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7F2" w:rsidRPr="00F77C2D" w:rsidRDefault="001867F2" w:rsidP="00F77C2D">
      <w:pPr>
        <w:spacing w:after="120" w:line="408" w:lineRule="atLeast"/>
        <w:jc w:val="center"/>
        <w:rPr>
          <w:rFonts w:ascii="Times New Roman" w:eastAsia="SimSun" w:hAnsi="Times New Roman" w:cs="Times New Roman"/>
          <w:sz w:val="28"/>
          <w:szCs w:val="28"/>
          <w:lang w:eastAsia="zh-CN"/>
        </w:rPr>
      </w:pPr>
      <w:r w:rsidRPr="00F77C2D">
        <w:rPr>
          <w:rFonts w:ascii="Times New Roman" w:eastAsia="SimSun" w:hAnsi="Times New Roman" w:cs="Times New Roman"/>
          <w:sz w:val="28"/>
          <w:szCs w:val="28"/>
          <w:lang w:eastAsia="zh-CN"/>
        </w:rPr>
        <w:t>Министерство науки и высшего образования Российской Федерации</w:t>
      </w:r>
    </w:p>
    <w:p w:rsidR="001867F2" w:rsidRPr="00F77C2D" w:rsidRDefault="001867F2"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caps/>
          <w:sz w:val="28"/>
          <w:szCs w:val="28"/>
          <w:lang w:eastAsia="zh-CN"/>
        </w:rPr>
      </w:pPr>
      <w:r w:rsidRPr="00F77C2D">
        <w:rPr>
          <w:rFonts w:ascii="Times New Roman" w:eastAsia="SimSun" w:hAnsi="Times New Roman" w:cs="Times New Roman"/>
          <w:caps/>
          <w:sz w:val="28"/>
          <w:szCs w:val="28"/>
          <w:lang w:eastAsia="zh-CN"/>
        </w:rPr>
        <w:t xml:space="preserve">Филиал ФЕДЕРАЛЬНОГО ГОСУДАРСТВЕННОГО БЮДЖЕТНОГО </w:t>
      </w:r>
    </w:p>
    <w:p w:rsidR="001867F2" w:rsidRPr="00F77C2D" w:rsidRDefault="001867F2"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caps/>
          <w:sz w:val="28"/>
          <w:szCs w:val="28"/>
          <w:lang w:eastAsia="zh-CN"/>
        </w:rPr>
      </w:pPr>
      <w:r w:rsidRPr="00F77C2D">
        <w:rPr>
          <w:rFonts w:ascii="Times New Roman" w:eastAsia="SimSun" w:hAnsi="Times New Roman" w:cs="Times New Roman"/>
          <w:caps/>
          <w:sz w:val="28"/>
          <w:szCs w:val="28"/>
          <w:lang w:eastAsia="zh-CN"/>
        </w:rPr>
        <w:t>ОБРАЗОВАТЕЛЬНОГО УЧРЕЖДЕНИЯ ВЫСШЕГО ОБРАЗОВАНИЯ</w:t>
      </w:r>
    </w:p>
    <w:p w:rsidR="001867F2" w:rsidRPr="00F77C2D" w:rsidRDefault="001867F2"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caps/>
          <w:sz w:val="28"/>
          <w:szCs w:val="28"/>
          <w:lang w:eastAsia="zh-CN"/>
        </w:rPr>
      </w:pPr>
      <w:r w:rsidRPr="00F77C2D">
        <w:rPr>
          <w:rFonts w:ascii="Times New Roman" w:eastAsia="SimSun" w:hAnsi="Times New Roman" w:cs="Times New Roman"/>
          <w:caps/>
          <w:sz w:val="28"/>
          <w:szCs w:val="28"/>
          <w:lang w:eastAsia="zh-CN"/>
        </w:rPr>
        <w:t xml:space="preserve">«Байкальский государственный университет» </w:t>
      </w:r>
    </w:p>
    <w:p w:rsidR="001867F2" w:rsidRPr="00F77C2D" w:rsidRDefault="001867F2"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caps/>
          <w:sz w:val="28"/>
          <w:szCs w:val="28"/>
          <w:lang w:eastAsia="zh-CN"/>
        </w:rPr>
      </w:pPr>
      <w:r w:rsidRPr="00F77C2D">
        <w:rPr>
          <w:rFonts w:ascii="Times New Roman" w:eastAsia="SimSun" w:hAnsi="Times New Roman" w:cs="Times New Roman"/>
          <w:caps/>
          <w:sz w:val="28"/>
          <w:szCs w:val="28"/>
          <w:lang w:eastAsia="zh-CN"/>
        </w:rPr>
        <w:t>в г. Усть-Илимске</w:t>
      </w:r>
    </w:p>
    <w:p w:rsidR="001867F2" w:rsidRPr="00F77C2D" w:rsidRDefault="001867F2" w:rsidP="00F77C2D">
      <w:pPr>
        <w:spacing w:before="360" w:after="0" w:line="360" w:lineRule="auto"/>
        <w:jc w:val="center"/>
        <w:rPr>
          <w:rFonts w:ascii="Times New Roman" w:eastAsia="Times New Roman" w:hAnsi="Times New Roman" w:cs="Times New Roman"/>
          <w:sz w:val="28"/>
          <w:szCs w:val="28"/>
          <w:lang w:eastAsia="ru-RU"/>
        </w:rPr>
      </w:pPr>
      <w:r w:rsidRPr="00F77C2D">
        <w:rPr>
          <w:rFonts w:ascii="Times New Roman" w:eastAsia="Times New Roman" w:hAnsi="Times New Roman" w:cs="Times New Roman"/>
          <w:sz w:val="28"/>
          <w:szCs w:val="28"/>
          <w:lang w:eastAsia="ru-RU"/>
        </w:rPr>
        <w:t>(филиал ФГБОУ ВО «БГУ» в г. Усть-Илимске)</w:t>
      </w:r>
    </w:p>
    <w:p w:rsidR="000B7837" w:rsidRPr="00F77C2D" w:rsidRDefault="000B7837"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sz w:val="28"/>
          <w:szCs w:val="28"/>
          <w:lang w:eastAsia="zh-CN"/>
        </w:rPr>
      </w:pPr>
    </w:p>
    <w:p w:rsidR="001867F2" w:rsidRPr="00F77C2D" w:rsidRDefault="001867F2"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sz w:val="28"/>
          <w:szCs w:val="28"/>
          <w:lang w:eastAsia="zh-CN"/>
        </w:rPr>
      </w:pPr>
      <w:r w:rsidRPr="00F77C2D">
        <w:rPr>
          <w:rFonts w:ascii="Times New Roman" w:eastAsia="SimSun" w:hAnsi="Times New Roman" w:cs="Times New Roman"/>
          <w:sz w:val="28"/>
          <w:szCs w:val="28"/>
          <w:lang w:eastAsia="zh-CN"/>
        </w:rPr>
        <w:t>Кафедра Уголовного и гражданского права</w:t>
      </w:r>
    </w:p>
    <w:p w:rsidR="001867F2" w:rsidRPr="00F77C2D" w:rsidRDefault="001867F2"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SimSun" w:hAnsi="Times New Roman" w:cs="Times New Roman"/>
          <w:sz w:val="28"/>
          <w:szCs w:val="28"/>
          <w:lang w:eastAsia="zh-CN"/>
        </w:rPr>
      </w:pPr>
    </w:p>
    <w:p w:rsidR="001867F2" w:rsidRPr="00F77C2D" w:rsidRDefault="001867F2" w:rsidP="00F77C2D">
      <w:pPr>
        <w:spacing w:after="0" w:line="240" w:lineRule="auto"/>
        <w:jc w:val="center"/>
        <w:rPr>
          <w:rFonts w:ascii="Times New Roman" w:eastAsia="Times New Roman" w:hAnsi="Times New Roman" w:cs="Times New Roman"/>
          <w:sz w:val="28"/>
          <w:szCs w:val="24"/>
          <w:lang w:eastAsia="ru-RU"/>
        </w:rPr>
      </w:pPr>
      <w:r w:rsidRPr="00F77C2D">
        <w:rPr>
          <w:rFonts w:ascii="Times New Roman" w:eastAsia="Times New Roman" w:hAnsi="Times New Roman" w:cs="Times New Roman"/>
          <w:sz w:val="28"/>
          <w:szCs w:val="24"/>
          <w:lang w:eastAsia="ru-RU"/>
        </w:rPr>
        <w:t xml:space="preserve">Специальность </w:t>
      </w:r>
      <w:r w:rsidR="000B7837" w:rsidRPr="00F77C2D">
        <w:rPr>
          <w:rFonts w:ascii="Times New Roman" w:eastAsia="Times New Roman" w:hAnsi="Times New Roman" w:cs="Times New Roman"/>
          <w:sz w:val="28"/>
          <w:szCs w:val="24"/>
          <w:lang w:eastAsia="ru-RU"/>
        </w:rPr>
        <w:t>40.02.04 Юриспруденция</w:t>
      </w:r>
    </w:p>
    <w:p w:rsidR="001867F2" w:rsidRPr="00F77C2D" w:rsidRDefault="001867F2"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SimSun" w:hAnsi="Times New Roman" w:cs="Times New Roman"/>
          <w:sz w:val="28"/>
          <w:szCs w:val="28"/>
          <w:lang w:eastAsia="zh-CN"/>
        </w:rPr>
      </w:pPr>
    </w:p>
    <w:p w:rsidR="001867F2" w:rsidRPr="00F77C2D" w:rsidRDefault="001867F2"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b/>
          <w:caps/>
          <w:sz w:val="32"/>
          <w:szCs w:val="32"/>
          <w:lang w:eastAsia="zh-CN"/>
        </w:rPr>
      </w:pPr>
    </w:p>
    <w:p w:rsidR="001867F2" w:rsidRPr="00F77C2D" w:rsidRDefault="001867F2"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b/>
          <w:caps/>
          <w:sz w:val="32"/>
          <w:szCs w:val="32"/>
          <w:lang w:eastAsia="zh-CN"/>
        </w:rPr>
      </w:pPr>
    </w:p>
    <w:p w:rsidR="001867F2" w:rsidRPr="00F77C2D" w:rsidRDefault="001867F2"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b/>
          <w:caps/>
          <w:sz w:val="32"/>
          <w:szCs w:val="32"/>
          <w:lang w:eastAsia="zh-CN"/>
        </w:rPr>
      </w:pPr>
    </w:p>
    <w:p w:rsidR="001867F2" w:rsidRPr="00F77C2D" w:rsidRDefault="001867F2"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b/>
          <w:caps/>
          <w:sz w:val="32"/>
          <w:szCs w:val="32"/>
          <w:lang w:eastAsia="zh-CN"/>
        </w:rPr>
      </w:pPr>
    </w:p>
    <w:p w:rsidR="001867F2" w:rsidRPr="00F77C2D" w:rsidRDefault="001867F2"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b/>
          <w:caps/>
          <w:sz w:val="32"/>
          <w:szCs w:val="32"/>
          <w:lang w:eastAsia="zh-CN"/>
        </w:rPr>
      </w:pPr>
    </w:p>
    <w:p w:rsidR="001A68F8" w:rsidRPr="00F77C2D" w:rsidRDefault="001A68F8"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b/>
          <w:caps/>
          <w:sz w:val="32"/>
          <w:szCs w:val="32"/>
          <w:lang w:eastAsia="zh-CN"/>
        </w:rPr>
      </w:pPr>
    </w:p>
    <w:p w:rsidR="001867F2" w:rsidRPr="00F77C2D" w:rsidRDefault="001867F2"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b/>
          <w:caps/>
          <w:sz w:val="32"/>
          <w:szCs w:val="32"/>
          <w:lang w:eastAsia="zh-CN"/>
        </w:rPr>
      </w:pPr>
    </w:p>
    <w:p w:rsidR="001867F2" w:rsidRPr="00F77C2D" w:rsidRDefault="001867F2"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b/>
          <w:caps/>
          <w:sz w:val="32"/>
          <w:szCs w:val="32"/>
          <w:lang w:eastAsia="zh-CN"/>
        </w:rPr>
      </w:pPr>
      <w:r w:rsidRPr="00F77C2D">
        <w:rPr>
          <w:rFonts w:ascii="Times New Roman" w:eastAsia="SimSun" w:hAnsi="Times New Roman" w:cs="Times New Roman"/>
          <w:b/>
          <w:caps/>
          <w:sz w:val="32"/>
          <w:szCs w:val="32"/>
          <w:lang w:eastAsia="zh-CN"/>
        </w:rPr>
        <w:t xml:space="preserve">КОНТРОЛЬНАЯ работа </w:t>
      </w:r>
    </w:p>
    <w:p w:rsidR="001867F2" w:rsidRPr="00F77C2D" w:rsidRDefault="001867F2"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b/>
          <w:caps/>
          <w:sz w:val="32"/>
          <w:szCs w:val="32"/>
          <w:lang w:eastAsia="zh-CN"/>
        </w:rPr>
      </w:pPr>
      <w:r w:rsidRPr="00F77C2D">
        <w:rPr>
          <w:rFonts w:ascii="Times New Roman" w:eastAsia="SimSun" w:hAnsi="Times New Roman" w:cs="Times New Roman"/>
          <w:b/>
          <w:caps/>
          <w:sz w:val="32"/>
          <w:szCs w:val="32"/>
          <w:lang w:eastAsia="zh-CN"/>
        </w:rPr>
        <w:t>по дисциплине: «</w:t>
      </w:r>
      <w:r w:rsidR="000B7837" w:rsidRPr="00F77C2D">
        <w:rPr>
          <w:rFonts w:ascii="Times New Roman" w:eastAsia="SimSun" w:hAnsi="Times New Roman" w:cs="Times New Roman"/>
          <w:b/>
          <w:caps/>
          <w:sz w:val="32"/>
          <w:szCs w:val="32"/>
          <w:lang w:eastAsia="zh-CN"/>
        </w:rPr>
        <w:t>информационные технологии в профессинальной деятельности</w:t>
      </w:r>
      <w:r w:rsidRPr="00F77C2D">
        <w:rPr>
          <w:rFonts w:ascii="Times New Roman" w:eastAsia="SimSun" w:hAnsi="Times New Roman" w:cs="Times New Roman"/>
          <w:b/>
          <w:caps/>
          <w:sz w:val="32"/>
          <w:szCs w:val="32"/>
          <w:lang w:eastAsia="zh-CN"/>
        </w:rPr>
        <w:t>»</w:t>
      </w:r>
    </w:p>
    <w:p w:rsidR="001867F2" w:rsidRPr="00F77C2D" w:rsidRDefault="001867F2"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b/>
          <w:caps/>
          <w:sz w:val="36"/>
          <w:szCs w:val="32"/>
          <w:lang w:eastAsia="zh-CN"/>
        </w:rPr>
      </w:pPr>
    </w:p>
    <w:p w:rsidR="001867F2" w:rsidRPr="00F77C2D" w:rsidRDefault="003667E7" w:rsidP="00F77C2D">
      <w:pPr>
        <w:spacing w:after="0" w:line="480" w:lineRule="auto"/>
        <w:jc w:val="center"/>
        <w:rPr>
          <w:rFonts w:ascii="Times New Roman" w:eastAsia="Times New Roman" w:hAnsi="Times New Roman" w:cs="Times New Roman"/>
          <w:sz w:val="32"/>
          <w:szCs w:val="32"/>
          <w:shd w:val="clear" w:color="auto" w:fill="FFFFFF"/>
          <w:lang w:eastAsia="ru-RU"/>
        </w:rPr>
      </w:pPr>
      <w:r w:rsidRPr="00F77C2D">
        <w:rPr>
          <w:rFonts w:ascii="Times New Roman" w:eastAsia="Times New Roman" w:hAnsi="Times New Roman" w:cs="Times New Roman"/>
          <w:sz w:val="32"/>
          <w:szCs w:val="32"/>
          <w:shd w:val="clear" w:color="auto" w:fill="FFFFFF"/>
          <w:lang w:eastAsia="ru-RU"/>
        </w:rPr>
        <w:t>Заочная форма обучения</w:t>
      </w:r>
    </w:p>
    <w:p w:rsidR="001867F2" w:rsidRPr="00F77C2D" w:rsidRDefault="001867F2" w:rsidP="00F77C2D">
      <w:pPr>
        <w:spacing w:after="0" w:line="240" w:lineRule="auto"/>
        <w:rPr>
          <w:rFonts w:ascii="Times New Roman" w:eastAsia="Times New Roman" w:hAnsi="Times New Roman" w:cs="Times New Roman"/>
          <w:sz w:val="28"/>
          <w:szCs w:val="28"/>
          <w:lang w:eastAsia="ru-RU"/>
        </w:rPr>
      </w:pPr>
    </w:p>
    <w:p w:rsidR="001867F2" w:rsidRPr="00F77C2D" w:rsidRDefault="001867F2" w:rsidP="00F77C2D">
      <w:pPr>
        <w:spacing w:after="0" w:line="240" w:lineRule="auto"/>
        <w:rPr>
          <w:rFonts w:ascii="Times New Roman" w:eastAsia="Times New Roman" w:hAnsi="Times New Roman" w:cs="Times New Roman"/>
          <w:sz w:val="28"/>
          <w:szCs w:val="28"/>
          <w:lang w:eastAsia="ru-RU"/>
        </w:rPr>
      </w:pPr>
    </w:p>
    <w:p w:rsidR="001867F2" w:rsidRPr="00F77C2D" w:rsidRDefault="001867F2" w:rsidP="00F77C2D">
      <w:pPr>
        <w:spacing w:after="0" w:line="240" w:lineRule="auto"/>
        <w:rPr>
          <w:rFonts w:ascii="Times New Roman" w:eastAsia="Times New Roman" w:hAnsi="Times New Roman" w:cs="Times New Roman"/>
          <w:sz w:val="28"/>
          <w:szCs w:val="28"/>
          <w:lang w:eastAsia="ru-RU"/>
        </w:rPr>
      </w:pPr>
    </w:p>
    <w:p w:rsidR="001867F2" w:rsidRPr="00F77C2D" w:rsidRDefault="001867F2" w:rsidP="00F77C2D">
      <w:pPr>
        <w:spacing w:after="0" w:line="240" w:lineRule="auto"/>
        <w:rPr>
          <w:rFonts w:ascii="Times New Roman" w:eastAsia="Times New Roman" w:hAnsi="Times New Roman" w:cs="Times New Roman"/>
          <w:sz w:val="28"/>
          <w:szCs w:val="28"/>
          <w:lang w:eastAsia="ru-RU"/>
        </w:rPr>
      </w:pPr>
    </w:p>
    <w:p w:rsidR="001867F2" w:rsidRPr="00F77C2D" w:rsidRDefault="001867F2" w:rsidP="00F77C2D">
      <w:pPr>
        <w:spacing w:after="0" w:line="240" w:lineRule="auto"/>
        <w:rPr>
          <w:rFonts w:ascii="Times New Roman" w:eastAsia="Times New Roman" w:hAnsi="Times New Roman" w:cs="Times New Roman"/>
          <w:sz w:val="28"/>
          <w:szCs w:val="28"/>
          <w:lang w:eastAsia="ru-RU"/>
        </w:rPr>
      </w:pPr>
    </w:p>
    <w:p w:rsidR="001867F2" w:rsidRPr="00F77C2D" w:rsidRDefault="001867F2" w:rsidP="00F77C2D">
      <w:pPr>
        <w:spacing w:after="0" w:line="240" w:lineRule="auto"/>
        <w:rPr>
          <w:rFonts w:ascii="Times New Roman" w:eastAsia="Times New Roman" w:hAnsi="Times New Roman" w:cs="Times New Roman"/>
          <w:sz w:val="28"/>
          <w:szCs w:val="28"/>
          <w:lang w:eastAsia="ru-RU"/>
        </w:rPr>
      </w:pPr>
    </w:p>
    <w:p w:rsidR="001867F2" w:rsidRPr="00F77C2D" w:rsidRDefault="001867F2" w:rsidP="00F77C2D">
      <w:pPr>
        <w:spacing w:after="0" w:line="240" w:lineRule="auto"/>
        <w:rPr>
          <w:rFonts w:ascii="Times New Roman" w:eastAsia="Times New Roman" w:hAnsi="Times New Roman" w:cs="Times New Roman"/>
          <w:sz w:val="28"/>
          <w:szCs w:val="28"/>
          <w:lang w:eastAsia="ru-RU"/>
        </w:rPr>
      </w:pPr>
    </w:p>
    <w:p w:rsidR="001A68F8" w:rsidRPr="00F77C2D" w:rsidRDefault="001867F2" w:rsidP="00F77C2D">
      <w:pPr>
        <w:tabs>
          <w:tab w:val="left" w:pos="7371"/>
        </w:tabs>
        <w:spacing w:after="0" w:line="240" w:lineRule="auto"/>
        <w:rPr>
          <w:rFonts w:ascii="Times New Roman" w:eastAsia="Times New Roman" w:hAnsi="Times New Roman" w:cs="Times New Roman"/>
          <w:sz w:val="28"/>
          <w:szCs w:val="28"/>
          <w:lang w:eastAsia="ru-RU"/>
        </w:rPr>
      </w:pPr>
      <w:r w:rsidRPr="00F77C2D">
        <w:rPr>
          <w:rFonts w:ascii="Times New Roman" w:eastAsia="Times New Roman" w:hAnsi="Times New Roman" w:cs="Times New Roman"/>
          <w:sz w:val="28"/>
          <w:szCs w:val="28"/>
          <w:lang w:eastAsia="ru-RU"/>
        </w:rPr>
        <w:t xml:space="preserve">Руководитель </w:t>
      </w:r>
    </w:p>
    <w:p w:rsidR="001867F2" w:rsidRPr="00F77C2D" w:rsidRDefault="001A68F8" w:rsidP="00F77C2D">
      <w:pPr>
        <w:tabs>
          <w:tab w:val="left" w:pos="7371"/>
          <w:tab w:val="left" w:pos="8364"/>
        </w:tabs>
        <w:spacing w:after="0" w:line="240" w:lineRule="auto"/>
        <w:rPr>
          <w:rFonts w:ascii="Times New Roman" w:eastAsia="Times New Roman" w:hAnsi="Times New Roman" w:cs="Times New Roman"/>
          <w:sz w:val="28"/>
          <w:szCs w:val="28"/>
          <w:lang w:eastAsia="ru-RU"/>
        </w:rPr>
      </w:pPr>
      <w:r w:rsidRPr="00F77C2D">
        <w:rPr>
          <w:rFonts w:ascii="Times New Roman" w:eastAsia="Times New Roman" w:hAnsi="Times New Roman" w:cs="Times New Roman"/>
          <w:sz w:val="28"/>
          <w:szCs w:val="28"/>
          <w:lang w:eastAsia="ru-RU"/>
        </w:rPr>
        <w:t>Преподаватель</w:t>
      </w:r>
      <w:r w:rsidR="001867F2" w:rsidRPr="00F77C2D">
        <w:rPr>
          <w:rFonts w:ascii="Times New Roman" w:eastAsia="Times New Roman" w:hAnsi="Times New Roman" w:cs="Times New Roman"/>
          <w:sz w:val="28"/>
          <w:szCs w:val="28"/>
          <w:lang w:eastAsia="ru-RU"/>
        </w:rPr>
        <w:tab/>
      </w:r>
      <w:r w:rsidR="001867F2" w:rsidRPr="00F77C2D">
        <w:rPr>
          <w:rFonts w:ascii="Times New Roman" w:eastAsia="Times New Roman" w:hAnsi="Times New Roman" w:cs="Times New Roman"/>
          <w:sz w:val="28"/>
          <w:szCs w:val="28"/>
          <w:lang w:eastAsia="ru-RU"/>
        </w:rPr>
        <w:tab/>
        <w:t>А.Б. Коваль</w:t>
      </w:r>
    </w:p>
    <w:p w:rsidR="001867F2" w:rsidRPr="00F77C2D" w:rsidRDefault="001867F2" w:rsidP="00F77C2D">
      <w:pPr>
        <w:spacing w:after="0" w:line="240" w:lineRule="auto"/>
        <w:rPr>
          <w:rFonts w:ascii="Times New Roman" w:eastAsia="Times New Roman" w:hAnsi="Times New Roman" w:cs="Times New Roman"/>
          <w:sz w:val="28"/>
          <w:szCs w:val="28"/>
          <w:lang w:eastAsia="ru-RU"/>
        </w:rPr>
      </w:pPr>
    </w:p>
    <w:p w:rsidR="001867F2" w:rsidRPr="00F77C2D" w:rsidRDefault="001867F2" w:rsidP="00F77C2D">
      <w:pPr>
        <w:spacing w:after="0" w:line="240" w:lineRule="auto"/>
        <w:rPr>
          <w:rFonts w:ascii="Times New Roman" w:eastAsia="Times New Roman" w:hAnsi="Times New Roman" w:cs="Times New Roman"/>
          <w:sz w:val="28"/>
          <w:szCs w:val="28"/>
          <w:lang w:eastAsia="ru-RU"/>
        </w:rPr>
      </w:pPr>
    </w:p>
    <w:p w:rsidR="001867F2" w:rsidRPr="00F77C2D" w:rsidRDefault="001867F2"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8"/>
          <w:szCs w:val="28"/>
          <w:lang w:eastAsia="zh-CN"/>
        </w:rPr>
      </w:pPr>
      <w:r w:rsidRPr="00F77C2D">
        <w:rPr>
          <w:rFonts w:ascii="Times New Roman" w:eastAsia="SimSun" w:hAnsi="Times New Roman" w:cs="Times New Roman"/>
          <w:sz w:val="28"/>
          <w:szCs w:val="28"/>
          <w:lang w:eastAsia="zh-CN"/>
        </w:rPr>
        <w:t xml:space="preserve">Исполнитель  </w:t>
      </w:r>
    </w:p>
    <w:p w:rsidR="001867F2" w:rsidRPr="00F77C2D" w:rsidRDefault="001867F2" w:rsidP="00F77C2D">
      <w:pPr>
        <w:tabs>
          <w:tab w:val="left" w:pos="916"/>
          <w:tab w:val="left" w:pos="1832"/>
          <w:tab w:val="left" w:pos="2748"/>
          <w:tab w:val="left" w:pos="3664"/>
          <w:tab w:val="left" w:pos="4580"/>
          <w:tab w:val="left" w:pos="5496"/>
          <w:tab w:val="left" w:pos="6412"/>
          <w:tab w:val="left" w:pos="7088"/>
          <w:tab w:val="left" w:pos="8364"/>
          <w:tab w:val="left" w:pos="9160"/>
          <w:tab w:val="left" w:pos="10076"/>
          <w:tab w:val="left" w:pos="10992"/>
          <w:tab w:val="left" w:pos="11908"/>
          <w:tab w:val="left" w:pos="12824"/>
          <w:tab w:val="left" w:pos="13740"/>
          <w:tab w:val="left" w:pos="14656"/>
        </w:tabs>
        <w:spacing w:after="0" w:line="360" w:lineRule="auto"/>
        <w:jc w:val="both"/>
        <w:rPr>
          <w:rFonts w:ascii="Times New Roman" w:eastAsia="SimSun" w:hAnsi="Times New Roman" w:cs="Times New Roman"/>
          <w:sz w:val="28"/>
          <w:szCs w:val="28"/>
          <w:lang w:eastAsia="zh-CN"/>
        </w:rPr>
      </w:pPr>
      <w:r w:rsidRPr="00F77C2D">
        <w:rPr>
          <w:rFonts w:ascii="Times New Roman" w:eastAsia="SimSun" w:hAnsi="Times New Roman" w:cs="Times New Roman"/>
          <w:sz w:val="28"/>
          <w:szCs w:val="28"/>
          <w:lang w:eastAsia="zh-CN"/>
        </w:rPr>
        <w:t xml:space="preserve">Студент группы </w:t>
      </w:r>
      <w:r w:rsidR="000B7837" w:rsidRPr="00F77C2D">
        <w:rPr>
          <w:rFonts w:ascii="Times New Roman" w:eastAsia="SimSun" w:hAnsi="Times New Roman" w:cs="Times New Roman"/>
          <w:sz w:val="28"/>
          <w:szCs w:val="28"/>
          <w:lang w:eastAsia="zh-CN"/>
        </w:rPr>
        <w:t>ЮР</w:t>
      </w:r>
      <w:r w:rsidRPr="00F77C2D">
        <w:rPr>
          <w:rFonts w:ascii="Times New Roman" w:eastAsia="SimSun" w:hAnsi="Times New Roman" w:cs="Times New Roman"/>
          <w:sz w:val="28"/>
          <w:szCs w:val="28"/>
          <w:lang w:eastAsia="zh-CN"/>
        </w:rPr>
        <w:t>з-</w:t>
      </w:r>
      <w:r w:rsidR="000B7837" w:rsidRPr="00F77C2D">
        <w:rPr>
          <w:rFonts w:ascii="Times New Roman" w:eastAsia="SimSun" w:hAnsi="Times New Roman" w:cs="Times New Roman"/>
          <w:sz w:val="28"/>
          <w:szCs w:val="28"/>
          <w:lang w:eastAsia="zh-CN"/>
        </w:rPr>
        <w:t>23П</w:t>
      </w:r>
      <w:r w:rsidRPr="00F77C2D">
        <w:rPr>
          <w:rFonts w:ascii="Times New Roman" w:eastAsia="SimSun" w:hAnsi="Times New Roman" w:cs="Times New Roman"/>
          <w:sz w:val="28"/>
          <w:szCs w:val="28"/>
          <w:lang w:eastAsia="zh-CN"/>
        </w:rPr>
        <w:t xml:space="preserve">                  </w:t>
      </w:r>
      <w:r w:rsidRPr="00F77C2D">
        <w:rPr>
          <w:rFonts w:ascii="Times New Roman" w:eastAsia="SimSun" w:hAnsi="Times New Roman" w:cs="Times New Roman"/>
          <w:sz w:val="28"/>
          <w:szCs w:val="28"/>
          <w:lang w:eastAsia="zh-CN"/>
        </w:rPr>
        <w:tab/>
      </w:r>
      <w:r w:rsidRPr="00F77C2D">
        <w:rPr>
          <w:rFonts w:ascii="Times New Roman" w:eastAsia="SimSun" w:hAnsi="Times New Roman" w:cs="Times New Roman"/>
          <w:sz w:val="28"/>
          <w:szCs w:val="28"/>
          <w:lang w:eastAsia="zh-CN"/>
        </w:rPr>
        <w:tab/>
      </w:r>
      <w:r w:rsidRPr="00F77C2D">
        <w:rPr>
          <w:rFonts w:ascii="Times New Roman" w:eastAsia="SimSun" w:hAnsi="Times New Roman" w:cs="Times New Roman"/>
          <w:sz w:val="28"/>
          <w:szCs w:val="28"/>
          <w:lang w:eastAsia="zh-CN"/>
        </w:rPr>
        <w:tab/>
      </w:r>
      <w:r w:rsidRPr="00F77C2D">
        <w:rPr>
          <w:rFonts w:ascii="Times New Roman" w:eastAsia="SimSun" w:hAnsi="Times New Roman" w:cs="Times New Roman"/>
          <w:sz w:val="28"/>
          <w:szCs w:val="28"/>
          <w:lang w:eastAsia="zh-CN"/>
        </w:rPr>
        <w:tab/>
      </w:r>
      <w:r w:rsidRPr="00F77C2D">
        <w:rPr>
          <w:rFonts w:ascii="Times New Roman" w:eastAsia="SimSun" w:hAnsi="Times New Roman" w:cs="Times New Roman"/>
          <w:sz w:val="28"/>
          <w:szCs w:val="28"/>
          <w:lang w:eastAsia="zh-CN"/>
        </w:rPr>
        <w:tab/>
        <w:t xml:space="preserve">А.А. Иванов  </w:t>
      </w:r>
    </w:p>
    <w:p w:rsidR="001867F2" w:rsidRPr="00F77C2D" w:rsidRDefault="001867F2"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sz w:val="28"/>
          <w:szCs w:val="28"/>
          <w:lang w:eastAsia="zh-CN"/>
        </w:rPr>
      </w:pPr>
    </w:p>
    <w:p w:rsidR="001867F2" w:rsidRPr="00F77C2D" w:rsidRDefault="000B7837" w:rsidP="00F7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sz w:val="28"/>
          <w:szCs w:val="28"/>
          <w:lang w:eastAsia="zh-CN"/>
        </w:rPr>
      </w:pPr>
      <w:r w:rsidRPr="00F77C2D">
        <w:rPr>
          <w:rFonts w:ascii="Times New Roman" w:eastAsia="SimSun" w:hAnsi="Times New Roman" w:cs="Times New Roman"/>
          <w:sz w:val="28"/>
          <w:szCs w:val="28"/>
          <w:lang w:eastAsia="zh-CN"/>
        </w:rPr>
        <w:t>Усть-Илимск 2025</w:t>
      </w:r>
    </w:p>
    <w:p w:rsidR="001867F2" w:rsidRPr="00F77C2D" w:rsidRDefault="001867F2" w:rsidP="00F77C2D">
      <w:pPr>
        <w:spacing w:after="191" w:line="240" w:lineRule="auto"/>
        <w:jc w:val="center"/>
        <w:rPr>
          <w:rFonts w:ascii="Times New Roman" w:eastAsia="Times New Roman" w:hAnsi="Times New Roman" w:cs="Times New Roman"/>
          <w:b/>
          <w:sz w:val="32"/>
          <w:szCs w:val="28"/>
          <w:lang w:eastAsia="ru-RU"/>
        </w:rPr>
      </w:pPr>
      <w:r w:rsidRPr="00F77C2D">
        <w:rPr>
          <w:rFonts w:ascii="Times New Roman" w:eastAsia="Times New Roman" w:hAnsi="Times New Roman" w:cs="Times New Roman"/>
          <w:b/>
          <w:sz w:val="32"/>
          <w:szCs w:val="28"/>
          <w:lang w:eastAsia="ru-RU"/>
        </w:rPr>
        <w:lastRenderedPageBreak/>
        <w:t>ЗАДАНИ</w:t>
      </w:r>
      <w:r w:rsidR="00F77C2D" w:rsidRPr="00F77C2D">
        <w:rPr>
          <w:rFonts w:ascii="Times New Roman" w:eastAsia="Times New Roman" w:hAnsi="Times New Roman" w:cs="Times New Roman"/>
          <w:b/>
          <w:sz w:val="32"/>
          <w:szCs w:val="28"/>
          <w:lang w:eastAsia="ru-RU"/>
        </w:rPr>
        <w:t>Я</w:t>
      </w:r>
    </w:p>
    <w:p w:rsidR="003A734A" w:rsidRPr="00F77C2D" w:rsidRDefault="003A734A" w:rsidP="00F77C2D">
      <w:pPr>
        <w:pStyle w:val="a7"/>
        <w:numPr>
          <w:ilvl w:val="0"/>
          <w:numId w:val="11"/>
        </w:numPr>
        <w:tabs>
          <w:tab w:val="left" w:pos="993"/>
        </w:tabs>
        <w:spacing w:after="191" w:line="360" w:lineRule="auto"/>
        <w:ind w:left="0" w:firstLine="709"/>
        <w:jc w:val="both"/>
        <w:rPr>
          <w:rFonts w:ascii="Times New Roman" w:eastAsia="Times New Roman" w:hAnsi="Times New Roman" w:cs="Times New Roman"/>
          <w:sz w:val="28"/>
          <w:szCs w:val="28"/>
          <w:lang w:eastAsia="ru-RU"/>
        </w:rPr>
      </w:pPr>
      <w:r w:rsidRPr="00F77C2D">
        <w:rPr>
          <w:rFonts w:ascii="Times New Roman" w:eastAsia="Times New Roman" w:hAnsi="Times New Roman" w:cs="Times New Roman"/>
          <w:sz w:val="28"/>
          <w:szCs w:val="28"/>
          <w:lang w:eastAsia="ru-RU"/>
        </w:rPr>
        <w:t xml:space="preserve">Задание по оформлению студенческих работ. </w:t>
      </w:r>
    </w:p>
    <w:p w:rsidR="001867F2" w:rsidRPr="00F77C2D" w:rsidRDefault="001867F2" w:rsidP="00F77C2D">
      <w:pPr>
        <w:tabs>
          <w:tab w:val="left" w:pos="993"/>
        </w:tabs>
        <w:spacing w:after="191" w:line="360" w:lineRule="auto"/>
        <w:ind w:firstLine="709"/>
        <w:jc w:val="both"/>
        <w:rPr>
          <w:rFonts w:ascii="Times New Roman" w:eastAsia="Times New Roman" w:hAnsi="Times New Roman" w:cs="Times New Roman"/>
          <w:sz w:val="28"/>
          <w:szCs w:val="28"/>
          <w:lang w:eastAsia="ru-RU"/>
        </w:rPr>
      </w:pPr>
      <w:r w:rsidRPr="00F77C2D">
        <w:rPr>
          <w:rFonts w:ascii="Times New Roman" w:eastAsia="Times New Roman" w:hAnsi="Times New Roman" w:cs="Times New Roman"/>
          <w:sz w:val="28"/>
          <w:szCs w:val="28"/>
          <w:lang w:eastAsia="ru-RU"/>
        </w:rPr>
        <w:t>Оформить текст</w:t>
      </w:r>
      <w:r w:rsidR="00264740" w:rsidRPr="00F77C2D">
        <w:rPr>
          <w:rFonts w:ascii="Times New Roman" w:eastAsia="Times New Roman" w:hAnsi="Times New Roman" w:cs="Times New Roman"/>
          <w:sz w:val="28"/>
          <w:szCs w:val="28"/>
          <w:lang w:eastAsia="ru-RU"/>
        </w:rPr>
        <w:t xml:space="preserve"> в соответствии с мет</w:t>
      </w:r>
      <w:r w:rsidRPr="00F77C2D">
        <w:rPr>
          <w:rFonts w:ascii="Times New Roman" w:eastAsia="Times New Roman" w:hAnsi="Times New Roman" w:cs="Times New Roman"/>
          <w:sz w:val="28"/>
          <w:szCs w:val="28"/>
          <w:lang w:eastAsia="ru-RU"/>
        </w:rPr>
        <w:t>одическими указаниями</w:t>
      </w:r>
      <w:r w:rsidR="003A734A" w:rsidRPr="00F77C2D">
        <w:rPr>
          <w:rFonts w:ascii="Times New Roman" w:eastAsia="Times New Roman" w:hAnsi="Times New Roman" w:cs="Times New Roman"/>
          <w:sz w:val="28"/>
          <w:szCs w:val="28"/>
          <w:lang w:eastAsia="ru-RU"/>
        </w:rPr>
        <w:t>.</w:t>
      </w:r>
      <w:r w:rsidR="00264740" w:rsidRPr="00F77C2D">
        <w:rPr>
          <w:rFonts w:ascii="Times New Roman" w:eastAsia="Times New Roman" w:hAnsi="Times New Roman" w:cs="Times New Roman"/>
          <w:sz w:val="28"/>
          <w:szCs w:val="28"/>
          <w:lang w:eastAsia="ru-RU"/>
        </w:rPr>
        <w:t xml:space="preserve"> </w:t>
      </w:r>
      <w:r w:rsidRPr="00F77C2D">
        <w:rPr>
          <w:rFonts w:ascii="Times New Roman" w:eastAsia="Times New Roman" w:hAnsi="Times New Roman" w:cs="Times New Roman"/>
          <w:sz w:val="28"/>
          <w:szCs w:val="28"/>
          <w:lang w:eastAsia="ru-RU"/>
        </w:rPr>
        <w:t>Создать автоматическое содержание.</w:t>
      </w:r>
      <w:r w:rsidR="003A734A" w:rsidRPr="00F77C2D">
        <w:rPr>
          <w:rFonts w:ascii="Times New Roman" w:eastAsia="Times New Roman" w:hAnsi="Times New Roman" w:cs="Times New Roman"/>
          <w:sz w:val="28"/>
          <w:szCs w:val="28"/>
          <w:lang w:eastAsia="ru-RU"/>
        </w:rPr>
        <w:t xml:space="preserve"> </w:t>
      </w:r>
      <w:r w:rsidRPr="00F77C2D">
        <w:rPr>
          <w:rFonts w:ascii="Times New Roman" w:eastAsia="Times New Roman" w:hAnsi="Times New Roman" w:cs="Times New Roman"/>
          <w:sz w:val="28"/>
          <w:szCs w:val="28"/>
          <w:lang w:eastAsia="ru-RU"/>
        </w:rPr>
        <w:t>Оформить список использованных источников.</w:t>
      </w:r>
    </w:p>
    <w:p w:rsidR="003A734A" w:rsidRPr="00F77C2D" w:rsidRDefault="003A734A" w:rsidP="00F77C2D">
      <w:pPr>
        <w:pStyle w:val="a7"/>
        <w:numPr>
          <w:ilvl w:val="0"/>
          <w:numId w:val="11"/>
        </w:numPr>
        <w:tabs>
          <w:tab w:val="left" w:pos="993"/>
        </w:tabs>
        <w:spacing w:after="191" w:line="360" w:lineRule="auto"/>
        <w:ind w:left="0" w:firstLine="709"/>
        <w:contextualSpacing w:val="0"/>
        <w:jc w:val="both"/>
        <w:rPr>
          <w:rFonts w:ascii="Times New Roman" w:eastAsia="Times New Roman" w:hAnsi="Times New Roman" w:cs="Times New Roman"/>
          <w:sz w:val="28"/>
          <w:szCs w:val="28"/>
          <w:lang w:eastAsia="ru-RU"/>
        </w:rPr>
      </w:pPr>
      <w:r w:rsidRPr="00F77C2D">
        <w:rPr>
          <w:rFonts w:ascii="Times New Roman" w:eastAsia="Times New Roman" w:hAnsi="Times New Roman" w:cs="Times New Roman"/>
          <w:sz w:val="28"/>
          <w:szCs w:val="28"/>
          <w:lang w:eastAsia="ru-RU"/>
        </w:rPr>
        <w:t xml:space="preserve">Задание по поиску правовой информации в сети Интернет. </w:t>
      </w:r>
    </w:p>
    <w:p w:rsidR="00766F4C" w:rsidRPr="00F77C2D" w:rsidRDefault="003A734A" w:rsidP="00F77C2D">
      <w:pPr>
        <w:pStyle w:val="a7"/>
        <w:tabs>
          <w:tab w:val="left" w:pos="993"/>
        </w:tabs>
        <w:spacing w:after="191" w:line="360" w:lineRule="auto"/>
        <w:ind w:left="0" w:firstLine="709"/>
        <w:jc w:val="both"/>
        <w:rPr>
          <w:rFonts w:ascii="Times New Roman" w:hAnsi="Times New Roman" w:cs="Times New Roman"/>
          <w:sz w:val="28"/>
          <w:szCs w:val="24"/>
        </w:rPr>
      </w:pPr>
      <w:r w:rsidRPr="00F77C2D">
        <w:rPr>
          <w:rFonts w:ascii="Times New Roman" w:hAnsi="Times New Roman" w:cs="Times New Roman"/>
          <w:sz w:val="28"/>
          <w:szCs w:val="24"/>
        </w:rPr>
        <w:t xml:space="preserve">По каждому пункту задания найти нормативно-правовые документы, используя </w:t>
      </w:r>
      <w:r w:rsidR="00766F4C" w:rsidRPr="00F77C2D">
        <w:rPr>
          <w:rFonts w:ascii="Times New Roman" w:hAnsi="Times New Roman" w:cs="Times New Roman"/>
          <w:sz w:val="28"/>
          <w:szCs w:val="24"/>
        </w:rPr>
        <w:t xml:space="preserve">различные виды поиска. Пользуемся СПС Гарант </w:t>
      </w:r>
      <w:hyperlink r:id="rId7" w:history="1">
        <w:r w:rsidR="00766F4C" w:rsidRPr="00F77C2D">
          <w:rPr>
            <w:rStyle w:val="ae"/>
            <w:rFonts w:ascii="Times New Roman" w:hAnsi="Times New Roman" w:cs="Times New Roman"/>
            <w:sz w:val="28"/>
            <w:szCs w:val="24"/>
          </w:rPr>
          <w:t>http://garant.ru</w:t>
        </w:r>
      </w:hyperlink>
      <w:r w:rsidR="00766F4C" w:rsidRPr="00F77C2D">
        <w:rPr>
          <w:rFonts w:ascii="Times New Roman" w:hAnsi="Times New Roman" w:cs="Times New Roman"/>
          <w:sz w:val="28"/>
          <w:szCs w:val="24"/>
        </w:rPr>
        <w:t xml:space="preserve"> или Консультант </w:t>
      </w:r>
      <w:hyperlink r:id="rId8" w:history="1">
        <w:r w:rsidR="00766F4C" w:rsidRPr="00F77C2D">
          <w:rPr>
            <w:rStyle w:val="ae"/>
            <w:rFonts w:ascii="Times New Roman" w:hAnsi="Times New Roman" w:cs="Times New Roman"/>
            <w:sz w:val="28"/>
            <w:szCs w:val="24"/>
          </w:rPr>
          <w:t>https://www.consultant.ru/</w:t>
        </w:r>
      </w:hyperlink>
      <w:r w:rsidR="00766F4C" w:rsidRPr="00F77C2D">
        <w:rPr>
          <w:rFonts w:ascii="Times New Roman" w:hAnsi="Times New Roman" w:cs="Times New Roman"/>
          <w:sz w:val="28"/>
          <w:szCs w:val="24"/>
        </w:rPr>
        <w:t xml:space="preserve"> </w:t>
      </w:r>
    </w:p>
    <w:p w:rsidR="003A734A" w:rsidRPr="00F77C2D" w:rsidRDefault="007C7AF5" w:rsidP="00F77C2D">
      <w:pPr>
        <w:pStyle w:val="a7"/>
        <w:tabs>
          <w:tab w:val="left" w:pos="993"/>
        </w:tabs>
        <w:spacing w:after="191" w:line="360" w:lineRule="auto"/>
        <w:ind w:left="0" w:firstLine="709"/>
        <w:jc w:val="both"/>
        <w:rPr>
          <w:rFonts w:ascii="Times New Roman" w:hAnsi="Times New Roman" w:cs="Times New Roman"/>
          <w:sz w:val="28"/>
          <w:szCs w:val="24"/>
        </w:rPr>
      </w:pPr>
      <w:r w:rsidRPr="00F77C2D">
        <w:rPr>
          <w:rFonts w:ascii="Times New Roman" w:hAnsi="Times New Roman" w:cs="Times New Roman"/>
          <w:sz w:val="28"/>
          <w:szCs w:val="24"/>
        </w:rPr>
        <w:t>Оформить список использо</w:t>
      </w:r>
      <w:r w:rsidR="00766F4C" w:rsidRPr="00F77C2D">
        <w:rPr>
          <w:rFonts w:ascii="Times New Roman" w:hAnsi="Times New Roman" w:cs="Times New Roman"/>
          <w:sz w:val="28"/>
          <w:szCs w:val="24"/>
        </w:rPr>
        <w:t>ванных источников по методичке (с ссылками на электронный ресурс)</w:t>
      </w:r>
    </w:p>
    <w:p w:rsidR="007C7AF5" w:rsidRPr="00F77C2D" w:rsidRDefault="007C7AF5" w:rsidP="00F77C2D">
      <w:pPr>
        <w:pStyle w:val="a7"/>
        <w:tabs>
          <w:tab w:val="left" w:pos="993"/>
        </w:tabs>
        <w:spacing w:after="191" w:line="360" w:lineRule="auto"/>
        <w:ind w:left="0" w:firstLine="709"/>
        <w:jc w:val="both"/>
        <w:rPr>
          <w:rFonts w:ascii="Times New Roman" w:eastAsia="Times New Roman" w:hAnsi="Times New Roman" w:cs="Times New Roman"/>
          <w:sz w:val="28"/>
          <w:szCs w:val="28"/>
          <w:lang w:eastAsia="ru-RU"/>
        </w:rPr>
      </w:pPr>
    </w:p>
    <w:p w:rsidR="001A68F8" w:rsidRPr="00F77C2D" w:rsidRDefault="001A68F8" w:rsidP="00F77C2D">
      <w:pPr>
        <w:rPr>
          <w:rFonts w:ascii="Arial" w:eastAsia="Times New Roman" w:hAnsi="Arial" w:cs="Arial"/>
          <w:sz w:val="18"/>
          <w:szCs w:val="18"/>
          <w:lang w:eastAsia="ru-RU"/>
        </w:rPr>
      </w:pPr>
      <w:r w:rsidRPr="00F77C2D">
        <w:rPr>
          <w:rFonts w:ascii="Arial" w:eastAsia="Times New Roman" w:hAnsi="Arial" w:cs="Arial"/>
          <w:sz w:val="18"/>
          <w:szCs w:val="18"/>
          <w:lang w:eastAsia="ru-RU"/>
        </w:rPr>
        <w:br w:type="page"/>
      </w:r>
    </w:p>
    <w:p w:rsidR="007C7AF5" w:rsidRPr="00F77C2D" w:rsidRDefault="007C7AF5" w:rsidP="00F77C2D">
      <w:pPr>
        <w:spacing w:after="191" w:line="240" w:lineRule="auto"/>
        <w:jc w:val="center"/>
        <w:rPr>
          <w:rFonts w:ascii="Times New Roman" w:eastAsia="Times New Roman" w:hAnsi="Times New Roman" w:cs="Times New Roman"/>
          <w:b/>
          <w:sz w:val="32"/>
          <w:szCs w:val="18"/>
          <w:lang w:eastAsia="ru-RU"/>
        </w:rPr>
      </w:pPr>
      <w:r w:rsidRPr="00F77C2D">
        <w:rPr>
          <w:rFonts w:ascii="Times New Roman" w:eastAsia="Times New Roman" w:hAnsi="Times New Roman" w:cs="Times New Roman"/>
          <w:b/>
          <w:sz w:val="32"/>
          <w:szCs w:val="18"/>
          <w:lang w:eastAsia="ru-RU"/>
        </w:rPr>
        <w:lastRenderedPageBreak/>
        <w:t>ЗАДАНИЕ 1</w:t>
      </w:r>
    </w:p>
    <w:p w:rsidR="00264740" w:rsidRPr="00F77C2D" w:rsidRDefault="00264740" w:rsidP="00F77C2D">
      <w:pPr>
        <w:spacing w:after="191" w:line="240" w:lineRule="auto"/>
        <w:jc w:val="both"/>
        <w:rPr>
          <w:rFonts w:ascii="Arial" w:eastAsia="Times New Roman" w:hAnsi="Arial" w:cs="Arial"/>
          <w:sz w:val="18"/>
          <w:szCs w:val="18"/>
          <w:lang w:eastAsia="ru-RU"/>
        </w:rPr>
      </w:pPr>
      <w:r w:rsidRPr="00F77C2D">
        <w:rPr>
          <w:rFonts w:ascii="Arial" w:eastAsia="Times New Roman" w:hAnsi="Arial" w:cs="Arial"/>
          <w:sz w:val="18"/>
          <w:szCs w:val="18"/>
          <w:lang w:eastAsia="ru-RU"/>
        </w:rPr>
        <w:t>1. Что такое информатика </w:t>
      </w:r>
    </w:p>
    <w:p w:rsidR="00264740" w:rsidRPr="00F77C2D" w:rsidRDefault="00264740" w:rsidP="00F77C2D">
      <w:pPr>
        <w:spacing w:after="191" w:line="240" w:lineRule="auto"/>
        <w:jc w:val="both"/>
        <w:rPr>
          <w:rFonts w:ascii="Arial" w:eastAsia="Times New Roman" w:hAnsi="Arial" w:cs="Arial"/>
          <w:sz w:val="18"/>
          <w:szCs w:val="18"/>
          <w:lang w:eastAsia="ru-RU"/>
        </w:rPr>
      </w:pPr>
      <w:r w:rsidRPr="00F77C2D">
        <w:rPr>
          <w:rFonts w:ascii="Arial" w:hAnsi="Arial" w:cs="Arial"/>
          <w:i/>
          <w:iCs/>
          <w:sz w:val="18"/>
          <w:szCs w:val="18"/>
          <w:shd w:val="clear" w:color="auto" w:fill="F9F9F9"/>
        </w:rPr>
        <w:t>Информатика — это фундаментальная естественная наука, изучающая процессы передачи и обработки информации.</w:t>
      </w:r>
      <w:r w:rsidRPr="00F77C2D">
        <w:rPr>
          <w:rFonts w:ascii="Arial" w:eastAsia="Times New Roman" w:hAnsi="Arial" w:cs="Arial"/>
          <w:sz w:val="18"/>
          <w:szCs w:val="18"/>
          <w:lang w:eastAsia="ru-RU"/>
        </w:rPr>
        <w:t xml:space="preserve"> </w:t>
      </w:r>
    </w:p>
    <w:p w:rsidR="00264740" w:rsidRPr="00F77C2D" w:rsidRDefault="00264740" w:rsidP="00F77C2D">
      <w:pPr>
        <w:spacing w:after="191" w:line="240" w:lineRule="auto"/>
        <w:jc w:val="both"/>
        <w:rPr>
          <w:rFonts w:ascii="Arial" w:eastAsia="Times New Roman" w:hAnsi="Arial" w:cs="Arial"/>
          <w:sz w:val="18"/>
          <w:szCs w:val="18"/>
          <w:lang w:eastAsia="ru-RU"/>
        </w:rPr>
      </w:pPr>
      <w:r w:rsidRPr="00F77C2D">
        <w:rPr>
          <w:rFonts w:ascii="Arial" w:eastAsia="Times New Roman" w:hAnsi="Arial" w:cs="Arial"/>
          <w:sz w:val="18"/>
          <w:szCs w:val="18"/>
          <w:lang w:eastAsia="ru-RU"/>
        </w:rPr>
        <w:t xml:space="preserve">В широком смысле информатика (ср. со сходными по звучанию и происхождению нем. </w:t>
      </w:r>
      <w:proofErr w:type="spellStart"/>
      <w:r w:rsidRPr="00F77C2D">
        <w:rPr>
          <w:rFonts w:ascii="Arial" w:eastAsia="Times New Roman" w:hAnsi="Arial" w:cs="Arial"/>
          <w:sz w:val="18"/>
          <w:szCs w:val="18"/>
          <w:lang w:eastAsia="ru-RU"/>
        </w:rPr>
        <w:t>Informatik</w:t>
      </w:r>
      <w:proofErr w:type="spellEnd"/>
      <w:r w:rsidRPr="00F77C2D">
        <w:rPr>
          <w:rFonts w:ascii="Arial" w:eastAsia="Times New Roman" w:hAnsi="Arial" w:cs="Arial"/>
          <w:sz w:val="18"/>
          <w:szCs w:val="18"/>
          <w:lang w:eastAsia="ru-RU"/>
        </w:rPr>
        <w:t xml:space="preserve"> и фр. </w:t>
      </w:r>
      <w:proofErr w:type="spellStart"/>
      <w:r w:rsidRPr="00F77C2D">
        <w:rPr>
          <w:rFonts w:ascii="Arial" w:eastAsia="Times New Roman" w:hAnsi="Arial" w:cs="Arial"/>
          <w:sz w:val="18"/>
          <w:szCs w:val="18"/>
          <w:lang w:eastAsia="ru-RU"/>
        </w:rPr>
        <w:t>Informatique</w:t>
      </w:r>
      <w:proofErr w:type="spellEnd"/>
      <w:r w:rsidRPr="00F77C2D">
        <w:rPr>
          <w:rFonts w:ascii="Arial" w:eastAsia="Times New Roman" w:hAnsi="Arial" w:cs="Arial"/>
          <w:sz w:val="18"/>
          <w:szCs w:val="18"/>
          <w:lang w:eastAsia="ru-RU"/>
        </w:rPr>
        <w:t xml:space="preserve">, в противоположность традиционному англоязычному термину англ. </w:t>
      </w:r>
      <w:proofErr w:type="spellStart"/>
      <w:r w:rsidRPr="00F77C2D">
        <w:rPr>
          <w:rFonts w:ascii="Arial" w:eastAsia="Times New Roman" w:hAnsi="Arial" w:cs="Arial"/>
          <w:sz w:val="18"/>
          <w:szCs w:val="18"/>
          <w:lang w:eastAsia="ru-RU"/>
        </w:rPr>
        <w:t>computer</w:t>
      </w:r>
      <w:proofErr w:type="spellEnd"/>
      <w:r w:rsidRPr="00F77C2D">
        <w:rPr>
          <w:rFonts w:ascii="Arial" w:eastAsia="Times New Roman" w:hAnsi="Arial" w:cs="Arial"/>
          <w:sz w:val="18"/>
          <w:szCs w:val="18"/>
          <w:lang w:eastAsia="ru-RU"/>
        </w:rPr>
        <w:t xml:space="preserve"> </w:t>
      </w:r>
      <w:proofErr w:type="spellStart"/>
      <w:r w:rsidRPr="00F77C2D">
        <w:rPr>
          <w:rFonts w:ascii="Arial" w:eastAsia="Times New Roman" w:hAnsi="Arial" w:cs="Arial"/>
          <w:sz w:val="18"/>
          <w:szCs w:val="18"/>
          <w:lang w:eastAsia="ru-RU"/>
        </w:rPr>
        <w:t>science</w:t>
      </w:r>
      <w:proofErr w:type="spellEnd"/>
      <w:r w:rsidRPr="00F77C2D">
        <w:rPr>
          <w:rFonts w:ascii="Arial" w:eastAsia="Times New Roman" w:hAnsi="Arial" w:cs="Arial"/>
          <w:sz w:val="18"/>
          <w:szCs w:val="18"/>
          <w:lang w:eastAsia="ru-RU"/>
        </w:rPr>
        <w:t xml:space="preserve"> — компьютерные науки — в США или англ. </w:t>
      </w:r>
      <w:proofErr w:type="spellStart"/>
      <w:r w:rsidRPr="00F77C2D">
        <w:rPr>
          <w:rFonts w:ascii="Arial" w:eastAsia="Times New Roman" w:hAnsi="Arial" w:cs="Arial"/>
          <w:sz w:val="18"/>
          <w:szCs w:val="18"/>
          <w:lang w:eastAsia="ru-RU"/>
        </w:rPr>
        <w:t>computing</w:t>
      </w:r>
      <w:proofErr w:type="spellEnd"/>
      <w:r w:rsidRPr="00F77C2D">
        <w:rPr>
          <w:rFonts w:ascii="Arial" w:eastAsia="Times New Roman" w:hAnsi="Arial" w:cs="Arial"/>
          <w:sz w:val="18"/>
          <w:szCs w:val="18"/>
          <w:lang w:eastAsia="ru-RU"/>
        </w:rPr>
        <w:t xml:space="preserve"> </w:t>
      </w:r>
      <w:proofErr w:type="spellStart"/>
      <w:r w:rsidRPr="00F77C2D">
        <w:rPr>
          <w:rFonts w:ascii="Arial" w:eastAsia="Times New Roman" w:hAnsi="Arial" w:cs="Arial"/>
          <w:sz w:val="18"/>
          <w:szCs w:val="18"/>
          <w:lang w:eastAsia="ru-RU"/>
        </w:rPr>
        <w:t>science</w:t>
      </w:r>
      <w:proofErr w:type="spellEnd"/>
      <w:r w:rsidRPr="00F77C2D">
        <w:rPr>
          <w:rFonts w:ascii="Arial" w:eastAsia="Times New Roman" w:hAnsi="Arial" w:cs="Arial"/>
          <w:sz w:val="18"/>
          <w:szCs w:val="18"/>
          <w:lang w:eastAsia="ru-RU"/>
        </w:rPr>
        <w:t xml:space="preserve"> — вычислительная наука — в Британии) есть наука о вычислениях, хранении и обработке информации. Она включает дисциплины, так или иначе относящиеся к вычислительным машинам: как абстрактные, вроде анализа алгоритмов, так и довольно конкретные, например, разработка языков программирования.</w:t>
      </w:r>
    </w:p>
    <w:p w:rsidR="00264740" w:rsidRPr="00F77C2D" w:rsidRDefault="00264740" w:rsidP="00F77C2D">
      <w:pPr>
        <w:spacing w:after="191" w:line="240" w:lineRule="auto"/>
        <w:jc w:val="both"/>
        <w:rPr>
          <w:rFonts w:ascii="Arial" w:eastAsia="Times New Roman" w:hAnsi="Arial" w:cs="Arial"/>
          <w:sz w:val="18"/>
          <w:szCs w:val="18"/>
          <w:lang w:eastAsia="ru-RU"/>
        </w:rPr>
      </w:pPr>
      <w:r w:rsidRPr="00F77C2D">
        <w:rPr>
          <w:rFonts w:ascii="Arial" w:eastAsia="Times New Roman" w:hAnsi="Arial" w:cs="Arial"/>
          <w:sz w:val="18"/>
          <w:szCs w:val="18"/>
          <w:lang w:eastAsia="ru-RU"/>
        </w:rPr>
        <w:t>Информатика как наука развивается вместе с компьютерами, глобальной сетью Интернет — Информационными и Компьютерными технологиями.</w:t>
      </w:r>
    </w:p>
    <w:p w:rsidR="00264740" w:rsidRPr="00F77C2D" w:rsidRDefault="00264740" w:rsidP="00F77C2D">
      <w:pPr>
        <w:spacing w:after="191" w:line="240" w:lineRule="auto"/>
        <w:jc w:val="both"/>
        <w:rPr>
          <w:rFonts w:ascii="Arial" w:eastAsia="Times New Roman" w:hAnsi="Arial" w:cs="Arial"/>
          <w:sz w:val="18"/>
          <w:szCs w:val="18"/>
          <w:lang w:eastAsia="ru-RU"/>
        </w:rPr>
      </w:pPr>
      <w:r w:rsidRPr="00F77C2D">
        <w:rPr>
          <w:rFonts w:ascii="Arial" w:eastAsia="Times New Roman" w:hAnsi="Arial" w:cs="Arial"/>
          <w:sz w:val="18"/>
          <w:szCs w:val="18"/>
          <w:lang w:eastAsia="ru-RU"/>
        </w:rPr>
        <w:t>В 1978 году международный конгресс официально закрепил за понятием «информатика» области, связанные с разработкой, созданием, использованием и материально-техническим обслуживанием систем обработки информации, включая компьютеры и их программное обеспечение, а также организационные, коммерческие, административные и социально-политические аспекты компьютеризации — массового внедрения компьютерной техники во все области жизни людей.</w:t>
      </w:r>
    </w:p>
    <w:p w:rsidR="00264740" w:rsidRPr="00F77C2D" w:rsidRDefault="00264740" w:rsidP="00F77C2D">
      <w:pPr>
        <w:spacing w:after="191" w:line="240" w:lineRule="auto"/>
        <w:jc w:val="both"/>
        <w:rPr>
          <w:rFonts w:ascii="Arial" w:eastAsia="Times New Roman" w:hAnsi="Arial" w:cs="Arial"/>
          <w:sz w:val="18"/>
          <w:szCs w:val="18"/>
          <w:lang w:eastAsia="ru-RU"/>
        </w:rPr>
      </w:pPr>
      <w:r w:rsidRPr="00F77C2D">
        <w:rPr>
          <w:rFonts w:ascii="Arial" w:eastAsia="Times New Roman" w:hAnsi="Arial" w:cs="Arial"/>
          <w:sz w:val="18"/>
          <w:szCs w:val="18"/>
          <w:lang w:eastAsia="ru-RU"/>
        </w:rPr>
        <w:t>Таким образом, информатика базируется на компьютерной технике и немыслима без неё.</w:t>
      </w:r>
    </w:p>
    <w:p w:rsidR="00264740" w:rsidRPr="00F77C2D" w:rsidRDefault="00264740" w:rsidP="00F77C2D">
      <w:pPr>
        <w:spacing w:after="191" w:line="240" w:lineRule="auto"/>
        <w:rPr>
          <w:rFonts w:ascii="Arial" w:eastAsia="Times New Roman" w:hAnsi="Arial" w:cs="Arial"/>
          <w:sz w:val="18"/>
          <w:szCs w:val="18"/>
          <w:lang w:eastAsia="ru-RU"/>
        </w:rPr>
      </w:pPr>
      <w:r w:rsidRPr="00F77C2D">
        <w:rPr>
          <w:rFonts w:ascii="Arial" w:eastAsia="Times New Roman" w:hAnsi="Arial" w:cs="Arial"/>
          <w:sz w:val="18"/>
          <w:szCs w:val="18"/>
          <w:lang w:eastAsia="ru-RU"/>
        </w:rPr>
        <w:t>Основные направления применения информатики:</w:t>
      </w:r>
    </w:p>
    <w:p w:rsidR="00264740" w:rsidRPr="00F77C2D" w:rsidRDefault="00264740" w:rsidP="00F77C2D">
      <w:pPr>
        <w:numPr>
          <w:ilvl w:val="0"/>
          <w:numId w:val="1"/>
        </w:numPr>
        <w:spacing w:before="100" w:beforeAutospacing="1" w:after="100" w:afterAutospacing="1" w:line="240" w:lineRule="auto"/>
        <w:ind w:left="0"/>
        <w:jc w:val="both"/>
        <w:rPr>
          <w:rFonts w:ascii="Arial" w:eastAsia="Times New Roman" w:hAnsi="Arial" w:cs="Arial"/>
          <w:sz w:val="18"/>
          <w:szCs w:val="18"/>
          <w:lang w:eastAsia="ru-RU"/>
        </w:rPr>
      </w:pPr>
      <w:r w:rsidRPr="00F77C2D">
        <w:rPr>
          <w:rFonts w:ascii="Arial" w:eastAsia="Times New Roman" w:hAnsi="Arial" w:cs="Arial"/>
          <w:sz w:val="18"/>
          <w:szCs w:val="18"/>
          <w:lang w:eastAsia="ru-RU"/>
        </w:rPr>
        <w:t>разработка вычислительных систем и программного обеспечения;</w:t>
      </w:r>
    </w:p>
    <w:p w:rsidR="00264740" w:rsidRPr="00F77C2D" w:rsidRDefault="00264740" w:rsidP="00F77C2D">
      <w:pPr>
        <w:numPr>
          <w:ilvl w:val="0"/>
          <w:numId w:val="1"/>
        </w:numPr>
        <w:spacing w:before="100" w:beforeAutospacing="1" w:after="100" w:afterAutospacing="1" w:line="240" w:lineRule="auto"/>
        <w:ind w:left="0"/>
        <w:jc w:val="both"/>
        <w:rPr>
          <w:rFonts w:ascii="Arial" w:eastAsia="Times New Roman" w:hAnsi="Arial" w:cs="Arial"/>
          <w:sz w:val="18"/>
          <w:szCs w:val="18"/>
          <w:lang w:eastAsia="ru-RU"/>
        </w:rPr>
      </w:pPr>
      <w:r w:rsidRPr="00F77C2D">
        <w:rPr>
          <w:rFonts w:ascii="Arial" w:eastAsia="Times New Roman" w:hAnsi="Arial" w:cs="Arial"/>
          <w:sz w:val="18"/>
          <w:szCs w:val="18"/>
          <w:lang w:eastAsia="ru-RU"/>
        </w:rPr>
        <w:t>теория информации, изучающая процессы, связанные с передачей, приёмом, преобразованием и хранением информации;</w:t>
      </w:r>
    </w:p>
    <w:p w:rsidR="00264740" w:rsidRPr="00F77C2D" w:rsidRDefault="00264740" w:rsidP="00F77C2D">
      <w:pPr>
        <w:numPr>
          <w:ilvl w:val="0"/>
          <w:numId w:val="1"/>
        </w:numPr>
        <w:spacing w:before="100" w:beforeAutospacing="1" w:after="100" w:afterAutospacing="1" w:line="240" w:lineRule="auto"/>
        <w:ind w:left="0"/>
        <w:jc w:val="both"/>
        <w:rPr>
          <w:rFonts w:ascii="Arial" w:eastAsia="Times New Roman" w:hAnsi="Arial" w:cs="Arial"/>
          <w:sz w:val="18"/>
          <w:szCs w:val="18"/>
          <w:lang w:eastAsia="ru-RU"/>
        </w:rPr>
      </w:pPr>
      <w:r w:rsidRPr="00F77C2D">
        <w:rPr>
          <w:rFonts w:ascii="Arial" w:eastAsia="Times New Roman" w:hAnsi="Arial" w:cs="Arial"/>
          <w:sz w:val="18"/>
          <w:szCs w:val="18"/>
          <w:lang w:eastAsia="ru-RU"/>
        </w:rPr>
        <w:t>методы искусственного интеллекта, позволяющие создавать программы для решения задач, требующих определённых интеллектуальных усилий при выполнении их человеком (логический вывод, обучение, понимание речи и другие);</w:t>
      </w:r>
    </w:p>
    <w:p w:rsidR="00264740" w:rsidRPr="00F77C2D" w:rsidRDefault="00264740" w:rsidP="00F77C2D">
      <w:pPr>
        <w:numPr>
          <w:ilvl w:val="0"/>
          <w:numId w:val="1"/>
        </w:numPr>
        <w:spacing w:before="100" w:beforeAutospacing="1" w:after="100" w:afterAutospacing="1" w:line="240" w:lineRule="auto"/>
        <w:ind w:left="0"/>
        <w:jc w:val="both"/>
        <w:rPr>
          <w:rFonts w:ascii="Arial" w:eastAsia="Times New Roman" w:hAnsi="Arial" w:cs="Arial"/>
          <w:sz w:val="18"/>
          <w:szCs w:val="18"/>
          <w:lang w:eastAsia="ru-RU"/>
        </w:rPr>
      </w:pPr>
      <w:r w:rsidRPr="00F77C2D">
        <w:rPr>
          <w:rFonts w:ascii="Arial" w:eastAsia="Times New Roman" w:hAnsi="Arial" w:cs="Arial"/>
          <w:sz w:val="18"/>
          <w:szCs w:val="18"/>
          <w:lang w:eastAsia="ru-RU"/>
        </w:rPr>
        <w:t>системный анализ, заключающийся в анализе назначения проектируемой системы и в установлении требований, которым они должны отвечать;</w:t>
      </w:r>
    </w:p>
    <w:p w:rsidR="00264740" w:rsidRPr="00F77C2D" w:rsidRDefault="00264740" w:rsidP="00F77C2D">
      <w:pPr>
        <w:numPr>
          <w:ilvl w:val="0"/>
          <w:numId w:val="1"/>
        </w:numPr>
        <w:spacing w:before="100" w:beforeAutospacing="1" w:after="100" w:afterAutospacing="1" w:line="240" w:lineRule="auto"/>
        <w:ind w:left="0"/>
        <w:jc w:val="both"/>
        <w:rPr>
          <w:rFonts w:ascii="Arial" w:eastAsia="Times New Roman" w:hAnsi="Arial" w:cs="Arial"/>
          <w:sz w:val="18"/>
          <w:szCs w:val="18"/>
          <w:lang w:eastAsia="ru-RU"/>
        </w:rPr>
      </w:pPr>
      <w:r w:rsidRPr="00F77C2D">
        <w:rPr>
          <w:rFonts w:ascii="Arial" w:eastAsia="Times New Roman" w:hAnsi="Arial" w:cs="Arial"/>
          <w:sz w:val="18"/>
          <w:szCs w:val="18"/>
          <w:lang w:eastAsia="ru-RU"/>
        </w:rPr>
        <w:t>методы машинной графики, анимации, средств мультимедиа;</w:t>
      </w:r>
    </w:p>
    <w:p w:rsidR="00264740" w:rsidRPr="00F77C2D" w:rsidRDefault="00264740" w:rsidP="00F77C2D">
      <w:pPr>
        <w:numPr>
          <w:ilvl w:val="0"/>
          <w:numId w:val="1"/>
        </w:numPr>
        <w:spacing w:before="100" w:beforeAutospacing="1" w:after="100" w:afterAutospacing="1" w:line="240" w:lineRule="auto"/>
        <w:ind w:left="0"/>
        <w:jc w:val="both"/>
        <w:rPr>
          <w:rFonts w:ascii="Arial" w:eastAsia="Times New Roman" w:hAnsi="Arial" w:cs="Arial"/>
          <w:sz w:val="18"/>
          <w:szCs w:val="18"/>
          <w:lang w:eastAsia="ru-RU"/>
        </w:rPr>
      </w:pPr>
      <w:r w:rsidRPr="00F77C2D">
        <w:rPr>
          <w:rFonts w:ascii="Arial" w:eastAsia="Times New Roman" w:hAnsi="Arial" w:cs="Arial"/>
          <w:sz w:val="18"/>
          <w:szCs w:val="18"/>
          <w:lang w:eastAsia="ru-RU"/>
        </w:rPr>
        <w:t>средства телекоммуникации, в том числе, глобальные коммуникационные сети, объединяющие всё человечество в единое информационное сообщество;</w:t>
      </w:r>
    </w:p>
    <w:p w:rsidR="00264740" w:rsidRPr="00F77C2D" w:rsidRDefault="00264740" w:rsidP="00F77C2D">
      <w:pPr>
        <w:numPr>
          <w:ilvl w:val="0"/>
          <w:numId w:val="1"/>
        </w:numPr>
        <w:spacing w:before="100" w:beforeAutospacing="1" w:after="100" w:afterAutospacing="1" w:line="240" w:lineRule="auto"/>
        <w:ind w:left="0"/>
        <w:jc w:val="both"/>
        <w:rPr>
          <w:rFonts w:ascii="Arial" w:eastAsia="Times New Roman" w:hAnsi="Arial" w:cs="Arial"/>
          <w:sz w:val="18"/>
          <w:szCs w:val="18"/>
          <w:lang w:eastAsia="ru-RU"/>
        </w:rPr>
      </w:pPr>
      <w:r w:rsidRPr="00F77C2D">
        <w:rPr>
          <w:rFonts w:ascii="Arial" w:eastAsia="Times New Roman" w:hAnsi="Arial" w:cs="Arial"/>
          <w:sz w:val="18"/>
          <w:szCs w:val="18"/>
          <w:lang w:eastAsia="ru-RU"/>
        </w:rPr>
        <w:t>разнообразные приложения, охватывающие производство, науку, образование, медицину, торговлю, сельское хозяйство и все другие виды хозяйственной деятельности.</w:t>
      </w:r>
    </w:p>
    <w:p w:rsidR="00264740" w:rsidRPr="00F77C2D" w:rsidRDefault="00264740" w:rsidP="00F77C2D">
      <w:pPr>
        <w:spacing w:after="191" w:line="240" w:lineRule="auto"/>
        <w:rPr>
          <w:rFonts w:ascii="Arial" w:eastAsia="Times New Roman" w:hAnsi="Arial" w:cs="Arial"/>
          <w:sz w:val="18"/>
          <w:szCs w:val="18"/>
          <w:lang w:eastAsia="ru-RU"/>
        </w:rPr>
      </w:pPr>
      <w:r w:rsidRPr="00F77C2D">
        <w:rPr>
          <w:rFonts w:ascii="Arial" w:eastAsia="Times New Roman" w:hAnsi="Arial" w:cs="Arial"/>
          <w:sz w:val="18"/>
          <w:szCs w:val="18"/>
          <w:lang w:eastAsia="ru-RU"/>
        </w:rPr>
        <w:t>Информатика состоит из двух частей:</w:t>
      </w:r>
    </w:p>
    <w:p w:rsidR="00264740" w:rsidRPr="00F77C2D" w:rsidRDefault="00264740" w:rsidP="00F77C2D">
      <w:pPr>
        <w:numPr>
          <w:ilvl w:val="0"/>
          <w:numId w:val="2"/>
        </w:numPr>
        <w:spacing w:before="100" w:beforeAutospacing="1" w:after="100" w:afterAutospacing="1" w:line="240" w:lineRule="auto"/>
        <w:ind w:left="0"/>
        <w:rPr>
          <w:rFonts w:ascii="Arial" w:eastAsia="Times New Roman" w:hAnsi="Arial" w:cs="Arial"/>
          <w:sz w:val="18"/>
          <w:szCs w:val="18"/>
          <w:lang w:eastAsia="ru-RU"/>
        </w:rPr>
      </w:pPr>
      <w:r w:rsidRPr="00F77C2D">
        <w:rPr>
          <w:rFonts w:ascii="Arial" w:eastAsia="Times New Roman" w:hAnsi="Arial" w:cs="Arial"/>
          <w:sz w:val="18"/>
          <w:szCs w:val="18"/>
          <w:lang w:eastAsia="ru-RU"/>
        </w:rPr>
        <w:t>технические средства;</w:t>
      </w:r>
    </w:p>
    <w:p w:rsidR="00264740" w:rsidRPr="00F77C2D" w:rsidRDefault="00264740" w:rsidP="00F77C2D">
      <w:pPr>
        <w:numPr>
          <w:ilvl w:val="0"/>
          <w:numId w:val="2"/>
        </w:numPr>
        <w:spacing w:before="100" w:beforeAutospacing="1" w:after="100" w:afterAutospacing="1" w:line="240" w:lineRule="auto"/>
        <w:ind w:left="0"/>
        <w:rPr>
          <w:rFonts w:ascii="Arial" w:eastAsia="Times New Roman" w:hAnsi="Arial" w:cs="Arial"/>
          <w:sz w:val="18"/>
          <w:szCs w:val="18"/>
          <w:lang w:eastAsia="ru-RU"/>
        </w:rPr>
      </w:pPr>
      <w:r w:rsidRPr="00F77C2D">
        <w:rPr>
          <w:rFonts w:ascii="Arial" w:eastAsia="Times New Roman" w:hAnsi="Arial" w:cs="Arial"/>
          <w:sz w:val="18"/>
          <w:szCs w:val="18"/>
          <w:lang w:eastAsia="ru-RU"/>
        </w:rPr>
        <w:t>программные средства.</w:t>
      </w:r>
    </w:p>
    <w:p w:rsidR="00264740" w:rsidRPr="00F77C2D" w:rsidRDefault="00264740" w:rsidP="00F77C2D">
      <w:pPr>
        <w:spacing w:after="191" w:line="240" w:lineRule="auto"/>
        <w:jc w:val="both"/>
        <w:rPr>
          <w:rFonts w:ascii="Arial" w:eastAsia="Times New Roman" w:hAnsi="Arial" w:cs="Arial"/>
          <w:sz w:val="18"/>
          <w:szCs w:val="18"/>
          <w:lang w:eastAsia="ru-RU"/>
        </w:rPr>
      </w:pPr>
      <w:r w:rsidRPr="00F77C2D">
        <w:rPr>
          <w:rFonts w:ascii="Arial" w:eastAsia="Times New Roman" w:hAnsi="Arial" w:cs="Arial"/>
          <w:sz w:val="18"/>
          <w:szCs w:val="18"/>
          <w:lang w:eastAsia="ru-RU"/>
        </w:rPr>
        <w:t>Технические средства — это аппаратура компьютеров (</w:t>
      </w:r>
      <w:proofErr w:type="spellStart"/>
      <w:r w:rsidRPr="00F77C2D">
        <w:rPr>
          <w:rFonts w:ascii="Arial" w:eastAsia="Times New Roman" w:hAnsi="Arial" w:cs="Arial"/>
          <w:sz w:val="18"/>
          <w:szCs w:val="18"/>
          <w:lang w:eastAsia="ru-RU"/>
        </w:rPr>
        <w:t>Hardware</w:t>
      </w:r>
      <w:proofErr w:type="spellEnd"/>
      <w:r w:rsidRPr="00F77C2D">
        <w:rPr>
          <w:rFonts w:ascii="Arial" w:eastAsia="Times New Roman" w:hAnsi="Arial" w:cs="Arial"/>
          <w:sz w:val="18"/>
          <w:szCs w:val="18"/>
          <w:lang w:eastAsia="ru-RU"/>
        </w:rPr>
        <w:t>).</w:t>
      </w:r>
    </w:p>
    <w:p w:rsidR="00264740" w:rsidRPr="00F77C2D" w:rsidRDefault="00264740" w:rsidP="00F77C2D">
      <w:pPr>
        <w:spacing w:after="191" w:line="240" w:lineRule="auto"/>
        <w:jc w:val="both"/>
        <w:rPr>
          <w:rFonts w:ascii="Arial" w:eastAsia="Times New Roman" w:hAnsi="Arial" w:cs="Arial"/>
          <w:sz w:val="18"/>
          <w:szCs w:val="18"/>
          <w:lang w:eastAsia="ru-RU"/>
        </w:rPr>
      </w:pPr>
      <w:r w:rsidRPr="00F77C2D">
        <w:rPr>
          <w:rFonts w:ascii="Arial" w:eastAsia="Times New Roman" w:hAnsi="Arial" w:cs="Arial"/>
          <w:sz w:val="18"/>
          <w:szCs w:val="18"/>
          <w:lang w:eastAsia="ru-RU"/>
        </w:rPr>
        <w:t>Программные средства (</w:t>
      </w:r>
      <w:proofErr w:type="spellStart"/>
      <w:r w:rsidRPr="00F77C2D">
        <w:rPr>
          <w:rFonts w:ascii="Arial" w:eastAsia="Times New Roman" w:hAnsi="Arial" w:cs="Arial"/>
          <w:sz w:val="18"/>
          <w:szCs w:val="18"/>
          <w:lang w:eastAsia="ru-RU"/>
        </w:rPr>
        <w:t>Software</w:t>
      </w:r>
      <w:proofErr w:type="spellEnd"/>
      <w:r w:rsidRPr="00F77C2D">
        <w:rPr>
          <w:rFonts w:ascii="Arial" w:eastAsia="Times New Roman" w:hAnsi="Arial" w:cs="Arial"/>
          <w:sz w:val="18"/>
          <w:szCs w:val="18"/>
          <w:lang w:eastAsia="ru-RU"/>
        </w:rPr>
        <w:t>), которые подчёркивают равнозначность программного обеспечения модифицироваться, приспосабливаться, развиваться.</w:t>
      </w:r>
    </w:p>
    <w:p w:rsidR="00264740" w:rsidRPr="00F77C2D" w:rsidRDefault="00264740" w:rsidP="00F77C2D">
      <w:pPr>
        <w:spacing w:after="191" w:line="240" w:lineRule="auto"/>
        <w:jc w:val="both"/>
        <w:rPr>
          <w:rFonts w:ascii="Arial" w:eastAsia="Times New Roman" w:hAnsi="Arial" w:cs="Arial"/>
          <w:sz w:val="18"/>
          <w:szCs w:val="18"/>
          <w:lang w:eastAsia="ru-RU"/>
        </w:rPr>
      </w:pPr>
      <w:r w:rsidRPr="00F77C2D">
        <w:rPr>
          <w:rFonts w:ascii="Arial" w:eastAsia="Times New Roman" w:hAnsi="Arial" w:cs="Arial"/>
          <w:sz w:val="18"/>
          <w:szCs w:val="18"/>
          <w:lang w:eastAsia="ru-RU"/>
        </w:rPr>
        <w:t>В информатику входят ещё алгоритмические средства. Эта часть связана с разработкой алгоритмов и изучения методов и приёмов их построения.</w:t>
      </w:r>
    </w:p>
    <w:p w:rsidR="00264740" w:rsidRPr="00F77C2D" w:rsidRDefault="00264740" w:rsidP="00F77C2D">
      <w:pPr>
        <w:spacing w:after="191" w:line="240" w:lineRule="auto"/>
        <w:jc w:val="both"/>
        <w:rPr>
          <w:rFonts w:ascii="Arial" w:eastAsia="Times New Roman" w:hAnsi="Arial" w:cs="Arial"/>
          <w:sz w:val="18"/>
          <w:szCs w:val="18"/>
          <w:lang w:eastAsia="ru-RU"/>
        </w:rPr>
      </w:pPr>
      <w:r w:rsidRPr="00F77C2D">
        <w:rPr>
          <w:rFonts w:ascii="Arial" w:eastAsia="Times New Roman" w:hAnsi="Arial" w:cs="Arial"/>
          <w:sz w:val="18"/>
          <w:szCs w:val="18"/>
          <w:lang w:eastAsia="ru-RU"/>
        </w:rPr>
        <w:t>Роль информатики в развитии общества чрезвычайно велика. С ней связано начало революции в области накопления, передачи и обработки информации. Рост производства компьютерной техники, развитие информационных сетей, создание новых информационных технологий приводят к значительным изменениям во всех сферах общества: в производстве, науке, образовании, медицине и так далее.</w:t>
      </w:r>
    </w:p>
    <w:p w:rsidR="00264740" w:rsidRPr="00F77C2D" w:rsidRDefault="00264740" w:rsidP="00F77C2D">
      <w:pPr>
        <w:spacing w:after="191" w:line="240" w:lineRule="auto"/>
        <w:jc w:val="both"/>
        <w:rPr>
          <w:rFonts w:ascii="Arial" w:eastAsia="Times New Roman" w:hAnsi="Arial" w:cs="Arial"/>
          <w:sz w:val="18"/>
          <w:szCs w:val="18"/>
          <w:lang w:eastAsia="ru-RU"/>
        </w:rPr>
      </w:pPr>
      <w:r w:rsidRPr="00F77C2D">
        <w:rPr>
          <w:rFonts w:ascii="Arial" w:eastAsia="Times New Roman" w:hAnsi="Arial" w:cs="Arial"/>
          <w:sz w:val="18"/>
          <w:szCs w:val="18"/>
          <w:lang w:eastAsia="ru-RU"/>
        </w:rPr>
        <w:t>Важной частью информатики и ключом к глубокому пониманию является </w:t>
      </w:r>
      <w:r w:rsidRPr="00F77C2D">
        <w:rPr>
          <w:rFonts w:ascii="Arial" w:eastAsia="Times New Roman" w:hAnsi="Arial" w:cs="Arial"/>
          <w:b/>
          <w:bCs/>
          <w:sz w:val="18"/>
          <w:lang w:eastAsia="ru-RU"/>
        </w:rPr>
        <w:t>алгоритмическое мышление</w:t>
      </w:r>
      <w:r w:rsidRPr="00F77C2D">
        <w:rPr>
          <w:rFonts w:ascii="Arial" w:eastAsia="Times New Roman" w:hAnsi="Arial" w:cs="Arial"/>
          <w:sz w:val="18"/>
          <w:szCs w:val="18"/>
          <w:lang w:eastAsia="ru-RU"/>
        </w:rPr>
        <w:t>.</w:t>
      </w:r>
    </w:p>
    <w:p w:rsidR="00264740" w:rsidRPr="00F77C2D" w:rsidRDefault="00264740" w:rsidP="00F77C2D">
      <w:pPr>
        <w:spacing w:after="0" w:line="240" w:lineRule="auto"/>
        <w:jc w:val="center"/>
        <w:outlineLvl w:val="1"/>
        <w:rPr>
          <w:rFonts w:ascii="Arial" w:eastAsia="Times New Roman" w:hAnsi="Arial" w:cs="Arial"/>
          <w:color w:val="000000"/>
          <w:sz w:val="30"/>
          <w:szCs w:val="30"/>
          <w:lang w:eastAsia="ru-RU"/>
        </w:rPr>
      </w:pPr>
      <w:r w:rsidRPr="00F77C2D">
        <w:rPr>
          <w:rFonts w:ascii="Arial" w:eastAsia="Times New Roman" w:hAnsi="Arial" w:cs="Arial"/>
          <w:color w:val="000000"/>
          <w:sz w:val="30"/>
          <w:szCs w:val="30"/>
          <w:lang w:eastAsia="ru-RU"/>
        </w:rPr>
        <w:t>2. Технические средства информатики</w:t>
      </w:r>
    </w:p>
    <w:p w:rsidR="00264740" w:rsidRPr="00F77C2D" w:rsidRDefault="00264740" w:rsidP="00F77C2D">
      <w:pPr>
        <w:spacing w:after="0" w:line="240" w:lineRule="auto"/>
        <w:jc w:val="center"/>
        <w:outlineLvl w:val="1"/>
        <w:rPr>
          <w:rFonts w:ascii="Arial" w:eastAsia="Times New Roman" w:hAnsi="Arial" w:cs="Arial"/>
          <w:color w:val="000000"/>
          <w:sz w:val="30"/>
          <w:szCs w:val="30"/>
          <w:lang w:eastAsia="ru-RU"/>
        </w:rPr>
      </w:pPr>
      <w:r w:rsidRPr="00F77C2D">
        <w:rPr>
          <w:rFonts w:ascii="Arial" w:eastAsia="Times New Roman" w:hAnsi="Arial" w:cs="Arial"/>
          <w:color w:val="000000"/>
          <w:sz w:val="30"/>
          <w:szCs w:val="30"/>
          <w:lang w:eastAsia="ru-RU"/>
        </w:rPr>
        <w:t xml:space="preserve">2.1. Классификация </w:t>
      </w:r>
      <w:proofErr w:type="spellStart"/>
      <w:r w:rsidRPr="00F77C2D">
        <w:rPr>
          <w:rFonts w:ascii="Arial" w:eastAsia="Times New Roman" w:hAnsi="Arial" w:cs="Arial"/>
          <w:color w:val="000000"/>
          <w:sz w:val="30"/>
          <w:szCs w:val="30"/>
          <w:lang w:eastAsia="ru-RU"/>
        </w:rPr>
        <w:t>эвм</w:t>
      </w:r>
      <w:proofErr w:type="spellEnd"/>
    </w:p>
    <w:p w:rsidR="00264740" w:rsidRPr="00F77C2D" w:rsidRDefault="00264740" w:rsidP="00F77C2D">
      <w:p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Компьютеры могут быть </w:t>
      </w:r>
      <w:r w:rsidRPr="00F77C2D">
        <w:rPr>
          <w:rFonts w:ascii="Arial" w:eastAsia="Times New Roman" w:hAnsi="Arial" w:cs="Arial"/>
          <w:b/>
          <w:bCs/>
          <w:i/>
          <w:iCs/>
          <w:color w:val="000000"/>
          <w:sz w:val="24"/>
          <w:szCs w:val="24"/>
          <w:lang w:eastAsia="ru-RU"/>
        </w:rPr>
        <w:t>классифицированы</w:t>
      </w:r>
      <w:r w:rsidRPr="00F77C2D">
        <w:rPr>
          <w:rFonts w:ascii="Arial" w:eastAsia="Times New Roman" w:hAnsi="Arial" w:cs="Arial"/>
          <w:color w:val="000000"/>
          <w:sz w:val="24"/>
          <w:szCs w:val="24"/>
          <w:lang w:eastAsia="ru-RU"/>
        </w:rPr>
        <w:t xml:space="preserve"> по ряду признаков, в частности: по принципу действия, назначению, способам организации вычислительного процесса, размерам и </w:t>
      </w:r>
      <w:r w:rsidRPr="00F77C2D">
        <w:rPr>
          <w:rFonts w:ascii="Arial" w:eastAsia="Times New Roman" w:hAnsi="Arial" w:cs="Arial"/>
          <w:color w:val="000000"/>
          <w:sz w:val="24"/>
          <w:szCs w:val="24"/>
          <w:lang w:eastAsia="ru-RU"/>
        </w:rPr>
        <w:lastRenderedPageBreak/>
        <w:t>вычислительной мощности, функциональным возможностям, способности к параллельному выполнению программ и др.</w:t>
      </w:r>
    </w:p>
    <w:p w:rsidR="00264740" w:rsidRPr="00F77C2D" w:rsidRDefault="00264740" w:rsidP="00F77C2D">
      <w:p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По назначению ЭВМ можно разделить на три группы:</w:t>
      </w:r>
    </w:p>
    <w:p w:rsidR="00264740" w:rsidRPr="00F77C2D" w:rsidRDefault="00264740" w:rsidP="00F77C2D">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 xml:space="preserve">универсальные (общего назначения) — предназначены для решения самых разных инженерно-технических задач: экономических, математических, информационных и других задач, отличающихся сложностью алгоритмов и большим объемом обрабатываемых данных. Характерными чертами этих ЭВМ являются высокая производительность, разнообразие </w:t>
      </w:r>
      <w:proofErr w:type="gramStart"/>
      <w:r w:rsidRPr="00F77C2D">
        <w:rPr>
          <w:rFonts w:ascii="Arial" w:eastAsia="Times New Roman" w:hAnsi="Arial" w:cs="Arial"/>
          <w:color w:val="000000"/>
          <w:sz w:val="24"/>
          <w:szCs w:val="24"/>
          <w:lang w:eastAsia="ru-RU"/>
        </w:rPr>
        <w:t>форм</w:t>
      </w:r>
      <w:proofErr w:type="gramEnd"/>
      <w:r w:rsidRPr="00F77C2D">
        <w:rPr>
          <w:rFonts w:ascii="Arial" w:eastAsia="Times New Roman" w:hAnsi="Arial" w:cs="Arial"/>
          <w:color w:val="000000"/>
          <w:sz w:val="24"/>
          <w:szCs w:val="24"/>
          <w:lang w:eastAsia="ru-RU"/>
        </w:rPr>
        <w:t xml:space="preserve"> обрабатываемых данных (двоичных, десятичных, символьных), разнообразие выполняемых операций (арифметических, логических, специальных), большая емкость оперативной памяти, развитая организация ввода-вывода информации;</w:t>
      </w:r>
    </w:p>
    <w:p w:rsidR="00264740" w:rsidRPr="00F77C2D" w:rsidRDefault="00264740" w:rsidP="00F77C2D">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проблемно-ориентированные — предназначены для решения более узкого круга задач, связанных обычно с технологическими объектами, регистрацией, накоплением и обработкой небольших объемов данных (управляющие вычислительные комплексы);</w:t>
      </w:r>
    </w:p>
    <w:p w:rsidR="00264740" w:rsidRPr="00F77C2D" w:rsidRDefault="00264740" w:rsidP="00F77C2D">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специализированные — для решения узкого круга задач, чтобы снизить сложность и стоимость этих ЭВМ, сохраняя высокую производительность и надежность работы (программируемые микропроцессоры специального назначения, контроллеры, выполняющие функции управления техническими устройствами).</w:t>
      </w:r>
    </w:p>
    <w:p w:rsidR="00264740" w:rsidRPr="00F77C2D" w:rsidRDefault="00264740" w:rsidP="00F77C2D">
      <w:p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По </w:t>
      </w:r>
      <w:r w:rsidRPr="00F77C2D">
        <w:rPr>
          <w:rFonts w:ascii="Arial" w:eastAsia="Times New Roman" w:hAnsi="Arial" w:cs="Arial"/>
          <w:b/>
          <w:bCs/>
          <w:color w:val="000000"/>
          <w:sz w:val="24"/>
          <w:szCs w:val="24"/>
          <w:lang w:eastAsia="ru-RU"/>
        </w:rPr>
        <w:t>принципу действия</w:t>
      </w:r>
      <w:r w:rsidRPr="00F77C2D">
        <w:rPr>
          <w:rFonts w:ascii="Arial" w:eastAsia="Times New Roman" w:hAnsi="Arial" w:cs="Arial"/>
          <w:color w:val="000000"/>
          <w:sz w:val="24"/>
          <w:szCs w:val="24"/>
          <w:lang w:eastAsia="ru-RU"/>
        </w:rPr>
        <w:t> (критерием деления вычислительных машин является форма представления информации, с которой они работают):</w:t>
      </w:r>
    </w:p>
    <w:p w:rsidR="00264740" w:rsidRPr="00F77C2D" w:rsidRDefault="00264740" w:rsidP="00F77C2D">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 xml:space="preserve">аналоговые вычислительные машины (АВМ) — вычислительные машины непрерывного действия, работают с информацией, представленной в непрерывной форме, т.е. виде непрерывного ряда значений какой-либо физической величины (чаще всего электрического напряжения); в этом случае величина напряжения является аналогом значения некоторой измеряемой переменной. Например, ввод числа 19.42 при масштабе 0.1 эквивалентен подаче на вход напряжения в 1.942 </w:t>
      </w:r>
      <w:proofErr w:type="gramStart"/>
      <w:r w:rsidRPr="00F77C2D">
        <w:rPr>
          <w:rFonts w:ascii="Arial" w:eastAsia="Times New Roman" w:hAnsi="Arial" w:cs="Arial"/>
          <w:color w:val="000000"/>
          <w:sz w:val="24"/>
          <w:szCs w:val="24"/>
          <w:lang w:eastAsia="ru-RU"/>
        </w:rPr>
        <w:t>В</w:t>
      </w:r>
      <w:proofErr w:type="gramEnd"/>
      <w:r w:rsidRPr="00F77C2D">
        <w:rPr>
          <w:rFonts w:ascii="Arial" w:eastAsia="Times New Roman" w:hAnsi="Arial" w:cs="Arial"/>
          <w:color w:val="000000"/>
          <w:sz w:val="24"/>
          <w:szCs w:val="24"/>
          <w:lang w:eastAsia="ru-RU"/>
        </w:rPr>
        <w:t>; АВМ просты и удобны в эксплуатации; программирование задач для решения на них нетрудоемкое, скорость решения изменяется по желанию оператора (больше, чем у ЦВМ), но точность решения очень низкая (относительная погрешность 2-5 %). На АВМ решают математические задачи, содержащие дифференциальные уравнения, не содержащие сложной логики;</w:t>
      </w:r>
    </w:p>
    <w:p w:rsidR="00264740" w:rsidRPr="00F77C2D" w:rsidRDefault="00264740" w:rsidP="00F77C2D">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цифровые вычислительные машины (ЦВМ) — вычислительные машины дискретного действия, работают с информацией, представленной в дискретной, а точнее в цифровой, форме — в виде нескольких различных напряжений, эквивалентных числу единиц в представляемом значении переменной; ЦВМ получили наиболее широкое распространение, именно их подразумевают, когда говорят про ЭВМ;</w:t>
      </w:r>
    </w:p>
    <w:p w:rsidR="00264740" w:rsidRPr="00F77C2D" w:rsidRDefault="00264740" w:rsidP="00F77C2D">
      <w:pPr>
        <w:numPr>
          <w:ilvl w:val="0"/>
          <w:numId w:val="6"/>
        </w:num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гибридные вычислительные машины (ГВМ) — вычислительные машины комбинированного действия, работают с информацией, представленной и в цифровой, и в аналоговой форме; ГВМ целесообразно использовать для управления сложными быстродействующими техническими комплексами.</w:t>
      </w:r>
    </w:p>
    <w:p w:rsidR="00264740" w:rsidRPr="00F77C2D" w:rsidRDefault="00264740" w:rsidP="00F77C2D">
      <w:p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Классификация по поколениям ЭВМ представлена в таблице.</w:t>
      </w:r>
    </w:p>
    <w:tbl>
      <w:tblPr>
        <w:tblW w:w="9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48"/>
        <w:gridCol w:w="790"/>
        <w:gridCol w:w="2410"/>
        <w:gridCol w:w="2185"/>
        <w:gridCol w:w="1150"/>
        <w:gridCol w:w="2228"/>
      </w:tblGrid>
      <w:tr w:rsidR="00264740" w:rsidRPr="00F77C2D"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b/>
                <w:bCs/>
                <w:color w:val="000000"/>
                <w:sz w:val="24"/>
                <w:szCs w:val="24"/>
                <w:lang w:eastAsia="ru-RU"/>
              </w:rPr>
              <w:t>Поколение</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b/>
                <w:bCs/>
                <w:color w:val="000000"/>
                <w:sz w:val="24"/>
                <w:szCs w:val="24"/>
                <w:lang w:eastAsia="ru-RU"/>
              </w:rPr>
              <w:t>Годы</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b/>
                <w:bCs/>
                <w:color w:val="000000"/>
                <w:sz w:val="24"/>
                <w:szCs w:val="24"/>
                <w:lang w:eastAsia="ru-RU"/>
              </w:rPr>
              <w:t>Элементная база</w:t>
            </w:r>
          </w:p>
        </w:tc>
        <w:tc>
          <w:tcPr>
            <w:tcW w:w="1830"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b/>
                <w:bCs/>
                <w:color w:val="000000"/>
                <w:sz w:val="24"/>
                <w:szCs w:val="24"/>
                <w:lang w:eastAsia="ru-RU"/>
              </w:rPr>
              <w:t>Быстродействие</w:t>
            </w:r>
          </w:p>
        </w:tc>
        <w:tc>
          <w:tcPr>
            <w:tcW w:w="840"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b/>
                <w:bCs/>
                <w:color w:val="000000"/>
                <w:sz w:val="24"/>
                <w:szCs w:val="24"/>
                <w:lang w:eastAsia="ru-RU"/>
              </w:rPr>
              <w:t>Память</w:t>
            </w:r>
          </w:p>
        </w:tc>
        <w:tc>
          <w:tcPr>
            <w:tcW w:w="268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b/>
                <w:bCs/>
                <w:color w:val="000000"/>
                <w:sz w:val="24"/>
                <w:szCs w:val="24"/>
                <w:lang w:eastAsia="ru-RU"/>
              </w:rPr>
              <w:t>Примеры</w:t>
            </w:r>
          </w:p>
        </w:tc>
      </w:tr>
      <w:tr w:rsidR="00264740" w:rsidRPr="00F77C2D"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lastRenderedPageBreak/>
              <w:t>1</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1940 -1955</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электронные вакуумные лампы</w:t>
            </w:r>
          </w:p>
        </w:tc>
        <w:tc>
          <w:tcPr>
            <w:tcW w:w="1830"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десятки тысяч операций в секунду</w:t>
            </w:r>
          </w:p>
        </w:tc>
        <w:tc>
          <w:tcPr>
            <w:tcW w:w="840"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2 - 8 Кб</w:t>
            </w:r>
          </w:p>
        </w:tc>
        <w:tc>
          <w:tcPr>
            <w:tcW w:w="268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 xml:space="preserve">ENIAC (США), </w:t>
            </w:r>
            <w:proofErr w:type="spellStart"/>
            <w:r w:rsidRPr="00F77C2D">
              <w:rPr>
                <w:rFonts w:ascii="Arial" w:eastAsia="Times New Roman" w:hAnsi="Arial" w:cs="Arial"/>
                <w:color w:val="000000"/>
                <w:sz w:val="24"/>
                <w:szCs w:val="24"/>
                <w:lang w:eastAsia="ru-RU"/>
              </w:rPr>
              <w:t>Mark</w:t>
            </w:r>
            <w:proofErr w:type="spellEnd"/>
            <w:r w:rsidRPr="00F77C2D">
              <w:rPr>
                <w:rFonts w:ascii="Arial" w:eastAsia="Times New Roman" w:hAnsi="Arial" w:cs="Arial"/>
                <w:color w:val="000000"/>
                <w:sz w:val="24"/>
                <w:szCs w:val="24"/>
                <w:lang w:eastAsia="ru-RU"/>
              </w:rPr>
              <w:t> I (Великобритания), МЭСМ (Киев)</w:t>
            </w:r>
          </w:p>
        </w:tc>
      </w:tr>
      <w:tr w:rsidR="00264740" w:rsidRPr="00F77C2D"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2</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1955 - 1964</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транзисторы</w:t>
            </w:r>
          </w:p>
        </w:tc>
        <w:tc>
          <w:tcPr>
            <w:tcW w:w="1830"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сотни тысяч операций в секунду</w:t>
            </w:r>
          </w:p>
        </w:tc>
        <w:tc>
          <w:tcPr>
            <w:tcW w:w="840"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100 Кб</w:t>
            </w:r>
          </w:p>
        </w:tc>
        <w:tc>
          <w:tcPr>
            <w:tcW w:w="268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NEC - 1101 (Япония), IBM - 709 (США), Минск, БЭСМ (СССР)</w:t>
            </w:r>
          </w:p>
        </w:tc>
      </w:tr>
      <w:tr w:rsidR="00264740" w:rsidRPr="00F77C2D"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3</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1964 – 1977</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полупроводниковые интегральные схемы (сотни – тысячи транзисторов в одном корпусе)</w:t>
            </w:r>
          </w:p>
        </w:tc>
        <w:tc>
          <w:tcPr>
            <w:tcW w:w="1830"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сотни миллионов операций в секунду</w:t>
            </w:r>
          </w:p>
        </w:tc>
        <w:tc>
          <w:tcPr>
            <w:tcW w:w="840"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до десятков Мб</w:t>
            </w:r>
          </w:p>
        </w:tc>
        <w:tc>
          <w:tcPr>
            <w:tcW w:w="268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 xml:space="preserve">IBM </w:t>
            </w:r>
            <w:proofErr w:type="spellStart"/>
            <w:r w:rsidRPr="00F77C2D">
              <w:rPr>
                <w:rFonts w:ascii="Arial" w:eastAsia="Times New Roman" w:hAnsi="Arial" w:cs="Arial"/>
                <w:color w:val="000000"/>
                <w:sz w:val="24"/>
                <w:szCs w:val="24"/>
                <w:lang w:eastAsia="ru-RU"/>
              </w:rPr>
              <w:t>System</w:t>
            </w:r>
            <w:proofErr w:type="spellEnd"/>
            <w:r w:rsidRPr="00F77C2D">
              <w:rPr>
                <w:rFonts w:ascii="Arial" w:eastAsia="Times New Roman" w:hAnsi="Arial" w:cs="Arial"/>
                <w:color w:val="000000"/>
                <w:sz w:val="24"/>
                <w:szCs w:val="24"/>
                <w:lang w:eastAsia="ru-RU"/>
              </w:rPr>
              <w:t xml:space="preserve"> 360 (США), ЭВМ ЕС и СМ (СЭВ)</w:t>
            </w:r>
          </w:p>
        </w:tc>
      </w:tr>
      <w:tr w:rsidR="00264740" w:rsidRPr="00F77C2D"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4</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1977 – 1991</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большие и сверхбольшие интегральные схемы- микропроцессоры (десятки тысяч- миллионы транзисторов в одном кристалле)</w:t>
            </w:r>
          </w:p>
        </w:tc>
        <w:tc>
          <w:tcPr>
            <w:tcW w:w="1830"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более миллиарда операций в секунду</w:t>
            </w:r>
          </w:p>
        </w:tc>
        <w:tc>
          <w:tcPr>
            <w:tcW w:w="840"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десятки Гб</w:t>
            </w:r>
          </w:p>
        </w:tc>
        <w:tc>
          <w:tcPr>
            <w:tcW w:w="268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 xml:space="preserve">IBM PC AT/XT (США), </w:t>
            </w:r>
            <w:proofErr w:type="spellStart"/>
            <w:r w:rsidRPr="00F77C2D">
              <w:rPr>
                <w:rFonts w:ascii="Arial" w:eastAsia="Times New Roman" w:hAnsi="Arial" w:cs="Arial"/>
                <w:color w:val="000000"/>
                <w:sz w:val="24"/>
                <w:szCs w:val="24"/>
                <w:lang w:eastAsia="ru-RU"/>
              </w:rPr>
              <w:t>Macintosh</w:t>
            </w:r>
            <w:proofErr w:type="spellEnd"/>
            <w:r w:rsidRPr="00F77C2D">
              <w:rPr>
                <w:rFonts w:ascii="Arial" w:eastAsia="Times New Roman" w:hAnsi="Arial" w:cs="Arial"/>
                <w:color w:val="000000"/>
                <w:sz w:val="24"/>
                <w:szCs w:val="24"/>
                <w:lang w:eastAsia="ru-RU"/>
              </w:rPr>
              <w:t xml:space="preserve"> (</w:t>
            </w:r>
            <w:proofErr w:type="spellStart"/>
            <w:r w:rsidRPr="00F77C2D">
              <w:rPr>
                <w:rFonts w:ascii="Arial" w:eastAsia="Times New Roman" w:hAnsi="Arial" w:cs="Arial"/>
                <w:color w:val="000000"/>
                <w:sz w:val="24"/>
                <w:szCs w:val="24"/>
                <w:lang w:eastAsia="ru-RU"/>
              </w:rPr>
              <w:t>Apple</w:t>
            </w:r>
            <w:proofErr w:type="spellEnd"/>
            <w:r w:rsidRPr="00F77C2D">
              <w:rPr>
                <w:rFonts w:ascii="Arial" w:eastAsia="Times New Roman" w:hAnsi="Arial" w:cs="Arial"/>
                <w:color w:val="000000"/>
                <w:sz w:val="24"/>
                <w:szCs w:val="24"/>
                <w:lang w:eastAsia="ru-RU"/>
              </w:rPr>
              <w:t xml:space="preserve">, США), ДВК “Искра” (СССР), MSX </w:t>
            </w:r>
            <w:proofErr w:type="spellStart"/>
            <w:r w:rsidRPr="00F77C2D">
              <w:rPr>
                <w:rFonts w:ascii="Arial" w:eastAsia="Times New Roman" w:hAnsi="Arial" w:cs="Arial"/>
                <w:color w:val="000000"/>
                <w:sz w:val="24"/>
                <w:szCs w:val="24"/>
                <w:lang w:eastAsia="ru-RU"/>
              </w:rPr>
              <w:t>Yamaha</w:t>
            </w:r>
            <w:proofErr w:type="spellEnd"/>
            <w:r w:rsidRPr="00F77C2D">
              <w:rPr>
                <w:rFonts w:ascii="Arial" w:eastAsia="Times New Roman" w:hAnsi="Arial" w:cs="Arial"/>
                <w:color w:val="000000"/>
                <w:sz w:val="24"/>
                <w:szCs w:val="24"/>
                <w:lang w:eastAsia="ru-RU"/>
              </w:rPr>
              <w:t xml:space="preserve"> (Япония), </w:t>
            </w:r>
            <w:proofErr w:type="spellStart"/>
            <w:r w:rsidRPr="00F77C2D">
              <w:rPr>
                <w:rFonts w:ascii="Arial" w:eastAsia="Times New Roman" w:hAnsi="Arial" w:cs="Arial"/>
                <w:color w:val="000000"/>
                <w:sz w:val="24"/>
                <w:szCs w:val="24"/>
                <w:lang w:eastAsia="ru-RU"/>
              </w:rPr>
              <w:t>Pentium</w:t>
            </w:r>
            <w:proofErr w:type="spellEnd"/>
            <w:r w:rsidRPr="00F77C2D">
              <w:rPr>
                <w:rFonts w:ascii="Arial" w:eastAsia="Times New Roman" w:hAnsi="Arial" w:cs="Arial"/>
                <w:color w:val="000000"/>
                <w:sz w:val="24"/>
                <w:szCs w:val="24"/>
                <w:lang w:eastAsia="ru-RU"/>
              </w:rPr>
              <w:t xml:space="preserve"> (США)</w:t>
            </w:r>
          </w:p>
        </w:tc>
      </w:tr>
      <w:tr w:rsidR="00264740" w:rsidRPr="00F77C2D"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5</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1991 – 1995</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сверхсложные микропроцессоры с параллельно-векторной структурой</w:t>
            </w:r>
          </w:p>
        </w:tc>
        <w:tc>
          <w:tcPr>
            <w:tcW w:w="1830" w:type="dxa"/>
            <w:vMerge w:val="restart"/>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сотни миллиардов операций в секунду</w:t>
            </w:r>
          </w:p>
        </w:tc>
        <w:tc>
          <w:tcPr>
            <w:tcW w:w="3675" w:type="dxa"/>
            <w:gridSpan w:val="2"/>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ЭВМ со многими десятками параллельно работающих процессоров, позволяющих строить эффективные системы обработки знаний;</w:t>
            </w:r>
          </w:p>
        </w:tc>
      </w:tr>
      <w:tr w:rsidR="00264740" w:rsidRPr="00F77C2D" w:rsidTr="00264740">
        <w:tc>
          <w:tcPr>
            <w:tcW w:w="61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6</w:t>
            </w:r>
          </w:p>
        </w:tc>
        <w:tc>
          <w:tcPr>
            <w:tcW w:w="70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с 1995</w:t>
            </w:r>
          </w:p>
        </w:tc>
        <w:tc>
          <w:tcPr>
            <w:tcW w:w="1545" w:type="dxa"/>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сеть большого числа (десятки тысяч) микропроцессоров, моделирующих архитектуру нейронных биологических систем</w:t>
            </w:r>
          </w:p>
        </w:tc>
        <w:tc>
          <w:tcPr>
            <w:tcW w:w="0" w:type="auto"/>
            <w:vMerge/>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p>
        </w:tc>
        <w:tc>
          <w:tcPr>
            <w:tcW w:w="3675" w:type="dxa"/>
            <w:gridSpan w:val="2"/>
            <w:tcBorders>
              <w:top w:val="single" w:sz="6" w:space="0" w:color="000000"/>
              <w:left w:val="single" w:sz="6" w:space="0" w:color="000000"/>
              <w:bottom w:val="single" w:sz="6" w:space="0" w:color="000000"/>
              <w:right w:val="single" w:sz="6" w:space="0" w:color="000000"/>
            </w:tcBorders>
            <w:hideMark/>
          </w:tcPr>
          <w:p w:rsidR="00264740" w:rsidRPr="00F77C2D" w:rsidRDefault="00264740" w:rsidP="00F77C2D">
            <w:pPr>
              <w:spacing w:after="0"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Оптоэлектронные ЭВМ с массовым параллелизмом и нейронной структурой — с сетью из большого числа (десятки тысяч) несложных микропроцессоров, моделирующих структуру нейронных биологических систем.</w:t>
            </w:r>
          </w:p>
        </w:tc>
      </w:tr>
    </w:tbl>
    <w:p w:rsidR="00264740" w:rsidRPr="00F77C2D" w:rsidRDefault="00264740" w:rsidP="00F77C2D">
      <w:p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Классификация ЭВМ по размерам и функциональным возможностям:</w:t>
      </w:r>
    </w:p>
    <w:p w:rsidR="00264740" w:rsidRPr="00F77C2D" w:rsidRDefault="00264740" w:rsidP="00F77C2D">
      <w:pPr>
        <w:spacing w:before="100" w:beforeAutospacing="1" w:after="100" w:afterAutospacing="1" w:line="240" w:lineRule="auto"/>
        <w:jc w:val="center"/>
        <w:rPr>
          <w:rFonts w:ascii="Arial" w:eastAsia="Times New Roman" w:hAnsi="Arial" w:cs="Arial"/>
          <w:color w:val="000000"/>
          <w:sz w:val="24"/>
          <w:szCs w:val="24"/>
          <w:lang w:eastAsia="ru-RU"/>
        </w:rPr>
      </w:pPr>
      <w:r w:rsidRPr="00F77C2D">
        <w:rPr>
          <w:rFonts w:ascii="Arial" w:eastAsia="Times New Roman" w:hAnsi="Arial" w:cs="Arial"/>
          <w:i/>
          <w:iCs/>
          <w:color w:val="000000"/>
          <w:sz w:val="24"/>
          <w:szCs w:val="24"/>
          <w:lang w:eastAsia="ru-RU"/>
        </w:rPr>
        <w:t>Большие ЭВМ</w:t>
      </w:r>
    </w:p>
    <w:p w:rsidR="00264740" w:rsidRPr="00F77C2D" w:rsidRDefault="00264740" w:rsidP="00F77C2D">
      <w:p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Исторически первыми появились большие ЭВМ, элементная база которых прошла путь от электронных ламп до интегральных схем со сверх высокой степенью интеграции. Однако их производительность оказалась недостаточной для моделирования экологических систем, задач генной инженерии, управления сложными оборонными комплексами и др. Большие ЭВМ часто называют за рубежом MAINFRAME и слухи об их смерти сильно преувеличены.</w:t>
      </w:r>
    </w:p>
    <w:p w:rsidR="00264740" w:rsidRPr="00F77C2D" w:rsidRDefault="00264740" w:rsidP="00F77C2D">
      <w:p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Пример такой ЭВМ показан на рис. 1.</w:t>
      </w:r>
    </w:p>
    <w:p w:rsidR="00264740" w:rsidRPr="00F77C2D" w:rsidRDefault="00264740" w:rsidP="00F77C2D">
      <w:pPr>
        <w:spacing w:before="100" w:beforeAutospacing="1" w:after="100" w:afterAutospacing="1" w:line="240" w:lineRule="auto"/>
        <w:jc w:val="center"/>
        <w:rPr>
          <w:rFonts w:ascii="Arial" w:eastAsia="Times New Roman" w:hAnsi="Arial" w:cs="Arial"/>
          <w:color w:val="000000"/>
          <w:sz w:val="24"/>
          <w:szCs w:val="24"/>
          <w:lang w:eastAsia="ru-RU"/>
        </w:rPr>
      </w:pPr>
      <w:r w:rsidRPr="00F77C2D">
        <w:rPr>
          <w:noProof/>
          <w:lang w:eastAsia="ru-RU"/>
        </w:rPr>
        <w:lastRenderedPageBreak/>
        <w:drawing>
          <wp:inline distT="0" distB="0" distL="0" distR="0">
            <wp:extent cx="3331052" cy="3815366"/>
            <wp:effectExtent l="19050" t="0" r="2698" b="0"/>
            <wp:docPr id="7" name="Рисунок 7" descr="https://2.bp.blogspot.com/-3g0sIlsbl4c/WWybsMDMjyI/AAAAAAACA9Q/4WKgBryiIagQ7HD2gMqIWLFHv2rCWc2OQCLcBGAs/s1600/P1190195_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2.bp.blogspot.com/-3g0sIlsbl4c/WWybsMDMjyI/AAAAAAACA9Q/4WKgBryiIagQ7HD2gMqIWLFHv2rCWc2OQCLcBGAs/s1600/P1190195_2048.jpg"/>
                    <pic:cNvPicPr>
                      <a:picLocks noChangeAspect="1" noChangeArrowheads="1"/>
                    </pic:cNvPicPr>
                  </pic:nvPicPr>
                  <pic:blipFill>
                    <a:blip r:embed="rId9" cstate="print"/>
                    <a:srcRect/>
                    <a:stretch>
                      <a:fillRect/>
                    </a:stretch>
                  </pic:blipFill>
                  <pic:spPr bwMode="auto">
                    <a:xfrm>
                      <a:off x="0" y="0"/>
                      <a:ext cx="3331395" cy="3815759"/>
                    </a:xfrm>
                    <a:prstGeom prst="rect">
                      <a:avLst/>
                    </a:prstGeom>
                    <a:noFill/>
                    <a:ln w="9525">
                      <a:noFill/>
                      <a:miter lim="800000"/>
                      <a:headEnd/>
                      <a:tailEnd/>
                    </a:ln>
                  </pic:spPr>
                </pic:pic>
              </a:graphicData>
            </a:graphic>
          </wp:inline>
        </w:drawing>
      </w:r>
    </w:p>
    <w:p w:rsidR="00264740" w:rsidRPr="00F77C2D" w:rsidRDefault="00264740" w:rsidP="00F77C2D">
      <w:p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 xml:space="preserve">Рисунок 1 </w:t>
      </w:r>
    </w:p>
    <w:p w:rsidR="00264740" w:rsidRPr="00F77C2D" w:rsidRDefault="00264740" w:rsidP="00F77C2D">
      <w:p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Как правило, они имеют производительность не менее 10 MIPS (миллионов операций с плавающей точкой в секунду); основную память от 64 до 10000 МВ; внешнюю память не менее 50 ГВ; многопользовательский режим работы.</w:t>
      </w:r>
    </w:p>
    <w:p w:rsidR="00264740" w:rsidRPr="00F77C2D" w:rsidRDefault="00264740" w:rsidP="00F77C2D">
      <w:p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 xml:space="preserve">Основные направления использования — это решение научно-технических задач, работа с большими БД, управление вычислительными сетями и их ресурсами в качестве серверов. Примеры: семейство </w:t>
      </w:r>
      <w:proofErr w:type="spellStart"/>
      <w:r w:rsidRPr="00F77C2D">
        <w:rPr>
          <w:rFonts w:ascii="Arial" w:eastAsia="Times New Roman" w:hAnsi="Arial" w:cs="Arial"/>
          <w:color w:val="000000"/>
          <w:sz w:val="24"/>
          <w:szCs w:val="24"/>
          <w:lang w:eastAsia="ru-RU"/>
        </w:rPr>
        <w:t>mainframe</w:t>
      </w:r>
      <w:proofErr w:type="spellEnd"/>
      <w:r w:rsidRPr="00F77C2D">
        <w:rPr>
          <w:rFonts w:ascii="Arial" w:eastAsia="Times New Roman" w:hAnsi="Arial" w:cs="Arial"/>
          <w:color w:val="000000"/>
          <w:sz w:val="24"/>
          <w:szCs w:val="24"/>
          <w:lang w:eastAsia="ru-RU"/>
        </w:rPr>
        <w:t>: IBM ES/9000 (</w:t>
      </w:r>
      <w:proofErr w:type="spellStart"/>
      <w:r w:rsidRPr="00F77C2D">
        <w:rPr>
          <w:rFonts w:ascii="Arial" w:eastAsia="Times New Roman" w:hAnsi="Arial" w:cs="Arial"/>
          <w:color w:val="000000"/>
          <w:sz w:val="24"/>
          <w:szCs w:val="24"/>
          <w:lang w:eastAsia="ru-RU"/>
        </w:rPr>
        <w:t>Enterprise</w:t>
      </w:r>
      <w:proofErr w:type="spellEnd"/>
      <w:r w:rsidRPr="00F77C2D">
        <w:rPr>
          <w:rFonts w:ascii="Arial" w:eastAsia="Times New Roman" w:hAnsi="Arial" w:cs="Arial"/>
          <w:color w:val="000000"/>
          <w:sz w:val="24"/>
          <w:szCs w:val="24"/>
          <w:lang w:eastAsia="ru-RU"/>
        </w:rPr>
        <w:t xml:space="preserve"> </w:t>
      </w:r>
      <w:proofErr w:type="spellStart"/>
      <w:r w:rsidRPr="00F77C2D">
        <w:rPr>
          <w:rFonts w:ascii="Arial" w:eastAsia="Times New Roman" w:hAnsi="Arial" w:cs="Arial"/>
          <w:color w:val="000000"/>
          <w:sz w:val="24"/>
          <w:szCs w:val="24"/>
          <w:lang w:eastAsia="ru-RU"/>
        </w:rPr>
        <w:t>System</w:t>
      </w:r>
      <w:proofErr w:type="spellEnd"/>
      <w:r w:rsidRPr="00F77C2D">
        <w:rPr>
          <w:rFonts w:ascii="Arial" w:eastAsia="Times New Roman" w:hAnsi="Arial" w:cs="Arial"/>
          <w:color w:val="000000"/>
          <w:sz w:val="24"/>
          <w:szCs w:val="24"/>
          <w:lang w:eastAsia="ru-RU"/>
        </w:rPr>
        <w:t>), включает более 18 моделей, реализованных на основе архитектуры IBM390.</w:t>
      </w:r>
    </w:p>
    <w:p w:rsidR="00264740" w:rsidRPr="00F77C2D" w:rsidRDefault="00264740" w:rsidP="00F77C2D">
      <w:pPr>
        <w:spacing w:before="100" w:beforeAutospacing="1" w:after="100" w:afterAutospacing="1" w:line="240" w:lineRule="auto"/>
        <w:jc w:val="center"/>
        <w:rPr>
          <w:rFonts w:ascii="Arial" w:eastAsia="Times New Roman" w:hAnsi="Arial" w:cs="Arial"/>
          <w:color w:val="000000"/>
          <w:sz w:val="24"/>
          <w:szCs w:val="24"/>
          <w:lang w:eastAsia="ru-RU"/>
        </w:rPr>
      </w:pPr>
      <w:r w:rsidRPr="00F77C2D">
        <w:rPr>
          <w:rFonts w:ascii="Arial" w:eastAsia="Times New Roman" w:hAnsi="Arial" w:cs="Arial"/>
          <w:i/>
          <w:iCs/>
          <w:color w:val="000000"/>
          <w:sz w:val="24"/>
          <w:szCs w:val="24"/>
          <w:lang w:eastAsia="ru-RU"/>
        </w:rPr>
        <w:t>Малые ЭВМ</w:t>
      </w:r>
    </w:p>
    <w:p w:rsidR="00264740" w:rsidRPr="00F77C2D" w:rsidRDefault="00264740" w:rsidP="00F77C2D">
      <w:p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 xml:space="preserve">Малые (мини) ЭВМ — надежные, недорогие и удобные в эксплуатации, обладают несколько более низкими, по сравнению с большими ЭВМ возможностями. </w:t>
      </w:r>
      <w:proofErr w:type="gramStart"/>
      <w:r w:rsidRPr="00F77C2D">
        <w:rPr>
          <w:rFonts w:ascii="Arial" w:eastAsia="Times New Roman" w:hAnsi="Arial" w:cs="Arial"/>
          <w:color w:val="000000"/>
          <w:sz w:val="24"/>
          <w:szCs w:val="24"/>
          <w:lang w:eastAsia="ru-RU"/>
        </w:rPr>
        <w:t>Супер-мини</w:t>
      </w:r>
      <w:proofErr w:type="gramEnd"/>
      <w:r w:rsidRPr="00F77C2D">
        <w:rPr>
          <w:rFonts w:ascii="Arial" w:eastAsia="Times New Roman" w:hAnsi="Arial" w:cs="Arial"/>
          <w:color w:val="000000"/>
          <w:sz w:val="24"/>
          <w:szCs w:val="24"/>
          <w:lang w:eastAsia="ru-RU"/>
        </w:rPr>
        <w:t xml:space="preserve"> ЭВМ имеют емкость основной памяти — 4-512 МВ; ёмкость дисковой памяти — 2-100 ГВ; число поддерживаемых пользователей — 16-512.</w:t>
      </w:r>
    </w:p>
    <w:p w:rsidR="00264740" w:rsidRPr="00F77C2D" w:rsidRDefault="00264740" w:rsidP="00F77C2D">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F77C2D">
        <w:rPr>
          <w:rFonts w:ascii="Arial" w:eastAsia="Times New Roman" w:hAnsi="Arial" w:cs="Arial"/>
          <w:color w:val="000000"/>
          <w:sz w:val="24"/>
          <w:szCs w:val="24"/>
          <w:lang w:eastAsia="ru-RU"/>
        </w:rPr>
        <w:t>Мини-ЭВМ</w:t>
      </w:r>
      <w:proofErr w:type="spellEnd"/>
      <w:r w:rsidRPr="00F77C2D">
        <w:rPr>
          <w:rFonts w:ascii="Arial" w:eastAsia="Times New Roman" w:hAnsi="Arial" w:cs="Arial"/>
          <w:color w:val="000000"/>
          <w:sz w:val="24"/>
          <w:szCs w:val="24"/>
          <w:lang w:eastAsia="ru-RU"/>
        </w:rPr>
        <w:t xml:space="preserve"> ориентированы на использование в качестве управляющих вычислительных комплексов, в системах несложного моделирования, в АСУП, для управления технологическими процессами. Родоначальник современных </w:t>
      </w:r>
      <w:proofErr w:type="spellStart"/>
      <w:r w:rsidRPr="00F77C2D">
        <w:rPr>
          <w:rFonts w:ascii="Arial" w:eastAsia="Times New Roman" w:hAnsi="Arial" w:cs="Arial"/>
          <w:color w:val="000000"/>
          <w:sz w:val="24"/>
          <w:szCs w:val="24"/>
          <w:lang w:eastAsia="ru-RU"/>
        </w:rPr>
        <w:t>мини-ЭВМ</w:t>
      </w:r>
      <w:proofErr w:type="spellEnd"/>
      <w:r w:rsidRPr="00F77C2D">
        <w:rPr>
          <w:rFonts w:ascii="Arial" w:eastAsia="Times New Roman" w:hAnsi="Arial" w:cs="Arial"/>
          <w:color w:val="000000"/>
          <w:sz w:val="24"/>
          <w:szCs w:val="24"/>
          <w:lang w:eastAsia="ru-RU"/>
        </w:rPr>
        <w:t xml:space="preserve"> — PDP-</w:t>
      </w:r>
      <w:proofErr w:type="gramStart"/>
      <w:r w:rsidRPr="00F77C2D">
        <w:rPr>
          <w:rFonts w:ascii="Arial" w:eastAsia="Times New Roman" w:hAnsi="Arial" w:cs="Arial"/>
          <w:color w:val="000000"/>
          <w:sz w:val="24"/>
          <w:szCs w:val="24"/>
          <w:lang w:eastAsia="ru-RU"/>
        </w:rPr>
        <w:t>11,(</w:t>
      </w:r>
      <w:proofErr w:type="spellStart"/>
      <w:proofErr w:type="gramEnd"/>
      <w:r w:rsidRPr="00F77C2D">
        <w:rPr>
          <w:rFonts w:ascii="Arial" w:eastAsia="Times New Roman" w:hAnsi="Arial" w:cs="Arial"/>
          <w:color w:val="000000"/>
          <w:sz w:val="24"/>
          <w:szCs w:val="24"/>
          <w:lang w:eastAsia="ru-RU"/>
        </w:rPr>
        <w:t>programm</w:t>
      </w:r>
      <w:proofErr w:type="spellEnd"/>
      <w:r w:rsidRPr="00F77C2D">
        <w:rPr>
          <w:rFonts w:ascii="Arial" w:eastAsia="Times New Roman" w:hAnsi="Arial" w:cs="Arial"/>
          <w:color w:val="000000"/>
          <w:sz w:val="24"/>
          <w:szCs w:val="24"/>
          <w:lang w:eastAsia="ru-RU"/>
        </w:rPr>
        <w:t xml:space="preserve"> </w:t>
      </w:r>
      <w:proofErr w:type="spellStart"/>
      <w:r w:rsidRPr="00F77C2D">
        <w:rPr>
          <w:rFonts w:ascii="Arial" w:eastAsia="Times New Roman" w:hAnsi="Arial" w:cs="Arial"/>
          <w:color w:val="000000"/>
          <w:sz w:val="24"/>
          <w:szCs w:val="24"/>
          <w:lang w:eastAsia="ru-RU"/>
        </w:rPr>
        <w:t>driven</w:t>
      </w:r>
      <w:proofErr w:type="spellEnd"/>
      <w:r w:rsidRPr="00F77C2D">
        <w:rPr>
          <w:rFonts w:ascii="Arial" w:eastAsia="Times New Roman" w:hAnsi="Arial" w:cs="Arial"/>
          <w:color w:val="000000"/>
          <w:sz w:val="24"/>
          <w:szCs w:val="24"/>
          <w:lang w:eastAsia="ru-RU"/>
        </w:rPr>
        <w:t xml:space="preserve"> </w:t>
      </w:r>
      <w:proofErr w:type="spellStart"/>
      <w:r w:rsidRPr="00F77C2D">
        <w:rPr>
          <w:rFonts w:ascii="Arial" w:eastAsia="Times New Roman" w:hAnsi="Arial" w:cs="Arial"/>
          <w:color w:val="000000"/>
          <w:sz w:val="24"/>
          <w:szCs w:val="24"/>
          <w:lang w:eastAsia="ru-RU"/>
        </w:rPr>
        <w:t>processor</w:t>
      </w:r>
      <w:proofErr w:type="spellEnd"/>
      <w:r w:rsidRPr="00F77C2D">
        <w:rPr>
          <w:rFonts w:ascii="Arial" w:eastAsia="Times New Roman" w:hAnsi="Arial" w:cs="Arial"/>
          <w:color w:val="000000"/>
          <w:sz w:val="24"/>
          <w:szCs w:val="24"/>
          <w:lang w:eastAsia="ru-RU"/>
        </w:rPr>
        <w:t xml:space="preserve"> -программно-управляемый процессор) фирмы DEC (США).</w:t>
      </w:r>
    </w:p>
    <w:p w:rsidR="00264740" w:rsidRPr="00F77C2D" w:rsidRDefault="00264740" w:rsidP="00F77C2D">
      <w:pPr>
        <w:spacing w:before="100" w:beforeAutospacing="1" w:after="100" w:afterAutospacing="1" w:line="240" w:lineRule="auto"/>
        <w:jc w:val="center"/>
        <w:rPr>
          <w:rFonts w:ascii="Arial" w:eastAsia="Times New Roman" w:hAnsi="Arial" w:cs="Arial"/>
          <w:color w:val="000000"/>
          <w:sz w:val="24"/>
          <w:szCs w:val="24"/>
          <w:lang w:eastAsia="ru-RU"/>
        </w:rPr>
      </w:pPr>
      <w:proofErr w:type="gramStart"/>
      <w:r w:rsidRPr="00F77C2D">
        <w:rPr>
          <w:rFonts w:ascii="Arial" w:eastAsia="Times New Roman" w:hAnsi="Arial" w:cs="Arial"/>
          <w:i/>
          <w:iCs/>
          <w:color w:val="000000"/>
          <w:sz w:val="24"/>
          <w:szCs w:val="24"/>
          <w:lang w:eastAsia="ru-RU"/>
        </w:rPr>
        <w:t>Супер ЭВМ</w:t>
      </w:r>
      <w:proofErr w:type="gramEnd"/>
    </w:p>
    <w:p w:rsidR="00264740" w:rsidRPr="00F77C2D" w:rsidRDefault="00264740" w:rsidP="00F77C2D">
      <w:p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 xml:space="preserve">Это мощные многопроцессорные ЭВМ с быстродействием сотни миллионов - десятки миллиардов операций в секунду. Достичь такую производительность на одном микропроцессоре по современным технологиям невозможно, в виду конечного значения скорости распространения электромагнитных волн (300000 км/сек), ибо время распространения </w:t>
      </w:r>
      <w:r w:rsidRPr="00F77C2D">
        <w:rPr>
          <w:rFonts w:ascii="Arial" w:eastAsia="Times New Roman" w:hAnsi="Arial" w:cs="Arial"/>
          <w:color w:val="000000"/>
          <w:sz w:val="24"/>
          <w:szCs w:val="24"/>
          <w:lang w:eastAsia="ru-RU"/>
        </w:rPr>
        <w:lastRenderedPageBreak/>
        <w:t xml:space="preserve">сигнала на расстояние в несколько миллиметров (размер стороны МП) становится соизмеримым с временем выполнения одной операции. Поэтому </w:t>
      </w:r>
      <w:proofErr w:type="spellStart"/>
      <w:r w:rsidRPr="00F77C2D">
        <w:rPr>
          <w:rFonts w:ascii="Arial" w:eastAsia="Times New Roman" w:hAnsi="Arial" w:cs="Arial"/>
          <w:color w:val="000000"/>
          <w:sz w:val="24"/>
          <w:szCs w:val="24"/>
          <w:lang w:eastAsia="ru-RU"/>
        </w:rPr>
        <w:t>суперЭВМ</w:t>
      </w:r>
      <w:proofErr w:type="spellEnd"/>
      <w:r w:rsidRPr="00F77C2D">
        <w:rPr>
          <w:rFonts w:ascii="Arial" w:eastAsia="Times New Roman" w:hAnsi="Arial" w:cs="Arial"/>
          <w:color w:val="000000"/>
          <w:sz w:val="24"/>
          <w:szCs w:val="24"/>
          <w:lang w:eastAsia="ru-RU"/>
        </w:rPr>
        <w:t xml:space="preserve"> создают в виде </w:t>
      </w:r>
      <w:proofErr w:type="spellStart"/>
      <w:r w:rsidRPr="00F77C2D">
        <w:rPr>
          <w:rFonts w:ascii="Arial" w:eastAsia="Times New Roman" w:hAnsi="Arial" w:cs="Arial"/>
          <w:color w:val="000000"/>
          <w:sz w:val="24"/>
          <w:szCs w:val="24"/>
          <w:lang w:eastAsia="ru-RU"/>
        </w:rPr>
        <w:t>высокопараллельных</w:t>
      </w:r>
      <w:proofErr w:type="spellEnd"/>
      <w:r w:rsidRPr="00F77C2D">
        <w:rPr>
          <w:rFonts w:ascii="Arial" w:eastAsia="Times New Roman" w:hAnsi="Arial" w:cs="Arial"/>
          <w:color w:val="000000"/>
          <w:sz w:val="24"/>
          <w:szCs w:val="24"/>
          <w:lang w:eastAsia="ru-RU"/>
        </w:rPr>
        <w:t xml:space="preserve"> многопроцессорных вычислительных систем. В настоящее время в мире насчитывается несколько тысяч </w:t>
      </w:r>
      <w:proofErr w:type="spellStart"/>
      <w:r w:rsidRPr="00F77C2D">
        <w:rPr>
          <w:rFonts w:ascii="Arial" w:eastAsia="Times New Roman" w:hAnsi="Arial" w:cs="Arial"/>
          <w:color w:val="000000"/>
          <w:sz w:val="24"/>
          <w:szCs w:val="24"/>
          <w:lang w:eastAsia="ru-RU"/>
        </w:rPr>
        <w:t>суперЭВМ</w:t>
      </w:r>
      <w:proofErr w:type="spellEnd"/>
      <w:r w:rsidRPr="00F77C2D">
        <w:rPr>
          <w:rFonts w:ascii="Arial" w:eastAsia="Times New Roman" w:hAnsi="Arial" w:cs="Arial"/>
          <w:color w:val="000000"/>
          <w:sz w:val="24"/>
          <w:szCs w:val="24"/>
          <w:lang w:eastAsia="ru-RU"/>
        </w:rPr>
        <w:t xml:space="preserve">, начиная от простеньких офисных </w:t>
      </w:r>
      <w:proofErr w:type="spellStart"/>
      <w:r w:rsidRPr="00F77C2D">
        <w:rPr>
          <w:rFonts w:ascii="Arial" w:eastAsia="Times New Roman" w:hAnsi="Arial" w:cs="Arial"/>
          <w:color w:val="000000"/>
          <w:sz w:val="24"/>
          <w:szCs w:val="24"/>
          <w:lang w:eastAsia="ru-RU"/>
        </w:rPr>
        <w:t>Cray</w:t>
      </w:r>
      <w:proofErr w:type="spellEnd"/>
      <w:r w:rsidRPr="00F77C2D">
        <w:rPr>
          <w:rFonts w:ascii="Arial" w:eastAsia="Times New Roman" w:hAnsi="Arial" w:cs="Arial"/>
          <w:color w:val="000000"/>
          <w:sz w:val="24"/>
          <w:szCs w:val="24"/>
          <w:lang w:eastAsia="ru-RU"/>
        </w:rPr>
        <w:t xml:space="preserve"> EL до мощных </w:t>
      </w:r>
      <w:proofErr w:type="spellStart"/>
      <w:r w:rsidRPr="00F77C2D">
        <w:rPr>
          <w:rFonts w:ascii="Arial" w:eastAsia="Times New Roman" w:hAnsi="Arial" w:cs="Arial"/>
          <w:color w:val="000000"/>
          <w:sz w:val="24"/>
          <w:szCs w:val="24"/>
          <w:lang w:eastAsia="ru-RU"/>
        </w:rPr>
        <w:t>Cray</w:t>
      </w:r>
      <w:proofErr w:type="spellEnd"/>
      <w:r w:rsidRPr="00F77C2D">
        <w:rPr>
          <w:rFonts w:ascii="Arial" w:eastAsia="Times New Roman" w:hAnsi="Arial" w:cs="Arial"/>
          <w:color w:val="000000"/>
          <w:sz w:val="24"/>
          <w:szCs w:val="24"/>
          <w:lang w:eastAsia="ru-RU"/>
        </w:rPr>
        <w:t xml:space="preserve"> 3, SX-X фирмы NEC, VP2000 фирмы </w:t>
      </w:r>
      <w:proofErr w:type="spellStart"/>
      <w:r w:rsidRPr="00F77C2D">
        <w:rPr>
          <w:rFonts w:ascii="Arial" w:eastAsia="Times New Roman" w:hAnsi="Arial" w:cs="Arial"/>
          <w:color w:val="000000"/>
          <w:sz w:val="24"/>
          <w:szCs w:val="24"/>
          <w:lang w:eastAsia="ru-RU"/>
        </w:rPr>
        <w:t>Fujitsu</w:t>
      </w:r>
      <w:proofErr w:type="spellEnd"/>
      <w:r w:rsidRPr="00F77C2D">
        <w:rPr>
          <w:rFonts w:ascii="Arial" w:eastAsia="Times New Roman" w:hAnsi="Arial" w:cs="Arial"/>
          <w:color w:val="000000"/>
          <w:sz w:val="24"/>
          <w:szCs w:val="24"/>
          <w:lang w:eastAsia="ru-RU"/>
        </w:rPr>
        <w:t xml:space="preserve"> (Япония), VPP 500 фирмы </w:t>
      </w:r>
      <w:proofErr w:type="spellStart"/>
      <w:r w:rsidRPr="00F77C2D">
        <w:rPr>
          <w:rFonts w:ascii="Arial" w:eastAsia="Times New Roman" w:hAnsi="Arial" w:cs="Arial"/>
          <w:color w:val="000000"/>
          <w:sz w:val="24"/>
          <w:szCs w:val="24"/>
          <w:lang w:eastAsia="ru-RU"/>
        </w:rPr>
        <w:t>Siemens</w:t>
      </w:r>
      <w:proofErr w:type="spellEnd"/>
      <w:r w:rsidRPr="00F77C2D">
        <w:rPr>
          <w:rFonts w:ascii="Arial" w:eastAsia="Times New Roman" w:hAnsi="Arial" w:cs="Arial"/>
          <w:color w:val="000000"/>
          <w:sz w:val="24"/>
          <w:szCs w:val="24"/>
          <w:lang w:eastAsia="ru-RU"/>
        </w:rPr>
        <w:t xml:space="preserve"> (Германия).</w:t>
      </w:r>
    </w:p>
    <w:p w:rsidR="00264740" w:rsidRPr="00F77C2D" w:rsidRDefault="00264740" w:rsidP="00F77C2D">
      <w:pPr>
        <w:spacing w:before="100" w:beforeAutospacing="1" w:after="100" w:afterAutospacing="1" w:line="240" w:lineRule="auto"/>
        <w:rPr>
          <w:rFonts w:ascii="Arial" w:eastAsia="Times New Roman" w:hAnsi="Arial" w:cs="Arial"/>
          <w:color w:val="000000"/>
          <w:sz w:val="24"/>
          <w:szCs w:val="24"/>
          <w:lang w:eastAsia="ru-RU"/>
        </w:rPr>
      </w:pPr>
      <w:r w:rsidRPr="00F77C2D">
        <w:rPr>
          <w:noProof/>
          <w:lang w:eastAsia="ru-RU"/>
        </w:rPr>
        <w:drawing>
          <wp:inline distT="0" distB="0" distL="0" distR="0">
            <wp:extent cx="4909298" cy="3809816"/>
            <wp:effectExtent l="19050" t="0" r="5602" b="0"/>
            <wp:docPr id="10" name="Рисунок 10" descr="https://st.overclockers.ru/images/lab/2018/06/21/1/015_cray16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overclockers.ru/images/lab/2018/06/21/1/015_cray16_big.jpg"/>
                    <pic:cNvPicPr>
                      <a:picLocks noChangeAspect="1" noChangeArrowheads="1"/>
                    </pic:cNvPicPr>
                  </pic:nvPicPr>
                  <pic:blipFill>
                    <a:blip r:embed="rId10" cstate="print"/>
                    <a:srcRect/>
                    <a:stretch>
                      <a:fillRect/>
                    </a:stretch>
                  </pic:blipFill>
                  <pic:spPr bwMode="auto">
                    <a:xfrm>
                      <a:off x="0" y="0"/>
                      <a:ext cx="4908323" cy="3809059"/>
                    </a:xfrm>
                    <a:prstGeom prst="rect">
                      <a:avLst/>
                    </a:prstGeom>
                    <a:noFill/>
                    <a:ln w="9525">
                      <a:noFill/>
                      <a:miter lim="800000"/>
                      <a:headEnd/>
                      <a:tailEnd/>
                    </a:ln>
                  </pic:spPr>
                </pic:pic>
              </a:graphicData>
            </a:graphic>
          </wp:inline>
        </w:drawing>
      </w:r>
    </w:p>
    <w:p w:rsidR="00264740" w:rsidRPr="00F77C2D" w:rsidRDefault="00264740" w:rsidP="00F77C2D">
      <w:pPr>
        <w:spacing w:before="100" w:beforeAutospacing="1" w:after="100" w:afterAutospacing="1" w:line="240" w:lineRule="auto"/>
        <w:jc w:val="center"/>
        <w:rPr>
          <w:rFonts w:ascii="Arial" w:eastAsia="Times New Roman" w:hAnsi="Arial" w:cs="Arial"/>
          <w:color w:val="000000"/>
          <w:sz w:val="24"/>
          <w:szCs w:val="24"/>
          <w:lang w:eastAsia="ru-RU"/>
        </w:rPr>
      </w:pPr>
      <w:proofErr w:type="gramStart"/>
      <w:r w:rsidRPr="00F77C2D">
        <w:rPr>
          <w:rFonts w:ascii="Arial" w:eastAsia="Times New Roman" w:hAnsi="Arial" w:cs="Arial"/>
          <w:i/>
          <w:iCs/>
          <w:color w:val="000000"/>
          <w:sz w:val="24"/>
          <w:szCs w:val="24"/>
          <w:lang w:eastAsia="ru-RU"/>
        </w:rPr>
        <w:t>Микро ЭВМ</w:t>
      </w:r>
      <w:proofErr w:type="gramEnd"/>
      <w:r w:rsidRPr="00F77C2D">
        <w:rPr>
          <w:rFonts w:ascii="Arial" w:eastAsia="Times New Roman" w:hAnsi="Arial" w:cs="Arial"/>
          <w:i/>
          <w:iCs/>
          <w:color w:val="000000"/>
          <w:sz w:val="24"/>
          <w:szCs w:val="24"/>
          <w:lang w:eastAsia="ru-RU"/>
        </w:rPr>
        <w:t xml:space="preserve"> или персональный компьютер</w:t>
      </w:r>
    </w:p>
    <w:p w:rsidR="00264740" w:rsidRPr="00F77C2D" w:rsidRDefault="00264740" w:rsidP="00F77C2D">
      <w:p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ПК должен иметь характеристики, удовлетворяющие требованиям общедоступности и универсальности:</w:t>
      </w:r>
    </w:p>
    <w:p w:rsidR="00264740" w:rsidRPr="00F77C2D" w:rsidRDefault="00264740" w:rsidP="00F77C2D">
      <w:pPr>
        <w:numPr>
          <w:ilvl w:val="0"/>
          <w:numId w:val="7"/>
        </w:num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малую стоимость</w:t>
      </w:r>
    </w:p>
    <w:p w:rsidR="00264740" w:rsidRPr="00F77C2D" w:rsidRDefault="00264740" w:rsidP="00F77C2D">
      <w:pPr>
        <w:numPr>
          <w:ilvl w:val="0"/>
          <w:numId w:val="7"/>
        </w:num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автономность эксплуатации</w:t>
      </w:r>
    </w:p>
    <w:p w:rsidR="00264740" w:rsidRPr="00F77C2D" w:rsidRDefault="00264740" w:rsidP="00F77C2D">
      <w:pPr>
        <w:numPr>
          <w:ilvl w:val="0"/>
          <w:numId w:val="7"/>
        </w:num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гибкость архитектуры, дающую возможность адаптироваться в сфере образования, науки, управления, в быту;</w:t>
      </w:r>
    </w:p>
    <w:p w:rsidR="00264740" w:rsidRPr="00F77C2D" w:rsidRDefault="00264740" w:rsidP="00F77C2D">
      <w:pPr>
        <w:numPr>
          <w:ilvl w:val="0"/>
          <w:numId w:val="7"/>
        </w:num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дружественность операционной системы;</w:t>
      </w:r>
    </w:p>
    <w:p w:rsidR="00264740" w:rsidRPr="00F77C2D" w:rsidRDefault="00264740" w:rsidP="00F77C2D">
      <w:pPr>
        <w:numPr>
          <w:ilvl w:val="0"/>
          <w:numId w:val="7"/>
        </w:num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высокую надежность (более 5000 часов наработки на отказ);</w:t>
      </w:r>
    </w:p>
    <w:p w:rsidR="00264740" w:rsidRPr="00F77C2D" w:rsidRDefault="00264740" w:rsidP="00F77C2D">
      <w:p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По конструктивным особенностям можно классифицировать ПК так:</w:t>
      </w:r>
    </w:p>
    <w:p w:rsidR="00264740" w:rsidRPr="00F77C2D" w:rsidRDefault="00264740" w:rsidP="00F77C2D">
      <w:pPr>
        <w:numPr>
          <w:ilvl w:val="0"/>
          <w:numId w:val="8"/>
        </w:num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Стационарные (настольные)</w:t>
      </w:r>
    </w:p>
    <w:p w:rsidR="00264740" w:rsidRPr="00F77C2D" w:rsidRDefault="00264740" w:rsidP="00F77C2D">
      <w:pPr>
        <w:numPr>
          <w:ilvl w:val="0"/>
          <w:numId w:val="9"/>
        </w:num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Переносимые:</w:t>
      </w:r>
    </w:p>
    <w:p w:rsidR="00264740" w:rsidRPr="00F77C2D" w:rsidRDefault="00264740" w:rsidP="00F77C2D">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портативные</w:t>
      </w:r>
    </w:p>
    <w:p w:rsidR="00264740" w:rsidRPr="00F77C2D" w:rsidRDefault="00264740" w:rsidP="00F77C2D">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блокноты</w:t>
      </w:r>
    </w:p>
    <w:p w:rsidR="00264740" w:rsidRPr="00F77C2D" w:rsidRDefault="00264740" w:rsidP="00F77C2D">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карманные</w:t>
      </w:r>
    </w:p>
    <w:p w:rsidR="00264740" w:rsidRPr="00F77C2D" w:rsidRDefault="00264740" w:rsidP="00F77C2D">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электронные секретари</w:t>
      </w:r>
    </w:p>
    <w:p w:rsidR="00264740" w:rsidRPr="00F77C2D" w:rsidRDefault="00264740" w:rsidP="00F77C2D">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lastRenderedPageBreak/>
        <w:t>электронные записные книжки</w:t>
      </w:r>
    </w:p>
    <w:p w:rsidR="00264740" w:rsidRPr="00F77C2D" w:rsidRDefault="00264740" w:rsidP="00F77C2D">
      <w:p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Большинство из них имеют автономное питание от аккумуляторов, но могут подключаться к сети.</w:t>
      </w:r>
    </w:p>
    <w:p w:rsidR="00264740" w:rsidRPr="00F77C2D" w:rsidRDefault="00264740" w:rsidP="00F77C2D">
      <w:pPr>
        <w:spacing w:before="100" w:beforeAutospacing="1" w:after="100" w:afterAutospacing="1" w:line="240" w:lineRule="auto"/>
        <w:jc w:val="center"/>
        <w:rPr>
          <w:rFonts w:ascii="Arial" w:eastAsia="Times New Roman" w:hAnsi="Arial" w:cs="Arial"/>
          <w:color w:val="000000"/>
          <w:sz w:val="24"/>
          <w:szCs w:val="24"/>
          <w:lang w:eastAsia="ru-RU"/>
        </w:rPr>
      </w:pPr>
      <w:r w:rsidRPr="00F77C2D">
        <w:rPr>
          <w:rFonts w:ascii="Arial" w:eastAsia="Times New Roman" w:hAnsi="Arial" w:cs="Arial"/>
          <w:i/>
          <w:iCs/>
          <w:color w:val="000000"/>
          <w:sz w:val="24"/>
          <w:szCs w:val="24"/>
          <w:lang w:eastAsia="ru-RU"/>
        </w:rPr>
        <w:t>Специальные ЭВМ</w:t>
      </w:r>
    </w:p>
    <w:p w:rsidR="007C7AF5" w:rsidRPr="00F77C2D" w:rsidRDefault="00264740" w:rsidP="00F77C2D">
      <w:pPr>
        <w:spacing w:before="100" w:beforeAutospacing="1" w:after="100" w:afterAutospacing="1" w:line="240" w:lineRule="auto"/>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t>Специальные ЭВМ</w:t>
      </w:r>
      <w:r w:rsidRPr="00F77C2D">
        <w:rPr>
          <w:rFonts w:ascii="Arial" w:eastAsia="Times New Roman" w:hAnsi="Arial" w:cs="Arial"/>
          <w:i/>
          <w:iCs/>
          <w:color w:val="000000"/>
          <w:sz w:val="24"/>
          <w:szCs w:val="24"/>
          <w:lang w:eastAsia="ru-RU"/>
        </w:rPr>
        <w:t> </w:t>
      </w:r>
      <w:r w:rsidRPr="00F77C2D">
        <w:rPr>
          <w:rFonts w:ascii="Arial" w:eastAsia="Times New Roman" w:hAnsi="Arial" w:cs="Arial"/>
          <w:color w:val="000000"/>
          <w:sz w:val="24"/>
          <w:szCs w:val="24"/>
          <w:lang w:eastAsia="ru-RU"/>
        </w:rPr>
        <w:t>ориентированы на решение специальных вычислительных задач или задач управления. В качестве специальной ЭВМ можно рассматривать также электронные микрокалькуляторы. Программа, которую выполняет процессор находится в ПЗУ или в ОП. Т.к. машина решает, как правило, одну задачу, то меняются только данные. Это удобно (программу хранить в ПЗУ), в этом случае повышается надежность и быстродействие ЭВМ. Такой подход часто используется в бортовых ЭВМ; управлении режимом работы фотоаппарата, кинокамеры, в спортивных тренажерах.</w:t>
      </w:r>
    </w:p>
    <w:p w:rsidR="007C7AF5" w:rsidRPr="00F77C2D" w:rsidRDefault="007C7AF5" w:rsidP="00F77C2D">
      <w:pPr>
        <w:rPr>
          <w:rFonts w:ascii="Arial" w:eastAsia="Times New Roman" w:hAnsi="Arial" w:cs="Arial"/>
          <w:color w:val="000000"/>
          <w:sz w:val="24"/>
          <w:szCs w:val="24"/>
          <w:lang w:eastAsia="ru-RU"/>
        </w:rPr>
      </w:pPr>
      <w:r w:rsidRPr="00F77C2D">
        <w:rPr>
          <w:rFonts w:ascii="Arial" w:eastAsia="Times New Roman" w:hAnsi="Arial" w:cs="Arial"/>
          <w:color w:val="000000"/>
          <w:sz w:val="24"/>
          <w:szCs w:val="24"/>
          <w:lang w:eastAsia="ru-RU"/>
        </w:rPr>
        <w:br w:type="page"/>
      </w:r>
      <w:bookmarkStart w:id="0" w:name="_GoBack"/>
      <w:bookmarkEnd w:id="0"/>
    </w:p>
    <w:p w:rsidR="00264740" w:rsidRPr="00F77C2D" w:rsidRDefault="007C7AF5" w:rsidP="00F77C2D">
      <w:pPr>
        <w:pStyle w:val="2"/>
        <w:jc w:val="center"/>
        <w:rPr>
          <w:sz w:val="32"/>
        </w:rPr>
      </w:pPr>
      <w:r w:rsidRPr="00F77C2D">
        <w:rPr>
          <w:sz w:val="32"/>
        </w:rPr>
        <w:lastRenderedPageBreak/>
        <w:t>ЗАДАНИЕ 2</w:t>
      </w:r>
    </w:p>
    <w:p w:rsidR="007C7AF5" w:rsidRPr="00F77C2D" w:rsidRDefault="007C7AF5" w:rsidP="00F77C2D">
      <w:pPr>
        <w:pStyle w:val="a7"/>
        <w:tabs>
          <w:tab w:val="left" w:pos="993"/>
        </w:tabs>
        <w:autoSpaceDE w:val="0"/>
        <w:autoSpaceDN w:val="0"/>
        <w:adjustRightInd w:val="0"/>
        <w:spacing w:after="0" w:line="360" w:lineRule="auto"/>
        <w:ind w:left="0" w:firstLine="709"/>
        <w:contextualSpacing w:val="0"/>
        <w:jc w:val="both"/>
        <w:rPr>
          <w:rFonts w:ascii="Times New Roman" w:hAnsi="Times New Roman" w:cs="Times New Roman"/>
          <w:sz w:val="28"/>
          <w:szCs w:val="24"/>
        </w:rPr>
      </w:pPr>
      <w:r w:rsidRPr="00F77C2D">
        <w:rPr>
          <w:rFonts w:ascii="Times New Roman" w:hAnsi="Times New Roman" w:cs="Times New Roman"/>
          <w:sz w:val="28"/>
          <w:szCs w:val="24"/>
        </w:rPr>
        <w:t>Выполнить действия, указанные в следующем списке:</w:t>
      </w:r>
    </w:p>
    <w:p w:rsidR="007C7AF5" w:rsidRPr="00F77C2D" w:rsidRDefault="007C7AF5" w:rsidP="00F77C2D">
      <w:pPr>
        <w:pStyle w:val="a7"/>
        <w:tabs>
          <w:tab w:val="left" w:pos="993"/>
        </w:tabs>
        <w:autoSpaceDE w:val="0"/>
        <w:autoSpaceDN w:val="0"/>
        <w:adjustRightInd w:val="0"/>
        <w:spacing w:after="0" w:line="360" w:lineRule="auto"/>
        <w:ind w:left="0" w:firstLine="709"/>
        <w:contextualSpacing w:val="0"/>
        <w:jc w:val="both"/>
        <w:rPr>
          <w:rFonts w:ascii="Times New Roman" w:hAnsi="Times New Roman" w:cs="Times New Roman"/>
          <w:sz w:val="28"/>
          <w:szCs w:val="24"/>
        </w:rPr>
      </w:pPr>
      <w:r w:rsidRPr="00F77C2D">
        <w:rPr>
          <w:rFonts w:ascii="Times New Roman" w:hAnsi="Times New Roman" w:cs="Times New Roman"/>
          <w:sz w:val="28"/>
          <w:szCs w:val="24"/>
        </w:rPr>
        <w:t>1. Найдите Федеральный закон от 27.07.2006 г. № 149-ФЗ «Об информации, информационных технологиях и о защите информации». Найдите статью, посвященную ограниченному доступу к информации и скопируйте ее.</w:t>
      </w:r>
    </w:p>
    <w:p w:rsidR="007C7AF5" w:rsidRPr="00F77C2D" w:rsidRDefault="007C7AF5" w:rsidP="00F77C2D">
      <w:pPr>
        <w:pStyle w:val="a7"/>
        <w:tabs>
          <w:tab w:val="left" w:pos="993"/>
        </w:tabs>
        <w:autoSpaceDE w:val="0"/>
        <w:autoSpaceDN w:val="0"/>
        <w:adjustRightInd w:val="0"/>
        <w:spacing w:after="0" w:line="360" w:lineRule="auto"/>
        <w:ind w:left="0" w:firstLine="709"/>
        <w:contextualSpacing w:val="0"/>
        <w:jc w:val="both"/>
        <w:rPr>
          <w:rFonts w:ascii="Times New Roman" w:hAnsi="Times New Roman" w:cs="Times New Roman"/>
          <w:sz w:val="28"/>
          <w:szCs w:val="24"/>
        </w:rPr>
      </w:pPr>
      <w:r w:rsidRPr="00F77C2D">
        <w:rPr>
          <w:rFonts w:ascii="Times New Roman" w:hAnsi="Times New Roman" w:cs="Times New Roman"/>
          <w:sz w:val="28"/>
          <w:szCs w:val="24"/>
        </w:rPr>
        <w:t>2. Найдите Гражданский процессуальный кодекс. Выберите четыре статьи и скопируйте их в контрольную работу.</w:t>
      </w:r>
    </w:p>
    <w:p w:rsidR="007C7AF5" w:rsidRPr="00F77C2D" w:rsidRDefault="007C7AF5" w:rsidP="00F77C2D">
      <w:pPr>
        <w:tabs>
          <w:tab w:val="left" w:pos="993"/>
        </w:tabs>
        <w:autoSpaceDE w:val="0"/>
        <w:autoSpaceDN w:val="0"/>
        <w:adjustRightInd w:val="0"/>
        <w:spacing w:after="0" w:line="360" w:lineRule="auto"/>
        <w:ind w:firstLine="709"/>
        <w:jc w:val="both"/>
        <w:rPr>
          <w:rFonts w:ascii="Times New Roman" w:hAnsi="Times New Roman" w:cs="Times New Roman"/>
          <w:sz w:val="28"/>
          <w:szCs w:val="24"/>
        </w:rPr>
      </w:pPr>
      <w:r w:rsidRPr="00F77C2D">
        <w:rPr>
          <w:rFonts w:ascii="Times New Roman" w:hAnsi="Times New Roman" w:cs="Times New Roman"/>
          <w:sz w:val="28"/>
          <w:szCs w:val="24"/>
        </w:rPr>
        <w:t>3. Найдите Постановление Правительства РФ от 28.02.1996 г. № 226 «О государственном учете и регистрации баз и банков данных». Где первоначально был опубликован этот документ?</w:t>
      </w:r>
    </w:p>
    <w:p w:rsidR="007C7AF5" w:rsidRPr="00F77C2D" w:rsidRDefault="007C7AF5" w:rsidP="00F77C2D">
      <w:pPr>
        <w:tabs>
          <w:tab w:val="left" w:pos="993"/>
        </w:tabs>
        <w:autoSpaceDE w:val="0"/>
        <w:autoSpaceDN w:val="0"/>
        <w:adjustRightInd w:val="0"/>
        <w:spacing w:after="0" w:line="360" w:lineRule="auto"/>
        <w:ind w:firstLine="709"/>
        <w:jc w:val="both"/>
        <w:rPr>
          <w:rFonts w:ascii="Times New Roman" w:hAnsi="Times New Roman" w:cs="Times New Roman"/>
          <w:sz w:val="28"/>
          <w:szCs w:val="24"/>
        </w:rPr>
      </w:pPr>
      <w:r w:rsidRPr="00F77C2D">
        <w:rPr>
          <w:rFonts w:ascii="Times New Roman" w:hAnsi="Times New Roman" w:cs="Times New Roman"/>
          <w:sz w:val="28"/>
          <w:szCs w:val="24"/>
        </w:rPr>
        <w:t xml:space="preserve">4. Необходимо узнать порядок расчета оплаты труда адвокатов. Найдите последний документ по этому вопросу. </w:t>
      </w:r>
    </w:p>
    <w:p w:rsidR="007C7AF5" w:rsidRPr="00F77C2D" w:rsidRDefault="007C7AF5" w:rsidP="00F77C2D">
      <w:pPr>
        <w:tabs>
          <w:tab w:val="left" w:pos="993"/>
        </w:tabs>
        <w:autoSpaceDE w:val="0"/>
        <w:autoSpaceDN w:val="0"/>
        <w:adjustRightInd w:val="0"/>
        <w:spacing w:after="0" w:line="360" w:lineRule="auto"/>
        <w:ind w:firstLine="709"/>
        <w:jc w:val="both"/>
        <w:rPr>
          <w:rFonts w:ascii="Times New Roman" w:hAnsi="Times New Roman" w:cs="Times New Roman"/>
          <w:sz w:val="28"/>
          <w:szCs w:val="24"/>
        </w:rPr>
      </w:pPr>
      <w:r w:rsidRPr="00F77C2D">
        <w:rPr>
          <w:rFonts w:ascii="Times New Roman" w:hAnsi="Times New Roman" w:cs="Times New Roman"/>
          <w:sz w:val="28"/>
          <w:szCs w:val="24"/>
        </w:rPr>
        <w:t>5. Сформируйте список документов о возможности работы сотрудников в ночное время. Поиск информации проводите по всем разделам справочной правовой системы.</w:t>
      </w:r>
    </w:p>
    <w:p w:rsidR="007C7AF5" w:rsidRPr="00F77C2D" w:rsidRDefault="007C7AF5" w:rsidP="00F77C2D">
      <w:pPr>
        <w:tabs>
          <w:tab w:val="left" w:pos="993"/>
        </w:tabs>
        <w:autoSpaceDE w:val="0"/>
        <w:autoSpaceDN w:val="0"/>
        <w:adjustRightInd w:val="0"/>
        <w:spacing w:after="0" w:line="360" w:lineRule="auto"/>
        <w:ind w:firstLine="709"/>
        <w:jc w:val="both"/>
        <w:rPr>
          <w:rFonts w:ascii="Times New Roman" w:hAnsi="Times New Roman" w:cs="Times New Roman"/>
          <w:sz w:val="28"/>
          <w:szCs w:val="24"/>
        </w:rPr>
      </w:pPr>
      <w:r w:rsidRPr="00F77C2D">
        <w:rPr>
          <w:rFonts w:ascii="Times New Roman" w:hAnsi="Times New Roman" w:cs="Times New Roman"/>
          <w:sz w:val="28"/>
          <w:szCs w:val="24"/>
        </w:rPr>
        <w:t>6. Сформируйте список документов на тему «Регистрация по месту жительства и пребывания в РФ».</w:t>
      </w:r>
    </w:p>
    <w:p w:rsidR="007C7AF5" w:rsidRPr="00F77C2D" w:rsidRDefault="007C7AF5" w:rsidP="00F77C2D">
      <w:pPr>
        <w:tabs>
          <w:tab w:val="left" w:pos="993"/>
        </w:tabs>
        <w:autoSpaceDE w:val="0"/>
        <w:autoSpaceDN w:val="0"/>
        <w:adjustRightInd w:val="0"/>
        <w:spacing w:after="0" w:line="360" w:lineRule="auto"/>
        <w:ind w:firstLine="709"/>
        <w:jc w:val="both"/>
        <w:rPr>
          <w:rFonts w:ascii="Times New Roman" w:hAnsi="Times New Roman" w:cs="Times New Roman"/>
          <w:sz w:val="28"/>
          <w:szCs w:val="24"/>
        </w:rPr>
      </w:pPr>
      <w:r w:rsidRPr="00F77C2D">
        <w:rPr>
          <w:rFonts w:ascii="Times New Roman" w:hAnsi="Times New Roman" w:cs="Times New Roman"/>
          <w:sz w:val="28"/>
          <w:szCs w:val="24"/>
        </w:rPr>
        <w:t xml:space="preserve">7. Найдите закон РФ от 07.02.1992 </w:t>
      </w:r>
      <w:r w:rsidR="00F77C2D">
        <w:rPr>
          <w:rFonts w:ascii="Times New Roman" w:hAnsi="Times New Roman" w:cs="Times New Roman"/>
          <w:sz w:val="28"/>
          <w:szCs w:val="24"/>
        </w:rPr>
        <w:t xml:space="preserve">г. </w:t>
      </w:r>
      <w:r w:rsidRPr="00F77C2D">
        <w:rPr>
          <w:rFonts w:ascii="Times New Roman" w:hAnsi="Times New Roman" w:cs="Times New Roman"/>
          <w:sz w:val="28"/>
          <w:szCs w:val="24"/>
        </w:rPr>
        <w:t>«О защите прав потребителей», устанавливающий нормы закона об обмене товара, который не устраивает потребителя.</w:t>
      </w:r>
    </w:p>
    <w:p w:rsidR="007C7AF5" w:rsidRPr="00F77C2D" w:rsidRDefault="007C7AF5" w:rsidP="00F77C2D">
      <w:pPr>
        <w:tabs>
          <w:tab w:val="left" w:pos="993"/>
        </w:tabs>
        <w:autoSpaceDE w:val="0"/>
        <w:autoSpaceDN w:val="0"/>
        <w:adjustRightInd w:val="0"/>
        <w:spacing w:after="0" w:line="360" w:lineRule="auto"/>
        <w:ind w:firstLine="709"/>
        <w:jc w:val="both"/>
        <w:rPr>
          <w:rFonts w:ascii="Times New Roman" w:hAnsi="Times New Roman" w:cs="Times New Roman"/>
          <w:sz w:val="28"/>
          <w:szCs w:val="24"/>
        </w:rPr>
      </w:pPr>
      <w:r w:rsidRPr="00F77C2D">
        <w:rPr>
          <w:rFonts w:ascii="Times New Roman" w:hAnsi="Times New Roman" w:cs="Times New Roman"/>
          <w:sz w:val="28"/>
          <w:szCs w:val="24"/>
        </w:rPr>
        <w:t>8. Найдите статью в Семейном Кодексе РФ, в которой определяется порядок усыновления. Сохраните эту статью в отчет.</w:t>
      </w:r>
    </w:p>
    <w:p w:rsidR="007C7AF5" w:rsidRPr="00F77C2D" w:rsidRDefault="007C7AF5" w:rsidP="00F77C2D">
      <w:pPr>
        <w:tabs>
          <w:tab w:val="left" w:pos="993"/>
        </w:tabs>
        <w:autoSpaceDE w:val="0"/>
        <w:autoSpaceDN w:val="0"/>
        <w:adjustRightInd w:val="0"/>
        <w:spacing w:after="0" w:line="360" w:lineRule="auto"/>
        <w:ind w:firstLine="709"/>
        <w:jc w:val="both"/>
        <w:rPr>
          <w:rFonts w:ascii="Times New Roman" w:hAnsi="Times New Roman" w:cs="Times New Roman"/>
          <w:sz w:val="28"/>
          <w:szCs w:val="24"/>
        </w:rPr>
      </w:pPr>
      <w:r w:rsidRPr="00F77C2D">
        <w:rPr>
          <w:rFonts w:ascii="Times New Roman" w:hAnsi="Times New Roman" w:cs="Times New Roman"/>
          <w:sz w:val="28"/>
          <w:szCs w:val="24"/>
        </w:rPr>
        <w:t>9. Найдите документы, с помощью которых можно узнать размер выходного пособия при расторжении трудового договора в связи с призывом на военную службу.</w:t>
      </w:r>
    </w:p>
    <w:p w:rsidR="007C7AF5" w:rsidRPr="009D70F4" w:rsidRDefault="007C7AF5" w:rsidP="00F77C2D">
      <w:pPr>
        <w:tabs>
          <w:tab w:val="left" w:pos="993"/>
        </w:tabs>
        <w:autoSpaceDE w:val="0"/>
        <w:autoSpaceDN w:val="0"/>
        <w:adjustRightInd w:val="0"/>
        <w:spacing w:after="0" w:line="360" w:lineRule="auto"/>
        <w:ind w:firstLine="709"/>
        <w:jc w:val="both"/>
        <w:rPr>
          <w:rFonts w:ascii="Times New Roman" w:hAnsi="Times New Roman" w:cs="Times New Roman"/>
          <w:sz w:val="28"/>
          <w:szCs w:val="24"/>
        </w:rPr>
      </w:pPr>
      <w:r w:rsidRPr="00F77C2D">
        <w:rPr>
          <w:rFonts w:ascii="Times New Roman" w:hAnsi="Times New Roman" w:cs="Times New Roman"/>
          <w:sz w:val="28"/>
          <w:szCs w:val="24"/>
        </w:rPr>
        <w:t>10. Найдите Приказ МВД РФ от 10.04.2003 г</w:t>
      </w:r>
      <w:r w:rsidR="00F77C2D">
        <w:rPr>
          <w:rFonts w:ascii="Times New Roman" w:hAnsi="Times New Roman" w:cs="Times New Roman"/>
          <w:sz w:val="28"/>
          <w:szCs w:val="24"/>
        </w:rPr>
        <w:t>.</w:t>
      </w:r>
      <w:r w:rsidRPr="00F77C2D">
        <w:rPr>
          <w:rFonts w:ascii="Times New Roman" w:hAnsi="Times New Roman" w:cs="Times New Roman"/>
          <w:sz w:val="28"/>
          <w:szCs w:val="24"/>
        </w:rPr>
        <w:t xml:space="preserve"> № 239</w:t>
      </w:r>
      <w:r w:rsidR="00F77C2D">
        <w:rPr>
          <w:rFonts w:ascii="Times New Roman" w:hAnsi="Times New Roman" w:cs="Times New Roman"/>
          <w:sz w:val="28"/>
          <w:szCs w:val="24"/>
        </w:rPr>
        <w:t xml:space="preserve"> </w:t>
      </w:r>
      <w:r w:rsidRPr="00F77C2D">
        <w:rPr>
          <w:rFonts w:ascii="Times New Roman" w:hAnsi="Times New Roman" w:cs="Times New Roman"/>
          <w:sz w:val="28"/>
          <w:szCs w:val="24"/>
        </w:rPr>
        <w:t>«Об отдельных выплатах военнослужащим и членам их семей». Укажите дату последних внесенных изменений в этот документ.</w:t>
      </w:r>
      <w:r w:rsidRPr="009D70F4">
        <w:rPr>
          <w:rFonts w:ascii="Times New Roman" w:hAnsi="Times New Roman" w:cs="Times New Roman"/>
          <w:sz w:val="28"/>
          <w:szCs w:val="24"/>
        </w:rPr>
        <w:t xml:space="preserve"> </w:t>
      </w:r>
    </w:p>
    <w:p w:rsidR="007C7AF5" w:rsidRPr="00003E2B" w:rsidRDefault="007C7AF5" w:rsidP="00F77C2D">
      <w:pPr>
        <w:tabs>
          <w:tab w:val="left" w:pos="993"/>
        </w:tabs>
        <w:autoSpaceDE w:val="0"/>
        <w:autoSpaceDN w:val="0"/>
        <w:adjustRightInd w:val="0"/>
        <w:spacing w:after="0" w:line="240" w:lineRule="auto"/>
        <w:rPr>
          <w:rFonts w:ascii="Times New Roman" w:hAnsi="Times New Roman" w:cs="Times New Roman"/>
          <w:sz w:val="24"/>
          <w:szCs w:val="24"/>
        </w:rPr>
      </w:pPr>
    </w:p>
    <w:p w:rsidR="00264740" w:rsidRPr="00264740" w:rsidRDefault="00264740" w:rsidP="00F77C2D">
      <w:pPr>
        <w:spacing w:before="100" w:beforeAutospacing="1" w:after="100" w:afterAutospacing="1" w:line="240" w:lineRule="auto"/>
        <w:rPr>
          <w:rFonts w:ascii="Arial" w:eastAsia="Times New Roman" w:hAnsi="Arial" w:cs="Arial"/>
          <w:color w:val="000000"/>
          <w:sz w:val="24"/>
          <w:szCs w:val="24"/>
          <w:lang w:eastAsia="ru-RU"/>
        </w:rPr>
      </w:pPr>
    </w:p>
    <w:p w:rsidR="00264740" w:rsidRPr="00264740" w:rsidRDefault="00264740" w:rsidP="00F77C2D">
      <w:pPr>
        <w:spacing w:after="191" w:line="240" w:lineRule="auto"/>
        <w:jc w:val="both"/>
        <w:rPr>
          <w:rFonts w:ascii="Arial" w:eastAsia="Times New Roman" w:hAnsi="Arial" w:cs="Arial"/>
          <w:sz w:val="18"/>
          <w:szCs w:val="18"/>
          <w:lang w:eastAsia="ru-RU"/>
        </w:rPr>
      </w:pPr>
    </w:p>
    <w:sectPr w:rsidR="00264740" w:rsidRPr="00264740" w:rsidSect="001A68F8">
      <w:footerReference w:type="default" r:id="rId11"/>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8F8" w:rsidRDefault="001A68F8" w:rsidP="001A68F8">
      <w:pPr>
        <w:spacing w:after="0" w:line="240" w:lineRule="auto"/>
      </w:pPr>
      <w:r>
        <w:separator/>
      </w:r>
    </w:p>
  </w:endnote>
  <w:endnote w:type="continuationSeparator" w:id="0">
    <w:p w:rsidR="001A68F8" w:rsidRDefault="001A68F8" w:rsidP="001A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079"/>
      <w:docPartObj>
        <w:docPartGallery w:val="Page Numbers (Bottom of Page)"/>
        <w:docPartUnique/>
      </w:docPartObj>
    </w:sdtPr>
    <w:sdtEndPr/>
    <w:sdtContent>
      <w:p w:rsidR="001A68F8" w:rsidRDefault="001A68F8" w:rsidP="001A68F8">
        <w:pPr>
          <w:pStyle w:val="aa"/>
          <w:jc w:val="center"/>
        </w:pPr>
        <w:r w:rsidRPr="001A68F8">
          <w:rPr>
            <w:rFonts w:ascii="Times New Roman" w:hAnsi="Times New Roman" w:cs="Times New Roman"/>
            <w:sz w:val="24"/>
          </w:rPr>
          <w:fldChar w:fldCharType="begin"/>
        </w:r>
        <w:r w:rsidRPr="001A68F8">
          <w:rPr>
            <w:rFonts w:ascii="Times New Roman" w:hAnsi="Times New Roman" w:cs="Times New Roman"/>
            <w:sz w:val="24"/>
          </w:rPr>
          <w:instrText xml:space="preserve"> PAGE   \* MERGEFORMAT </w:instrText>
        </w:r>
        <w:r w:rsidRPr="001A68F8">
          <w:rPr>
            <w:rFonts w:ascii="Times New Roman" w:hAnsi="Times New Roman" w:cs="Times New Roman"/>
            <w:sz w:val="24"/>
          </w:rPr>
          <w:fldChar w:fldCharType="separate"/>
        </w:r>
        <w:r w:rsidR="00F77C2D">
          <w:rPr>
            <w:rFonts w:ascii="Times New Roman" w:hAnsi="Times New Roman" w:cs="Times New Roman"/>
            <w:noProof/>
            <w:sz w:val="24"/>
          </w:rPr>
          <w:t>8</w:t>
        </w:r>
        <w:r w:rsidRPr="001A68F8">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8F8" w:rsidRDefault="001A68F8" w:rsidP="001A68F8">
      <w:pPr>
        <w:spacing w:after="0" w:line="240" w:lineRule="auto"/>
      </w:pPr>
      <w:r>
        <w:separator/>
      </w:r>
    </w:p>
  </w:footnote>
  <w:footnote w:type="continuationSeparator" w:id="0">
    <w:p w:rsidR="001A68F8" w:rsidRDefault="001A68F8" w:rsidP="001A68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7299"/>
    <w:multiLevelType w:val="multilevel"/>
    <w:tmpl w:val="6DB2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E6469"/>
    <w:multiLevelType w:val="multilevel"/>
    <w:tmpl w:val="DD8C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B4946"/>
    <w:multiLevelType w:val="hybridMultilevel"/>
    <w:tmpl w:val="7CEAB27E"/>
    <w:lvl w:ilvl="0" w:tplc="06D0A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6D0112"/>
    <w:multiLevelType w:val="multilevel"/>
    <w:tmpl w:val="6168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C66905"/>
    <w:multiLevelType w:val="multilevel"/>
    <w:tmpl w:val="64626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035C24"/>
    <w:multiLevelType w:val="multilevel"/>
    <w:tmpl w:val="5A8AE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5C4C6E"/>
    <w:multiLevelType w:val="multilevel"/>
    <w:tmpl w:val="95D6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B721E5"/>
    <w:multiLevelType w:val="multilevel"/>
    <w:tmpl w:val="24EC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1F79BE"/>
    <w:multiLevelType w:val="multilevel"/>
    <w:tmpl w:val="92BC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004C65"/>
    <w:multiLevelType w:val="multilevel"/>
    <w:tmpl w:val="0268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1E17F2"/>
    <w:multiLevelType w:val="multilevel"/>
    <w:tmpl w:val="9A78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6"/>
  </w:num>
  <w:num w:numId="4">
    <w:abstractNumId w:val="0"/>
  </w:num>
  <w:num w:numId="5">
    <w:abstractNumId w:val="7"/>
  </w:num>
  <w:num w:numId="6">
    <w:abstractNumId w:val="8"/>
  </w:num>
  <w:num w:numId="7">
    <w:abstractNumId w:val="1"/>
  </w:num>
  <w:num w:numId="8">
    <w:abstractNumId w:val="4"/>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4740"/>
    <w:rsid w:val="000B7837"/>
    <w:rsid w:val="001867F2"/>
    <w:rsid w:val="001A68F8"/>
    <w:rsid w:val="00264740"/>
    <w:rsid w:val="003667E7"/>
    <w:rsid w:val="003A734A"/>
    <w:rsid w:val="00424882"/>
    <w:rsid w:val="004D35FB"/>
    <w:rsid w:val="00766F4C"/>
    <w:rsid w:val="007C7AF5"/>
    <w:rsid w:val="00A255EC"/>
    <w:rsid w:val="00AC0E98"/>
    <w:rsid w:val="00D376AA"/>
    <w:rsid w:val="00F63DD0"/>
    <w:rsid w:val="00F77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01DDC-197A-411B-91C0-93CF87CD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6AA"/>
  </w:style>
  <w:style w:type="paragraph" w:styleId="2">
    <w:name w:val="heading 2"/>
    <w:basedOn w:val="a"/>
    <w:link w:val="20"/>
    <w:uiPriority w:val="9"/>
    <w:qFormat/>
    <w:rsid w:val="002647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4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4740"/>
    <w:rPr>
      <w:b/>
      <w:bCs/>
    </w:rPr>
  </w:style>
  <w:style w:type="character" w:customStyle="1" w:styleId="20">
    <w:name w:val="Заголовок 2 Знак"/>
    <w:basedOn w:val="a0"/>
    <w:link w:val="2"/>
    <w:uiPriority w:val="9"/>
    <w:rsid w:val="00264740"/>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2647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4740"/>
    <w:rPr>
      <w:rFonts w:ascii="Tahoma" w:hAnsi="Tahoma" w:cs="Tahoma"/>
      <w:sz w:val="16"/>
      <w:szCs w:val="16"/>
    </w:rPr>
  </w:style>
  <w:style w:type="paragraph" w:styleId="a7">
    <w:name w:val="List Paragraph"/>
    <w:basedOn w:val="a"/>
    <w:uiPriority w:val="34"/>
    <w:qFormat/>
    <w:rsid w:val="001867F2"/>
    <w:pPr>
      <w:ind w:left="720"/>
      <w:contextualSpacing/>
    </w:pPr>
  </w:style>
  <w:style w:type="paragraph" w:styleId="a8">
    <w:name w:val="header"/>
    <w:basedOn w:val="a"/>
    <w:link w:val="a9"/>
    <w:uiPriority w:val="99"/>
    <w:semiHidden/>
    <w:unhideWhenUsed/>
    <w:rsid w:val="001A68F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A68F8"/>
  </w:style>
  <w:style w:type="paragraph" w:styleId="aa">
    <w:name w:val="footer"/>
    <w:basedOn w:val="a"/>
    <w:link w:val="ab"/>
    <w:uiPriority w:val="99"/>
    <w:unhideWhenUsed/>
    <w:rsid w:val="001A68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68F8"/>
  </w:style>
  <w:style w:type="paragraph" w:styleId="ac">
    <w:name w:val="Title"/>
    <w:basedOn w:val="a"/>
    <w:next w:val="a"/>
    <w:link w:val="ad"/>
    <w:uiPriority w:val="10"/>
    <w:qFormat/>
    <w:rsid w:val="007C7A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uiPriority w:val="10"/>
    <w:rsid w:val="007C7AF5"/>
    <w:rPr>
      <w:rFonts w:asciiTheme="majorHAnsi" w:eastAsiaTheme="majorEastAsia" w:hAnsiTheme="majorHAnsi" w:cstheme="majorBidi"/>
      <w:spacing w:val="-10"/>
      <w:kern w:val="28"/>
      <w:sz w:val="56"/>
      <w:szCs w:val="56"/>
    </w:rPr>
  </w:style>
  <w:style w:type="character" w:styleId="ae">
    <w:name w:val="Hyperlink"/>
    <w:basedOn w:val="a0"/>
    <w:uiPriority w:val="99"/>
    <w:unhideWhenUsed/>
    <w:rsid w:val="00766F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90117">
      <w:bodyDiv w:val="1"/>
      <w:marLeft w:val="0"/>
      <w:marRight w:val="0"/>
      <w:marTop w:val="0"/>
      <w:marBottom w:val="0"/>
      <w:divBdr>
        <w:top w:val="none" w:sz="0" w:space="0" w:color="auto"/>
        <w:left w:val="none" w:sz="0" w:space="0" w:color="auto"/>
        <w:bottom w:val="none" w:sz="0" w:space="0" w:color="auto"/>
        <w:right w:val="none" w:sz="0" w:space="0" w:color="auto"/>
      </w:divBdr>
    </w:div>
    <w:div w:id="6374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2057</Words>
  <Characters>11725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abduljabarova</dc:creator>
  <cp:keywords/>
  <dc:description/>
  <cp:lastModifiedBy>Анна</cp:lastModifiedBy>
  <cp:revision>6</cp:revision>
  <dcterms:created xsi:type="dcterms:W3CDTF">2019-12-13T05:09:00Z</dcterms:created>
  <dcterms:modified xsi:type="dcterms:W3CDTF">2025-02-25T17:11:00Z</dcterms:modified>
</cp:coreProperties>
</file>