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35" w:rsidRPr="00EC3118" w:rsidRDefault="00587735" w:rsidP="007256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3118">
        <w:rPr>
          <w:rFonts w:ascii="Times New Roman" w:hAnsi="Times New Roman"/>
          <w:b/>
          <w:color w:val="000000"/>
          <w:sz w:val="28"/>
          <w:szCs w:val="28"/>
        </w:rPr>
        <w:t>Вопросы к экзамену по кур</w:t>
      </w:r>
      <w:r w:rsidR="00ED7BD0" w:rsidRPr="00EC3118">
        <w:rPr>
          <w:rFonts w:ascii="Times New Roman" w:hAnsi="Times New Roman"/>
          <w:b/>
          <w:color w:val="000000"/>
          <w:sz w:val="28"/>
          <w:szCs w:val="28"/>
        </w:rPr>
        <w:t>су «Конституционное право</w:t>
      </w:r>
      <w:r w:rsidRPr="00EC311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87735" w:rsidRPr="0072569C" w:rsidRDefault="00587735" w:rsidP="007256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Конституционное право РФ как наука и отрасль российского права.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Источники конституционного права.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и юридические свойства конституции.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Форма и структура Конституции.</w:t>
      </w:r>
      <w:r w:rsidRPr="001F583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Понятие конституционного строя и его основ.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и принципы российского гражданства.</w:t>
      </w:r>
    </w:p>
    <w:p w:rsidR="00587735" w:rsidRPr="00EC3118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118">
        <w:rPr>
          <w:rFonts w:ascii="Times New Roman" w:hAnsi="Times New Roman"/>
          <w:color w:val="000000"/>
          <w:sz w:val="28"/>
          <w:szCs w:val="28"/>
        </w:rPr>
        <w:t xml:space="preserve">Основания и порядок приобретения </w:t>
      </w:r>
      <w:r w:rsidR="00EC3118">
        <w:rPr>
          <w:rFonts w:ascii="Times New Roman" w:hAnsi="Times New Roman"/>
          <w:color w:val="000000"/>
          <w:sz w:val="28"/>
          <w:szCs w:val="28"/>
        </w:rPr>
        <w:t xml:space="preserve">и прекращения </w:t>
      </w:r>
      <w:r w:rsidRPr="00EC3118">
        <w:rPr>
          <w:rFonts w:ascii="Times New Roman" w:hAnsi="Times New Roman"/>
          <w:color w:val="000000"/>
          <w:sz w:val="28"/>
          <w:szCs w:val="28"/>
        </w:rPr>
        <w:t>гражданства РФ.</w:t>
      </w:r>
      <w:r w:rsidR="00EC31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Понятие конституционных прав и свобод и их классификация.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обязанности человека и гражданина.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принципы федеративного устройства России.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Конституционно-правовой статус субъектов РФ.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Разграничение предметов ведения и полномочий между органами государственной власти РФ и органами государственной власти субъектов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Правовой статус Президента РФ.</w:t>
      </w:r>
    </w:p>
    <w:p w:rsidR="00587735" w:rsidRPr="001F5830" w:rsidRDefault="00587735" w:rsidP="001F5830">
      <w:pPr>
        <w:pStyle w:val="ConsPlusNormal"/>
        <w:numPr>
          <w:ilvl w:val="0"/>
          <w:numId w:val="3"/>
        </w:numPr>
        <w:tabs>
          <w:tab w:val="left" w:pos="990"/>
          <w:tab w:val="left" w:pos="121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 xml:space="preserve">Федеральное Собрание – парламент РФ. 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99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Совет Федерации: порядок формирования, состав.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Государственная Дума: состав, структура, порядок выборов депутатов.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Полномочия Государственной Думы.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>Состав и структура Правительства РФ, порядок формирования.</w:t>
      </w:r>
    </w:p>
    <w:p w:rsidR="00587735" w:rsidRPr="001F5830" w:rsidRDefault="00587735" w:rsidP="001F5830">
      <w:pPr>
        <w:pStyle w:val="ListParagraph1"/>
        <w:numPr>
          <w:ilvl w:val="0"/>
          <w:numId w:val="3"/>
        </w:numPr>
        <w:shd w:val="clear" w:color="auto" w:fill="FFFFFF"/>
        <w:tabs>
          <w:tab w:val="left" w:pos="990"/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F5830">
        <w:rPr>
          <w:rFonts w:ascii="Times New Roman" w:hAnsi="Times New Roman"/>
          <w:bCs/>
          <w:sz w:val="28"/>
          <w:szCs w:val="28"/>
        </w:rPr>
        <w:t xml:space="preserve">Полномочия Правительства РФ. 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основы судебной системы РФ.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Конституционный Суд РФ: основы организации, порядок назначения. Компетенция Конституционного Суда РФ.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830">
        <w:rPr>
          <w:rFonts w:ascii="Times New Roman" w:hAnsi="Times New Roman"/>
          <w:color w:val="000000"/>
          <w:sz w:val="28"/>
          <w:szCs w:val="28"/>
        </w:rPr>
        <w:t>Конституционные (уставные) суды субъектов РФ.</w:t>
      </w:r>
    </w:p>
    <w:p w:rsidR="00587735" w:rsidRPr="001F5830" w:rsidRDefault="00587735" w:rsidP="001F5830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30">
        <w:rPr>
          <w:rFonts w:ascii="Times New Roman" w:hAnsi="Times New Roman"/>
          <w:sz w:val="28"/>
          <w:szCs w:val="28"/>
        </w:rPr>
        <w:t>Понятие и система местного самоуправления в РФ. Конституционные принципы местного самоуправления в РФ.</w:t>
      </w:r>
    </w:p>
    <w:sectPr w:rsidR="00587735" w:rsidRPr="001F5830" w:rsidSect="00483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5D"/>
    <w:multiLevelType w:val="hybridMultilevel"/>
    <w:tmpl w:val="5E7C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B4E94"/>
    <w:multiLevelType w:val="hybridMultilevel"/>
    <w:tmpl w:val="7158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164E0"/>
    <w:multiLevelType w:val="hybridMultilevel"/>
    <w:tmpl w:val="018A6FFA"/>
    <w:lvl w:ilvl="0" w:tplc="280EF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A97C0E"/>
    <w:multiLevelType w:val="hybridMultilevel"/>
    <w:tmpl w:val="812E55E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EC46C2E0">
      <w:start w:val="1"/>
      <w:numFmt w:val="decimal"/>
      <w:lvlText w:val="%2."/>
      <w:lvlJc w:val="left"/>
      <w:pPr>
        <w:ind w:left="250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B0D26E6"/>
    <w:multiLevelType w:val="hybridMultilevel"/>
    <w:tmpl w:val="35E62182"/>
    <w:lvl w:ilvl="0" w:tplc="5A805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531"/>
    <w:rsid w:val="000E0C0F"/>
    <w:rsid w:val="0015196E"/>
    <w:rsid w:val="001C6635"/>
    <w:rsid w:val="001F5830"/>
    <w:rsid w:val="00232D55"/>
    <w:rsid w:val="00290763"/>
    <w:rsid w:val="002B3C39"/>
    <w:rsid w:val="00366AA4"/>
    <w:rsid w:val="003835E8"/>
    <w:rsid w:val="00464059"/>
    <w:rsid w:val="00474F5E"/>
    <w:rsid w:val="00483531"/>
    <w:rsid w:val="00516E38"/>
    <w:rsid w:val="005410F5"/>
    <w:rsid w:val="00587735"/>
    <w:rsid w:val="006B4FE1"/>
    <w:rsid w:val="0072569C"/>
    <w:rsid w:val="007900B0"/>
    <w:rsid w:val="009B4AEE"/>
    <w:rsid w:val="00A00728"/>
    <w:rsid w:val="00C24508"/>
    <w:rsid w:val="00C3770E"/>
    <w:rsid w:val="00CF2972"/>
    <w:rsid w:val="00EC3118"/>
    <w:rsid w:val="00ED7BD0"/>
    <w:rsid w:val="00F51393"/>
    <w:rsid w:val="00F9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AE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1F5830"/>
    <w:pPr>
      <w:ind w:left="720"/>
      <w:contextualSpacing/>
    </w:pPr>
  </w:style>
  <w:style w:type="paragraph" w:customStyle="1" w:styleId="ConsPlusNormal">
    <w:name w:val="ConsPlusNormal"/>
    <w:uiPriority w:val="99"/>
    <w:rsid w:val="001F5830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ivanova</cp:lastModifiedBy>
  <cp:revision>11</cp:revision>
  <dcterms:created xsi:type="dcterms:W3CDTF">2015-12-04T13:55:00Z</dcterms:created>
  <dcterms:modified xsi:type="dcterms:W3CDTF">2023-12-18T00:45:00Z</dcterms:modified>
</cp:coreProperties>
</file>