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9" w:rsidRDefault="007E5D29" w:rsidP="007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зачету по дисциплине </w:t>
      </w:r>
    </w:p>
    <w:p w:rsidR="00975882" w:rsidRDefault="007E5D29" w:rsidP="007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«Исковое производство»</w:t>
      </w:r>
    </w:p>
    <w:p w:rsidR="00461480" w:rsidRDefault="00461480" w:rsidP="007E5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9" w:rsidRPr="00F24C99" w:rsidRDefault="00461480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Понятие и значение искового производства</w:t>
      </w:r>
    </w:p>
    <w:p w:rsidR="00461480" w:rsidRPr="00F24C99" w:rsidRDefault="007D3E17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 xml:space="preserve">Понятие иска и его элементы </w:t>
      </w:r>
    </w:p>
    <w:p w:rsidR="007D3E17" w:rsidRPr="00F24C99" w:rsidRDefault="007D3E17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Виды исков</w:t>
      </w:r>
    </w:p>
    <w:p w:rsidR="002960EA" w:rsidRPr="00F24C99" w:rsidRDefault="002960E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Требования, предъявляемые к исковому заявлению</w:t>
      </w:r>
    </w:p>
    <w:p w:rsidR="007D3E17" w:rsidRPr="00F24C99" w:rsidRDefault="00394EE1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Право на иск и право на предъявление иска, соотношение данных понятий</w:t>
      </w:r>
    </w:p>
    <w:p w:rsidR="00394EE1" w:rsidRPr="00F24C99" w:rsidRDefault="00394EE1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Право на доступ к правосудию при подаче искового заявления</w:t>
      </w:r>
    </w:p>
    <w:p w:rsidR="00394EE1" w:rsidRPr="00F24C99" w:rsidRDefault="0014341D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Правовые последствия возбуждения гражданского дела</w:t>
      </w:r>
    </w:p>
    <w:p w:rsidR="0014341D" w:rsidRPr="00F24C99" w:rsidRDefault="0014341D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Соединение и разъединение исковых требований</w:t>
      </w:r>
    </w:p>
    <w:p w:rsidR="002960EA" w:rsidRPr="00F24C99" w:rsidRDefault="002960E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Защита интересов ответчика в исковом производстве</w:t>
      </w:r>
    </w:p>
    <w:p w:rsidR="002960EA" w:rsidRPr="00F24C99" w:rsidRDefault="002E199E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Изменение иска</w:t>
      </w:r>
      <w:r w:rsidR="002558AD" w:rsidRPr="00F24C99">
        <w:rPr>
          <w:rFonts w:ascii="Times New Roman" w:hAnsi="Times New Roman" w:cs="Times New Roman"/>
          <w:sz w:val="28"/>
          <w:szCs w:val="28"/>
        </w:rPr>
        <w:t>, отказ от иска, признание иска</w:t>
      </w:r>
    </w:p>
    <w:p w:rsidR="002558AD" w:rsidRPr="00F24C99" w:rsidRDefault="002558AD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Заключение мирового соглашения</w:t>
      </w:r>
    </w:p>
    <w:p w:rsidR="002558AD" w:rsidRPr="00F24C99" w:rsidRDefault="002558AD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Обеспечение иска и его значение</w:t>
      </w:r>
    </w:p>
    <w:p w:rsidR="002558AD" w:rsidRPr="00F24C99" w:rsidRDefault="002558AD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Стадия подготовки дела к судебному разбирательству</w:t>
      </w:r>
      <w:r w:rsidR="00784C37" w:rsidRPr="00F24C99">
        <w:rPr>
          <w:rFonts w:ascii="Times New Roman" w:hAnsi="Times New Roman" w:cs="Times New Roman"/>
          <w:sz w:val="28"/>
          <w:szCs w:val="28"/>
        </w:rPr>
        <w:t>, ее сущность</w:t>
      </w:r>
      <w:r w:rsidRPr="00F24C99">
        <w:rPr>
          <w:rFonts w:ascii="Times New Roman" w:hAnsi="Times New Roman" w:cs="Times New Roman"/>
          <w:sz w:val="28"/>
          <w:szCs w:val="28"/>
        </w:rPr>
        <w:t xml:space="preserve"> и значение в гражданском судопроизводстве</w:t>
      </w:r>
    </w:p>
    <w:p w:rsidR="00BB456B" w:rsidRPr="00F24C99" w:rsidRDefault="00BB456B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Распределение подготовительных действий между судом и сторонами на стадии подготовки дела к судебному разбирательству</w:t>
      </w:r>
    </w:p>
    <w:p w:rsidR="00784C37" w:rsidRPr="00F24C99" w:rsidRDefault="00784C37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Постановления суда первой инстанции</w:t>
      </w:r>
    </w:p>
    <w:p w:rsidR="00784C37" w:rsidRPr="00F24C99" w:rsidRDefault="0056170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Требования, предъявляемые  к судебному решению</w:t>
      </w:r>
    </w:p>
    <w:p w:rsidR="0056170A" w:rsidRPr="00F24C99" w:rsidRDefault="0056170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Приостановление производства по делу</w:t>
      </w:r>
    </w:p>
    <w:p w:rsidR="0056170A" w:rsidRPr="00F24C99" w:rsidRDefault="0056170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Прекращение производства по делу</w:t>
      </w:r>
    </w:p>
    <w:p w:rsidR="0056170A" w:rsidRPr="00F24C99" w:rsidRDefault="0056170A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Определения суда первой инстанции</w:t>
      </w:r>
    </w:p>
    <w:p w:rsidR="00B4070B" w:rsidRPr="00F24C99" w:rsidRDefault="00B4070B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Обжалование определений суда первой инстанции</w:t>
      </w:r>
    </w:p>
    <w:p w:rsidR="00B4070B" w:rsidRPr="00F24C99" w:rsidRDefault="00B4070B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Протокол судебного заседания</w:t>
      </w:r>
    </w:p>
    <w:p w:rsidR="00B4070B" w:rsidRPr="00F24C99" w:rsidRDefault="00B4070B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Порядок составления судебного протокола и подачи на него замечаний</w:t>
      </w:r>
    </w:p>
    <w:p w:rsidR="00B4070B" w:rsidRPr="00F24C99" w:rsidRDefault="00F24C99" w:rsidP="00F2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99">
        <w:rPr>
          <w:rFonts w:ascii="Times New Roman" w:hAnsi="Times New Roman" w:cs="Times New Roman"/>
          <w:sz w:val="28"/>
          <w:szCs w:val="28"/>
        </w:rPr>
        <w:t>Отводы в суде первой инстанции</w:t>
      </w:r>
    </w:p>
    <w:p w:rsidR="0056170A" w:rsidRDefault="0056170A" w:rsidP="007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AD" w:rsidRDefault="002558AD" w:rsidP="007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EE1" w:rsidRPr="007E5D29" w:rsidRDefault="00394EE1" w:rsidP="007E5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EE1" w:rsidRPr="007E5D29" w:rsidSect="0064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3F6"/>
    <w:multiLevelType w:val="hybridMultilevel"/>
    <w:tmpl w:val="A1EA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B1"/>
    <w:rsid w:val="0014341D"/>
    <w:rsid w:val="001E4C4F"/>
    <w:rsid w:val="002558AD"/>
    <w:rsid w:val="002960EA"/>
    <w:rsid w:val="002A7966"/>
    <w:rsid w:val="002E199E"/>
    <w:rsid w:val="00394EE1"/>
    <w:rsid w:val="00461480"/>
    <w:rsid w:val="0056170A"/>
    <w:rsid w:val="00641AA8"/>
    <w:rsid w:val="00673AB1"/>
    <w:rsid w:val="00784C37"/>
    <w:rsid w:val="007D3E17"/>
    <w:rsid w:val="007E5D29"/>
    <w:rsid w:val="00B4070B"/>
    <w:rsid w:val="00BB456B"/>
    <w:rsid w:val="00F2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2024-10-18T02:42:00Z</dcterms:created>
  <dcterms:modified xsi:type="dcterms:W3CDTF">2024-10-18T03:21:00Z</dcterms:modified>
</cp:coreProperties>
</file>