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9D8" w:rsidRPr="002D1166" w:rsidRDefault="005209D8" w:rsidP="005209D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1166">
        <w:rPr>
          <w:rFonts w:ascii="Times New Roman" w:hAnsi="Times New Roman" w:cs="Times New Roman"/>
          <w:b/>
          <w:sz w:val="32"/>
          <w:szCs w:val="32"/>
        </w:rPr>
        <w:t>1.ИНФОРМАЦИОННЫЕ ТЕХНОЛОГИИ В ЛЕСНОМ ДЕЛЕ</w:t>
      </w:r>
    </w:p>
    <w:p w:rsidR="005209D8" w:rsidRPr="002D1166" w:rsidRDefault="005209D8" w:rsidP="005209D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1166">
        <w:rPr>
          <w:rFonts w:ascii="Times New Roman" w:hAnsi="Times New Roman" w:cs="Times New Roman"/>
          <w:b/>
          <w:sz w:val="32"/>
          <w:szCs w:val="32"/>
        </w:rPr>
        <w:t xml:space="preserve">1.1 </w:t>
      </w:r>
      <w:proofErr w:type="spellStart"/>
      <w:r w:rsidRPr="002D1166">
        <w:rPr>
          <w:rFonts w:ascii="Times New Roman" w:hAnsi="Times New Roman" w:cs="Times New Roman"/>
          <w:b/>
          <w:sz w:val="32"/>
          <w:szCs w:val="32"/>
        </w:rPr>
        <w:t>Иформационные</w:t>
      </w:r>
      <w:proofErr w:type="spellEnd"/>
      <w:r w:rsidRPr="002D1166">
        <w:rPr>
          <w:rFonts w:ascii="Times New Roman" w:hAnsi="Times New Roman" w:cs="Times New Roman"/>
          <w:b/>
          <w:sz w:val="32"/>
          <w:szCs w:val="32"/>
        </w:rPr>
        <w:t xml:space="preserve"> технологии введение</w:t>
      </w:r>
    </w:p>
    <w:p w:rsidR="005209D8" w:rsidRPr="002D1166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D11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Информацио́нные</w:t>
      </w:r>
      <w:proofErr w:type="spellEnd"/>
      <w:r w:rsidRPr="002D11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D11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техноло́гии</w:t>
      </w:r>
      <w:proofErr w:type="spellEnd"/>
      <w:r w:rsidRPr="002D1166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proofErr w:type="gramStart"/>
      <w:r w:rsidRPr="002D11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ИТ</w:t>
      </w:r>
      <w:proofErr w:type="gramEnd"/>
      <w:r w:rsidRPr="002D116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D11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IT</w:t>
      </w:r>
      <w:r w:rsidRPr="002D116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116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(</w:t>
      </w:r>
      <w:proofErr w:type="spellStart"/>
      <w:r w:rsidRPr="002D116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Айти</w:t>
      </w:r>
      <w:proofErr w:type="spellEnd"/>
      <w:r w:rsidRPr="002D116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)</w:t>
      </w:r>
      <w:r w:rsidRPr="002D1166">
        <w:rPr>
          <w:rFonts w:ascii="Times New Roman" w:hAnsi="Times New Roman" w:cs="Times New Roman"/>
          <w:sz w:val="28"/>
          <w:szCs w:val="28"/>
          <w:shd w:val="clear" w:color="auto" w:fill="FFFFFF"/>
        </w:rPr>
        <w:t>) ˗ это процессы, использующие совокупность средств и методов сбора, обработки, накопления и передачи данных (первичной информации) для получения информации нового качества о состоянии объекта, процесса, явления, информационного продукта, а также распространения </w:t>
      </w:r>
      <w:hyperlink r:id="rId5" w:tooltip="Информация" w:history="1">
        <w:r w:rsidRPr="002D11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информации</w:t>
        </w:r>
      </w:hyperlink>
      <w:r w:rsidRPr="002D1166">
        <w:rPr>
          <w:rFonts w:ascii="Times New Roman" w:hAnsi="Times New Roman" w:cs="Times New Roman"/>
          <w:sz w:val="28"/>
          <w:szCs w:val="28"/>
          <w:shd w:val="clear" w:color="auto" w:fill="FFFFFF"/>
        </w:rPr>
        <w:t> и способы осуществления таких процессов и методов (</w:t>
      </w:r>
      <w:hyperlink r:id="rId6" w:tooltip="Федеральный закон Российской Федерации" w:history="1">
        <w:r w:rsidRPr="002D11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ФЗ</w:t>
        </w:r>
      </w:hyperlink>
      <w:r w:rsidRPr="002D1166">
        <w:rPr>
          <w:rFonts w:ascii="Times New Roman" w:hAnsi="Times New Roman" w:cs="Times New Roman"/>
          <w:sz w:val="28"/>
          <w:szCs w:val="28"/>
          <w:shd w:val="clear" w:color="auto" w:fill="FFFFFF"/>
        </w:rPr>
        <w:t> № 149-ФЗ).</w:t>
      </w:r>
    </w:p>
    <w:p w:rsidR="005209D8" w:rsidRPr="002D1166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66">
        <w:rPr>
          <w:rFonts w:ascii="Times New Roman" w:hAnsi="Times New Roman" w:cs="Times New Roman"/>
          <w:sz w:val="28"/>
          <w:szCs w:val="28"/>
        </w:rPr>
        <w:t>Технология – реализация полученных знаний в процессе создания и использования материальных и духовных ценностей.</w:t>
      </w:r>
    </w:p>
    <w:p w:rsidR="005209D8" w:rsidRPr="002D1166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66">
        <w:rPr>
          <w:rFonts w:ascii="Times New Roman" w:hAnsi="Times New Roman" w:cs="Times New Roman"/>
          <w:sz w:val="28"/>
          <w:szCs w:val="28"/>
        </w:rPr>
        <w:t xml:space="preserve">Информация – первичное понятие в рамках науки, это понятие предполагает наличие материального носителя информации, передатчика информации, приемника информации и канала связи между источником и приемником. </w:t>
      </w:r>
    </w:p>
    <w:p w:rsidR="005209D8" w:rsidRPr="002D1166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66">
        <w:rPr>
          <w:rFonts w:ascii="Times New Roman" w:hAnsi="Times New Roman" w:cs="Times New Roman"/>
          <w:sz w:val="28"/>
          <w:szCs w:val="28"/>
        </w:rPr>
        <w:t xml:space="preserve">Свойства информации: </w:t>
      </w:r>
    </w:p>
    <w:p w:rsidR="005209D8" w:rsidRPr="002D1166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66">
        <w:rPr>
          <w:rFonts w:ascii="Times New Roman" w:hAnsi="Times New Roman" w:cs="Times New Roman"/>
          <w:sz w:val="28"/>
          <w:szCs w:val="28"/>
        </w:rPr>
        <w:t xml:space="preserve">1) Доступность, </w:t>
      </w:r>
    </w:p>
    <w:p w:rsidR="005209D8" w:rsidRPr="002D1166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66">
        <w:rPr>
          <w:rFonts w:ascii="Times New Roman" w:hAnsi="Times New Roman" w:cs="Times New Roman"/>
          <w:sz w:val="28"/>
          <w:szCs w:val="28"/>
        </w:rPr>
        <w:t xml:space="preserve">2) Достоверность, </w:t>
      </w:r>
    </w:p>
    <w:p w:rsidR="005209D8" w:rsidRPr="002D1166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66">
        <w:rPr>
          <w:rFonts w:ascii="Times New Roman" w:hAnsi="Times New Roman" w:cs="Times New Roman"/>
          <w:sz w:val="28"/>
          <w:szCs w:val="28"/>
        </w:rPr>
        <w:t xml:space="preserve">3) Понятность, </w:t>
      </w:r>
    </w:p>
    <w:p w:rsidR="005209D8" w:rsidRPr="002D1166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66">
        <w:rPr>
          <w:rFonts w:ascii="Times New Roman" w:hAnsi="Times New Roman" w:cs="Times New Roman"/>
          <w:sz w:val="28"/>
          <w:szCs w:val="28"/>
        </w:rPr>
        <w:t xml:space="preserve">4) Актуальность, </w:t>
      </w:r>
    </w:p>
    <w:p w:rsidR="005209D8" w:rsidRPr="002D1166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66">
        <w:rPr>
          <w:rFonts w:ascii="Times New Roman" w:hAnsi="Times New Roman" w:cs="Times New Roman"/>
          <w:sz w:val="28"/>
          <w:szCs w:val="28"/>
        </w:rPr>
        <w:t xml:space="preserve">5) Ценность, </w:t>
      </w:r>
    </w:p>
    <w:p w:rsidR="005209D8" w:rsidRPr="002D1166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66">
        <w:rPr>
          <w:rFonts w:ascii="Times New Roman" w:hAnsi="Times New Roman" w:cs="Times New Roman"/>
          <w:sz w:val="28"/>
          <w:szCs w:val="28"/>
        </w:rPr>
        <w:t xml:space="preserve">6) Полнота, </w:t>
      </w:r>
    </w:p>
    <w:p w:rsidR="005209D8" w:rsidRPr="002D1166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66">
        <w:rPr>
          <w:rFonts w:ascii="Times New Roman" w:hAnsi="Times New Roman" w:cs="Times New Roman"/>
          <w:sz w:val="28"/>
          <w:szCs w:val="28"/>
        </w:rPr>
        <w:t xml:space="preserve">7) Краткость, </w:t>
      </w:r>
    </w:p>
    <w:p w:rsidR="005209D8" w:rsidRPr="002D1166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66">
        <w:rPr>
          <w:rFonts w:ascii="Times New Roman" w:hAnsi="Times New Roman" w:cs="Times New Roman"/>
          <w:sz w:val="28"/>
          <w:szCs w:val="28"/>
        </w:rPr>
        <w:t xml:space="preserve">8) Точность. </w:t>
      </w:r>
    </w:p>
    <w:p w:rsidR="005209D8" w:rsidRPr="002D1166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66">
        <w:rPr>
          <w:rFonts w:ascii="Times New Roman" w:hAnsi="Times New Roman" w:cs="Times New Roman"/>
          <w:sz w:val="28"/>
          <w:szCs w:val="28"/>
        </w:rPr>
        <w:t xml:space="preserve">Основу современной </w:t>
      </w:r>
      <w:proofErr w:type="gramStart"/>
      <w:r w:rsidRPr="002D1166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2D1166">
        <w:rPr>
          <w:rFonts w:ascii="Times New Roman" w:hAnsi="Times New Roman" w:cs="Times New Roman"/>
          <w:sz w:val="28"/>
          <w:szCs w:val="28"/>
        </w:rPr>
        <w:t xml:space="preserve"> составляют три технических достижения: </w:t>
      </w:r>
    </w:p>
    <w:p w:rsidR="005209D8" w:rsidRPr="002D1166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66">
        <w:rPr>
          <w:rFonts w:ascii="Times New Roman" w:hAnsi="Times New Roman" w:cs="Times New Roman"/>
          <w:sz w:val="28"/>
          <w:szCs w:val="28"/>
        </w:rPr>
        <w:t>1) Развитие среды накопления информации на машиночитаемых носителях (</w:t>
      </w:r>
      <w:proofErr w:type="spellStart"/>
      <w:r w:rsidRPr="002D1166">
        <w:rPr>
          <w:rFonts w:ascii="Times New Roman" w:hAnsi="Times New Roman" w:cs="Times New Roman"/>
          <w:sz w:val="28"/>
          <w:szCs w:val="28"/>
        </w:rPr>
        <w:t>флэшкартах</w:t>
      </w:r>
      <w:proofErr w:type="spellEnd"/>
      <w:r w:rsidRPr="002D1166">
        <w:rPr>
          <w:rFonts w:ascii="Times New Roman" w:hAnsi="Times New Roman" w:cs="Times New Roman"/>
          <w:sz w:val="28"/>
          <w:szCs w:val="28"/>
        </w:rPr>
        <w:t xml:space="preserve">, магнитных дисках, картах памяти, лазерных компакт дисках, магнитных лентах), </w:t>
      </w:r>
    </w:p>
    <w:p w:rsidR="005209D8" w:rsidRPr="002D1166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66">
        <w:rPr>
          <w:rFonts w:ascii="Times New Roman" w:hAnsi="Times New Roman" w:cs="Times New Roman"/>
          <w:sz w:val="28"/>
          <w:szCs w:val="28"/>
        </w:rPr>
        <w:lastRenderedPageBreak/>
        <w:t>2) Развитие сре</w:t>
      </w:r>
      <w:proofErr w:type="gramStart"/>
      <w:r w:rsidRPr="002D1166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2D1166">
        <w:rPr>
          <w:rFonts w:ascii="Times New Roman" w:hAnsi="Times New Roman" w:cs="Times New Roman"/>
          <w:sz w:val="28"/>
          <w:szCs w:val="28"/>
        </w:rPr>
        <w:t xml:space="preserve">язи, обеспечивающих доставку информации практически в любую точку земного шара без ограничений во времени и расстоянии. </w:t>
      </w:r>
    </w:p>
    <w:p w:rsidR="005209D8" w:rsidRPr="002D1166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66">
        <w:rPr>
          <w:rFonts w:ascii="Times New Roman" w:hAnsi="Times New Roman" w:cs="Times New Roman"/>
          <w:sz w:val="28"/>
          <w:szCs w:val="28"/>
        </w:rPr>
        <w:t>3) Возможность автоматизированной обработки информации с помощью компьютера.</w:t>
      </w:r>
    </w:p>
    <w:p w:rsidR="005209D8" w:rsidRPr="002D1166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66">
        <w:rPr>
          <w:rFonts w:ascii="Times New Roman" w:hAnsi="Times New Roman" w:cs="Times New Roman"/>
          <w:sz w:val="28"/>
          <w:szCs w:val="28"/>
        </w:rPr>
        <w:t xml:space="preserve">Особое место в современной </w:t>
      </w:r>
      <w:proofErr w:type="gramStart"/>
      <w:r w:rsidRPr="002D1166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2D1166">
        <w:rPr>
          <w:rFonts w:ascii="Times New Roman" w:hAnsi="Times New Roman" w:cs="Times New Roman"/>
          <w:sz w:val="28"/>
          <w:szCs w:val="28"/>
        </w:rPr>
        <w:t xml:space="preserve"> занимает компьютер, т.к. имеет ряд важных характеристик: </w:t>
      </w:r>
    </w:p>
    <w:p w:rsidR="005209D8" w:rsidRPr="002D1166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66">
        <w:rPr>
          <w:rFonts w:ascii="Times New Roman" w:hAnsi="Times New Roman" w:cs="Times New Roman"/>
          <w:sz w:val="28"/>
          <w:szCs w:val="28"/>
        </w:rPr>
        <w:t xml:space="preserve">1) Надежность, основанная на блочном исполнении узлов компьютера, </w:t>
      </w:r>
    </w:p>
    <w:p w:rsidR="005209D8" w:rsidRPr="002D1166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66">
        <w:rPr>
          <w:rFonts w:ascii="Times New Roman" w:hAnsi="Times New Roman" w:cs="Times New Roman"/>
          <w:sz w:val="28"/>
          <w:szCs w:val="28"/>
        </w:rPr>
        <w:t xml:space="preserve">2) Малые габариты и вес, </w:t>
      </w:r>
    </w:p>
    <w:p w:rsidR="005209D8" w:rsidRPr="002D1166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66">
        <w:rPr>
          <w:rFonts w:ascii="Times New Roman" w:hAnsi="Times New Roman" w:cs="Times New Roman"/>
          <w:sz w:val="28"/>
          <w:szCs w:val="28"/>
        </w:rPr>
        <w:t xml:space="preserve">3) информационный комфорт – компьютер полностью находится в распоряжении пользователя, </w:t>
      </w:r>
    </w:p>
    <w:p w:rsidR="005209D8" w:rsidRPr="002D1166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66">
        <w:rPr>
          <w:rFonts w:ascii="Times New Roman" w:hAnsi="Times New Roman" w:cs="Times New Roman"/>
          <w:sz w:val="28"/>
          <w:szCs w:val="28"/>
        </w:rPr>
        <w:t xml:space="preserve">4) Простота работы, связанная с понятным интерфейсом (интерфейс – способ общения программы с пользователем), </w:t>
      </w:r>
    </w:p>
    <w:p w:rsidR="005209D8" w:rsidRPr="002D1166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66">
        <w:rPr>
          <w:rFonts w:ascii="Times New Roman" w:hAnsi="Times New Roman" w:cs="Times New Roman"/>
          <w:sz w:val="28"/>
          <w:szCs w:val="28"/>
        </w:rPr>
        <w:t xml:space="preserve">5) Возможность легко наращивать аппаратные и программные ресурсы, сто позволяет создавать системы соответствующие профессиональным требованиям пользователя, </w:t>
      </w:r>
    </w:p>
    <w:p w:rsidR="005209D8" w:rsidRPr="002D1166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66">
        <w:rPr>
          <w:rFonts w:ascii="Times New Roman" w:hAnsi="Times New Roman" w:cs="Times New Roman"/>
          <w:sz w:val="28"/>
          <w:szCs w:val="28"/>
        </w:rPr>
        <w:t xml:space="preserve">6) Большое количество готовых программных средств, которые используются в профессиональной деятельности. </w:t>
      </w:r>
    </w:p>
    <w:p w:rsidR="005209D8" w:rsidRPr="002D1166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66">
        <w:rPr>
          <w:rFonts w:ascii="Times New Roman" w:hAnsi="Times New Roman" w:cs="Times New Roman"/>
          <w:sz w:val="28"/>
          <w:szCs w:val="28"/>
        </w:rPr>
        <w:t xml:space="preserve"> Классификация </w:t>
      </w:r>
      <w:proofErr w:type="gramStart"/>
      <w:r w:rsidRPr="002D1166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2D11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9D8" w:rsidRPr="002D1166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66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proofErr w:type="gramStart"/>
      <w:r w:rsidRPr="002D1166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2D1166">
        <w:rPr>
          <w:rFonts w:ascii="Times New Roman" w:hAnsi="Times New Roman" w:cs="Times New Roman"/>
          <w:sz w:val="28"/>
          <w:szCs w:val="28"/>
        </w:rPr>
        <w:t xml:space="preserve"> классифицируются по следующим признакам: </w:t>
      </w:r>
    </w:p>
    <w:p w:rsidR="005209D8" w:rsidRPr="002D1166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66">
        <w:rPr>
          <w:rFonts w:ascii="Times New Roman" w:hAnsi="Times New Roman" w:cs="Times New Roman"/>
          <w:sz w:val="28"/>
          <w:szCs w:val="28"/>
        </w:rPr>
        <w:t xml:space="preserve">1) По способу реализации в автоматизированных информационных системах (АИС), </w:t>
      </w:r>
    </w:p>
    <w:p w:rsidR="005209D8" w:rsidRPr="002D1166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66">
        <w:rPr>
          <w:rFonts w:ascii="Times New Roman" w:hAnsi="Times New Roman" w:cs="Times New Roman"/>
          <w:sz w:val="28"/>
          <w:szCs w:val="28"/>
        </w:rPr>
        <w:t xml:space="preserve">2) По степени охвата задач управления, </w:t>
      </w:r>
    </w:p>
    <w:p w:rsidR="005209D8" w:rsidRPr="002D1166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66">
        <w:rPr>
          <w:rFonts w:ascii="Times New Roman" w:hAnsi="Times New Roman" w:cs="Times New Roman"/>
          <w:sz w:val="28"/>
          <w:szCs w:val="28"/>
        </w:rPr>
        <w:t xml:space="preserve">3) По классам реализуемых технологических операций, </w:t>
      </w:r>
    </w:p>
    <w:p w:rsidR="005209D8" w:rsidRPr="002D1166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66">
        <w:rPr>
          <w:rFonts w:ascii="Times New Roman" w:hAnsi="Times New Roman" w:cs="Times New Roman"/>
          <w:sz w:val="28"/>
          <w:szCs w:val="28"/>
        </w:rPr>
        <w:t xml:space="preserve">4) По типу пользовательского интерфейса, </w:t>
      </w:r>
    </w:p>
    <w:p w:rsidR="005209D8" w:rsidRPr="002D1166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66">
        <w:rPr>
          <w:rFonts w:ascii="Times New Roman" w:hAnsi="Times New Roman" w:cs="Times New Roman"/>
          <w:sz w:val="28"/>
          <w:szCs w:val="28"/>
        </w:rPr>
        <w:t xml:space="preserve">5) По вариантам использования компьютерных сетей, </w:t>
      </w:r>
    </w:p>
    <w:p w:rsidR="005209D8" w:rsidRPr="002D1166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66">
        <w:rPr>
          <w:rFonts w:ascii="Times New Roman" w:hAnsi="Times New Roman" w:cs="Times New Roman"/>
          <w:sz w:val="28"/>
          <w:szCs w:val="28"/>
        </w:rPr>
        <w:t xml:space="preserve">6) По обслуживаемой предметной области. </w:t>
      </w:r>
    </w:p>
    <w:p w:rsidR="005209D8" w:rsidRPr="002D1166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66">
        <w:rPr>
          <w:rFonts w:ascii="Times New Roman" w:hAnsi="Times New Roman" w:cs="Times New Roman"/>
          <w:sz w:val="28"/>
          <w:szCs w:val="28"/>
        </w:rPr>
        <w:t>По способу реализации в автоматизированных информационных системах (АИС) делятся:</w:t>
      </w:r>
    </w:p>
    <w:p w:rsidR="005209D8" w:rsidRPr="002D1166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66">
        <w:rPr>
          <w:rFonts w:ascii="Times New Roman" w:hAnsi="Times New Roman" w:cs="Times New Roman"/>
          <w:sz w:val="28"/>
          <w:szCs w:val="28"/>
        </w:rPr>
        <w:lastRenderedPageBreak/>
        <w:t xml:space="preserve"> а) традиционные </w:t>
      </w:r>
      <w:proofErr w:type="gramStart"/>
      <w:r w:rsidRPr="002D1166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2D1166">
        <w:rPr>
          <w:rFonts w:ascii="Times New Roman" w:hAnsi="Times New Roman" w:cs="Times New Roman"/>
          <w:sz w:val="28"/>
          <w:szCs w:val="28"/>
        </w:rPr>
        <w:t xml:space="preserve"> – существовали в условиях централизованной обработки данных до периода массового использования компьютеров, </w:t>
      </w:r>
    </w:p>
    <w:p w:rsidR="005209D8" w:rsidRPr="002D1166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66">
        <w:rPr>
          <w:rFonts w:ascii="Times New Roman" w:hAnsi="Times New Roman" w:cs="Times New Roman"/>
          <w:sz w:val="28"/>
          <w:szCs w:val="28"/>
        </w:rPr>
        <w:t xml:space="preserve">б) современные </w:t>
      </w:r>
      <w:proofErr w:type="gramStart"/>
      <w:r w:rsidRPr="002D1166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2D1166">
        <w:rPr>
          <w:rFonts w:ascii="Times New Roman" w:hAnsi="Times New Roman" w:cs="Times New Roman"/>
          <w:sz w:val="28"/>
          <w:szCs w:val="28"/>
        </w:rPr>
        <w:t xml:space="preserve"> – связаны в первую очередь с информационным обеспечением процесса управления и обработки информации в режиме реального времени с использованием компьютеров. </w:t>
      </w:r>
    </w:p>
    <w:p w:rsidR="005209D8" w:rsidRPr="002D1166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66">
        <w:rPr>
          <w:rFonts w:ascii="Times New Roman" w:hAnsi="Times New Roman" w:cs="Times New Roman"/>
          <w:sz w:val="28"/>
          <w:szCs w:val="28"/>
        </w:rPr>
        <w:t xml:space="preserve">По степени охвата задач управления делятся: </w:t>
      </w:r>
    </w:p>
    <w:p w:rsidR="005209D8" w:rsidRPr="002D1166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66">
        <w:rPr>
          <w:rFonts w:ascii="Times New Roman" w:hAnsi="Times New Roman" w:cs="Times New Roman"/>
          <w:sz w:val="28"/>
          <w:szCs w:val="28"/>
        </w:rPr>
        <w:t xml:space="preserve">а) электронная обработка данных, </w:t>
      </w:r>
    </w:p>
    <w:p w:rsidR="005209D8" w:rsidRPr="002D1166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66">
        <w:rPr>
          <w:rFonts w:ascii="Times New Roman" w:hAnsi="Times New Roman" w:cs="Times New Roman"/>
          <w:sz w:val="28"/>
          <w:szCs w:val="28"/>
        </w:rPr>
        <w:t xml:space="preserve">б) автоматизация функций </w:t>
      </w:r>
      <w:proofErr w:type="gramStart"/>
      <w:r w:rsidRPr="002D1166">
        <w:rPr>
          <w:rFonts w:ascii="Times New Roman" w:hAnsi="Times New Roman" w:cs="Times New Roman"/>
          <w:sz w:val="28"/>
          <w:szCs w:val="28"/>
        </w:rPr>
        <w:t>управлении</w:t>
      </w:r>
      <w:proofErr w:type="gramEnd"/>
      <w:r w:rsidRPr="002D116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09D8" w:rsidRPr="002D1166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66">
        <w:rPr>
          <w:rFonts w:ascii="Times New Roman" w:hAnsi="Times New Roman" w:cs="Times New Roman"/>
          <w:sz w:val="28"/>
          <w:szCs w:val="28"/>
        </w:rPr>
        <w:t xml:space="preserve">в) поддержка принятия решения, </w:t>
      </w:r>
    </w:p>
    <w:p w:rsidR="005209D8" w:rsidRPr="002D1166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66">
        <w:rPr>
          <w:rFonts w:ascii="Times New Roman" w:hAnsi="Times New Roman" w:cs="Times New Roman"/>
          <w:sz w:val="28"/>
          <w:szCs w:val="28"/>
        </w:rPr>
        <w:t xml:space="preserve">г) электронный офис, </w:t>
      </w:r>
    </w:p>
    <w:p w:rsidR="005209D8" w:rsidRPr="002D1166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66">
        <w:rPr>
          <w:rFonts w:ascii="Times New Roman" w:hAnsi="Times New Roman" w:cs="Times New Roman"/>
          <w:sz w:val="28"/>
          <w:szCs w:val="28"/>
        </w:rPr>
        <w:t xml:space="preserve">д) экспертная поддержка. </w:t>
      </w:r>
    </w:p>
    <w:p w:rsidR="005209D8" w:rsidRPr="002D1166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66">
        <w:rPr>
          <w:rFonts w:ascii="Times New Roman" w:hAnsi="Times New Roman" w:cs="Times New Roman"/>
          <w:sz w:val="28"/>
          <w:szCs w:val="28"/>
        </w:rPr>
        <w:t xml:space="preserve">По классам реализуемых технологических операций делятся: </w:t>
      </w:r>
    </w:p>
    <w:p w:rsidR="005209D8" w:rsidRPr="002D1166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66">
        <w:rPr>
          <w:rFonts w:ascii="Times New Roman" w:hAnsi="Times New Roman" w:cs="Times New Roman"/>
          <w:sz w:val="28"/>
          <w:szCs w:val="28"/>
        </w:rPr>
        <w:t xml:space="preserve">а) технология обработки текстовой информации, </w:t>
      </w:r>
    </w:p>
    <w:p w:rsidR="005209D8" w:rsidRPr="002D1166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66">
        <w:rPr>
          <w:rFonts w:ascii="Times New Roman" w:hAnsi="Times New Roman" w:cs="Times New Roman"/>
          <w:sz w:val="28"/>
          <w:szCs w:val="28"/>
        </w:rPr>
        <w:t xml:space="preserve">б) технология обработки табличной информации, </w:t>
      </w:r>
    </w:p>
    <w:p w:rsidR="005209D8" w:rsidRPr="002D1166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66">
        <w:rPr>
          <w:rFonts w:ascii="Times New Roman" w:hAnsi="Times New Roman" w:cs="Times New Roman"/>
          <w:sz w:val="28"/>
          <w:szCs w:val="28"/>
        </w:rPr>
        <w:t xml:space="preserve">в) технология обработки графических объектов, </w:t>
      </w:r>
    </w:p>
    <w:p w:rsidR="005209D8" w:rsidRPr="002D1166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66">
        <w:rPr>
          <w:rFonts w:ascii="Times New Roman" w:hAnsi="Times New Roman" w:cs="Times New Roman"/>
          <w:sz w:val="28"/>
          <w:szCs w:val="28"/>
        </w:rPr>
        <w:t xml:space="preserve">г) технология обработки систем баз данных, </w:t>
      </w:r>
    </w:p>
    <w:p w:rsidR="005209D8" w:rsidRPr="002D1166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66">
        <w:rPr>
          <w:rFonts w:ascii="Times New Roman" w:hAnsi="Times New Roman" w:cs="Times New Roman"/>
          <w:sz w:val="28"/>
          <w:szCs w:val="28"/>
        </w:rPr>
        <w:t xml:space="preserve">д) технология обработки гипертекстовой информации, </w:t>
      </w:r>
    </w:p>
    <w:p w:rsidR="005209D8" w:rsidRPr="002D1166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66">
        <w:rPr>
          <w:rFonts w:ascii="Times New Roman" w:hAnsi="Times New Roman" w:cs="Times New Roman"/>
          <w:sz w:val="28"/>
          <w:szCs w:val="28"/>
        </w:rPr>
        <w:t xml:space="preserve">е) технология обработки мультимедийных систем. </w:t>
      </w:r>
    </w:p>
    <w:p w:rsidR="005209D8" w:rsidRPr="002D1166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66">
        <w:rPr>
          <w:rFonts w:ascii="Times New Roman" w:hAnsi="Times New Roman" w:cs="Times New Roman"/>
          <w:sz w:val="28"/>
          <w:szCs w:val="28"/>
        </w:rPr>
        <w:t xml:space="preserve">По типу пользовательского интерфейса делятся: </w:t>
      </w:r>
    </w:p>
    <w:p w:rsidR="005209D8" w:rsidRPr="002D1166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166">
        <w:rPr>
          <w:rFonts w:ascii="Times New Roman" w:hAnsi="Times New Roman" w:cs="Times New Roman"/>
          <w:sz w:val="28"/>
          <w:szCs w:val="28"/>
        </w:rPr>
        <w:t xml:space="preserve">а) диалоговые – предоставляют пользователю неограниченную возможность доступа к хранящейся в системе информации в реальном режиме времени, </w:t>
      </w:r>
      <w:proofErr w:type="gramEnd"/>
    </w:p>
    <w:p w:rsidR="005209D8" w:rsidRPr="002D1166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66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2D1166">
        <w:rPr>
          <w:rFonts w:ascii="Times New Roman" w:hAnsi="Times New Roman" w:cs="Times New Roman"/>
          <w:sz w:val="28"/>
          <w:szCs w:val="28"/>
        </w:rPr>
        <w:t>сетевая</w:t>
      </w:r>
      <w:proofErr w:type="gramEnd"/>
      <w:r w:rsidRPr="002D1166">
        <w:rPr>
          <w:rFonts w:ascii="Times New Roman" w:hAnsi="Times New Roman" w:cs="Times New Roman"/>
          <w:sz w:val="28"/>
          <w:szCs w:val="28"/>
        </w:rPr>
        <w:t xml:space="preserve"> – предоставляет пользователю средства теледоступа к территориально распределенным и вычислительным ресурсам через развитые средства связи. </w:t>
      </w:r>
    </w:p>
    <w:p w:rsidR="005209D8" w:rsidRPr="002D1166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66">
        <w:rPr>
          <w:rFonts w:ascii="Times New Roman" w:hAnsi="Times New Roman" w:cs="Times New Roman"/>
          <w:sz w:val="28"/>
          <w:szCs w:val="28"/>
        </w:rPr>
        <w:t xml:space="preserve">По вариантам использования компьютерных сетей делятся: </w:t>
      </w:r>
    </w:p>
    <w:p w:rsidR="005209D8" w:rsidRPr="002D1166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66">
        <w:rPr>
          <w:rFonts w:ascii="Times New Roman" w:hAnsi="Times New Roman" w:cs="Times New Roman"/>
          <w:sz w:val="28"/>
          <w:szCs w:val="28"/>
        </w:rPr>
        <w:t xml:space="preserve">а) локальные, </w:t>
      </w:r>
    </w:p>
    <w:p w:rsidR="005209D8" w:rsidRPr="002D1166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66">
        <w:rPr>
          <w:rFonts w:ascii="Times New Roman" w:hAnsi="Times New Roman" w:cs="Times New Roman"/>
          <w:sz w:val="28"/>
          <w:szCs w:val="28"/>
        </w:rPr>
        <w:t xml:space="preserve">б) многоуровневые, </w:t>
      </w:r>
    </w:p>
    <w:p w:rsidR="005209D8" w:rsidRPr="002D1166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66">
        <w:rPr>
          <w:rFonts w:ascii="Times New Roman" w:hAnsi="Times New Roman" w:cs="Times New Roman"/>
          <w:sz w:val="28"/>
          <w:szCs w:val="28"/>
        </w:rPr>
        <w:t xml:space="preserve">в) распределенные, </w:t>
      </w:r>
    </w:p>
    <w:p w:rsidR="005209D8" w:rsidRPr="002D1166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66">
        <w:rPr>
          <w:rFonts w:ascii="Times New Roman" w:hAnsi="Times New Roman" w:cs="Times New Roman"/>
          <w:sz w:val="28"/>
          <w:szCs w:val="28"/>
        </w:rPr>
        <w:t xml:space="preserve">г) глобальные. </w:t>
      </w:r>
    </w:p>
    <w:p w:rsidR="005209D8" w:rsidRPr="002D1166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66">
        <w:rPr>
          <w:rFonts w:ascii="Times New Roman" w:hAnsi="Times New Roman" w:cs="Times New Roman"/>
          <w:sz w:val="28"/>
          <w:szCs w:val="28"/>
        </w:rPr>
        <w:lastRenderedPageBreak/>
        <w:t xml:space="preserve">По обслуживаемой предметной области делятся: </w:t>
      </w:r>
    </w:p>
    <w:p w:rsidR="005209D8" w:rsidRPr="002D1166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66">
        <w:rPr>
          <w:rFonts w:ascii="Times New Roman" w:hAnsi="Times New Roman" w:cs="Times New Roman"/>
          <w:sz w:val="28"/>
          <w:szCs w:val="28"/>
        </w:rPr>
        <w:t xml:space="preserve">а) экономические, </w:t>
      </w:r>
    </w:p>
    <w:p w:rsidR="005209D8" w:rsidRPr="002D1166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66">
        <w:rPr>
          <w:rFonts w:ascii="Times New Roman" w:hAnsi="Times New Roman" w:cs="Times New Roman"/>
          <w:sz w:val="28"/>
          <w:szCs w:val="28"/>
        </w:rPr>
        <w:t xml:space="preserve">б) бухгалтерский учет, </w:t>
      </w:r>
    </w:p>
    <w:p w:rsidR="005209D8" w:rsidRPr="002D1166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66">
        <w:rPr>
          <w:rFonts w:ascii="Times New Roman" w:hAnsi="Times New Roman" w:cs="Times New Roman"/>
          <w:sz w:val="28"/>
          <w:szCs w:val="28"/>
        </w:rPr>
        <w:t xml:space="preserve">в) банковская деятельность, </w:t>
      </w:r>
    </w:p>
    <w:p w:rsidR="005209D8" w:rsidRPr="002D1166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66">
        <w:rPr>
          <w:rFonts w:ascii="Times New Roman" w:hAnsi="Times New Roman" w:cs="Times New Roman"/>
          <w:sz w:val="28"/>
          <w:szCs w:val="28"/>
        </w:rPr>
        <w:t xml:space="preserve">г) страховая деятельность, </w:t>
      </w:r>
    </w:p>
    <w:p w:rsidR="005209D8" w:rsidRPr="002D1166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66">
        <w:rPr>
          <w:rFonts w:ascii="Times New Roman" w:hAnsi="Times New Roman" w:cs="Times New Roman"/>
          <w:sz w:val="28"/>
          <w:szCs w:val="28"/>
        </w:rPr>
        <w:t xml:space="preserve">д) налоговая деятельность, </w:t>
      </w:r>
    </w:p>
    <w:p w:rsidR="005209D8" w:rsidRPr="002D1166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66">
        <w:rPr>
          <w:rFonts w:ascii="Times New Roman" w:hAnsi="Times New Roman" w:cs="Times New Roman"/>
          <w:sz w:val="28"/>
          <w:szCs w:val="28"/>
        </w:rPr>
        <w:t xml:space="preserve">е) медицина, … </w:t>
      </w:r>
    </w:p>
    <w:p w:rsid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D1166">
        <w:rPr>
          <w:rFonts w:ascii="Times New Roman" w:hAnsi="Times New Roman" w:cs="Times New Roman"/>
        </w:rPr>
        <w:t xml:space="preserve"> </w:t>
      </w:r>
    </w:p>
    <w:p w:rsidR="005209D8" w:rsidRPr="005209D8" w:rsidRDefault="005209D8" w:rsidP="005209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2.КОМПЛЕКСНАЯ АВТОМАТИЗАЦИЯ БУХГАЛТЕРИИ</w:t>
      </w:r>
    </w:p>
    <w:p w:rsid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современном этапе развития информационных технологий в бухгалтерии применяется комплексная автоматизация бухгалтерии. </w:t>
      </w:r>
    </w:p>
    <w:p w:rsid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Комплексная автоматизация бухгалтерии состоит из двух составляющих: </w:t>
      </w:r>
    </w:p>
    <w:p w:rsid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1) Аппаратное обеспечение бухгалтерии состоит: </w:t>
      </w:r>
    </w:p>
    <w:p w:rsid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а) Сервер, мощный специализированный компьютер</w:t>
      </w:r>
      <w:proofErr w:type="gram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,</w:t>
      </w:r>
      <w:proofErr w:type="gramEnd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который обеспечивает управление локальной вычислительной сетью (ЛВС); </w:t>
      </w:r>
    </w:p>
    <w:p w:rsid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нем находятся бухгалтерские информационные базы; </w:t>
      </w:r>
    </w:p>
    <w:p w:rsid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б) Персональные компьютеры; </w:t>
      </w:r>
    </w:p>
    <w:p w:rsid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в) Сетевое оборудование. </w:t>
      </w:r>
    </w:p>
    <w:p w:rsid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2) Программное обеспечение состоит: </w:t>
      </w:r>
    </w:p>
    <w:p w:rsid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а) На сервере установлено следующее </w:t>
      </w:r>
      <w:proofErr w:type="gram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</w:t>
      </w:r>
      <w:proofErr w:type="gramEnd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- ОС MS </w:t>
      </w:r>
      <w:proofErr w:type="spell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Windows</w:t>
      </w:r>
      <w:proofErr w:type="spellEnd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XP </w:t>
      </w:r>
      <w:proofErr w:type="spell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Server</w:t>
      </w:r>
      <w:proofErr w:type="spellEnd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2003 (2008), - Антивирусная защита: - Касперский, - </w:t>
      </w:r>
      <w:proofErr w:type="spell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Dr</w:t>
      </w:r>
      <w:proofErr w:type="spellEnd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proofErr w:type="spell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Web</w:t>
      </w:r>
      <w:proofErr w:type="spellEnd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- </w:t>
      </w:r>
      <w:proofErr w:type="spell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Nod</w:t>
      </w:r>
      <w:proofErr w:type="spellEnd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32 - Бухгалтерские информационные базы. </w:t>
      </w:r>
    </w:p>
    <w:p w:rsid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б) На персональных компьютерах установлено следующее </w:t>
      </w:r>
      <w:proofErr w:type="gram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</w:t>
      </w:r>
      <w:proofErr w:type="gramEnd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</w:p>
    <w:p w:rsid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ОС MS </w:t>
      </w:r>
      <w:proofErr w:type="spell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Windows</w:t>
      </w:r>
      <w:proofErr w:type="spellEnd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XP, </w:t>
      </w:r>
    </w:p>
    <w:p w:rsid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MS </w:t>
      </w:r>
      <w:proofErr w:type="spell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Office</w:t>
      </w:r>
      <w:proofErr w:type="spellEnd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2007, 2010, </w:t>
      </w:r>
    </w:p>
    <w:p w:rsid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Антивирусная защита, </w:t>
      </w:r>
    </w:p>
    <w:p w:rsid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«1С</w:t>
      </w:r>
      <w:proofErr w:type="gram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:П</w:t>
      </w:r>
      <w:proofErr w:type="gramEnd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редприятие 8». </w:t>
      </w:r>
    </w:p>
    <w:p w:rsidR="005209D8" w:rsidRP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2.1.</w:t>
      </w:r>
      <w:r w:rsidRPr="005209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Работа с программой «1С</w:t>
      </w:r>
      <w:proofErr w:type="gramStart"/>
      <w:r w:rsidRPr="005209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:П</w:t>
      </w:r>
      <w:proofErr w:type="gramEnd"/>
      <w:r w:rsidRPr="005209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редприятие» </w:t>
      </w:r>
    </w:p>
    <w:p w:rsid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Система «1С</w:t>
      </w:r>
      <w:proofErr w:type="gram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:Б</w:t>
      </w:r>
      <w:proofErr w:type="gramEnd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ухгалтерия» предназначена для автоматизации бухгалтерского и налогового учета, включая подготовку обязательной (регламентированной) отчетности в организациях осуществляющих любые виды коммерческой деятельности: оптовую и розничную, комиссионную торговлю, оказание услуг, производство. </w:t>
      </w:r>
    </w:p>
    <w:p w:rsid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Бухгалтерский и налоговый учет ведется в соответствии с действующим законодательством. </w:t>
      </w:r>
    </w:p>
    <w:p w:rsid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Возможности системы «1С</w:t>
      </w:r>
      <w:proofErr w:type="gramStart"/>
      <w:r w:rsidRPr="005209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:Б</w:t>
      </w:r>
      <w:proofErr w:type="gramEnd"/>
      <w:r w:rsidRPr="005209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ухгалтерия»</w:t>
      </w: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1) Ведение бухгалтерского и налогового учета деятельности нескольких организаций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одной информационной базе; </w:t>
      </w:r>
    </w:p>
    <w:p w:rsid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2) Ввод, хранение и печать любых первичных документов; </w:t>
      </w:r>
    </w:p>
    <w:p w:rsid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3) Ручной и автоматический ввод бухгалтерских операций; </w:t>
      </w:r>
    </w:p>
    <w:p w:rsid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4) Использование аналитического учета, количественного учета, валютного учета; </w:t>
      </w:r>
    </w:p>
    <w:p w:rsid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5) Формирование и печать разнообразных стандартных отчетов и данных по отчетности для ПФР и ИФНС в электронном виде. </w:t>
      </w:r>
    </w:p>
    <w:p w:rsid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Структура системы «1С</w:t>
      </w:r>
      <w:proofErr w:type="gramStart"/>
      <w:r w:rsidRPr="005209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:Б</w:t>
      </w:r>
      <w:proofErr w:type="gramEnd"/>
      <w:r w:rsidRPr="005209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ухгалтерия»</w:t>
      </w: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Система «1С</w:t>
      </w:r>
      <w:proofErr w:type="gram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:Б</w:t>
      </w:r>
      <w:proofErr w:type="gramEnd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ухгалтерия» состоит из технологической платформы «1С:Предприятие» и прикладных решений, называемых конфигурациями.</w:t>
      </w:r>
    </w:p>
    <w:p w:rsid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Конфигурации могут быть: «1С</w:t>
      </w:r>
      <w:proofErr w:type="gram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:Б</w:t>
      </w:r>
      <w:proofErr w:type="gramEnd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ухгалтерия», «1С:Управление торговлей», «1С:Зарплата и Управление персоналом», «1С:Комплексная автоматизация»… </w:t>
      </w:r>
    </w:p>
    <w:p w:rsid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Установка системы «1С</w:t>
      </w:r>
      <w:proofErr w:type="gram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:Б</w:t>
      </w:r>
      <w:proofErr w:type="gramEnd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ухгалтерия» на компьютер Установка системы «1С:Бухгалтерия» на компьютер происходит в три этапа: </w:t>
      </w:r>
    </w:p>
    <w:p w:rsid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1) Устанавливается технологическая платформа «1С</w:t>
      </w:r>
      <w:proofErr w:type="gram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:П</w:t>
      </w:r>
      <w:proofErr w:type="gramEnd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редприятие»; </w:t>
      </w:r>
    </w:p>
    <w:p w:rsid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2) Устанавливается конфигурация, например «1С</w:t>
      </w:r>
      <w:proofErr w:type="gram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:Б</w:t>
      </w:r>
      <w:proofErr w:type="gramEnd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ухгалтерия»; </w:t>
      </w:r>
    </w:p>
    <w:p w:rsid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3) Создается информационная база. </w:t>
      </w:r>
    </w:p>
    <w:p w:rsid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Запуск программы Запуск программы происходит двумя способами: </w:t>
      </w:r>
    </w:p>
    <w:p w:rsid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1) ПУСК Программы 1С</w:t>
      </w:r>
      <w:proofErr w:type="gram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:П</w:t>
      </w:r>
      <w:proofErr w:type="gramEnd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редприятие </w:t>
      </w:r>
      <w:proofErr w:type="spell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1С:Предприятие</w:t>
      </w:r>
      <w:proofErr w:type="spellEnd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8.2 </w:t>
      </w:r>
    </w:p>
    <w:p w:rsid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2) Ярлык «1С</w:t>
      </w:r>
      <w:proofErr w:type="gram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:П</w:t>
      </w:r>
      <w:proofErr w:type="gramEnd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редприятие». </w:t>
      </w:r>
    </w:p>
    <w:p w:rsid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Вид экрана программы При запуске программы на экране появляется стартовое окно с перечислениями доступных информационных баз и двумя режимами работы программы «1С</w:t>
      </w:r>
      <w:proofErr w:type="gram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:П</w:t>
      </w:r>
      <w:proofErr w:type="gramEnd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редприятие» и «Конфигуратор», после этого на экране появляется основное окно системы «1С:Бухгалтерия», которое состоит из следующих элементов: </w:t>
      </w:r>
    </w:p>
    <w:p w:rsid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1) Строка заголовка; </w:t>
      </w:r>
    </w:p>
    <w:p w:rsid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2) Строка меню; </w:t>
      </w:r>
    </w:p>
    <w:p w:rsid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3) Панель инструментов; </w:t>
      </w:r>
    </w:p>
    <w:p w:rsid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4) Рабочее поле с окнами форм; </w:t>
      </w:r>
    </w:p>
    <w:p w:rsid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5) Окно служебных сообщений; </w:t>
      </w:r>
    </w:p>
    <w:p w:rsid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6) Информационная строка. </w:t>
      </w:r>
    </w:p>
    <w:p w:rsid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План работы с системой «1С</w:t>
      </w:r>
      <w:proofErr w:type="gram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:Б</w:t>
      </w:r>
      <w:proofErr w:type="gramEnd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ухгалтерия» </w:t>
      </w:r>
    </w:p>
    <w:p w:rsid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1) Вводятся сведения об организации пункт меню «Предприятие», «Организации». В данном окне вносится информация из учредительных документов. </w:t>
      </w:r>
    </w:p>
    <w:p w:rsid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) Заполняются основные справочники объектами аналитического учета. Справочник представляет собой список однородных объектов (сотрудников, материалов, организаций, товаров и т.д.), каждый такой объект называется элементом справочника. В качестве обязательных реквизитов каждый справочник имеет код и наименование. </w:t>
      </w:r>
    </w:p>
    <w:p w:rsid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Все справочники находятся в пункте меню «Операции», «Справочники». Справочник может содержать группы </w:t>
      </w: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sym w:font="Symbol" w:char="F030"/>
      </w: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:rsid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Действия с записями справочника: </w:t>
      </w:r>
    </w:p>
    <w:p w:rsid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1) Добавление записи: - добавить, - </w:t>
      </w:r>
      <w:proofErr w:type="spell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Insert</w:t>
      </w:r>
      <w:proofErr w:type="spellEnd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- пункт меню «Действия», «Добавить». </w:t>
      </w:r>
    </w:p>
    <w:p w:rsid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2) Изменение записи: - </w:t>
      </w: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sym w:font="Symbol" w:char="F021"/>
      </w: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изменить, - F2, - пункт меню «Действия», «Изменить». </w:t>
      </w:r>
    </w:p>
    <w:p w:rsid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3) Удаление: - установить пометку удаления </w:t>
      </w: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sym w:font="Symbol" w:char="F051"/>
      </w: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- </w:t>
      </w:r>
      <w:proofErr w:type="spell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Delete</w:t>
      </w:r>
      <w:proofErr w:type="spellEnd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- меню «Действия», «Установить пометку удаления». </w:t>
      </w:r>
    </w:p>
    <w:p w:rsid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4) Полное удаление: Происходит через пункт «Операции», «Удаление помеченных объектов» </w:t>
      </w:r>
    </w:p>
    <w:p w:rsid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5) Добавление группы: - значок «добавить группу», - Ctrl+F9, - пункт меню «Действия», «Новая группа». </w:t>
      </w:r>
    </w:p>
    <w:p w:rsid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6) Добавление копированием: - значок «добавить копированием», - F9, - пункт меню «Действия», «Скопировать». </w:t>
      </w:r>
    </w:p>
    <w:p w:rsid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7) Сортировка: - пункт меню «Действия», «Сортировка», «Упорядочить по коду» или «Упорядочить по наименованию». </w:t>
      </w:r>
    </w:p>
    <w:p w:rsid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8) Переместить в группу: Выделить запись и выбрать пункт меню «Действия», «Переместить в группу». </w:t>
      </w:r>
    </w:p>
    <w:p w:rsid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программе имеется электронный план счетов, который находится в пункте меню «Операции», «План счетов», «План счетов бухгалтерского учета». </w:t>
      </w:r>
    </w:p>
    <w:p w:rsid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План счетов состоит из следующих граф: </w:t>
      </w:r>
    </w:p>
    <w:p w:rsid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1) Пиктограмма показывает действия, которые можно производить со счетом. Если пиктограмма имеет вид (Т.), то счет называется предопределенным – это означает, что в режиме «1С</w:t>
      </w:r>
      <w:proofErr w:type="gram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:П</w:t>
      </w:r>
      <w:proofErr w:type="gramEnd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редприятие»у такого счета можно изменить код счета, наименование, подчинение другому счету, а нельзя менять признаки </w:t>
      </w:r>
      <w:proofErr w:type="spell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забалансовый</w:t>
      </w:r>
      <w:proofErr w:type="spellEnd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валютный, количественный, признак активности счета. </w:t>
      </w:r>
    </w:p>
    <w:p w:rsid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2) Код </w:t>
      </w:r>
    </w:p>
    <w:p w:rsid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3) Быстрый выбор </w:t>
      </w:r>
    </w:p>
    <w:p w:rsid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4) Наименование </w:t>
      </w:r>
    </w:p>
    <w:p w:rsid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5) Признак </w:t>
      </w:r>
      <w:proofErr w:type="spell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забалансового</w:t>
      </w:r>
      <w:proofErr w:type="spellEnd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счета</w:t>
      </w:r>
      <w:proofErr w:type="gram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 ) </w:t>
      </w:r>
      <w:proofErr w:type="gramEnd"/>
    </w:p>
    <w:p w:rsid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6) Признак активности счета (А, АП, П) </w:t>
      </w:r>
    </w:p>
    <w:p w:rsid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7) Признак валютного счета</w:t>
      </w:r>
      <w:proofErr w:type="gram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 ) </w:t>
      </w:r>
      <w:proofErr w:type="gramEnd"/>
    </w:p>
    <w:p w:rsid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8) Признак количественного учета</w:t>
      </w:r>
      <w:proofErr w:type="gram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 ) </w:t>
      </w:r>
      <w:proofErr w:type="gramEnd"/>
    </w:p>
    <w:p w:rsid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9) Учет по подразделениям</w:t>
      </w:r>
      <w:proofErr w:type="gram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 ) </w:t>
      </w:r>
      <w:proofErr w:type="gramEnd"/>
    </w:p>
    <w:p w:rsid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10) Налоговый учет (по налогу на прибыль) (НУ</w:t>
      </w:r>
      <w:proofErr w:type="gram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) ( ) </w:t>
      </w:r>
      <w:proofErr w:type="gramEnd"/>
    </w:p>
    <w:p w:rsid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11) Субконто 1 </w:t>
      </w:r>
    </w:p>
    <w:p w:rsid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12) Субконто 2 Ведение аналитического учета </w:t>
      </w:r>
    </w:p>
    <w:p w:rsid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13) Субконто 3 Субконто – объект аналитического учета. </w:t>
      </w:r>
    </w:p>
    <w:p w:rsid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Вид субконто – группа объектов аналитического учета. </w:t>
      </w:r>
    </w:p>
    <w:p w:rsid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3) Ввод начальных остатков по счетам. На начальном этапе эксплуатации системы «1С</w:t>
      </w:r>
      <w:proofErr w:type="gram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:Б</w:t>
      </w:r>
      <w:proofErr w:type="gramEnd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ухгалтерия» необходимо ввести начальные остатки. Ввод остатков имеет две особенности: </w:t>
      </w:r>
    </w:p>
    <w:p w:rsid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1) Рабочая дата должна предшествовать началу учета. Пример: Ввести остатки на 1 января 2012 года. </w:t>
      </w:r>
    </w:p>
    <w:p w:rsid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Решение: В пункте меню «Сервис», «Параметры» устанавливаем рабочую дату 31.12.2011. Работа с календарем: </w:t>
      </w: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sym w:font="Symbol" w:char="F074"/>
      </w: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sym w:font="Symbol" w:char="F074"/>
      </w: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переход на год назад, </w:t>
      </w: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sym w:font="Symbol" w:char="F075"/>
      </w: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sym w:font="Symbol" w:char="F075"/>
      </w: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переход на год вперед, </w:t>
      </w: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sym w:font="Symbol" w:char="F074"/>
      </w: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переход на месяц назад, </w:t>
      </w: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sym w:font="Symbol" w:char="F075"/>
      </w: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переход на месяц вперед. </w:t>
      </w:r>
    </w:p>
    <w:p w:rsid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2) Проводка с остатком содержит счет 000 – вспомогательный счет (АП). Пример: Ввести остатки на 1 января 2012 года: - по расчетному счету – 37298 руб., 8 - уставный капитал – 46000 руб., - задолженность поставщику – 13388 руб., - остаток товара на складе – 21000 руб., - остаток на кассе – 1090 руб. </w:t>
      </w:r>
    </w:p>
    <w:p w:rsidR="00431879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Решение: 1) В пункте меню «Сервис», «Параметры» устанавливаем рабочую дату 31.12.2011. 2) В пункте меню «Операции», «Журнал операций» вводятся проводки:</w:t>
      </w:r>
    </w:p>
    <w:p w:rsidR="00431879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1 31.12.2011 </w:t>
      </w:r>
      <w:proofErr w:type="spell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Дт</w:t>
      </w:r>
      <w:proofErr w:type="spellEnd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51 </w:t>
      </w:r>
      <w:proofErr w:type="spell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Кт</w:t>
      </w:r>
      <w:proofErr w:type="spellEnd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000 37298 Расчетный счет, остаток </w:t>
      </w:r>
    </w:p>
    <w:p w:rsidR="00431879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2 31.12.2011 </w:t>
      </w:r>
      <w:proofErr w:type="spell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Дт</w:t>
      </w:r>
      <w:proofErr w:type="spellEnd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000 </w:t>
      </w:r>
      <w:proofErr w:type="spell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Кт</w:t>
      </w:r>
      <w:proofErr w:type="spellEnd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80 46000 УК, остаток </w:t>
      </w:r>
    </w:p>
    <w:p w:rsidR="00431879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3 31.12.2011 </w:t>
      </w:r>
      <w:proofErr w:type="spell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Дт</w:t>
      </w:r>
      <w:proofErr w:type="spellEnd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000 </w:t>
      </w:r>
      <w:proofErr w:type="spell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Кт</w:t>
      </w:r>
      <w:proofErr w:type="spellEnd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60 13388 Расчеты с поставщиками </w:t>
      </w:r>
    </w:p>
    <w:p w:rsidR="00431879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4 31.12.2011 </w:t>
      </w:r>
      <w:proofErr w:type="spell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Дт</w:t>
      </w:r>
      <w:proofErr w:type="spellEnd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41 </w:t>
      </w:r>
      <w:proofErr w:type="spell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Кт</w:t>
      </w:r>
      <w:proofErr w:type="spellEnd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000 21000 Товары, остаток </w:t>
      </w:r>
    </w:p>
    <w:p w:rsidR="00431879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5 31.12.2011 </w:t>
      </w:r>
      <w:proofErr w:type="spell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Дт</w:t>
      </w:r>
      <w:proofErr w:type="spellEnd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50 </w:t>
      </w:r>
      <w:proofErr w:type="spell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Кт</w:t>
      </w:r>
      <w:proofErr w:type="spellEnd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000 1090 Касса, остаток </w:t>
      </w:r>
    </w:p>
    <w:p w:rsidR="00431879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системе «1С</w:t>
      </w:r>
      <w:proofErr w:type="gram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:Б</w:t>
      </w:r>
      <w:proofErr w:type="gramEnd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ухгалтерия» существует еще один способ ввода остатков через пункт меню «Предприятие», «Ввод начальных остатков». Сначала устанавливается дата ввода остатков, например 31.12.2011. Затем по счетам вводятся остатки. Следует отметить, что введенные в «Журнале операций» остатки попадают в пункт «Ввод начальных остатков» и наоборот. </w:t>
      </w:r>
    </w:p>
    <w:p w:rsidR="00431879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4) Проверка правильности ввода остатков </w:t>
      </w:r>
    </w:p>
    <w:p w:rsidR="00431879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1) При вводе остатков через «Предприятие» «Ввод начальных остатков» необходимо проверить равенство итогов по </w:t>
      </w:r>
      <w:proofErr w:type="spell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Дт</w:t>
      </w:r>
      <w:proofErr w:type="spellEnd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=</w:t>
      </w:r>
      <w:proofErr w:type="spell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Кт</w:t>
      </w:r>
      <w:proofErr w:type="spellEnd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:rsidR="00955B3F" w:rsidRPr="005209D8" w:rsidRDefault="005209D8" w:rsidP="005209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bookmarkStart w:id="0" w:name="_GoBack"/>
      <w:bookmarkEnd w:id="0"/>
      <w:proofErr w:type="gram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2) При вводе остатков через «Операции» «Журнал операций» выполняется следующая последовательность действий: - в пункте меню «Отчеты» «</w:t>
      </w:r>
      <w:proofErr w:type="spell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Оборотно</w:t>
      </w:r>
      <w:proofErr w:type="spellEnd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-сальдовая ведомость» получаем ведомость за 4 квартал 2011 года (период: с 01.10.2011-31.12.2011) Счет Сальдо на начало периода Обороты за период Сальдо на конец периода </w:t>
      </w:r>
      <w:proofErr w:type="spell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Дт</w:t>
      </w:r>
      <w:proofErr w:type="spellEnd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Кт</w:t>
      </w:r>
      <w:proofErr w:type="spellEnd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Дт</w:t>
      </w:r>
      <w:proofErr w:type="spellEnd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Кт</w:t>
      </w:r>
      <w:proofErr w:type="spellEnd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Дт</w:t>
      </w:r>
      <w:proofErr w:type="spellEnd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Кт</w:t>
      </w:r>
      <w:proofErr w:type="spellEnd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41 21000 21000 50 1090 1090 51 37298 37298 60 13388 13388 80</w:t>
      </w:r>
      <w:proofErr w:type="gramEnd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46000 46000 000 59388 59388 0 0</w:t>
      </w:r>
      <w:proofErr w:type="gram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</w:t>
      </w:r>
      <w:proofErr w:type="gramEnd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того 118776 118776 59388 59388 «Операции» «Журнал операций» «Предприятие» «Ввод остатков» 9 Правило для проверки: 1) Если остатки введены правильно, то конечное сальдо по счету 000 по </w:t>
      </w:r>
      <w:proofErr w:type="spell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Дт</w:t>
      </w:r>
      <w:proofErr w:type="spellEnd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</w:t>
      </w:r>
      <w:proofErr w:type="spell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Кт</w:t>
      </w:r>
      <w:proofErr w:type="spellEnd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равно 0; 2) Обороты за период по счету 000 по </w:t>
      </w:r>
      <w:proofErr w:type="spell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Дт</w:t>
      </w:r>
      <w:proofErr w:type="spellEnd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</w:t>
      </w:r>
      <w:proofErr w:type="spell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Кт</w:t>
      </w:r>
      <w:proofErr w:type="spellEnd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равны между собой и одновременно равны конечным итоговым остаткам; 3) Конечные итоговые остатки по </w:t>
      </w:r>
      <w:proofErr w:type="spell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Дт</w:t>
      </w:r>
      <w:proofErr w:type="spellEnd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</w:t>
      </w:r>
      <w:proofErr w:type="spell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Кт</w:t>
      </w:r>
      <w:proofErr w:type="spellEnd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равны между собой. 5) Ввод хозяйственных операций за отчетный период. Обычно заполнение журнала операций происходит тремя способами. 1) Через заполнение экранных форм первичных документов, при проведении данного документа в журнале операций автоматически формируются проводки; 2) Ручной ввод хозяйственных операций в журнал операций; 3) Через типовые операции. Хозяйственные операции вводятся в пункт «Операции» «Журнал операций». Журнал операций состоит из двух частей: - в первой части перечислены хозяйственные операции; - во второй части даны проводки к хозяйственным операциям. </w:t>
      </w:r>
      <w:proofErr w:type="gram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Структура проводки: 1) порядковый номер; 2) счет </w:t>
      </w:r>
      <w:proofErr w:type="spell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Дт</w:t>
      </w:r>
      <w:proofErr w:type="spellEnd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; 3) подразделение </w:t>
      </w:r>
      <w:proofErr w:type="spell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Дт</w:t>
      </w:r>
      <w:proofErr w:type="spellEnd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; 4) субконто </w:t>
      </w:r>
      <w:proofErr w:type="spell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Дт</w:t>
      </w:r>
      <w:proofErr w:type="spellEnd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; 5) кол-во </w:t>
      </w:r>
      <w:proofErr w:type="spell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Дт</w:t>
      </w:r>
      <w:proofErr w:type="spellEnd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; 6) валюта </w:t>
      </w:r>
      <w:proofErr w:type="spell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Дт</w:t>
      </w:r>
      <w:proofErr w:type="spellEnd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; 7) валютная сумма </w:t>
      </w:r>
      <w:proofErr w:type="spell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Дт</w:t>
      </w:r>
      <w:proofErr w:type="spellEnd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; 8) счет </w:t>
      </w:r>
      <w:proofErr w:type="spell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Кт</w:t>
      </w:r>
      <w:proofErr w:type="spellEnd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; 9) подразделение </w:t>
      </w:r>
      <w:proofErr w:type="spell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Кт</w:t>
      </w:r>
      <w:proofErr w:type="spellEnd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; 10) субконто </w:t>
      </w:r>
      <w:proofErr w:type="spell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Кт</w:t>
      </w:r>
      <w:proofErr w:type="spellEnd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; 11) кол-во </w:t>
      </w:r>
      <w:proofErr w:type="spell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Кт</w:t>
      </w:r>
      <w:proofErr w:type="spellEnd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; 12) валюта </w:t>
      </w:r>
      <w:proofErr w:type="spell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Кт</w:t>
      </w:r>
      <w:proofErr w:type="spellEnd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; 13) валютная сумма </w:t>
      </w:r>
      <w:proofErr w:type="spell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Кт</w:t>
      </w:r>
      <w:proofErr w:type="spellEnd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 14) сумма проводки; 15) содержание проводки. 6) Закрытие месяца, получение ОСВ, получение баланса и отчетных форм.</w:t>
      </w:r>
      <w:proofErr w:type="gramEnd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конце отчетного периода выполняются следующие действия: 1) Пункт меню «Операции» «Закрытие месяца». 2) Формируется </w:t>
      </w:r>
      <w:proofErr w:type="spell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оборотно</w:t>
      </w:r>
      <w:proofErr w:type="spellEnd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сальдовую ведомость пункт меню </w:t>
      </w:r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«Отчеты», «</w:t>
      </w:r>
      <w:proofErr w:type="spell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Оборотно</w:t>
      </w:r>
      <w:proofErr w:type="spellEnd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сальдовая ведомость» за отчетный период. 3) Формируется баланс пункт “Отчеты” “Регламентированные” «Справочник отчетов» «Бухгалтерская отчетность» «Бухгалтерский баланс (форма 1)»: 10 - Период – задается отчетный период; - Сумма – в рублях; - Кнопка «ЗАПОЛНИТЬ».</w:t>
      </w:r>
      <w:proofErr w:type="gramEnd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Проверьте правильность баланса: АКТИВ=ПАССИВУ. 7) Анализ информации за отчетный период в стандартных формах отчетности. Отчеты – это средство для получения информации, полученной в результате обработки данных о совершенных хозяйственных операциях. По назначению отчеты делятся: - Стандартные отчеты – предназначены для получения бухгалтерских итогов и оборотов за определенный период в стоимостном и натуральном выражении. - Специализированные отчеты – предназначены для получения специфической выборки информации и (или) для получения особого вида печатной формы. - Регламентированные отчеты – предназначены для передачи в контролирующие инстанции, в том числе и в электронном виде. - Прочие отчеты – данные отчеты </w:t>
      </w:r>
      <w:proofErr w:type="gramStart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</w:t>
      </w:r>
      <w:proofErr w:type="gramEnd"/>
      <w:r w:rsidRPr="00520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входят в состав стандартных, специализированных или регламентированных отчетов</w:t>
      </w:r>
    </w:p>
    <w:sectPr w:rsidR="00955B3F" w:rsidRPr="00520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424"/>
    <w:rsid w:val="00431879"/>
    <w:rsid w:val="005209D8"/>
    <w:rsid w:val="00955B3F"/>
    <w:rsid w:val="00C6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09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09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4%D0%B5%D0%B4%D0%B5%D1%80%D0%B0%D0%BB%D1%8C%D0%BD%D1%8B%D0%B9_%D0%B7%D0%B0%D0%BA%D0%BE%D0%BD_%D0%A0%D0%BE%D1%81%D1%81%D0%B8%D0%B9%D1%81%D0%BA%D0%BE%D0%B9_%D0%A4%D0%B5%D0%B4%D0%B5%D1%80%D0%B0%D1%86%D0%B8%D0%B8" TargetMode="External"/><Relationship Id="rId5" Type="http://schemas.openxmlformats.org/officeDocument/2006/relationships/hyperlink" Target="https://ru.wikipedia.org/wiki/%D0%98%D0%BD%D1%84%D0%BE%D1%80%D0%BC%D0%B0%D1%86%D0%B8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2152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Плохих Екатерина Андреевна</dc:creator>
  <cp:keywords/>
  <dc:description/>
  <cp:lastModifiedBy>Плохих Екатерина Андреевна</cp:lastModifiedBy>
  <cp:revision>2</cp:revision>
  <dcterms:created xsi:type="dcterms:W3CDTF">2024-09-23T05:21:00Z</dcterms:created>
  <dcterms:modified xsi:type="dcterms:W3CDTF">2024-09-23T05:35:00Z</dcterms:modified>
</cp:coreProperties>
</file>