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5D" w:rsidRPr="000C445D" w:rsidRDefault="000C445D" w:rsidP="000C445D">
      <w:pPr>
        <w:ind w:firstLine="567"/>
        <w:jc w:val="both"/>
        <w:rPr>
          <w:sz w:val="28"/>
          <w:szCs w:val="28"/>
        </w:rPr>
      </w:pPr>
      <w:r w:rsidRPr="000C445D">
        <w:rPr>
          <w:b/>
          <w:bCs/>
          <w:sz w:val="28"/>
          <w:szCs w:val="28"/>
        </w:rPr>
        <w:t>ЛЕКЦИЯ 3. КОНСТИТУЦИЯ - ОСНОВНОЙ ИСТОЧНИК</w:t>
      </w:r>
      <w:r>
        <w:rPr>
          <w:b/>
          <w:bCs/>
          <w:sz w:val="28"/>
          <w:szCs w:val="28"/>
        </w:rPr>
        <w:t xml:space="preserve"> </w:t>
      </w:r>
      <w:r w:rsidRPr="000C445D">
        <w:rPr>
          <w:b/>
          <w:bCs/>
          <w:sz w:val="28"/>
          <w:szCs w:val="28"/>
        </w:rPr>
        <w:t>НАЦИОНАЛЬНОГО ПРАВА</w:t>
      </w:r>
    </w:p>
    <w:p w:rsidR="000C445D" w:rsidRPr="000C445D" w:rsidRDefault="000C445D" w:rsidP="000C445D">
      <w:pPr>
        <w:numPr>
          <w:ilvl w:val="0"/>
          <w:numId w:val="1"/>
        </w:numPr>
        <w:ind w:left="0" w:firstLine="567"/>
        <w:jc w:val="both"/>
        <w:rPr>
          <w:bCs/>
          <w:iCs/>
          <w:sz w:val="28"/>
          <w:szCs w:val="28"/>
        </w:rPr>
      </w:pPr>
      <w:r w:rsidRPr="000C445D">
        <w:rPr>
          <w:bCs/>
          <w:iCs/>
          <w:sz w:val="28"/>
          <w:szCs w:val="28"/>
        </w:rPr>
        <w:t xml:space="preserve">Понятие и особые свойства конституций в зарубежных странах. </w:t>
      </w:r>
    </w:p>
    <w:p w:rsidR="000C445D" w:rsidRPr="000C445D" w:rsidRDefault="000C445D" w:rsidP="000C445D">
      <w:pPr>
        <w:numPr>
          <w:ilvl w:val="0"/>
          <w:numId w:val="1"/>
        </w:numPr>
        <w:ind w:left="0" w:firstLine="567"/>
        <w:jc w:val="both"/>
        <w:rPr>
          <w:bCs/>
          <w:iCs/>
          <w:sz w:val="28"/>
          <w:szCs w:val="28"/>
        </w:rPr>
      </w:pPr>
      <w:r w:rsidRPr="000C445D">
        <w:rPr>
          <w:bCs/>
          <w:iCs/>
          <w:sz w:val="28"/>
          <w:szCs w:val="28"/>
        </w:rPr>
        <w:t xml:space="preserve">Форма и структура конституций в зарубежных странах. </w:t>
      </w:r>
    </w:p>
    <w:p w:rsidR="000C445D" w:rsidRPr="000C445D" w:rsidRDefault="000C445D" w:rsidP="000C445D">
      <w:pPr>
        <w:numPr>
          <w:ilvl w:val="0"/>
          <w:numId w:val="1"/>
        </w:numPr>
        <w:ind w:left="0" w:firstLine="567"/>
        <w:jc w:val="both"/>
        <w:rPr>
          <w:bCs/>
          <w:iCs/>
          <w:sz w:val="28"/>
          <w:szCs w:val="28"/>
        </w:rPr>
      </w:pPr>
      <w:r w:rsidRPr="000C445D">
        <w:rPr>
          <w:bCs/>
          <w:iCs/>
          <w:sz w:val="28"/>
          <w:szCs w:val="28"/>
        </w:rPr>
        <w:t xml:space="preserve">Принятие, изменение и отмена конституций. </w:t>
      </w:r>
    </w:p>
    <w:p w:rsidR="000C445D" w:rsidRPr="000C445D" w:rsidRDefault="000C445D" w:rsidP="000C445D">
      <w:pPr>
        <w:numPr>
          <w:ilvl w:val="0"/>
          <w:numId w:val="1"/>
        </w:numPr>
        <w:ind w:left="0" w:firstLine="567"/>
        <w:jc w:val="both"/>
        <w:rPr>
          <w:sz w:val="28"/>
          <w:szCs w:val="28"/>
        </w:rPr>
      </w:pPr>
      <w:r w:rsidRPr="000C445D">
        <w:rPr>
          <w:bCs/>
          <w:iCs/>
          <w:sz w:val="28"/>
          <w:szCs w:val="28"/>
        </w:rPr>
        <w:t xml:space="preserve">Классификация конституций зарубежных стран. </w:t>
      </w:r>
    </w:p>
    <w:p w:rsidR="000C445D" w:rsidRPr="000C445D" w:rsidRDefault="000C445D" w:rsidP="000C445D">
      <w:pPr>
        <w:ind w:firstLine="567"/>
        <w:jc w:val="both"/>
        <w:rPr>
          <w:sz w:val="28"/>
          <w:szCs w:val="28"/>
        </w:rPr>
      </w:pPr>
    </w:p>
    <w:p w:rsidR="000C445D" w:rsidRPr="000C445D" w:rsidRDefault="000C445D" w:rsidP="000C445D">
      <w:pPr>
        <w:pStyle w:val="a3"/>
        <w:ind w:left="0" w:right="0" w:firstLine="567"/>
        <w:rPr>
          <w:sz w:val="28"/>
          <w:szCs w:val="28"/>
        </w:rPr>
      </w:pPr>
      <w:r w:rsidRPr="000C445D">
        <w:rPr>
          <w:b/>
          <w:bCs/>
          <w:i/>
          <w:iCs/>
          <w:sz w:val="28"/>
          <w:szCs w:val="28"/>
        </w:rPr>
        <w:t>1. Понятие и особые свойства конституций в зарубежных странах.</w:t>
      </w:r>
      <w:r w:rsidRPr="000C445D">
        <w:rPr>
          <w:sz w:val="28"/>
          <w:szCs w:val="28"/>
        </w:rPr>
        <w:t xml:space="preserve"> </w:t>
      </w:r>
    </w:p>
    <w:p w:rsidR="000C445D" w:rsidRPr="000C445D" w:rsidRDefault="000C445D" w:rsidP="000C445D">
      <w:pPr>
        <w:pStyle w:val="a3"/>
        <w:ind w:left="0" w:right="0" w:firstLine="567"/>
        <w:rPr>
          <w:sz w:val="28"/>
          <w:szCs w:val="28"/>
        </w:rPr>
      </w:pPr>
      <w:r w:rsidRPr="00DB2BFE">
        <w:rPr>
          <w:b/>
          <w:sz w:val="28"/>
          <w:szCs w:val="28"/>
        </w:rPr>
        <w:t>Конституция</w:t>
      </w:r>
      <w:r w:rsidRPr="000C445D">
        <w:rPr>
          <w:sz w:val="28"/>
          <w:szCs w:val="28"/>
        </w:rPr>
        <w:t xml:space="preserve"> - фактический документ (социальная конституция или конституция в материальном смысле) - реально существующ</w:t>
      </w:r>
      <w:r w:rsidR="00DB2BFE">
        <w:rPr>
          <w:sz w:val="28"/>
          <w:szCs w:val="28"/>
        </w:rPr>
        <w:t>ие</w:t>
      </w:r>
      <w:r w:rsidRPr="000C445D">
        <w:rPr>
          <w:sz w:val="28"/>
          <w:szCs w:val="28"/>
        </w:rPr>
        <w:t xml:space="preserve"> основа политического строя государства, место и роль человека в обществе</w:t>
      </w:r>
      <w:r w:rsidR="00DB2BFE">
        <w:rPr>
          <w:sz w:val="28"/>
          <w:szCs w:val="28"/>
        </w:rPr>
        <w:t>. Это п</w:t>
      </w:r>
      <w:r w:rsidRPr="000C445D">
        <w:rPr>
          <w:sz w:val="28"/>
          <w:szCs w:val="28"/>
        </w:rPr>
        <w:t>орядок в обществе</w:t>
      </w:r>
      <w:r w:rsidR="00DB2BFE">
        <w:rPr>
          <w:sz w:val="28"/>
          <w:szCs w:val="28"/>
        </w:rPr>
        <w:t xml:space="preserve"> и</w:t>
      </w:r>
      <w:r w:rsidRPr="000C445D">
        <w:rPr>
          <w:sz w:val="28"/>
          <w:szCs w:val="28"/>
        </w:rPr>
        <w:t xml:space="preserve"> государстве, при котором реализуются основы конституционного строя, реализуются положения конституции, права и свободы человека и гражданина. </w:t>
      </w:r>
    </w:p>
    <w:p w:rsidR="000C445D" w:rsidRPr="000C445D" w:rsidRDefault="000C445D" w:rsidP="000C445D">
      <w:pPr>
        <w:pStyle w:val="a3"/>
        <w:ind w:left="0" w:right="0" w:firstLine="567"/>
        <w:rPr>
          <w:sz w:val="28"/>
          <w:szCs w:val="28"/>
        </w:rPr>
      </w:pPr>
      <w:r w:rsidRPr="00DB2BFE">
        <w:rPr>
          <w:b/>
          <w:sz w:val="28"/>
          <w:szCs w:val="28"/>
        </w:rPr>
        <w:t>Юридическая конституция</w:t>
      </w:r>
      <w:r w:rsidRPr="000C445D">
        <w:rPr>
          <w:sz w:val="28"/>
          <w:szCs w:val="28"/>
        </w:rPr>
        <w:t xml:space="preserve"> - это основной источник конституционного права. (Документ, основной закон, имеющий высшую юридическую силу, принимаемый и изменяемый в особом порядке, регулирующий основы социально экономического строя, правовой статус личности и основы духовной жизни общества.). Это также основной закон государства, определяющий пределы осуществления государственной власти и представляющий собой систему правовых норм, принципы правовой системы государства и основу их взаимоотношений с обществом, населением. </w:t>
      </w:r>
    </w:p>
    <w:p w:rsidR="005F5534" w:rsidRDefault="000C445D" w:rsidP="000C445D">
      <w:pPr>
        <w:pStyle w:val="a3"/>
        <w:ind w:left="0" w:right="0" w:firstLine="567"/>
        <w:rPr>
          <w:sz w:val="28"/>
          <w:szCs w:val="28"/>
        </w:rPr>
      </w:pPr>
      <w:r w:rsidRPr="000C445D">
        <w:rPr>
          <w:sz w:val="28"/>
          <w:szCs w:val="28"/>
        </w:rPr>
        <w:t xml:space="preserve">Расхождение между фактической и юридической конституциями </w:t>
      </w:r>
      <w:r w:rsidR="005F5534">
        <w:rPr>
          <w:sz w:val="28"/>
          <w:szCs w:val="28"/>
        </w:rPr>
        <w:t xml:space="preserve"> - это </w:t>
      </w:r>
      <w:r w:rsidRPr="000C445D">
        <w:rPr>
          <w:sz w:val="28"/>
          <w:szCs w:val="28"/>
        </w:rPr>
        <w:t xml:space="preserve">результат </w:t>
      </w:r>
      <w:r w:rsidR="005F5534">
        <w:rPr>
          <w:sz w:val="28"/>
          <w:szCs w:val="28"/>
        </w:rPr>
        <w:t xml:space="preserve">того или иного </w:t>
      </w:r>
      <w:r w:rsidRPr="000C445D">
        <w:rPr>
          <w:sz w:val="28"/>
          <w:szCs w:val="28"/>
        </w:rPr>
        <w:t>соотношени</w:t>
      </w:r>
      <w:r w:rsidR="005F5534">
        <w:rPr>
          <w:sz w:val="28"/>
          <w:szCs w:val="28"/>
        </w:rPr>
        <w:t>я</w:t>
      </w:r>
      <w:r w:rsidRPr="000C445D">
        <w:rPr>
          <w:sz w:val="28"/>
          <w:szCs w:val="28"/>
        </w:rPr>
        <w:t xml:space="preserve"> политических сил, происшедшего после принятия юридической конституции. Расхождение между фактической и юридической конституцией свидетельствует, что часть норм юридической конституции стала фиктивной. </w:t>
      </w:r>
    </w:p>
    <w:p w:rsidR="000C445D" w:rsidRPr="000C445D" w:rsidRDefault="000C445D" w:rsidP="000C445D">
      <w:pPr>
        <w:pStyle w:val="a3"/>
        <w:ind w:left="0" w:right="0" w:firstLine="567"/>
        <w:rPr>
          <w:sz w:val="28"/>
          <w:szCs w:val="28"/>
        </w:rPr>
      </w:pPr>
      <w:r w:rsidRPr="000C445D">
        <w:rPr>
          <w:sz w:val="28"/>
          <w:szCs w:val="28"/>
        </w:rPr>
        <w:t xml:space="preserve">Конституции обладают рядом особых свойств: </w:t>
      </w:r>
    </w:p>
    <w:p w:rsidR="000C445D" w:rsidRPr="005F5534" w:rsidRDefault="000C445D" w:rsidP="000C445D">
      <w:pPr>
        <w:numPr>
          <w:ilvl w:val="0"/>
          <w:numId w:val="2"/>
        </w:numPr>
        <w:ind w:left="0" w:firstLine="567"/>
        <w:jc w:val="both"/>
        <w:rPr>
          <w:sz w:val="28"/>
          <w:szCs w:val="28"/>
        </w:rPr>
      </w:pPr>
      <w:r w:rsidRPr="005F5534">
        <w:rPr>
          <w:sz w:val="28"/>
          <w:szCs w:val="28"/>
        </w:rPr>
        <w:t xml:space="preserve">Имеет высшую юридическую силу - т.е. главенствующая в системе национального права. </w:t>
      </w:r>
    </w:p>
    <w:p w:rsidR="000C445D" w:rsidRPr="005F5534" w:rsidRDefault="000C445D" w:rsidP="000C445D">
      <w:pPr>
        <w:numPr>
          <w:ilvl w:val="0"/>
          <w:numId w:val="2"/>
        </w:numPr>
        <w:ind w:left="0" w:firstLine="567"/>
        <w:jc w:val="both"/>
        <w:rPr>
          <w:sz w:val="28"/>
          <w:szCs w:val="28"/>
        </w:rPr>
      </w:pPr>
      <w:r w:rsidRPr="005F5534">
        <w:rPr>
          <w:sz w:val="28"/>
          <w:szCs w:val="28"/>
        </w:rPr>
        <w:t xml:space="preserve">Прямое и непосредственное действие - это означает, что конституционные положения распространяются на всей территории страны и общественные отношения без предварительного одобрения, санкционирование со стороны иных актов или органов власти. </w:t>
      </w:r>
    </w:p>
    <w:p w:rsidR="000C445D" w:rsidRPr="005F5534" w:rsidRDefault="000C445D" w:rsidP="000C445D">
      <w:pPr>
        <w:numPr>
          <w:ilvl w:val="0"/>
          <w:numId w:val="2"/>
        </w:numPr>
        <w:ind w:left="0" w:firstLine="567"/>
        <w:jc w:val="both"/>
        <w:rPr>
          <w:sz w:val="28"/>
          <w:szCs w:val="28"/>
        </w:rPr>
      </w:pPr>
      <w:r w:rsidRPr="005F5534">
        <w:rPr>
          <w:sz w:val="28"/>
          <w:szCs w:val="28"/>
        </w:rPr>
        <w:t xml:space="preserve">Верховенство - положением конституции, ее принципам, закрепленным в ней правилами должны следовать органы государственной власти, должностные лица в своей деятельности. Иные институты (система права, система разделения властей, принципы формирования органов власти) также должны соответствовать положениям конституции. </w:t>
      </w:r>
    </w:p>
    <w:p w:rsidR="000C445D" w:rsidRPr="005F5534" w:rsidRDefault="000C445D" w:rsidP="000C445D">
      <w:pPr>
        <w:numPr>
          <w:ilvl w:val="0"/>
          <w:numId w:val="2"/>
        </w:numPr>
        <w:ind w:left="0" w:firstLine="567"/>
        <w:jc w:val="both"/>
        <w:rPr>
          <w:sz w:val="28"/>
          <w:szCs w:val="28"/>
        </w:rPr>
      </w:pPr>
      <w:r w:rsidRPr="005F5534">
        <w:rPr>
          <w:sz w:val="28"/>
          <w:szCs w:val="28"/>
        </w:rPr>
        <w:t xml:space="preserve">Особый порядок принятия и изменения Конституции, что требует проведение референдума в стране или квалифицированного одобрения парламентом. </w:t>
      </w:r>
    </w:p>
    <w:p w:rsidR="000C445D" w:rsidRPr="005F5534" w:rsidRDefault="000C445D" w:rsidP="000C445D">
      <w:pPr>
        <w:numPr>
          <w:ilvl w:val="0"/>
          <w:numId w:val="2"/>
        </w:numPr>
        <w:ind w:left="0" w:firstLine="567"/>
        <w:jc w:val="both"/>
        <w:rPr>
          <w:sz w:val="28"/>
          <w:szCs w:val="28"/>
        </w:rPr>
      </w:pPr>
      <w:r w:rsidRPr="005F5534">
        <w:rPr>
          <w:sz w:val="28"/>
          <w:szCs w:val="28"/>
        </w:rPr>
        <w:lastRenderedPageBreak/>
        <w:t xml:space="preserve">Особый характер реализации положений Конституции. Для этого создаются специальные органы и институты власти в государстве. </w:t>
      </w:r>
    </w:p>
    <w:p w:rsidR="000C445D" w:rsidRPr="005F5534" w:rsidRDefault="000C445D" w:rsidP="000C445D">
      <w:pPr>
        <w:numPr>
          <w:ilvl w:val="0"/>
          <w:numId w:val="2"/>
        </w:numPr>
        <w:ind w:left="0" w:firstLine="567"/>
        <w:jc w:val="both"/>
        <w:rPr>
          <w:sz w:val="28"/>
          <w:szCs w:val="28"/>
        </w:rPr>
      </w:pPr>
      <w:r w:rsidRPr="005F5534">
        <w:rPr>
          <w:sz w:val="28"/>
          <w:szCs w:val="28"/>
        </w:rPr>
        <w:t xml:space="preserve">Особый характер охраны Конституции. </w:t>
      </w:r>
    </w:p>
    <w:p w:rsidR="000C445D" w:rsidRPr="005F5534" w:rsidRDefault="000C445D" w:rsidP="000C445D">
      <w:pPr>
        <w:numPr>
          <w:ilvl w:val="0"/>
          <w:numId w:val="2"/>
        </w:numPr>
        <w:ind w:left="0" w:firstLine="567"/>
        <w:jc w:val="both"/>
        <w:rPr>
          <w:sz w:val="28"/>
          <w:szCs w:val="28"/>
        </w:rPr>
      </w:pPr>
      <w:r w:rsidRPr="005F5534">
        <w:rPr>
          <w:sz w:val="28"/>
          <w:szCs w:val="28"/>
        </w:rPr>
        <w:t xml:space="preserve">Особый порядок отмены Конституций в зарубежных странах. </w:t>
      </w:r>
    </w:p>
    <w:p w:rsidR="000C445D" w:rsidRPr="000C445D" w:rsidRDefault="000C445D" w:rsidP="000C445D">
      <w:pPr>
        <w:pStyle w:val="a3"/>
        <w:ind w:left="0" w:right="0" w:firstLine="567"/>
        <w:rPr>
          <w:sz w:val="28"/>
          <w:szCs w:val="28"/>
        </w:rPr>
      </w:pPr>
      <w:r w:rsidRPr="000C445D">
        <w:rPr>
          <w:b/>
          <w:bCs/>
          <w:i/>
          <w:iCs/>
          <w:sz w:val="28"/>
          <w:szCs w:val="28"/>
        </w:rPr>
        <w:t>2. Форма и структура конституций в зарубежных странах.</w:t>
      </w:r>
      <w:r w:rsidRPr="000C445D">
        <w:rPr>
          <w:sz w:val="28"/>
          <w:szCs w:val="28"/>
        </w:rPr>
        <w:t xml:space="preserve"> </w:t>
      </w:r>
    </w:p>
    <w:p w:rsidR="000C445D" w:rsidRPr="000C445D" w:rsidRDefault="000C445D" w:rsidP="000C445D">
      <w:pPr>
        <w:pStyle w:val="a3"/>
        <w:ind w:left="0" w:right="0" w:firstLine="567"/>
        <w:rPr>
          <w:sz w:val="28"/>
          <w:szCs w:val="28"/>
        </w:rPr>
      </w:pPr>
      <w:r w:rsidRPr="008B684A">
        <w:rPr>
          <w:b/>
          <w:sz w:val="28"/>
          <w:szCs w:val="28"/>
        </w:rPr>
        <w:t>Форма конституции</w:t>
      </w:r>
      <w:r w:rsidRPr="000C445D">
        <w:rPr>
          <w:sz w:val="28"/>
          <w:szCs w:val="28"/>
        </w:rPr>
        <w:t xml:space="preserve"> - это способ организации и выражения конституционных норм. Определяется форма тем, что конституция может состоять из одного или нескольких нормативных актов. Если конституция есть единый писаный акт, регулирующий все основные вопросы конституционного характера, то ее можно определить как </w:t>
      </w:r>
      <w:r w:rsidRPr="008B684A">
        <w:rPr>
          <w:b/>
          <w:sz w:val="28"/>
          <w:szCs w:val="28"/>
        </w:rPr>
        <w:t>кодифицированную</w:t>
      </w:r>
      <w:r w:rsidRPr="000C445D">
        <w:rPr>
          <w:sz w:val="28"/>
          <w:szCs w:val="28"/>
        </w:rPr>
        <w:t xml:space="preserve">. Если же вопросы регулируются несколькими писаными актами, то это </w:t>
      </w:r>
      <w:r w:rsidRPr="008B684A">
        <w:rPr>
          <w:b/>
          <w:sz w:val="28"/>
          <w:szCs w:val="28"/>
        </w:rPr>
        <w:t xml:space="preserve">некодифицированная </w:t>
      </w:r>
      <w:r w:rsidRPr="000C445D">
        <w:rPr>
          <w:sz w:val="28"/>
          <w:szCs w:val="28"/>
        </w:rPr>
        <w:t xml:space="preserve">конституция. Кодифицированные конституции в зависимости от степени кодификации можно подразделить на </w:t>
      </w:r>
      <w:r w:rsidRPr="008B684A">
        <w:rPr>
          <w:b/>
          <w:sz w:val="28"/>
          <w:szCs w:val="28"/>
        </w:rPr>
        <w:t>развернутые и неразвернутые</w:t>
      </w:r>
      <w:r w:rsidRPr="000C445D">
        <w:rPr>
          <w:sz w:val="28"/>
          <w:szCs w:val="28"/>
        </w:rPr>
        <w:t xml:space="preserve">. Встречаются </w:t>
      </w:r>
      <w:r w:rsidRPr="008B684A">
        <w:rPr>
          <w:b/>
          <w:sz w:val="28"/>
          <w:szCs w:val="28"/>
        </w:rPr>
        <w:t>конституции смешанного типа</w:t>
      </w:r>
      <w:r w:rsidRPr="000C445D">
        <w:rPr>
          <w:sz w:val="28"/>
          <w:szCs w:val="28"/>
        </w:rPr>
        <w:t>. Частично они писаные и включают парламентские законы и судебные решения являющиеся обязательными прецедентами. Частично же состоят из обычаев и доктриальных толкований, судебны</w:t>
      </w:r>
      <w:r w:rsidR="008B684A">
        <w:rPr>
          <w:sz w:val="28"/>
          <w:szCs w:val="28"/>
        </w:rPr>
        <w:t>х</w:t>
      </w:r>
      <w:r w:rsidRPr="000C445D">
        <w:rPr>
          <w:sz w:val="28"/>
          <w:szCs w:val="28"/>
        </w:rPr>
        <w:t xml:space="preserve"> прецедентов, обычаев (именуемыми конституционными соглашениями), в которых содержатся конвенционные нормы. Бывают и неписаные конституции, вообще незафиксированные в документах, но они существуют обычно временно - после революций, переворотов. </w:t>
      </w:r>
    </w:p>
    <w:p w:rsidR="000C445D" w:rsidRPr="000C445D" w:rsidRDefault="000C445D" w:rsidP="000C445D">
      <w:pPr>
        <w:pStyle w:val="a3"/>
        <w:ind w:left="0" w:right="0" w:firstLine="567"/>
        <w:rPr>
          <w:sz w:val="28"/>
          <w:szCs w:val="28"/>
        </w:rPr>
      </w:pPr>
      <w:r w:rsidRPr="000C445D">
        <w:rPr>
          <w:sz w:val="28"/>
          <w:szCs w:val="28"/>
        </w:rPr>
        <w:t xml:space="preserve">Структура включает в себя преамбулу (введение), основную часть (основное содержание), заключительные, переходные и дополнительные положения, изредка также приложения. </w:t>
      </w:r>
    </w:p>
    <w:p w:rsidR="000C445D" w:rsidRPr="000C445D" w:rsidRDefault="000C445D" w:rsidP="000C445D">
      <w:pPr>
        <w:pStyle w:val="a3"/>
        <w:ind w:left="0" w:right="0" w:firstLine="567"/>
        <w:rPr>
          <w:sz w:val="28"/>
          <w:szCs w:val="28"/>
        </w:rPr>
      </w:pPr>
      <w:r w:rsidRPr="000C445D">
        <w:rPr>
          <w:sz w:val="28"/>
          <w:szCs w:val="28"/>
        </w:rPr>
        <w:t xml:space="preserve">В преамбуле излагаются цели конституции , указываются исторические условия ее создания, провозглашаются права и свободы, руководящие начала государственной политики. Положения преамбул правовыми нормами не являются, но имеют нормативное значение для толкования и применения остальных положений конституции. </w:t>
      </w:r>
    </w:p>
    <w:p w:rsidR="000C445D" w:rsidRPr="000C445D" w:rsidRDefault="000C445D" w:rsidP="000C445D">
      <w:pPr>
        <w:pStyle w:val="a3"/>
        <w:ind w:left="0" w:right="0" w:firstLine="567"/>
        <w:rPr>
          <w:sz w:val="28"/>
          <w:szCs w:val="28"/>
        </w:rPr>
      </w:pPr>
      <w:r w:rsidRPr="000C445D">
        <w:rPr>
          <w:sz w:val="28"/>
          <w:szCs w:val="28"/>
        </w:rPr>
        <w:t xml:space="preserve">В основную часть конституции входят нормы о правах и свободах, об основах общественного строя, о системе и статусе государственных органов, о государственной символике, о порядке изменения конституции. Нормы о статусе государственных органов обычно помещаются в соответствии с принципом разделения властей - о парламенте, главе государства и правительстве, судебной власти, об организации власти на местах. </w:t>
      </w:r>
    </w:p>
    <w:p w:rsidR="000C445D" w:rsidRPr="000C445D" w:rsidRDefault="000C445D" w:rsidP="000C445D">
      <w:pPr>
        <w:pStyle w:val="a3"/>
        <w:ind w:left="0" w:right="0" w:firstLine="567"/>
        <w:rPr>
          <w:sz w:val="28"/>
          <w:szCs w:val="28"/>
        </w:rPr>
      </w:pPr>
      <w:r w:rsidRPr="000C445D">
        <w:rPr>
          <w:sz w:val="28"/>
          <w:szCs w:val="28"/>
        </w:rPr>
        <w:t xml:space="preserve">Заключительные положения содержат различные нормы. Обычно устанавливается порядок вступления конституции в силу. Если это не урегулировано в основной части, помещают нормы в порядке изменения конституции или государственных символах. </w:t>
      </w:r>
    </w:p>
    <w:p w:rsidR="000C445D" w:rsidRPr="000C445D" w:rsidRDefault="000C445D" w:rsidP="000C445D">
      <w:pPr>
        <w:pStyle w:val="a3"/>
        <w:ind w:left="0" w:right="0" w:firstLine="567"/>
        <w:rPr>
          <w:sz w:val="28"/>
          <w:szCs w:val="28"/>
        </w:rPr>
      </w:pPr>
      <w:r w:rsidRPr="000C445D">
        <w:rPr>
          <w:sz w:val="28"/>
          <w:szCs w:val="28"/>
        </w:rPr>
        <w:t xml:space="preserve">Переходные положения определяют сроки вступления в действие отдельных конституционных норм, которые не могут быть реализованы сразу, порядок и сроки замены прежних конституционных институтов новыми. Нередко, нормы, содержащиеся в переходных положениях обозначаются не в виде статей, а в виде параграфов, чтобы показать их </w:t>
      </w:r>
      <w:r w:rsidRPr="000C445D">
        <w:rPr>
          <w:sz w:val="28"/>
          <w:szCs w:val="28"/>
        </w:rPr>
        <w:lastRenderedPageBreak/>
        <w:t xml:space="preserve">специфический характер. В то же время они важны для правоприменителя, так как указывают с какого времени подлежит применению та или иная норма. </w:t>
      </w:r>
    </w:p>
    <w:p w:rsidR="000C445D" w:rsidRPr="000C445D" w:rsidRDefault="000C445D" w:rsidP="000C445D">
      <w:pPr>
        <w:pStyle w:val="a3"/>
        <w:ind w:left="0" w:right="0" w:firstLine="567"/>
        <w:rPr>
          <w:sz w:val="28"/>
          <w:szCs w:val="28"/>
        </w:rPr>
      </w:pPr>
      <w:r w:rsidRPr="000C445D">
        <w:rPr>
          <w:sz w:val="28"/>
          <w:szCs w:val="28"/>
        </w:rPr>
        <w:t xml:space="preserve">Устанавливаются сроки для издания законов, к которым отсылает конституция, либо вообще для приведения законодательства в соответствие с конституцией. Дополнительные положения также оформляются иначе, содержат толковательные нормы, отдельные исключения из общих правил, установленных конституцией, регулирование отдельных частей вопросов. Приложение содержит распределение компетенции - имеют важное юридическое значение. </w:t>
      </w:r>
    </w:p>
    <w:p w:rsidR="000C445D" w:rsidRPr="000C445D" w:rsidRDefault="000C445D" w:rsidP="000C445D">
      <w:pPr>
        <w:pStyle w:val="a3"/>
        <w:ind w:left="0" w:right="0" w:firstLine="567"/>
        <w:rPr>
          <w:sz w:val="28"/>
          <w:szCs w:val="28"/>
        </w:rPr>
      </w:pPr>
      <w:r w:rsidRPr="000C445D">
        <w:rPr>
          <w:b/>
          <w:bCs/>
          <w:i/>
          <w:iCs/>
          <w:sz w:val="28"/>
          <w:szCs w:val="28"/>
        </w:rPr>
        <w:t>3. Принятие, изменение и отмена конституций.</w:t>
      </w:r>
      <w:r w:rsidRPr="000C445D">
        <w:rPr>
          <w:sz w:val="28"/>
          <w:szCs w:val="28"/>
        </w:rPr>
        <w:t xml:space="preserve"> </w:t>
      </w:r>
    </w:p>
    <w:p w:rsidR="000C445D" w:rsidRPr="000C445D" w:rsidRDefault="000C445D" w:rsidP="000C445D">
      <w:pPr>
        <w:pStyle w:val="a3"/>
        <w:ind w:left="0" w:right="0" w:firstLine="567"/>
        <w:rPr>
          <w:sz w:val="28"/>
          <w:szCs w:val="28"/>
        </w:rPr>
      </w:pPr>
      <w:r w:rsidRPr="000C445D">
        <w:rPr>
          <w:sz w:val="28"/>
          <w:szCs w:val="28"/>
        </w:rPr>
        <w:t xml:space="preserve">Существуют следующие способы принятия конституций. Наименее демократический из них </w:t>
      </w:r>
      <w:r w:rsidRPr="008B684A">
        <w:rPr>
          <w:b/>
          <w:sz w:val="28"/>
          <w:szCs w:val="28"/>
        </w:rPr>
        <w:t>октраирование</w:t>
      </w:r>
      <w:r w:rsidRPr="000C445D">
        <w:rPr>
          <w:sz w:val="28"/>
          <w:szCs w:val="28"/>
        </w:rPr>
        <w:t>, то есть дарование конституции односторонним актом главы государства (монарха</w:t>
      </w:r>
      <w:r w:rsidR="008B684A">
        <w:rPr>
          <w:sz w:val="28"/>
          <w:szCs w:val="28"/>
        </w:rPr>
        <w:t xml:space="preserve">) или </w:t>
      </w:r>
      <w:r w:rsidRPr="000C445D">
        <w:rPr>
          <w:sz w:val="28"/>
          <w:szCs w:val="28"/>
        </w:rPr>
        <w:t xml:space="preserve">дарованные метрополиями своим колониям при изменении формы колониального господства или освобождении от него. Октраированный характер конституции внешне выражается в соответствующей формуле, обычно помещаемой в преамбуле и указывающей на источник происхождения конституционного акта (Саудовская Аравия). Конституциями носящими </w:t>
      </w:r>
      <w:r w:rsidRPr="008B684A">
        <w:rPr>
          <w:b/>
          <w:sz w:val="28"/>
          <w:szCs w:val="28"/>
        </w:rPr>
        <w:t>договорн</w:t>
      </w:r>
      <w:r w:rsidR="008B684A" w:rsidRPr="008B684A">
        <w:rPr>
          <w:b/>
          <w:sz w:val="28"/>
          <w:szCs w:val="28"/>
        </w:rPr>
        <w:t>ы</w:t>
      </w:r>
      <w:r w:rsidRPr="008B684A">
        <w:rPr>
          <w:b/>
          <w:sz w:val="28"/>
          <w:szCs w:val="28"/>
        </w:rPr>
        <w:t>й характер</w:t>
      </w:r>
      <w:r w:rsidRPr="000C445D">
        <w:rPr>
          <w:sz w:val="28"/>
          <w:szCs w:val="28"/>
        </w:rPr>
        <w:t xml:space="preserve"> являются договор между монархом и выборным органом, выступающим как выразитель воли народа (ОАЭ). Большинство ныне действующих конституций являются </w:t>
      </w:r>
      <w:r w:rsidRPr="008B684A">
        <w:rPr>
          <w:b/>
          <w:sz w:val="28"/>
          <w:szCs w:val="28"/>
        </w:rPr>
        <w:t>народными</w:t>
      </w:r>
      <w:r w:rsidRPr="000C445D">
        <w:rPr>
          <w:sz w:val="28"/>
          <w:szCs w:val="28"/>
        </w:rPr>
        <w:t xml:space="preserve">. Источником такой конституции является избирательный корпус, который выбирает парламент (Япония) или учредительное собрание (Германия) либо непосредственно одобряет конституцию на референдуме (Швейцария). </w:t>
      </w:r>
    </w:p>
    <w:p w:rsidR="000C445D" w:rsidRPr="000C445D" w:rsidRDefault="000C445D" w:rsidP="000C445D">
      <w:pPr>
        <w:pStyle w:val="a3"/>
        <w:ind w:left="0" w:right="0" w:firstLine="567"/>
        <w:rPr>
          <w:sz w:val="28"/>
          <w:szCs w:val="28"/>
        </w:rPr>
      </w:pPr>
      <w:r w:rsidRPr="000C445D">
        <w:rPr>
          <w:sz w:val="28"/>
          <w:szCs w:val="28"/>
        </w:rPr>
        <w:t xml:space="preserve">Изменение конституции связано с изменениями в общественной жизни, в соотношении политических сил. При изменении </w:t>
      </w:r>
      <w:r w:rsidRPr="00605852">
        <w:rPr>
          <w:b/>
          <w:sz w:val="28"/>
          <w:szCs w:val="28"/>
        </w:rPr>
        <w:t>гибкой конституции</w:t>
      </w:r>
      <w:r w:rsidRPr="000C445D">
        <w:rPr>
          <w:sz w:val="28"/>
          <w:szCs w:val="28"/>
        </w:rPr>
        <w:t xml:space="preserve"> каждый последующий закон содержащий конституционные нормы, изменяет либо замещает предыдущий или устанавливает положения ранее не регулировавшие, либо регулировавшиеся обычным правом. </w:t>
      </w:r>
    </w:p>
    <w:p w:rsidR="000C445D" w:rsidRPr="000C445D" w:rsidRDefault="000C445D" w:rsidP="000C445D">
      <w:pPr>
        <w:pStyle w:val="a3"/>
        <w:ind w:left="0" w:right="0" w:firstLine="567"/>
        <w:rPr>
          <w:sz w:val="28"/>
          <w:szCs w:val="28"/>
        </w:rPr>
      </w:pPr>
      <w:r w:rsidRPr="000C445D">
        <w:rPr>
          <w:sz w:val="28"/>
          <w:szCs w:val="28"/>
        </w:rPr>
        <w:t xml:space="preserve">В некоторых конституциях встречаются ограничения в отношении их пересмотра либо по существу, либо временного характера, когда устанавливается определенный период времени, в течении которого запрещается внесение в них поправок. В первом случае ограничения касаются формы правления в стране. В ряде конституций содержится запрещение их пересмотра в условиях чрезвычайной ситуации в стране. </w:t>
      </w:r>
    </w:p>
    <w:p w:rsidR="008B684A" w:rsidRDefault="000C445D" w:rsidP="000C445D">
      <w:pPr>
        <w:pStyle w:val="a3"/>
        <w:ind w:left="0" w:right="0" w:firstLine="567"/>
        <w:rPr>
          <w:sz w:val="28"/>
          <w:szCs w:val="28"/>
        </w:rPr>
      </w:pPr>
      <w:r w:rsidRPr="000C445D">
        <w:rPr>
          <w:sz w:val="28"/>
          <w:szCs w:val="28"/>
        </w:rPr>
        <w:t xml:space="preserve">На порядок изменения конституции влияет форма политико-территориального устройства государства. В федеративных и унитарных государствах верхнему уровню местной власти предоставляются широкие права. </w:t>
      </w:r>
      <w:r w:rsidRPr="008B684A">
        <w:rPr>
          <w:b/>
          <w:sz w:val="28"/>
          <w:szCs w:val="28"/>
        </w:rPr>
        <w:t>Процедуру конституцио</w:t>
      </w:r>
      <w:r w:rsidR="008B684A" w:rsidRPr="008B684A">
        <w:rPr>
          <w:b/>
          <w:sz w:val="28"/>
          <w:szCs w:val="28"/>
        </w:rPr>
        <w:t>н</w:t>
      </w:r>
      <w:r w:rsidRPr="008B684A">
        <w:rPr>
          <w:b/>
          <w:sz w:val="28"/>
          <w:szCs w:val="28"/>
        </w:rPr>
        <w:t>ного пересмотра можно разделить на два этапа</w:t>
      </w:r>
      <w:r w:rsidRPr="000C445D">
        <w:rPr>
          <w:sz w:val="28"/>
          <w:szCs w:val="28"/>
        </w:rPr>
        <w:t xml:space="preserve"> - принятие поправок парламентом и их ратификацию. В большинстве стран в изменении конституции обязательно участвует глава государства. Обычно он промульгирует поправки. </w:t>
      </w:r>
    </w:p>
    <w:p w:rsidR="000C445D" w:rsidRPr="000C445D" w:rsidRDefault="000C445D" w:rsidP="000C445D">
      <w:pPr>
        <w:pStyle w:val="a3"/>
        <w:ind w:left="0" w:right="0" w:firstLine="567"/>
        <w:rPr>
          <w:sz w:val="28"/>
          <w:szCs w:val="28"/>
        </w:rPr>
      </w:pPr>
      <w:r w:rsidRPr="000C445D">
        <w:rPr>
          <w:sz w:val="28"/>
          <w:szCs w:val="28"/>
        </w:rPr>
        <w:lastRenderedPageBreak/>
        <w:t xml:space="preserve">Отмена конституций, лишь в случае, если речь идет о </w:t>
      </w:r>
      <w:r w:rsidRPr="00605852">
        <w:rPr>
          <w:b/>
          <w:sz w:val="28"/>
          <w:szCs w:val="28"/>
        </w:rPr>
        <w:t>жесткой</w:t>
      </w:r>
      <w:r w:rsidRPr="000C445D">
        <w:rPr>
          <w:sz w:val="28"/>
          <w:szCs w:val="28"/>
        </w:rPr>
        <w:t xml:space="preserve"> конституции. Чаще всего конституции отменяются в результате революций. </w:t>
      </w:r>
    </w:p>
    <w:p w:rsidR="000C445D" w:rsidRPr="000C445D" w:rsidRDefault="000C445D" w:rsidP="000C445D">
      <w:pPr>
        <w:pStyle w:val="a3"/>
        <w:ind w:left="0" w:right="0" w:firstLine="567"/>
        <w:rPr>
          <w:sz w:val="28"/>
          <w:szCs w:val="28"/>
        </w:rPr>
      </w:pPr>
      <w:r w:rsidRPr="000C445D">
        <w:rPr>
          <w:sz w:val="28"/>
          <w:szCs w:val="28"/>
        </w:rPr>
        <w:t xml:space="preserve">Также может отменяться в предусмотренном его же порядке в результате коренных изменений в жизни страны, когда складывается новая расстановка политических сил. Нередко конституции предусматривают более сложный порядок для полной конституционной реформы по сравнению с частичной. </w:t>
      </w:r>
    </w:p>
    <w:p w:rsidR="000C445D" w:rsidRPr="000C445D" w:rsidRDefault="000C445D" w:rsidP="000C445D">
      <w:pPr>
        <w:pStyle w:val="a3"/>
        <w:ind w:left="0" w:right="0" w:firstLine="567"/>
        <w:rPr>
          <w:sz w:val="28"/>
          <w:szCs w:val="28"/>
        </w:rPr>
      </w:pPr>
      <w:r w:rsidRPr="000C445D">
        <w:rPr>
          <w:b/>
          <w:bCs/>
          <w:i/>
          <w:iCs/>
          <w:sz w:val="28"/>
          <w:szCs w:val="28"/>
        </w:rPr>
        <w:t>4. Классификация конституций зарубежных стран.</w:t>
      </w:r>
      <w:r w:rsidRPr="000C445D">
        <w:rPr>
          <w:sz w:val="28"/>
          <w:szCs w:val="28"/>
        </w:rPr>
        <w:t xml:space="preserve"> </w:t>
      </w:r>
    </w:p>
    <w:p w:rsidR="000C445D" w:rsidRPr="000C445D" w:rsidRDefault="000C445D" w:rsidP="000C445D">
      <w:pPr>
        <w:pStyle w:val="a3"/>
        <w:ind w:left="0" w:right="0" w:firstLine="567"/>
        <w:rPr>
          <w:sz w:val="28"/>
          <w:szCs w:val="28"/>
        </w:rPr>
      </w:pPr>
      <w:r w:rsidRPr="000C445D">
        <w:rPr>
          <w:sz w:val="28"/>
          <w:szCs w:val="28"/>
        </w:rPr>
        <w:t xml:space="preserve">Целью классификации конституций, их разнесение по различным классам на основе общих свойств позволяет ориентироваться в многообразии конституций, способствует установлению закономерно существующих связей между ними, определенно место того или иного акта во всех их совокупности, помогает лучше их различать, сопоставлять друг с другом, уяснять особенности их содержания и структуры. </w:t>
      </w:r>
    </w:p>
    <w:p w:rsidR="000C445D" w:rsidRPr="000C445D" w:rsidRDefault="000C445D" w:rsidP="000C445D">
      <w:pPr>
        <w:pStyle w:val="a3"/>
        <w:ind w:left="0" w:right="0" w:firstLine="567"/>
        <w:rPr>
          <w:sz w:val="28"/>
          <w:szCs w:val="28"/>
        </w:rPr>
      </w:pPr>
      <w:r w:rsidRPr="000C445D">
        <w:rPr>
          <w:sz w:val="28"/>
          <w:szCs w:val="28"/>
        </w:rPr>
        <w:t xml:space="preserve">Классификация ведет к четкому оформлению знаний о конституции. </w:t>
      </w:r>
    </w:p>
    <w:p w:rsidR="000C445D" w:rsidRPr="000C445D" w:rsidRDefault="000C445D" w:rsidP="000C445D">
      <w:pPr>
        <w:pStyle w:val="a3"/>
        <w:ind w:left="0" w:right="0" w:firstLine="567"/>
        <w:rPr>
          <w:sz w:val="28"/>
          <w:szCs w:val="28"/>
        </w:rPr>
      </w:pPr>
      <w:r w:rsidRPr="00605852">
        <w:rPr>
          <w:b/>
          <w:sz w:val="28"/>
          <w:szCs w:val="28"/>
        </w:rPr>
        <w:t>Временные и постоянные конституции</w:t>
      </w:r>
      <w:r w:rsidRPr="000C445D">
        <w:rPr>
          <w:sz w:val="28"/>
          <w:szCs w:val="28"/>
        </w:rPr>
        <w:t xml:space="preserve"> различаются по времени действия - первые имеют ограниченный срок действия (Таиланд, ЮАР и др.), вторые - неограниченный (США, Франция, Польша и др.). </w:t>
      </w:r>
    </w:p>
    <w:p w:rsidR="000C445D" w:rsidRPr="000C445D" w:rsidRDefault="000C445D" w:rsidP="000C445D">
      <w:pPr>
        <w:pStyle w:val="a3"/>
        <w:ind w:left="0" w:right="0" w:firstLine="567"/>
        <w:rPr>
          <w:sz w:val="28"/>
          <w:szCs w:val="28"/>
        </w:rPr>
      </w:pPr>
      <w:r w:rsidRPr="000C445D">
        <w:rPr>
          <w:sz w:val="28"/>
          <w:szCs w:val="28"/>
        </w:rPr>
        <w:t xml:space="preserve">Классификация </w:t>
      </w:r>
      <w:r w:rsidRPr="00605852">
        <w:rPr>
          <w:b/>
          <w:sz w:val="28"/>
          <w:szCs w:val="28"/>
        </w:rPr>
        <w:t>по содержанию и характеру конституций</w:t>
      </w:r>
      <w:r w:rsidRPr="000C445D">
        <w:rPr>
          <w:sz w:val="28"/>
          <w:szCs w:val="28"/>
        </w:rPr>
        <w:t xml:space="preserve"> многообразна и отражает различные признаки определяемого конституцией строя. По форме правления, определяемой в конституциях, их можно в зависимости от порядка замещения должности глава государства, разделить на </w:t>
      </w:r>
      <w:r w:rsidRPr="00605852">
        <w:rPr>
          <w:b/>
          <w:sz w:val="28"/>
          <w:szCs w:val="28"/>
        </w:rPr>
        <w:t>монархические и республиканские</w:t>
      </w:r>
      <w:r w:rsidRPr="000C445D">
        <w:rPr>
          <w:sz w:val="28"/>
          <w:szCs w:val="28"/>
        </w:rPr>
        <w:t xml:space="preserve">, по устанавливаемой форме политико-территориального устройства на </w:t>
      </w:r>
      <w:r w:rsidRPr="00605852">
        <w:rPr>
          <w:b/>
          <w:sz w:val="28"/>
          <w:szCs w:val="28"/>
        </w:rPr>
        <w:t>федеративные и унитарные</w:t>
      </w:r>
      <w:r w:rsidRPr="000C445D">
        <w:rPr>
          <w:sz w:val="28"/>
          <w:szCs w:val="28"/>
        </w:rPr>
        <w:t xml:space="preserve">. В федеративных государствах конституции можно разграничить на </w:t>
      </w:r>
      <w:r w:rsidRPr="00605852">
        <w:rPr>
          <w:b/>
          <w:sz w:val="28"/>
          <w:szCs w:val="28"/>
        </w:rPr>
        <w:t>федеральные и национальные и на конституции субъектов федерации</w:t>
      </w:r>
      <w:r w:rsidRPr="000C445D">
        <w:rPr>
          <w:sz w:val="28"/>
          <w:szCs w:val="28"/>
        </w:rPr>
        <w:t xml:space="preserve"> (штатов, земель, провинций). </w:t>
      </w:r>
    </w:p>
    <w:p w:rsidR="000C445D" w:rsidRPr="000C445D" w:rsidRDefault="000C445D" w:rsidP="000C445D">
      <w:pPr>
        <w:pStyle w:val="a3"/>
        <w:ind w:left="0" w:right="0" w:firstLine="567"/>
        <w:rPr>
          <w:sz w:val="28"/>
          <w:szCs w:val="28"/>
        </w:rPr>
      </w:pPr>
      <w:r w:rsidRPr="000C445D">
        <w:rPr>
          <w:sz w:val="28"/>
          <w:szCs w:val="28"/>
        </w:rPr>
        <w:t xml:space="preserve">По оформляемому политическому режиму конституции делятся на </w:t>
      </w:r>
      <w:r w:rsidRPr="00605852">
        <w:rPr>
          <w:b/>
          <w:sz w:val="28"/>
          <w:szCs w:val="28"/>
        </w:rPr>
        <w:t>демократические, авторитарные</w:t>
      </w:r>
      <w:r w:rsidRPr="000C445D">
        <w:rPr>
          <w:sz w:val="28"/>
          <w:szCs w:val="28"/>
        </w:rPr>
        <w:t xml:space="preserve">, </w:t>
      </w:r>
      <w:r w:rsidRPr="00605852">
        <w:rPr>
          <w:b/>
          <w:sz w:val="28"/>
          <w:szCs w:val="28"/>
        </w:rPr>
        <w:t>тоталитарные</w:t>
      </w:r>
      <w:r w:rsidRPr="000C445D">
        <w:rPr>
          <w:sz w:val="28"/>
          <w:szCs w:val="28"/>
        </w:rPr>
        <w:t xml:space="preserve">. Первые гарантируют определенный круг прав и свобод, допускают свободное образование и деятельность политических партий, предусматривает выборность учреждений власти. Авторитарные конституции ограничивают или запрещают деятельность политических партий либо устанавливают господство одной партии, открывают возможности для ликвидации или существенного ограничения вынуждено провозглашаемых прав и свобод. По форме конституции делятся на </w:t>
      </w:r>
      <w:r w:rsidRPr="00605852">
        <w:rPr>
          <w:b/>
          <w:sz w:val="28"/>
          <w:szCs w:val="28"/>
        </w:rPr>
        <w:t>писаные, смешанные и неписаные</w:t>
      </w:r>
      <w:r w:rsidRPr="000C445D">
        <w:rPr>
          <w:sz w:val="28"/>
          <w:szCs w:val="28"/>
        </w:rPr>
        <w:t xml:space="preserve">. </w:t>
      </w:r>
    </w:p>
    <w:p w:rsidR="000C445D" w:rsidRPr="000C445D" w:rsidRDefault="000C445D" w:rsidP="000C445D">
      <w:pPr>
        <w:pStyle w:val="a3"/>
        <w:ind w:left="0" w:right="0" w:firstLine="567"/>
        <w:rPr>
          <w:sz w:val="28"/>
          <w:szCs w:val="28"/>
        </w:rPr>
      </w:pPr>
      <w:r w:rsidRPr="000C445D">
        <w:rPr>
          <w:sz w:val="28"/>
          <w:szCs w:val="28"/>
        </w:rPr>
        <w:t xml:space="preserve">По порядку изменения на </w:t>
      </w:r>
      <w:r w:rsidRPr="00605852">
        <w:rPr>
          <w:b/>
          <w:sz w:val="28"/>
          <w:szCs w:val="28"/>
        </w:rPr>
        <w:t>гибкие, жесткие, смешенного типа</w:t>
      </w:r>
      <w:r w:rsidRPr="000C445D">
        <w:rPr>
          <w:sz w:val="28"/>
          <w:szCs w:val="28"/>
        </w:rPr>
        <w:t xml:space="preserve">. Особо жесткая конституция США. </w:t>
      </w:r>
    </w:p>
    <w:p w:rsidR="000C445D" w:rsidRPr="000C445D" w:rsidRDefault="000C445D" w:rsidP="000C445D">
      <w:pPr>
        <w:pStyle w:val="a3"/>
        <w:ind w:left="0" w:right="0" w:firstLine="567"/>
        <w:rPr>
          <w:sz w:val="28"/>
          <w:szCs w:val="28"/>
        </w:rPr>
      </w:pPr>
      <w:r w:rsidRPr="000C445D">
        <w:rPr>
          <w:sz w:val="28"/>
          <w:szCs w:val="28"/>
        </w:rPr>
        <w:t xml:space="preserve">В зависимости от порядка принятия на </w:t>
      </w:r>
      <w:r w:rsidRPr="00605852">
        <w:rPr>
          <w:b/>
          <w:sz w:val="28"/>
          <w:szCs w:val="28"/>
        </w:rPr>
        <w:t>октроированные</w:t>
      </w:r>
      <w:r w:rsidRPr="000C445D">
        <w:rPr>
          <w:sz w:val="28"/>
          <w:szCs w:val="28"/>
        </w:rPr>
        <w:t xml:space="preserve">, т.е. окончательно одобренные главой государства (Бельгия, Норвегия, Бахрейн, Катар, Кувейт) и </w:t>
      </w:r>
      <w:r w:rsidRPr="00605852">
        <w:rPr>
          <w:b/>
          <w:sz w:val="28"/>
          <w:szCs w:val="28"/>
        </w:rPr>
        <w:t>народные</w:t>
      </w:r>
      <w:r w:rsidRPr="000C445D">
        <w:rPr>
          <w:sz w:val="28"/>
          <w:szCs w:val="28"/>
        </w:rPr>
        <w:t xml:space="preserve">. </w:t>
      </w:r>
    </w:p>
    <w:p w:rsidR="000C445D" w:rsidRPr="000C445D" w:rsidRDefault="000C445D" w:rsidP="000C445D">
      <w:pPr>
        <w:ind w:firstLine="567"/>
        <w:jc w:val="both"/>
        <w:rPr>
          <w:sz w:val="28"/>
          <w:szCs w:val="28"/>
        </w:rPr>
      </w:pPr>
    </w:p>
    <w:p w:rsidR="00F472C2" w:rsidRPr="000C445D" w:rsidRDefault="00F472C2" w:rsidP="000C445D">
      <w:pPr>
        <w:ind w:firstLine="567"/>
        <w:jc w:val="both"/>
        <w:rPr>
          <w:sz w:val="28"/>
          <w:szCs w:val="28"/>
        </w:rPr>
      </w:pPr>
    </w:p>
    <w:sectPr w:rsidR="00F472C2" w:rsidRPr="000C445D" w:rsidSect="00F472C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19" w:rsidRDefault="009A3B19" w:rsidP="000C445D">
      <w:r>
        <w:separator/>
      </w:r>
    </w:p>
  </w:endnote>
  <w:endnote w:type="continuationSeparator" w:id="0">
    <w:p w:rsidR="009A3B19" w:rsidRDefault="009A3B19" w:rsidP="000C4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19" w:rsidRDefault="009A3B19" w:rsidP="000C445D">
      <w:r>
        <w:separator/>
      </w:r>
    </w:p>
  </w:footnote>
  <w:footnote w:type="continuationSeparator" w:id="0">
    <w:p w:rsidR="009A3B19" w:rsidRDefault="009A3B19" w:rsidP="000C4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40"/>
      <w:docPartObj>
        <w:docPartGallery w:val="Page Numbers (Top of Page)"/>
        <w:docPartUnique/>
      </w:docPartObj>
    </w:sdtPr>
    <w:sdtContent>
      <w:p w:rsidR="000C445D" w:rsidRDefault="000C445D">
        <w:pPr>
          <w:pStyle w:val="a4"/>
          <w:jc w:val="center"/>
        </w:pPr>
        <w:fldSimple w:instr=" PAGE   \* MERGEFORMAT ">
          <w:r w:rsidR="00605852">
            <w:rPr>
              <w:noProof/>
            </w:rPr>
            <w:t>4</w:t>
          </w:r>
        </w:fldSimple>
      </w:p>
    </w:sdtContent>
  </w:sdt>
  <w:p w:rsidR="000C445D" w:rsidRDefault="000C44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3109"/>
    <w:multiLevelType w:val="hybridMultilevel"/>
    <w:tmpl w:val="B72E03E0"/>
    <w:lvl w:ilvl="0" w:tplc="1D42F00E">
      <w:start w:val="1"/>
      <w:numFmt w:val="decimal"/>
      <w:lvlText w:val="%1."/>
      <w:lvlJc w:val="left"/>
      <w:pPr>
        <w:tabs>
          <w:tab w:val="num" w:pos="720"/>
        </w:tabs>
        <w:ind w:left="720" w:hanging="360"/>
      </w:pPr>
    </w:lvl>
    <w:lvl w:ilvl="1" w:tplc="F4C6E222" w:tentative="1">
      <w:start w:val="1"/>
      <w:numFmt w:val="decimal"/>
      <w:lvlText w:val="%2."/>
      <w:lvlJc w:val="left"/>
      <w:pPr>
        <w:tabs>
          <w:tab w:val="num" w:pos="1440"/>
        </w:tabs>
        <w:ind w:left="1440" w:hanging="360"/>
      </w:pPr>
    </w:lvl>
    <w:lvl w:ilvl="2" w:tplc="EBB42062" w:tentative="1">
      <w:start w:val="1"/>
      <w:numFmt w:val="decimal"/>
      <w:lvlText w:val="%3."/>
      <w:lvlJc w:val="left"/>
      <w:pPr>
        <w:tabs>
          <w:tab w:val="num" w:pos="2160"/>
        </w:tabs>
        <w:ind w:left="2160" w:hanging="360"/>
      </w:pPr>
    </w:lvl>
    <w:lvl w:ilvl="3" w:tplc="DAD836AC" w:tentative="1">
      <w:start w:val="1"/>
      <w:numFmt w:val="decimal"/>
      <w:lvlText w:val="%4."/>
      <w:lvlJc w:val="left"/>
      <w:pPr>
        <w:tabs>
          <w:tab w:val="num" w:pos="2880"/>
        </w:tabs>
        <w:ind w:left="2880" w:hanging="360"/>
      </w:pPr>
    </w:lvl>
    <w:lvl w:ilvl="4" w:tplc="CFD48CC6" w:tentative="1">
      <w:start w:val="1"/>
      <w:numFmt w:val="decimal"/>
      <w:lvlText w:val="%5."/>
      <w:lvlJc w:val="left"/>
      <w:pPr>
        <w:tabs>
          <w:tab w:val="num" w:pos="3600"/>
        </w:tabs>
        <w:ind w:left="3600" w:hanging="360"/>
      </w:pPr>
    </w:lvl>
    <w:lvl w:ilvl="5" w:tplc="FD58CDFA" w:tentative="1">
      <w:start w:val="1"/>
      <w:numFmt w:val="decimal"/>
      <w:lvlText w:val="%6."/>
      <w:lvlJc w:val="left"/>
      <w:pPr>
        <w:tabs>
          <w:tab w:val="num" w:pos="4320"/>
        </w:tabs>
        <w:ind w:left="4320" w:hanging="360"/>
      </w:pPr>
    </w:lvl>
    <w:lvl w:ilvl="6" w:tplc="75DAB85A" w:tentative="1">
      <w:start w:val="1"/>
      <w:numFmt w:val="decimal"/>
      <w:lvlText w:val="%7."/>
      <w:lvlJc w:val="left"/>
      <w:pPr>
        <w:tabs>
          <w:tab w:val="num" w:pos="5040"/>
        </w:tabs>
        <w:ind w:left="5040" w:hanging="360"/>
      </w:pPr>
    </w:lvl>
    <w:lvl w:ilvl="7" w:tplc="FF50383A" w:tentative="1">
      <w:start w:val="1"/>
      <w:numFmt w:val="decimal"/>
      <w:lvlText w:val="%8."/>
      <w:lvlJc w:val="left"/>
      <w:pPr>
        <w:tabs>
          <w:tab w:val="num" w:pos="5760"/>
        </w:tabs>
        <w:ind w:left="5760" w:hanging="360"/>
      </w:pPr>
    </w:lvl>
    <w:lvl w:ilvl="8" w:tplc="985EC0B4" w:tentative="1">
      <w:start w:val="1"/>
      <w:numFmt w:val="decimal"/>
      <w:lvlText w:val="%9."/>
      <w:lvlJc w:val="left"/>
      <w:pPr>
        <w:tabs>
          <w:tab w:val="num" w:pos="6480"/>
        </w:tabs>
        <w:ind w:left="6480" w:hanging="360"/>
      </w:pPr>
    </w:lvl>
  </w:abstractNum>
  <w:abstractNum w:abstractNumId="1">
    <w:nsid w:val="40A00A5C"/>
    <w:multiLevelType w:val="hybridMultilevel"/>
    <w:tmpl w:val="2668BF62"/>
    <w:lvl w:ilvl="0" w:tplc="824646EC">
      <w:start w:val="1"/>
      <w:numFmt w:val="decimal"/>
      <w:lvlText w:val="%1."/>
      <w:lvlJc w:val="left"/>
      <w:pPr>
        <w:tabs>
          <w:tab w:val="num" w:pos="720"/>
        </w:tabs>
        <w:ind w:left="720" w:hanging="360"/>
      </w:pPr>
    </w:lvl>
    <w:lvl w:ilvl="1" w:tplc="279E257A" w:tentative="1">
      <w:start w:val="1"/>
      <w:numFmt w:val="decimal"/>
      <w:lvlText w:val="%2."/>
      <w:lvlJc w:val="left"/>
      <w:pPr>
        <w:tabs>
          <w:tab w:val="num" w:pos="1440"/>
        </w:tabs>
        <w:ind w:left="1440" w:hanging="360"/>
      </w:pPr>
    </w:lvl>
    <w:lvl w:ilvl="2" w:tplc="23CA51C0" w:tentative="1">
      <w:start w:val="1"/>
      <w:numFmt w:val="decimal"/>
      <w:lvlText w:val="%3."/>
      <w:lvlJc w:val="left"/>
      <w:pPr>
        <w:tabs>
          <w:tab w:val="num" w:pos="2160"/>
        </w:tabs>
        <w:ind w:left="2160" w:hanging="360"/>
      </w:pPr>
    </w:lvl>
    <w:lvl w:ilvl="3" w:tplc="A7342AB8" w:tentative="1">
      <w:start w:val="1"/>
      <w:numFmt w:val="decimal"/>
      <w:lvlText w:val="%4."/>
      <w:lvlJc w:val="left"/>
      <w:pPr>
        <w:tabs>
          <w:tab w:val="num" w:pos="2880"/>
        </w:tabs>
        <w:ind w:left="2880" w:hanging="360"/>
      </w:pPr>
    </w:lvl>
    <w:lvl w:ilvl="4" w:tplc="3878CA6A" w:tentative="1">
      <w:start w:val="1"/>
      <w:numFmt w:val="decimal"/>
      <w:lvlText w:val="%5."/>
      <w:lvlJc w:val="left"/>
      <w:pPr>
        <w:tabs>
          <w:tab w:val="num" w:pos="3600"/>
        </w:tabs>
        <w:ind w:left="3600" w:hanging="360"/>
      </w:pPr>
    </w:lvl>
    <w:lvl w:ilvl="5" w:tplc="F02673D8" w:tentative="1">
      <w:start w:val="1"/>
      <w:numFmt w:val="decimal"/>
      <w:lvlText w:val="%6."/>
      <w:lvlJc w:val="left"/>
      <w:pPr>
        <w:tabs>
          <w:tab w:val="num" w:pos="4320"/>
        </w:tabs>
        <w:ind w:left="4320" w:hanging="360"/>
      </w:pPr>
    </w:lvl>
    <w:lvl w:ilvl="6" w:tplc="CA6C4C32" w:tentative="1">
      <w:start w:val="1"/>
      <w:numFmt w:val="decimal"/>
      <w:lvlText w:val="%7."/>
      <w:lvlJc w:val="left"/>
      <w:pPr>
        <w:tabs>
          <w:tab w:val="num" w:pos="5040"/>
        </w:tabs>
        <w:ind w:left="5040" w:hanging="360"/>
      </w:pPr>
    </w:lvl>
    <w:lvl w:ilvl="7" w:tplc="74D229C8" w:tentative="1">
      <w:start w:val="1"/>
      <w:numFmt w:val="decimal"/>
      <w:lvlText w:val="%8."/>
      <w:lvlJc w:val="left"/>
      <w:pPr>
        <w:tabs>
          <w:tab w:val="num" w:pos="5760"/>
        </w:tabs>
        <w:ind w:left="5760" w:hanging="360"/>
      </w:pPr>
    </w:lvl>
    <w:lvl w:ilvl="8" w:tplc="376A6FD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C445D"/>
    <w:rsid w:val="0000322D"/>
    <w:rsid w:val="00010039"/>
    <w:rsid w:val="00012B4A"/>
    <w:rsid w:val="00014B6C"/>
    <w:rsid w:val="00023F98"/>
    <w:rsid w:val="00025A2C"/>
    <w:rsid w:val="00025A49"/>
    <w:rsid w:val="00026803"/>
    <w:rsid w:val="00026CAE"/>
    <w:rsid w:val="000274AF"/>
    <w:rsid w:val="00033A97"/>
    <w:rsid w:val="00034615"/>
    <w:rsid w:val="0003515F"/>
    <w:rsid w:val="00035E89"/>
    <w:rsid w:val="00036E73"/>
    <w:rsid w:val="00044556"/>
    <w:rsid w:val="00045470"/>
    <w:rsid w:val="00045F6A"/>
    <w:rsid w:val="00046374"/>
    <w:rsid w:val="00052FE1"/>
    <w:rsid w:val="0005603E"/>
    <w:rsid w:val="000610B2"/>
    <w:rsid w:val="00065010"/>
    <w:rsid w:val="000658E0"/>
    <w:rsid w:val="00073E96"/>
    <w:rsid w:val="0007435D"/>
    <w:rsid w:val="000755FB"/>
    <w:rsid w:val="00075E53"/>
    <w:rsid w:val="000762CB"/>
    <w:rsid w:val="00081105"/>
    <w:rsid w:val="00084C91"/>
    <w:rsid w:val="00086BFA"/>
    <w:rsid w:val="000A184E"/>
    <w:rsid w:val="000A4CA4"/>
    <w:rsid w:val="000A612C"/>
    <w:rsid w:val="000A6764"/>
    <w:rsid w:val="000B2E78"/>
    <w:rsid w:val="000B30BE"/>
    <w:rsid w:val="000B4BD4"/>
    <w:rsid w:val="000B6202"/>
    <w:rsid w:val="000C2628"/>
    <w:rsid w:val="000C445D"/>
    <w:rsid w:val="000C4C64"/>
    <w:rsid w:val="000C6CD6"/>
    <w:rsid w:val="000C7D2F"/>
    <w:rsid w:val="000D1C1B"/>
    <w:rsid w:val="000D2815"/>
    <w:rsid w:val="000D43BE"/>
    <w:rsid w:val="000F5AA7"/>
    <w:rsid w:val="000F76E9"/>
    <w:rsid w:val="00104018"/>
    <w:rsid w:val="001050B0"/>
    <w:rsid w:val="001052D6"/>
    <w:rsid w:val="00111D04"/>
    <w:rsid w:val="001134A9"/>
    <w:rsid w:val="001232E1"/>
    <w:rsid w:val="00124CFA"/>
    <w:rsid w:val="0012596B"/>
    <w:rsid w:val="00132EE7"/>
    <w:rsid w:val="00132F40"/>
    <w:rsid w:val="00134129"/>
    <w:rsid w:val="00134A0A"/>
    <w:rsid w:val="00143C0C"/>
    <w:rsid w:val="001522D5"/>
    <w:rsid w:val="001566DC"/>
    <w:rsid w:val="00161808"/>
    <w:rsid w:val="00165B63"/>
    <w:rsid w:val="001663C9"/>
    <w:rsid w:val="00174076"/>
    <w:rsid w:val="001746E9"/>
    <w:rsid w:val="0018629F"/>
    <w:rsid w:val="001941B7"/>
    <w:rsid w:val="00195183"/>
    <w:rsid w:val="00197030"/>
    <w:rsid w:val="001A2E53"/>
    <w:rsid w:val="001A4013"/>
    <w:rsid w:val="001A591F"/>
    <w:rsid w:val="001B074A"/>
    <w:rsid w:val="001B186B"/>
    <w:rsid w:val="001B3D70"/>
    <w:rsid w:val="001B43A7"/>
    <w:rsid w:val="001C632C"/>
    <w:rsid w:val="001C6D9F"/>
    <w:rsid w:val="001E035A"/>
    <w:rsid w:val="001E0982"/>
    <w:rsid w:val="001E0AE6"/>
    <w:rsid w:val="001F1B5C"/>
    <w:rsid w:val="001F39E2"/>
    <w:rsid w:val="001F44DC"/>
    <w:rsid w:val="001F46B1"/>
    <w:rsid w:val="00205C15"/>
    <w:rsid w:val="00207C5C"/>
    <w:rsid w:val="002104D2"/>
    <w:rsid w:val="00211A78"/>
    <w:rsid w:val="00215309"/>
    <w:rsid w:val="00223C38"/>
    <w:rsid w:val="0023060C"/>
    <w:rsid w:val="00230ED6"/>
    <w:rsid w:val="00236A54"/>
    <w:rsid w:val="002404C7"/>
    <w:rsid w:val="00242237"/>
    <w:rsid w:val="0025676A"/>
    <w:rsid w:val="002603CE"/>
    <w:rsid w:val="00267A2B"/>
    <w:rsid w:val="002727CF"/>
    <w:rsid w:val="0027594D"/>
    <w:rsid w:val="002759D6"/>
    <w:rsid w:val="00282A4E"/>
    <w:rsid w:val="00286D1D"/>
    <w:rsid w:val="00290E40"/>
    <w:rsid w:val="002936ED"/>
    <w:rsid w:val="002974A1"/>
    <w:rsid w:val="002A46BA"/>
    <w:rsid w:val="002B0352"/>
    <w:rsid w:val="002B3074"/>
    <w:rsid w:val="002B4E57"/>
    <w:rsid w:val="002B655B"/>
    <w:rsid w:val="002B6AD9"/>
    <w:rsid w:val="002C1774"/>
    <w:rsid w:val="002C4F53"/>
    <w:rsid w:val="002C5A09"/>
    <w:rsid w:val="002C6F9D"/>
    <w:rsid w:val="002D2D04"/>
    <w:rsid w:val="002D66B3"/>
    <w:rsid w:val="002D69AE"/>
    <w:rsid w:val="002E27FE"/>
    <w:rsid w:val="002E633D"/>
    <w:rsid w:val="002E7785"/>
    <w:rsid w:val="00303428"/>
    <w:rsid w:val="003121DF"/>
    <w:rsid w:val="00314797"/>
    <w:rsid w:val="00327F62"/>
    <w:rsid w:val="00331266"/>
    <w:rsid w:val="003323CE"/>
    <w:rsid w:val="0033666D"/>
    <w:rsid w:val="00340E77"/>
    <w:rsid w:val="003415A3"/>
    <w:rsid w:val="003438AB"/>
    <w:rsid w:val="00351524"/>
    <w:rsid w:val="00351B84"/>
    <w:rsid w:val="003532E0"/>
    <w:rsid w:val="00355617"/>
    <w:rsid w:val="00356A18"/>
    <w:rsid w:val="00361F74"/>
    <w:rsid w:val="00362859"/>
    <w:rsid w:val="00373E21"/>
    <w:rsid w:val="003741BF"/>
    <w:rsid w:val="00374E90"/>
    <w:rsid w:val="00390693"/>
    <w:rsid w:val="003927AA"/>
    <w:rsid w:val="003950A6"/>
    <w:rsid w:val="003956D1"/>
    <w:rsid w:val="00397729"/>
    <w:rsid w:val="00397BBA"/>
    <w:rsid w:val="003A364C"/>
    <w:rsid w:val="003A514B"/>
    <w:rsid w:val="003B3C15"/>
    <w:rsid w:val="003B5A93"/>
    <w:rsid w:val="003B633D"/>
    <w:rsid w:val="003B670F"/>
    <w:rsid w:val="003B74E7"/>
    <w:rsid w:val="003D4205"/>
    <w:rsid w:val="003D6C53"/>
    <w:rsid w:val="003E0067"/>
    <w:rsid w:val="003E0439"/>
    <w:rsid w:val="003E05FE"/>
    <w:rsid w:val="003E35F9"/>
    <w:rsid w:val="003E62C2"/>
    <w:rsid w:val="003F052A"/>
    <w:rsid w:val="00400422"/>
    <w:rsid w:val="00401CDA"/>
    <w:rsid w:val="00403BD9"/>
    <w:rsid w:val="004057B4"/>
    <w:rsid w:val="004168B2"/>
    <w:rsid w:val="00416FF6"/>
    <w:rsid w:val="00424EB1"/>
    <w:rsid w:val="004254B3"/>
    <w:rsid w:val="00425F44"/>
    <w:rsid w:val="00431892"/>
    <w:rsid w:val="0043616A"/>
    <w:rsid w:val="004471AB"/>
    <w:rsid w:val="004620B4"/>
    <w:rsid w:val="004625F2"/>
    <w:rsid w:val="00471F30"/>
    <w:rsid w:val="00472C07"/>
    <w:rsid w:val="00473A17"/>
    <w:rsid w:val="0047501C"/>
    <w:rsid w:val="00485F65"/>
    <w:rsid w:val="00487467"/>
    <w:rsid w:val="004A0B8F"/>
    <w:rsid w:val="004A760E"/>
    <w:rsid w:val="004C62C7"/>
    <w:rsid w:val="004C66B5"/>
    <w:rsid w:val="004C71BE"/>
    <w:rsid w:val="004D3264"/>
    <w:rsid w:val="004D3D9D"/>
    <w:rsid w:val="004D5F03"/>
    <w:rsid w:val="004F46A9"/>
    <w:rsid w:val="004F667F"/>
    <w:rsid w:val="00501893"/>
    <w:rsid w:val="00516938"/>
    <w:rsid w:val="0053098D"/>
    <w:rsid w:val="005311BD"/>
    <w:rsid w:val="00534D9A"/>
    <w:rsid w:val="005368AF"/>
    <w:rsid w:val="0053774D"/>
    <w:rsid w:val="00547889"/>
    <w:rsid w:val="0055025D"/>
    <w:rsid w:val="00552B17"/>
    <w:rsid w:val="00553299"/>
    <w:rsid w:val="005632DC"/>
    <w:rsid w:val="00564683"/>
    <w:rsid w:val="005646DC"/>
    <w:rsid w:val="005663A3"/>
    <w:rsid w:val="0057120B"/>
    <w:rsid w:val="005712F2"/>
    <w:rsid w:val="0057345F"/>
    <w:rsid w:val="005849B5"/>
    <w:rsid w:val="00592C25"/>
    <w:rsid w:val="00596571"/>
    <w:rsid w:val="005A3201"/>
    <w:rsid w:val="005A320D"/>
    <w:rsid w:val="005A335B"/>
    <w:rsid w:val="005A3426"/>
    <w:rsid w:val="005A3779"/>
    <w:rsid w:val="005A3C95"/>
    <w:rsid w:val="005A67AC"/>
    <w:rsid w:val="005B2BCD"/>
    <w:rsid w:val="005B3FB5"/>
    <w:rsid w:val="005B469C"/>
    <w:rsid w:val="005B6DCB"/>
    <w:rsid w:val="005C0DFD"/>
    <w:rsid w:val="005C14E0"/>
    <w:rsid w:val="005C336B"/>
    <w:rsid w:val="005C7CA1"/>
    <w:rsid w:val="005D545A"/>
    <w:rsid w:val="005E1631"/>
    <w:rsid w:val="005E4BEF"/>
    <w:rsid w:val="005F4328"/>
    <w:rsid w:val="005F4CCD"/>
    <w:rsid w:val="005F5534"/>
    <w:rsid w:val="00600157"/>
    <w:rsid w:val="00605210"/>
    <w:rsid w:val="00605852"/>
    <w:rsid w:val="0060634A"/>
    <w:rsid w:val="006073FE"/>
    <w:rsid w:val="0061063F"/>
    <w:rsid w:val="00613475"/>
    <w:rsid w:val="00621CA8"/>
    <w:rsid w:val="00623744"/>
    <w:rsid w:val="006254BD"/>
    <w:rsid w:val="00631C48"/>
    <w:rsid w:val="00632E32"/>
    <w:rsid w:val="00636323"/>
    <w:rsid w:val="00636773"/>
    <w:rsid w:val="00641B8F"/>
    <w:rsid w:val="00643EF2"/>
    <w:rsid w:val="00645513"/>
    <w:rsid w:val="00645D3A"/>
    <w:rsid w:val="006470DE"/>
    <w:rsid w:val="00650721"/>
    <w:rsid w:val="006512CE"/>
    <w:rsid w:val="006534D6"/>
    <w:rsid w:val="00657073"/>
    <w:rsid w:val="0067161F"/>
    <w:rsid w:val="006746DD"/>
    <w:rsid w:val="00674F52"/>
    <w:rsid w:val="00687AC2"/>
    <w:rsid w:val="00691CEB"/>
    <w:rsid w:val="0069210C"/>
    <w:rsid w:val="00695913"/>
    <w:rsid w:val="00697DC7"/>
    <w:rsid w:val="006A22B4"/>
    <w:rsid w:val="006B356B"/>
    <w:rsid w:val="006B59AB"/>
    <w:rsid w:val="006C0036"/>
    <w:rsid w:val="006C00E0"/>
    <w:rsid w:val="006C21D8"/>
    <w:rsid w:val="006E4B2B"/>
    <w:rsid w:val="006F5E4A"/>
    <w:rsid w:val="00700838"/>
    <w:rsid w:val="00707E88"/>
    <w:rsid w:val="00712497"/>
    <w:rsid w:val="0071359F"/>
    <w:rsid w:val="00715664"/>
    <w:rsid w:val="00717650"/>
    <w:rsid w:val="007207A0"/>
    <w:rsid w:val="00724E00"/>
    <w:rsid w:val="0072551A"/>
    <w:rsid w:val="0073695F"/>
    <w:rsid w:val="00742E5E"/>
    <w:rsid w:val="007478E4"/>
    <w:rsid w:val="00761F35"/>
    <w:rsid w:val="007638D0"/>
    <w:rsid w:val="00765CBC"/>
    <w:rsid w:val="0076738B"/>
    <w:rsid w:val="00767BAE"/>
    <w:rsid w:val="00773FC5"/>
    <w:rsid w:val="007833FD"/>
    <w:rsid w:val="00783B4B"/>
    <w:rsid w:val="00784B91"/>
    <w:rsid w:val="00785A85"/>
    <w:rsid w:val="00786A08"/>
    <w:rsid w:val="007878EA"/>
    <w:rsid w:val="0079075C"/>
    <w:rsid w:val="00791987"/>
    <w:rsid w:val="007A52DD"/>
    <w:rsid w:val="007B017F"/>
    <w:rsid w:val="007C43A4"/>
    <w:rsid w:val="007C78DF"/>
    <w:rsid w:val="007D4DA0"/>
    <w:rsid w:val="007E085D"/>
    <w:rsid w:val="007E1018"/>
    <w:rsid w:val="007E3F19"/>
    <w:rsid w:val="007E6338"/>
    <w:rsid w:val="007E64B2"/>
    <w:rsid w:val="007F2FE6"/>
    <w:rsid w:val="007F3A51"/>
    <w:rsid w:val="007F4EEC"/>
    <w:rsid w:val="00800263"/>
    <w:rsid w:val="00811D92"/>
    <w:rsid w:val="00815FE9"/>
    <w:rsid w:val="00816F17"/>
    <w:rsid w:val="00820124"/>
    <w:rsid w:val="00825075"/>
    <w:rsid w:val="0082660D"/>
    <w:rsid w:val="00832C86"/>
    <w:rsid w:val="00834D77"/>
    <w:rsid w:val="00834DFF"/>
    <w:rsid w:val="00836A5B"/>
    <w:rsid w:val="00841AD4"/>
    <w:rsid w:val="00842DFB"/>
    <w:rsid w:val="00842E60"/>
    <w:rsid w:val="00844533"/>
    <w:rsid w:val="008459EA"/>
    <w:rsid w:val="008500AB"/>
    <w:rsid w:val="00851CA8"/>
    <w:rsid w:val="00852D0A"/>
    <w:rsid w:val="00853AF5"/>
    <w:rsid w:val="008547B0"/>
    <w:rsid w:val="00857504"/>
    <w:rsid w:val="0086289E"/>
    <w:rsid w:val="00862CFA"/>
    <w:rsid w:val="00865F9E"/>
    <w:rsid w:val="00872766"/>
    <w:rsid w:val="00877547"/>
    <w:rsid w:val="00881B09"/>
    <w:rsid w:val="0088277C"/>
    <w:rsid w:val="008846B3"/>
    <w:rsid w:val="00886417"/>
    <w:rsid w:val="008912F4"/>
    <w:rsid w:val="00891339"/>
    <w:rsid w:val="00892F81"/>
    <w:rsid w:val="00894435"/>
    <w:rsid w:val="00896D13"/>
    <w:rsid w:val="008A2429"/>
    <w:rsid w:val="008A337B"/>
    <w:rsid w:val="008B42C3"/>
    <w:rsid w:val="008B4A13"/>
    <w:rsid w:val="008B6778"/>
    <w:rsid w:val="008B684A"/>
    <w:rsid w:val="008B714F"/>
    <w:rsid w:val="008B7448"/>
    <w:rsid w:val="008C574E"/>
    <w:rsid w:val="008C6105"/>
    <w:rsid w:val="008C6944"/>
    <w:rsid w:val="008C6993"/>
    <w:rsid w:val="008C6CF0"/>
    <w:rsid w:val="008D3191"/>
    <w:rsid w:val="008D47BD"/>
    <w:rsid w:val="008D521A"/>
    <w:rsid w:val="008D7BF6"/>
    <w:rsid w:val="008E307D"/>
    <w:rsid w:val="008E3096"/>
    <w:rsid w:val="008E780A"/>
    <w:rsid w:val="008F1EE1"/>
    <w:rsid w:val="008F487F"/>
    <w:rsid w:val="008F50A2"/>
    <w:rsid w:val="008F65ED"/>
    <w:rsid w:val="009016AB"/>
    <w:rsid w:val="00903B98"/>
    <w:rsid w:val="00904081"/>
    <w:rsid w:val="0091001E"/>
    <w:rsid w:val="009140C9"/>
    <w:rsid w:val="00916028"/>
    <w:rsid w:val="00917329"/>
    <w:rsid w:val="0092186A"/>
    <w:rsid w:val="00930481"/>
    <w:rsid w:val="00941E97"/>
    <w:rsid w:val="00942D86"/>
    <w:rsid w:val="00943339"/>
    <w:rsid w:val="009434D8"/>
    <w:rsid w:val="00944CF2"/>
    <w:rsid w:val="00950745"/>
    <w:rsid w:val="00950A1E"/>
    <w:rsid w:val="00950A62"/>
    <w:rsid w:val="00954D11"/>
    <w:rsid w:val="00973C95"/>
    <w:rsid w:val="00976E11"/>
    <w:rsid w:val="00981C7C"/>
    <w:rsid w:val="00985B8C"/>
    <w:rsid w:val="00987225"/>
    <w:rsid w:val="009933A0"/>
    <w:rsid w:val="009934B1"/>
    <w:rsid w:val="00995F9B"/>
    <w:rsid w:val="009A302C"/>
    <w:rsid w:val="009A3B19"/>
    <w:rsid w:val="009B272C"/>
    <w:rsid w:val="009B2F61"/>
    <w:rsid w:val="009C0026"/>
    <w:rsid w:val="009C38BF"/>
    <w:rsid w:val="009C5A0C"/>
    <w:rsid w:val="009C5C82"/>
    <w:rsid w:val="009C5E45"/>
    <w:rsid w:val="009D1969"/>
    <w:rsid w:val="009D34AD"/>
    <w:rsid w:val="009D5D6F"/>
    <w:rsid w:val="009E36B2"/>
    <w:rsid w:val="009E62CF"/>
    <w:rsid w:val="009E654C"/>
    <w:rsid w:val="009E7C25"/>
    <w:rsid w:val="009F03DD"/>
    <w:rsid w:val="009F19C9"/>
    <w:rsid w:val="009F754E"/>
    <w:rsid w:val="00A00527"/>
    <w:rsid w:val="00A02517"/>
    <w:rsid w:val="00A0552D"/>
    <w:rsid w:val="00A06802"/>
    <w:rsid w:val="00A078B2"/>
    <w:rsid w:val="00A11DFC"/>
    <w:rsid w:val="00A11F4E"/>
    <w:rsid w:val="00A13945"/>
    <w:rsid w:val="00A14F10"/>
    <w:rsid w:val="00A173F8"/>
    <w:rsid w:val="00A26E96"/>
    <w:rsid w:val="00A33284"/>
    <w:rsid w:val="00A375A6"/>
    <w:rsid w:val="00A42937"/>
    <w:rsid w:val="00A475AA"/>
    <w:rsid w:val="00A504FD"/>
    <w:rsid w:val="00A6237F"/>
    <w:rsid w:val="00A70180"/>
    <w:rsid w:val="00A70282"/>
    <w:rsid w:val="00A70AF5"/>
    <w:rsid w:val="00A72E1A"/>
    <w:rsid w:val="00A73D27"/>
    <w:rsid w:val="00A8356D"/>
    <w:rsid w:val="00A84800"/>
    <w:rsid w:val="00A85E60"/>
    <w:rsid w:val="00A94B46"/>
    <w:rsid w:val="00A94E57"/>
    <w:rsid w:val="00AA00FC"/>
    <w:rsid w:val="00AA1A04"/>
    <w:rsid w:val="00AA23C9"/>
    <w:rsid w:val="00AA25C2"/>
    <w:rsid w:val="00AA75A4"/>
    <w:rsid w:val="00AA79F1"/>
    <w:rsid w:val="00AC07D0"/>
    <w:rsid w:val="00AC3EC3"/>
    <w:rsid w:val="00AC50C5"/>
    <w:rsid w:val="00AC6BEA"/>
    <w:rsid w:val="00AD01E5"/>
    <w:rsid w:val="00AD219F"/>
    <w:rsid w:val="00AD6174"/>
    <w:rsid w:val="00AD78C3"/>
    <w:rsid w:val="00AE5B33"/>
    <w:rsid w:val="00AE71F1"/>
    <w:rsid w:val="00AF1553"/>
    <w:rsid w:val="00B00FE6"/>
    <w:rsid w:val="00B01AAA"/>
    <w:rsid w:val="00B02E67"/>
    <w:rsid w:val="00B0348A"/>
    <w:rsid w:val="00B03F11"/>
    <w:rsid w:val="00B04706"/>
    <w:rsid w:val="00B07B7A"/>
    <w:rsid w:val="00B10C16"/>
    <w:rsid w:val="00B15C60"/>
    <w:rsid w:val="00B16F29"/>
    <w:rsid w:val="00B2559E"/>
    <w:rsid w:val="00B32D30"/>
    <w:rsid w:val="00B41E2A"/>
    <w:rsid w:val="00B4291A"/>
    <w:rsid w:val="00B44518"/>
    <w:rsid w:val="00B47978"/>
    <w:rsid w:val="00B47BC3"/>
    <w:rsid w:val="00B538F2"/>
    <w:rsid w:val="00B55FB7"/>
    <w:rsid w:val="00B57F80"/>
    <w:rsid w:val="00B62601"/>
    <w:rsid w:val="00B658A3"/>
    <w:rsid w:val="00B71792"/>
    <w:rsid w:val="00B8057D"/>
    <w:rsid w:val="00B81F79"/>
    <w:rsid w:val="00B837B4"/>
    <w:rsid w:val="00B92FE8"/>
    <w:rsid w:val="00B93B91"/>
    <w:rsid w:val="00B97076"/>
    <w:rsid w:val="00BA3303"/>
    <w:rsid w:val="00BA4799"/>
    <w:rsid w:val="00BA7F6B"/>
    <w:rsid w:val="00BB12AF"/>
    <w:rsid w:val="00BB1E70"/>
    <w:rsid w:val="00BB744F"/>
    <w:rsid w:val="00BC332D"/>
    <w:rsid w:val="00BC3742"/>
    <w:rsid w:val="00BC54CE"/>
    <w:rsid w:val="00BD01B4"/>
    <w:rsid w:val="00BD11DF"/>
    <w:rsid w:val="00BD1C00"/>
    <w:rsid w:val="00BE02F0"/>
    <w:rsid w:val="00BF02CF"/>
    <w:rsid w:val="00BF0F8D"/>
    <w:rsid w:val="00BF552C"/>
    <w:rsid w:val="00BF76B5"/>
    <w:rsid w:val="00C024A5"/>
    <w:rsid w:val="00C10714"/>
    <w:rsid w:val="00C136B4"/>
    <w:rsid w:val="00C200C1"/>
    <w:rsid w:val="00C23D62"/>
    <w:rsid w:val="00C32C52"/>
    <w:rsid w:val="00C379C6"/>
    <w:rsid w:val="00C41A11"/>
    <w:rsid w:val="00C41D56"/>
    <w:rsid w:val="00C452CD"/>
    <w:rsid w:val="00C459A4"/>
    <w:rsid w:val="00C52001"/>
    <w:rsid w:val="00C547AF"/>
    <w:rsid w:val="00C57948"/>
    <w:rsid w:val="00C6072D"/>
    <w:rsid w:val="00C65220"/>
    <w:rsid w:val="00C7327A"/>
    <w:rsid w:val="00C755CC"/>
    <w:rsid w:val="00C77234"/>
    <w:rsid w:val="00C8269C"/>
    <w:rsid w:val="00C83111"/>
    <w:rsid w:val="00C8332E"/>
    <w:rsid w:val="00C90EF0"/>
    <w:rsid w:val="00C94C24"/>
    <w:rsid w:val="00CA5B94"/>
    <w:rsid w:val="00CA6383"/>
    <w:rsid w:val="00CA6AF9"/>
    <w:rsid w:val="00CB32AA"/>
    <w:rsid w:val="00CB49CF"/>
    <w:rsid w:val="00CC379A"/>
    <w:rsid w:val="00CC40D5"/>
    <w:rsid w:val="00CC6351"/>
    <w:rsid w:val="00CD53DD"/>
    <w:rsid w:val="00CE01AB"/>
    <w:rsid w:val="00CE166D"/>
    <w:rsid w:val="00CE1C86"/>
    <w:rsid w:val="00CE2808"/>
    <w:rsid w:val="00CE2BF6"/>
    <w:rsid w:val="00CE3028"/>
    <w:rsid w:val="00CE35EB"/>
    <w:rsid w:val="00CE40F8"/>
    <w:rsid w:val="00CF5D62"/>
    <w:rsid w:val="00CF6B28"/>
    <w:rsid w:val="00D12985"/>
    <w:rsid w:val="00D1373B"/>
    <w:rsid w:val="00D15548"/>
    <w:rsid w:val="00D17E54"/>
    <w:rsid w:val="00D2259D"/>
    <w:rsid w:val="00D366F1"/>
    <w:rsid w:val="00D418CB"/>
    <w:rsid w:val="00D43CE0"/>
    <w:rsid w:val="00D47E09"/>
    <w:rsid w:val="00D50000"/>
    <w:rsid w:val="00D54830"/>
    <w:rsid w:val="00D57210"/>
    <w:rsid w:val="00D62389"/>
    <w:rsid w:val="00D64E76"/>
    <w:rsid w:val="00D66CAB"/>
    <w:rsid w:val="00D7090F"/>
    <w:rsid w:val="00D81B36"/>
    <w:rsid w:val="00D91AB2"/>
    <w:rsid w:val="00D92265"/>
    <w:rsid w:val="00D9615C"/>
    <w:rsid w:val="00DA4040"/>
    <w:rsid w:val="00DA5C91"/>
    <w:rsid w:val="00DA7D4E"/>
    <w:rsid w:val="00DB02D8"/>
    <w:rsid w:val="00DB03BD"/>
    <w:rsid w:val="00DB10D4"/>
    <w:rsid w:val="00DB144E"/>
    <w:rsid w:val="00DB2BFE"/>
    <w:rsid w:val="00DB4EBA"/>
    <w:rsid w:val="00DB52AA"/>
    <w:rsid w:val="00DC25E2"/>
    <w:rsid w:val="00DC3400"/>
    <w:rsid w:val="00DC3C88"/>
    <w:rsid w:val="00DC4BF9"/>
    <w:rsid w:val="00DC4E50"/>
    <w:rsid w:val="00DC5979"/>
    <w:rsid w:val="00DC6B98"/>
    <w:rsid w:val="00DD2FFB"/>
    <w:rsid w:val="00DD53DD"/>
    <w:rsid w:val="00DD7810"/>
    <w:rsid w:val="00DE1860"/>
    <w:rsid w:val="00DE7CC2"/>
    <w:rsid w:val="00DF0A82"/>
    <w:rsid w:val="00E0534C"/>
    <w:rsid w:val="00E22EF6"/>
    <w:rsid w:val="00E23544"/>
    <w:rsid w:val="00E23F3B"/>
    <w:rsid w:val="00E4215A"/>
    <w:rsid w:val="00E4575E"/>
    <w:rsid w:val="00E50853"/>
    <w:rsid w:val="00E51CCD"/>
    <w:rsid w:val="00E57F68"/>
    <w:rsid w:val="00E60A1B"/>
    <w:rsid w:val="00E63869"/>
    <w:rsid w:val="00E67AEB"/>
    <w:rsid w:val="00E731BE"/>
    <w:rsid w:val="00E74DB0"/>
    <w:rsid w:val="00E77C5A"/>
    <w:rsid w:val="00E832EF"/>
    <w:rsid w:val="00E84A1B"/>
    <w:rsid w:val="00E9025B"/>
    <w:rsid w:val="00EB3CFA"/>
    <w:rsid w:val="00EB521C"/>
    <w:rsid w:val="00EB6384"/>
    <w:rsid w:val="00EB7F12"/>
    <w:rsid w:val="00EC1048"/>
    <w:rsid w:val="00EC761F"/>
    <w:rsid w:val="00ED5768"/>
    <w:rsid w:val="00ED6E9B"/>
    <w:rsid w:val="00EE1567"/>
    <w:rsid w:val="00EE3669"/>
    <w:rsid w:val="00EE5AB8"/>
    <w:rsid w:val="00EE70C9"/>
    <w:rsid w:val="00EF0367"/>
    <w:rsid w:val="00EF10D1"/>
    <w:rsid w:val="00EF2481"/>
    <w:rsid w:val="00EF75FD"/>
    <w:rsid w:val="00F05DCC"/>
    <w:rsid w:val="00F07DC3"/>
    <w:rsid w:val="00F132DB"/>
    <w:rsid w:val="00F14464"/>
    <w:rsid w:val="00F1584B"/>
    <w:rsid w:val="00F17EC9"/>
    <w:rsid w:val="00F31290"/>
    <w:rsid w:val="00F403C1"/>
    <w:rsid w:val="00F41100"/>
    <w:rsid w:val="00F418E1"/>
    <w:rsid w:val="00F43F8D"/>
    <w:rsid w:val="00F4653B"/>
    <w:rsid w:val="00F472C2"/>
    <w:rsid w:val="00F47D2C"/>
    <w:rsid w:val="00F47DA3"/>
    <w:rsid w:val="00F5045A"/>
    <w:rsid w:val="00F533D1"/>
    <w:rsid w:val="00F53A77"/>
    <w:rsid w:val="00F56122"/>
    <w:rsid w:val="00F574EA"/>
    <w:rsid w:val="00F57F83"/>
    <w:rsid w:val="00F6381B"/>
    <w:rsid w:val="00F63D65"/>
    <w:rsid w:val="00F72416"/>
    <w:rsid w:val="00F7367F"/>
    <w:rsid w:val="00F7663A"/>
    <w:rsid w:val="00F76724"/>
    <w:rsid w:val="00F80790"/>
    <w:rsid w:val="00F81756"/>
    <w:rsid w:val="00F81C47"/>
    <w:rsid w:val="00F83774"/>
    <w:rsid w:val="00F83A39"/>
    <w:rsid w:val="00F86525"/>
    <w:rsid w:val="00F86B32"/>
    <w:rsid w:val="00F879BB"/>
    <w:rsid w:val="00F91420"/>
    <w:rsid w:val="00F951F4"/>
    <w:rsid w:val="00FA2D6D"/>
    <w:rsid w:val="00FA5C17"/>
    <w:rsid w:val="00FB02C0"/>
    <w:rsid w:val="00FB1C34"/>
    <w:rsid w:val="00FB2794"/>
    <w:rsid w:val="00FB2E27"/>
    <w:rsid w:val="00FB36D4"/>
    <w:rsid w:val="00FB5A2A"/>
    <w:rsid w:val="00FB6CA0"/>
    <w:rsid w:val="00FC0AAB"/>
    <w:rsid w:val="00FC0CF2"/>
    <w:rsid w:val="00FC21F6"/>
    <w:rsid w:val="00FC3CC6"/>
    <w:rsid w:val="00FD00CB"/>
    <w:rsid w:val="00FD2D96"/>
    <w:rsid w:val="00FD393C"/>
    <w:rsid w:val="00FD59C2"/>
    <w:rsid w:val="00FE1D4C"/>
    <w:rsid w:val="00FE42BC"/>
    <w:rsid w:val="00FE67A7"/>
    <w:rsid w:val="00FE7A84"/>
    <w:rsid w:val="00FF5537"/>
    <w:rsid w:val="00FF5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5D"/>
    <w:pPr>
      <w:spacing w:after="0" w:line="240" w:lineRule="auto"/>
    </w:pPr>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445D"/>
    <w:pPr>
      <w:ind w:left="1263" w:right="505" w:firstLine="291"/>
      <w:jc w:val="both"/>
    </w:pPr>
    <w:rPr>
      <w:color w:val="000000"/>
    </w:rPr>
  </w:style>
  <w:style w:type="paragraph" w:styleId="a4">
    <w:name w:val="header"/>
    <w:basedOn w:val="a"/>
    <w:link w:val="a5"/>
    <w:uiPriority w:val="99"/>
    <w:unhideWhenUsed/>
    <w:rsid w:val="000C445D"/>
    <w:pPr>
      <w:tabs>
        <w:tab w:val="center" w:pos="4677"/>
        <w:tab w:val="right" w:pos="9355"/>
      </w:tabs>
    </w:pPr>
  </w:style>
  <w:style w:type="character" w:customStyle="1" w:styleId="a5">
    <w:name w:val="Верхний колонтитул Знак"/>
    <w:basedOn w:val="a0"/>
    <w:link w:val="a4"/>
    <w:uiPriority w:val="99"/>
    <w:rsid w:val="000C445D"/>
    <w:rPr>
      <w:rFonts w:eastAsia="Times New Roman"/>
      <w:bCs w:val="0"/>
      <w:sz w:val="24"/>
      <w:szCs w:val="24"/>
      <w:lang w:eastAsia="ru-RU"/>
    </w:rPr>
  </w:style>
  <w:style w:type="paragraph" w:styleId="a6">
    <w:name w:val="footer"/>
    <w:basedOn w:val="a"/>
    <w:link w:val="a7"/>
    <w:uiPriority w:val="99"/>
    <w:semiHidden/>
    <w:unhideWhenUsed/>
    <w:rsid w:val="000C445D"/>
    <w:pPr>
      <w:tabs>
        <w:tab w:val="center" w:pos="4677"/>
        <w:tab w:val="right" w:pos="9355"/>
      </w:tabs>
    </w:pPr>
  </w:style>
  <w:style w:type="character" w:customStyle="1" w:styleId="a7">
    <w:name w:val="Нижний колонтитул Знак"/>
    <w:basedOn w:val="a0"/>
    <w:link w:val="a6"/>
    <w:uiPriority w:val="99"/>
    <w:semiHidden/>
    <w:rsid w:val="000C445D"/>
    <w:rPr>
      <w:rFonts w:eastAsia="Times New Roman"/>
      <w:bCs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E41D-2EF1-4AC3-B730-58202938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2015-01-18T13:33:00Z</dcterms:created>
  <dcterms:modified xsi:type="dcterms:W3CDTF">2015-01-18T13:56:00Z</dcterms:modified>
</cp:coreProperties>
</file>