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CD" w:rsidRPr="00E24107" w:rsidRDefault="006F0CCD" w:rsidP="00E24107">
      <w:pPr>
        <w:ind w:firstLine="0"/>
        <w:jc w:val="center"/>
        <w:rPr>
          <w:b/>
          <w:sz w:val="28"/>
          <w:szCs w:val="28"/>
        </w:rPr>
      </w:pPr>
      <w:r w:rsidRPr="00E24107">
        <w:rPr>
          <w:b/>
          <w:sz w:val="28"/>
          <w:szCs w:val="28"/>
        </w:rPr>
        <w:t xml:space="preserve">Перечень вопросов к </w:t>
      </w:r>
      <w:r w:rsidR="00E24107" w:rsidRPr="00E24107">
        <w:rPr>
          <w:b/>
          <w:sz w:val="28"/>
          <w:szCs w:val="28"/>
        </w:rPr>
        <w:t>экзамену по дисциплине «Криминалистика»</w:t>
      </w:r>
    </w:p>
    <w:p w:rsidR="006F0CCD" w:rsidRPr="00E24107" w:rsidRDefault="006F0CCD" w:rsidP="00E24107">
      <w:pPr>
        <w:ind w:firstLine="0"/>
        <w:jc w:val="center"/>
        <w:rPr>
          <w:b/>
          <w:sz w:val="28"/>
          <w:szCs w:val="28"/>
        </w:rPr>
      </w:pPr>
    </w:p>
    <w:p w:rsidR="006F0CCD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Предмет, задачи и источники науки криминалистики</w:t>
      </w:r>
    </w:p>
    <w:p w:rsidR="00E24107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Система криминалистики (краткая характеристика ее частей).</w:t>
      </w:r>
    </w:p>
    <w:p w:rsidR="006F0CCD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Методы науки криминалистики.</w:t>
      </w:r>
    </w:p>
    <w:p w:rsidR="006F0CCD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Понятие, задачи и научные основы криминалистической идентификации.</w:t>
      </w:r>
    </w:p>
    <w:p w:rsidR="006F0CCD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Классификация объектов криминалистической идентификации.</w:t>
      </w:r>
    </w:p>
    <w:p w:rsidR="006F0CCD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Виды криминалистической идентификации.</w:t>
      </w:r>
    </w:p>
    <w:p w:rsidR="006F0CCD" w:rsidRPr="001147C9" w:rsidRDefault="00E24107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Криминалистическая диагностика.</w:t>
      </w:r>
    </w:p>
    <w:p w:rsidR="006F0CCD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Понятие и система криминалистической техники как раздела криминалистики.</w:t>
      </w:r>
    </w:p>
    <w:p w:rsidR="00E24107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Понятие, значение и система криминалистической (судебной) фотографии.</w:t>
      </w:r>
    </w:p>
    <w:p w:rsidR="00E24107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Методы и виды судебно-следственной фотографии.</w:t>
      </w:r>
    </w:p>
    <w:p w:rsidR="006F0CCD" w:rsidRPr="001147C9" w:rsidRDefault="006F0CCD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r w:rsidRPr="001147C9">
        <w:rPr>
          <w:sz w:val="28"/>
          <w:szCs w:val="28"/>
        </w:rPr>
        <w:t>Использование криминалистической  видеозаписи при расследовании преступлений.</w:t>
      </w:r>
    </w:p>
    <w:p w:rsidR="00E24107" w:rsidRPr="001147C9" w:rsidRDefault="00E24107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и система криминалистической трасологии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Классификация материальных следов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Виды следов рук. Способы их выявления и фиксации</w:t>
      </w:r>
    </w:p>
    <w:p w:rsidR="00E24107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Виды следов зубов человека. Способы их фиксации и правила направления на экспертизу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Виды следов ног человека. Способы их фиксации и правила направления на экспертизу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Следы орудий взлома и инструментов (</w:t>
      </w:r>
      <w:proofErr w:type="spellStart"/>
      <w:r w:rsidRPr="001147C9">
        <w:rPr>
          <w:bCs/>
          <w:kern w:val="36"/>
          <w:sz w:val="28"/>
          <w:szCs w:val="28"/>
        </w:rPr>
        <w:t>механоскопия</w:t>
      </w:r>
      <w:proofErr w:type="spellEnd"/>
      <w:r w:rsidRPr="001147C9">
        <w:rPr>
          <w:bCs/>
          <w:kern w:val="36"/>
          <w:sz w:val="28"/>
          <w:szCs w:val="28"/>
        </w:rPr>
        <w:t>)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Классификация следов транспортных средств.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>Микрообъекты в криминалистике.</w:t>
      </w:r>
    </w:p>
    <w:p w:rsidR="00C46AD5" w:rsidRPr="001147C9" w:rsidRDefault="00C46AD5" w:rsidP="001147C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hanging="436"/>
        <w:jc w:val="both"/>
        <w:textAlignment w:val="baseline"/>
        <w:rPr>
          <w:sz w:val="28"/>
          <w:szCs w:val="28"/>
        </w:rPr>
      </w:pPr>
      <w:proofErr w:type="spellStart"/>
      <w:r w:rsidRPr="001147C9">
        <w:rPr>
          <w:sz w:val="28"/>
          <w:szCs w:val="28"/>
        </w:rPr>
        <w:t>Одорология</w:t>
      </w:r>
      <w:proofErr w:type="spellEnd"/>
      <w:r w:rsidRPr="001147C9">
        <w:rPr>
          <w:sz w:val="28"/>
          <w:szCs w:val="28"/>
        </w:rPr>
        <w:t>.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proofErr w:type="spellStart"/>
      <w:r w:rsidRPr="001147C9">
        <w:rPr>
          <w:sz w:val="28"/>
          <w:szCs w:val="28"/>
        </w:rPr>
        <w:t>Трасологические</w:t>
      </w:r>
      <w:proofErr w:type="spellEnd"/>
      <w:r w:rsidRPr="001147C9">
        <w:rPr>
          <w:sz w:val="28"/>
          <w:szCs w:val="28"/>
        </w:rPr>
        <w:t xml:space="preserve"> экспертные исследования и их виды.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и система криминалистического исследования документов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признаков письменной речи, их система и криминалистическое значение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признаков почерка, их система и криминалистическое значение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Правила направления материалов на почерковедческую экспертизу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Виды подделки документов. Технические приемы и средства обнаружения признаков подделки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Исследование машинописных текстов и текстов, выполненных с помощью печатающих устройств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 xml:space="preserve">Криминалистическая </w:t>
      </w:r>
      <w:proofErr w:type="spellStart"/>
      <w:r w:rsidRPr="001147C9">
        <w:rPr>
          <w:sz w:val="28"/>
          <w:szCs w:val="28"/>
        </w:rPr>
        <w:t>габитоскопия</w:t>
      </w:r>
      <w:proofErr w:type="spellEnd"/>
      <w:r w:rsidRPr="001147C9">
        <w:rPr>
          <w:bCs/>
          <w:kern w:val="36"/>
          <w:sz w:val="28"/>
          <w:szCs w:val="28"/>
        </w:rPr>
        <w:t>. Понятие и система элементов и признаков внешнего облика человека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Методика изготовления субъективных портретов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lastRenderedPageBreak/>
        <w:t>Правила направления материалов на судебно-портретную экспертизу. Криминалистическое исследование фотопортретов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 xml:space="preserve">Понятие и система </w:t>
      </w:r>
      <w:proofErr w:type="gramStart"/>
      <w:r w:rsidRPr="001147C9">
        <w:rPr>
          <w:bCs/>
          <w:kern w:val="36"/>
          <w:sz w:val="28"/>
          <w:szCs w:val="28"/>
        </w:rPr>
        <w:t>криминалистического</w:t>
      </w:r>
      <w:proofErr w:type="gramEnd"/>
      <w:r w:rsidRPr="001147C9">
        <w:rPr>
          <w:bCs/>
          <w:kern w:val="36"/>
          <w:sz w:val="28"/>
          <w:szCs w:val="28"/>
        </w:rPr>
        <w:t xml:space="preserve"> </w:t>
      </w:r>
      <w:proofErr w:type="spellStart"/>
      <w:r w:rsidRPr="001147C9">
        <w:rPr>
          <w:bCs/>
          <w:kern w:val="36"/>
          <w:sz w:val="28"/>
          <w:szCs w:val="28"/>
        </w:rPr>
        <w:t>оружиеведения</w:t>
      </w:r>
      <w:proofErr w:type="spellEnd"/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Механизм образования следов оружия на гильзах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Механизм образования следов оружия на пуле</w:t>
      </w:r>
    </w:p>
    <w:p w:rsidR="00C46AD5" w:rsidRPr="001147C9" w:rsidRDefault="00C46AD5" w:rsidP="001147C9">
      <w:pPr>
        <w:pStyle w:val="a4"/>
        <w:numPr>
          <w:ilvl w:val="0"/>
          <w:numId w:val="1"/>
        </w:numPr>
        <w:shd w:val="clear" w:color="auto" w:fill="FFFFFF"/>
        <w:spacing w:before="30" w:after="30"/>
        <w:ind w:right="30" w:hanging="436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Механизм образования огнестрельных повреждений</w:t>
      </w:r>
    </w:p>
    <w:p w:rsid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и классификация холодного оружия</w:t>
      </w:r>
      <w:r w:rsidR="001147C9">
        <w:rPr>
          <w:bCs/>
          <w:kern w:val="36"/>
          <w:sz w:val="28"/>
          <w:szCs w:val="28"/>
        </w:rPr>
        <w:t xml:space="preserve">. 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right="30" w:hanging="436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и содержание криминалистической тактики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и виды следственного осмотра</w:t>
      </w:r>
    </w:p>
    <w:p w:rsidR="006F0CCD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 xml:space="preserve">Осмотр места происшествия. 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Тактика осмотра трупа на месте его обнаружения. Эксгумация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Осмотр предметов и документов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Понятие, общий порядок и виды допроса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Подготовка к допросу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Тактика допроса свидетелей и потерпевших (допрос в условиях бесконфликтной ситуации)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Тактика допроса подозреваемых и обвиняемых (допрос в условиях конфликтной ситуации)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Фиксация хода и результатов допроса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очной ставки. Тактика ее проведения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 обыска и выемки. Виды обыска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Подготовка к обыску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Тактические приемы обыска помещений. Порядок выемки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Понятие, общие правила и виды предъявления для опознания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Подготовка к предъявлению для опознания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Тактика предъявления для опознания людей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>Формы и тактика использования специальных познаний при расследовании преступлений</w:t>
      </w:r>
      <w:r w:rsidRPr="001147C9">
        <w:rPr>
          <w:bCs/>
          <w:kern w:val="36"/>
          <w:sz w:val="28"/>
          <w:szCs w:val="28"/>
        </w:rPr>
        <w:t xml:space="preserve">. 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 xml:space="preserve">Методика расследования убийств: </w:t>
      </w:r>
      <w:r w:rsidRPr="001147C9">
        <w:rPr>
          <w:bCs/>
          <w:kern w:val="36"/>
          <w:sz w:val="28"/>
          <w:szCs w:val="28"/>
        </w:rPr>
        <w:t>Криминалистическая характеристика убийств. Типичные ситуации и программа действий следователя на первоначальном этапе расследования убийств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 xml:space="preserve">Особенности осмотра места происшествия по делам об убийствах. Экспертизы по делам об убийствах. 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Криминалистическая характеристика изнасилований. Типичные ситуации и программа действий следователя на первоначальном этапе расследования изнасилований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Экспертизы по делам об изнасилованиях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 xml:space="preserve">Криминалистическая характеристика грабежей и разбойных нападений. Типичные ситуации и программа действий следователя на первоначальном этапе расследования грабежей и разбойных нападений. </w:t>
      </w:r>
    </w:p>
    <w:p w:rsidR="00C46AD5" w:rsidRPr="001147C9" w:rsidRDefault="00C46AD5" w:rsidP="001147C9">
      <w:pPr>
        <w:pStyle w:val="21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Криминалистическая характеристика краж. Типичные ситуации и программа действий следователя на первоначальном этапе расследования краж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lastRenderedPageBreak/>
        <w:t>Особенности осмотра места происшествия по делам о кражах из помещений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Криминалистическая характеристика мошенничества. Типичные ситуации и программа действий следователя на первоначальном этапе расследования мошенничества.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 xml:space="preserve">Экспертизы по делам о мошенничестве. 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 xml:space="preserve">Криминалистическая характеристика вымогательства. Типичные ситуации и программа действий на первоначальном этапе расследования вымогательства. </w:t>
      </w:r>
    </w:p>
    <w:p w:rsidR="00C46AD5" w:rsidRPr="001147C9" w:rsidRDefault="00C46AD5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Криминалистическая характеристика дорожно-транспортных происшествий. Типичные ситуации и программа действий следователя на первоначальном этапе расследования ДТП</w:t>
      </w:r>
    </w:p>
    <w:p w:rsidR="001147C9" w:rsidRPr="001147C9" w:rsidRDefault="001147C9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>Экспертизы по делам о дорожно-транспортных происшествиях</w:t>
      </w:r>
    </w:p>
    <w:p w:rsidR="001147C9" w:rsidRPr="001147C9" w:rsidRDefault="001147C9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>Методика расследования преступлений несовершеннолетних:</w:t>
      </w:r>
      <w:r w:rsidRPr="001147C9">
        <w:rPr>
          <w:sz w:val="28"/>
          <w:szCs w:val="28"/>
        </w:rPr>
        <w:t xml:space="preserve"> </w:t>
      </w:r>
      <w:r w:rsidRPr="001147C9">
        <w:rPr>
          <w:rStyle w:val="mw-headline"/>
          <w:sz w:val="28"/>
          <w:szCs w:val="28"/>
        </w:rPr>
        <w:t>Изучение личности несовершеннолетнего</w:t>
      </w:r>
      <w:r w:rsidRPr="001147C9">
        <w:rPr>
          <w:sz w:val="28"/>
          <w:szCs w:val="28"/>
        </w:rPr>
        <w:t xml:space="preserve">. </w:t>
      </w:r>
    </w:p>
    <w:p w:rsidR="001147C9" w:rsidRPr="001147C9" w:rsidRDefault="001147C9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rStyle w:val="mw-headline"/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 xml:space="preserve">Методика </w:t>
      </w:r>
      <w:proofErr w:type="gramStart"/>
      <w:r w:rsidRPr="001147C9">
        <w:rPr>
          <w:sz w:val="28"/>
          <w:szCs w:val="28"/>
        </w:rPr>
        <w:t>расследования преступлений несовершеннолетних</w:t>
      </w:r>
      <w:r w:rsidRPr="001147C9">
        <w:rPr>
          <w:rStyle w:val="mw-headline"/>
          <w:sz w:val="28"/>
          <w:szCs w:val="28"/>
        </w:rPr>
        <w:t xml:space="preserve"> Особенности проведения отдельных следственных действий</w:t>
      </w:r>
      <w:proofErr w:type="gramEnd"/>
      <w:r w:rsidRPr="001147C9">
        <w:rPr>
          <w:rStyle w:val="mw-headline"/>
          <w:sz w:val="28"/>
          <w:szCs w:val="28"/>
        </w:rPr>
        <w:t xml:space="preserve">. </w:t>
      </w:r>
    </w:p>
    <w:p w:rsidR="001147C9" w:rsidRPr="001147C9" w:rsidRDefault="001147C9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 xml:space="preserve">Методика расследования преступлений несовершеннолетних: </w:t>
      </w:r>
      <w:r w:rsidRPr="001147C9">
        <w:rPr>
          <w:rStyle w:val="mw-headline"/>
          <w:sz w:val="28"/>
          <w:szCs w:val="28"/>
        </w:rPr>
        <w:t>Психологические и психиатрические экспертизы</w:t>
      </w:r>
    </w:p>
    <w:p w:rsidR="001147C9" w:rsidRPr="001147C9" w:rsidRDefault="001147C9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bCs/>
          <w:kern w:val="36"/>
          <w:sz w:val="28"/>
          <w:szCs w:val="28"/>
        </w:rPr>
        <w:t xml:space="preserve">Особенности расследования преступлений, совершаемых участниками организованных преступных структур. </w:t>
      </w:r>
    </w:p>
    <w:p w:rsidR="001147C9" w:rsidRPr="001147C9" w:rsidRDefault="001147C9" w:rsidP="001147C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567" w:right="30" w:hanging="283"/>
        <w:jc w:val="both"/>
        <w:textAlignment w:val="top"/>
        <w:outlineLvl w:val="1"/>
        <w:rPr>
          <w:bCs/>
          <w:kern w:val="36"/>
          <w:sz w:val="28"/>
          <w:szCs w:val="28"/>
        </w:rPr>
      </w:pPr>
      <w:r w:rsidRPr="001147C9">
        <w:rPr>
          <w:sz w:val="28"/>
          <w:szCs w:val="28"/>
        </w:rPr>
        <w:t>Общие основы методики расследования преступлений, совершаемых организованными преступными группами</w:t>
      </w:r>
    </w:p>
    <w:p w:rsidR="00C46AD5" w:rsidRPr="001147C9" w:rsidRDefault="00C46AD5" w:rsidP="001147C9">
      <w:pPr>
        <w:pStyle w:val="a3"/>
        <w:shd w:val="clear" w:color="auto" w:fill="FFFFFF"/>
        <w:spacing w:before="30" w:beforeAutospacing="0" w:after="30" w:afterAutospacing="0"/>
        <w:ind w:left="720" w:right="30"/>
        <w:jc w:val="both"/>
        <w:textAlignment w:val="top"/>
        <w:outlineLvl w:val="1"/>
        <w:rPr>
          <w:b/>
          <w:bCs/>
          <w:kern w:val="36"/>
          <w:sz w:val="28"/>
          <w:szCs w:val="28"/>
        </w:rPr>
      </w:pPr>
    </w:p>
    <w:p w:rsidR="009F439B" w:rsidRDefault="009F439B"/>
    <w:sectPr w:rsidR="009F439B" w:rsidSect="009F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B59"/>
    <w:multiLevelType w:val="hybridMultilevel"/>
    <w:tmpl w:val="7CD2F130"/>
    <w:lvl w:ilvl="0" w:tplc="6CF8F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B567296"/>
    <w:multiLevelType w:val="hybridMultilevel"/>
    <w:tmpl w:val="8CF07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A3DC5"/>
    <w:multiLevelType w:val="hybridMultilevel"/>
    <w:tmpl w:val="0E3C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45A4"/>
    <w:multiLevelType w:val="hybridMultilevel"/>
    <w:tmpl w:val="ADD07068"/>
    <w:lvl w:ilvl="0" w:tplc="0860C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CD"/>
    <w:rsid w:val="001147C9"/>
    <w:rsid w:val="0019643A"/>
    <w:rsid w:val="006F0CCD"/>
    <w:rsid w:val="009F439B"/>
    <w:rsid w:val="00C46AD5"/>
    <w:rsid w:val="00E2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AD5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C9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7C9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F0CCD"/>
    <w:pPr>
      <w:widowControl/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rsid w:val="006F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4107"/>
    <w:pPr>
      <w:widowControl/>
      <w:spacing w:before="100" w:beforeAutospacing="1" w:after="100" w:afterAutospacing="1"/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C46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46AD5"/>
    <w:pPr>
      <w:ind w:left="720"/>
      <w:contextualSpacing/>
    </w:pPr>
  </w:style>
  <w:style w:type="character" w:customStyle="1" w:styleId="mw-headline">
    <w:name w:val="mw-headline"/>
    <w:basedOn w:val="a0"/>
    <w:rsid w:val="001147C9"/>
  </w:style>
  <w:style w:type="character" w:customStyle="1" w:styleId="20">
    <w:name w:val="Заголовок 2 Знак"/>
    <w:basedOn w:val="a0"/>
    <w:link w:val="2"/>
    <w:uiPriority w:val="9"/>
    <w:semiHidden/>
    <w:rsid w:val="00114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4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Серпов</cp:lastModifiedBy>
  <cp:revision>3</cp:revision>
  <dcterms:created xsi:type="dcterms:W3CDTF">2018-09-14T18:27:00Z</dcterms:created>
  <dcterms:modified xsi:type="dcterms:W3CDTF">2020-05-10T12:31:00Z</dcterms:modified>
</cp:coreProperties>
</file>