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D7" w:rsidRDefault="009D6BD7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D7" w:rsidRPr="009D6BD7" w:rsidRDefault="009D6BD7" w:rsidP="009D6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D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По пройденному материалу заполняем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следующие</w:t>
      </w:r>
      <w:r w:rsidRPr="009D6BD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ы</w:t>
      </w:r>
      <w:r w:rsidRPr="009D6BD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рабочей тетради</w:t>
      </w:r>
    </w:p>
    <w:p w:rsidR="009D6BD7" w:rsidRDefault="009D6BD7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6C5" w:rsidRPr="00D379B6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ОПЕРАТИВНО-ПРОИЗВОДСТВЕННОЕ ПЛАНИРОВАНИЕ</w:t>
      </w:r>
      <w:r w:rsid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(ОПП)</w:t>
      </w:r>
    </w:p>
    <w:p w:rsidR="00BF3559" w:rsidRDefault="00BF3559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7C" w:rsidRDefault="0068367C" w:rsidP="00683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8367C" w:rsidRPr="008F3B41" w:rsidRDefault="0068367C" w:rsidP="00D47CB9">
      <w:pPr>
        <w:pStyle w:val="a5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 xml:space="preserve">Задачи и содержание </w:t>
      </w:r>
      <w:r w:rsidRPr="008F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оперативно-производственного планирования</w:t>
      </w:r>
      <w:r w:rsidRPr="008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67C" w:rsidRPr="008F3B41" w:rsidRDefault="008F3B41" w:rsidP="00D47CB9">
      <w:pPr>
        <w:pStyle w:val="a5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ОПП</w:t>
      </w:r>
    </w:p>
    <w:p w:rsidR="008F3B41" w:rsidRPr="008F3B41" w:rsidRDefault="008F3B41" w:rsidP="00D47CB9">
      <w:pPr>
        <w:pStyle w:val="a5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>Виды ОПП</w:t>
      </w:r>
    </w:p>
    <w:p w:rsidR="008F3B41" w:rsidRPr="008F3B41" w:rsidRDefault="008F3B41" w:rsidP="00D47CB9">
      <w:pPr>
        <w:pStyle w:val="a5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>Условия выбора системы ОПП</w:t>
      </w:r>
    </w:p>
    <w:p w:rsidR="008F3B41" w:rsidRPr="008F3B41" w:rsidRDefault="008F3B41" w:rsidP="00D47CB9">
      <w:pPr>
        <w:pStyle w:val="a5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>Планово - учетные единицы</w:t>
      </w:r>
    </w:p>
    <w:p w:rsidR="008F3B41" w:rsidRDefault="008F3B41" w:rsidP="00D47CB9">
      <w:pPr>
        <w:pStyle w:val="a5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>Системы ОПП</w:t>
      </w:r>
    </w:p>
    <w:p w:rsidR="008F3B41" w:rsidRPr="008F3B41" w:rsidRDefault="008F3B41" w:rsidP="00D47CB9">
      <w:pPr>
        <w:pStyle w:val="a5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>Расчет календарно-пла</w:t>
      </w:r>
      <w:r>
        <w:rPr>
          <w:rFonts w:ascii="Times New Roman" w:hAnsi="Times New Roman" w:cs="Times New Roman"/>
          <w:b/>
          <w:sz w:val="28"/>
          <w:szCs w:val="28"/>
        </w:rPr>
        <w:t>новых нормативов</w:t>
      </w:r>
    </w:p>
    <w:p w:rsidR="008F3B41" w:rsidRPr="00D379B6" w:rsidRDefault="008F3B41" w:rsidP="008F3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F4D" w:rsidRPr="00D379B6" w:rsidRDefault="007C7F4D" w:rsidP="007C7F4D">
      <w:pPr>
        <w:pStyle w:val="ab"/>
        <w:jc w:val="both"/>
        <w:rPr>
          <w:rStyle w:val="FontStyle14"/>
          <w:sz w:val="28"/>
          <w:szCs w:val="28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7C7F4D" w:rsidRDefault="00447D42" w:rsidP="00D47CB9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лекции и п</w:t>
      </w:r>
      <w:r w:rsidR="007A4806">
        <w:rPr>
          <w:rFonts w:ascii="Times New Roman" w:hAnsi="Times New Roman" w:cs="Times New Roman"/>
          <w:sz w:val="28"/>
          <w:szCs w:val="28"/>
        </w:rPr>
        <w:t>родолжите предложения:</w:t>
      </w:r>
    </w:p>
    <w:p w:rsid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«Оперативно-производственное планирование включает доведение заданий до…»</w:t>
      </w:r>
    </w:p>
    <w:p w:rsidR="00447D42" w:rsidRDefault="00447D42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осуществлении оперативно-производственного планирования плановые задания…»</w:t>
      </w:r>
    </w:p>
    <w:p w:rsidR="00447D42" w:rsidRDefault="00447D42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«Важнейшая задача оперативно-производственного планирования…»</w:t>
      </w:r>
    </w:p>
    <w:p w:rsidR="00447D42" w:rsidRDefault="00447D42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«Осуществляется оперативно-производственное планирование…»</w:t>
      </w:r>
    </w:p>
    <w:p w:rsidR="007A4806" w:rsidRDefault="007A4806" w:rsidP="00D47CB9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7A4806" w:rsidRP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0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 xml:space="preserve">6 </w:t>
      </w:r>
      <w:r w:rsidRPr="007A4806">
        <w:rPr>
          <w:rFonts w:ascii="Times New Roman" w:hAnsi="Times New Roman" w:cs="Times New Roman"/>
          <w:sz w:val="28"/>
          <w:szCs w:val="28"/>
        </w:rPr>
        <w:t>– Этапы ОПП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9"/>
        <w:gridCol w:w="5096"/>
      </w:tblGrid>
      <w:tr w:rsidR="007A4806" w:rsidTr="005A1F40">
        <w:tc>
          <w:tcPr>
            <w:tcW w:w="5210" w:type="dxa"/>
            <w:vAlign w:val="center"/>
          </w:tcPr>
          <w:p w:rsidR="007A4806" w:rsidRDefault="007A4806" w:rsidP="005A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оперативно-производственного планирования</w:t>
            </w:r>
          </w:p>
        </w:tc>
        <w:tc>
          <w:tcPr>
            <w:tcW w:w="5211" w:type="dxa"/>
            <w:vAlign w:val="center"/>
          </w:tcPr>
          <w:p w:rsidR="007A4806" w:rsidRDefault="007A4806" w:rsidP="005A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</w:t>
            </w:r>
          </w:p>
        </w:tc>
      </w:tr>
      <w:tr w:rsidR="007A4806" w:rsidTr="007A4806">
        <w:tc>
          <w:tcPr>
            <w:tcW w:w="5210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планирование</w:t>
            </w:r>
          </w:p>
        </w:tc>
        <w:tc>
          <w:tcPr>
            <w:tcW w:w="5211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06" w:rsidTr="007A4806">
        <w:tc>
          <w:tcPr>
            <w:tcW w:w="5210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планирование</w:t>
            </w:r>
          </w:p>
        </w:tc>
        <w:tc>
          <w:tcPr>
            <w:tcW w:w="5211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06" w:rsidTr="007A4806">
        <w:tc>
          <w:tcPr>
            <w:tcW w:w="5210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Диспетчирование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</w:t>
            </w:r>
          </w:p>
        </w:tc>
        <w:tc>
          <w:tcPr>
            <w:tcW w:w="5211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806" w:rsidRDefault="007A4806" w:rsidP="00D47CB9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таблицу: </w:t>
      </w:r>
    </w:p>
    <w:p w:rsid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– Виды Оперативно-производственного планирования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00"/>
        <w:gridCol w:w="3398"/>
        <w:gridCol w:w="3397"/>
      </w:tblGrid>
      <w:tr w:rsidR="007A4806" w:rsidTr="007A4806">
        <w:tc>
          <w:tcPr>
            <w:tcW w:w="3473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Информация:</w:t>
            </w: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Внутрицеховое ОПП</w:t>
            </w: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Межцеховое ОПП</w:t>
            </w:r>
          </w:p>
        </w:tc>
      </w:tr>
      <w:tr w:rsidR="007A4806" w:rsidTr="007A4806">
        <w:tc>
          <w:tcPr>
            <w:tcW w:w="3473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06" w:rsidTr="007A4806">
        <w:tc>
          <w:tcPr>
            <w:tcW w:w="3473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осуществляется</w:t>
            </w: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806" w:rsidRDefault="007A4806" w:rsidP="00D47CB9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условия выбора системы оперативно-производственного планирования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4806" w:rsidRDefault="007A4806" w:rsidP="00D47CB9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системы оперативно-производственного планирования.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0E5" w:rsidRPr="007A4806" w:rsidRDefault="001670E5" w:rsidP="007A48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06">
        <w:rPr>
          <w:rFonts w:ascii="Times New Roman" w:hAnsi="Times New Roman" w:cs="Times New Roman"/>
          <w:sz w:val="28"/>
          <w:szCs w:val="28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ОРГАНИЗАЦИИ ПРОИЗВОДСТВЕННОГО ПРОЦЕССА</w:t>
      </w:r>
    </w:p>
    <w:p w:rsidR="00D47CB9" w:rsidRPr="009D119B" w:rsidRDefault="00D47CB9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1F7" w:rsidRPr="008F3B41" w:rsidRDefault="008F3B41" w:rsidP="008F3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F3B41" w:rsidRPr="00D47CB9" w:rsidRDefault="008F3B41" w:rsidP="00D47CB9">
      <w:pPr>
        <w:pStyle w:val="a5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и разновидности производственных процессов</w:t>
      </w:r>
    </w:p>
    <w:p w:rsidR="008F3B41" w:rsidRPr="008F3B41" w:rsidRDefault="008F3B41" w:rsidP="00D47CB9">
      <w:pPr>
        <w:pStyle w:val="a5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организации производства</w:t>
      </w:r>
    </w:p>
    <w:p w:rsidR="00D47CB9" w:rsidRPr="00D47CB9" w:rsidRDefault="00036846" w:rsidP="00D47CB9">
      <w:pPr>
        <w:pStyle w:val="a5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Производственный цикл</w:t>
      </w:r>
    </w:p>
    <w:p w:rsidR="008F3B41" w:rsidRPr="00D47CB9" w:rsidRDefault="00D47CB9" w:rsidP="00D47CB9">
      <w:pPr>
        <w:pStyle w:val="ab"/>
        <w:numPr>
          <w:ilvl w:val="0"/>
          <w:numId w:val="93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C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Расчет параметров поточной линии</w:t>
      </w:r>
    </w:p>
    <w:p w:rsidR="008F3B41" w:rsidRDefault="008F3B41" w:rsidP="008F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E7" w:rsidRPr="00D379B6" w:rsidRDefault="003140E7" w:rsidP="00314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BF3E46" w:rsidRDefault="00C25FF1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BF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9556C5" w:rsidRDefault="00BF3E46" w:rsidP="00D47CB9">
      <w:pPr>
        <w:pStyle w:val="a5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3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зводственный процесс (определение)</w:t>
      </w:r>
    </w:p>
    <w:p w:rsidR="00F0526C" w:rsidRPr="00F0526C" w:rsidRDefault="00F0526C" w:rsidP="00F052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F3E46" w:rsidRDefault="00BF3E46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BF3E46" w:rsidRPr="00BF3E46" w:rsidRDefault="00BF3E46" w:rsidP="00BF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BF3E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Разновидности производственных процессов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6"/>
        <w:gridCol w:w="3402"/>
        <w:gridCol w:w="3397"/>
      </w:tblGrid>
      <w:tr w:rsidR="00BF3E46" w:rsidTr="00C22C81">
        <w:tc>
          <w:tcPr>
            <w:tcW w:w="3473" w:type="dxa"/>
            <w:vAlign w:val="center"/>
          </w:tcPr>
          <w:p w:rsidR="00BF3E46" w:rsidRDefault="00BF3E46" w:rsidP="00C22C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3474" w:type="dxa"/>
            <w:vAlign w:val="center"/>
          </w:tcPr>
          <w:p w:rsidR="00BF3E46" w:rsidRDefault="00BF3E46" w:rsidP="00C22C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</w:t>
            </w:r>
          </w:p>
        </w:tc>
        <w:tc>
          <w:tcPr>
            <w:tcW w:w="3474" w:type="dxa"/>
            <w:vAlign w:val="center"/>
          </w:tcPr>
          <w:p w:rsidR="00BF3E46" w:rsidRDefault="00BF3E46" w:rsidP="00C22C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Обслуживающие</w:t>
            </w:r>
          </w:p>
        </w:tc>
      </w:tr>
      <w:tr w:rsidR="00BF3E46" w:rsidTr="00C22C81">
        <w:tc>
          <w:tcPr>
            <w:tcW w:w="3473" w:type="dxa"/>
          </w:tcPr>
          <w:p w:rsidR="00BF3E46" w:rsidRDefault="00BF3E46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BF3E46" w:rsidRDefault="00BF3E46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BF3E46" w:rsidRDefault="00BF3E46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E46" w:rsidRDefault="00C25FF1" w:rsidP="00D47CB9">
      <w:pPr>
        <w:pStyle w:val="a5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«Совокупность основных процессов образует…»</w:t>
      </w:r>
    </w:p>
    <w:p w:rsidR="00BF3E46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таблицу:</w:t>
      </w:r>
    </w:p>
    <w:p w:rsidR="00C25FF1" w:rsidRDefault="00C25FF1" w:rsidP="00C2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Стадии основного производства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3"/>
        <w:gridCol w:w="4991"/>
        <w:gridCol w:w="4671"/>
      </w:tblGrid>
      <w:tr w:rsidR="00C25FF1" w:rsidTr="00C22C81">
        <w:tc>
          <w:tcPr>
            <w:tcW w:w="53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:rsidR="00C25FF1" w:rsidRDefault="00C25FF1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стадии</w:t>
            </w:r>
          </w:p>
        </w:tc>
        <w:tc>
          <w:tcPr>
            <w:tcW w:w="4784" w:type="dxa"/>
            <w:vAlign w:val="center"/>
          </w:tcPr>
          <w:p w:rsidR="00C25FF1" w:rsidRDefault="00C25FF1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25FF1" w:rsidTr="00C22C81">
        <w:tc>
          <w:tcPr>
            <w:tcW w:w="53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5FF1" w:rsidRDefault="00C25FF1" w:rsidP="00C25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Заготовительная</w:t>
            </w:r>
          </w:p>
        </w:tc>
        <w:tc>
          <w:tcPr>
            <w:tcW w:w="4784" w:type="dxa"/>
            <w:vAlign w:val="center"/>
          </w:tcPr>
          <w:p w:rsidR="00C25FF1" w:rsidRDefault="00C25FF1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FF1" w:rsidTr="00C22C81">
        <w:tc>
          <w:tcPr>
            <w:tcW w:w="53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Обрабатывающая</w:t>
            </w:r>
          </w:p>
        </w:tc>
        <w:tc>
          <w:tcPr>
            <w:tcW w:w="478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FF1" w:rsidTr="00C22C81">
        <w:tc>
          <w:tcPr>
            <w:tcW w:w="53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Сборочная</w:t>
            </w:r>
          </w:p>
        </w:tc>
        <w:tc>
          <w:tcPr>
            <w:tcW w:w="478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FF1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Заполните таблицу:</w:t>
      </w:r>
    </w:p>
    <w:p w:rsidR="00C25FF1" w:rsidRDefault="00C25FF1" w:rsidP="00C2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Виды производственных процессов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16"/>
        <w:gridCol w:w="4679"/>
      </w:tblGrid>
      <w:tr w:rsidR="00C25FF1" w:rsidTr="00C22C81">
        <w:tc>
          <w:tcPr>
            <w:tcW w:w="5637" w:type="dxa"/>
          </w:tcPr>
          <w:p w:rsidR="00C25FF1" w:rsidRDefault="00C25FF1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производственных процессов</w:t>
            </w:r>
          </w:p>
        </w:tc>
        <w:tc>
          <w:tcPr>
            <w:tcW w:w="4784" w:type="dxa"/>
          </w:tcPr>
          <w:p w:rsidR="00C25FF1" w:rsidRDefault="00C25FF1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25FF1" w:rsidTr="00C22C81">
        <w:tc>
          <w:tcPr>
            <w:tcW w:w="5637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</w:t>
            </w: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FF1" w:rsidTr="00C22C81">
        <w:tc>
          <w:tcPr>
            <w:tcW w:w="5637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</w:t>
            </w: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FF1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«Принципы организации производственного процесса представляют собой…»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5FF1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8 принципов организации производственного процесса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5FF1" w:rsidRDefault="00C25FF1" w:rsidP="00D47CB9">
      <w:pPr>
        <w:pStyle w:val="ab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FF1">
        <w:rPr>
          <w:rFonts w:ascii="Times New Roman" w:hAnsi="Times New Roman" w:cs="Times New Roman"/>
          <w:sz w:val="28"/>
          <w:szCs w:val="28"/>
        </w:rPr>
        <w:t>Производственный цикл (определение)</w:t>
      </w:r>
    </w:p>
    <w:p w:rsidR="00F0526C" w:rsidRPr="00C25FF1" w:rsidRDefault="00F0526C" w:rsidP="00F052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5FF1" w:rsidRDefault="00C25FF1" w:rsidP="00D47CB9">
      <w:pPr>
        <w:pStyle w:val="ab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C25FF1" w:rsidRDefault="00C25FF1" w:rsidP="00C25FF1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– Виды движения предметов труда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65"/>
        <w:gridCol w:w="5042"/>
        <w:gridCol w:w="4622"/>
      </w:tblGrid>
      <w:tr w:rsidR="00C25FF1" w:rsidTr="00C22C81">
        <w:tc>
          <w:tcPr>
            <w:tcW w:w="568" w:type="dxa"/>
          </w:tcPr>
          <w:p w:rsidR="00C25FF1" w:rsidRDefault="00C25FF1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6" w:type="dxa"/>
          </w:tcPr>
          <w:p w:rsidR="00C25FF1" w:rsidRDefault="00C25FF1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движения предметов труда</w:t>
            </w:r>
          </w:p>
        </w:tc>
        <w:tc>
          <w:tcPr>
            <w:tcW w:w="4731" w:type="dxa"/>
          </w:tcPr>
          <w:p w:rsidR="00C25FF1" w:rsidRDefault="00C25FF1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</w:t>
            </w:r>
          </w:p>
        </w:tc>
      </w:tr>
      <w:tr w:rsidR="00C25FF1" w:rsidTr="00C22C81">
        <w:tc>
          <w:tcPr>
            <w:tcW w:w="568" w:type="dxa"/>
          </w:tcPr>
          <w:p w:rsidR="00C25FF1" w:rsidRDefault="009C445F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6" w:type="dxa"/>
          </w:tcPr>
          <w:p w:rsidR="00C25FF1" w:rsidRDefault="00C25FF1" w:rsidP="009C445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>оследовательн</w:t>
            </w:r>
            <w:r w:rsidR="009C445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</w:tcPr>
          <w:p w:rsidR="00C25FF1" w:rsidRDefault="00C25FF1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F1" w:rsidTr="00C22C81">
        <w:tc>
          <w:tcPr>
            <w:tcW w:w="568" w:type="dxa"/>
          </w:tcPr>
          <w:p w:rsidR="00C25FF1" w:rsidRDefault="009C445F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6" w:type="dxa"/>
          </w:tcPr>
          <w:p w:rsidR="00C25FF1" w:rsidRDefault="00C25FF1" w:rsidP="009C445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>араллельн</w:t>
            </w:r>
            <w:r w:rsidR="009C445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</w:tcPr>
          <w:p w:rsidR="00C25FF1" w:rsidRDefault="00C25FF1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F1" w:rsidTr="00C22C81">
        <w:tc>
          <w:tcPr>
            <w:tcW w:w="568" w:type="dxa"/>
          </w:tcPr>
          <w:p w:rsidR="00C25FF1" w:rsidRDefault="009C445F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6" w:type="dxa"/>
          </w:tcPr>
          <w:p w:rsidR="00C25FF1" w:rsidRDefault="00C25FF1" w:rsidP="009C445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>араллельно-последовательн</w:t>
            </w:r>
            <w:r w:rsidR="009C445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</w:tcPr>
          <w:p w:rsidR="00C25FF1" w:rsidRDefault="00C25FF1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FF1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45F">
        <w:rPr>
          <w:rFonts w:ascii="Times New Roman" w:hAnsi="Times New Roman"/>
          <w:sz w:val="28"/>
          <w:szCs w:val="28"/>
        </w:rPr>
        <w:lastRenderedPageBreak/>
        <w:t>Поточная линия (определение)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45F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45F">
        <w:rPr>
          <w:rFonts w:ascii="Times New Roman" w:hAnsi="Times New Roman"/>
          <w:sz w:val="28"/>
          <w:szCs w:val="28"/>
        </w:rPr>
        <w:t>Перечислите параметры поточных линий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FF1" w:rsidRPr="009C445F" w:rsidRDefault="009C445F" w:rsidP="009C44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ТЕХНИЧЕСКОЙ ПОДГОТОВКИ И РАБОТЫ 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ПРОИЗВОДСТВА</w:t>
      </w:r>
    </w:p>
    <w:p w:rsidR="009D119B" w:rsidRDefault="00036846" w:rsidP="00036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036846" w:rsidRPr="00036846" w:rsidRDefault="00036846" w:rsidP="00036846">
      <w:pPr>
        <w:pStyle w:val="a5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технической подготовки производства</w:t>
      </w:r>
    </w:p>
    <w:p w:rsidR="00036846" w:rsidRPr="00036846" w:rsidRDefault="00036846" w:rsidP="00036846">
      <w:pPr>
        <w:pStyle w:val="a5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по ускорению технической подготовки производства</w:t>
      </w:r>
    </w:p>
    <w:p w:rsidR="00036846" w:rsidRPr="00036846" w:rsidRDefault="00036846" w:rsidP="00036846">
      <w:pPr>
        <w:pStyle w:val="a5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наиболее эффективного варианта технологического процесса</w:t>
      </w:r>
    </w:p>
    <w:p w:rsidR="00036846" w:rsidRDefault="00036846" w:rsidP="00036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111D2F" w:rsidRPr="00D379B6" w:rsidRDefault="00111D2F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9C445F" w:rsidRDefault="009C445F" w:rsidP="00D47CB9">
      <w:pPr>
        <w:pStyle w:val="a5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предложения: </w:t>
      </w:r>
    </w:p>
    <w:p w:rsidR="009C445F" w:rsidRDefault="009C445F" w:rsidP="009C445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C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Техническая подготовка производства</w:t>
      </w: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представляет </w:t>
      </w:r>
      <w:proofErr w:type="gramStart"/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0526C" w:rsidRDefault="00F0526C" w:rsidP="009C445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……………………………………………………………………………………..</w:t>
      </w:r>
    </w:p>
    <w:p w:rsidR="00F0526C" w:rsidRDefault="00F0526C" w:rsidP="009C445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45F" w:rsidRDefault="009C445F" w:rsidP="009C445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9C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Техническая подготовка делится на…: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F0526C" w:rsidRDefault="00F0526C" w:rsidP="009C445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9C445F" w:rsidRDefault="009C445F" w:rsidP="00D47CB9">
      <w:pPr>
        <w:pStyle w:val="a5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111D2F" w:rsidRPr="00111D2F" w:rsidRDefault="00111D2F" w:rsidP="0011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5F" w:rsidRDefault="009C445F" w:rsidP="009C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9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Этапы Е</w:t>
      </w:r>
      <w:r w:rsidRPr="009C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диной системы технологической подготовки (ЕСТПП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6"/>
        <w:gridCol w:w="5099"/>
      </w:tblGrid>
      <w:tr w:rsidR="009C445F" w:rsidTr="009C445F">
        <w:tc>
          <w:tcPr>
            <w:tcW w:w="5210" w:type="dxa"/>
          </w:tcPr>
          <w:p w:rsidR="009C445F" w:rsidRPr="009C445F" w:rsidRDefault="009C445F" w:rsidP="009C4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Технологическая подготовка производства</w:t>
            </w:r>
          </w:p>
        </w:tc>
        <w:tc>
          <w:tcPr>
            <w:tcW w:w="5211" w:type="dxa"/>
          </w:tcPr>
          <w:p w:rsidR="009C445F" w:rsidRPr="009C445F" w:rsidRDefault="009C445F" w:rsidP="009C4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Конструкторская подготовка производства</w:t>
            </w:r>
          </w:p>
        </w:tc>
      </w:tr>
      <w:tr w:rsidR="009C445F" w:rsidTr="009C445F">
        <w:tc>
          <w:tcPr>
            <w:tcW w:w="5210" w:type="dxa"/>
          </w:tcPr>
          <w:p w:rsidR="009C445F" w:rsidRDefault="009C445F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C445F" w:rsidRDefault="009C445F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1D2F" w:rsidRDefault="00FB61C1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</w:t>
      </w:r>
    </w:p>
    <w:p w:rsidR="00FB61C1" w:rsidRDefault="00FB61C1" w:rsidP="00FB61C1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– Эффект от внедрения новой техники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653"/>
        <w:gridCol w:w="3302"/>
        <w:gridCol w:w="3274"/>
      </w:tblGrid>
      <w:tr w:rsidR="00FB61C1" w:rsidTr="00FB61C1">
        <w:tc>
          <w:tcPr>
            <w:tcW w:w="373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эффект</w:t>
            </w:r>
          </w:p>
        </w:tc>
        <w:tc>
          <w:tcPr>
            <w:tcW w:w="3346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эффект</w:t>
            </w:r>
          </w:p>
        </w:tc>
      </w:tr>
      <w:tr w:rsidR="00FB61C1" w:rsidTr="00FB61C1">
        <w:tc>
          <w:tcPr>
            <w:tcW w:w="373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и проявления</w:t>
            </w:r>
          </w:p>
        </w:tc>
        <w:tc>
          <w:tcPr>
            <w:tcW w:w="3375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45F" w:rsidRDefault="009C445F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45F">
        <w:rPr>
          <w:rFonts w:ascii="Times New Roman" w:hAnsi="Times New Roman" w:cs="Times New Roman"/>
          <w:sz w:val="28"/>
          <w:szCs w:val="28"/>
        </w:rPr>
        <w:lastRenderedPageBreak/>
        <w:t>Чем отличаются понятия «эффект» и «эффективность»?</w:t>
      </w:r>
    </w:p>
    <w:p w:rsidR="00F0526C" w:rsidRDefault="00F0526C" w:rsidP="00F052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61C1" w:rsidRDefault="00FB61C1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FB61C1" w:rsidRDefault="00FB61C1" w:rsidP="00FB61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– Экономическая сущность затрат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9"/>
        <w:gridCol w:w="3399"/>
      </w:tblGrid>
      <w:tr w:rsidR="00FB61C1" w:rsidTr="00FB61C1">
        <w:tc>
          <w:tcPr>
            <w:tcW w:w="3473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затраты</w:t>
            </w:r>
          </w:p>
        </w:tc>
        <w:tc>
          <w:tcPr>
            <w:tcW w:w="347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Текущие затраты</w:t>
            </w:r>
          </w:p>
        </w:tc>
      </w:tr>
      <w:tr w:rsidR="00FB61C1" w:rsidTr="00FB61C1">
        <w:tc>
          <w:tcPr>
            <w:tcW w:w="3473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>Экономическая сущность</w:t>
            </w:r>
          </w:p>
        </w:tc>
        <w:tc>
          <w:tcPr>
            <w:tcW w:w="347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1C1" w:rsidRPr="009C445F" w:rsidRDefault="00FB61C1" w:rsidP="00FB61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C445F" w:rsidRPr="009C445F" w:rsidRDefault="009C445F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45F">
        <w:rPr>
          <w:rFonts w:ascii="Times New Roman" w:hAnsi="Times New Roman" w:cs="Times New Roman"/>
          <w:sz w:val="28"/>
          <w:szCs w:val="28"/>
        </w:rPr>
        <w:t>Перечислить показатели, которые используются для определения экономической эффективности внедрения новой техники.</w:t>
      </w:r>
    </w:p>
    <w:p w:rsidR="009C445F" w:rsidRPr="009C445F" w:rsidRDefault="009C445F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45F">
        <w:rPr>
          <w:rFonts w:ascii="Times New Roman" w:hAnsi="Times New Roman" w:cs="Times New Roman"/>
          <w:sz w:val="28"/>
          <w:szCs w:val="28"/>
        </w:rPr>
        <w:t>В каких случаях определяется сравнительная экономическая эффективность?</w:t>
      </w:r>
    </w:p>
    <w:p w:rsidR="009C445F" w:rsidRDefault="009C445F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таблицу:</w:t>
      </w:r>
    </w:p>
    <w:p w:rsidR="009C445F" w:rsidRDefault="009C445F" w:rsidP="009C445F">
      <w:pPr>
        <w:pStyle w:val="ab"/>
        <w:jc w:val="both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 xml:space="preserve">Таблица </w:t>
      </w:r>
      <w:r w:rsidR="007470FE">
        <w:rPr>
          <w:rStyle w:val="FontStyle14"/>
          <w:b w:val="0"/>
          <w:i w:val="0"/>
          <w:sz w:val="28"/>
          <w:szCs w:val="28"/>
        </w:rPr>
        <w:t xml:space="preserve">18 </w:t>
      </w:r>
      <w:r>
        <w:rPr>
          <w:rStyle w:val="FontStyle14"/>
          <w:b w:val="0"/>
          <w:i w:val="0"/>
          <w:sz w:val="28"/>
          <w:szCs w:val="28"/>
        </w:rPr>
        <w:t xml:space="preserve">– </w:t>
      </w:r>
      <w:r w:rsidRPr="00D379B6">
        <w:rPr>
          <w:rStyle w:val="FontStyle14"/>
          <w:b w:val="0"/>
          <w:i w:val="0"/>
          <w:sz w:val="28"/>
          <w:szCs w:val="28"/>
        </w:rPr>
        <w:t>Критери</w:t>
      </w:r>
      <w:r>
        <w:rPr>
          <w:rStyle w:val="FontStyle14"/>
          <w:b w:val="0"/>
          <w:i w:val="0"/>
          <w:sz w:val="28"/>
          <w:szCs w:val="28"/>
        </w:rPr>
        <w:t>и</w:t>
      </w:r>
      <w:r w:rsidRPr="00D379B6">
        <w:rPr>
          <w:rStyle w:val="FontStyle14"/>
          <w:b w:val="0"/>
          <w:i w:val="0"/>
          <w:sz w:val="28"/>
          <w:szCs w:val="28"/>
        </w:rPr>
        <w:t xml:space="preserve">  экономической оценки техпроцесса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01"/>
        <w:gridCol w:w="3397"/>
        <w:gridCol w:w="3397"/>
      </w:tblGrid>
      <w:tr w:rsidR="009C445F" w:rsidTr="00FB61C1">
        <w:tc>
          <w:tcPr>
            <w:tcW w:w="3473" w:type="dxa"/>
            <w:vAlign w:val="center"/>
          </w:tcPr>
          <w:p w:rsidR="009C445F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3474" w:type="dxa"/>
            <w:vAlign w:val="center"/>
          </w:tcPr>
          <w:p w:rsidR="00E46A85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>ритери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 xml:space="preserve"> минимума </w:t>
            </w:r>
          </w:p>
          <w:p w:rsidR="009C445F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>приведенных затрат</w:t>
            </w:r>
          </w:p>
        </w:tc>
        <w:tc>
          <w:tcPr>
            <w:tcW w:w="3474" w:type="dxa"/>
            <w:vAlign w:val="center"/>
          </w:tcPr>
          <w:p w:rsidR="00E46A85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>ритери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 xml:space="preserve"> максимума </w:t>
            </w:r>
          </w:p>
          <w:p w:rsidR="009C445F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</w:tr>
      <w:tr w:rsidR="009C445F" w:rsidTr="00FB61C1">
        <w:tc>
          <w:tcPr>
            <w:tcW w:w="3473" w:type="dxa"/>
            <w:vAlign w:val="center"/>
          </w:tcPr>
          <w:p w:rsidR="00FB61C1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расчета,</w:t>
            </w:r>
          </w:p>
          <w:p w:rsidR="009C445F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  <w:tc>
          <w:tcPr>
            <w:tcW w:w="3474" w:type="dxa"/>
            <w:vAlign w:val="center"/>
          </w:tcPr>
          <w:p w:rsidR="009C445F" w:rsidRDefault="009C445F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9C445F" w:rsidRDefault="009C445F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45F" w:rsidTr="00FB61C1">
        <w:tc>
          <w:tcPr>
            <w:tcW w:w="3473" w:type="dxa"/>
            <w:vAlign w:val="center"/>
          </w:tcPr>
          <w:p w:rsidR="009C445F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можно использовать</w:t>
            </w:r>
          </w:p>
        </w:tc>
        <w:tc>
          <w:tcPr>
            <w:tcW w:w="3474" w:type="dxa"/>
            <w:vAlign w:val="center"/>
          </w:tcPr>
          <w:p w:rsidR="009C445F" w:rsidRDefault="009C445F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9C445F" w:rsidRDefault="009C445F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45F" w:rsidRDefault="009C445F" w:rsidP="009C445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C445F" w:rsidRPr="009C445F" w:rsidRDefault="009C445F" w:rsidP="009C445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11D2F" w:rsidRDefault="00111D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ИНСТРУМЕНТАЛЬНОГО ПРОИЗВОДСТВА</w:t>
      </w:r>
    </w:p>
    <w:p w:rsidR="00646CE4" w:rsidRPr="00D379B6" w:rsidRDefault="00646CE4" w:rsidP="00585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Default="00B6366C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инструментального хозяйства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направления работы по обеспечению инструментами и техоснасткой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функции инструментального хозяйства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фондов складывается потребность предприятия в инструменте и техоснастке?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какому принципу организованы инструментальные цеха? Какие отделения (участки) могут входить в их состав?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Перечислите функции инструментально-раздаточной кладовой (ИРК)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366C" w:rsidRP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«Приобретение инструментов является функцией бюро…»</w:t>
      </w:r>
    </w:p>
    <w:p w:rsidR="009556C5" w:rsidRPr="00D379B6" w:rsidRDefault="00F0526C" w:rsidP="00646C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56C5" w:rsidRPr="00D379B6" w:rsidRDefault="009556C5" w:rsidP="00646C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C5" w:rsidRPr="00D379B6" w:rsidRDefault="00585A21" w:rsidP="006B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Pr="009D119B" w:rsidRDefault="00585A21" w:rsidP="006B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РЕМОНТНОЙ СЛУЖБЫ</w:t>
      </w:r>
    </w:p>
    <w:p w:rsidR="006B61F7" w:rsidRPr="00D379B6" w:rsidRDefault="006B61F7" w:rsidP="006B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D379B6" w:rsidRDefault="000164CB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9556C5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ремонтной службы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164CB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функции ремонтной службы на предприятии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64CB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понятию «Система планово-предупредительных ремонтов (ППР)»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64CB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таблицу:</w:t>
      </w:r>
    </w:p>
    <w:p w:rsidR="000164CB" w:rsidRDefault="000164CB" w:rsidP="0001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Виды работ, предусмотренные системой ППР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6"/>
        <w:gridCol w:w="4632"/>
        <w:gridCol w:w="4617"/>
      </w:tblGrid>
      <w:tr w:rsidR="000164CB" w:rsidTr="000164CB">
        <w:tc>
          <w:tcPr>
            <w:tcW w:w="959" w:type="dxa"/>
            <w:vAlign w:val="center"/>
          </w:tcPr>
          <w:p w:rsidR="000164CB" w:rsidRDefault="000164CB" w:rsidP="00016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1" w:type="dxa"/>
            <w:vAlign w:val="center"/>
          </w:tcPr>
          <w:p w:rsidR="000164CB" w:rsidRDefault="000164CB" w:rsidP="00016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4731" w:type="dxa"/>
            <w:vAlign w:val="center"/>
          </w:tcPr>
          <w:p w:rsidR="000164CB" w:rsidRDefault="000164CB" w:rsidP="00016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</w:t>
            </w:r>
          </w:p>
        </w:tc>
      </w:tr>
      <w:tr w:rsidR="000164CB" w:rsidTr="000164CB">
        <w:tc>
          <w:tcPr>
            <w:tcW w:w="959" w:type="dxa"/>
          </w:tcPr>
          <w:p w:rsidR="000164CB" w:rsidRDefault="000164CB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Межремонтное обслуживание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4CB" w:rsidTr="000164CB">
        <w:tc>
          <w:tcPr>
            <w:tcW w:w="959" w:type="dxa"/>
          </w:tcPr>
          <w:p w:rsidR="000164CB" w:rsidRDefault="000164CB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Периодические осмотры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4CB" w:rsidTr="000164CB">
        <w:tc>
          <w:tcPr>
            <w:tcW w:w="959" w:type="dxa"/>
          </w:tcPr>
          <w:p w:rsidR="000164CB" w:rsidRDefault="000164CB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Периодические плановые ремонты: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4CB" w:rsidTr="000164CB">
        <w:tc>
          <w:tcPr>
            <w:tcW w:w="959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ремонт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4CB" w:rsidTr="000164CB">
        <w:tc>
          <w:tcPr>
            <w:tcW w:w="959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ремонт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4CB" w:rsidTr="000164CB">
        <w:tc>
          <w:tcPr>
            <w:tcW w:w="959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4CB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предложения:</w:t>
      </w:r>
    </w:p>
    <w:p w:rsidR="000164CB" w:rsidRDefault="000164CB" w:rsidP="0001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«Ремонтный цикл – это…»</w:t>
      </w:r>
    </w:p>
    <w:p w:rsidR="00F0526C" w:rsidRDefault="00F0526C" w:rsidP="0001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4CB" w:rsidRDefault="000164CB" w:rsidP="0001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«Структура ремонтного цикла – это…»</w:t>
      </w:r>
    </w:p>
    <w:p w:rsidR="00F0526C" w:rsidRDefault="00F0526C" w:rsidP="0001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4CB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сущность понятия «Категория ремонтной сложности (КРС)»?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6C5" w:rsidRPr="00D379B6" w:rsidRDefault="00585A21" w:rsidP="00585A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ЭНЕРГЕТИЧЕСКОГО ХОЗЯЙСТВА</w:t>
      </w:r>
    </w:p>
    <w:p w:rsidR="00126FC7" w:rsidRPr="00D379B6" w:rsidRDefault="00126FC7" w:rsidP="00126FC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126FC7" w:rsidRPr="00D379B6" w:rsidRDefault="00126FC7" w:rsidP="00126F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Подготовить письменный ответ в рабочей тетради на поставленные вопросы:</w:t>
      </w:r>
    </w:p>
    <w:p w:rsidR="009D71CE" w:rsidRDefault="009D71CE" w:rsidP="00FB61C1">
      <w:pPr>
        <w:pStyle w:val="a5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Задача энергетического хозяйства</w:t>
      </w:r>
    </w:p>
    <w:p w:rsid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Default="009D71CE" w:rsidP="00FB61C1">
      <w:pPr>
        <w:pStyle w:val="a5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Каковы функции энергетической службы предприятия (перечислить)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Pr="00D379B6" w:rsidRDefault="009D71CE" w:rsidP="00FB61C1">
      <w:pPr>
        <w:pStyle w:val="a5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Как устанавливается потребность в энергоресурсах?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1CE" w:rsidRPr="00D379B6" w:rsidRDefault="009D71CE" w:rsidP="009D71CE">
      <w:pPr>
        <w:spacing w:after="0" w:line="240" w:lineRule="auto"/>
        <w:rPr>
          <w:rFonts w:ascii="Times New Roman" w:hAnsi="Times New Roman" w:cs="Times New Roman"/>
          <w:b/>
        </w:rPr>
      </w:pPr>
    </w:p>
    <w:p w:rsidR="009556C5" w:rsidRPr="00D379B6" w:rsidRDefault="009556C5" w:rsidP="00585A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ТРАНСПОРТНОГО ХОЗЯЙСТВА</w:t>
      </w:r>
    </w:p>
    <w:p w:rsidR="009D119B" w:rsidRPr="009D119B" w:rsidRDefault="009D119B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CE" w:rsidRPr="00D379B6" w:rsidRDefault="009D71CE" w:rsidP="00167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CE" w:rsidRPr="00D379B6" w:rsidRDefault="009D71CE" w:rsidP="009D7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9D71CE" w:rsidRPr="00D379B6" w:rsidRDefault="009D71CE" w:rsidP="009D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Подготовить письменный ответ в рабочей тетради на поставленные вопросы:</w:t>
      </w:r>
    </w:p>
    <w:p w:rsidR="009D71CE" w:rsidRDefault="009D71CE" w:rsidP="00FB61C1">
      <w:pPr>
        <w:pStyle w:val="a5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Задачи транспортного хозяйства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1CE" w:rsidRDefault="009D71CE" w:rsidP="00FB61C1">
      <w:pPr>
        <w:pStyle w:val="a5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Функции транспортной службы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Default="009D71CE" w:rsidP="00FB61C1">
      <w:pPr>
        <w:pStyle w:val="a5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Грузооборот (определение)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Default="009D71CE" w:rsidP="00FB61C1">
      <w:pPr>
        <w:pStyle w:val="a5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Грузопоток (определение)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Pr="00D379B6" w:rsidRDefault="009D71CE" w:rsidP="00FB61C1">
      <w:pPr>
        <w:pStyle w:val="a5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Перечислите направления совершенствования транспортного хозяйства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1CE" w:rsidRPr="00D379B6" w:rsidRDefault="009D71CE" w:rsidP="009D71CE">
      <w:pPr>
        <w:spacing w:after="0" w:line="240" w:lineRule="auto"/>
        <w:rPr>
          <w:rFonts w:ascii="Times New Roman" w:hAnsi="Times New Roman" w:cs="Times New Roman"/>
          <w:b/>
        </w:rPr>
      </w:pPr>
    </w:p>
    <w:p w:rsidR="009D71CE" w:rsidRPr="00D379B6" w:rsidRDefault="009D71CE">
      <w:pPr>
        <w:rPr>
          <w:sz w:val="28"/>
          <w:szCs w:val="28"/>
        </w:rPr>
      </w:pPr>
      <w:r w:rsidRPr="00D379B6">
        <w:rPr>
          <w:sz w:val="28"/>
          <w:szCs w:val="28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МАТЕРИАЛЬНО-ТЕХНИЧЕСКОГО СНАБЖЕНИЯ</w:t>
      </w:r>
    </w:p>
    <w:p w:rsidR="009D119B" w:rsidRPr="009D119B" w:rsidRDefault="009D119B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CE" w:rsidRPr="00EA7B0A" w:rsidRDefault="00EA7B0A" w:rsidP="00EA7B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71CE" w:rsidRPr="00D379B6" w:rsidRDefault="009D71CE" w:rsidP="009D7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9D71CE" w:rsidRPr="00D379B6" w:rsidRDefault="009D71CE" w:rsidP="009D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Подготовить письменный ответ в рабочей тетради на поставленные вопросы:</w:t>
      </w:r>
    </w:p>
    <w:p w:rsidR="009D71CE" w:rsidRDefault="009D71CE" w:rsidP="00FB61C1">
      <w:pPr>
        <w:pStyle w:val="1"/>
        <w:numPr>
          <w:ilvl w:val="0"/>
          <w:numId w:val="67"/>
        </w:numPr>
        <w:spacing w:before="0" w:beforeAutospacing="0" w:after="0" w:afterAutospacing="0"/>
        <w:ind w:left="0"/>
        <w:jc w:val="both"/>
        <w:rPr>
          <w:b w:val="0"/>
          <w:sz w:val="28"/>
          <w:szCs w:val="28"/>
        </w:rPr>
      </w:pPr>
      <w:r w:rsidRPr="00D379B6">
        <w:rPr>
          <w:b w:val="0"/>
          <w:sz w:val="28"/>
          <w:szCs w:val="28"/>
        </w:rPr>
        <w:t>Какой отдел возглавляет службу МТС?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1CE" w:rsidRDefault="009D71CE" w:rsidP="00FB61C1">
      <w:pPr>
        <w:pStyle w:val="1"/>
        <w:numPr>
          <w:ilvl w:val="0"/>
          <w:numId w:val="67"/>
        </w:numPr>
        <w:spacing w:before="0" w:beforeAutospacing="0" w:after="0" w:afterAutospacing="0"/>
        <w:ind w:left="0"/>
        <w:jc w:val="both"/>
        <w:rPr>
          <w:b w:val="0"/>
          <w:sz w:val="28"/>
          <w:szCs w:val="28"/>
        </w:rPr>
      </w:pPr>
      <w:r w:rsidRPr="00D379B6">
        <w:rPr>
          <w:b w:val="0"/>
          <w:sz w:val="28"/>
          <w:szCs w:val="28"/>
        </w:rPr>
        <w:t>Задача ОМТС</w:t>
      </w:r>
    </w:p>
    <w:p w:rsidR="00254DD0" w:rsidRPr="00F0526C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D379B6" w:rsidRDefault="00254DD0" w:rsidP="00254DD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D71CE" w:rsidRDefault="009D71CE" w:rsidP="00FB61C1">
      <w:pPr>
        <w:pStyle w:val="1"/>
        <w:numPr>
          <w:ilvl w:val="0"/>
          <w:numId w:val="67"/>
        </w:numPr>
        <w:spacing w:before="0" w:beforeAutospacing="0" w:after="0" w:afterAutospacing="0"/>
        <w:ind w:left="0"/>
        <w:jc w:val="both"/>
        <w:rPr>
          <w:b w:val="0"/>
          <w:sz w:val="28"/>
          <w:szCs w:val="28"/>
        </w:rPr>
      </w:pPr>
      <w:r w:rsidRPr="00D379B6">
        <w:rPr>
          <w:b w:val="0"/>
          <w:sz w:val="28"/>
          <w:szCs w:val="28"/>
        </w:rPr>
        <w:t>Перечислите основные функции отдела материально-технического снабжения предприятия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1CE" w:rsidRDefault="009D71CE" w:rsidP="00FB61C1">
      <w:pPr>
        <w:pStyle w:val="1"/>
        <w:numPr>
          <w:ilvl w:val="0"/>
          <w:numId w:val="67"/>
        </w:numPr>
        <w:spacing w:before="0" w:beforeAutospacing="0" w:after="0" w:afterAutospacing="0"/>
        <w:ind w:left="0"/>
        <w:jc w:val="both"/>
        <w:rPr>
          <w:b w:val="0"/>
          <w:sz w:val="28"/>
          <w:szCs w:val="28"/>
        </w:rPr>
      </w:pPr>
      <w:r w:rsidRPr="00D379B6">
        <w:rPr>
          <w:b w:val="0"/>
          <w:sz w:val="28"/>
          <w:szCs w:val="28"/>
        </w:rPr>
        <w:t>Как осуществляется планирование материально-технического снабжения?</w:t>
      </w:r>
    </w:p>
    <w:p w:rsidR="00254DD0" w:rsidRPr="00F0526C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D379B6" w:rsidRDefault="00254DD0" w:rsidP="00254DD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D71CE" w:rsidRPr="00D379B6" w:rsidRDefault="009D71CE" w:rsidP="009D71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CE" w:rsidRPr="00D379B6" w:rsidRDefault="009D71CE" w:rsidP="003140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6C5" w:rsidRPr="009D119B" w:rsidRDefault="001670E5" w:rsidP="002331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79B6">
        <w:rPr>
          <w:sz w:val="28"/>
          <w:szCs w:val="28"/>
        </w:rPr>
        <w:br w:type="page"/>
      </w:r>
      <w:r w:rsidR="00585A21" w:rsidRPr="009D119B">
        <w:rPr>
          <w:b/>
          <w:sz w:val="28"/>
          <w:szCs w:val="28"/>
        </w:rPr>
        <w:lastRenderedPageBreak/>
        <w:t>ЛЕКЦИЯ</w:t>
      </w:r>
    </w:p>
    <w:p w:rsidR="009556C5" w:rsidRDefault="00585A21" w:rsidP="009D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СКЛАДСКОГО ХОЗЯЙСТВА</w:t>
      </w:r>
    </w:p>
    <w:p w:rsidR="001670E5" w:rsidRPr="00D379B6" w:rsidRDefault="009D71CE" w:rsidP="00850308">
      <w:pPr>
        <w:pStyle w:val="a3"/>
        <w:spacing w:before="0" w:beforeAutospacing="0" w:after="0" w:afterAutospacing="0"/>
        <w:rPr>
          <w:sz w:val="28"/>
          <w:szCs w:val="28"/>
        </w:rPr>
      </w:pPr>
      <w:r w:rsidRPr="00D379B6">
        <w:rPr>
          <w:i/>
          <w:iCs/>
          <w:sz w:val="28"/>
          <w:szCs w:val="28"/>
        </w:rPr>
        <w:tab/>
      </w:r>
    </w:p>
    <w:p w:rsidR="009D71CE" w:rsidRPr="00D379B6" w:rsidRDefault="009D71CE" w:rsidP="001670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71CE" w:rsidRPr="00D379B6" w:rsidRDefault="009D71CE" w:rsidP="009D71C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9D71CE" w:rsidRPr="00D379B6" w:rsidRDefault="009D71CE" w:rsidP="009D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ab/>
        <w:t>Подготовить письменный ответ в рабочей тетради на поставленные вопросы:</w:t>
      </w:r>
    </w:p>
    <w:p w:rsidR="009D71CE" w:rsidRDefault="009D71CE" w:rsidP="00FB61C1">
      <w:pPr>
        <w:pStyle w:val="a5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Задача складского хозяйства</w:t>
      </w:r>
    </w:p>
    <w:p w:rsidR="00254DD0" w:rsidRPr="00254DD0" w:rsidRDefault="00254DD0" w:rsidP="00254DD0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Default="009D71CE" w:rsidP="00FB61C1">
      <w:pPr>
        <w:pStyle w:val="a5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Функции подразделений складского хозяйства</w:t>
      </w:r>
    </w:p>
    <w:p w:rsidR="00254DD0" w:rsidRPr="00F0526C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F0526C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Default="009D71CE" w:rsidP="00FB61C1">
      <w:pPr>
        <w:pStyle w:val="a5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 xml:space="preserve">Перечислите направления механизации и автоматизации </w:t>
      </w:r>
      <w:r w:rsidR="00E31624" w:rsidRPr="00D379B6">
        <w:rPr>
          <w:rFonts w:ascii="Times New Roman" w:hAnsi="Times New Roman" w:cs="Times New Roman"/>
          <w:sz w:val="28"/>
          <w:szCs w:val="28"/>
        </w:rPr>
        <w:t>складских работ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Pr="00D379B6" w:rsidRDefault="009D71CE" w:rsidP="001670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70E5" w:rsidRPr="00D379B6" w:rsidRDefault="001670E5" w:rsidP="001670E5">
      <w:pPr>
        <w:spacing w:after="0"/>
        <w:rPr>
          <w:sz w:val="28"/>
          <w:szCs w:val="28"/>
        </w:rPr>
      </w:pPr>
      <w:bookmarkStart w:id="0" w:name="_GoBack"/>
      <w:bookmarkEnd w:id="0"/>
    </w:p>
    <w:sectPr w:rsidR="001670E5" w:rsidRPr="00D379B6" w:rsidSect="001E3F6E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39B" w:rsidRDefault="0012339B" w:rsidP="00111D2F">
      <w:pPr>
        <w:spacing w:after="0" w:line="240" w:lineRule="auto"/>
      </w:pPr>
      <w:r>
        <w:separator/>
      </w:r>
    </w:p>
  </w:endnote>
  <w:endnote w:type="continuationSeparator" w:id="0">
    <w:p w:rsidR="0012339B" w:rsidRDefault="0012339B" w:rsidP="0011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65943"/>
      <w:docPartObj>
        <w:docPartGallery w:val="Page Numbers (Bottom of Page)"/>
        <w:docPartUnique/>
      </w:docPartObj>
    </w:sdtPr>
    <w:sdtEndPr/>
    <w:sdtContent>
      <w:p w:rsidR="00E643FD" w:rsidRDefault="0064080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2D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643FD" w:rsidRDefault="00E643F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39B" w:rsidRDefault="0012339B" w:rsidP="00111D2F">
      <w:pPr>
        <w:spacing w:after="0" w:line="240" w:lineRule="auto"/>
      </w:pPr>
      <w:r>
        <w:separator/>
      </w:r>
    </w:p>
  </w:footnote>
  <w:footnote w:type="continuationSeparator" w:id="0">
    <w:p w:rsidR="0012339B" w:rsidRDefault="0012339B" w:rsidP="0011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740"/>
    <w:multiLevelType w:val="hybridMultilevel"/>
    <w:tmpl w:val="BC163BE0"/>
    <w:lvl w:ilvl="0" w:tplc="855ED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1250AF"/>
    <w:multiLevelType w:val="hybridMultilevel"/>
    <w:tmpl w:val="ECCC1200"/>
    <w:lvl w:ilvl="0" w:tplc="FCE8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5D0D"/>
    <w:multiLevelType w:val="hybridMultilevel"/>
    <w:tmpl w:val="E74E4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63AF"/>
    <w:multiLevelType w:val="hybridMultilevel"/>
    <w:tmpl w:val="DA0EF024"/>
    <w:lvl w:ilvl="0" w:tplc="21F060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41D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8BC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0FB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42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68A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002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C3E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CC0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0118"/>
    <w:multiLevelType w:val="hybridMultilevel"/>
    <w:tmpl w:val="560C7E1E"/>
    <w:lvl w:ilvl="0" w:tplc="A60E1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480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61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A43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E2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2D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42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E4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C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642E3"/>
    <w:multiLevelType w:val="hybridMultilevel"/>
    <w:tmpl w:val="5F4C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2B"/>
    <w:multiLevelType w:val="hybridMultilevel"/>
    <w:tmpl w:val="CEA0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76C3A"/>
    <w:multiLevelType w:val="hybridMultilevel"/>
    <w:tmpl w:val="1E88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D783A"/>
    <w:multiLevelType w:val="hybridMultilevel"/>
    <w:tmpl w:val="2B72276C"/>
    <w:lvl w:ilvl="0" w:tplc="D79C30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480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A7E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1A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283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CC7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486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49D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E6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B5CE9"/>
    <w:multiLevelType w:val="hybridMultilevel"/>
    <w:tmpl w:val="1BA4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C47D2"/>
    <w:multiLevelType w:val="hybridMultilevel"/>
    <w:tmpl w:val="02C48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702E5"/>
    <w:multiLevelType w:val="hybridMultilevel"/>
    <w:tmpl w:val="62388562"/>
    <w:lvl w:ilvl="0" w:tplc="89063A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CC9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E61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23E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C645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4A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61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25D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ED2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C7C5D"/>
    <w:multiLevelType w:val="hybridMultilevel"/>
    <w:tmpl w:val="03C0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C3775"/>
    <w:multiLevelType w:val="hybridMultilevel"/>
    <w:tmpl w:val="96084A9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F3465DB"/>
    <w:multiLevelType w:val="hybridMultilevel"/>
    <w:tmpl w:val="B532C0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D594A"/>
    <w:multiLevelType w:val="hybridMultilevel"/>
    <w:tmpl w:val="55E8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444CF"/>
    <w:multiLevelType w:val="hybridMultilevel"/>
    <w:tmpl w:val="F186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B6561"/>
    <w:multiLevelType w:val="hybridMultilevel"/>
    <w:tmpl w:val="7942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27074"/>
    <w:multiLevelType w:val="hybridMultilevel"/>
    <w:tmpl w:val="AA540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D44ED3"/>
    <w:multiLevelType w:val="hybridMultilevel"/>
    <w:tmpl w:val="6E146D08"/>
    <w:lvl w:ilvl="0" w:tplc="276E2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27C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4C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03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270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A1E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CA7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C5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08E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C3B69"/>
    <w:multiLevelType w:val="hybridMultilevel"/>
    <w:tmpl w:val="B004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05C5F"/>
    <w:multiLevelType w:val="hybridMultilevel"/>
    <w:tmpl w:val="D598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426978"/>
    <w:multiLevelType w:val="hybridMultilevel"/>
    <w:tmpl w:val="49B8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4269C"/>
    <w:multiLevelType w:val="hybridMultilevel"/>
    <w:tmpl w:val="C97EA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34C64"/>
    <w:multiLevelType w:val="hybridMultilevel"/>
    <w:tmpl w:val="EF78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B749F"/>
    <w:multiLevelType w:val="hybridMultilevel"/>
    <w:tmpl w:val="84B45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9B02B1"/>
    <w:multiLevelType w:val="hybridMultilevel"/>
    <w:tmpl w:val="D96235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E45C44"/>
    <w:multiLevelType w:val="hybridMultilevel"/>
    <w:tmpl w:val="BC1AE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570B4C"/>
    <w:multiLevelType w:val="hybridMultilevel"/>
    <w:tmpl w:val="0C1A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B6F0D"/>
    <w:multiLevelType w:val="hybridMultilevel"/>
    <w:tmpl w:val="ED4C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4579DE"/>
    <w:multiLevelType w:val="hybridMultilevel"/>
    <w:tmpl w:val="BECE9DA4"/>
    <w:lvl w:ilvl="0" w:tplc="410CD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500D87"/>
    <w:multiLevelType w:val="hybridMultilevel"/>
    <w:tmpl w:val="C598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572763"/>
    <w:multiLevelType w:val="hybridMultilevel"/>
    <w:tmpl w:val="BC163BE0"/>
    <w:lvl w:ilvl="0" w:tplc="855ED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6A3422"/>
    <w:multiLevelType w:val="hybridMultilevel"/>
    <w:tmpl w:val="D8B40E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C92B92"/>
    <w:multiLevelType w:val="hybridMultilevel"/>
    <w:tmpl w:val="7BCE0CE8"/>
    <w:lvl w:ilvl="0" w:tplc="6B90E9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CC8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00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AEA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A2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EA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EB9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2A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E4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77315C"/>
    <w:multiLevelType w:val="hybridMultilevel"/>
    <w:tmpl w:val="8862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8B71BCD"/>
    <w:multiLevelType w:val="hybridMultilevel"/>
    <w:tmpl w:val="0FA6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987750"/>
    <w:multiLevelType w:val="hybridMultilevel"/>
    <w:tmpl w:val="9A84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E30B6A"/>
    <w:multiLevelType w:val="hybridMultilevel"/>
    <w:tmpl w:val="1CC2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824D16"/>
    <w:multiLevelType w:val="hybridMultilevel"/>
    <w:tmpl w:val="228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1E438C"/>
    <w:multiLevelType w:val="hybridMultilevel"/>
    <w:tmpl w:val="103AD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407ED0"/>
    <w:multiLevelType w:val="hybridMultilevel"/>
    <w:tmpl w:val="9A68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DE39FB"/>
    <w:multiLevelType w:val="hybridMultilevel"/>
    <w:tmpl w:val="207A4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F16CA8"/>
    <w:multiLevelType w:val="hybridMultilevel"/>
    <w:tmpl w:val="70D28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B721DB"/>
    <w:multiLevelType w:val="hybridMultilevel"/>
    <w:tmpl w:val="EB28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5C7DA3"/>
    <w:multiLevelType w:val="hybridMultilevel"/>
    <w:tmpl w:val="707478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2626CD"/>
    <w:multiLevelType w:val="hybridMultilevel"/>
    <w:tmpl w:val="8A50AF92"/>
    <w:lvl w:ilvl="0" w:tplc="2108A6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3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C73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6F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E4F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078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A95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2B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EF0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8E4DEA"/>
    <w:multiLevelType w:val="hybridMultilevel"/>
    <w:tmpl w:val="C56671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F045BF"/>
    <w:multiLevelType w:val="hybridMultilevel"/>
    <w:tmpl w:val="7FA2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A8348F"/>
    <w:multiLevelType w:val="hybridMultilevel"/>
    <w:tmpl w:val="21504A56"/>
    <w:lvl w:ilvl="0" w:tplc="35F0B7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A1E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6EB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20D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AB7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2E0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0DC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0A4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D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904B4C"/>
    <w:multiLevelType w:val="hybridMultilevel"/>
    <w:tmpl w:val="AC40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8D2862"/>
    <w:multiLevelType w:val="hybridMultilevel"/>
    <w:tmpl w:val="C5A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CC1E46"/>
    <w:multiLevelType w:val="hybridMultilevel"/>
    <w:tmpl w:val="359C0A2C"/>
    <w:lvl w:ilvl="0" w:tplc="B60C8B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AA5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87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49E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4C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2A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2AA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025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25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1A3C8A"/>
    <w:multiLevelType w:val="hybridMultilevel"/>
    <w:tmpl w:val="5F2ED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0C0EE6"/>
    <w:multiLevelType w:val="hybridMultilevel"/>
    <w:tmpl w:val="F388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F35E8"/>
    <w:multiLevelType w:val="hybridMultilevel"/>
    <w:tmpl w:val="6130FE02"/>
    <w:lvl w:ilvl="0" w:tplc="AD3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253FF5"/>
    <w:multiLevelType w:val="hybridMultilevel"/>
    <w:tmpl w:val="BED0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556A34"/>
    <w:multiLevelType w:val="hybridMultilevel"/>
    <w:tmpl w:val="A4C804F6"/>
    <w:lvl w:ilvl="0" w:tplc="CE9017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762536"/>
    <w:multiLevelType w:val="hybridMultilevel"/>
    <w:tmpl w:val="60FAC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28A5D0A"/>
    <w:multiLevelType w:val="hybridMultilevel"/>
    <w:tmpl w:val="1D7C7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490C36"/>
    <w:multiLevelType w:val="hybridMultilevel"/>
    <w:tmpl w:val="3D66D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E03BBE"/>
    <w:multiLevelType w:val="hybridMultilevel"/>
    <w:tmpl w:val="728E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F27A05"/>
    <w:multiLevelType w:val="hybridMultilevel"/>
    <w:tmpl w:val="C2D2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6813EC"/>
    <w:multiLevelType w:val="hybridMultilevel"/>
    <w:tmpl w:val="1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057DA0"/>
    <w:multiLevelType w:val="hybridMultilevel"/>
    <w:tmpl w:val="61E0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107AB7"/>
    <w:multiLevelType w:val="hybridMultilevel"/>
    <w:tmpl w:val="42AA0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876114"/>
    <w:multiLevelType w:val="hybridMultilevel"/>
    <w:tmpl w:val="E200D730"/>
    <w:lvl w:ilvl="0" w:tplc="9C4A6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F30082"/>
    <w:multiLevelType w:val="hybridMultilevel"/>
    <w:tmpl w:val="02409BC6"/>
    <w:lvl w:ilvl="0" w:tplc="01767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E11FDE"/>
    <w:multiLevelType w:val="hybridMultilevel"/>
    <w:tmpl w:val="EA2EAD3C"/>
    <w:lvl w:ilvl="0" w:tplc="01767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E636A0"/>
    <w:multiLevelType w:val="hybridMultilevel"/>
    <w:tmpl w:val="B40E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B31CA8"/>
    <w:multiLevelType w:val="hybridMultilevel"/>
    <w:tmpl w:val="1CD80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242233"/>
    <w:multiLevelType w:val="hybridMultilevel"/>
    <w:tmpl w:val="5892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C538AC"/>
    <w:multiLevelType w:val="hybridMultilevel"/>
    <w:tmpl w:val="F98C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F543D2"/>
    <w:multiLevelType w:val="hybridMultilevel"/>
    <w:tmpl w:val="3E128A3C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4" w15:restartNumberingAfterBreak="0">
    <w:nsid w:val="535A65A1"/>
    <w:multiLevelType w:val="hybridMultilevel"/>
    <w:tmpl w:val="49EA06F6"/>
    <w:lvl w:ilvl="0" w:tplc="708AC4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421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8AA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CF1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E46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0A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669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48F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8A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237F6C"/>
    <w:multiLevelType w:val="hybridMultilevel"/>
    <w:tmpl w:val="4C32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9065F7"/>
    <w:multiLevelType w:val="hybridMultilevel"/>
    <w:tmpl w:val="18549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DB2FEB"/>
    <w:multiLevelType w:val="hybridMultilevel"/>
    <w:tmpl w:val="03A29DDE"/>
    <w:lvl w:ilvl="0" w:tplc="BDA84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00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4A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214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225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C36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8A1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C6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8C5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0F7550"/>
    <w:multiLevelType w:val="hybridMultilevel"/>
    <w:tmpl w:val="902A3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5F90C75"/>
    <w:multiLevelType w:val="hybridMultilevel"/>
    <w:tmpl w:val="1CBC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D0069F"/>
    <w:multiLevelType w:val="hybridMultilevel"/>
    <w:tmpl w:val="7110F864"/>
    <w:lvl w:ilvl="0" w:tplc="C05AB8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E5D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66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C84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87B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1E4D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C07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2A38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0CC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FF08AE"/>
    <w:multiLevelType w:val="hybridMultilevel"/>
    <w:tmpl w:val="505AE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547CB6"/>
    <w:multiLevelType w:val="hybridMultilevel"/>
    <w:tmpl w:val="D304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3A5470"/>
    <w:multiLevelType w:val="hybridMultilevel"/>
    <w:tmpl w:val="311C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4D0189"/>
    <w:multiLevelType w:val="hybridMultilevel"/>
    <w:tmpl w:val="3F6EDB1E"/>
    <w:lvl w:ilvl="0" w:tplc="89D2B3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AFA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E02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E48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672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EAF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C4F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08F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A6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174702"/>
    <w:multiLevelType w:val="hybridMultilevel"/>
    <w:tmpl w:val="927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4D2589"/>
    <w:multiLevelType w:val="hybridMultilevel"/>
    <w:tmpl w:val="165C4B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91187D"/>
    <w:multiLevelType w:val="hybridMultilevel"/>
    <w:tmpl w:val="44F6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0B158F"/>
    <w:multiLevelType w:val="hybridMultilevel"/>
    <w:tmpl w:val="A1D4AE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650851"/>
    <w:multiLevelType w:val="hybridMultilevel"/>
    <w:tmpl w:val="8DA68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8C0A94"/>
    <w:multiLevelType w:val="hybridMultilevel"/>
    <w:tmpl w:val="B79C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CF2CED"/>
    <w:multiLevelType w:val="hybridMultilevel"/>
    <w:tmpl w:val="ED2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D19E8"/>
    <w:multiLevelType w:val="hybridMultilevel"/>
    <w:tmpl w:val="C3B0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7D4002"/>
    <w:multiLevelType w:val="hybridMultilevel"/>
    <w:tmpl w:val="F71E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EA0482"/>
    <w:multiLevelType w:val="hybridMultilevel"/>
    <w:tmpl w:val="6684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F93CA6"/>
    <w:multiLevelType w:val="hybridMultilevel"/>
    <w:tmpl w:val="D4324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AAF0D79"/>
    <w:multiLevelType w:val="hybridMultilevel"/>
    <w:tmpl w:val="F9642CA8"/>
    <w:lvl w:ilvl="0" w:tplc="AD3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253B8B"/>
    <w:multiLevelType w:val="hybridMultilevel"/>
    <w:tmpl w:val="B842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8A5FDC"/>
    <w:multiLevelType w:val="hybridMultilevel"/>
    <w:tmpl w:val="781C4FF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9" w15:restartNumberingAfterBreak="0">
    <w:nsid w:val="6CAF4291"/>
    <w:multiLevelType w:val="hybridMultilevel"/>
    <w:tmpl w:val="C26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162B0B"/>
    <w:multiLevelType w:val="hybridMultilevel"/>
    <w:tmpl w:val="95FED2A6"/>
    <w:lvl w:ilvl="0" w:tplc="01767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A10431"/>
    <w:multiLevelType w:val="hybridMultilevel"/>
    <w:tmpl w:val="FACE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FA6506"/>
    <w:multiLevelType w:val="hybridMultilevel"/>
    <w:tmpl w:val="AE963A18"/>
    <w:lvl w:ilvl="0" w:tplc="2CD671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AF5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E44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AB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2FB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C59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8A9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4E2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E30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5D2830"/>
    <w:multiLevelType w:val="hybridMultilevel"/>
    <w:tmpl w:val="F2E8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32262D"/>
    <w:multiLevelType w:val="hybridMultilevel"/>
    <w:tmpl w:val="6D8C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683267"/>
    <w:multiLevelType w:val="hybridMultilevel"/>
    <w:tmpl w:val="652840A8"/>
    <w:lvl w:ilvl="0" w:tplc="F91AF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94B13EE"/>
    <w:multiLevelType w:val="hybridMultilevel"/>
    <w:tmpl w:val="9FC267A0"/>
    <w:lvl w:ilvl="0" w:tplc="DEC6FE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51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4A8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0C5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6E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247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0C4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E25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49A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EF7DF0"/>
    <w:multiLevelType w:val="hybridMultilevel"/>
    <w:tmpl w:val="7F2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8E3E8A"/>
    <w:multiLevelType w:val="hybridMultilevel"/>
    <w:tmpl w:val="E18A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6618A1"/>
    <w:multiLevelType w:val="hybridMultilevel"/>
    <w:tmpl w:val="3342F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D004EF9"/>
    <w:multiLevelType w:val="hybridMultilevel"/>
    <w:tmpl w:val="C302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F25843"/>
    <w:multiLevelType w:val="hybridMultilevel"/>
    <w:tmpl w:val="89144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9"/>
  </w:num>
  <w:num w:numId="4">
    <w:abstractNumId w:val="111"/>
  </w:num>
  <w:num w:numId="5">
    <w:abstractNumId w:val="40"/>
  </w:num>
  <w:num w:numId="6">
    <w:abstractNumId w:val="27"/>
  </w:num>
  <w:num w:numId="7">
    <w:abstractNumId w:val="25"/>
  </w:num>
  <w:num w:numId="8">
    <w:abstractNumId w:val="43"/>
  </w:num>
  <w:num w:numId="9">
    <w:abstractNumId w:val="60"/>
  </w:num>
  <w:num w:numId="10">
    <w:abstractNumId w:val="65"/>
  </w:num>
  <w:num w:numId="11">
    <w:abstractNumId w:val="89"/>
  </w:num>
  <w:num w:numId="12">
    <w:abstractNumId w:val="78"/>
  </w:num>
  <w:num w:numId="13">
    <w:abstractNumId w:val="2"/>
  </w:num>
  <w:num w:numId="14">
    <w:abstractNumId w:val="95"/>
  </w:num>
  <w:num w:numId="15">
    <w:abstractNumId w:val="47"/>
  </w:num>
  <w:num w:numId="16">
    <w:abstractNumId w:val="88"/>
  </w:num>
  <w:num w:numId="17">
    <w:abstractNumId w:val="35"/>
  </w:num>
  <w:num w:numId="18">
    <w:abstractNumId w:val="59"/>
  </w:num>
  <w:num w:numId="19">
    <w:abstractNumId w:val="3"/>
  </w:num>
  <w:num w:numId="20">
    <w:abstractNumId w:val="102"/>
  </w:num>
  <w:num w:numId="21">
    <w:abstractNumId w:val="38"/>
  </w:num>
  <w:num w:numId="22">
    <w:abstractNumId w:val="41"/>
  </w:num>
  <w:num w:numId="23">
    <w:abstractNumId w:val="4"/>
  </w:num>
  <w:num w:numId="24">
    <w:abstractNumId w:val="52"/>
  </w:num>
  <w:num w:numId="25">
    <w:abstractNumId w:val="8"/>
  </w:num>
  <w:num w:numId="26">
    <w:abstractNumId w:val="11"/>
  </w:num>
  <w:num w:numId="27">
    <w:abstractNumId w:val="34"/>
  </w:num>
  <w:num w:numId="28">
    <w:abstractNumId w:val="74"/>
  </w:num>
  <w:num w:numId="29">
    <w:abstractNumId w:val="49"/>
  </w:num>
  <w:num w:numId="30">
    <w:abstractNumId w:val="83"/>
  </w:num>
  <w:num w:numId="31">
    <w:abstractNumId w:val="44"/>
  </w:num>
  <w:num w:numId="32">
    <w:abstractNumId w:val="19"/>
  </w:num>
  <w:num w:numId="33">
    <w:abstractNumId w:val="46"/>
  </w:num>
  <w:num w:numId="34">
    <w:abstractNumId w:val="106"/>
  </w:num>
  <w:num w:numId="35">
    <w:abstractNumId w:val="80"/>
  </w:num>
  <w:num w:numId="36">
    <w:abstractNumId w:val="77"/>
  </w:num>
  <w:num w:numId="37">
    <w:abstractNumId w:val="53"/>
  </w:num>
  <w:num w:numId="38">
    <w:abstractNumId w:val="33"/>
  </w:num>
  <w:num w:numId="39">
    <w:abstractNumId w:val="67"/>
  </w:num>
  <w:num w:numId="40">
    <w:abstractNumId w:val="68"/>
  </w:num>
  <w:num w:numId="41">
    <w:abstractNumId w:val="86"/>
  </w:num>
  <w:num w:numId="42">
    <w:abstractNumId w:val="13"/>
  </w:num>
  <w:num w:numId="43">
    <w:abstractNumId w:val="84"/>
  </w:num>
  <w:num w:numId="44">
    <w:abstractNumId w:val="23"/>
  </w:num>
  <w:num w:numId="45">
    <w:abstractNumId w:val="42"/>
  </w:num>
  <w:num w:numId="46">
    <w:abstractNumId w:val="63"/>
  </w:num>
  <w:num w:numId="47">
    <w:abstractNumId w:val="76"/>
  </w:num>
  <w:num w:numId="48">
    <w:abstractNumId w:val="110"/>
  </w:num>
  <w:num w:numId="49">
    <w:abstractNumId w:val="109"/>
  </w:num>
  <w:num w:numId="50">
    <w:abstractNumId w:val="57"/>
  </w:num>
  <w:num w:numId="51">
    <w:abstractNumId w:val="32"/>
  </w:num>
  <w:num w:numId="52">
    <w:abstractNumId w:val="0"/>
  </w:num>
  <w:num w:numId="53">
    <w:abstractNumId w:val="61"/>
  </w:num>
  <w:num w:numId="54">
    <w:abstractNumId w:val="62"/>
  </w:num>
  <w:num w:numId="55">
    <w:abstractNumId w:val="45"/>
  </w:num>
  <w:num w:numId="56">
    <w:abstractNumId w:val="96"/>
  </w:num>
  <w:num w:numId="57">
    <w:abstractNumId w:val="107"/>
  </w:num>
  <w:num w:numId="58">
    <w:abstractNumId w:val="105"/>
  </w:num>
  <w:num w:numId="59">
    <w:abstractNumId w:val="39"/>
  </w:num>
  <w:num w:numId="60">
    <w:abstractNumId w:val="54"/>
  </w:num>
  <w:num w:numId="61">
    <w:abstractNumId w:val="1"/>
  </w:num>
  <w:num w:numId="62">
    <w:abstractNumId w:val="82"/>
  </w:num>
  <w:num w:numId="63">
    <w:abstractNumId w:val="72"/>
  </w:num>
  <w:num w:numId="64">
    <w:abstractNumId w:val="94"/>
  </w:num>
  <w:num w:numId="65">
    <w:abstractNumId w:val="22"/>
  </w:num>
  <w:num w:numId="66">
    <w:abstractNumId w:val="17"/>
  </w:num>
  <w:num w:numId="67">
    <w:abstractNumId w:val="108"/>
  </w:num>
  <w:num w:numId="68">
    <w:abstractNumId w:val="55"/>
  </w:num>
  <w:num w:numId="69">
    <w:abstractNumId w:val="66"/>
  </w:num>
  <w:num w:numId="70">
    <w:abstractNumId w:val="12"/>
  </w:num>
  <w:num w:numId="71">
    <w:abstractNumId w:val="99"/>
  </w:num>
  <w:num w:numId="72">
    <w:abstractNumId w:val="104"/>
  </w:num>
  <w:num w:numId="73">
    <w:abstractNumId w:val="97"/>
  </w:num>
  <w:num w:numId="74">
    <w:abstractNumId w:val="51"/>
  </w:num>
  <w:num w:numId="75">
    <w:abstractNumId w:val="79"/>
  </w:num>
  <w:num w:numId="76">
    <w:abstractNumId w:val="50"/>
  </w:num>
  <w:num w:numId="77">
    <w:abstractNumId w:val="93"/>
  </w:num>
  <w:num w:numId="78">
    <w:abstractNumId w:val="100"/>
  </w:num>
  <w:num w:numId="79">
    <w:abstractNumId w:val="56"/>
  </w:num>
  <w:num w:numId="80">
    <w:abstractNumId w:val="10"/>
  </w:num>
  <w:num w:numId="81">
    <w:abstractNumId w:val="85"/>
  </w:num>
  <w:num w:numId="82">
    <w:abstractNumId w:val="24"/>
  </w:num>
  <w:num w:numId="83">
    <w:abstractNumId w:val="31"/>
  </w:num>
  <w:num w:numId="84">
    <w:abstractNumId w:val="90"/>
  </w:num>
  <w:num w:numId="85">
    <w:abstractNumId w:val="91"/>
  </w:num>
  <w:num w:numId="86">
    <w:abstractNumId w:val="48"/>
  </w:num>
  <w:num w:numId="87">
    <w:abstractNumId w:val="29"/>
  </w:num>
  <w:num w:numId="88">
    <w:abstractNumId w:val="5"/>
  </w:num>
  <w:num w:numId="89">
    <w:abstractNumId w:val="6"/>
  </w:num>
  <w:num w:numId="90">
    <w:abstractNumId w:val="28"/>
  </w:num>
  <w:num w:numId="91">
    <w:abstractNumId w:val="70"/>
  </w:num>
  <w:num w:numId="92">
    <w:abstractNumId w:val="37"/>
  </w:num>
  <w:num w:numId="93">
    <w:abstractNumId w:val="75"/>
  </w:num>
  <w:num w:numId="94">
    <w:abstractNumId w:val="20"/>
  </w:num>
  <w:num w:numId="95">
    <w:abstractNumId w:val="58"/>
  </w:num>
  <w:num w:numId="96">
    <w:abstractNumId w:val="101"/>
  </w:num>
  <w:num w:numId="97">
    <w:abstractNumId w:val="71"/>
  </w:num>
  <w:num w:numId="98">
    <w:abstractNumId w:val="30"/>
  </w:num>
  <w:num w:numId="99">
    <w:abstractNumId w:val="15"/>
  </w:num>
  <w:num w:numId="100">
    <w:abstractNumId w:val="16"/>
  </w:num>
  <w:num w:numId="101">
    <w:abstractNumId w:val="103"/>
  </w:num>
  <w:num w:numId="102">
    <w:abstractNumId w:val="21"/>
  </w:num>
  <w:num w:numId="103">
    <w:abstractNumId w:val="9"/>
  </w:num>
  <w:num w:numId="104">
    <w:abstractNumId w:val="81"/>
  </w:num>
  <w:num w:numId="105">
    <w:abstractNumId w:val="87"/>
  </w:num>
  <w:num w:numId="106">
    <w:abstractNumId w:val="64"/>
  </w:num>
  <w:num w:numId="107">
    <w:abstractNumId w:val="92"/>
  </w:num>
  <w:num w:numId="108">
    <w:abstractNumId w:val="36"/>
  </w:num>
  <w:num w:numId="109">
    <w:abstractNumId w:val="26"/>
  </w:num>
  <w:num w:numId="110">
    <w:abstractNumId w:val="14"/>
  </w:num>
  <w:num w:numId="111">
    <w:abstractNumId w:val="98"/>
  </w:num>
  <w:num w:numId="112">
    <w:abstractNumId w:val="7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3E"/>
    <w:rsid w:val="000164CB"/>
    <w:rsid w:val="00036846"/>
    <w:rsid w:val="00044146"/>
    <w:rsid w:val="000A5510"/>
    <w:rsid w:val="000B44DF"/>
    <w:rsid w:val="000D647A"/>
    <w:rsid w:val="000F6D4F"/>
    <w:rsid w:val="00111D2F"/>
    <w:rsid w:val="0012339B"/>
    <w:rsid w:val="00126FC7"/>
    <w:rsid w:val="001451D4"/>
    <w:rsid w:val="001655F3"/>
    <w:rsid w:val="001670E5"/>
    <w:rsid w:val="001932DC"/>
    <w:rsid w:val="001A36C2"/>
    <w:rsid w:val="001B4179"/>
    <w:rsid w:val="001E3F6E"/>
    <w:rsid w:val="00201EBD"/>
    <w:rsid w:val="002070A8"/>
    <w:rsid w:val="00233126"/>
    <w:rsid w:val="00245BE8"/>
    <w:rsid w:val="00254DD0"/>
    <w:rsid w:val="00296349"/>
    <w:rsid w:val="002C68C6"/>
    <w:rsid w:val="002E345B"/>
    <w:rsid w:val="003140E7"/>
    <w:rsid w:val="003222D7"/>
    <w:rsid w:val="0034164B"/>
    <w:rsid w:val="00392EFF"/>
    <w:rsid w:val="00394E33"/>
    <w:rsid w:val="003A726D"/>
    <w:rsid w:val="003C571F"/>
    <w:rsid w:val="003D4439"/>
    <w:rsid w:val="003F0BAD"/>
    <w:rsid w:val="004017D5"/>
    <w:rsid w:val="00403298"/>
    <w:rsid w:val="004060B9"/>
    <w:rsid w:val="0042513E"/>
    <w:rsid w:val="0042605D"/>
    <w:rsid w:val="00447D42"/>
    <w:rsid w:val="0047104A"/>
    <w:rsid w:val="0047457F"/>
    <w:rsid w:val="0050165E"/>
    <w:rsid w:val="005275D6"/>
    <w:rsid w:val="005407DC"/>
    <w:rsid w:val="00552DF7"/>
    <w:rsid w:val="00554FC0"/>
    <w:rsid w:val="00585A21"/>
    <w:rsid w:val="005A1F40"/>
    <w:rsid w:val="005B257C"/>
    <w:rsid w:val="005D57BB"/>
    <w:rsid w:val="005E1FAC"/>
    <w:rsid w:val="0060389F"/>
    <w:rsid w:val="006178E4"/>
    <w:rsid w:val="00623BCA"/>
    <w:rsid w:val="00624F42"/>
    <w:rsid w:val="00631E4A"/>
    <w:rsid w:val="00634279"/>
    <w:rsid w:val="0064080A"/>
    <w:rsid w:val="00646CE4"/>
    <w:rsid w:val="00663F8D"/>
    <w:rsid w:val="00670CC7"/>
    <w:rsid w:val="00672694"/>
    <w:rsid w:val="0068367C"/>
    <w:rsid w:val="00686666"/>
    <w:rsid w:val="006B61F7"/>
    <w:rsid w:val="006B6306"/>
    <w:rsid w:val="006F3823"/>
    <w:rsid w:val="007022EE"/>
    <w:rsid w:val="00703945"/>
    <w:rsid w:val="00723066"/>
    <w:rsid w:val="007238C4"/>
    <w:rsid w:val="00733653"/>
    <w:rsid w:val="007470FE"/>
    <w:rsid w:val="00781669"/>
    <w:rsid w:val="00793812"/>
    <w:rsid w:val="007A4806"/>
    <w:rsid w:val="007C207D"/>
    <w:rsid w:val="007C666A"/>
    <w:rsid w:val="007C7F4D"/>
    <w:rsid w:val="007F1115"/>
    <w:rsid w:val="00821E81"/>
    <w:rsid w:val="00850308"/>
    <w:rsid w:val="008F2CD0"/>
    <w:rsid w:val="008F3B41"/>
    <w:rsid w:val="009124A0"/>
    <w:rsid w:val="009556C5"/>
    <w:rsid w:val="0097098E"/>
    <w:rsid w:val="00971E23"/>
    <w:rsid w:val="0099729D"/>
    <w:rsid w:val="009B28A3"/>
    <w:rsid w:val="009C3003"/>
    <w:rsid w:val="009C445F"/>
    <w:rsid w:val="009C5230"/>
    <w:rsid w:val="009D02E1"/>
    <w:rsid w:val="009D119B"/>
    <w:rsid w:val="009D6BD7"/>
    <w:rsid w:val="009D71CE"/>
    <w:rsid w:val="009E4F44"/>
    <w:rsid w:val="009E5AED"/>
    <w:rsid w:val="00A02058"/>
    <w:rsid w:val="00A11A89"/>
    <w:rsid w:val="00A15A95"/>
    <w:rsid w:val="00A31569"/>
    <w:rsid w:val="00A315ED"/>
    <w:rsid w:val="00B077CA"/>
    <w:rsid w:val="00B16348"/>
    <w:rsid w:val="00B40CFA"/>
    <w:rsid w:val="00B6366C"/>
    <w:rsid w:val="00B962B8"/>
    <w:rsid w:val="00BB7E9E"/>
    <w:rsid w:val="00BD0E78"/>
    <w:rsid w:val="00BF3559"/>
    <w:rsid w:val="00BF3E46"/>
    <w:rsid w:val="00C07B99"/>
    <w:rsid w:val="00C22C81"/>
    <w:rsid w:val="00C2417C"/>
    <w:rsid w:val="00C25FF1"/>
    <w:rsid w:val="00C409B8"/>
    <w:rsid w:val="00C5569E"/>
    <w:rsid w:val="00C62127"/>
    <w:rsid w:val="00C85C41"/>
    <w:rsid w:val="00CC245F"/>
    <w:rsid w:val="00D379B6"/>
    <w:rsid w:val="00D445F9"/>
    <w:rsid w:val="00D47358"/>
    <w:rsid w:val="00D47CB9"/>
    <w:rsid w:val="00DA2A5D"/>
    <w:rsid w:val="00DA672E"/>
    <w:rsid w:val="00DC1A85"/>
    <w:rsid w:val="00DE3515"/>
    <w:rsid w:val="00E12C64"/>
    <w:rsid w:val="00E31624"/>
    <w:rsid w:val="00E46A85"/>
    <w:rsid w:val="00E47C59"/>
    <w:rsid w:val="00E5683E"/>
    <w:rsid w:val="00E643FD"/>
    <w:rsid w:val="00E7199D"/>
    <w:rsid w:val="00EA7B0A"/>
    <w:rsid w:val="00EE025E"/>
    <w:rsid w:val="00F0526C"/>
    <w:rsid w:val="00F053AF"/>
    <w:rsid w:val="00F14E3F"/>
    <w:rsid w:val="00F267AF"/>
    <w:rsid w:val="00F4248D"/>
    <w:rsid w:val="00F576FE"/>
    <w:rsid w:val="00F86AFA"/>
    <w:rsid w:val="00FA23CD"/>
    <w:rsid w:val="00FA586B"/>
    <w:rsid w:val="00FB61C1"/>
    <w:rsid w:val="00FC4A9F"/>
    <w:rsid w:val="00FD72E8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5C0A2-374A-4A29-B560-2414F786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11A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1A89"/>
    <w:pPr>
      <w:ind w:left="720"/>
      <w:contextualSpacing/>
    </w:pPr>
  </w:style>
  <w:style w:type="character" w:styleId="a6">
    <w:name w:val="Emphasis"/>
    <w:uiPriority w:val="20"/>
    <w:qFormat/>
    <w:rsid w:val="001670E5"/>
    <w:rPr>
      <w:i/>
      <w:iCs/>
    </w:rPr>
  </w:style>
  <w:style w:type="character" w:styleId="a7">
    <w:name w:val="Strong"/>
    <w:basedOn w:val="a0"/>
    <w:uiPriority w:val="22"/>
    <w:qFormat/>
    <w:rsid w:val="001670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0E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1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140E7"/>
    <w:pPr>
      <w:spacing w:after="0" w:line="240" w:lineRule="auto"/>
    </w:pPr>
  </w:style>
  <w:style w:type="character" w:customStyle="1" w:styleId="FontStyle14">
    <w:name w:val="Font Style14"/>
    <w:basedOn w:val="a0"/>
    <w:uiPriority w:val="99"/>
    <w:rsid w:val="003140E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Body Text Indent"/>
    <w:basedOn w:val="a"/>
    <w:link w:val="ad"/>
    <w:rsid w:val="003140E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3140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3140E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3140E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11">
    <w:name w:val="Font Style11"/>
    <w:basedOn w:val="a0"/>
    <w:uiPriority w:val="99"/>
    <w:rsid w:val="003140E7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2"/>
    <w:basedOn w:val="a"/>
    <w:link w:val="20"/>
    <w:unhideWhenUsed/>
    <w:rsid w:val="007C7F4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7C7F4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4">
    <w:name w:val="Style14"/>
    <w:basedOn w:val="a"/>
    <w:uiPriority w:val="99"/>
    <w:rsid w:val="00631E4A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uiPriority w:val="99"/>
    <w:rsid w:val="00631E4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31E4A"/>
    <w:pPr>
      <w:shd w:val="clear" w:color="auto" w:fill="FFFFFF"/>
      <w:spacing w:before="240" w:after="240" w:line="408" w:lineRule="exact"/>
      <w:ind w:hanging="1300"/>
    </w:pPr>
    <w:rPr>
      <w:rFonts w:ascii="Times New Roman" w:hAnsi="Times New Roman" w:cs="Times New Roman"/>
      <w:b/>
      <w:bCs/>
      <w:sz w:val="23"/>
      <w:szCs w:val="23"/>
    </w:rPr>
  </w:style>
  <w:style w:type="paragraph" w:styleId="ae">
    <w:name w:val="Title"/>
    <w:basedOn w:val="a"/>
    <w:link w:val="af"/>
    <w:qFormat/>
    <w:rsid w:val="007F1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7F11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F111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F1115"/>
  </w:style>
  <w:style w:type="paragraph" w:styleId="22">
    <w:name w:val="Body Text Indent 2"/>
    <w:basedOn w:val="a"/>
    <w:link w:val="23"/>
    <w:uiPriority w:val="99"/>
    <w:semiHidden/>
    <w:unhideWhenUsed/>
    <w:rsid w:val="007F111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F1115"/>
  </w:style>
  <w:style w:type="character" w:customStyle="1" w:styleId="Bodytext2">
    <w:name w:val="Body text (2)_"/>
    <w:link w:val="Bodytext20"/>
    <w:locked/>
    <w:rsid w:val="005B257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5B257C"/>
    <w:pPr>
      <w:shd w:val="clear" w:color="auto" w:fill="FFFFFF"/>
      <w:spacing w:before="660" w:after="660" w:line="408" w:lineRule="exact"/>
      <w:jc w:val="center"/>
    </w:pPr>
    <w:rPr>
      <w:sz w:val="23"/>
      <w:szCs w:val="23"/>
    </w:rPr>
  </w:style>
  <w:style w:type="character" w:customStyle="1" w:styleId="Bodytext213">
    <w:name w:val="Body text (2) + 13"/>
    <w:aliases w:val="5 pt"/>
    <w:rsid w:val="005B2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f2">
    <w:name w:val="header"/>
    <w:basedOn w:val="a"/>
    <w:link w:val="af3"/>
    <w:uiPriority w:val="99"/>
    <w:unhideWhenUsed/>
    <w:rsid w:val="0011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11D2F"/>
  </w:style>
  <w:style w:type="paragraph" w:styleId="af4">
    <w:name w:val="footer"/>
    <w:basedOn w:val="a"/>
    <w:link w:val="af5"/>
    <w:uiPriority w:val="99"/>
    <w:unhideWhenUsed/>
    <w:rsid w:val="0011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1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5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36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86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68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29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6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7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7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0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2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4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11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9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1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6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7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2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18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99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7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1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59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5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4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7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3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6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7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6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5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3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10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2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3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11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6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318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33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382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05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996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938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056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10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0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6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35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2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8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4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29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4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43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C31E-A7A4-4605-966A-0B8B6A87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dcterms:created xsi:type="dcterms:W3CDTF">2021-11-23T05:51:00Z</dcterms:created>
  <dcterms:modified xsi:type="dcterms:W3CDTF">2021-11-23T05:54:00Z</dcterms:modified>
</cp:coreProperties>
</file>