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i w:val="0"/>
          <w:iCs/>
          <w:color w:val="auto"/>
          <w:sz w:val="28"/>
          <w:szCs w:val="28"/>
        </w:rPr>
        <w:t>ЛЕКЦИЯ 7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i w:val="0"/>
          <w:iCs/>
          <w:color w:val="auto"/>
          <w:sz w:val="28"/>
          <w:szCs w:val="28"/>
        </w:rPr>
        <w:t>Понятие и функции управления природопользованием и охраной окружающей среды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i w:val="0"/>
          <w:iCs/>
          <w:color w:val="auto"/>
          <w:sz w:val="28"/>
          <w:szCs w:val="28"/>
        </w:rPr>
        <w:t xml:space="preserve">Понятие управления природопользованием и охраной окружающей среды. </w:t>
      </w:r>
      <w:r>
        <w:rPr>
          <w:b w:val="0"/>
          <w:i w:val="0"/>
          <w:iCs/>
          <w:color w:val="auto"/>
          <w:sz w:val="28"/>
          <w:szCs w:val="28"/>
        </w:rPr>
        <w:t>Управление природопользованием и охраной окружающей среды - это составная часть социального управления, одна из важнейших функций Российского государства. Оно в основном выражается в организационной деятельности государства, его органов, органов муниципальных образований, а также общественных организаций по разработке и выполнению (исполне</w:t>
      </w:r>
      <w:r>
        <w:rPr>
          <w:b w:val="0"/>
          <w:i w:val="0"/>
          <w:iCs/>
          <w:color w:val="auto"/>
          <w:sz w:val="28"/>
          <w:szCs w:val="28"/>
        </w:rPr>
        <w:softHyphen/>
        <w:t>нию) правовых актов, планов, программ, мероприятий в области рациональ</w:t>
      </w:r>
      <w:r>
        <w:rPr>
          <w:b w:val="0"/>
          <w:i w:val="0"/>
          <w:iCs/>
          <w:color w:val="auto"/>
          <w:sz w:val="28"/>
          <w:szCs w:val="28"/>
        </w:rPr>
        <w:softHyphen/>
        <w:t>ного использования природных ресурсов и охраны окружающей среды. В связи с этим в последнее время в оборот введено такое понятие, как «органи</w:t>
      </w:r>
      <w:r>
        <w:rPr>
          <w:b w:val="0"/>
          <w:i w:val="0"/>
          <w:iCs/>
          <w:color w:val="auto"/>
          <w:sz w:val="28"/>
          <w:szCs w:val="28"/>
        </w:rPr>
        <w:softHyphen/>
        <w:t>зационный механизм охраны окружающей среды»</w:t>
      </w:r>
      <w:r>
        <w:rPr>
          <w:b w:val="0"/>
          <w:i w:val="0"/>
          <w:iCs/>
          <w:color w:val="auto"/>
          <w:sz w:val="28"/>
          <w:szCs w:val="28"/>
          <w:vertAlign w:val="superscript"/>
        </w:rPr>
        <w:t>1</w:t>
      </w:r>
      <w:r>
        <w:rPr>
          <w:b w:val="0"/>
          <w:i w:val="0"/>
          <w:iCs/>
          <w:color w:val="auto"/>
          <w:sz w:val="28"/>
          <w:szCs w:val="28"/>
        </w:rPr>
        <w:t>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В административном праве под управлением </w:t>
      </w:r>
      <w:r>
        <w:rPr>
          <w:bCs/>
          <w:i w:val="0"/>
          <w:iCs/>
          <w:color w:val="auto"/>
          <w:sz w:val="28"/>
          <w:szCs w:val="28"/>
        </w:rPr>
        <w:t>(в узком смысле слова)</w:t>
      </w:r>
      <w:r>
        <w:rPr>
          <w:b w:val="0"/>
          <w:i w:val="0"/>
          <w:iCs/>
          <w:color w:val="auto"/>
          <w:sz w:val="28"/>
          <w:szCs w:val="28"/>
        </w:rPr>
        <w:t xml:space="preserve"> по</w:t>
      </w:r>
      <w:r>
        <w:rPr>
          <w:b w:val="0"/>
          <w:i w:val="0"/>
          <w:iCs/>
          <w:color w:val="auto"/>
          <w:sz w:val="28"/>
          <w:szCs w:val="28"/>
        </w:rPr>
        <w:softHyphen/>
        <w:t>нимаются: дача обязательных для исполнения предписаний, которые чаше облекаются в форму правовых актов; контроль за исполнением этих предпи</w:t>
      </w:r>
      <w:r>
        <w:rPr>
          <w:b w:val="0"/>
          <w:i w:val="0"/>
          <w:iCs/>
          <w:color w:val="auto"/>
          <w:sz w:val="28"/>
          <w:szCs w:val="28"/>
        </w:rPr>
        <w:softHyphen/>
        <w:t>саний и применение соответствующих санкций за их неисполнение или не</w:t>
      </w:r>
      <w:r>
        <w:rPr>
          <w:b w:val="0"/>
          <w:i w:val="0"/>
          <w:iCs/>
          <w:color w:val="auto"/>
          <w:sz w:val="28"/>
          <w:szCs w:val="28"/>
        </w:rPr>
        <w:softHyphen/>
        <w:t>надлежащее исполнение. Не является в этом смысле исключением и управле</w:t>
      </w:r>
      <w:r>
        <w:rPr>
          <w:b w:val="0"/>
          <w:i w:val="0"/>
          <w:iCs/>
          <w:color w:val="auto"/>
          <w:sz w:val="28"/>
          <w:szCs w:val="28"/>
        </w:rPr>
        <w:softHyphen/>
        <w:t>ние в области природопользования и охраны окружающей среды. Понятно, что давать предписания могут одни органы, а контролировать их исполне</w:t>
      </w:r>
      <w:r>
        <w:rPr>
          <w:b w:val="0"/>
          <w:i w:val="0"/>
          <w:iCs/>
          <w:color w:val="auto"/>
          <w:sz w:val="28"/>
          <w:szCs w:val="28"/>
        </w:rPr>
        <w:softHyphen/>
        <w:t>ние — другие. Иными словами, управление осуществляется либо непосред</w:t>
      </w:r>
      <w:r>
        <w:rPr>
          <w:b w:val="0"/>
          <w:i w:val="0"/>
          <w:iCs/>
          <w:color w:val="auto"/>
          <w:sz w:val="28"/>
          <w:szCs w:val="28"/>
        </w:rPr>
        <w:softHyphen/>
        <w:t>ственно, либо через уполномоченные органы. Речь, таким образом, идет о правовом механизме охраны окружающей среды</w:t>
      </w:r>
      <w:r>
        <w:rPr>
          <w:b w:val="0"/>
          <w:i w:val="0"/>
          <w:iCs/>
          <w:color w:val="auto"/>
          <w:sz w:val="28"/>
          <w:szCs w:val="28"/>
          <w:vertAlign w:val="superscript"/>
        </w:rPr>
        <w:t>2</w:t>
      </w:r>
      <w:r>
        <w:rPr>
          <w:b w:val="0"/>
          <w:i w:val="0"/>
          <w:iCs/>
          <w:color w:val="auto"/>
          <w:sz w:val="28"/>
          <w:szCs w:val="28"/>
        </w:rPr>
        <w:t>, заключающемся в уста</w:t>
      </w:r>
      <w:r>
        <w:rPr>
          <w:b w:val="0"/>
          <w:i w:val="0"/>
          <w:iCs/>
          <w:color w:val="auto"/>
          <w:sz w:val="28"/>
          <w:szCs w:val="28"/>
        </w:rPr>
        <w:softHyphen/>
        <w:t>новлении экологических норм и правил, обязательных для исполнения, кон</w:t>
      </w:r>
      <w:r>
        <w:rPr>
          <w:b w:val="0"/>
          <w:i w:val="0"/>
          <w:iCs/>
          <w:color w:val="auto"/>
          <w:sz w:val="28"/>
          <w:szCs w:val="28"/>
        </w:rPr>
        <w:softHyphen/>
        <w:t>троле за их исполнением и применении санкций в случае их неисполнения.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Cs/>
          <w:i w:val="0"/>
          <w:iCs/>
          <w:color w:val="auto"/>
          <w:sz w:val="28"/>
          <w:szCs w:val="28"/>
        </w:rPr>
        <w:t>В широком смысле слова</w:t>
      </w:r>
      <w:r>
        <w:rPr>
          <w:b w:val="0"/>
          <w:i w:val="0"/>
          <w:iCs/>
          <w:color w:val="auto"/>
          <w:sz w:val="28"/>
          <w:szCs w:val="28"/>
        </w:rPr>
        <w:t xml:space="preserve"> под управлением понимается многогранная дея</w:t>
      </w:r>
      <w:r>
        <w:rPr>
          <w:b w:val="0"/>
          <w:i w:val="0"/>
          <w:iCs/>
          <w:color w:val="auto"/>
          <w:sz w:val="28"/>
          <w:szCs w:val="28"/>
        </w:rPr>
        <w:softHyphen/>
        <w:t>тельность различных государственных органов, выражающаяся примени</w:t>
      </w:r>
      <w:r>
        <w:rPr>
          <w:b w:val="0"/>
          <w:i w:val="0"/>
          <w:iCs/>
          <w:color w:val="auto"/>
          <w:sz w:val="28"/>
          <w:szCs w:val="28"/>
        </w:rPr>
        <w:softHyphen/>
        <w:t>тельно к рассматриваемому вопросу в следующем: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 установлении правовых основ регулирования природопользования и ох</w:t>
      </w:r>
      <w:r>
        <w:rPr>
          <w:b w:val="0"/>
          <w:i w:val="0"/>
          <w:iCs/>
          <w:color w:val="auto"/>
          <w:sz w:val="28"/>
          <w:szCs w:val="28"/>
        </w:rPr>
        <w:softHyphen/>
        <w:t>раны окружающей природной среды в целях рационального использова</w:t>
      </w:r>
      <w:r>
        <w:rPr>
          <w:b w:val="0"/>
          <w:i w:val="0"/>
          <w:iCs/>
          <w:color w:val="auto"/>
          <w:sz w:val="28"/>
          <w:szCs w:val="28"/>
        </w:rPr>
        <w:softHyphen/>
        <w:t>ния природных ресурсов и обеспечения экологической безопасности; *«* определении основных направлений политики в области природопользо</w:t>
      </w:r>
      <w:r>
        <w:rPr>
          <w:b w:val="0"/>
          <w:i w:val="0"/>
          <w:iCs/>
          <w:color w:val="auto"/>
          <w:sz w:val="28"/>
          <w:szCs w:val="28"/>
        </w:rPr>
        <w:softHyphen/>
        <w:t>вания, охраны окружающей среды и обеспечения экологической безопас</w:t>
      </w:r>
      <w:r>
        <w:rPr>
          <w:b w:val="0"/>
          <w:i w:val="0"/>
          <w:iCs/>
          <w:color w:val="auto"/>
          <w:sz w:val="28"/>
          <w:szCs w:val="28"/>
        </w:rPr>
        <w:softHyphen/>
        <w:t>ности как на ближайшие годы, так и на перспективу; принятии (утверждении) разного рода экологических программ, планов; их финансирова</w:t>
      </w:r>
      <w:r>
        <w:rPr>
          <w:b w:val="0"/>
          <w:i w:val="0"/>
          <w:iCs/>
          <w:color w:val="auto"/>
          <w:sz w:val="28"/>
          <w:szCs w:val="28"/>
        </w:rPr>
        <w:softHyphen/>
        <w:t>нии и материально-техническом обеспечении;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- установлении порядка осуществления государственного контроля в об</w:t>
      </w:r>
      <w:r>
        <w:rPr>
          <w:b w:val="0"/>
          <w:i w:val="0"/>
          <w:iCs/>
          <w:color w:val="auto"/>
          <w:sz w:val="28"/>
          <w:szCs w:val="28"/>
        </w:rPr>
        <w:softHyphen/>
        <w:t>ласти охраны окружающей среды, осуществлении экологического кон</w:t>
      </w:r>
      <w:r>
        <w:rPr>
          <w:b w:val="0"/>
          <w:i w:val="0"/>
          <w:iCs/>
          <w:color w:val="auto"/>
          <w:sz w:val="28"/>
          <w:szCs w:val="28"/>
        </w:rPr>
        <w:softHyphen/>
        <w:t>троля;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.</w:t>
      </w:r>
      <w:r>
        <w:rPr>
          <w:b w:val="0"/>
          <w:i w:val="0"/>
          <w:iCs/>
          <w:color w:val="auto"/>
          <w:sz w:val="28"/>
          <w:szCs w:val="28"/>
        </w:rPr>
        <w:tab/>
        <w:t xml:space="preserve"> -учете природных ресурсов, ведении их кадастров; осуществлении мони</w:t>
      </w:r>
      <w:r>
        <w:rPr>
          <w:b w:val="0"/>
          <w:i w:val="0"/>
          <w:iCs/>
          <w:color w:val="auto"/>
          <w:sz w:val="28"/>
          <w:szCs w:val="28"/>
        </w:rPr>
        <w:softHyphen/>
        <w:t xml:space="preserve">торинга окружающей среды в целом и ее отдельных </w:t>
      </w:r>
      <w:r>
        <w:rPr>
          <w:b w:val="0"/>
          <w:i w:val="0"/>
          <w:iCs/>
          <w:color w:val="auto"/>
          <w:sz w:val="28"/>
          <w:szCs w:val="28"/>
        </w:rPr>
        <w:lastRenderedPageBreak/>
        <w:t>объектов; оценке природных ресурсов и прогнозировании состояния окружающей природ</w:t>
      </w:r>
      <w:r>
        <w:rPr>
          <w:b w:val="0"/>
          <w:i w:val="0"/>
          <w:iCs/>
          <w:color w:val="auto"/>
          <w:sz w:val="28"/>
          <w:szCs w:val="28"/>
        </w:rPr>
        <w:softHyphen/>
        <w:t>ной среды;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-установлении лимитов использования природных ресурсов в целях недо</w:t>
      </w:r>
      <w:r>
        <w:rPr>
          <w:b w:val="0"/>
          <w:i w:val="0"/>
          <w:iCs/>
          <w:color w:val="auto"/>
          <w:sz w:val="28"/>
          <w:szCs w:val="28"/>
        </w:rPr>
        <w:softHyphen/>
        <w:t>пущения их истощения; в выдаче разрешений на природопользование, а также на сбросы и выбросы загрязняющих веществ и размещение отхо</w:t>
      </w:r>
      <w:r>
        <w:rPr>
          <w:b w:val="0"/>
          <w:i w:val="0"/>
          <w:iCs/>
          <w:color w:val="auto"/>
          <w:sz w:val="28"/>
          <w:szCs w:val="28"/>
        </w:rPr>
        <w:softHyphen/>
        <w:t>дов;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утверждении нормативов платы за использование природных ресурсов, а также за сбросы, выбросы и захоронение загрязняющих веществ и отходов;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- организации и проведении государственной экологической экспертизы;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- государственном учете объектов, оказывающих негативное воздействие на окружающую среду;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- принятии решений об ограничении, приостановке или прекращении ра</w:t>
      </w:r>
      <w:r>
        <w:rPr>
          <w:b w:val="0"/>
          <w:i w:val="0"/>
          <w:iCs/>
          <w:color w:val="auto"/>
          <w:sz w:val="28"/>
          <w:szCs w:val="28"/>
        </w:rPr>
        <w:softHyphen/>
        <w:t>боты экологически вредных производств и иной деятельности;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- применении санкций к нарушителям экологического законодательства и принятии мер по возмещению ущерба, причиненного экологическими правонарушениями;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-  организации заповедного дела, охране памятников природы, ведении Красной книги;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-  осуществлении экологического образования и воспитания;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-  международном сотрудничестве по вопросам природопользования и ох</w:t>
      </w:r>
      <w:r>
        <w:rPr>
          <w:b w:val="0"/>
          <w:i w:val="0"/>
          <w:iCs/>
          <w:color w:val="auto"/>
          <w:sz w:val="28"/>
          <w:szCs w:val="28"/>
        </w:rPr>
        <w:softHyphen/>
        <w:t>раны окружающей среды, и в другая деятельность.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Таким образом, формулируя цели управления природопользованием и ох</w:t>
      </w:r>
      <w:r>
        <w:rPr>
          <w:b w:val="0"/>
          <w:i w:val="0"/>
          <w:iCs/>
          <w:color w:val="auto"/>
          <w:sz w:val="28"/>
          <w:szCs w:val="28"/>
        </w:rPr>
        <w:softHyphen/>
        <w:t>раной окружающей среды, можно сказать, что оно призвано способствовать: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 </w:t>
      </w:r>
      <w:r>
        <w:rPr>
          <w:b w:val="0"/>
          <w:i w:val="0"/>
          <w:iCs/>
          <w:color w:val="auto"/>
          <w:sz w:val="28"/>
          <w:szCs w:val="28"/>
          <w:vertAlign w:val="superscript"/>
        </w:rPr>
        <w:t>-</w:t>
      </w:r>
      <w:r>
        <w:rPr>
          <w:b w:val="0"/>
          <w:i w:val="0"/>
          <w:iCs/>
          <w:color w:val="auto"/>
          <w:sz w:val="28"/>
          <w:szCs w:val="28"/>
        </w:rPr>
        <w:t xml:space="preserve"> обеспечению выполнения планов, программ, мероприятий в сфере при</w:t>
      </w:r>
      <w:r>
        <w:rPr>
          <w:b w:val="0"/>
          <w:i w:val="0"/>
          <w:iCs/>
          <w:color w:val="auto"/>
          <w:sz w:val="28"/>
          <w:szCs w:val="28"/>
        </w:rPr>
        <w:softHyphen/>
        <w:t>родопользования и охраны окружающей среды, а значит и обеспечения экологической безопасности в целом;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ab/>
        <w:t>-неукоснительному соблюдению требований экологического законода</w:t>
      </w:r>
      <w:r>
        <w:rPr>
          <w:b w:val="0"/>
          <w:i w:val="0"/>
          <w:iCs/>
          <w:color w:val="auto"/>
          <w:sz w:val="28"/>
          <w:szCs w:val="28"/>
        </w:rPr>
        <w:softHyphen/>
        <w:t>тельства всеми органами, независимо от форм собственности и подчи</w:t>
      </w:r>
      <w:r>
        <w:rPr>
          <w:b w:val="0"/>
          <w:i w:val="0"/>
          <w:iCs/>
          <w:color w:val="auto"/>
          <w:sz w:val="28"/>
          <w:szCs w:val="28"/>
        </w:rPr>
        <w:softHyphen/>
        <w:t>ненности, должностными лицами и гражданами;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-достижению качества окружающей природной среды, необходимого для сохранения здоровья людей, а также природных объектов и ресурсов. При этом следует подчеркнуть, что от качества управления во многом за</w:t>
      </w:r>
      <w:r>
        <w:rPr>
          <w:b w:val="0"/>
          <w:i w:val="0"/>
          <w:iCs/>
          <w:color w:val="auto"/>
          <w:sz w:val="28"/>
          <w:szCs w:val="28"/>
        </w:rPr>
        <w:softHyphen/>
        <w:t>висит состояние окружающей среды.</w:t>
      </w:r>
    </w:p>
    <w:p w:rsidR="00893E90" w:rsidRDefault="00893E90" w:rsidP="00893E90">
      <w:pPr>
        <w:ind w:left="284" w:firstLine="709"/>
        <w:jc w:val="both"/>
        <w:rPr>
          <w:i w:val="0"/>
          <w:iCs/>
          <w:color w:val="auto"/>
          <w:sz w:val="28"/>
          <w:szCs w:val="28"/>
        </w:rPr>
      </w:pPr>
      <w:r>
        <w:rPr>
          <w:i w:val="0"/>
          <w:iCs/>
          <w:color w:val="auto"/>
          <w:sz w:val="28"/>
          <w:szCs w:val="28"/>
        </w:rPr>
        <w:t>Компетенция Российской Федерации в области природопользования и охраны окружающей среды.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i w:val="0"/>
          <w:iCs/>
          <w:color w:val="auto"/>
          <w:sz w:val="28"/>
          <w:szCs w:val="28"/>
        </w:rPr>
        <w:t xml:space="preserve"> </w:t>
      </w:r>
      <w:r>
        <w:rPr>
          <w:b w:val="0"/>
          <w:i w:val="0"/>
          <w:iCs/>
          <w:color w:val="auto"/>
          <w:sz w:val="28"/>
          <w:szCs w:val="28"/>
        </w:rPr>
        <w:t>В соответствии с Конституцией России и Законом «Об охране окружающей среды» в ведении Российской Федерации находятся: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</w:t>
      </w:r>
      <w:r>
        <w:rPr>
          <w:b w:val="0"/>
          <w:i w:val="0"/>
          <w:iCs/>
          <w:color w:val="auto"/>
          <w:sz w:val="28"/>
          <w:szCs w:val="28"/>
          <w:lang w:val="en-US"/>
        </w:rPr>
        <w:t>I</w:t>
      </w:r>
      <w:r>
        <w:rPr>
          <w:b w:val="0"/>
          <w:i w:val="0"/>
          <w:iCs/>
          <w:color w:val="auto"/>
          <w:sz w:val="28"/>
          <w:szCs w:val="28"/>
        </w:rPr>
        <w:t>* управление природными ресурсами, находящимися в федеральной госу. дарственной собственности;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•»* установление основ федеральной политики и федеральные программы в области экологического развития Российской Федерации;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lastRenderedPageBreak/>
        <w:t>•&gt; установление порядка определения платы и ее предельных размеров ча пользование природными ресурсами, загрязнение окружающей среды,' размещение отходов, другие виды вредного воздействия;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•&gt; внешнеэкономические международные отношения и международные до</w:t>
      </w:r>
      <w:r>
        <w:rPr>
          <w:b w:val="0"/>
          <w:i w:val="0"/>
          <w:iCs/>
          <w:color w:val="auto"/>
          <w:sz w:val="28"/>
          <w:szCs w:val="28"/>
        </w:rPr>
        <w:softHyphen/>
        <w:t>говоры в области охраны окружающей природной среды;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</w:t>
      </w:r>
      <w:r>
        <w:rPr>
          <w:b w:val="0"/>
          <w:i w:val="0"/>
          <w:iCs/>
          <w:color w:val="auto"/>
          <w:sz w:val="28"/>
          <w:szCs w:val="28"/>
          <w:lang w:val="en-US"/>
        </w:rPr>
        <w:t>t</w:t>
      </w:r>
      <w:r>
        <w:rPr>
          <w:b w:val="0"/>
          <w:i w:val="0"/>
          <w:iCs/>
          <w:color w:val="auto"/>
          <w:sz w:val="28"/>
          <w:szCs w:val="28"/>
        </w:rPr>
        <w:t>* установление порядка использования, перевозки и хранения опасных ве</w:t>
      </w:r>
      <w:r>
        <w:rPr>
          <w:b w:val="0"/>
          <w:i w:val="0"/>
          <w:iCs/>
          <w:color w:val="auto"/>
          <w:sz w:val="28"/>
          <w:szCs w:val="28"/>
        </w:rPr>
        <w:softHyphen/>
        <w:t>ществ и отходов;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*?• определение статуса и защита территориального моря, воздушного про</w:t>
      </w:r>
      <w:r>
        <w:rPr>
          <w:b w:val="0"/>
          <w:i w:val="0"/>
          <w:iCs/>
          <w:color w:val="auto"/>
          <w:sz w:val="28"/>
          <w:szCs w:val="28"/>
        </w:rPr>
        <w:softHyphen/>
        <w:t>странства, исключительной экономической зоны и континентального шельфа Российской Федерации, охрана озонового слоя и космическою пространства;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</w:t>
      </w:r>
      <w:r>
        <w:rPr>
          <w:b w:val="0"/>
          <w:i w:val="0"/>
          <w:iCs/>
          <w:color w:val="auto"/>
          <w:sz w:val="28"/>
          <w:szCs w:val="28"/>
          <w:lang w:val="en-US"/>
        </w:rPr>
        <w:t>J</w:t>
      </w:r>
      <w:r>
        <w:rPr>
          <w:b w:val="0"/>
          <w:i w:val="0"/>
          <w:iCs/>
          <w:color w:val="auto"/>
          <w:sz w:val="28"/>
          <w:szCs w:val="28"/>
        </w:rPr>
        <w:t>* мониторинг, стандарты, эталоны окружающей среды, их официальный учет;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•»• установление правового режима чрезвычайных экологических зон и об ь-явление таких зон объектами федерального значения;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•«» установление порядка организации и деятельности органов управления и контроля в области охраны окружающей природной среды, координация мер по реализации государственной экологической политики.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Cs/>
          <w:i w:val="0"/>
          <w:iCs/>
          <w:color w:val="auto"/>
          <w:sz w:val="28"/>
          <w:szCs w:val="28"/>
        </w:rPr>
        <w:t>В совместном ведении Российской Федерации и ее субъектов</w:t>
      </w:r>
      <w:r>
        <w:rPr>
          <w:b w:val="0"/>
          <w:i w:val="0"/>
          <w:iCs/>
          <w:color w:val="auto"/>
          <w:sz w:val="28"/>
          <w:szCs w:val="28"/>
        </w:rPr>
        <w:t xml:space="preserve"> находят</w:t>
      </w:r>
      <w:r>
        <w:rPr>
          <w:b w:val="0"/>
          <w:i w:val="0"/>
          <w:iCs/>
          <w:color w:val="auto"/>
          <w:sz w:val="28"/>
          <w:szCs w:val="28"/>
        </w:rPr>
        <w:softHyphen/>
        <w:t>ся: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»&gt; обеспечение экологической безопасности и экологического правопоряд</w:t>
      </w:r>
      <w:r>
        <w:rPr>
          <w:b w:val="0"/>
          <w:i w:val="0"/>
          <w:iCs/>
          <w:color w:val="auto"/>
          <w:sz w:val="28"/>
          <w:szCs w:val="28"/>
        </w:rPr>
        <w:softHyphen/>
        <w:t>ка;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&lt;* вопросы владения, пользования и распоряжения землей, недрами, вод</w:t>
      </w:r>
      <w:r>
        <w:rPr>
          <w:b w:val="0"/>
          <w:i w:val="0"/>
          <w:iCs/>
          <w:color w:val="auto"/>
          <w:sz w:val="28"/>
          <w:szCs w:val="28"/>
        </w:rPr>
        <w:softHyphen/>
        <w:t>ными и другими природными ресурсами, разграничения государственной собственности на природные ресурсы;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*»•   общие вопросы экологического воспитания, образования и науки;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•*• осуществление мер по борьбе с экологическими катастрофами, стихий</w:t>
      </w:r>
      <w:r>
        <w:rPr>
          <w:b w:val="0"/>
          <w:i w:val="0"/>
          <w:iCs/>
          <w:color w:val="auto"/>
          <w:sz w:val="28"/>
          <w:szCs w:val="28"/>
        </w:rPr>
        <w:softHyphen/>
        <w:t>ными бедствиями, ликвидация их последствий;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</w:t>
      </w:r>
      <w:r>
        <w:rPr>
          <w:b w:val="0"/>
          <w:i w:val="0"/>
          <w:iCs/>
          <w:color w:val="auto"/>
          <w:sz w:val="28"/>
          <w:szCs w:val="28"/>
          <w:lang w:val="en-US"/>
        </w:rPr>
        <w:t>I</w:t>
      </w:r>
      <w:r>
        <w:rPr>
          <w:b w:val="0"/>
          <w:i w:val="0"/>
          <w:iCs/>
          <w:color w:val="auto"/>
          <w:sz w:val="28"/>
          <w:szCs w:val="28"/>
        </w:rPr>
        <w:t>* установление общих принципов налогообложения и сборов в области природопользования и охраны окружающей среды в Российской Федера</w:t>
      </w:r>
      <w:r>
        <w:rPr>
          <w:b w:val="0"/>
          <w:i w:val="0"/>
          <w:iCs/>
          <w:color w:val="auto"/>
          <w:sz w:val="28"/>
          <w:szCs w:val="28"/>
        </w:rPr>
        <w:softHyphen/>
        <w:t>ции;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•«• законодательство об охране окружающей среды, земельное, водное, лес</w:t>
      </w:r>
      <w:r>
        <w:rPr>
          <w:b w:val="0"/>
          <w:i w:val="0"/>
          <w:iCs/>
          <w:color w:val="auto"/>
          <w:sz w:val="28"/>
          <w:szCs w:val="28"/>
        </w:rPr>
        <w:softHyphen/>
        <w:t>ное законодательство, законодательство о недрах;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&lt;• защита исконной среды обитания и традиционного образа жизни мало</w:t>
      </w:r>
      <w:r>
        <w:rPr>
          <w:b w:val="0"/>
          <w:i w:val="0"/>
          <w:iCs/>
          <w:color w:val="auto"/>
          <w:sz w:val="28"/>
          <w:szCs w:val="28"/>
        </w:rPr>
        <w:softHyphen/>
        <w:t>численных этнических общностей;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•!• установление общих принципов организации системы органов экологи</w:t>
      </w:r>
      <w:r>
        <w:rPr>
          <w:b w:val="0"/>
          <w:i w:val="0"/>
          <w:iCs/>
          <w:color w:val="auto"/>
          <w:sz w:val="28"/>
          <w:szCs w:val="28"/>
        </w:rPr>
        <w:softHyphen/>
        <w:t>ческого управления и контроля;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•«• подготовка и повышение квалификации кадров специально уполномоченных органов в области охраны окружающей среды;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«</w:t>
      </w:r>
      <w:r>
        <w:rPr>
          <w:b w:val="0"/>
          <w:i w:val="0"/>
          <w:iCs/>
          <w:color w:val="auto"/>
          <w:sz w:val="28"/>
          <w:szCs w:val="28"/>
          <w:lang w:val="en-US"/>
        </w:rPr>
        <w:t>J</w:t>
      </w:r>
      <w:r>
        <w:rPr>
          <w:b w:val="0"/>
          <w:i w:val="0"/>
          <w:iCs/>
          <w:color w:val="auto"/>
          <w:sz w:val="28"/>
          <w:szCs w:val="28"/>
        </w:rPr>
        <w:t xml:space="preserve">» координация международных и внешнеэкономических связей субъектов Российской Федерации в области природопользования и охраны </w:t>
      </w:r>
      <w:r>
        <w:rPr>
          <w:b w:val="0"/>
          <w:i w:val="0"/>
          <w:iCs/>
          <w:color w:val="auto"/>
          <w:sz w:val="28"/>
          <w:szCs w:val="28"/>
        </w:rPr>
        <w:lastRenderedPageBreak/>
        <w:t>окру</w:t>
      </w:r>
      <w:r>
        <w:rPr>
          <w:b w:val="0"/>
          <w:i w:val="0"/>
          <w:iCs/>
          <w:color w:val="auto"/>
          <w:sz w:val="28"/>
          <w:szCs w:val="28"/>
        </w:rPr>
        <w:softHyphen/>
        <w:t>жающей среды, выполнение международных договоров Российской Фе</w:t>
      </w:r>
      <w:r>
        <w:rPr>
          <w:b w:val="0"/>
          <w:i w:val="0"/>
          <w:iCs/>
          <w:color w:val="auto"/>
          <w:sz w:val="28"/>
          <w:szCs w:val="28"/>
        </w:rPr>
        <w:softHyphen/>
        <w:t>дерации в области охраны окружающей среды.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Вне пределов ведения Российской Федерации, пределов совместного ве</w:t>
      </w:r>
      <w:r>
        <w:rPr>
          <w:b w:val="0"/>
          <w:i w:val="0"/>
          <w:iCs/>
          <w:color w:val="auto"/>
          <w:sz w:val="28"/>
          <w:szCs w:val="28"/>
        </w:rPr>
        <w:softHyphen/>
        <w:t>дения России и ее субъектов последние обладают полнотой власти в области природопользования и охраны окружающей среды. Большими полномочиями в этой сфере наделены также органы местного самоуправления, о чем будет сказано ниже.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Эти и другие функции управления природопользованием и охраной окру</w:t>
      </w:r>
      <w:r>
        <w:rPr>
          <w:b w:val="0"/>
          <w:i w:val="0"/>
          <w:iCs/>
          <w:color w:val="auto"/>
          <w:sz w:val="28"/>
          <w:szCs w:val="28"/>
        </w:rPr>
        <w:softHyphen/>
        <w:t>жающей среды реализуют органы представительной и исполнительной вла</w:t>
      </w:r>
      <w:r>
        <w:rPr>
          <w:b w:val="0"/>
          <w:i w:val="0"/>
          <w:iCs/>
          <w:color w:val="auto"/>
          <w:sz w:val="28"/>
          <w:szCs w:val="28"/>
        </w:rPr>
        <w:softHyphen/>
        <w:t>сти разных уровней и органы специальной компетенции.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Так, </w:t>
      </w:r>
      <w:r>
        <w:rPr>
          <w:bCs/>
          <w:i w:val="0"/>
          <w:iCs/>
          <w:color w:val="auto"/>
          <w:sz w:val="28"/>
          <w:szCs w:val="28"/>
        </w:rPr>
        <w:t>Федеральное Собрание Российской Федерации</w:t>
      </w:r>
      <w:r>
        <w:rPr>
          <w:b w:val="0"/>
          <w:i w:val="0"/>
          <w:iCs/>
          <w:color w:val="auto"/>
          <w:sz w:val="28"/>
          <w:szCs w:val="28"/>
        </w:rPr>
        <w:t>, являясь высшим за</w:t>
      </w:r>
      <w:r>
        <w:rPr>
          <w:b w:val="0"/>
          <w:i w:val="0"/>
          <w:iCs/>
          <w:color w:val="auto"/>
          <w:sz w:val="28"/>
          <w:szCs w:val="28"/>
        </w:rPr>
        <w:softHyphen/>
        <w:t>конодательным органом государства, в соответствии с гл. 5 Конституции Российской Федерации: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•&gt; принимает федеральные законы и постановления по вопросам природо</w:t>
      </w:r>
      <w:r>
        <w:rPr>
          <w:b w:val="0"/>
          <w:i w:val="0"/>
          <w:iCs/>
          <w:color w:val="auto"/>
          <w:sz w:val="28"/>
          <w:szCs w:val="28"/>
        </w:rPr>
        <w:softHyphen/>
        <w:t>пользования и охраны окружающей среды, организует контроль за их ис</w:t>
      </w:r>
      <w:r>
        <w:rPr>
          <w:b w:val="0"/>
          <w:i w:val="0"/>
          <w:iCs/>
          <w:color w:val="auto"/>
          <w:sz w:val="28"/>
          <w:szCs w:val="28"/>
        </w:rPr>
        <w:softHyphen/>
        <w:t>полнением;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</w:t>
      </w:r>
      <w:r>
        <w:rPr>
          <w:b w:val="0"/>
          <w:i w:val="0"/>
          <w:iCs/>
          <w:color w:val="auto"/>
          <w:sz w:val="28"/>
          <w:szCs w:val="28"/>
          <w:lang w:val="en-US"/>
        </w:rPr>
        <w:t>J</w:t>
      </w:r>
      <w:r>
        <w:rPr>
          <w:b w:val="0"/>
          <w:i w:val="0"/>
          <w:iCs/>
          <w:color w:val="auto"/>
          <w:sz w:val="28"/>
          <w:szCs w:val="28"/>
        </w:rPr>
        <w:t>*  образует постоянные комиссии палат по вопросам рационального ис</w:t>
      </w:r>
      <w:r>
        <w:rPr>
          <w:b w:val="0"/>
          <w:i w:val="0"/>
          <w:iCs/>
          <w:color w:val="auto"/>
          <w:sz w:val="28"/>
          <w:szCs w:val="28"/>
        </w:rPr>
        <w:softHyphen/>
        <w:t>пользования природных ресурсов и охраны окружающей среды; •&gt;  устанавливает налоги и сборы за природопользование; •&gt;  утверждает федеральный бюджет, в котором предусматриваются расходы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и на охрану окружающей природной среды;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•&gt; ратифицирует международные соглашения (договоры) по вопросам при</w:t>
      </w:r>
      <w:r>
        <w:rPr>
          <w:b w:val="0"/>
          <w:i w:val="0"/>
          <w:iCs/>
          <w:color w:val="auto"/>
          <w:sz w:val="28"/>
          <w:szCs w:val="28"/>
        </w:rPr>
        <w:softHyphen/>
        <w:t>родопользования и охраны окружающей среды;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•!•  организует заслушивание в палатах вопросов о состоянии окружающей природной среды и работе природоохранных ведомств с приглашением    руководителей соответствующих федеральных органов исполнительной  власти.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Cs/>
          <w:i w:val="0"/>
          <w:iCs/>
          <w:color w:val="auto"/>
          <w:sz w:val="28"/>
          <w:szCs w:val="28"/>
        </w:rPr>
        <w:t>Президент Российской Федерации</w:t>
      </w:r>
      <w:r>
        <w:rPr>
          <w:b w:val="0"/>
          <w:i w:val="0"/>
          <w:iCs/>
          <w:color w:val="auto"/>
          <w:sz w:val="28"/>
          <w:szCs w:val="28"/>
        </w:rPr>
        <w:t>, будучи главой государства, издает указы и распоряжения по вопросам природопользования и охраны окружаю</w:t>
      </w:r>
      <w:r>
        <w:rPr>
          <w:b w:val="0"/>
          <w:i w:val="0"/>
          <w:iCs/>
          <w:color w:val="auto"/>
          <w:sz w:val="28"/>
          <w:szCs w:val="28"/>
        </w:rPr>
        <w:softHyphen/>
        <w:t>щей среды, организует их исполнение. Он может утверждать программы оз</w:t>
      </w:r>
      <w:r>
        <w:rPr>
          <w:b w:val="0"/>
          <w:i w:val="0"/>
          <w:iCs/>
          <w:color w:val="auto"/>
          <w:sz w:val="28"/>
          <w:szCs w:val="28"/>
        </w:rPr>
        <w:softHyphen/>
        <w:t>доровления окружающей природной среды как на всей территории России, так и в отдельных регионах; На возглавляемом Президентом Совете Безопас</w:t>
      </w:r>
      <w:r>
        <w:rPr>
          <w:b w:val="0"/>
          <w:i w:val="0"/>
          <w:iCs/>
          <w:color w:val="auto"/>
          <w:sz w:val="28"/>
          <w:szCs w:val="28"/>
        </w:rPr>
        <w:softHyphen/>
        <w:t>ности Российской Федерации обсуждается состояние экологической безопас</w:t>
      </w:r>
      <w:r>
        <w:rPr>
          <w:b w:val="0"/>
          <w:i w:val="0"/>
          <w:iCs/>
          <w:color w:val="auto"/>
          <w:sz w:val="28"/>
          <w:szCs w:val="28"/>
        </w:rPr>
        <w:softHyphen/>
        <w:t>ности населения. Президент вправе вносить в Государственную Думу проек</w:t>
      </w:r>
      <w:r>
        <w:rPr>
          <w:b w:val="0"/>
          <w:i w:val="0"/>
          <w:iCs/>
          <w:color w:val="auto"/>
          <w:sz w:val="28"/>
          <w:szCs w:val="28"/>
        </w:rPr>
        <w:softHyphen/>
        <w:t>ты законов по вопросам природопользования, охраны окружающей среды и обеспечения экологической безопасности.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Cs/>
          <w:i w:val="0"/>
          <w:iCs/>
          <w:color w:val="auto"/>
          <w:sz w:val="28"/>
          <w:szCs w:val="28"/>
        </w:rPr>
        <w:t>Правительство Российской Федерации</w:t>
      </w:r>
      <w:r>
        <w:rPr>
          <w:b w:val="0"/>
          <w:i w:val="0"/>
          <w:iCs/>
          <w:color w:val="auto"/>
          <w:sz w:val="28"/>
          <w:szCs w:val="28"/>
        </w:rPr>
        <w:t>, являясь высшим исполнительно-Распорядительным органом страны, в соответствии со ст. 18 Федерального конституционного закона «О Правительстве Российской Федерации» (5)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:=  обеспечивает проведение единой государственной политики в области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lastRenderedPageBreak/>
        <w:t xml:space="preserve">охраны окружающей среды и обеспечения экологической безопасности; 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=  принимает меры по реализации прав граждан на благоприятную окру</w:t>
      </w:r>
      <w:r>
        <w:rPr>
          <w:b w:val="0"/>
          <w:i w:val="0"/>
          <w:iCs/>
          <w:color w:val="auto"/>
          <w:sz w:val="28"/>
          <w:szCs w:val="28"/>
        </w:rPr>
        <w:softHyphen/>
        <w:t>жающую среду, по обеспечению экологического благополучия;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</w:t>
      </w:r>
      <w:r>
        <w:rPr>
          <w:b w:val="0"/>
          <w:i w:val="0"/>
          <w:iCs/>
          <w:color w:val="auto"/>
          <w:sz w:val="28"/>
          <w:szCs w:val="28"/>
          <w:lang w:val="en-US"/>
        </w:rPr>
        <w:t>J</w:t>
      </w:r>
      <w:r>
        <w:rPr>
          <w:b w:val="0"/>
          <w:i w:val="0"/>
          <w:iCs/>
          <w:color w:val="auto"/>
          <w:sz w:val="28"/>
          <w:szCs w:val="28"/>
        </w:rPr>
        <w:t>» организует деятельность по охране и рациональному использован! природных ресурсов, регулированию природопользования и развит» минерально-сырьевой базы Российской Федерации;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*«• координирует деятельность по предотвращению стихийных бедствий, аварий и катастроф, уменьшению их опасности и ликвидации их последствий.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На основании и во исполнение Конституции Российской Федерации,  федеральных законов и указов Президента Российской Федерации по вопрос охраны окружающей среды и природопользования Правительство издает постановления и распоряжения, обеспечивает их исполнение.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Cs/>
          <w:i w:val="0"/>
          <w:iCs/>
          <w:color w:val="auto"/>
          <w:sz w:val="28"/>
          <w:szCs w:val="28"/>
        </w:rPr>
        <w:t>Органы представительной и исполнительной власти субъектов</w:t>
      </w:r>
      <w:r>
        <w:rPr>
          <w:b w:val="0"/>
          <w:i w:val="0"/>
          <w:iCs/>
          <w:color w:val="auto"/>
          <w:sz w:val="28"/>
          <w:szCs w:val="28"/>
        </w:rPr>
        <w:t xml:space="preserve"> </w:t>
      </w:r>
      <w:r>
        <w:rPr>
          <w:b w:val="0"/>
          <w:i w:val="0"/>
          <w:iCs/>
          <w:color w:val="auto"/>
          <w:sz w:val="28"/>
          <w:szCs w:val="28"/>
          <w:lang w:val="en-US"/>
        </w:rPr>
        <w:t>Pocc</w:t>
      </w:r>
      <w:r>
        <w:rPr>
          <w:b w:val="0"/>
          <w:i w:val="0"/>
          <w:iCs/>
          <w:color w:val="auto"/>
          <w:sz w:val="28"/>
          <w:szCs w:val="28"/>
        </w:rPr>
        <w:t>ийской Федерации (верховные советы, думы, законодательные собрания, правительства, администрации, министерства и другие), а также органы местного самоуправления в пределах предоставленной им компетенции распоряжаются землей, недрами, животным миром, водными, лесными и иными природными ресурсами. Рассматриваемые органы представительной и исполнительной власти организуют и осуществляют на подведомственной им территории непосредственно либо через уполномоченные органы контроль за  полонением экологического законодательства всеми предприятиями, учреждениями и организациями, независимо от форм собственности и подчинения должностными лицами и гражданами. Особое внимание уделяется ими контролю за ходом выполнения планов строительства объектов природоохранного назначения.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Органы представительной и исполнительной власти принимают (издан законы, постановления и распоряжения по вопросам природопользования, охраны окружающей среды и обеспечения экологической безопасности,  организуют и контролируют их исполнение. Принимаемые ими правовые акты должны строго соответствовать федеральному законодательству. Эти </w:t>
      </w:r>
      <w:r>
        <w:rPr>
          <w:b w:val="0"/>
          <w:i w:val="0"/>
          <w:iCs/>
          <w:color w:val="auto"/>
          <w:sz w:val="28"/>
          <w:szCs w:val="28"/>
          <w:lang w:val="en-US"/>
        </w:rPr>
        <w:t>op</w:t>
      </w:r>
      <w:r>
        <w:rPr>
          <w:b w:val="0"/>
          <w:i w:val="0"/>
          <w:iCs/>
          <w:color w:val="auto"/>
          <w:sz w:val="28"/>
          <w:szCs w:val="28"/>
        </w:rPr>
        <w:t>г</w:t>
      </w:r>
      <w:r>
        <w:rPr>
          <w:b w:val="0"/>
          <w:i w:val="0"/>
          <w:iCs/>
          <w:color w:val="auto"/>
          <w:sz w:val="28"/>
          <w:szCs w:val="28"/>
          <w:lang w:val="en-US"/>
        </w:rPr>
        <w:t>a</w:t>
      </w:r>
      <w:r>
        <w:rPr>
          <w:b w:val="0"/>
          <w:i w:val="0"/>
          <w:iCs/>
          <w:color w:val="auto"/>
          <w:sz w:val="28"/>
          <w:szCs w:val="28"/>
        </w:rPr>
        <w:t>ны власти утверждают (принимают) также региональные планы и программ направленные на оздоровление окружающей природной среды.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Органы власти областного и районного уровней координируют деятельность государственных и негосударственных органов (в первую очередь органов экологического контроля), а также общественных экологических объединений по оздоровлению окружающей природной среды.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Находящиеся на территории региона предприятия, учреждения и органи</w:t>
      </w:r>
      <w:r>
        <w:rPr>
          <w:b w:val="0"/>
          <w:i w:val="0"/>
          <w:iCs/>
          <w:color w:val="auto"/>
          <w:sz w:val="28"/>
          <w:szCs w:val="28"/>
        </w:rPr>
        <w:softHyphen/>
        <w:t>зации в обязательном порядке согласовывают с представительными и испол</w:t>
      </w:r>
      <w:r>
        <w:rPr>
          <w:b w:val="0"/>
          <w:i w:val="0"/>
          <w:iCs/>
          <w:color w:val="auto"/>
          <w:sz w:val="28"/>
          <w:szCs w:val="28"/>
        </w:rPr>
        <w:softHyphen/>
        <w:t xml:space="preserve">нительными органами проекты текущих и долговременных планов в области оздоровления окружающей среды. Утверждаемые </w:t>
      </w:r>
      <w:r>
        <w:rPr>
          <w:b w:val="0"/>
          <w:i w:val="0"/>
          <w:iCs/>
          <w:color w:val="auto"/>
          <w:sz w:val="28"/>
          <w:szCs w:val="28"/>
        </w:rPr>
        <w:lastRenderedPageBreak/>
        <w:t>руководителями промыш</w:t>
      </w:r>
      <w:r>
        <w:rPr>
          <w:b w:val="0"/>
          <w:i w:val="0"/>
          <w:iCs/>
          <w:color w:val="auto"/>
          <w:sz w:val="28"/>
          <w:szCs w:val="28"/>
        </w:rPr>
        <w:softHyphen/>
        <w:t>ленных и иных предприятий экологические паспорта природопользователя согласовываются с местными представительными и исполнительными орга</w:t>
      </w:r>
      <w:r>
        <w:rPr>
          <w:b w:val="0"/>
          <w:i w:val="0"/>
          <w:iCs/>
          <w:color w:val="auto"/>
          <w:sz w:val="28"/>
          <w:szCs w:val="28"/>
        </w:rPr>
        <w:softHyphen/>
        <w:t>нами. Представительные органы выделяют из бюджетов средства на охрану окружающей среды и контролируют их расходование, образуют краевые, областные, районные экологические фонды. Администрация в соответствии с решениями представительного органа и по согласованию с территориальным комитетом по природопользованию расходует денежные средства фонда на природоохранные мероприятия.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В соответствии с законами, регулирующими деятельность органов пред</w:t>
      </w:r>
      <w:r>
        <w:rPr>
          <w:b w:val="0"/>
          <w:i w:val="0"/>
          <w:iCs/>
          <w:color w:val="auto"/>
          <w:sz w:val="28"/>
          <w:szCs w:val="28"/>
        </w:rPr>
        <w:softHyphen/>
        <w:t>ставительной и исполнительной власти муниципального уровня, органы ме</w:t>
      </w:r>
      <w:r>
        <w:rPr>
          <w:b w:val="0"/>
          <w:i w:val="0"/>
          <w:iCs/>
          <w:color w:val="auto"/>
          <w:sz w:val="28"/>
          <w:szCs w:val="28"/>
        </w:rPr>
        <w:softHyphen/>
        <w:t>стного самоуправления, начиная с поселковых (сельских), вправе выносить решения о приостановлении строительства или эксплуатации объектов в слу</w:t>
      </w:r>
      <w:r>
        <w:rPr>
          <w:b w:val="0"/>
          <w:i w:val="0"/>
          <w:iCs/>
          <w:color w:val="auto"/>
          <w:sz w:val="28"/>
          <w:szCs w:val="28"/>
        </w:rPr>
        <w:softHyphen/>
        <w:t>чае нарушения экологических, санитарных и иных, норм, а также запрещать проведение мероприятий, могущих вызвать неблагоприятные экологические последствия. Им предоставлено право организовывать проведение экологи</w:t>
      </w:r>
      <w:r>
        <w:rPr>
          <w:b w:val="0"/>
          <w:i w:val="0"/>
          <w:iCs/>
          <w:color w:val="auto"/>
          <w:sz w:val="28"/>
          <w:szCs w:val="28"/>
        </w:rPr>
        <w:softHyphen/>
        <w:t>ческих экспертиз проектов и строящихся объектов, а также хозяйствующих субъектов, загрязняющих воздушный бассейн и водные объекты. Они могут также создавать комиссии для расследования причин экологических катаст</w:t>
      </w:r>
      <w:r>
        <w:rPr>
          <w:b w:val="0"/>
          <w:i w:val="0"/>
          <w:iCs/>
          <w:color w:val="auto"/>
          <w:sz w:val="28"/>
          <w:szCs w:val="28"/>
        </w:rPr>
        <w:softHyphen/>
        <w:t>роф и происшествий. Местная администрация назначает приемочные комис</w:t>
      </w:r>
      <w:r>
        <w:rPr>
          <w:b w:val="0"/>
          <w:i w:val="0"/>
          <w:iCs/>
          <w:color w:val="auto"/>
          <w:sz w:val="28"/>
          <w:szCs w:val="28"/>
        </w:rPr>
        <w:softHyphen/>
        <w:t>сии и утверждает акты приемки в эксплуатацию законченных строительством объектов, если они отвечают требованиям экологической безопасности.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В целях предотвращения загрязнения производственными выбросами и сбросами атмосферного воздуха и вод в жилой зоне администрация по пред</w:t>
      </w:r>
      <w:r>
        <w:rPr>
          <w:b w:val="0"/>
          <w:i w:val="0"/>
          <w:iCs/>
          <w:color w:val="auto"/>
          <w:sz w:val="28"/>
          <w:szCs w:val="28"/>
        </w:rPr>
        <w:softHyphen/>
        <w:t>ставлению органов санитарно-эпидемиологического надзора устанавливает санитарно-защитные зоны со специальным режимом.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Закон обязывает областную и нижестоящие администрации своевременно информировать население о неблагополучной экологической обстановке, экологических катастрофах и разного рода авариях, принимать меры по обеспечению безопасности граждан, их спасению, ликвидации вредных по</w:t>
      </w:r>
      <w:r>
        <w:rPr>
          <w:b w:val="0"/>
          <w:i w:val="0"/>
          <w:iCs/>
          <w:color w:val="auto"/>
          <w:sz w:val="28"/>
          <w:szCs w:val="28"/>
        </w:rPr>
        <w:softHyphen/>
        <w:t>следствий. Эти и другие полномочия органы представительной и исполни</w:t>
      </w:r>
      <w:r>
        <w:rPr>
          <w:b w:val="0"/>
          <w:i w:val="0"/>
          <w:iCs/>
          <w:color w:val="auto"/>
          <w:sz w:val="28"/>
          <w:szCs w:val="28"/>
        </w:rPr>
        <w:softHyphen/>
        <w:t>тельной власти реализуют как непосредственно, так и через свои структур</w:t>
      </w:r>
      <w:r>
        <w:rPr>
          <w:b w:val="0"/>
          <w:i w:val="0"/>
          <w:iCs/>
          <w:color w:val="auto"/>
          <w:sz w:val="28"/>
          <w:szCs w:val="28"/>
        </w:rPr>
        <w:softHyphen/>
        <w:t>ные подразделения — управления, отделы и др. Представительными органа</w:t>
      </w:r>
      <w:r>
        <w:rPr>
          <w:b w:val="0"/>
          <w:i w:val="0"/>
          <w:iCs/>
          <w:color w:val="auto"/>
          <w:sz w:val="28"/>
          <w:szCs w:val="28"/>
        </w:rPr>
        <w:softHyphen/>
        <w:t>ми создаются также постоянные комиссии по вопросам природопользования и охраны окружающей среды.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По требованию представительного органа должностные лица предпри</w:t>
      </w:r>
      <w:r>
        <w:rPr>
          <w:b w:val="0"/>
          <w:i w:val="0"/>
          <w:iCs/>
          <w:color w:val="auto"/>
          <w:sz w:val="28"/>
          <w:szCs w:val="28"/>
        </w:rPr>
        <w:softHyphen/>
        <w:t>ятий других органов, включая и органы экологического контроля, обязаны являться на пленарные заседания для ответов на запросы депутатов и предоставления информации, в том числе о соблюдении экологического законодаьства.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Представительным органам дано право принимать в соответствии с зако-ательством решения, устанавливающие административную </w:t>
      </w:r>
      <w:r>
        <w:rPr>
          <w:b w:val="0"/>
          <w:i w:val="0"/>
          <w:iCs/>
          <w:color w:val="auto"/>
          <w:sz w:val="28"/>
          <w:szCs w:val="28"/>
        </w:rPr>
        <w:lastRenderedPageBreak/>
        <w:t>ответственность за несоблюдение правил и норм в области охраны окружающей природной среды.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В последнее время складывается практика заключения соглашений между Министерством природных ресурсов РФ и органами исполнительной власти субъектов Российской Федерации о передаче последним отдельных полномочий в области охраны окружающей среды и обеспечения экологической безопасности. Например, в г. Москве функции специально уполномоченного природоохранного органа выполняет созданный этим субъектом Российской Федерации Департамент охраны окружающей среды и приро</w:t>
      </w:r>
      <w:r>
        <w:rPr>
          <w:b w:val="0"/>
          <w:i w:val="0"/>
          <w:iCs/>
          <w:color w:val="auto"/>
          <w:sz w:val="28"/>
          <w:szCs w:val="28"/>
        </w:rPr>
        <w:softHyphen/>
        <w:t>допользования.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Таким образом, можно сделать вывод о том, что на фоне зачастую непро</w:t>
      </w:r>
      <w:r>
        <w:rPr>
          <w:b w:val="0"/>
          <w:i w:val="0"/>
          <w:iCs/>
          <w:color w:val="auto"/>
          <w:sz w:val="28"/>
          <w:szCs w:val="28"/>
        </w:rPr>
        <w:softHyphen/>
        <w:t>думанных и нередко поспешных реорганизаций федеральных природоохран</w:t>
      </w:r>
      <w:r>
        <w:rPr>
          <w:b w:val="0"/>
          <w:i w:val="0"/>
          <w:iCs/>
          <w:color w:val="auto"/>
          <w:sz w:val="28"/>
          <w:szCs w:val="28"/>
        </w:rPr>
        <w:softHyphen/>
        <w:t>ных органов, приведших к ослаблению государственного экологического контроля на федеральном уровне, наметилась тенденция усиления роли при</w:t>
      </w:r>
      <w:r>
        <w:rPr>
          <w:b w:val="0"/>
          <w:i w:val="0"/>
          <w:iCs/>
          <w:color w:val="auto"/>
          <w:sz w:val="28"/>
          <w:szCs w:val="28"/>
        </w:rPr>
        <w:softHyphen/>
        <w:t>родоохранных органов субъектов Российской Федерации. В этом достаточно четко просматривается желание федеральных властей переложить бремя ос</w:t>
      </w:r>
      <w:r>
        <w:rPr>
          <w:b w:val="0"/>
          <w:i w:val="0"/>
          <w:iCs/>
          <w:color w:val="auto"/>
          <w:sz w:val="28"/>
          <w:szCs w:val="28"/>
        </w:rPr>
        <w:softHyphen/>
        <w:t>новных расходов по содержанию органов государственного управления в рассматриваемой сфере на региональные бюджеты.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Cs/>
          <w:i w:val="0"/>
          <w:iCs/>
          <w:color w:val="auto"/>
          <w:sz w:val="28"/>
          <w:szCs w:val="28"/>
        </w:rPr>
        <w:t>Полномочия органов специальной компетенции</w:t>
      </w:r>
      <w:r>
        <w:rPr>
          <w:b w:val="0"/>
          <w:i w:val="0"/>
          <w:iCs/>
          <w:color w:val="auto"/>
          <w:sz w:val="28"/>
          <w:szCs w:val="28"/>
        </w:rPr>
        <w:t xml:space="preserve"> в области природо</w:t>
      </w:r>
      <w:r>
        <w:rPr>
          <w:b w:val="0"/>
          <w:i w:val="0"/>
          <w:iCs/>
          <w:color w:val="auto"/>
          <w:sz w:val="28"/>
          <w:szCs w:val="28"/>
        </w:rPr>
        <w:softHyphen/>
        <w:t>пользования и охраны окружающей среды (специально уполномочен</w:t>
      </w:r>
      <w:r>
        <w:rPr>
          <w:b w:val="0"/>
          <w:i w:val="0"/>
          <w:iCs/>
          <w:color w:val="auto"/>
          <w:sz w:val="28"/>
          <w:szCs w:val="28"/>
        </w:rPr>
        <w:softHyphen/>
        <w:t>ных органов). В компетенцию этих органов входят: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</w:t>
      </w:r>
      <w:r>
        <w:rPr>
          <w:b w:val="0"/>
          <w:i w:val="0"/>
          <w:iCs/>
          <w:color w:val="auto"/>
          <w:sz w:val="28"/>
          <w:szCs w:val="28"/>
          <w:lang w:val="en-US"/>
        </w:rPr>
        <w:t>J</w:t>
      </w:r>
      <w:r>
        <w:rPr>
          <w:b w:val="0"/>
          <w:i w:val="0"/>
          <w:iCs/>
          <w:color w:val="auto"/>
          <w:sz w:val="28"/>
          <w:szCs w:val="28"/>
        </w:rPr>
        <w:t>* выдача лицензий на осуществление видов деятельности, связанных с ра</w:t>
      </w:r>
      <w:r>
        <w:rPr>
          <w:b w:val="0"/>
          <w:i w:val="0"/>
          <w:iCs/>
          <w:color w:val="auto"/>
          <w:sz w:val="28"/>
          <w:szCs w:val="28"/>
        </w:rPr>
        <w:softHyphen/>
        <w:t>ботами и услугами экологического назначения;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</w:t>
      </w:r>
      <w:r>
        <w:rPr>
          <w:b w:val="0"/>
          <w:i w:val="0"/>
          <w:iCs/>
          <w:color w:val="auto"/>
          <w:sz w:val="28"/>
          <w:szCs w:val="28"/>
          <w:lang w:val="en-US"/>
        </w:rPr>
        <w:t>t</w:t>
      </w:r>
      <w:r>
        <w:rPr>
          <w:b w:val="0"/>
          <w:i w:val="0"/>
          <w:iCs/>
          <w:color w:val="auto"/>
          <w:sz w:val="28"/>
          <w:szCs w:val="28"/>
        </w:rPr>
        <w:t>* организация и осуществление выдачи разрешений на захоронение про</w:t>
      </w:r>
      <w:r>
        <w:rPr>
          <w:b w:val="0"/>
          <w:i w:val="0"/>
          <w:iCs/>
          <w:color w:val="auto"/>
          <w:sz w:val="28"/>
          <w:szCs w:val="28"/>
        </w:rPr>
        <w:softHyphen/>
        <w:t>мышленных и иных отходов, выбросы, сбросы загрязняющих веществ в окружающую среду;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*&gt; согласование или утверждение стандартов и правил использования при</w:t>
      </w:r>
      <w:r>
        <w:rPr>
          <w:b w:val="0"/>
          <w:i w:val="0"/>
          <w:iCs/>
          <w:color w:val="auto"/>
          <w:sz w:val="28"/>
          <w:szCs w:val="28"/>
        </w:rPr>
        <w:softHyphen/>
        <w:t>родных ресурсов, лимитов и квот на их изъятие;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*&gt; ведение мониторинга объектов окружающей среды и отдельных природ</w:t>
      </w:r>
      <w:r>
        <w:rPr>
          <w:b w:val="0"/>
          <w:i w:val="0"/>
          <w:iCs/>
          <w:color w:val="auto"/>
          <w:sz w:val="28"/>
          <w:szCs w:val="28"/>
        </w:rPr>
        <w:softHyphen/>
        <w:t>ных ресурсов (атмосферного воздуха, земель, радиационной обстановки и др.);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•&gt;   ведение кадастров природных ресурсов;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«&gt; общегосударственный учет и оценка объектов, загрязняющих окружаю</w:t>
      </w:r>
      <w:r>
        <w:rPr>
          <w:b w:val="0"/>
          <w:i w:val="0"/>
          <w:iCs/>
          <w:color w:val="auto"/>
          <w:sz w:val="28"/>
          <w:szCs w:val="28"/>
        </w:rPr>
        <w:softHyphen/>
        <w:t>щую среду;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&lt;» осуществление контроля за экологической паспортизацией хозяйствен</w:t>
      </w:r>
      <w:r>
        <w:rPr>
          <w:b w:val="0"/>
          <w:i w:val="0"/>
          <w:iCs/>
          <w:color w:val="auto"/>
          <w:sz w:val="28"/>
          <w:szCs w:val="28"/>
        </w:rPr>
        <w:softHyphen/>
        <w:t>ных и иных объектов;</w:t>
      </w:r>
    </w:p>
    <w:p w:rsidR="00893E90" w:rsidRDefault="00893E90" w:rsidP="00893E90">
      <w:pPr>
        <w:ind w:left="720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</w:t>
      </w:r>
      <w:r>
        <w:rPr>
          <w:b w:val="0"/>
          <w:i w:val="0"/>
          <w:iCs/>
          <w:color w:val="auto"/>
          <w:sz w:val="28"/>
          <w:szCs w:val="28"/>
          <w:lang w:val="en-US"/>
        </w:rPr>
        <w:t>I</w:t>
      </w:r>
      <w:r>
        <w:rPr>
          <w:b w:val="0"/>
          <w:i w:val="0"/>
          <w:iCs/>
          <w:color w:val="auto"/>
          <w:sz w:val="28"/>
          <w:szCs w:val="28"/>
        </w:rPr>
        <w:t>*   организация и проведение государственной экологической экспертизы; •</w:t>
      </w:r>
      <w:r>
        <w:rPr>
          <w:b w:val="0"/>
          <w:i w:val="0"/>
          <w:iCs/>
          <w:color w:val="auto"/>
          <w:sz w:val="28"/>
          <w:szCs w:val="28"/>
          <w:lang w:val="en-US"/>
        </w:rPr>
        <w:t>t</w:t>
      </w:r>
      <w:r>
        <w:rPr>
          <w:b w:val="0"/>
          <w:i w:val="0"/>
          <w:iCs/>
          <w:color w:val="auto"/>
          <w:sz w:val="28"/>
          <w:szCs w:val="28"/>
        </w:rPr>
        <w:t>*   организация и осуществление государственного контроля в области при</w:t>
      </w:r>
      <w:r>
        <w:rPr>
          <w:b w:val="0"/>
          <w:i w:val="0"/>
          <w:iCs/>
          <w:color w:val="auto"/>
          <w:sz w:val="28"/>
          <w:szCs w:val="28"/>
        </w:rPr>
        <w:softHyphen/>
        <w:t>родопользования и охраны окружающей среды;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*1* подготовка ежегодного государственного доклада о состоянии окружаю</w:t>
      </w:r>
      <w:r>
        <w:rPr>
          <w:b w:val="0"/>
          <w:i w:val="0"/>
          <w:iCs/>
          <w:color w:val="auto"/>
          <w:sz w:val="28"/>
          <w:szCs w:val="28"/>
        </w:rPr>
        <w:softHyphen/>
        <w:t>щей природной среды в РФ;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 управление подведомственными, особо охраняемыми территориями, ве</w:t>
      </w:r>
      <w:r>
        <w:rPr>
          <w:b w:val="0"/>
          <w:i w:val="0"/>
          <w:iCs/>
          <w:color w:val="auto"/>
          <w:sz w:val="28"/>
          <w:szCs w:val="28"/>
        </w:rPr>
        <w:softHyphen/>
        <w:t>дение Красной книги России;</w:t>
      </w:r>
    </w:p>
    <w:p w:rsidR="00893E90" w:rsidRDefault="00893E90" w:rsidP="00893E90">
      <w:pPr>
        <w:ind w:left="720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lastRenderedPageBreak/>
        <w:t>•&gt;   информирование населения о состоянии окружающей природной среды; *&gt;   применение к нарушителям экологического законодательства мер адми</w:t>
      </w:r>
      <w:r>
        <w:rPr>
          <w:b w:val="0"/>
          <w:i w:val="0"/>
          <w:iCs/>
          <w:color w:val="auto"/>
          <w:sz w:val="28"/>
          <w:szCs w:val="28"/>
        </w:rPr>
        <w:softHyphen/>
        <w:t>нистративного воздействия и передача материалов о совершенных эколо</w:t>
      </w:r>
      <w:r>
        <w:rPr>
          <w:b w:val="0"/>
          <w:i w:val="0"/>
          <w:iCs/>
          <w:color w:val="auto"/>
          <w:sz w:val="28"/>
          <w:szCs w:val="28"/>
        </w:rPr>
        <w:softHyphen/>
        <w:t>гических преступлениях в следственные органы;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</w:t>
      </w:r>
      <w:r>
        <w:rPr>
          <w:b w:val="0"/>
          <w:i w:val="0"/>
          <w:iCs/>
          <w:color w:val="auto"/>
          <w:sz w:val="28"/>
          <w:szCs w:val="28"/>
          <w:lang w:val="en-US"/>
        </w:rPr>
        <w:t>J</w:t>
      </w:r>
      <w:r>
        <w:rPr>
          <w:b w:val="0"/>
          <w:i w:val="0"/>
          <w:iCs/>
          <w:color w:val="auto"/>
          <w:sz w:val="28"/>
          <w:szCs w:val="28"/>
        </w:rPr>
        <w:t>* международное сотрудничество с соответствующими государственными органами зарубежных стран и другие полномочия.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На сегодняшний день нельзя утверждать, что формирование системы ор</w:t>
      </w:r>
      <w:r>
        <w:rPr>
          <w:b w:val="0"/>
          <w:i w:val="0"/>
          <w:iCs/>
          <w:color w:val="auto"/>
          <w:sz w:val="28"/>
          <w:szCs w:val="28"/>
        </w:rPr>
        <w:softHyphen/>
        <w:t>ганов специальной компетенции завершено. Достаточно сказать, что за по</w:t>
      </w:r>
      <w:r>
        <w:rPr>
          <w:b w:val="0"/>
          <w:i w:val="0"/>
          <w:iCs/>
          <w:color w:val="auto"/>
          <w:sz w:val="28"/>
          <w:szCs w:val="28"/>
        </w:rPr>
        <w:softHyphen/>
        <w:t>следние 6-7 лет структура федеральных органов исполнительной власти, к которой относятся и упомянутые органы, претерпела несколько серьезных изменений, в результате которых одни природоохранные органы получили самостоятельный статус, другие же путем слияния реорганизовывались в комплексные органы. В настоящий момент система органов специальной компетенции приводится в соответствие с Указом Президента Российской Федерации от 17.05.2000 №867 «О структуре федеральных органов испол</w:t>
      </w:r>
      <w:r>
        <w:rPr>
          <w:b w:val="0"/>
          <w:i w:val="0"/>
          <w:iCs/>
          <w:color w:val="auto"/>
          <w:sz w:val="28"/>
          <w:szCs w:val="28"/>
        </w:rPr>
        <w:softHyphen/>
        <w:t>нительной власти» (98).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По объему и характеру полномочий органы специальной компетенции подразделяются на три группы: </w:t>
      </w:r>
      <w:r>
        <w:rPr>
          <w:bCs/>
          <w:color w:val="auto"/>
          <w:sz w:val="28"/>
          <w:szCs w:val="28"/>
        </w:rPr>
        <w:t>комплексные, отраслевые и функциональные</w:t>
      </w:r>
      <w:r>
        <w:rPr>
          <w:b w:val="0"/>
          <w:i w:val="0"/>
          <w:iCs/>
          <w:color w:val="auto"/>
          <w:sz w:val="28"/>
          <w:szCs w:val="28"/>
        </w:rPr>
        <w:t xml:space="preserve">. </w:t>
      </w:r>
      <w:r>
        <w:rPr>
          <w:bCs/>
          <w:i w:val="0"/>
          <w:iCs/>
          <w:color w:val="auto"/>
          <w:sz w:val="28"/>
          <w:szCs w:val="28"/>
        </w:rPr>
        <w:t>Полномочия комплексных органов специальной компетенции</w:t>
      </w:r>
      <w:r>
        <w:rPr>
          <w:b w:val="0"/>
          <w:i w:val="0"/>
          <w:iCs/>
          <w:color w:val="auto"/>
          <w:sz w:val="28"/>
          <w:szCs w:val="28"/>
        </w:rPr>
        <w:t>. Министерство природных ресурсов Российской Федерации (МПР),  де</w:t>
      </w:r>
      <w:r>
        <w:rPr>
          <w:b w:val="0"/>
          <w:i w:val="0"/>
          <w:iCs/>
          <w:color w:val="auto"/>
          <w:sz w:val="28"/>
          <w:szCs w:val="28"/>
        </w:rPr>
        <w:softHyphen/>
        <w:t>партаменты природных ресурсов федеральных округов, главные управления, управления природных ресурсов субъектов Российской Федерации</w:t>
      </w:r>
      <w:r>
        <w:rPr>
          <w:b w:val="0"/>
          <w:i w:val="0"/>
          <w:iCs/>
          <w:color w:val="auto"/>
          <w:sz w:val="28"/>
          <w:szCs w:val="28"/>
          <w:vertAlign w:val="superscript"/>
        </w:rPr>
        <w:t>1</w:t>
      </w:r>
      <w:r>
        <w:rPr>
          <w:b w:val="0"/>
          <w:i w:val="0"/>
          <w:iCs/>
          <w:color w:val="auto"/>
          <w:sz w:val="28"/>
          <w:szCs w:val="28"/>
        </w:rPr>
        <w:t>, районные (городские) комитеты, являясь специально уполномоченными органами го</w:t>
      </w:r>
      <w:r>
        <w:rPr>
          <w:b w:val="0"/>
          <w:i w:val="0"/>
          <w:iCs/>
          <w:color w:val="auto"/>
          <w:sz w:val="28"/>
          <w:szCs w:val="28"/>
        </w:rPr>
        <w:softHyphen/>
        <w:t>сударственного управления в области охраны окружающей природной сре</w:t>
      </w:r>
      <w:r>
        <w:rPr>
          <w:b w:val="0"/>
          <w:i w:val="0"/>
          <w:iCs/>
          <w:color w:val="auto"/>
          <w:sz w:val="28"/>
          <w:szCs w:val="28"/>
        </w:rPr>
        <w:softHyphen/>
        <w:t>ды: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•;•   обеспечивают комплексное управление в области охраны окружающей среды и использования природных ресурсов на основе принципов научно          обоснованного сочетания экологических и экономических интересов общества, рационального,  неистощительного природопользования, установления допустимых норм и нормативов нагрузок на окружающую среду;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= координируют деятельность министерств, предприятий, учреждений и организаций в области охраны окружающей среды и использования при</w:t>
      </w:r>
      <w:r>
        <w:rPr>
          <w:b w:val="0"/>
          <w:i w:val="0"/>
          <w:iCs/>
          <w:color w:val="auto"/>
          <w:sz w:val="28"/>
          <w:szCs w:val="28"/>
        </w:rPr>
        <w:softHyphen/>
        <w:t>родных ресурсов;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=проводят единую научно-техническую политику по вопросам охраны ок</w:t>
      </w:r>
      <w:r>
        <w:rPr>
          <w:b w:val="0"/>
          <w:i w:val="0"/>
          <w:iCs/>
          <w:color w:val="auto"/>
          <w:sz w:val="28"/>
          <w:szCs w:val="28"/>
        </w:rPr>
        <w:softHyphen/>
        <w:t xml:space="preserve">ружающей среды и использования природных ресурсов; 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=участвуют в совершенствовании экономического, правового и организа</w:t>
      </w:r>
      <w:r>
        <w:rPr>
          <w:b w:val="0"/>
          <w:i w:val="0"/>
          <w:iCs/>
          <w:color w:val="auto"/>
          <w:sz w:val="28"/>
          <w:szCs w:val="28"/>
        </w:rPr>
        <w:softHyphen/>
        <w:t>ционного механизмов в области охраны окружающей среды и использо</w:t>
      </w:r>
      <w:r>
        <w:rPr>
          <w:b w:val="0"/>
          <w:i w:val="0"/>
          <w:iCs/>
          <w:color w:val="auto"/>
          <w:sz w:val="28"/>
          <w:szCs w:val="28"/>
        </w:rPr>
        <w:softHyphen/>
        <w:t>вания природных ресурсов;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организуют и осуществляют государственную экологическую эксперти</w:t>
      </w:r>
      <w:r>
        <w:rPr>
          <w:b w:val="0"/>
          <w:i w:val="0"/>
          <w:iCs/>
          <w:color w:val="auto"/>
          <w:sz w:val="28"/>
          <w:szCs w:val="28"/>
        </w:rPr>
        <w:softHyphen/>
        <w:t>зу;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организуют и осуществляют государственный контроль в области охраны окружающей среды и использования природных ресурсов, а также за со</w:t>
      </w:r>
      <w:r>
        <w:rPr>
          <w:b w:val="0"/>
          <w:i w:val="0"/>
          <w:iCs/>
          <w:color w:val="auto"/>
          <w:sz w:val="28"/>
          <w:szCs w:val="28"/>
        </w:rPr>
        <w:softHyphen/>
        <w:t>блюдением норм экологической безопасности;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lastRenderedPageBreak/>
        <w:t>=управляют природно-заповедным фондом, ведут Красную книгу России; оценивают и прогнозируют состояние окружающей природной среды, ресурсный потенциал страны, биосферные процессы;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   организуют и ведут регистрацию опасных отходов, в том числе радиоак</w:t>
      </w:r>
      <w:r>
        <w:rPr>
          <w:b w:val="0"/>
          <w:i w:val="0"/>
          <w:iCs/>
          <w:color w:val="auto"/>
          <w:sz w:val="28"/>
          <w:szCs w:val="28"/>
        </w:rPr>
        <w:softHyphen/>
        <w:t>тивных;</w:t>
      </w:r>
    </w:p>
    <w:p w:rsidR="00893E90" w:rsidRDefault="00893E90" w:rsidP="00893E90">
      <w:pPr>
        <w:numPr>
          <w:ilvl w:val="0"/>
          <w:numId w:val="1"/>
        </w:numPr>
        <w:ind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информируют население о состоянии экологической обстановки.</w:t>
      </w:r>
    </w:p>
    <w:p w:rsidR="00893E90" w:rsidRDefault="00893E90" w:rsidP="00893E90">
      <w:pPr>
        <w:ind w:left="720" w:firstLine="709"/>
        <w:jc w:val="both"/>
        <w:rPr>
          <w:b w:val="0"/>
          <w:i w:val="0"/>
          <w:iCs/>
          <w:color w:val="auto"/>
          <w:sz w:val="28"/>
          <w:szCs w:val="28"/>
        </w:rPr>
      </w:pP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На органы МПР России возложены также ведение экологического мони</w:t>
      </w:r>
      <w:r>
        <w:rPr>
          <w:b w:val="0"/>
          <w:i w:val="0"/>
          <w:iCs/>
          <w:color w:val="auto"/>
          <w:sz w:val="28"/>
          <w:szCs w:val="28"/>
        </w:rPr>
        <w:softHyphen/>
        <w:t>торинга, учет, оценка и ведение кадастра отдельных видов природных ресурс</w:t>
      </w:r>
      <w:r>
        <w:rPr>
          <w:b w:val="0"/>
          <w:i w:val="0"/>
          <w:iCs/>
          <w:smallCaps/>
          <w:color w:val="auto"/>
          <w:sz w:val="28"/>
          <w:szCs w:val="28"/>
          <w:lang w:val="en-US"/>
        </w:rPr>
        <w:t>ob</w:t>
      </w:r>
      <w:r>
        <w:rPr>
          <w:b w:val="0"/>
          <w:i w:val="0"/>
          <w:iCs/>
          <w:smallCaps/>
          <w:color w:val="auto"/>
          <w:sz w:val="28"/>
          <w:szCs w:val="28"/>
        </w:rPr>
        <w:t xml:space="preserve">. </w:t>
      </w:r>
      <w:r>
        <w:rPr>
          <w:b w:val="0"/>
          <w:i w:val="0"/>
          <w:iCs/>
          <w:color w:val="auto"/>
          <w:sz w:val="28"/>
          <w:szCs w:val="28"/>
        </w:rPr>
        <w:t>Указанные органы разрабатывают и утверждают экологические нормативы, правила и стандарты в области охраны окружающей среды. Утвер</w:t>
      </w:r>
      <w:r>
        <w:rPr>
          <w:b w:val="0"/>
          <w:i w:val="0"/>
          <w:iCs/>
          <w:color w:val="auto"/>
          <w:sz w:val="28"/>
          <w:szCs w:val="28"/>
        </w:rPr>
        <w:softHyphen/>
        <w:t>ждаемые руководителями промышленных предприятий экологические пас</w:t>
      </w:r>
      <w:r>
        <w:rPr>
          <w:b w:val="0"/>
          <w:i w:val="0"/>
          <w:iCs/>
          <w:color w:val="auto"/>
          <w:sz w:val="28"/>
          <w:szCs w:val="28"/>
        </w:rPr>
        <w:softHyphen/>
        <w:t>порта согласовываются с региональными органами МПР России.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Cs/>
          <w:i w:val="0"/>
          <w:iCs/>
          <w:color w:val="auto"/>
          <w:sz w:val="28"/>
          <w:szCs w:val="28"/>
        </w:rPr>
        <w:t>Федеральная служба России по гидрометеорологии и мониторингу</w:t>
      </w:r>
      <w:r>
        <w:rPr>
          <w:b w:val="0"/>
          <w:i w:val="0"/>
          <w:iCs/>
          <w:color w:val="auto"/>
          <w:sz w:val="28"/>
          <w:szCs w:val="28"/>
        </w:rPr>
        <w:t xml:space="preserve"> ок</w:t>
      </w:r>
      <w:r>
        <w:rPr>
          <w:b w:val="0"/>
          <w:i w:val="0"/>
          <w:iCs/>
          <w:color w:val="auto"/>
          <w:sz w:val="28"/>
          <w:szCs w:val="28"/>
        </w:rPr>
        <w:softHyphen/>
        <w:t>ружающей среды (Росгидромет), комитеты или управления по гидрометео</w:t>
      </w:r>
      <w:r>
        <w:rPr>
          <w:b w:val="0"/>
          <w:i w:val="0"/>
          <w:iCs/>
          <w:color w:val="auto"/>
          <w:sz w:val="28"/>
          <w:szCs w:val="28"/>
        </w:rPr>
        <w:softHyphen/>
        <w:t>рологии и мониторингу окружающей среды республик, входящих в состав России, региональные и территориальные центры, гидрометеорологические обсерватории и бюро, наблюдательные станции и посты осуществляют на</w:t>
      </w:r>
      <w:r>
        <w:rPr>
          <w:b w:val="0"/>
          <w:i w:val="0"/>
          <w:iCs/>
          <w:color w:val="auto"/>
          <w:sz w:val="28"/>
          <w:szCs w:val="28"/>
        </w:rPr>
        <w:softHyphen/>
        <w:t>блюдение за состоянием атмосферного воздуха, поверхностных вод суши, морской среды, почв, околоземного космического пространства и учет вред</w:t>
      </w:r>
      <w:r>
        <w:rPr>
          <w:b w:val="0"/>
          <w:i w:val="0"/>
          <w:iCs/>
          <w:color w:val="auto"/>
          <w:sz w:val="28"/>
          <w:szCs w:val="28"/>
        </w:rPr>
        <w:softHyphen/>
        <w:t>ных воздействий на них, а также наблюдение за уровнями радиации (радиа</w:t>
      </w:r>
      <w:r>
        <w:rPr>
          <w:b w:val="0"/>
          <w:i w:val="0"/>
          <w:iCs/>
          <w:color w:val="auto"/>
          <w:sz w:val="28"/>
          <w:szCs w:val="28"/>
        </w:rPr>
        <w:softHyphen/>
        <w:t>ционным фоном), т.е. формирование системы мониторинга. Основу монито</w:t>
      </w:r>
      <w:r>
        <w:rPr>
          <w:b w:val="0"/>
          <w:i w:val="0"/>
          <w:iCs/>
          <w:color w:val="auto"/>
          <w:sz w:val="28"/>
          <w:szCs w:val="28"/>
        </w:rPr>
        <w:softHyphen/>
        <w:t>ринга составляет сеть станций наблюдения, включающая посты контроля, лаборатории физико-химического анализа, передвижные лаборатории кон</w:t>
      </w:r>
      <w:r>
        <w:rPr>
          <w:b w:val="0"/>
          <w:i w:val="0"/>
          <w:iCs/>
          <w:color w:val="auto"/>
          <w:sz w:val="28"/>
          <w:szCs w:val="28"/>
        </w:rPr>
        <w:softHyphen/>
        <w:t>троля. Эти органы ежедневно составляют прогноз неблагоприятных метеоус</w:t>
      </w:r>
      <w:r>
        <w:rPr>
          <w:b w:val="0"/>
          <w:i w:val="0"/>
          <w:iCs/>
          <w:color w:val="auto"/>
          <w:sz w:val="28"/>
          <w:szCs w:val="28"/>
        </w:rPr>
        <w:softHyphen/>
        <w:t>ловий, способных вызвать резкое повышение уровня загрязнения вод, возду</w:t>
      </w:r>
      <w:r>
        <w:rPr>
          <w:b w:val="0"/>
          <w:i w:val="0"/>
          <w:iCs/>
          <w:color w:val="auto"/>
          <w:sz w:val="28"/>
          <w:szCs w:val="28"/>
        </w:rPr>
        <w:softHyphen/>
        <w:t>ха, и соответствующую информацию доводят до предприятий — источников загрязнения.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Cs/>
          <w:i w:val="0"/>
          <w:iCs/>
          <w:color w:val="auto"/>
          <w:sz w:val="28"/>
          <w:szCs w:val="28"/>
        </w:rPr>
        <w:t>Департамент санитарно-эпидемиологического надзора Министерства</w:t>
      </w:r>
      <w:r>
        <w:rPr>
          <w:b w:val="0"/>
          <w:i w:val="0"/>
          <w:iCs/>
          <w:color w:val="auto"/>
          <w:sz w:val="28"/>
          <w:szCs w:val="28"/>
        </w:rPr>
        <w:t xml:space="preserve"> здравоохранения Российской Федерации, республиканские, краевые, област</w:t>
      </w:r>
      <w:r>
        <w:rPr>
          <w:b w:val="0"/>
          <w:i w:val="0"/>
          <w:iCs/>
          <w:color w:val="auto"/>
          <w:sz w:val="28"/>
          <w:szCs w:val="28"/>
        </w:rPr>
        <w:softHyphen/>
        <w:t xml:space="preserve">ные, автономных образований, городские и районные центры санитарно-эпидемиологического надзора, а также органы санэпиднадзора на водном и воздушном транспорте осуществляют государственный санитарный надзор за состоянием и охраной природных объектов в части соблюдения санитарно-гигиенических правил. Согласно Закону «О санитарно-эпидемиологическом благополучии населения» (66), Положению о Государственной санитарно-эпидемиологической службе Российской Федерации (151) и Попожению о Министерстве здравоохранения Российской Федерации (127) одной из задач органов санитарно-эпидемиологического надзора явдяется осуществление санитарно-гигиенических и санитарно-противоэпидемических мероприятий, </w:t>
      </w:r>
      <w:r>
        <w:rPr>
          <w:b w:val="0"/>
          <w:i w:val="0"/>
          <w:iCs/>
          <w:color w:val="auto"/>
          <w:sz w:val="28"/>
          <w:szCs w:val="28"/>
        </w:rPr>
        <w:lastRenderedPageBreak/>
        <w:t>направленных на предупреждение или ликвидацию загрязнения окружающей среды вредными промышленными выбросами и хозяйственно-бытовыми от</w:t>
      </w:r>
      <w:r>
        <w:rPr>
          <w:b w:val="0"/>
          <w:i w:val="0"/>
          <w:iCs/>
          <w:color w:val="auto"/>
          <w:sz w:val="28"/>
          <w:szCs w:val="28"/>
        </w:rPr>
        <w:softHyphen/>
        <w:t>ходами, а также надзор за проведением мероприятий по предупреждению, снижению интенсивности и устранению шума, электромагнитных и иных ионизирующих излучений.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Департаментом санитарно-эпидемиологического надзора</w:t>
      </w:r>
      <w:r>
        <w:rPr>
          <w:b w:val="0"/>
          <w:i w:val="0"/>
          <w:iCs/>
          <w:color w:val="auto"/>
          <w:sz w:val="28"/>
          <w:szCs w:val="28"/>
        </w:rPr>
        <w:t xml:space="preserve"> разрабатывают</w:t>
      </w:r>
      <w:r>
        <w:rPr>
          <w:b w:val="0"/>
          <w:i w:val="0"/>
          <w:iCs/>
          <w:color w:val="auto"/>
          <w:sz w:val="28"/>
          <w:szCs w:val="28"/>
        </w:rPr>
        <w:softHyphen/>
        <w:t>ся и утверждаются санитарные правила и нормы в области окружающей сре</w:t>
      </w:r>
      <w:r>
        <w:rPr>
          <w:b w:val="0"/>
          <w:i w:val="0"/>
          <w:iCs/>
          <w:color w:val="auto"/>
          <w:sz w:val="28"/>
          <w:szCs w:val="28"/>
        </w:rPr>
        <w:softHyphen/>
        <w:t>ды, обязательные для всех органов, должностных лиц и граждан. На област</w:t>
      </w:r>
      <w:r>
        <w:rPr>
          <w:b w:val="0"/>
          <w:i w:val="0"/>
          <w:iCs/>
          <w:color w:val="auto"/>
          <w:sz w:val="28"/>
          <w:szCs w:val="28"/>
        </w:rPr>
        <w:softHyphen/>
        <w:t>ные центры и некоторые городские и районные центры санэпиднадзора, прошедшие аккредитацию в центрах стандартизации, метрологии и сертифи</w:t>
      </w:r>
      <w:r>
        <w:rPr>
          <w:b w:val="0"/>
          <w:i w:val="0"/>
          <w:iCs/>
          <w:color w:val="auto"/>
          <w:sz w:val="28"/>
          <w:szCs w:val="28"/>
        </w:rPr>
        <w:softHyphen/>
        <w:t>кации, возложено осуществление сертификации продовольственных товаров, товаров для детей, парфюмерно-косметических средств и некоторых других товаров.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Cs/>
          <w:i w:val="0"/>
          <w:iCs/>
          <w:color w:val="auto"/>
          <w:sz w:val="28"/>
          <w:szCs w:val="28"/>
        </w:rPr>
        <w:t>Министерство Российской Федераций по делам гражданской обороны</w:t>
      </w:r>
      <w:r>
        <w:rPr>
          <w:b w:val="0"/>
          <w:i w:val="0"/>
          <w:iCs/>
          <w:color w:val="auto"/>
          <w:sz w:val="28"/>
          <w:szCs w:val="28"/>
        </w:rPr>
        <w:t>, чрезвычайным ситуациям и ликвидации последствий стихийных бедствий, управления, штабы, региональные центры гражданской обороны, а также подчиненные им войсковые формирования в соответствии с Положением (96) осуществляют руководство и координацию работ в области гражданской обороны, предупреждения и ликвидации чрезвычайных ситуаций, вызванных авариями, катастрофами, в том числе радиационными, стихийными бедст</w:t>
      </w:r>
      <w:r>
        <w:rPr>
          <w:b w:val="0"/>
          <w:i w:val="0"/>
          <w:iCs/>
          <w:color w:val="auto"/>
          <w:sz w:val="28"/>
          <w:szCs w:val="28"/>
        </w:rPr>
        <w:softHyphen/>
        <w:t>виями и применением возможным противником средств поражения. Они производят дезактивацию зараженных участков местности и объектов, выем</w:t>
      </w:r>
      <w:r>
        <w:rPr>
          <w:b w:val="0"/>
          <w:i w:val="0"/>
          <w:iCs/>
          <w:color w:val="auto"/>
          <w:sz w:val="28"/>
          <w:szCs w:val="28"/>
        </w:rPr>
        <w:softHyphen/>
        <w:t>ку, сортировку, вывоз и захоронение загрязненного грунта и предметов, обеспечивают население средствами индивидуальной защиты и при необхо</w:t>
      </w:r>
      <w:r>
        <w:rPr>
          <w:b w:val="0"/>
          <w:i w:val="0"/>
          <w:iCs/>
          <w:color w:val="auto"/>
          <w:sz w:val="28"/>
          <w:szCs w:val="28"/>
        </w:rPr>
        <w:softHyphen/>
        <w:t>димости организуют эвакуацию людей.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Cs/>
          <w:i w:val="0"/>
          <w:iCs/>
          <w:color w:val="auto"/>
          <w:sz w:val="28"/>
          <w:szCs w:val="28"/>
        </w:rPr>
        <w:t>В соответствии с Указом Президента РФ «О совершенствовании государ</w:t>
      </w:r>
      <w:r>
        <w:rPr>
          <w:bCs/>
          <w:i w:val="0"/>
          <w:iCs/>
          <w:color w:val="auto"/>
          <w:sz w:val="28"/>
          <w:szCs w:val="28"/>
        </w:rPr>
        <w:softHyphen/>
        <w:t>ственного управления в области пожарной безопасности» (99) с 1 января 2002 г. в состав МЧС России включена Государственная противопожарная служба</w:t>
      </w:r>
      <w:r>
        <w:rPr>
          <w:b w:val="0"/>
          <w:i w:val="0"/>
          <w:iCs/>
          <w:color w:val="auto"/>
          <w:sz w:val="28"/>
          <w:szCs w:val="28"/>
        </w:rPr>
        <w:t>. Известно, что пожарами причиняется не только большой материаль</w:t>
      </w:r>
      <w:r>
        <w:rPr>
          <w:b w:val="0"/>
          <w:i w:val="0"/>
          <w:iCs/>
          <w:color w:val="auto"/>
          <w:sz w:val="28"/>
          <w:szCs w:val="28"/>
        </w:rPr>
        <w:softHyphen/>
        <w:t>ный ущерб, но и наносится существенный вред окружающей природной сре</w:t>
      </w:r>
      <w:r>
        <w:rPr>
          <w:b w:val="0"/>
          <w:i w:val="0"/>
          <w:iCs/>
          <w:color w:val="auto"/>
          <w:sz w:val="28"/>
          <w:szCs w:val="28"/>
        </w:rPr>
        <w:softHyphen/>
        <w:t>де: гибнет растительный и животный мир, загрязняется атмосфера. В связи с этим деятельность подразделений противопожарной службы МЧС России (отрядов, служб), направленная на предупреждение пожаров и их тушение, носит и экологическую направленность. Осуществляя пожарный надзор, ор</w:t>
      </w:r>
      <w:r>
        <w:rPr>
          <w:b w:val="0"/>
          <w:i w:val="0"/>
          <w:iCs/>
          <w:color w:val="auto"/>
          <w:sz w:val="28"/>
          <w:szCs w:val="28"/>
        </w:rPr>
        <w:softHyphen/>
        <w:t>ганы противопожарной службы проводят проверки соблюдения Федерально</w:t>
      </w:r>
      <w:r>
        <w:rPr>
          <w:b w:val="0"/>
          <w:i w:val="0"/>
          <w:iCs/>
          <w:color w:val="auto"/>
          <w:sz w:val="28"/>
          <w:szCs w:val="28"/>
        </w:rPr>
        <w:softHyphen/>
        <w:t>го закона «О пожарной безопасности» (34) на всех предприятиях, в учреж</w:t>
      </w:r>
      <w:r>
        <w:rPr>
          <w:b w:val="0"/>
          <w:i w:val="0"/>
          <w:iCs/>
          <w:color w:val="auto"/>
          <w:sz w:val="28"/>
          <w:szCs w:val="28"/>
        </w:rPr>
        <w:softHyphen/>
        <w:t>дениях и организациях, независимо от форм собственности и подчиненности, вносят предписания об устранении нарушений правил Пожарной безопасно</w:t>
      </w:r>
      <w:r>
        <w:rPr>
          <w:b w:val="0"/>
          <w:i w:val="0"/>
          <w:iCs/>
          <w:color w:val="auto"/>
          <w:sz w:val="28"/>
          <w:szCs w:val="28"/>
        </w:rPr>
        <w:softHyphen/>
        <w:t>сти. Руководители противопожарных служб и государственные инспектора по пожарному надзору наделены правом применения административных санкций в отношении как физических, так и юридических лиц. Представите</w:t>
      </w:r>
      <w:r>
        <w:rPr>
          <w:b w:val="0"/>
          <w:i w:val="0"/>
          <w:iCs/>
          <w:color w:val="auto"/>
          <w:sz w:val="28"/>
          <w:szCs w:val="28"/>
        </w:rPr>
        <w:softHyphen/>
        <w:t>ли противопожарных служб, кроме того, входят в состав комиссий по прием</w:t>
      </w:r>
      <w:r>
        <w:rPr>
          <w:b w:val="0"/>
          <w:i w:val="0"/>
          <w:iCs/>
          <w:color w:val="auto"/>
          <w:sz w:val="28"/>
          <w:szCs w:val="28"/>
        </w:rPr>
        <w:softHyphen/>
        <w:t xml:space="preserve">ке в эксплуатацию законченных строительством </w:t>
      </w:r>
      <w:r>
        <w:rPr>
          <w:b w:val="0"/>
          <w:i w:val="0"/>
          <w:iCs/>
          <w:color w:val="auto"/>
          <w:sz w:val="28"/>
          <w:szCs w:val="28"/>
        </w:rPr>
        <w:lastRenderedPageBreak/>
        <w:t>объектов. Тем самым преду</w:t>
      </w:r>
      <w:r>
        <w:rPr>
          <w:b w:val="0"/>
          <w:i w:val="0"/>
          <w:iCs/>
          <w:color w:val="auto"/>
          <w:sz w:val="28"/>
          <w:szCs w:val="28"/>
        </w:rPr>
        <w:softHyphen/>
        <w:t>преждается принятие в эксплуатацию объектов, сооруженных в нарушение противопожарных норм и правил.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</w:p>
    <w:p w:rsidR="00893E90" w:rsidRDefault="00893E90" w:rsidP="00893E90">
      <w:pPr>
        <w:ind w:left="284" w:firstLine="709"/>
        <w:jc w:val="both"/>
        <w:rPr>
          <w:bCs/>
          <w:i w:val="0"/>
          <w:iCs/>
          <w:color w:val="auto"/>
          <w:sz w:val="28"/>
          <w:szCs w:val="28"/>
        </w:rPr>
      </w:pPr>
      <w:r>
        <w:rPr>
          <w:bCs/>
          <w:i w:val="0"/>
          <w:iCs/>
          <w:color w:val="auto"/>
          <w:sz w:val="28"/>
          <w:szCs w:val="28"/>
        </w:rPr>
        <w:t>Полномочия отраслевых органов специальной компетенции.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Государственная геологическая служба Министерства природных ресур</w:t>
      </w:r>
      <w:r>
        <w:rPr>
          <w:b w:val="0"/>
          <w:i w:val="0"/>
          <w:iCs/>
          <w:color w:val="auto"/>
          <w:sz w:val="28"/>
          <w:szCs w:val="28"/>
        </w:rPr>
        <w:softHyphen/>
        <w:t>сов РФ и ее региональные (территориальные) подразделения: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   осуществляют в установленных законодательством случаях лицензиро</w:t>
      </w:r>
      <w:r>
        <w:rPr>
          <w:b w:val="0"/>
          <w:i w:val="0"/>
          <w:iCs/>
          <w:color w:val="auto"/>
          <w:sz w:val="28"/>
          <w:szCs w:val="28"/>
        </w:rPr>
        <w:softHyphen/>
        <w:t>вание видов деятельности в области геологического изучения недр;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   осуществляют государственную экспертизу запасов полезных ископае</w:t>
      </w:r>
      <w:r>
        <w:rPr>
          <w:b w:val="0"/>
          <w:i w:val="0"/>
          <w:iCs/>
          <w:color w:val="auto"/>
          <w:sz w:val="28"/>
          <w:szCs w:val="28"/>
        </w:rPr>
        <w:softHyphen/>
        <w:t>мых, геологической и экономической информации о предоставляемых в пользование участках недр, проектно-сметной документации на проведе</w:t>
      </w:r>
      <w:r>
        <w:rPr>
          <w:b w:val="0"/>
          <w:i w:val="0"/>
          <w:iCs/>
          <w:color w:val="auto"/>
          <w:sz w:val="28"/>
          <w:szCs w:val="28"/>
        </w:rPr>
        <w:softHyphen/>
        <w:t>ние работ по геологическому изучению недр;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*организуют составление и ведение государственного баланса запасов по</w:t>
      </w:r>
      <w:r>
        <w:rPr>
          <w:b w:val="0"/>
          <w:i w:val="0"/>
          <w:iCs/>
          <w:color w:val="auto"/>
          <w:sz w:val="28"/>
          <w:szCs w:val="28"/>
        </w:rPr>
        <w:softHyphen/>
        <w:t>лезных ископаемых, кадастров месторождений и проявлений полезных ископаемых и осуществляют ряд других функций. Государственная водная служба Министерства природных ресурсов ГФ и ее бассейновые управления: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  разрабатывают проекты целевых программ по рациональному использо</w:t>
      </w:r>
      <w:r>
        <w:rPr>
          <w:b w:val="0"/>
          <w:i w:val="0"/>
          <w:iCs/>
          <w:color w:val="auto"/>
          <w:sz w:val="28"/>
          <w:szCs w:val="28"/>
        </w:rPr>
        <w:softHyphen/>
        <w:t>ванию, восстановлению и охране водных объектов;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*   осуществляют выдачу разрешений на водопользование, согласовывают предоставление водных объектов для вылова водных биоресурсов при </w:t>
      </w:r>
      <w:r>
        <w:rPr>
          <w:b w:val="0"/>
          <w:i w:val="0"/>
          <w:iCs/>
          <w:color w:val="auto"/>
          <w:sz w:val="28"/>
          <w:szCs w:val="28"/>
          <w:lang w:val="en-US"/>
        </w:rPr>
        <w:t>I</w:t>
      </w:r>
      <w:r>
        <w:rPr>
          <w:b w:val="0"/>
          <w:i w:val="0"/>
          <w:iCs/>
          <w:color w:val="auto"/>
          <w:sz w:val="28"/>
          <w:szCs w:val="28"/>
        </w:rPr>
        <w:t>осуществлении промышленного рыболовства, а также при организации [ любительского и спортивного рыболовства;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        * организуют эксплуатацию водохранилищ и водохозяйственных систем, осуществляют надзор за безопасной эксплуатацией гидротехнических со</w:t>
      </w:r>
      <w:r>
        <w:rPr>
          <w:b w:val="0"/>
          <w:i w:val="0"/>
          <w:iCs/>
          <w:color w:val="auto"/>
          <w:sz w:val="28"/>
          <w:szCs w:val="28"/>
        </w:rPr>
        <w:softHyphen/>
        <w:t>оружений водохранилищ;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        * осуществляют ведение государственного учета поверхностных и подзем</w:t>
      </w:r>
      <w:r>
        <w:rPr>
          <w:b w:val="0"/>
          <w:i w:val="0"/>
          <w:iCs/>
          <w:color w:val="auto"/>
          <w:sz w:val="28"/>
          <w:szCs w:val="28"/>
        </w:rPr>
        <w:softHyphen/>
        <w:t>ных вод, государственного водного кадастра и государственного монито</w:t>
      </w:r>
      <w:r>
        <w:rPr>
          <w:b w:val="0"/>
          <w:i w:val="0"/>
          <w:iCs/>
          <w:color w:val="auto"/>
          <w:sz w:val="28"/>
          <w:szCs w:val="28"/>
        </w:rPr>
        <w:softHyphen/>
        <w:t>ринга водных объектов;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      * организуют и обеспечивают наблюдение и контроль за уровнем загрязне</w:t>
      </w:r>
      <w:r>
        <w:rPr>
          <w:b w:val="0"/>
          <w:i w:val="0"/>
          <w:iCs/>
          <w:color w:val="auto"/>
          <w:sz w:val="28"/>
          <w:szCs w:val="28"/>
        </w:rPr>
        <w:softHyphen/>
        <w:t>ния поземных вод, в том числе радиоактивного.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Государственная лесная служба Министерства природных ресурсов РФ, управления, лесхозы, лесничества осуществляют исполнительные, контроль</w:t>
      </w:r>
      <w:r>
        <w:rPr>
          <w:b w:val="0"/>
          <w:i w:val="0"/>
          <w:iCs/>
          <w:color w:val="auto"/>
          <w:sz w:val="28"/>
          <w:szCs w:val="28"/>
        </w:rPr>
        <w:softHyphen/>
        <w:t>ные, разрешительные, регулирующие и другие функции в области использо</w:t>
      </w:r>
      <w:r>
        <w:rPr>
          <w:b w:val="0"/>
          <w:i w:val="0"/>
          <w:iCs/>
          <w:color w:val="auto"/>
          <w:sz w:val="28"/>
          <w:szCs w:val="28"/>
        </w:rPr>
        <w:softHyphen/>
        <w:t>вания, охраны, защиты лесного фонда, воспроизводства лесов и ведения лес</w:t>
      </w:r>
      <w:r>
        <w:rPr>
          <w:b w:val="0"/>
          <w:i w:val="0"/>
          <w:iCs/>
          <w:color w:val="auto"/>
          <w:sz w:val="28"/>
          <w:szCs w:val="28"/>
        </w:rPr>
        <w:softHyphen/>
        <w:t>ного хозяйства.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На них возложены: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*«*   ведение государственного лесного кадастра;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 *   осуществление мониторинга лесов;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*«* организация и обеспечение проведения обязательной сертификации дре</w:t>
      </w:r>
      <w:r>
        <w:rPr>
          <w:b w:val="0"/>
          <w:i w:val="0"/>
          <w:iCs/>
          <w:color w:val="auto"/>
          <w:sz w:val="28"/>
          <w:szCs w:val="28"/>
        </w:rPr>
        <w:softHyphen/>
        <w:t>весины;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•&gt; осуществление в пределах своей компетенции государственного контро</w:t>
      </w:r>
      <w:r>
        <w:rPr>
          <w:b w:val="0"/>
          <w:i w:val="0"/>
          <w:iCs/>
          <w:color w:val="auto"/>
          <w:sz w:val="28"/>
          <w:szCs w:val="28"/>
        </w:rPr>
        <w:softHyphen/>
        <w:t>ля за охраной объектов животного мира и состоянием среды их обита</w:t>
      </w:r>
      <w:r>
        <w:rPr>
          <w:b w:val="0"/>
          <w:i w:val="0"/>
          <w:iCs/>
          <w:color w:val="auto"/>
          <w:sz w:val="28"/>
          <w:szCs w:val="28"/>
        </w:rPr>
        <w:softHyphen/>
        <w:t>ния на землях лесного фонда;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lastRenderedPageBreak/>
        <w:t xml:space="preserve">*&gt;   осуществление государственного пожарного надзора в лесном фонде и в лесах, не входящих в лесной фонд, а также иные задачи. 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Перечисленные органы наделены соответствующими полномочиями по выявлению, устранению и предупреждению нарушений экологического за</w:t>
      </w:r>
      <w:r>
        <w:rPr>
          <w:b w:val="0"/>
          <w:i w:val="0"/>
          <w:iCs/>
          <w:color w:val="auto"/>
          <w:sz w:val="28"/>
          <w:szCs w:val="28"/>
        </w:rPr>
        <w:softHyphen/>
        <w:t>конодательства, а также по применению административных санкций к право</w:t>
      </w:r>
      <w:r>
        <w:rPr>
          <w:b w:val="0"/>
          <w:i w:val="0"/>
          <w:iCs/>
          <w:color w:val="auto"/>
          <w:sz w:val="28"/>
          <w:szCs w:val="28"/>
        </w:rPr>
        <w:softHyphen/>
        <w:t>нарушителям. Они вправе приостанавливать, ограничивать или запрещать экологически вредную деятельность.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Федеральная служба земельного кадастра России и ее территориальные органы по земельным ресурсам и землеустройству:  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* осуществляют государственный контроль за использованием и охраной земель, являясь в этой области специально уполномоченными органами; </w:t>
      </w:r>
    </w:p>
    <w:p w:rsidR="00893E90" w:rsidRDefault="00893E90" w:rsidP="00893E90">
      <w:pPr>
        <w:numPr>
          <w:ilvl w:val="0"/>
          <w:numId w:val="1"/>
        </w:numPr>
        <w:ind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ведут государственный земельный кадастр и мониторинг земель;</w:t>
      </w:r>
    </w:p>
    <w:p w:rsidR="00893E90" w:rsidRDefault="00893E90" w:rsidP="00893E90">
      <w:pPr>
        <w:numPr>
          <w:ilvl w:val="0"/>
          <w:numId w:val="1"/>
        </w:numPr>
        <w:ind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 •&gt;   организуют и проводят работы по землеустройству;</w:t>
      </w:r>
    </w:p>
    <w:p w:rsidR="00893E90" w:rsidRDefault="00893E90" w:rsidP="00893E90">
      <w:pPr>
        <w:numPr>
          <w:ilvl w:val="0"/>
          <w:numId w:val="1"/>
        </w:numPr>
        <w:ind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 &lt;•   организуют работу по систематическому выявлению неиспользуемых и нерационально используемых земель.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Государственный комитет Российской Федерации по строительству и жилищно-коммунальному комплексу разрабатывает строительные нормы и правила, учитывающие экологические требования, контроль за соблюдением которых осуществляется нижестоящими региональными органами архитек</w:t>
      </w:r>
      <w:r>
        <w:rPr>
          <w:b w:val="0"/>
          <w:i w:val="0"/>
          <w:iCs/>
          <w:color w:val="auto"/>
          <w:sz w:val="28"/>
          <w:szCs w:val="28"/>
        </w:rPr>
        <w:softHyphen/>
        <w:t>турного надзора.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 xml:space="preserve"> Департамент по охране и рациональному использованию охотничьих ре</w:t>
      </w:r>
      <w:r>
        <w:rPr>
          <w:b w:val="0"/>
          <w:i w:val="0"/>
          <w:iCs/>
          <w:color w:val="auto"/>
          <w:sz w:val="28"/>
          <w:szCs w:val="28"/>
        </w:rPr>
        <w:softHyphen/>
        <w:t>сурсов Министерства сельского хозяйства Российской Федерации, управле</w:t>
      </w:r>
      <w:r>
        <w:rPr>
          <w:b w:val="0"/>
          <w:i w:val="0"/>
          <w:iCs/>
          <w:color w:val="auto"/>
          <w:sz w:val="28"/>
          <w:szCs w:val="28"/>
        </w:rPr>
        <w:softHyphen/>
        <w:t>ния охотничьего или охотничье-промыслового хозяйства в субъектах Рос</w:t>
      </w:r>
      <w:r>
        <w:rPr>
          <w:b w:val="0"/>
          <w:i w:val="0"/>
          <w:iCs/>
          <w:color w:val="auto"/>
          <w:sz w:val="28"/>
          <w:szCs w:val="28"/>
        </w:rPr>
        <w:softHyphen/>
        <w:t>сийской Федерации, государственные охотничьи инспекции осуществляют регулирование использования охотничьих ресурсов и их охрану, в частности, надзор за соблюдением правил охоты, выдачу удостоверений на право охоты и разрешений (лицензий) на добычу охотничьих животных (108).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Департамент ветеринарии Министерства сельского хозяйства Россий</w:t>
      </w:r>
      <w:r>
        <w:rPr>
          <w:b w:val="0"/>
          <w:i w:val="0"/>
          <w:iCs/>
          <w:color w:val="auto"/>
          <w:sz w:val="28"/>
          <w:szCs w:val="28"/>
        </w:rPr>
        <w:softHyphen/>
        <w:t>ской Федерации, управления ветеринарии при органах исполнительной вла</w:t>
      </w:r>
      <w:r>
        <w:rPr>
          <w:b w:val="0"/>
          <w:i w:val="0"/>
          <w:iCs/>
          <w:color w:val="auto"/>
          <w:sz w:val="28"/>
          <w:szCs w:val="28"/>
        </w:rPr>
        <w:softHyphen/>
        <w:t>сти субъектов Федерации, районные {городские) отделы ветеринарии при местной администрации и другие органы ветеринарии (станции по борьбе с болезнями животных, ветеринарные лаборатории, участковые ветеринарные лечебницы, ветеринарные участки, пункты) осуществляют ветеринарный надзор в целях обеспечения безопасности продуктов животноводства. На них возложены функции предупреждения и ликвидации заразных и массовых не</w:t>
      </w:r>
      <w:r>
        <w:rPr>
          <w:b w:val="0"/>
          <w:i w:val="0"/>
          <w:iCs/>
          <w:color w:val="auto"/>
          <w:sz w:val="28"/>
          <w:szCs w:val="28"/>
        </w:rPr>
        <w:softHyphen/>
        <w:t>заразных болезней животных, ведение ветеринарной статистики, связанной с заболеваниями животных. Они также могут проводить ветеринарно-санитарные экспертизы продуктов животноводства, кормов и кормовых добавок.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В настоящее время Государственная ветеринарная служба имеет свыше 3200 учреждений, в том числе более 1700 лабораторий ветеринарно-санитарной экспертизы на продовольственных рынках.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lastRenderedPageBreak/>
        <w:t>Государственный комитет Российской Федерации по рыболовству (Гос-комрыболовство) и его структурные региональные и территориальные под</w:t>
      </w:r>
      <w:r>
        <w:rPr>
          <w:b w:val="0"/>
          <w:i w:val="0"/>
          <w:iCs/>
          <w:color w:val="auto"/>
          <w:sz w:val="28"/>
          <w:szCs w:val="28"/>
        </w:rPr>
        <w:softHyphen/>
        <w:t>разделения (управления, государственные инспекций) осуществляют охрану рыбных запасов, меры по их воспроизводству, регулирование рыболовства, выдачу специальных разрешений (лицензий) на промысел, а также государ</w:t>
      </w:r>
      <w:r>
        <w:rPr>
          <w:b w:val="0"/>
          <w:i w:val="0"/>
          <w:iCs/>
          <w:color w:val="auto"/>
          <w:sz w:val="28"/>
          <w:szCs w:val="28"/>
        </w:rPr>
        <w:softHyphen/>
        <w:t>ственный контроль за охраной и использованием запасов рыб, других водных животных и растений.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i w:val="0"/>
          <w:iCs/>
          <w:color w:val="auto"/>
          <w:sz w:val="28"/>
          <w:szCs w:val="28"/>
        </w:rPr>
        <w:t>Полномочия функциональных органов специальной компетенции.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Федеральный горный и промышленный надзор России (Госгортехнадзор) и подчиненные ему округа и нижестоящие инспекции организуют и осущест</w:t>
      </w:r>
      <w:r>
        <w:rPr>
          <w:b w:val="0"/>
          <w:i w:val="0"/>
          <w:iCs/>
          <w:color w:val="auto"/>
          <w:sz w:val="28"/>
          <w:szCs w:val="28"/>
        </w:rPr>
        <w:softHyphen/>
        <w:t>вляют государственный горный надзор за соблюдением всеми пользователя</w:t>
      </w:r>
      <w:r>
        <w:rPr>
          <w:b w:val="0"/>
          <w:i w:val="0"/>
          <w:iCs/>
          <w:color w:val="auto"/>
          <w:sz w:val="28"/>
          <w:szCs w:val="28"/>
        </w:rPr>
        <w:softHyphen/>
        <w:t>ми недр правил безопасного ведения работ, в том числе в целях предупреж</w:t>
      </w:r>
      <w:r>
        <w:rPr>
          <w:b w:val="0"/>
          <w:i w:val="0"/>
          <w:iCs/>
          <w:color w:val="auto"/>
          <w:sz w:val="28"/>
          <w:szCs w:val="28"/>
        </w:rPr>
        <w:softHyphen/>
        <w:t>дения и устранения вредного воздействия этих работ на население и окру</w:t>
      </w:r>
      <w:r>
        <w:rPr>
          <w:b w:val="0"/>
          <w:i w:val="0"/>
          <w:iCs/>
          <w:color w:val="auto"/>
          <w:sz w:val="28"/>
          <w:szCs w:val="28"/>
        </w:rPr>
        <w:softHyphen/>
        <w:t>жающую природную среду.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Государственный таможенный комитет Российской Федерации и под</w:t>
      </w:r>
      <w:r>
        <w:rPr>
          <w:b w:val="0"/>
          <w:i w:val="0"/>
          <w:iCs/>
          <w:color w:val="auto"/>
          <w:sz w:val="28"/>
          <w:szCs w:val="28"/>
        </w:rPr>
        <w:softHyphen/>
        <w:t>чиненные ему органы в соответствии с Таможенным кодексом Российской Федерации и Положением (89) выполняют природоохранные функции путем принятия мер по борьбе с незаконным вывозом природного наследия, живот</w:t>
      </w:r>
      <w:r>
        <w:rPr>
          <w:b w:val="0"/>
          <w:i w:val="0"/>
          <w:iCs/>
          <w:color w:val="auto"/>
          <w:sz w:val="28"/>
          <w:szCs w:val="28"/>
        </w:rPr>
        <w:softHyphen/>
        <w:t>ных и растений, занесенных в Красную книгу, а также незаконным ввозом товаров, представляющих угрозу для здоровья населения и окружающей природной среды. В определенной мере эти задачи выполняет также Феде</w:t>
      </w:r>
      <w:r>
        <w:rPr>
          <w:b w:val="0"/>
          <w:i w:val="0"/>
          <w:iCs/>
          <w:color w:val="auto"/>
          <w:sz w:val="28"/>
          <w:szCs w:val="28"/>
        </w:rPr>
        <w:softHyphen/>
        <w:t>ральная пограничная служба Российской Федерации, на которую, кроме того, Указом Президента Российской Федерации от 29.08.97 г. № 950 «О мерах по обеспечению охраны морских биологических ресурсов и государственного контроля в этой сфере» (94) возложена задача по обеспечению охраны и го</w:t>
      </w:r>
      <w:r>
        <w:rPr>
          <w:b w:val="0"/>
          <w:i w:val="0"/>
          <w:iCs/>
          <w:color w:val="auto"/>
          <w:sz w:val="28"/>
          <w:szCs w:val="28"/>
        </w:rPr>
        <w:softHyphen/>
        <w:t>сударственного контроля за биологическими ресурсами территориального моря, исключительной экономической зоны и континентального шельфа. Эти обязанности выполняет специальное структурное подразделение погран</w:t>
      </w:r>
      <w:r>
        <w:rPr>
          <w:b w:val="0"/>
          <w:i w:val="0"/>
          <w:iCs/>
          <w:color w:val="auto"/>
          <w:sz w:val="28"/>
          <w:szCs w:val="28"/>
        </w:rPr>
        <w:softHyphen/>
        <w:t>службы -Морская охрана, располагающая скоростными плавсредствами.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Государственный комитет Российской Федерации по стандартизации и метрологии, подведомственные ему территориальные органы стандарти</w:t>
      </w:r>
      <w:r>
        <w:rPr>
          <w:b w:val="0"/>
          <w:i w:val="0"/>
          <w:iCs/>
          <w:color w:val="auto"/>
          <w:sz w:val="28"/>
          <w:szCs w:val="28"/>
        </w:rPr>
        <w:softHyphen/>
        <w:t>зации и метрологии (управления, отделы, центры) устанавливают порядок и правила проведения работ по стандартизации, метрологии и обязательной сертификации, в том числе в области окружающей природной среды, осуще</w:t>
      </w:r>
      <w:r>
        <w:rPr>
          <w:b w:val="0"/>
          <w:i w:val="0"/>
          <w:iCs/>
          <w:color w:val="auto"/>
          <w:sz w:val="28"/>
          <w:szCs w:val="28"/>
        </w:rPr>
        <w:softHyphen/>
        <w:t>ствляют государственный контроль и надзор за соблюдением обязательных требований государственных стандартов, правил обязательной сертификации и за сертифицированной продукцией, а также государственный метрологиче</w:t>
      </w:r>
      <w:r>
        <w:rPr>
          <w:b w:val="0"/>
          <w:i w:val="0"/>
          <w:iCs/>
          <w:color w:val="auto"/>
          <w:sz w:val="28"/>
          <w:szCs w:val="28"/>
        </w:rPr>
        <w:softHyphen/>
        <w:t>ский контроль и надзор.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Федеральная служба Российской Федерации по геодезии и картографии и ее территориальные органы занимаются вопросами экологического картогра</w:t>
      </w:r>
      <w:r>
        <w:rPr>
          <w:b w:val="0"/>
          <w:i w:val="0"/>
          <w:iCs/>
          <w:color w:val="auto"/>
          <w:sz w:val="28"/>
          <w:szCs w:val="28"/>
        </w:rPr>
        <w:softHyphen/>
        <w:t xml:space="preserve">фирования, участвуют в мониторинге </w:t>
      </w:r>
      <w:r>
        <w:rPr>
          <w:b w:val="0"/>
          <w:i w:val="0"/>
          <w:iCs/>
          <w:color w:val="auto"/>
          <w:sz w:val="28"/>
          <w:szCs w:val="28"/>
        </w:rPr>
        <w:lastRenderedPageBreak/>
        <w:t>окружающей среды, а также взаимодей</w:t>
      </w:r>
      <w:r>
        <w:rPr>
          <w:b w:val="0"/>
          <w:i w:val="0"/>
          <w:iCs/>
          <w:color w:val="auto"/>
          <w:sz w:val="28"/>
          <w:szCs w:val="28"/>
        </w:rPr>
        <w:softHyphen/>
        <w:t>ствуют с другими органами по вопросам природно-ресурсных кадастров.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Государственный комитет Российской Федерации по статистике, под</w:t>
      </w:r>
      <w:r>
        <w:rPr>
          <w:b w:val="0"/>
          <w:i w:val="0"/>
          <w:iCs/>
          <w:color w:val="auto"/>
          <w:sz w:val="28"/>
          <w:szCs w:val="28"/>
        </w:rPr>
        <w:softHyphen/>
        <w:t>ведомственные ему территориальные органы государственной статистики обеспечивают сбор, обработку, хранение и защиту статистической информа</w:t>
      </w:r>
      <w:r>
        <w:rPr>
          <w:b w:val="0"/>
          <w:i w:val="0"/>
          <w:iCs/>
          <w:color w:val="auto"/>
          <w:sz w:val="28"/>
          <w:szCs w:val="28"/>
        </w:rPr>
        <w:softHyphen/>
        <w:t>ции, в том числе и о состоянии окружающей природной среды (88).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Вопросы участия граждан и общественных экологических формирований в охране окружающей природной среды рассматриваются в лекциях 23-24.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i w:val="0"/>
          <w:iCs/>
          <w:color w:val="auto"/>
          <w:sz w:val="28"/>
          <w:szCs w:val="28"/>
        </w:rPr>
        <w:t>Контрольные вопросы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1.  Раскройте содержание понятия «государственное управление природо</w:t>
      </w:r>
      <w:r>
        <w:rPr>
          <w:b w:val="0"/>
          <w:i w:val="0"/>
          <w:iCs/>
          <w:color w:val="auto"/>
          <w:sz w:val="28"/>
          <w:szCs w:val="28"/>
        </w:rPr>
        <w:softHyphen/>
        <w:t>пользованием и охраной окружающей среды».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2.  Каков критерий разграничения компетенции Российской Федерации и ее субъектов в области природопользования и охраны окружающей среды?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3.  Классифицируйте органы специальной компетенции в области приро</w:t>
      </w:r>
      <w:r>
        <w:rPr>
          <w:b w:val="0"/>
          <w:i w:val="0"/>
          <w:iCs/>
          <w:color w:val="auto"/>
          <w:sz w:val="28"/>
          <w:szCs w:val="28"/>
        </w:rPr>
        <w:softHyphen/>
        <w:t>допользования и охраны окружающей среды.</w:t>
      </w:r>
    </w:p>
    <w:p w:rsidR="00893E90" w:rsidRDefault="00893E90" w:rsidP="00893E90">
      <w:pPr>
        <w:ind w:left="284" w:firstLine="709"/>
        <w:jc w:val="both"/>
        <w:rPr>
          <w:b w:val="0"/>
          <w:i w:val="0"/>
          <w:iCs/>
          <w:color w:val="auto"/>
          <w:sz w:val="28"/>
          <w:szCs w:val="28"/>
        </w:rPr>
      </w:pPr>
      <w:r>
        <w:rPr>
          <w:b w:val="0"/>
          <w:i w:val="0"/>
          <w:iCs/>
          <w:color w:val="auto"/>
          <w:sz w:val="28"/>
          <w:szCs w:val="28"/>
        </w:rPr>
        <w:t>4.  Охарактеризуйте компетенцию Министерства природных ресурсов РФ в области охраны окружающей среды.</w:t>
      </w:r>
    </w:p>
    <w:p w:rsidR="00C2756F" w:rsidRDefault="00C2756F"/>
    <w:sectPr w:rsidR="00C2756F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0896"/>
    <w:multiLevelType w:val="hybridMultilevel"/>
    <w:tmpl w:val="6B10E502"/>
    <w:lvl w:ilvl="0" w:tplc="BEAE89A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93E90"/>
    <w:rsid w:val="00146F3B"/>
    <w:rsid w:val="00893E90"/>
    <w:rsid w:val="00C2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90"/>
    <w:pPr>
      <w:spacing w:after="0" w:line="240" w:lineRule="auto"/>
    </w:pPr>
    <w:rPr>
      <w:rFonts w:ascii="Times New Roman" w:eastAsia="Times New Roman" w:hAnsi="Times New Roman" w:cs="Times New Roman"/>
      <w:b/>
      <w:i/>
      <w:color w:val="FFFF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5026</Words>
  <Characters>28650</Characters>
  <Application>Microsoft Office Word</Application>
  <DocSecurity>0</DocSecurity>
  <Lines>238</Lines>
  <Paragraphs>67</Paragraphs>
  <ScaleCrop>false</ScaleCrop>
  <Company/>
  <LinksUpToDate>false</LinksUpToDate>
  <CharactersWithSpaces>33609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2021-11-08T02:02:00Z</dcterms:created>
  <dcterms:modified xsi:type="dcterms:W3CDTF">2021-11-08T02:02:00Z</dcterms:modified>
</cp:coreProperties>
</file>