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D8" w:rsidRPr="006C7036" w:rsidRDefault="002253D8" w:rsidP="006C70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32"/>
          <w:szCs w:val="32"/>
          <w:lang w:val="ru-RU"/>
        </w:rPr>
      </w:pPr>
      <w:r w:rsidRPr="006C7036">
        <w:rPr>
          <w:b/>
          <w:color w:val="000000"/>
          <w:sz w:val="32"/>
          <w:szCs w:val="32"/>
          <w:lang w:val="ru-RU"/>
        </w:rPr>
        <w:t xml:space="preserve">Тема 6. </w:t>
      </w:r>
      <w:r w:rsidRPr="006C7036">
        <w:rPr>
          <w:b/>
          <w:bCs/>
          <w:color w:val="000000"/>
          <w:sz w:val="32"/>
          <w:szCs w:val="32"/>
          <w:lang w:val="ru-RU"/>
        </w:rPr>
        <w:t xml:space="preserve">ОБЪЕКТЫ </w:t>
      </w:r>
      <w:r w:rsidRPr="006C7036">
        <w:rPr>
          <w:b/>
          <w:color w:val="000000"/>
          <w:sz w:val="32"/>
          <w:szCs w:val="32"/>
          <w:lang w:val="ru-RU"/>
        </w:rPr>
        <w:t>ГРАЖДАНСКИХ ПРАВ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 xml:space="preserve">Объекты гражданских прав — </w:t>
      </w:r>
      <w:r w:rsidRPr="00EF56C2">
        <w:rPr>
          <w:color w:val="000000"/>
          <w:lang w:val="ru-RU"/>
        </w:rPr>
        <w:t xml:space="preserve">материальные </w:t>
      </w:r>
      <w:r w:rsidRPr="00EF56C2">
        <w:rPr>
          <w:bCs/>
          <w:color w:val="000000"/>
          <w:lang w:val="ru-RU"/>
        </w:rPr>
        <w:t xml:space="preserve">и духовные блага, по </w:t>
      </w:r>
      <w:r w:rsidRPr="00EF56C2">
        <w:rPr>
          <w:color w:val="000000"/>
          <w:lang w:val="ru-RU"/>
        </w:rPr>
        <w:t xml:space="preserve">поводу </w:t>
      </w:r>
      <w:r w:rsidRPr="00EF56C2">
        <w:rPr>
          <w:bCs/>
          <w:color w:val="000000"/>
          <w:lang w:val="ru-RU"/>
        </w:rPr>
        <w:t xml:space="preserve">которых субъекты гражданского </w:t>
      </w:r>
      <w:r w:rsidRPr="00EF56C2">
        <w:rPr>
          <w:color w:val="000000"/>
          <w:lang w:val="ru-RU"/>
        </w:rPr>
        <w:t>права всту</w:t>
      </w:r>
      <w:r w:rsidRPr="00EF56C2">
        <w:rPr>
          <w:color w:val="000000"/>
          <w:lang w:val="ru-RU"/>
        </w:rPr>
        <w:softHyphen/>
        <w:t xml:space="preserve">пают в правоотношения </w:t>
      </w:r>
      <w:r w:rsidRPr="00EF56C2">
        <w:rPr>
          <w:bCs/>
          <w:color w:val="000000"/>
          <w:lang w:val="ru-RU"/>
        </w:rPr>
        <w:t>и которые являются предметом их обязательств.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Cs/>
          <w:i/>
          <w:iCs/>
          <w:color w:val="000000"/>
          <w:lang w:val="ru-RU"/>
        </w:rPr>
        <w:t>Все</w:t>
      </w:r>
      <w:r w:rsidRPr="00EF56C2">
        <w:rPr>
          <w:b/>
          <w:bCs/>
          <w:i/>
          <w:iCs/>
          <w:color w:val="000000"/>
          <w:lang w:val="ru-RU"/>
        </w:rPr>
        <w:t xml:space="preserve"> </w:t>
      </w:r>
      <w:r w:rsidRPr="00EF56C2">
        <w:rPr>
          <w:i/>
          <w:iCs/>
          <w:color w:val="000000"/>
          <w:lang w:val="ru-RU"/>
        </w:rPr>
        <w:t xml:space="preserve">объекты </w:t>
      </w:r>
      <w:r w:rsidRPr="00EF56C2">
        <w:rPr>
          <w:bCs/>
          <w:i/>
          <w:iCs/>
          <w:color w:val="000000"/>
          <w:lang w:val="ru-RU"/>
        </w:rPr>
        <w:t xml:space="preserve">делятся </w:t>
      </w:r>
      <w:proofErr w:type="gramStart"/>
      <w:r w:rsidRPr="00EF56C2">
        <w:rPr>
          <w:bCs/>
          <w:i/>
          <w:iCs/>
          <w:color w:val="000000"/>
          <w:lang w:val="ru-RU"/>
        </w:rPr>
        <w:t>на</w:t>
      </w:r>
      <w:proofErr w:type="gramEnd"/>
      <w:r w:rsidRPr="00EF56C2">
        <w:rPr>
          <w:bCs/>
          <w:i/>
          <w:iCs/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материальные блага;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нематериальные блага.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Ст. 128 ГК РФ дает перечень объектов гражданского права, </w:t>
      </w:r>
      <w:r w:rsidRPr="00EF56C2">
        <w:rPr>
          <w:i/>
          <w:iCs/>
          <w:color w:val="000000"/>
          <w:lang w:val="ru-RU"/>
        </w:rPr>
        <w:t>материальными благами из них являются: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вещи, включая деньги и ценные бумаги;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иное имущество, в том числе имущественные права;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услуги и работы.</w:t>
      </w:r>
    </w:p>
    <w:p w:rsidR="002253D8" w:rsidRPr="005F543D" w:rsidRDefault="006C7036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1. </w:t>
      </w:r>
      <w:r w:rsidR="002253D8" w:rsidRPr="005F543D">
        <w:rPr>
          <w:b/>
          <w:bCs/>
          <w:color w:val="000000"/>
          <w:sz w:val="28"/>
          <w:szCs w:val="28"/>
          <w:u w:val="single"/>
          <w:lang w:val="ru-RU"/>
        </w:rPr>
        <w:t xml:space="preserve">Материальные блага: </w:t>
      </w:r>
    </w:p>
    <w:p w:rsidR="002253D8" w:rsidRPr="005F543D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Классификация вещей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</w:t>
      </w:r>
      <w:r w:rsidRPr="00EF56C2">
        <w:rPr>
          <w:color w:val="000000"/>
          <w:lang w:val="ru-RU"/>
        </w:rPr>
        <w:t xml:space="preserve">. По критерию возможности перемещения </w:t>
      </w:r>
      <w:r w:rsidR="00B10947">
        <w:rPr>
          <w:color w:val="000000"/>
          <w:lang w:val="ru-RU"/>
        </w:rPr>
        <w:t xml:space="preserve">этих вещей </w:t>
      </w:r>
      <w:r w:rsidRPr="00EF56C2">
        <w:rPr>
          <w:color w:val="000000"/>
          <w:lang w:val="ru-RU"/>
        </w:rPr>
        <w:t>без несораз</w:t>
      </w:r>
      <w:r w:rsidRPr="00EF56C2">
        <w:rPr>
          <w:color w:val="000000"/>
          <w:lang w:val="ru-RU"/>
        </w:rPr>
        <w:softHyphen/>
        <w:t>мерного ущерба</w:t>
      </w:r>
      <w:r w:rsidR="00B10947">
        <w:rPr>
          <w:color w:val="000000"/>
          <w:lang w:val="ru-RU"/>
        </w:rPr>
        <w:t xml:space="preserve"> им</w:t>
      </w:r>
      <w:r w:rsidRPr="00EF56C2">
        <w:rPr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>Недвижимые: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а)  земля и ее недра;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б)  вещи, связанные с землей;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в)  воздушные и морские суда, суда внутреннего плавания, космические объекты;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г)  иное имущество, предусмотренное законом,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proofErr w:type="gramStart"/>
      <w:r w:rsidRPr="00EF56C2">
        <w:rPr>
          <w:i/>
          <w:iCs/>
          <w:color w:val="000000"/>
          <w:lang w:val="ru-RU"/>
        </w:rPr>
        <w:t>Движимые</w:t>
      </w:r>
      <w:proofErr w:type="gramEnd"/>
      <w:r w:rsidRPr="00EF56C2">
        <w:rPr>
          <w:i/>
          <w:i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 xml:space="preserve">(остальное </w:t>
      </w:r>
      <w:r w:rsidRPr="00EF56C2">
        <w:rPr>
          <w:bCs/>
          <w:color w:val="000000"/>
          <w:lang w:val="ru-RU"/>
        </w:rPr>
        <w:t>имущество).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Юридическое значение этого деления: сделки с недвижи</w:t>
      </w:r>
      <w:r w:rsidRPr="00EF56C2">
        <w:rPr>
          <w:color w:val="000000"/>
          <w:lang w:val="ru-RU"/>
        </w:rPr>
        <w:softHyphen/>
        <w:t>мостью должны регистрироваться.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Существует закон РФ от 21.07.1997 № 122-ФЗ «0 государ</w:t>
      </w:r>
      <w:r w:rsidRPr="00EF56C2">
        <w:rPr>
          <w:color w:val="000000"/>
          <w:lang w:val="ru-RU"/>
        </w:rPr>
        <w:softHyphen/>
        <w:t>ственной регистрации прав на недви</w:t>
      </w:r>
      <w:r>
        <w:rPr>
          <w:color w:val="000000"/>
          <w:lang w:val="ru-RU"/>
        </w:rPr>
        <w:t>жимое имущество и</w:t>
      </w:r>
      <w:r w:rsidRPr="00EF56C2">
        <w:rPr>
          <w:color w:val="000000"/>
          <w:lang w:val="ru-RU"/>
        </w:rPr>
        <w:t xml:space="preserve"> сделок с ним». Он распространяется </w:t>
      </w:r>
      <w:proofErr w:type="gramStart"/>
      <w:r w:rsidRPr="00EF56C2">
        <w:rPr>
          <w:color w:val="000000"/>
          <w:lang w:val="ru-RU"/>
        </w:rPr>
        <w:t>на</w:t>
      </w:r>
      <w:proofErr w:type="gramEnd"/>
      <w:r w:rsidRPr="00EF56C2">
        <w:rPr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а)  земельные участки;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б)  участки недр;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в)  обособленные водные объекты;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г)  здания, сооружения и помещения в них;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EF56C2">
        <w:rPr>
          <w:color w:val="000000"/>
          <w:lang w:val="ru-RU"/>
        </w:rPr>
        <w:t>д</w:t>
      </w:r>
      <w:proofErr w:type="spellEnd"/>
      <w:r w:rsidRPr="00EF56C2">
        <w:rPr>
          <w:color w:val="000000"/>
          <w:lang w:val="ru-RU"/>
        </w:rPr>
        <w:t>)  леса и многолетние насаждения;</w:t>
      </w:r>
    </w:p>
    <w:p w:rsidR="002253D8" w:rsidRPr="002253D8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е)  кондоминиумы;</w:t>
      </w:r>
    </w:p>
    <w:p w:rsidR="002253D8" w:rsidRPr="00EF56C2" w:rsidRDefault="002253D8" w:rsidP="002253D8">
      <w:pPr>
        <w:widowControl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>ж)  предприятие как имущественный комплекс.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Согласно ст.   </w:t>
      </w:r>
      <w:r w:rsidRPr="00EF56C2">
        <w:rPr>
          <w:bCs/>
          <w:color w:val="000000"/>
          <w:lang w:val="ru-RU"/>
        </w:rPr>
        <w:t>132  ГК РФ</w:t>
      </w:r>
      <w:r w:rsidRPr="00EF56C2">
        <w:rPr>
          <w:b/>
          <w:bCs/>
          <w:color w:val="000000"/>
          <w:lang w:val="ru-RU"/>
        </w:rPr>
        <w:t xml:space="preserve"> </w:t>
      </w:r>
      <w:r w:rsidRPr="00EF56C2">
        <w:rPr>
          <w:i/>
          <w:iCs/>
          <w:color w:val="000000"/>
          <w:lang w:val="ru-RU"/>
        </w:rPr>
        <w:t xml:space="preserve">предприятием </w:t>
      </w:r>
      <w:r w:rsidRPr="00EF56C2">
        <w:rPr>
          <w:color w:val="000000"/>
          <w:lang w:val="ru-RU"/>
        </w:rPr>
        <w:t>признается  иму</w:t>
      </w:r>
      <w:r w:rsidRPr="00EF56C2">
        <w:rPr>
          <w:color w:val="000000"/>
          <w:lang w:val="ru-RU"/>
        </w:rPr>
        <w:softHyphen/>
        <w:t>щественный комплекс, используемый для предприниматель</w:t>
      </w:r>
      <w:r w:rsidRPr="00EF56C2">
        <w:rPr>
          <w:color w:val="000000"/>
          <w:lang w:val="ru-RU"/>
        </w:rPr>
        <w:softHyphen/>
        <w:t>ской деятельности, включающий:  - здания, сооружения; оборудования, инвентарь;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 права требования, долги;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товарные знаки и знаки обслуживания.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II</w:t>
      </w:r>
      <w:r w:rsidRPr="00EF56C2">
        <w:rPr>
          <w:color w:val="000000"/>
          <w:lang w:val="ru-RU"/>
        </w:rPr>
        <w:t>.   Вещи в зависимости от особенностей правового регу</w:t>
      </w:r>
      <w:r w:rsidRPr="00EF56C2">
        <w:rPr>
          <w:color w:val="000000"/>
          <w:lang w:val="ru-RU"/>
        </w:rPr>
        <w:softHyphen/>
        <w:t>лирования сделок с ними могут быть: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изъятыми из гражданского оборота — </w:t>
      </w:r>
      <w:r w:rsidRPr="00EF56C2">
        <w:rPr>
          <w:color w:val="000000"/>
          <w:lang w:val="ru-RU"/>
        </w:rPr>
        <w:t>вещи, которые не могут быть предметом гражданско-правовых сделок (напри</w:t>
      </w:r>
      <w:r w:rsidRPr="00EF56C2">
        <w:rPr>
          <w:color w:val="000000"/>
          <w:lang w:val="ru-RU"/>
        </w:rPr>
        <w:softHyphen/>
        <w:t xml:space="preserve">мер, </w:t>
      </w:r>
      <w:r w:rsidRPr="00EF56C2">
        <w:rPr>
          <w:bCs/>
          <w:color w:val="000000"/>
          <w:lang w:val="ru-RU"/>
        </w:rPr>
        <w:t>порнография);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proofErr w:type="gramStart"/>
      <w:r w:rsidRPr="00EF56C2">
        <w:rPr>
          <w:i/>
          <w:iCs/>
          <w:color w:val="000000"/>
          <w:lang w:val="ru-RU"/>
        </w:rPr>
        <w:t>ограниченными</w:t>
      </w:r>
      <w:proofErr w:type="gramEnd"/>
      <w:r w:rsidRPr="00EF56C2">
        <w:rPr>
          <w:i/>
          <w:iCs/>
          <w:color w:val="000000"/>
          <w:lang w:val="ru-RU"/>
        </w:rPr>
        <w:t xml:space="preserve"> в гражданском обороте.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Оборот некоторых вещей может быть ограничен (например, оружие, наркотики, валюта, ценности).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 </w:t>
      </w:r>
      <w:proofErr w:type="gramStart"/>
      <w:r w:rsidRPr="00EF56C2">
        <w:rPr>
          <w:i/>
          <w:iCs/>
          <w:color w:val="000000"/>
          <w:lang w:val="ru-RU"/>
        </w:rPr>
        <w:t>неограниченными</w:t>
      </w:r>
      <w:proofErr w:type="gramEnd"/>
      <w:r w:rsidRPr="00EF56C2">
        <w:rPr>
          <w:i/>
          <w:iCs/>
          <w:color w:val="000000"/>
          <w:lang w:val="ru-RU"/>
        </w:rPr>
        <w:t xml:space="preserve"> в гражданском обороте.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III</w:t>
      </w:r>
      <w:r w:rsidRPr="00EF56C2">
        <w:rPr>
          <w:color w:val="000000"/>
          <w:lang w:val="ru-RU"/>
        </w:rPr>
        <w:t>.   Вещи по своим естественным свойствам подразделя</w:t>
      </w:r>
      <w:r w:rsidRPr="00EF56C2">
        <w:rPr>
          <w:color w:val="000000"/>
          <w:lang w:val="ru-RU"/>
        </w:rPr>
        <w:softHyphen/>
        <w:t>ются на: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потребляемые </w:t>
      </w:r>
      <w:r w:rsidRPr="00EF56C2">
        <w:rPr>
          <w:color w:val="000000"/>
          <w:lang w:val="ru-RU"/>
        </w:rPr>
        <w:t>— вещи, которые перестают существовать в результате их однократного использования (например, про</w:t>
      </w:r>
      <w:r w:rsidRPr="00EF56C2">
        <w:rPr>
          <w:color w:val="000000"/>
          <w:lang w:val="ru-RU"/>
        </w:rPr>
        <w:softHyphen/>
        <w:t>дукты питания);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 xml:space="preserve">2)  </w:t>
      </w:r>
      <w:proofErr w:type="spellStart"/>
      <w:r w:rsidRPr="00EF56C2">
        <w:rPr>
          <w:i/>
          <w:iCs/>
          <w:color w:val="000000"/>
          <w:lang w:val="ru-RU"/>
        </w:rPr>
        <w:t>непотребляемые</w:t>
      </w:r>
      <w:proofErr w:type="spell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 xml:space="preserve">многократно используемые. 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lastRenderedPageBreak/>
        <w:t xml:space="preserve">Юридическое значение — </w:t>
      </w:r>
      <w:r w:rsidRPr="00EF56C2">
        <w:rPr>
          <w:color w:val="000000"/>
          <w:lang w:val="ru-RU"/>
        </w:rPr>
        <w:t xml:space="preserve">в зависимости от сущности сделки их предметом могут быть те или иные вещи (например, при аренде — </w:t>
      </w:r>
      <w:proofErr w:type="spellStart"/>
      <w:r w:rsidRPr="00EF56C2">
        <w:rPr>
          <w:color w:val="000000"/>
          <w:lang w:val="ru-RU"/>
        </w:rPr>
        <w:t>непотребляемые</w:t>
      </w:r>
      <w:proofErr w:type="spellEnd"/>
      <w:r w:rsidRPr="00EF56C2">
        <w:rPr>
          <w:color w:val="000000"/>
          <w:lang w:val="ru-RU"/>
        </w:rPr>
        <w:t xml:space="preserve"> вещи).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IV</w:t>
      </w:r>
      <w:r w:rsidRPr="00EF56C2">
        <w:rPr>
          <w:color w:val="000000"/>
          <w:lang w:val="ru-RU"/>
        </w:rPr>
        <w:t>.   По способу реализации, который избрали участники гражданского оборота вещи подразделяются: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color w:val="000000"/>
          <w:lang w:val="ru-RU"/>
        </w:rPr>
        <w:t xml:space="preserve">1)   </w:t>
      </w:r>
      <w:r w:rsidRPr="00EF56C2">
        <w:rPr>
          <w:i/>
          <w:iCs/>
          <w:color w:val="000000"/>
          <w:lang w:val="ru-RU"/>
        </w:rPr>
        <w:t xml:space="preserve">индивидуально-определенные </w:t>
      </w:r>
      <w:r w:rsidRPr="00EF56C2">
        <w:rPr>
          <w:color w:val="000000"/>
          <w:lang w:val="ru-RU"/>
        </w:rPr>
        <w:t>(каким-либо образом выде</w:t>
      </w:r>
      <w:r w:rsidRPr="00EF56C2">
        <w:rPr>
          <w:color w:val="000000"/>
          <w:lang w:val="ru-RU"/>
        </w:rPr>
        <w:softHyphen/>
        <w:t>ленные из вещей какого-либо рода);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 xml:space="preserve">определенные родовыми признаками </w:t>
      </w:r>
      <w:r w:rsidRPr="00EF56C2">
        <w:rPr>
          <w:color w:val="000000"/>
          <w:lang w:val="ru-RU"/>
        </w:rPr>
        <w:t xml:space="preserve">(если определять вещь количеством, весом или </w:t>
      </w:r>
      <w:r w:rsidRPr="00EF56C2">
        <w:rPr>
          <w:bCs/>
          <w:color w:val="000000"/>
          <w:lang w:val="ru-RU"/>
        </w:rPr>
        <w:t>не</w:t>
      </w:r>
      <w:r w:rsidRPr="00EF56C2">
        <w:rPr>
          <w:b/>
          <w:b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выделять из рода).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/>
        </w:rPr>
      </w:pPr>
      <w:r w:rsidRPr="00EF56C2">
        <w:rPr>
          <w:i/>
          <w:iCs/>
          <w:color w:val="000000"/>
          <w:lang w:val="ru-RU"/>
        </w:rPr>
        <w:t xml:space="preserve">Юридическое значение: 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индивидуально-определенная вещь юридически незаме</w:t>
      </w:r>
      <w:r w:rsidRPr="00EF56C2">
        <w:rPr>
          <w:color w:val="000000"/>
          <w:lang w:val="ru-RU"/>
        </w:rPr>
        <w:softHyphen/>
        <w:t>нима (при ее гибели обязанность ее передать прекращается);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color w:val="000000"/>
          <w:lang w:val="ru-RU"/>
        </w:rPr>
        <w:t xml:space="preserve">— из содержания гражданско-правовых договоров вытекает, какая вещь может быть их объектом (при поставке — родовая, при аренде — </w:t>
      </w:r>
      <w:r w:rsidRPr="00EF56C2">
        <w:rPr>
          <w:bCs/>
          <w:color w:val="000000"/>
          <w:lang w:val="ru-RU"/>
        </w:rPr>
        <w:t>индивидуально-определенная).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V</w:t>
      </w:r>
      <w:r w:rsidRPr="00EF56C2">
        <w:rPr>
          <w:color w:val="000000"/>
          <w:lang w:val="ru-RU"/>
        </w:rPr>
        <w:t xml:space="preserve">.    По   возможности   раздела   </w:t>
      </w:r>
      <w:proofErr w:type="gramStart"/>
      <w:r w:rsidRPr="00EF56C2">
        <w:rPr>
          <w:color w:val="000000"/>
          <w:lang w:val="ru-RU"/>
        </w:rPr>
        <w:t>без  утраты</w:t>
      </w:r>
      <w:proofErr w:type="gramEnd"/>
      <w:r w:rsidRPr="00EF56C2">
        <w:rPr>
          <w:color w:val="000000"/>
          <w:lang w:val="ru-RU"/>
        </w:rPr>
        <w:t xml:space="preserve">   существенных свойств вещи бывают: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</w:t>
      </w:r>
      <w:r w:rsidRPr="00EF56C2">
        <w:rPr>
          <w:i/>
          <w:iCs/>
          <w:color w:val="000000"/>
          <w:lang w:val="ru-RU"/>
        </w:rPr>
        <w:t xml:space="preserve">делимые — </w:t>
      </w:r>
      <w:r w:rsidRPr="00EF56C2">
        <w:rPr>
          <w:color w:val="000000"/>
          <w:lang w:val="ru-RU"/>
        </w:rPr>
        <w:t>не утрачивают своего значения при их разделе (например, жидкость);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 xml:space="preserve">2)  </w:t>
      </w:r>
      <w:proofErr w:type="gramStart"/>
      <w:r w:rsidRPr="00EF56C2">
        <w:rPr>
          <w:i/>
          <w:iCs/>
          <w:color w:val="000000"/>
          <w:lang w:val="ru-RU"/>
        </w:rPr>
        <w:t>неделимые</w:t>
      </w:r>
      <w:proofErr w:type="gram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 xml:space="preserve">утрачивают значение при их разделении. 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Сложные или совокупные вещи </w:t>
      </w:r>
      <w:r w:rsidRPr="00EF56C2">
        <w:rPr>
          <w:color w:val="000000"/>
          <w:lang w:val="ru-RU"/>
        </w:rPr>
        <w:t>— физически делимы, но связаны общим назначением (лыжи, мебельный гарнитур) - по общему правилу, считаются неделимыми,  но участники конкретной сделки могут их разделить.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Юридическое значение </w:t>
      </w:r>
      <w:r w:rsidRPr="00EF56C2">
        <w:rPr>
          <w:color w:val="000000"/>
          <w:lang w:val="ru-RU"/>
        </w:rPr>
        <w:t>- при разделе общего имущества делимая вещь делится по числу собственников, а неделимая — нет (остальным причитается денежная компенсация).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VI</w:t>
      </w:r>
      <w:proofErr w:type="gramStart"/>
      <w:r w:rsidRPr="00EF56C2">
        <w:rPr>
          <w:color w:val="000000"/>
          <w:lang w:val="ru-RU"/>
        </w:rPr>
        <w:t>.  Вещи</w:t>
      </w:r>
      <w:proofErr w:type="gramEnd"/>
      <w:r w:rsidRPr="00EF56C2">
        <w:rPr>
          <w:color w:val="000000"/>
          <w:lang w:val="ru-RU"/>
        </w:rPr>
        <w:t xml:space="preserve"> подразделяются: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color w:val="000000"/>
          <w:lang w:val="ru-RU"/>
        </w:rPr>
        <w:t>главную</w:t>
      </w:r>
      <w:r w:rsidRPr="00EF56C2">
        <w:rPr>
          <w:i/>
          <w:iCs/>
          <w:color w:val="000000"/>
          <w:lang w:val="ru-RU"/>
        </w:rPr>
        <w:t xml:space="preserve"> вещь;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 </w:t>
      </w:r>
      <w:r w:rsidRPr="00EF56C2">
        <w:rPr>
          <w:i/>
          <w:iCs/>
          <w:color w:val="000000"/>
          <w:lang w:val="ru-RU"/>
        </w:rPr>
        <w:t xml:space="preserve">ее принадлежность </w:t>
      </w:r>
      <w:r w:rsidRPr="00EF56C2">
        <w:rPr>
          <w:color w:val="000000"/>
          <w:lang w:val="ru-RU"/>
        </w:rPr>
        <w:t xml:space="preserve">(вещь,  которая связана с главной вещью и служит ей).  Например, картина (главная вещь) и рама </w:t>
      </w:r>
      <w:r w:rsidRPr="00EF56C2">
        <w:rPr>
          <w:bCs/>
          <w:color w:val="000000"/>
          <w:lang w:val="ru-RU"/>
        </w:rPr>
        <w:t>(принадлежность).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Ст. 135 ГК РФ определяет, что </w:t>
      </w:r>
      <w:r w:rsidRPr="00EF56C2">
        <w:rPr>
          <w:i/>
          <w:iCs/>
          <w:color w:val="000000"/>
          <w:lang w:val="ru-RU"/>
        </w:rPr>
        <w:t xml:space="preserve">принадлежность следует судьбе главной вещи, </w:t>
      </w:r>
      <w:r w:rsidRPr="00EF56C2">
        <w:rPr>
          <w:color w:val="000000"/>
          <w:lang w:val="ru-RU"/>
        </w:rPr>
        <w:t>если иное не предусмотрено договором.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Принадлежности следует отличать от запасных частей. </w:t>
      </w:r>
      <w:r w:rsidRPr="00EF56C2">
        <w:rPr>
          <w:color w:val="000000"/>
          <w:lang w:val="ru-RU"/>
        </w:rPr>
        <w:t>Запасные части передаются только по специальному соглаше</w:t>
      </w:r>
      <w:r w:rsidRPr="00EF56C2">
        <w:rPr>
          <w:color w:val="000000"/>
          <w:lang w:val="ru-RU"/>
        </w:rPr>
        <w:softHyphen/>
        <w:t>нию.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VII</w:t>
      </w:r>
      <w:r w:rsidRPr="00EF56C2">
        <w:rPr>
          <w:color w:val="000000"/>
          <w:lang w:val="ru-RU"/>
        </w:rPr>
        <w:t xml:space="preserve">.   </w:t>
      </w:r>
      <w:proofErr w:type="gramStart"/>
      <w:r w:rsidRPr="00EF56C2">
        <w:rPr>
          <w:color w:val="000000"/>
          <w:lang w:val="ru-RU"/>
        </w:rPr>
        <w:t>В  результате</w:t>
      </w:r>
      <w:proofErr w:type="gramEnd"/>
      <w:r w:rsidRPr="00EF56C2">
        <w:rPr>
          <w:color w:val="000000"/>
          <w:lang w:val="ru-RU"/>
        </w:rPr>
        <w:t xml:space="preserve"> того или  иного  использования  </w:t>
      </w:r>
      <w:proofErr w:type="spellStart"/>
      <w:r w:rsidRPr="00EF56C2">
        <w:rPr>
          <w:color w:val="000000"/>
          <w:lang w:val="ru-RU"/>
        </w:rPr>
        <w:t>веши</w:t>
      </w:r>
      <w:proofErr w:type="spellEnd"/>
      <w:r w:rsidRPr="00EF56C2">
        <w:rPr>
          <w:color w:val="000000"/>
          <w:lang w:val="ru-RU"/>
        </w:rPr>
        <w:t xml:space="preserve"> появляются новые вещи, которые подразделяются на: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 </w:t>
      </w:r>
      <w:r w:rsidRPr="00EF56C2">
        <w:rPr>
          <w:i/>
          <w:color w:val="000000"/>
          <w:lang w:val="ru-RU"/>
        </w:rPr>
        <w:t>пл</w:t>
      </w:r>
      <w:r w:rsidRPr="00EF56C2">
        <w:rPr>
          <w:i/>
          <w:iCs/>
          <w:color w:val="000000"/>
          <w:lang w:val="ru-RU"/>
        </w:rPr>
        <w:t xml:space="preserve">оды — </w:t>
      </w:r>
      <w:r w:rsidRPr="00EF56C2">
        <w:rPr>
          <w:color w:val="000000"/>
          <w:lang w:val="ru-RU"/>
        </w:rPr>
        <w:t>естественные порождения вещи, как неоду</w:t>
      </w:r>
      <w:r w:rsidRPr="00EF56C2">
        <w:rPr>
          <w:color w:val="000000"/>
          <w:lang w:val="ru-RU"/>
        </w:rPr>
        <w:softHyphen/>
        <w:t>шевленные, так и одушевленные (например, яблоко, яйцо);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 xml:space="preserve">продукция — </w:t>
      </w:r>
      <w:r w:rsidRPr="00EF56C2">
        <w:rPr>
          <w:color w:val="000000"/>
          <w:lang w:val="ru-RU"/>
        </w:rPr>
        <w:t>все полученное в результате хозяйственной деятельности;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  </w:t>
      </w:r>
      <w:r w:rsidRPr="00EF56C2">
        <w:rPr>
          <w:i/>
          <w:iCs/>
          <w:color w:val="000000"/>
          <w:lang w:val="ru-RU"/>
        </w:rPr>
        <w:t xml:space="preserve">доход — </w:t>
      </w:r>
      <w:r w:rsidRPr="00EF56C2">
        <w:rPr>
          <w:color w:val="000000"/>
          <w:lang w:val="ru-RU"/>
        </w:rPr>
        <w:t>поступления, связанные с использованием в гражданском обороте (например, проценты).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VIII</w:t>
      </w:r>
      <w:r w:rsidRPr="00EF56C2">
        <w:rPr>
          <w:color w:val="000000"/>
          <w:lang w:val="ru-RU"/>
        </w:rPr>
        <w:t xml:space="preserve">.   </w:t>
      </w:r>
      <w:proofErr w:type="spellStart"/>
      <w:r w:rsidRPr="00EF56C2">
        <w:rPr>
          <w:color w:val="000000"/>
          <w:lang w:val="ru-RU"/>
        </w:rPr>
        <w:t>Веши</w:t>
      </w:r>
      <w:proofErr w:type="spellEnd"/>
      <w:r w:rsidRPr="00EF56C2">
        <w:rPr>
          <w:color w:val="000000"/>
          <w:lang w:val="ru-RU"/>
        </w:rPr>
        <w:t xml:space="preserve"> подразделяются на: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>одушевленные;</w:t>
      </w:r>
    </w:p>
    <w:p w:rsidR="002253D8" w:rsidRPr="002253D8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>неодушевленные;</w:t>
      </w:r>
    </w:p>
    <w:p w:rsidR="002253D8" w:rsidRPr="00EF56C2" w:rsidRDefault="002253D8" w:rsidP="002253D8">
      <w:pPr>
        <w:widowControl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>Это связано с особыми правилами по отношению к жи</w:t>
      </w:r>
      <w:r w:rsidRPr="00EF56C2">
        <w:rPr>
          <w:color w:val="000000"/>
          <w:lang w:val="ru-RU"/>
        </w:rPr>
        <w:softHyphen/>
        <w:t>вотным — согласно ст. 137 ГК РФ к животным применяются общие правила об имуществе, если иное не установлено за</w:t>
      </w:r>
      <w:r w:rsidRPr="00EF56C2">
        <w:rPr>
          <w:color w:val="000000"/>
          <w:lang w:val="ru-RU"/>
        </w:rPr>
        <w:softHyphen/>
        <w:t>коном или иными правовыми актами. Участники гражданского оборота не должны допускать жестокого обращения с живот</w:t>
      </w:r>
      <w:r w:rsidRPr="00EF56C2">
        <w:rPr>
          <w:color w:val="000000"/>
          <w:lang w:val="ru-RU"/>
        </w:rPr>
        <w:softHyphen/>
        <w:t>ными.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Интересы животных учтены в ст. 231 и 241 ГК РФ - при решении вопроса о собственности на животное принимается по внимание привязанность животного к человеку.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Деньги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специфический объект гражданских прав — они отли</w:t>
      </w:r>
      <w:r w:rsidRPr="00EF56C2">
        <w:rPr>
          <w:color w:val="000000"/>
          <w:lang w:val="ru-RU"/>
        </w:rPr>
        <w:softHyphen/>
        <w:t>чаются от других объектов тем, что они являются всеобщим эквивалентом и с их помощью можно выразить и оплатить практически любое обязательство.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lastRenderedPageBreak/>
        <w:t>Согласно ст. 27 закона от 02.12.1990 № 394-1 «О Цент</w:t>
      </w:r>
      <w:r w:rsidRPr="00EF56C2">
        <w:rPr>
          <w:color w:val="000000"/>
          <w:lang w:val="ru-RU"/>
        </w:rPr>
        <w:softHyphen/>
        <w:t xml:space="preserve">ральном банке РФ (Банке России)» в редакции закона № 65-ФЗ от 26.04.95, официальной денежной единицей (валютой) в РФ является </w:t>
      </w:r>
      <w:r w:rsidRPr="00EF56C2">
        <w:rPr>
          <w:bCs/>
          <w:color w:val="000000"/>
          <w:lang w:val="ru-RU"/>
        </w:rPr>
        <w:t>рубль.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Природа денег — они относятся к родовым и делимым вещам.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Ст. 317 ГК РФ говорит, что обязательство может быть выражено в иностранной валюте или в условных денежных единицах. Использование иностранной валюты как платеж</w:t>
      </w:r>
      <w:r w:rsidRPr="00EF56C2">
        <w:rPr>
          <w:color w:val="000000"/>
          <w:lang w:val="ru-RU"/>
        </w:rPr>
        <w:softHyphen/>
        <w:t>ною средства напрямую в соответствии ст. 317 ГК РФ раз</w:t>
      </w:r>
      <w:r w:rsidRPr="00EF56C2">
        <w:rPr>
          <w:color w:val="000000"/>
          <w:lang w:val="ru-RU"/>
        </w:rPr>
        <w:softHyphen/>
        <w:t>решается только в случаях и в порядке, предусмотренном законом. Данная норма отражает тот факт, что валютные ценности являются вещами, ограниченными в гражданском обороте.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Работы и услуги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Работы </w:t>
      </w:r>
      <w:r w:rsidRPr="00EF56C2">
        <w:rPr>
          <w:color w:val="000000"/>
          <w:lang w:val="ru-RU"/>
        </w:rPr>
        <w:t xml:space="preserve">отличаются от услуг тем, что результат выполнения работы воплощен в каком-либо материальном объекте. При оказании услуг материального результата нет — для </w:t>
      </w:r>
      <w:proofErr w:type="spellStart"/>
      <w:r w:rsidRPr="00EF56C2">
        <w:rPr>
          <w:color w:val="000000"/>
          <w:lang w:val="ru-RU"/>
        </w:rPr>
        <w:t>управомоченного</w:t>
      </w:r>
      <w:proofErr w:type="spellEnd"/>
      <w:r w:rsidRPr="00EF56C2">
        <w:rPr>
          <w:color w:val="000000"/>
          <w:lang w:val="ru-RU"/>
        </w:rPr>
        <w:t xml:space="preserve"> лица важен не результат, а сам процесс оказания услуги (например, договор хранения).</w:t>
      </w:r>
    </w:p>
    <w:p w:rsidR="002253D8" w:rsidRPr="002253D8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Имущественные права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Ст. 128 ГК РФ предусматривает существование в качестве одного из возможных объектов гражданских прав имущест</w:t>
      </w:r>
      <w:r w:rsidRPr="00EF56C2">
        <w:rPr>
          <w:color w:val="000000"/>
          <w:lang w:val="ru-RU"/>
        </w:rPr>
        <w:softHyphen/>
        <w:t>венные права. И в последнее время этот объект весьма активно участвует в гражданском обороте.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Ст. 382 ГК РФ предусматривает ситуацию, когда право требования, обращенное к должнику, можно по договору передать или продать другому липу. Передача называется </w:t>
      </w:r>
      <w:r w:rsidRPr="00EF56C2">
        <w:rPr>
          <w:i/>
          <w:iCs/>
          <w:color w:val="000000"/>
          <w:lang w:val="ru-RU"/>
        </w:rPr>
        <w:t xml:space="preserve">уступкой права требования, </w:t>
      </w:r>
      <w:r w:rsidRPr="00EF56C2">
        <w:rPr>
          <w:color w:val="000000"/>
          <w:lang w:val="ru-RU"/>
        </w:rPr>
        <w:t xml:space="preserve">а продажа — </w:t>
      </w:r>
      <w:r w:rsidRPr="00EF56C2">
        <w:rPr>
          <w:i/>
          <w:iCs/>
          <w:color w:val="000000"/>
          <w:lang w:val="ru-RU"/>
        </w:rPr>
        <w:t>договор купли-прода</w:t>
      </w:r>
      <w:r w:rsidRPr="00EF56C2">
        <w:rPr>
          <w:i/>
          <w:iCs/>
          <w:color w:val="000000"/>
          <w:lang w:val="ru-RU"/>
        </w:rPr>
        <w:softHyphen/>
        <w:t>жи имущественных прав.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На основании этих договоров у покупателя возникает (но</w:t>
      </w:r>
      <w:r w:rsidRPr="00EF56C2">
        <w:rPr>
          <w:color w:val="000000"/>
          <w:lang w:val="ru-RU"/>
        </w:rPr>
        <w:softHyphen/>
        <w:t>вого кредитора) право требования к обязанному лицу.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Вывод — имущественное право может быть объектом </w:t>
      </w:r>
      <w:r w:rsidRPr="00EF56C2">
        <w:rPr>
          <w:color w:val="000000"/>
          <w:lang w:val="ru-RU"/>
        </w:rPr>
        <w:t xml:space="preserve"> </w:t>
      </w:r>
      <w:r w:rsidRPr="00EF56C2">
        <w:rPr>
          <w:i/>
          <w:iCs/>
          <w:color w:val="000000"/>
          <w:lang w:val="ru-RU"/>
        </w:rPr>
        <w:t>обязательных прав.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 качестве объектов вещных прав выступает только вещь.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Ценные бумаги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 развитием гражданского оборота возникает необходи</w:t>
      </w:r>
      <w:r w:rsidRPr="00EF56C2">
        <w:rPr>
          <w:color w:val="000000"/>
          <w:lang w:val="ru-RU"/>
        </w:rPr>
        <w:softHyphen/>
        <w:t>мость фиксации гражданских прав, чтобы они могли участ</w:t>
      </w:r>
      <w:r w:rsidRPr="00EF56C2">
        <w:rPr>
          <w:color w:val="000000"/>
          <w:lang w:val="ru-RU"/>
        </w:rPr>
        <w:softHyphen/>
        <w:t>вовать в гражданском обороте наравне с вещами — появля</w:t>
      </w:r>
      <w:r w:rsidRPr="00EF56C2">
        <w:rPr>
          <w:color w:val="000000"/>
          <w:lang w:val="ru-RU"/>
        </w:rPr>
        <w:softHyphen/>
        <w:t>ются ценные бумаги.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Согласно ст. 142 ГК РФ, ценная бумага — это установ</w:t>
      </w:r>
      <w:r w:rsidRPr="00EF56C2">
        <w:rPr>
          <w:color w:val="000000"/>
          <w:lang w:val="ru-RU"/>
        </w:rPr>
        <w:softHyphen/>
        <w:t xml:space="preserve">ленной формы документ, предъявление которого необходимо для </w:t>
      </w:r>
      <w:proofErr w:type="gramStart"/>
      <w:r w:rsidRPr="00EF56C2">
        <w:rPr>
          <w:color w:val="000000"/>
          <w:lang w:val="ru-RU"/>
        </w:rPr>
        <w:t>осуществления</w:t>
      </w:r>
      <w:proofErr w:type="gramEnd"/>
      <w:r w:rsidRPr="00EF56C2">
        <w:rPr>
          <w:color w:val="000000"/>
          <w:lang w:val="ru-RU"/>
        </w:rPr>
        <w:t xml:space="preserve"> выраженного в ней субъектного имущес</w:t>
      </w:r>
      <w:r w:rsidRPr="00EF56C2">
        <w:rPr>
          <w:color w:val="000000"/>
          <w:lang w:val="ru-RU"/>
        </w:rPr>
        <w:softHyphen/>
        <w:t>твенного права.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Ценная бумага обладает специфическими признаками: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она </w:t>
      </w:r>
      <w:r w:rsidRPr="00EF56C2">
        <w:rPr>
          <w:i/>
          <w:iCs/>
          <w:color w:val="000000"/>
          <w:lang w:val="ru-RU"/>
        </w:rPr>
        <w:t xml:space="preserve">воплощает в себе субъективное право, </w:t>
      </w:r>
      <w:r w:rsidRPr="00EF56C2">
        <w:rPr>
          <w:color w:val="000000"/>
          <w:lang w:val="ru-RU"/>
        </w:rPr>
        <w:t>причем виды прав, которые могут быть удостоверены ценными бумагами, определяются законом или в установленном им порядке (ст. 144 ГК РФ);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 не всякий документ, свидетельствующий о праве  на какие-то ценности, является ценной бумагой. Ценной бумагой будет только такой документ, без предъявления которого не</w:t>
      </w:r>
      <w:r w:rsidRPr="00EF56C2">
        <w:rPr>
          <w:color w:val="000000"/>
          <w:lang w:val="ru-RU"/>
        </w:rPr>
        <w:softHyphen/>
        <w:t xml:space="preserve">льзя осуществлять это право, т.  е.  </w:t>
      </w:r>
      <w:r w:rsidRPr="00EF56C2">
        <w:rPr>
          <w:i/>
          <w:iCs/>
          <w:color w:val="000000"/>
          <w:lang w:val="ru-RU"/>
        </w:rPr>
        <w:t xml:space="preserve">ценная бумага обладает признаком презентации — </w:t>
      </w:r>
      <w:r w:rsidRPr="00EF56C2">
        <w:rPr>
          <w:color w:val="000000"/>
          <w:lang w:val="ru-RU"/>
        </w:rPr>
        <w:t>осуществление воплощенных в цен</w:t>
      </w:r>
      <w:r w:rsidRPr="00EF56C2">
        <w:rPr>
          <w:color w:val="000000"/>
          <w:lang w:val="ru-RU"/>
        </w:rPr>
        <w:softHyphen/>
        <w:t xml:space="preserve">ной бумаге </w:t>
      </w:r>
      <w:proofErr w:type="gramStart"/>
      <w:r w:rsidRPr="00EF56C2">
        <w:rPr>
          <w:color w:val="000000"/>
          <w:lang w:val="ru-RU"/>
        </w:rPr>
        <w:t>прав</w:t>
      </w:r>
      <w:proofErr w:type="gramEnd"/>
      <w:r w:rsidRPr="00EF56C2">
        <w:rPr>
          <w:color w:val="000000"/>
          <w:lang w:val="ru-RU"/>
        </w:rPr>
        <w:t xml:space="preserve"> возможно только при ее предъявлении;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 </w:t>
      </w:r>
      <w:r w:rsidRPr="00EF56C2">
        <w:rPr>
          <w:i/>
          <w:iCs/>
          <w:color w:val="000000"/>
          <w:lang w:val="ru-RU"/>
        </w:rPr>
        <w:t xml:space="preserve">ценная бумага </w:t>
      </w:r>
      <w:r w:rsidRPr="00EF56C2">
        <w:rPr>
          <w:color w:val="000000"/>
          <w:lang w:val="ru-RU"/>
        </w:rPr>
        <w:t xml:space="preserve">— </w:t>
      </w:r>
      <w:r w:rsidRPr="00EF56C2">
        <w:rPr>
          <w:i/>
          <w:iCs/>
          <w:color w:val="000000"/>
          <w:lang w:val="ru-RU"/>
        </w:rPr>
        <w:t xml:space="preserve">это строго формальный документ. </w:t>
      </w:r>
      <w:r w:rsidRPr="00EF56C2">
        <w:rPr>
          <w:color w:val="000000"/>
          <w:lang w:val="ru-RU"/>
        </w:rPr>
        <w:t>Она должна содержать указание на субъективное право, которое в ней воплощено, также она должна содержать необходимые реквизиты и быть в строго определенной форме. Несоблюде</w:t>
      </w:r>
      <w:r w:rsidRPr="00EF56C2">
        <w:rPr>
          <w:color w:val="000000"/>
          <w:lang w:val="ru-RU"/>
        </w:rPr>
        <w:softHyphen/>
        <w:t>ние этого правила ведет к ничтожности ценной бумаги;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4)   </w:t>
      </w:r>
      <w:r w:rsidRPr="00EF56C2">
        <w:rPr>
          <w:i/>
          <w:iCs/>
          <w:color w:val="000000"/>
          <w:lang w:val="ru-RU"/>
        </w:rPr>
        <w:t xml:space="preserve">публичная  достоверность -  </w:t>
      </w:r>
      <w:r w:rsidRPr="00EF56C2">
        <w:rPr>
          <w:color w:val="000000"/>
          <w:lang w:val="ru-RU"/>
        </w:rPr>
        <w:t xml:space="preserve">надлежаще  </w:t>
      </w:r>
      <w:r w:rsidRPr="00EF56C2">
        <w:rPr>
          <w:b/>
          <w:bCs/>
          <w:color w:val="000000"/>
          <w:lang w:val="ru-RU"/>
        </w:rPr>
        <w:t xml:space="preserve">оформленная </w:t>
      </w:r>
      <w:r w:rsidRPr="00EF56C2">
        <w:rPr>
          <w:color w:val="000000"/>
          <w:lang w:val="ru-RU"/>
        </w:rPr>
        <w:t>ценная бумага, в отличие от прав, не удостоверенных ценной бумагой, не может быть оспорена должником в связи с от</w:t>
      </w:r>
      <w:r w:rsidRPr="00EF56C2">
        <w:rPr>
          <w:color w:val="000000"/>
          <w:lang w:val="ru-RU"/>
        </w:rPr>
        <w:softHyphen/>
        <w:t>сутствием основания возникновения обязательства либо его действием. У ценной бумаги  появляется характерное только для нее основание для отказа должника от исполнения обя</w:t>
      </w:r>
      <w:r w:rsidRPr="00EF56C2">
        <w:rPr>
          <w:color w:val="000000"/>
          <w:lang w:val="ru-RU"/>
        </w:rPr>
        <w:softHyphen/>
        <w:t>зательства, в частности: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а)  ссылка на пропуск срока предъявления ценной бумаги к исполнению;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б)  оспаривание ценной бумаги в связи с ее поддельностью либо подлогом.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color w:val="000000"/>
          <w:lang w:val="ru-RU"/>
        </w:rPr>
        <w:lastRenderedPageBreak/>
        <w:t>Виды</w:t>
      </w:r>
      <w:r w:rsidRPr="00EF56C2">
        <w:rPr>
          <w:color w:val="000000"/>
          <w:lang w:val="ru-RU"/>
        </w:rPr>
        <w:t xml:space="preserve"> </w:t>
      </w:r>
      <w:r w:rsidRPr="00EF56C2">
        <w:rPr>
          <w:b/>
          <w:bCs/>
          <w:color w:val="000000"/>
          <w:lang w:val="ru-RU"/>
        </w:rPr>
        <w:t>ценных бумаг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Из закона можно вывести следующую классификацию цен</w:t>
      </w:r>
      <w:r w:rsidRPr="00EF56C2">
        <w:rPr>
          <w:color w:val="000000"/>
          <w:lang w:val="ru-RU"/>
        </w:rPr>
        <w:softHyphen/>
        <w:t>ных бумаг: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</w:t>
      </w:r>
      <w:r w:rsidRPr="00EF56C2">
        <w:rPr>
          <w:color w:val="000000"/>
          <w:lang w:val="ru-RU"/>
        </w:rPr>
        <w:t xml:space="preserve">. По способу обозначения </w:t>
      </w:r>
      <w:proofErr w:type="spellStart"/>
      <w:r w:rsidRPr="00EF56C2">
        <w:rPr>
          <w:color w:val="000000"/>
          <w:lang w:val="ru-RU"/>
        </w:rPr>
        <w:t>управомоченного</w:t>
      </w:r>
      <w:proofErr w:type="spellEnd"/>
      <w:r w:rsidRPr="00EF56C2">
        <w:rPr>
          <w:color w:val="000000"/>
          <w:lang w:val="ru-RU"/>
        </w:rPr>
        <w:t xml:space="preserve"> лица ценные бумаги делятся на: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— </w:t>
      </w:r>
      <w:proofErr w:type="gramStart"/>
      <w:r w:rsidRPr="00EF56C2">
        <w:rPr>
          <w:i/>
          <w:iCs/>
          <w:color w:val="000000"/>
          <w:lang w:val="ru-RU"/>
        </w:rPr>
        <w:t>именные</w:t>
      </w:r>
      <w:proofErr w:type="gram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>право, воплощенное в ней, может быть осу</w:t>
      </w:r>
      <w:r w:rsidRPr="00EF56C2">
        <w:rPr>
          <w:color w:val="000000"/>
          <w:lang w:val="ru-RU"/>
        </w:rPr>
        <w:softHyphen/>
        <w:t>ществлено только лицом, обозначенным в бумаге;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-  </w:t>
      </w:r>
      <w:proofErr w:type="gramStart"/>
      <w:r w:rsidRPr="00EF56C2">
        <w:rPr>
          <w:i/>
          <w:iCs/>
          <w:color w:val="000000"/>
          <w:lang w:val="ru-RU"/>
        </w:rPr>
        <w:t>ордерные</w:t>
      </w:r>
      <w:proofErr w:type="gram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>право может быть осуществлено лицом, на которое ценная бумага выписана, либо по его распоряжению или приказу другим лицом;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-   </w:t>
      </w:r>
      <w:r w:rsidRPr="00EF56C2">
        <w:rPr>
          <w:i/>
          <w:iCs/>
          <w:color w:val="000000"/>
          <w:lang w:val="ru-RU"/>
        </w:rPr>
        <w:t xml:space="preserve">на предъявителя —  </w:t>
      </w:r>
      <w:r w:rsidRPr="00EF56C2">
        <w:rPr>
          <w:color w:val="000000"/>
          <w:lang w:val="ru-RU"/>
        </w:rPr>
        <w:t>воплощенное в ней  право может быть осуществлено любым, кто предъявил ценную бумагу.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i/>
          <w:iCs/>
          <w:color w:val="000000"/>
          <w:lang w:val="ru-RU"/>
        </w:rPr>
        <w:t xml:space="preserve">Указанные виды ценных бумаг обладают различной </w:t>
      </w:r>
      <w:proofErr w:type="spellStart"/>
      <w:r w:rsidRPr="00EF56C2">
        <w:rPr>
          <w:i/>
          <w:iCs/>
          <w:color w:val="000000"/>
          <w:lang w:val="ru-RU"/>
        </w:rPr>
        <w:t>оборотос-пособностью</w:t>
      </w:r>
      <w:proofErr w:type="spellEnd"/>
      <w:r w:rsidRPr="00EF56C2">
        <w:rPr>
          <w:i/>
          <w:iCs/>
          <w:color w:val="000000"/>
          <w:lang w:val="ru-RU"/>
        </w:rPr>
        <w:t xml:space="preserve">: </w:t>
      </w:r>
      <w:r w:rsidRPr="00EF56C2">
        <w:rPr>
          <w:color w:val="000000"/>
          <w:lang w:val="ru-RU"/>
        </w:rPr>
        <w:t xml:space="preserve">для </w:t>
      </w:r>
      <w:r w:rsidRPr="00EF56C2">
        <w:rPr>
          <w:i/>
          <w:iCs/>
          <w:color w:val="000000"/>
          <w:lang w:val="ru-RU"/>
        </w:rPr>
        <w:t xml:space="preserve">ценных бумаг на предъявителя достаточно простого вручения, </w:t>
      </w:r>
      <w:r w:rsidRPr="00EF56C2">
        <w:rPr>
          <w:color w:val="000000"/>
          <w:lang w:val="ru-RU"/>
        </w:rPr>
        <w:t xml:space="preserve">для </w:t>
      </w:r>
      <w:r w:rsidRPr="00EF56C2">
        <w:rPr>
          <w:i/>
          <w:iCs/>
          <w:color w:val="000000"/>
          <w:lang w:val="ru-RU"/>
        </w:rPr>
        <w:t>именной ценной бумаги требуется со</w:t>
      </w:r>
      <w:r w:rsidRPr="00EF56C2">
        <w:rPr>
          <w:i/>
          <w:iCs/>
          <w:color w:val="000000"/>
          <w:lang w:val="ru-RU"/>
        </w:rPr>
        <w:softHyphen/>
        <w:t xml:space="preserve">блюдение правил об уступке права </w:t>
      </w:r>
      <w:r w:rsidRPr="00EF56C2">
        <w:rPr>
          <w:color w:val="000000"/>
          <w:lang w:val="ru-RU"/>
        </w:rPr>
        <w:t>(в частности, лицо, пере</w:t>
      </w:r>
      <w:r w:rsidRPr="00EF56C2">
        <w:rPr>
          <w:color w:val="000000"/>
          <w:lang w:val="ru-RU"/>
        </w:rPr>
        <w:softHyphen/>
        <w:t xml:space="preserve">давшее бумагу несет ответственность за </w:t>
      </w:r>
      <w:r w:rsidRPr="00EF56C2">
        <w:rPr>
          <w:bCs/>
          <w:color w:val="000000"/>
          <w:lang w:val="ru-RU"/>
        </w:rPr>
        <w:t xml:space="preserve">недействительность </w:t>
      </w:r>
      <w:r w:rsidRPr="00EF56C2">
        <w:rPr>
          <w:color w:val="000000"/>
          <w:lang w:val="ru-RU"/>
        </w:rPr>
        <w:t xml:space="preserve">соответствующего требованиям, но не на его исполнение); </w:t>
      </w:r>
      <w:r w:rsidRPr="00EF56C2">
        <w:rPr>
          <w:i/>
          <w:iCs/>
          <w:color w:val="000000"/>
          <w:lang w:val="ru-RU"/>
        </w:rPr>
        <w:t>ордерные ценные бумаги передаются путем индоссамента.</w:t>
      </w:r>
      <w:proofErr w:type="gramEnd"/>
      <w:r w:rsidRPr="00EF56C2">
        <w:rPr>
          <w:i/>
          <w:i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Ин</w:t>
      </w:r>
      <w:r w:rsidRPr="00EF56C2">
        <w:rPr>
          <w:color w:val="000000"/>
          <w:lang w:val="ru-RU"/>
        </w:rPr>
        <w:softHyphen/>
        <w:t xml:space="preserve">доссамент — передаточная надпись: при этом </w:t>
      </w:r>
      <w:proofErr w:type="gramStart"/>
      <w:r w:rsidRPr="00EF56C2">
        <w:rPr>
          <w:color w:val="000000"/>
          <w:lang w:val="ru-RU"/>
        </w:rPr>
        <w:t>лицо, переда</w:t>
      </w:r>
      <w:r w:rsidRPr="00EF56C2">
        <w:rPr>
          <w:color w:val="000000"/>
          <w:lang w:val="ru-RU"/>
        </w:rPr>
        <w:softHyphen/>
        <w:t>ющее бумагу называют</w:t>
      </w:r>
      <w:proofErr w:type="gramEnd"/>
      <w:r w:rsidRPr="00EF56C2">
        <w:rPr>
          <w:color w:val="000000"/>
          <w:lang w:val="ru-RU"/>
        </w:rPr>
        <w:t xml:space="preserve"> индоссант, а лицо получающее — индоссат.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Виды индоссаментов: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а) </w:t>
      </w:r>
      <w:proofErr w:type="gramStart"/>
      <w:r w:rsidRPr="00EF56C2">
        <w:rPr>
          <w:i/>
          <w:iCs/>
          <w:color w:val="000000"/>
          <w:lang w:val="ru-RU"/>
        </w:rPr>
        <w:t>бланковый</w:t>
      </w:r>
      <w:proofErr w:type="gram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>не содержит указания на лицо, которому или по приказу которого должно быть совершено исполнение</w:t>
      </w:r>
      <w:r w:rsidRPr="00EF56C2">
        <w:rPr>
          <w:lang w:val="ru-RU"/>
        </w:rPr>
        <w:t xml:space="preserve"> </w:t>
      </w:r>
      <w:r w:rsidRPr="00EF56C2">
        <w:rPr>
          <w:color w:val="000000"/>
          <w:lang w:val="ru-RU"/>
        </w:rPr>
        <w:t>должником (при совершении такого индоссамента бумага становится предъявительской);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б)   </w:t>
      </w:r>
      <w:proofErr w:type="gramStart"/>
      <w:r w:rsidRPr="00EF56C2">
        <w:rPr>
          <w:i/>
          <w:iCs/>
          <w:color w:val="000000"/>
          <w:lang w:val="ru-RU"/>
        </w:rPr>
        <w:t>ордерный</w:t>
      </w:r>
      <w:proofErr w:type="gramEnd"/>
      <w:r w:rsidRPr="00EF56C2">
        <w:rPr>
          <w:i/>
          <w:iCs/>
          <w:color w:val="000000"/>
          <w:lang w:val="ru-RU"/>
        </w:rPr>
        <w:t xml:space="preserve"> -- </w:t>
      </w:r>
      <w:r w:rsidRPr="00EF56C2">
        <w:rPr>
          <w:color w:val="000000"/>
          <w:lang w:val="ru-RU"/>
        </w:rPr>
        <w:t>содержит указание на лицо, которое или приказу которою должно быть произведено исполнение;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в)  </w:t>
      </w:r>
      <w:proofErr w:type="spellStart"/>
      <w:r w:rsidRPr="00EF56C2">
        <w:rPr>
          <w:i/>
          <w:iCs/>
          <w:color w:val="000000"/>
          <w:lang w:val="ru-RU"/>
        </w:rPr>
        <w:t>перепоручительный</w:t>
      </w:r>
      <w:proofErr w:type="spellEnd"/>
      <w:r w:rsidRPr="00EF56C2">
        <w:rPr>
          <w:i/>
          <w:iCs/>
          <w:color w:val="000000"/>
          <w:lang w:val="ru-RU"/>
        </w:rPr>
        <w:t xml:space="preserve"> — </w:t>
      </w:r>
      <w:r w:rsidRPr="00EF56C2">
        <w:rPr>
          <w:color w:val="000000"/>
          <w:lang w:val="ru-RU"/>
        </w:rPr>
        <w:t>не передаст право на ценную бу</w:t>
      </w:r>
      <w:r w:rsidRPr="00EF56C2">
        <w:rPr>
          <w:color w:val="000000"/>
          <w:lang w:val="ru-RU"/>
        </w:rPr>
        <w:softHyphen/>
        <w:t>магу. При таком индоссаменте индоссат выступает как пред</w:t>
      </w:r>
      <w:r w:rsidRPr="00EF56C2">
        <w:rPr>
          <w:color w:val="000000"/>
          <w:lang w:val="ru-RU"/>
        </w:rPr>
        <w:softHyphen/>
        <w:t>ставитель индоссанта, осуществляющий его право.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Ордерные ценные бумаги отличаются повышенной надеж</w:t>
      </w:r>
      <w:r w:rsidRPr="00EF56C2">
        <w:rPr>
          <w:color w:val="000000"/>
          <w:lang w:val="ru-RU"/>
        </w:rPr>
        <w:softHyphen/>
        <w:t>ностью, поскольку вес лица, совершающие индоссамент по ценным бумагам и лицо, выдавшее ее, несут солидарную ответственность перед се владельцем. Исключение из этого правила составляют те индоссанты, которые запретили новый индоссамент. И если все-таки индоссамент был совершен, то такие индоссанты не отвечают.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II.  С учетом того, на каких началах произведен выпуск ценных бумаг выделяются: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>эмиссионные;,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proofErr w:type="spellStart"/>
      <w:r w:rsidRPr="00EF56C2">
        <w:rPr>
          <w:i/>
          <w:iCs/>
          <w:color w:val="000000"/>
          <w:lang w:val="ru-RU"/>
        </w:rPr>
        <w:t>неэмиссионные</w:t>
      </w:r>
      <w:proofErr w:type="spellEnd"/>
      <w:r w:rsidRPr="00EF56C2">
        <w:rPr>
          <w:i/>
          <w:iCs/>
          <w:color w:val="000000"/>
          <w:lang w:val="ru-RU"/>
        </w:rPr>
        <w:t>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Характерной особенностью эмиссионной ценной бумаги является то, что они размещаются выпусками и имеют равный объем и сроки осуществления ценных бумаг внутри одного выпуска (например, акция, облигация).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EF56C2">
        <w:rPr>
          <w:bCs/>
          <w:color w:val="000000"/>
          <w:lang w:val="ru-RU"/>
        </w:rPr>
        <w:t>Неэмиссионные</w:t>
      </w:r>
      <w:proofErr w:type="spellEnd"/>
      <w:r w:rsidRPr="00EF56C2">
        <w:rPr>
          <w:b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ценные бумаги выдаются штучно и за</w:t>
      </w:r>
      <w:r w:rsidRPr="00EF56C2">
        <w:rPr>
          <w:color w:val="000000"/>
          <w:lang w:val="ru-RU"/>
        </w:rPr>
        <w:softHyphen/>
        <w:t>крепляют индивидуальный объем прав (например, чек).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</w:rPr>
        <w:t>III</w:t>
      </w:r>
      <w:proofErr w:type="gramStart"/>
      <w:r w:rsidRPr="00EF56C2">
        <w:rPr>
          <w:color w:val="000000"/>
          <w:lang w:val="ru-RU"/>
        </w:rPr>
        <w:t>.  По</w:t>
      </w:r>
      <w:proofErr w:type="gramEnd"/>
      <w:r w:rsidRPr="00EF56C2">
        <w:rPr>
          <w:color w:val="000000"/>
          <w:lang w:val="ru-RU"/>
        </w:rPr>
        <w:t xml:space="preserve"> содержанию прав, воплощенных в ценных бумагах, они делятся на: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денежные — </w:t>
      </w:r>
      <w:r w:rsidRPr="00EF56C2">
        <w:rPr>
          <w:color w:val="000000"/>
          <w:lang w:val="ru-RU"/>
        </w:rPr>
        <w:t>воплощают право на получение денежной суммы (чеки, векселя);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 xml:space="preserve">товарные </w:t>
      </w:r>
      <w:r w:rsidRPr="00EF56C2">
        <w:rPr>
          <w:color w:val="000000"/>
          <w:lang w:val="ru-RU"/>
        </w:rPr>
        <w:t>— воплощают право на товары и услуги (на</w:t>
      </w:r>
      <w:r w:rsidRPr="00EF56C2">
        <w:rPr>
          <w:color w:val="000000"/>
          <w:lang w:val="ru-RU"/>
        </w:rPr>
        <w:softHyphen/>
        <w:t>пример, жилищный сертификат);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дающие право на участие в управлен</w:t>
      </w:r>
      <w:proofErr w:type="gramStart"/>
      <w:r w:rsidRPr="00EF56C2">
        <w:rPr>
          <w:color w:val="000000"/>
          <w:lang w:val="ru-RU"/>
        </w:rPr>
        <w:t>ии АО</w:t>
      </w:r>
      <w:proofErr w:type="gramEnd"/>
      <w:r w:rsidRPr="00EF56C2">
        <w:rPr>
          <w:color w:val="000000"/>
          <w:lang w:val="ru-RU"/>
        </w:rPr>
        <w:t xml:space="preserve"> (например, акции).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В правовом институте ценных бумаг есть </w:t>
      </w:r>
      <w:r w:rsidRPr="00EF56C2">
        <w:rPr>
          <w:i/>
          <w:iCs/>
          <w:color w:val="000000"/>
          <w:lang w:val="ru-RU"/>
        </w:rPr>
        <w:t>нормы, посвящен</w:t>
      </w:r>
      <w:r w:rsidRPr="00EF56C2">
        <w:rPr>
          <w:i/>
          <w:iCs/>
          <w:color w:val="000000"/>
          <w:lang w:val="ru-RU"/>
        </w:rPr>
        <w:softHyphen/>
        <w:t xml:space="preserve">ные утрате и восстановлению прав по ценной бумаге: </w:t>
      </w:r>
      <w:r w:rsidRPr="00EF56C2">
        <w:rPr>
          <w:color w:val="000000"/>
          <w:lang w:val="ru-RU"/>
        </w:rPr>
        <w:t xml:space="preserve">с именной ценной бумагой проблем нет, а с другими — </w:t>
      </w:r>
      <w:r w:rsidRPr="00EF56C2">
        <w:rPr>
          <w:i/>
          <w:iCs/>
          <w:color w:val="000000"/>
          <w:lang w:val="ru-RU"/>
        </w:rPr>
        <w:t>можно обра</w:t>
      </w:r>
      <w:r w:rsidRPr="00EF56C2">
        <w:rPr>
          <w:i/>
          <w:iCs/>
          <w:color w:val="000000"/>
          <w:lang w:val="ru-RU"/>
        </w:rPr>
        <w:softHyphen/>
        <w:t>титься в суд о признании утраченного документа недействи</w:t>
      </w:r>
      <w:r w:rsidRPr="00EF56C2">
        <w:rPr>
          <w:i/>
          <w:iCs/>
          <w:color w:val="000000"/>
          <w:lang w:val="ru-RU"/>
        </w:rPr>
        <w:softHyphen/>
        <w:t xml:space="preserve">тельным и о восстановлении прав по утраченной ценной бумаге. </w:t>
      </w:r>
      <w:r w:rsidRPr="00EF56C2">
        <w:rPr>
          <w:color w:val="000000"/>
          <w:lang w:val="ru-RU"/>
        </w:rPr>
        <w:t>При подаче такого иска суд запрещает эмитенту производить выплаты по утраченной ценной бумаге, далее, он публикует объявление о вызове фактического держателя документа. Если фактический держатель придет в суд и принесет ценную бумагу, то суд оставляет заявление без рассмотрения и разъ</w:t>
      </w:r>
      <w:r w:rsidRPr="00EF56C2">
        <w:rPr>
          <w:color w:val="000000"/>
          <w:lang w:val="ru-RU"/>
        </w:rPr>
        <w:softHyphen/>
        <w:t>яснения заявителю, что надо подать другой иск об истребовании</w:t>
      </w:r>
      <w:r w:rsidRPr="00EF56C2">
        <w:rPr>
          <w:smallCap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ценной бумаг</w:t>
      </w:r>
      <w:proofErr w:type="gramStart"/>
      <w:r w:rsidRPr="00EF56C2">
        <w:rPr>
          <w:color w:val="000000"/>
          <w:lang w:val="ru-RU"/>
        </w:rPr>
        <w:t>и у ее</w:t>
      </w:r>
      <w:proofErr w:type="gramEnd"/>
      <w:r w:rsidRPr="00EF56C2">
        <w:rPr>
          <w:color w:val="000000"/>
          <w:lang w:val="ru-RU"/>
        </w:rPr>
        <w:t xml:space="preserve"> держателя. Если держатель не явится в суд, то бумага признается </w:t>
      </w:r>
      <w:r w:rsidRPr="00EF56C2">
        <w:rPr>
          <w:color w:val="000000"/>
          <w:lang w:val="ru-RU"/>
        </w:rPr>
        <w:lastRenderedPageBreak/>
        <w:t>недействительной — это решение является основанием для выдачи новой бумаги.</w:t>
      </w:r>
    </w:p>
    <w:p w:rsidR="002253D8" w:rsidRPr="00EF56C2" w:rsidRDefault="002253D8" w:rsidP="002253D8">
      <w:pPr>
        <w:widowControl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 xml:space="preserve">Ст. 149 ГК РФ ввела </w:t>
      </w:r>
      <w:r w:rsidRPr="00EF56C2">
        <w:rPr>
          <w:i/>
          <w:iCs/>
          <w:color w:val="000000"/>
          <w:lang w:val="ru-RU"/>
        </w:rPr>
        <w:t xml:space="preserve">понятие бездокументарной ценной бумаги — </w:t>
      </w:r>
      <w:r w:rsidRPr="00EF56C2">
        <w:rPr>
          <w:color w:val="000000"/>
          <w:lang w:val="ru-RU"/>
        </w:rPr>
        <w:t>это название является условным, правильнее гово</w:t>
      </w:r>
      <w:r w:rsidRPr="00EF56C2">
        <w:rPr>
          <w:color w:val="000000"/>
          <w:lang w:val="ru-RU"/>
        </w:rPr>
        <w:softHyphen/>
        <w:t>рить о двух формах фиксации гражданских прав: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в документах;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в ЭВМ или путем записи на счета. </w:t>
      </w:r>
      <w:r w:rsidRPr="00EF56C2">
        <w:rPr>
          <w:bCs/>
          <w:color w:val="000000"/>
          <w:lang w:val="ru-RU"/>
        </w:rPr>
        <w:t>Бездокументарная</w:t>
      </w:r>
      <w:r w:rsidRPr="00EF56C2">
        <w:rPr>
          <w:b/>
          <w:b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фиксация гражданских прав - это не разновидность ценных бумаг, а частный случай более широ</w:t>
      </w:r>
      <w:r w:rsidRPr="00EF56C2">
        <w:rPr>
          <w:color w:val="000000"/>
          <w:lang w:val="ru-RU"/>
        </w:rPr>
        <w:softHyphen/>
        <w:t xml:space="preserve">кого понятия — фиксации или удостоверения гражданских прав. </w:t>
      </w:r>
      <w:r w:rsidRPr="00EF56C2">
        <w:rPr>
          <w:i/>
          <w:iCs/>
          <w:color w:val="000000"/>
          <w:lang w:val="ru-RU"/>
        </w:rPr>
        <w:t>Бездокументарная фиксация по ст. 149 ГК РФ применя</w:t>
      </w:r>
      <w:r w:rsidRPr="00EF56C2">
        <w:rPr>
          <w:i/>
          <w:iCs/>
          <w:color w:val="000000"/>
          <w:lang w:val="ru-RU"/>
        </w:rPr>
        <w:softHyphen/>
        <w:t>ется к именным и ордерным ценным бумагам.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Фиксация в </w:t>
      </w:r>
      <w:r w:rsidRPr="00EF56C2">
        <w:rPr>
          <w:bCs/>
          <w:color w:val="000000"/>
          <w:lang w:val="ru-RU"/>
        </w:rPr>
        <w:t xml:space="preserve">бездокументарной </w:t>
      </w:r>
      <w:r w:rsidRPr="00EF56C2">
        <w:rPr>
          <w:color w:val="000000"/>
          <w:lang w:val="ru-RU"/>
        </w:rPr>
        <w:t>форме осуществляется спе</w:t>
      </w:r>
      <w:r w:rsidRPr="00EF56C2">
        <w:rPr>
          <w:color w:val="000000"/>
          <w:lang w:val="ru-RU"/>
        </w:rPr>
        <w:softHyphen/>
        <w:t>циальным лицом, получившим соответствующую лицензию и только в случаях, определенных законом, или в установленном им порядке. К такой форме фиксации применимы только некоторые правила о ценных бумагах. Достоинством бездокументарной фиксации  гражданских прав является то, что отпадает необходимость соблюдения формальных требований о ценных бумагах.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Но в ст. 149 ГК РФ предусмотрено, что лицо, осуществ</w:t>
      </w:r>
      <w:r w:rsidRPr="00EF56C2">
        <w:rPr>
          <w:color w:val="000000"/>
          <w:lang w:val="ru-RU"/>
        </w:rPr>
        <w:softHyphen/>
        <w:t>ляющее регистрацию, обязано выдать документ, свидетельст</w:t>
      </w:r>
      <w:r w:rsidRPr="00EF56C2">
        <w:rPr>
          <w:color w:val="000000"/>
          <w:lang w:val="ru-RU"/>
        </w:rPr>
        <w:softHyphen/>
        <w:t>вующий о закрепленном праве</w:t>
      </w:r>
      <w:proofErr w:type="gramStart"/>
      <w:r w:rsidRPr="00EF56C2">
        <w:rPr>
          <w:color w:val="000000"/>
          <w:lang w:val="ru-RU"/>
        </w:rPr>
        <w:t xml:space="preserve"> -- </w:t>
      </w:r>
      <w:proofErr w:type="gramEnd"/>
      <w:r w:rsidRPr="00EF56C2">
        <w:rPr>
          <w:color w:val="000000"/>
          <w:lang w:val="ru-RU"/>
        </w:rPr>
        <w:t>он не является цепной бумагой и он свидетельствует о том, что фиксация права была произведена. Само право подтверждается либо путем записи на счетах или в ЭВМ.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Недостатком также является необходимость создания спе</w:t>
      </w:r>
      <w:r w:rsidRPr="00EF56C2">
        <w:rPr>
          <w:color w:val="000000"/>
          <w:lang w:val="ru-RU"/>
        </w:rPr>
        <w:softHyphen/>
        <w:t>циального регистратора, а также возможность злоупотребле</w:t>
      </w:r>
      <w:r w:rsidRPr="00EF56C2">
        <w:rPr>
          <w:color w:val="000000"/>
          <w:lang w:val="ru-RU"/>
        </w:rPr>
        <w:softHyphen/>
        <w:t>ния. Недостатком является и вопрос о передаче именных и ордерных цепных бумаг — возникают сложности практичес</w:t>
      </w:r>
      <w:r w:rsidRPr="00EF56C2">
        <w:rPr>
          <w:color w:val="000000"/>
          <w:lang w:val="ru-RU"/>
        </w:rPr>
        <w:softHyphen/>
        <w:t>кого и теоретического характера.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Выводы: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ценной бумагой </w:t>
      </w:r>
      <w:r w:rsidRPr="00EF56C2">
        <w:rPr>
          <w:color w:val="000000"/>
          <w:lang w:val="ru-RU"/>
        </w:rPr>
        <w:t>признают способ удостоверения субъектив</w:t>
      </w:r>
      <w:r w:rsidRPr="00EF56C2">
        <w:rPr>
          <w:color w:val="000000"/>
          <w:lang w:val="ru-RU"/>
        </w:rPr>
        <w:softHyphen/>
        <w:t>ного гражданского права, осуществление и передача которого становится возможным только строго определенным способом. При этом документарная ценная бумага имеет место тогда, когда удостоверение субъективного права осуществляется посредством документа, предъявление которого необходимо для осуществле</w:t>
      </w:r>
      <w:r w:rsidRPr="00EF56C2">
        <w:rPr>
          <w:color w:val="000000"/>
          <w:lang w:val="ru-RU"/>
        </w:rPr>
        <w:softHyphen/>
        <w:t>ния или передачи воплощенного в нем права. Бездокументарная ценная бумага имеет место тогда, когда удостоверение, осущес</w:t>
      </w:r>
      <w:r w:rsidRPr="00EF56C2">
        <w:rPr>
          <w:color w:val="000000"/>
          <w:lang w:val="ru-RU"/>
        </w:rPr>
        <w:softHyphen/>
        <w:t>твление и передача субъективного права производится посред</w:t>
      </w:r>
      <w:r w:rsidRPr="00EF56C2">
        <w:rPr>
          <w:color w:val="000000"/>
          <w:lang w:val="ru-RU"/>
        </w:rPr>
        <w:softHyphen/>
        <w:t>ством записи на счетах или на ЭВМ.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>значение института ценных бумаг: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 обеспечивает упрощенную  передачу и осуществление прав на различные материальные блага;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придает большую устойчивость гражданскому обороту, поскольку точно указывает на лицо, которому необходимо произвести исполнение, а также точно определяет содержание субъективного гражданского права;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—  обеспечивает высокий уровень </w:t>
      </w:r>
      <w:proofErr w:type="spellStart"/>
      <w:r w:rsidRPr="00EF56C2">
        <w:rPr>
          <w:color w:val="000000"/>
          <w:lang w:val="ru-RU"/>
        </w:rPr>
        <w:t>оборотоспособности</w:t>
      </w:r>
      <w:proofErr w:type="spellEnd"/>
      <w:r w:rsidRPr="00EF56C2">
        <w:rPr>
          <w:color w:val="000000"/>
          <w:lang w:val="ru-RU"/>
        </w:rPr>
        <w:t>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По ст. 143 ГК РФ к ценным бумагам относятся: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>государственные и частные облигации;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>вексель;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</w:t>
      </w:r>
      <w:r w:rsidRPr="00EF56C2">
        <w:rPr>
          <w:i/>
          <w:iCs/>
          <w:color w:val="000000"/>
          <w:lang w:val="ru-RU"/>
        </w:rPr>
        <w:t>чек;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4)  </w:t>
      </w:r>
      <w:r w:rsidRPr="00EF56C2">
        <w:rPr>
          <w:i/>
          <w:iCs/>
          <w:color w:val="000000"/>
          <w:lang w:val="ru-RU"/>
        </w:rPr>
        <w:t>депозитный и сберегательный сертификаты;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5)  </w:t>
      </w:r>
      <w:r w:rsidRPr="00EF56C2">
        <w:rPr>
          <w:i/>
          <w:iCs/>
          <w:color w:val="000000"/>
          <w:lang w:val="ru-RU"/>
        </w:rPr>
        <w:t>банковская сберегательная книжка на предъявителя;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6)  </w:t>
      </w:r>
      <w:r w:rsidRPr="00EF56C2">
        <w:rPr>
          <w:i/>
          <w:iCs/>
          <w:color w:val="000000"/>
          <w:lang w:val="ru-RU"/>
        </w:rPr>
        <w:t>коносамент;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7)  </w:t>
      </w:r>
      <w:r w:rsidRPr="00EF56C2">
        <w:rPr>
          <w:i/>
          <w:iCs/>
          <w:color w:val="000000"/>
          <w:lang w:val="ru-RU"/>
        </w:rPr>
        <w:t>акция;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8)  </w:t>
      </w:r>
      <w:r w:rsidRPr="00EF56C2">
        <w:rPr>
          <w:i/>
          <w:iCs/>
          <w:color w:val="000000"/>
          <w:lang w:val="ru-RU"/>
        </w:rPr>
        <w:t>приватизационные ценные бумаги;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9)   </w:t>
      </w:r>
      <w:r w:rsidRPr="00EF56C2">
        <w:rPr>
          <w:i/>
          <w:iCs/>
          <w:color w:val="000000"/>
          <w:lang w:val="ru-RU"/>
        </w:rPr>
        <w:t xml:space="preserve">и  другие  документы,   </w:t>
      </w:r>
      <w:r w:rsidRPr="00EF56C2">
        <w:rPr>
          <w:color w:val="000000"/>
          <w:lang w:val="ru-RU"/>
        </w:rPr>
        <w:t xml:space="preserve">которые   законом  от 22.04.1996 № 39-ФЗ «О рынке ценных бумаг» (с </w:t>
      </w:r>
      <w:proofErr w:type="spellStart"/>
      <w:r w:rsidRPr="00EF56C2">
        <w:rPr>
          <w:color w:val="000000"/>
          <w:lang w:val="ru-RU"/>
        </w:rPr>
        <w:t>изм</w:t>
      </w:r>
      <w:proofErr w:type="spellEnd"/>
      <w:r w:rsidRPr="00EF56C2">
        <w:rPr>
          <w:color w:val="000000"/>
          <w:lang w:val="ru-RU"/>
        </w:rPr>
        <w:t>. на 31.12.1999) или в установленном законами порядке отнесены к ценным бу</w:t>
      </w:r>
      <w:r w:rsidRPr="00EF56C2">
        <w:rPr>
          <w:color w:val="000000"/>
          <w:lang w:val="ru-RU"/>
        </w:rPr>
        <w:softHyphen/>
        <w:t>магам.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Акция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lastRenderedPageBreak/>
        <w:t>— ценная бумага, удостоверяющая право ее владельца на получение части прибыли АО в виде дивидендов, на участие в управлении и на часть имущества АО, остающуюся после ликвидац</w:t>
      </w:r>
      <w:proofErr w:type="gramStart"/>
      <w:r w:rsidRPr="00EF56C2">
        <w:rPr>
          <w:color w:val="000000"/>
          <w:lang w:val="ru-RU"/>
        </w:rPr>
        <w:t>ии АО</w:t>
      </w:r>
      <w:proofErr w:type="gramEnd"/>
      <w:r w:rsidRPr="00EF56C2">
        <w:rPr>
          <w:color w:val="000000"/>
          <w:lang w:val="ru-RU"/>
        </w:rPr>
        <w:t>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Виды акций: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обыкновенные — </w:t>
      </w:r>
      <w:r w:rsidRPr="00EF56C2">
        <w:rPr>
          <w:color w:val="000000"/>
          <w:lang w:val="ru-RU"/>
        </w:rPr>
        <w:t>их владелец имеет право участвовать в управлен</w:t>
      </w:r>
      <w:proofErr w:type="gramStart"/>
      <w:r w:rsidRPr="00EF56C2">
        <w:rPr>
          <w:color w:val="000000"/>
          <w:lang w:val="ru-RU"/>
        </w:rPr>
        <w:t>ии АО</w:t>
      </w:r>
      <w:proofErr w:type="gramEnd"/>
      <w:r w:rsidRPr="00EF56C2">
        <w:rPr>
          <w:color w:val="000000"/>
          <w:lang w:val="ru-RU"/>
        </w:rPr>
        <w:t xml:space="preserve"> (т. с. право голоса на общем собрании);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 xml:space="preserve">привилегированные — </w:t>
      </w:r>
      <w:r w:rsidRPr="00EF56C2">
        <w:rPr>
          <w:color w:val="000000"/>
          <w:lang w:val="ru-RU"/>
        </w:rPr>
        <w:t>их владелец обладает преимущес</w:t>
      </w:r>
      <w:r w:rsidRPr="00EF56C2">
        <w:rPr>
          <w:color w:val="000000"/>
          <w:lang w:val="ru-RU"/>
        </w:rPr>
        <w:softHyphen/>
        <w:t>твенным правом па получение дивидендов, а также на при</w:t>
      </w:r>
      <w:r w:rsidRPr="00EF56C2">
        <w:rPr>
          <w:color w:val="000000"/>
          <w:lang w:val="ru-RU"/>
        </w:rPr>
        <w:softHyphen/>
        <w:t>оритетное участие в разделе имущества при ликвидации.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Акции могут быть только именными.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Облигация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- ценная бумага, удостоверяющая право ее держателя на получение от эмитента облигации в предусмотренный ею срок ее </w:t>
      </w:r>
      <w:r w:rsidRPr="00EF56C2">
        <w:rPr>
          <w:bCs/>
          <w:color w:val="000000"/>
          <w:lang w:val="ru-RU"/>
        </w:rPr>
        <w:t>номинальной</w:t>
      </w:r>
      <w:r w:rsidRPr="00EF56C2">
        <w:rPr>
          <w:b/>
          <w:b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стоимости, а также зафиксированный в ней процент от этой стоимости, или иного имущественного эк</w:t>
      </w:r>
      <w:r w:rsidRPr="00EF56C2">
        <w:rPr>
          <w:color w:val="000000"/>
          <w:lang w:val="ru-RU"/>
        </w:rPr>
        <w:softHyphen/>
        <w:t>вивалента.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Виды облигаций: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государственные — </w:t>
      </w:r>
      <w:r w:rsidRPr="00EF56C2">
        <w:rPr>
          <w:color w:val="000000"/>
          <w:lang w:val="ru-RU"/>
        </w:rPr>
        <w:t>по ним обязуются РФ и субъекты РФ;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 </w:t>
      </w:r>
      <w:r w:rsidRPr="00EF56C2">
        <w:rPr>
          <w:i/>
          <w:iCs/>
          <w:color w:val="000000"/>
          <w:lang w:val="ru-RU"/>
        </w:rPr>
        <w:t xml:space="preserve">муниципальные — </w:t>
      </w:r>
      <w:r w:rsidRPr="00EF56C2">
        <w:rPr>
          <w:color w:val="000000"/>
          <w:lang w:val="ru-RU"/>
        </w:rPr>
        <w:t>обязуются муниципальные учрежде</w:t>
      </w:r>
      <w:r w:rsidRPr="00EF56C2">
        <w:rPr>
          <w:color w:val="000000"/>
          <w:lang w:val="ru-RU"/>
        </w:rPr>
        <w:softHyphen/>
        <w:t>ния;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 </w:t>
      </w:r>
      <w:r w:rsidRPr="00EF56C2">
        <w:rPr>
          <w:i/>
          <w:iCs/>
          <w:color w:val="000000"/>
          <w:lang w:val="ru-RU"/>
        </w:rPr>
        <w:t xml:space="preserve">частные — </w:t>
      </w:r>
      <w:r w:rsidRPr="00EF56C2">
        <w:rPr>
          <w:color w:val="000000"/>
          <w:lang w:val="ru-RU"/>
        </w:rPr>
        <w:t>обязуются юридические лица;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t xml:space="preserve">4)  </w:t>
      </w:r>
      <w:r w:rsidRPr="00EF56C2">
        <w:rPr>
          <w:i/>
          <w:iCs/>
          <w:color w:val="000000"/>
          <w:lang w:val="ru-RU"/>
        </w:rPr>
        <w:t xml:space="preserve">целевые - </w:t>
      </w:r>
      <w:r w:rsidRPr="00EF56C2">
        <w:rPr>
          <w:color w:val="000000"/>
          <w:lang w:val="ru-RU"/>
        </w:rPr>
        <w:t xml:space="preserve">право па приобретение определенного товара. 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Юридическая природа облигации — удостоверение отношений займа.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Чек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ценная бумага, содержащая ничем не обусловленное письменное распоряжение чекодателя плательщику (банку или иному кредитному учреждению), уплатить держателю чека, указанную в нем денежную сумму.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Таким образом, </w:t>
      </w:r>
      <w:r w:rsidRPr="00EF56C2">
        <w:rPr>
          <w:i/>
          <w:iCs/>
          <w:color w:val="000000"/>
          <w:lang w:val="ru-RU"/>
        </w:rPr>
        <w:t>в чековом правоотношении участвуют: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-  чекодатель </w:t>
      </w:r>
      <w:r w:rsidRPr="00EF56C2">
        <w:rPr>
          <w:color w:val="000000"/>
          <w:lang w:val="ru-RU"/>
        </w:rPr>
        <w:t>(лицо, выписавшее чек и у которого в оп</w:t>
      </w:r>
      <w:r w:rsidRPr="00EF56C2">
        <w:rPr>
          <w:color w:val="000000"/>
          <w:lang w:val="ru-RU"/>
        </w:rPr>
        <w:softHyphen/>
        <w:t>ределенном банке есть счет);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-   </w:t>
      </w:r>
      <w:r w:rsidRPr="00EF56C2">
        <w:rPr>
          <w:i/>
          <w:iCs/>
          <w:color w:val="000000"/>
          <w:lang w:val="ru-RU"/>
        </w:rPr>
        <w:t xml:space="preserve">чекодержатель  </w:t>
      </w:r>
      <w:r w:rsidRPr="00EF56C2">
        <w:rPr>
          <w:color w:val="000000"/>
          <w:lang w:val="ru-RU"/>
        </w:rPr>
        <w:t xml:space="preserve">(лицо,   </w:t>
      </w:r>
      <w:proofErr w:type="spellStart"/>
      <w:r w:rsidRPr="00EF56C2">
        <w:rPr>
          <w:color w:val="000000"/>
          <w:lang w:val="ru-RU"/>
        </w:rPr>
        <w:t>управомоченное</w:t>
      </w:r>
      <w:proofErr w:type="spellEnd"/>
      <w:r w:rsidRPr="00EF56C2">
        <w:rPr>
          <w:color w:val="000000"/>
          <w:lang w:val="ru-RU"/>
        </w:rPr>
        <w:t xml:space="preserve">   на получение денежных средств по чеку);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- </w:t>
      </w:r>
      <w:r w:rsidRPr="00EF56C2">
        <w:rPr>
          <w:i/>
          <w:iCs/>
          <w:color w:val="000000"/>
          <w:lang w:val="ru-RU"/>
        </w:rPr>
        <w:t xml:space="preserve">плательщик </w:t>
      </w:r>
      <w:r w:rsidRPr="00EF56C2">
        <w:rPr>
          <w:color w:val="000000"/>
          <w:lang w:val="ru-RU"/>
        </w:rPr>
        <w:t>(банк или иное кредитное учреждение, име</w:t>
      </w:r>
      <w:r w:rsidRPr="00EF56C2">
        <w:rPr>
          <w:color w:val="000000"/>
          <w:lang w:val="ru-RU"/>
        </w:rPr>
        <w:softHyphen/>
        <w:t>ющее лицензию на банковские операции).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Обязательные реквизиты чека </w:t>
      </w:r>
      <w:r w:rsidRPr="00EF56C2">
        <w:rPr>
          <w:color w:val="000000"/>
          <w:lang w:val="ru-RU"/>
        </w:rPr>
        <w:t>(ст.878 ГК РФ):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наименование «чек»;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поручение плательщику выплатить конкретную денеж</w:t>
      </w:r>
      <w:r w:rsidRPr="00EF56C2">
        <w:rPr>
          <w:color w:val="000000"/>
          <w:lang w:val="ru-RU"/>
        </w:rPr>
        <w:softHyphen/>
        <w:t>ную сумму;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 наименование плательщика и счет, с которого будет произведен платеж;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4)  указание валюты платежа;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5)  дата и место составления чека;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6)  подпись чекодателя.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Чек </w:t>
      </w:r>
      <w:r w:rsidRPr="00EF56C2">
        <w:rPr>
          <w:color w:val="000000"/>
          <w:lang w:val="ru-RU"/>
        </w:rPr>
        <w:t xml:space="preserve">— </w:t>
      </w:r>
      <w:r w:rsidRPr="00EF56C2">
        <w:rPr>
          <w:i/>
          <w:iCs/>
          <w:color w:val="000000"/>
          <w:lang w:val="ru-RU"/>
        </w:rPr>
        <w:t xml:space="preserve">сугубо срочный документ — </w:t>
      </w:r>
      <w:r w:rsidRPr="00EF56C2">
        <w:rPr>
          <w:color w:val="000000"/>
          <w:lang w:val="ru-RU"/>
        </w:rPr>
        <w:t>он должен быть предъ</w:t>
      </w:r>
      <w:r w:rsidRPr="00EF56C2">
        <w:rPr>
          <w:color w:val="000000"/>
          <w:lang w:val="ru-RU"/>
        </w:rPr>
        <w:softHyphen/>
        <w:t>явлен к оплате в срок, предусмотренный законом (обычно 10 дней</w:t>
      </w:r>
      <w:r w:rsidRPr="00EF56C2">
        <w:rPr>
          <w:b/>
          <w:bCs/>
          <w:color w:val="000000"/>
          <w:lang w:val="ru-RU"/>
        </w:rPr>
        <w:t>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 случае отказа плательщика от оплаты чека чекодержатель вправе предъявить иск к одному, нескольким или всем обязанным по чеку лицам: чекодателю, плательщику, авалисту (это лицо, которое гарантировало оплату чека — такая гаран</w:t>
      </w:r>
      <w:r w:rsidRPr="00EF56C2">
        <w:rPr>
          <w:color w:val="000000"/>
          <w:lang w:val="ru-RU"/>
        </w:rPr>
        <w:softHyphen/>
        <w:t>тия называется аваль).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EF56C2">
        <w:rPr>
          <w:b/>
          <w:color w:val="000000"/>
          <w:lang w:val="ru-RU"/>
        </w:rPr>
        <w:t>Вексель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это ценная бумага, удостоверяющая ничем не обус</w:t>
      </w:r>
      <w:r w:rsidRPr="00EF56C2">
        <w:rPr>
          <w:color w:val="000000"/>
          <w:lang w:val="ru-RU"/>
        </w:rPr>
        <w:softHyphen/>
        <w:t xml:space="preserve">ловленное обязательство выплатить по </w:t>
      </w:r>
      <w:proofErr w:type="gramStart"/>
      <w:r w:rsidRPr="00EF56C2">
        <w:rPr>
          <w:color w:val="000000"/>
          <w:lang w:val="ru-RU"/>
        </w:rPr>
        <w:t>наступлении</w:t>
      </w:r>
      <w:proofErr w:type="gramEnd"/>
      <w:r w:rsidRPr="00EF56C2">
        <w:rPr>
          <w:color w:val="000000"/>
          <w:lang w:val="ru-RU"/>
        </w:rPr>
        <w:t xml:space="preserve"> опреде</w:t>
      </w:r>
      <w:r w:rsidRPr="00EF56C2">
        <w:rPr>
          <w:color w:val="000000"/>
          <w:lang w:val="ru-RU"/>
        </w:rPr>
        <w:softHyphen/>
        <w:t>ленного векселем срока определенную сумму владельцу век</w:t>
      </w:r>
      <w:r w:rsidRPr="00EF56C2">
        <w:rPr>
          <w:color w:val="000000"/>
          <w:lang w:val="ru-RU"/>
        </w:rPr>
        <w:softHyphen/>
        <w:t>селя. При простом векселе платит векселедатель, при пере</w:t>
      </w:r>
      <w:r w:rsidRPr="00EF56C2">
        <w:rPr>
          <w:color w:val="000000"/>
          <w:lang w:val="ru-RU"/>
        </w:rPr>
        <w:softHyphen/>
        <w:t>водном векселе (тратте) платит другое лицо, указанное в векселе.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lastRenderedPageBreak/>
        <w:t>Законом от 11.03.1997 № 48-ФЗ «О переводном и простом векселе» устанавливается, что на территории РФ приме</w:t>
      </w:r>
      <w:r w:rsidRPr="00EF56C2">
        <w:rPr>
          <w:color w:val="000000"/>
          <w:lang w:val="ru-RU"/>
        </w:rPr>
        <w:softHyphen/>
        <w:t>няется Положение о простом и переводном векселе от 07.08.1937 №104/1341.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Вексельные правоотношения имеют следующие признаки: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выдача векселя </w:t>
      </w:r>
      <w:r w:rsidRPr="00EF56C2">
        <w:rPr>
          <w:color w:val="000000"/>
          <w:lang w:val="ru-RU"/>
        </w:rPr>
        <w:t xml:space="preserve">— </w:t>
      </w:r>
      <w:r w:rsidRPr="00EF56C2">
        <w:rPr>
          <w:i/>
          <w:iCs/>
          <w:color w:val="000000"/>
          <w:lang w:val="ru-RU"/>
        </w:rPr>
        <w:t xml:space="preserve">абстрактная сделка, </w:t>
      </w:r>
      <w:r w:rsidRPr="00EF56C2">
        <w:rPr>
          <w:color w:val="000000"/>
          <w:lang w:val="ru-RU"/>
        </w:rPr>
        <w:t>т. е. основание, по  которому  был   выдан   вексель,  не   имеет юридического значения;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согласно </w:t>
      </w:r>
      <w:proofErr w:type="gramStart"/>
      <w:r w:rsidRPr="00EF56C2">
        <w:rPr>
          <w:color w:val="000000"/>
          <w:lang w:val="ru-RU"/>
        </w:rPr>
        <w:t>закону по векселю</w:t>
      </w:r>
      <w:proofErr w:type="gramEnd"/>
      <w:r w:rsidRPr="00EF56C2">
        <w:rPr>
          <w:color w:val="000000"/>
          <w:lang w:val="ru-RU"/>
        </w:rPr>
        <w:t xml:space="preserve"> вправе обязываться граждане и юридические лица, </w:t>
      </w:r>
      <w:r w:rsidRPr="00EF56C2">
        <w:rPr>
          <w:i/>
          <w:iCs/>
          <w:color w:val="000000"/>
          <w:lang w:val="ru-RU"/>
        </w:rPr>
        <w:t>РФ, субъекты РФ и муниципальные об</w:t>
      </w:r>
      <w:r w:rsidRPr="00EF56C2">
        <w:rPr>
          <w:i/>
          <w:iCs/>
          <w:color w:val="000000"/>
          <w:lang w:val="ru-RU"/>
        </w:rPr>
        <w:softHyphen/>
        <w:t>разования вправе обязывать только в случаях, специально пред</w:t>
      </w:r>
      <w:r w:rsidRPr="00EF56C2">
        <w:rPr>
          <w:i/>
          <w:iCs/>
          <w:color w:val="000000"/>
          <w:lang w:val="ru-RU"/>
        </w:rPr>
        <w:softHyphen/>
        <w:t>усмотренных законом;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3)  вексель </w:t>
      </w:r>
      <w:r w:rsidRPr="00EF56C2">
        <w:rPr>
          <w:i/>
          <w:iCs/>
          <w:color w:val="000000"/>
          <w:lang w:val="ru-RU"/>
        </w:rPr>
        <w:t>может быть составлен только на бумаге;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4)   </w:t>
      </w:r>
      <w:r w:rsidRPr="00EF56C2">
        <w:rPr>
          <w:i/>
          <w:iCs/>
          <w:color w:val="000000"/>
          <w:lang w:val="ru-RU"/>
        </w:rPr>
        <w:t xml:space="preserve">плательщиком по векселю может быть любое лицо,  </w:t>
      </w:r>
      <w:r w:rsidRPr="00EF56C2">
        <w:rPr>
          <w:color w:val="000000"/>
          <w:lang w:val="ru-RU"/>
        </w:rPr>
        <w:t>в отличие от чека, где плательщиком может быть банк или иное кредитное учреждение;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/>
        </w:rPr>
      </w:pPr>
      <w:r w:rsidRPr="00EF56C2">
        <w:rPr>
          <w:color w:val="000000"/>
          <w:lang w:val="ru-RU"/>
        </w:rPr>
        <w:t xml:space="preserve">5)  </w:t>
      </w:r>
      <w:r w:rsidRPr="00EF56C2">
        <w:rPr>
          <w:i/>
          <w:iCs/>
          <w:color w:val="000000"/>
          <w:lang w:val="ru-RU"/>
        </w:rPr>
        <w:t>вексель выполняет ряд функций: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          </w:t>
      </w:r>
      <w:r w:rsidRPr="00EF56C2">
        <w:rPr>
          <w:color w:val="000000"/>
          <w:lang w:val="ru-RU"/>
        </w:rPr>
        <w:t>а) средство платежа;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б)  средство кредитования;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в)  средство перевода денег.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6) </w:t>
      </w:r>
      <w:r w:rsidRPr="00EF56C2">
        <w:rPr>
          <w:i/>
          <w:iCs/>
          <w:color w:val="000000"/>
          <w:lang w:val="ru-RU"/>
        </w:rPr>
        <w:t>любой вексель (простой и переводной) может быть передан посредством индоссамента;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i/>
          <w:iCs/>
          <w:color w:val="000000"/>
          <w:lang w:val="ru-RU"/>
        </w:rPr>
        <w:t>7} вексель — строго формальный документ.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С векселем можно совершать следующие операции: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учет векселя банком — банк до наступления указанного в векселе срока платежа оплачивает вексель, взимая за это процент от стоимости, а </w:t>
      </w:r>
      <w:proofErr w:type="gramStart"/>
      <w:r w:rsidRPr="00EF56C2">
        <w:rPr>
          <w:color w:val="000000"/>
          <w:lang w:val="ru-RU"/>
        </w:rPr>
        <w:t>по</w:t>
      </w:r>
      <w:proofErr w:type="gramEnd"/>
      <w:r w:rsidRPr="00EF56C2">
        <w:rPr>
          <w:color w:val="000000"/>
          <w:lang w:val="ru-RU"/>
        </w:rPr>
        <w:t xml:space="preserve"> наступлении срока предъявляет его к должнику;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инкассирование векселей банком — банк берет на себя обязательство по предъявлению векселя к оплате и получению денежной суммы за определенный процент от суммы;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выдача вексельного поручительства (аваля — как и по чеку).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Депозитные и сберегательные сертификаты (ст. 844 ГК РФ).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i/>
          <w:iCs/>
          <w:color w:val="000000"/>
          <w:lang w:val="ru-RU"/>
        </w:rPr>
        <w:t xml:space="preserve">Депозитный сертификат </w:t>
      </w:r>
      <w:r w:rsidRPr="00EF56C2">
        <w:rPr>
          <w:color w:val="000000"/>
          <w:lang w:val="ru-RU"/>
        </w:rPr>
        <w:t xml:space="preserve">выдают </w:t>
      </w:r>
      <w:r w:rsidRPr="00EF56C2">
        <w:rPr>
          <w:i/>
          <w:iCs/>
          <w:color w:val="000000"/>
          <w:lang w:val="ru-RU"/>
        </w:rPr>
        <w:t xml:space="preserve">юридическим лицам, </w:t>
      </w:r>
      <w:r w:rsidRPr="00EF56C2">
        <w:rPr>
          <w:color w:val="000000"/>
          <w:lang w:val="ru-RU"/>
        </w:rPr>
        <w:t xml:space="preserve">а </w:t>
      </w:r>
      <w:r w:rsidRPr="00EF56C2">
        <w:rPr>
          <w:i/>
          <w:iCs/>
          <w:color w:val="000000"/>
          <w:lang w:val="ru-RU"/>
        </w:rPr>
        <w:t>сбере</w:t>
      </w:r>
      <w:r w:rsidRPr="00EF56C2">
        <w:rPr>
          <w:i/>
          <w:iCs/>
          <w:color w:val="000000"/>
          <w:lang w:val="ru-RU"/>
        </w:rPr>
        <w:softHyphen/>
        <w:t xml:space="preserve">гательный </w:t>
      </w:r>
      <w:r w:rsidRPr="00EF56C2">
        <w:rPr>
          <w:color w:val="000000"/>
          <w:lang w:val="ru-RU"/>
        </w:rPr>
        <w:t xml:space="preserve">— </w:t>
      </w:r>
      <w:r w:rsidRPr="00EF56C2">
        <w:rPr>
          <w:i/>
          <w:iCs/>
          <w:color w:val="000000"/>
          <w:lang w:val="ru-RU"/>
        </w:rPr>
        <w:t>физическим.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EF56C2">
        <w:rPr>
          <w:i/>
          <w:iCs/>
          <w:color w:val="000000"/>
          <w:lang w:val="ru-RU"/>
        </w:rPr>
        <w:t xml:space="preserve">Депозитный и сберегательный сертификаты — </w:t>
      </w:r>
      <w:r w:rsidRPr="00EF56C2">
        <w:rPr>
          <w:color w:val="000000"/>
          <w:lang w:val="ru-RU"/>
        </w:rPr>
        <w:t>это ценные бумаги, удостоверяющие сумму вклада, внесенного в банк и права вкладчика на получение после истечения срока суммы вклада и процентов, обусловленных в сертификате, выдавшим его банком.</w:t>
      </w:r>
      <w:proofErr w:type="gramEnd"/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Эта ценная бумага удостоверяет банковский вклад.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Банковская сберегательная книжка на предъявителя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удостоверяет заключение договора банковского вклада с гражданином и внесение денежных средств на его счет.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Отличается от сберегательного сертификата </w:t>
      </w:r>
      <w:r w:rsidRPr="00EF56C2">
        <w:rPr>
          <w:color w:val="000000"/>
          <w:lang w:val="ru-RU"/>
        </w:rPr>
        <w:t>тем, что со сберегательной книжки можно снимать деньги по частям, при этом не происходит отрицательных последствий для вкладчи</w:t>
      </w:r>
      <w:r w:rsidRPr="00EF56C2">
        <w:rPr>
          <w:color w:val="000000"/>
          <w:lang w:val="ru-RU"/>
        </w:rPr>
        <w:softHyphen/>
        <w:t>ка. В сберегательном сертификате при досрочном снятии вклада уменьшаются проценты.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По вкладу на сберегательной книжке можно давать рас</w:t>
      </w:r>
      <w:r w:rsidRPr="00EF56C2">
        <w:rPr>
          <w:color w:val="000000"/>
          <w:lang w:val="ru-RU"/>
        </w:rPr>
        <w:softHyphen/>
        <w:t>поряжения о перечислении средств, то есть производить без</w:t>
      </w:r>
      <w:r w:rsidRPr="00EF56C2">
        <w:rPr>
          <w:color w:val="000000"/>
          <w:lang w:val="ru-RU"/>
        </w:rPr>
        <w:softHyphen/>
        <w:t>наличные расчеты.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Коносамент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предусмотрен Кодексом торгового мореплавания, кото</w:t>
      </w:r>
      <w:r w:rsidRPr="00EF56C2">
        <w:rPr>
          <w:color w:val="000000"/>
          <w:lang w:val="ru-RU"/>
        </w:rPr>
        <w:softHyphen/>
        <w:t xml:space="preserve">рый утвержден законом РФ от 30.04.1999 № 81-ФЗ (с </w:t>
      </w:r>
      <w:proofErr w:type="spellStart"/>
      <w:r w:rsidRPr="00EF56C2">
        <w:rPr>
          <w:color w:val="000000"/>
          <w:lang w:val="ru-RU"/>
        </w:rPr>
        <w:t>изм</w:t>
      </w:r>
      <w:proofErr w:type="spellEnd"/>
      <w:r w:rsidRPr="00EF56C2">
        <w:rPr>
          <w:color w:val="000000"/>
          <w:lang w:val="ru-RU"/>
        </w:rPr>
        <w:t>. па  26.05.2001)  —  это товарно-распорядительный документ, удостоверяющий право его держателя распоряжаться указан</w:t>
      </w:r>
      <w:r w:rsidRPr="00EF56C2">
        <w:rPr>
          <w:color w:val="000000"/>
          <w:lang w:val="ru-RU"/>
        </w:rPr>
        <w:softHyphen/>
        <w:t>ным в коносаменте грузом, то есть он удостоверяет право собственности на груз, сданный в перевозку.</w:t>
      </w:r>
    </w:p>
    <w:p w:rsidR="002253D8" w:rsidRPr="00EF56C2" w:rsidRDefault="002253D8" w:rsidP="002253D8">
      <w:pPr>
        <w:widowControl w:val="0"/>
        <w:ind w:firstLine="709"/>
        <w:jc w:val="both"/>
        <w:rPr>
          <w:color w:val="000000"/>
          <w:lang w:val="ru-RU"/>
        </w:rPr>
      </w:pPr>
      <w:r w:rsidRPr="00EF56C2">
        <w:rPr>
          <w:color w:val="000000"/>
          <w:lang w:val="ru-RU"/>
        </w:rPr>
        <w:lastRenderedPageBreak/>
        <w:t>При передаче коносамента происходит переход права со</w:t>
      </w:r>
      <w:r w:rsidRPr="00EF56C2">
        <w:rPr>
          <w:color w:val="000000"/>
          <w:lang w:val="ru-RU"/>
        </w:rPr>
        <w:softHyphen/>
        <w:t>бственности на груз. Груз выдается перевозчиком только предъявителю коносамента.</w:t>
      </w:r>
    </w:p>
    <w:p w:rsidR="002253D8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2253D8" w:rsidRPr="005F543D" w:rsidRDefault="007946C0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2. </w:t>
      </w:r>
      <w:r w:rsidR="002253D8" w:rsidRPr="005F543D">
        <w:rPr>
          <w:b/>
          <w:bCs/>
          <w:color w:val="000000"/>
          <w:sz w:val="28"/>
          <w:szCs w:val="28"/>
          <w:u w:val="single"/>
          <w:lang w:val="ru-RU"/>
        </w:rPr>
        <w:t>Нематериальные блага</w:t>
      </w:r>
    </w:p>
    <w:p w:rsidR="002253D8" w:rsidRPr="005F543D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К особой группе объектов гражданских прав относятся нематериальные блага — не имеющие экономического содер</w:t>
      </w:r>
      <w:r w:rsidRPr="00EF56C2">
        <w:rPr>
          <w:color w:val="000000"/>
          <w:lang w:val="ru-RU"/>
        </w:rPr>
        <w:softHyphen/>
        <w:t xml:space="preserve">жания и </w:t>
      </w:r>
      <w:proofErr w:type="gramStart"/>
      <w:r w:rsidRPr="00EF56C2">
        <w:rPr>
          <w:color w:val="000000"/>
          <w:lang w:val="ru-RU"/>
        </w:rPr>
        <w:t>не отделимые</w:t>
      </w:r>
      <w:proofErr w:type="gramEnd"/>
      <w:r w:rsidRPr="00EF56C2">
        <w:rPr>
          <w:color w:val="000000"/>
          <w:lang w:val="ru-RU"/>
        </w:rPr>
        <w:t xml:space="preserve"> от личности их носителя блага и свободы, признанные действующим законодательством.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Характеристика нематериальных благ: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- </w:t>
      </w:r>
      <w:r w:rsidRPr="00EF56C2">
        <w:rPr>
          <w:color w:val="000000"/>
          <w:lang w:val="ru-RU"/>
        </w:rPr>
        <w:t>не имеют материального (имущественного) содержания;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неотделимы от личности их носителя;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обладают свойством индивидуализации самой личности обладателя этих прав.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Регулирование и защита нематериальных благ осуществ</w:t>
      </w:r>
      <w:r w:rsidRPr="00EF56C2">
        <w:rPr>
          <w:color w:val="000000"/>
          <w:lang w:val="ru-RU"/>
        </w:rPr>
        <w:softHyphen/>
        <w:t>ляются комплексно нормами ряда отраслей права. В теории права существует, по крайней мере, две точки зрения на предмет гражданско-правового регулирования отношений по поводу нематериальных благ и связанных с ними личных неимущественных прав: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  гражданское   право   не   регулирует,   а  лишь  охраняет личные неимущественные права.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 гражданское право как регулирует, так и охраняет не</w:t>
      </w:r>
      <w:r w:rsidRPr="00EF56C2">
        <w:rPr>
          <w:color w:val="000000"/>
          <w:lang w:val="ru-RU"/>
        </w:rPr>
        <w:softHyphen/>
        <w:t xml:space="preserve">материальные блага (представитель Л. О. </w:t>
      </w:r>
      <w:proofErr w:type="gramStart"/>
      <w:r w:rsidRPr="00EF56C2">
        <w:rPr>
          <w:color w:val="000000"/>
          <w:lang w:val="ru-RU"/>
        </w:rPr>
        <w:t>Красавчиков</w:t>
      </w:r>
      <w:proofErr w:type="gramEnd"/>
      <w:r w:rsidRPr="00EF56C2">
        <w:rPr>
          <w:color w:val="000000"/>
          <w:lang w:val="ru-RU"/>
        </w:rPr>
        <w:t>)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Действующий ГК РФ подразделил личные неимуществен</w:t>
      </w:r>
      <w:r w:rsidRPr="00EF56C2">
        <w:rPr>
          <w:color w:val="000000"/>
          <w:lang w:val="ru-RU"/>
        </w:rPr>
        <w:softHyphen/>
        <w:t xml:space="preserve">ные отношения </w:t>
      </w:r>
      <w:proofErr w:type="gramStart"/>
      <w:r w:rsidRPr="00EF56C2">
        <w:rPr>
          <w:color w:val="000000"/>
          <w:lang w:val="ru-RU"/>
        </w:rPr>
        <w:t>на</w:t>
      </w:r>
      <w:proofErr w:type="gramEnd"/>
      <w:r w:rsidRPr="00EF56C2">
        <w:rPr>
          <w:color w:val="000000"/>
          <w:lang w:val="ru-RU"/>
        </w:rPr>
        <w:t xml:space="preserve"> регулируемые и защищаемые гражданским законодательством. </w:t>
      </w:r>
      <w:proofErr w:type="gramStart"/>
      <w:r w:rsidRPr="00EF56C2">
        <w:rPr>
          <w:color w:val="000000"/>
          <w:lang w:val="ru-RU"/>
        </w:rPr>
        <w:t>Личные неимущественные отношения, связанные с имущественными, основанные на равенстве, ав</w:t>
      </w:r>
      <w:r w:rsidRPr="00EF56C2">
        <w:rPr>
          <w:color w:val="000000"/>
          <w:lang w:val="ru-RU"/>
        </w:rPr>
        <w:softHyphen/>
        <w:t>тономии воли и имущественной самостоятельности их учас</w:t>
      </w:r>
      <w:r w:rsidRPr="00EF56C2">
        <w:rPr>
          <w:color w:val="000000"/>
          <w:lang w:val="ru-RU"/>
        </w:rPr>
        <w:softHyphen/>
        <w:t xml:space="preserve">тников, </w:t>
      </w:r>
      <w:r w:rsidRPr="00EF56C2">
        <w:rPr>
          <w:i/>
          <w:iCs/>
          <w:color w:val="000000"/>
          <w:lang w:val="ru-RU"/>
        </w:rPr>
        <w:t xml:space="preserve">регулируются гражданским законодательством </w:t>
      </w:r>
      <w:r w:rsidRPr="00EF56C2">
        <w:rPr>
          <w:color w:val="000000"/>
          <w:lang w:val="ru-RU"/>
        </w:rPr>
        <w:t>(п. 1 ст. 2 ГК РФ).</w:t>
      </w:r>
      <w:proofErr w:type="gramEnd"/>
      <w:r w:rsidRPr="00EF56C2">
        <w:rPr>
          <w:color w:val="000000"/>
          <w:lang w:val="ru-RU"/>
        </w:rPr>
        <w:t xml:space="preserve"> </w:t>
      </w:r>
      <w:r w:rsidRPr="00EF56C2">
        <w:rPr>
          <w:i/>
          <w:iCs/>
          <w:color w:val="000000"/>
          <w:lang w:val="ru-RU"/>
        </w:rPr>
        <w:t>Неотчуждаемые права и свободы человека и другие нематериальные блага защищаются гражданским зако</w:t>
      </w:r>
      <w:r w:rsidRPr="00EF56C2">
        <w:rPr>
          <w:i/>
          <w:iCs/>
          <w:color w:val="000000"/>
          <w:lang w:val="ru-RU"/>
        </w:rPr>
        <w:softHyphen/>
        <w:t xml:space="preserve">нодательством, </w:t>
      </w:r>
      <w:r w:rsidRPr="00EF56C2">
        <w:rPr>
          <w:color w:val="000000"/>
          <w:lang w:val="ru-RU"/>
        </w:rPr>
        <w:t>если иное не вытекает из существа этих не</w:t>
      </w:r>
      <w:r w:rsidRPr="00EF56C2">
        <w:rPr>
          <w:color w:val="000000"/>
          <w:lang w:val="ru-RU"/>
        </w:rPr>
        <w:softHyphen/>
        <w:t>материальных благ (п. 2 ст. 2 ГК).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Статья 150 ГК РФ дает примерный перечень юридически защищаемых нематериальных благ, подразделяя их </w:t>
      </w:r>
      <w:proofErr w:type="gramStart"/>
      <w:r w:rsidRPr="00EF56C2">
        <w:rPr>
          <w:color w:val="000000"/>
          <w:lang w:val="ru-RU"/>
        </w:rPr>
        <w:t>на</w:t>
      </w:r>
      <w:proofErr w:type="gramEnd"/>
      <w:r w:rsidRPr="00EF56C2">
        <w:rPr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а)  </w:t>
      </w:r>
      <w:r w:rsidRPr="00EF56C2">
        <w:rPr>
          <w:i/>
          <w:iCs/>
          <w:color w:val="000000"/>
          <w:lang w:val="ru-RU"/>
        </w:rPr>
        <w:t xml:space="preserve">нематериальные блага, приобретаемые </w:t>
      </w:r>
      <w:r w:rsidRPr="00EF56C2">
        <w:rPr>
          <w:color w:val="000000"/>
          <w:lang w:val="ru-RU"/>
        </w:rPr>
        <w:t>гражданами и юри</w:t>
      </w:r>
      <w:r w:rsidRPr="00EF56C2">
        <w:rPr>
          <w:color w:val="000000"/>
          <w:lang w:val="ru-RU"/>
        </w:rPr>
        <w:softHyphen/>
        <w:t xml:space="preserve">дическими лицами </w:t>
      </w:r>
      <w:r w:rsidRPr="00EF56C2">
        <w:rPr>
          <w:i/>
          <w:iCs/>
          <w:color w:val="000000"/>
          <w:lang w:val="ru-RU"/>
        </w:rPr>
        <w:t xml:space="preserve">в силу рождения (создания) — </w:t>
      </w:r>
      <w:r w:rsidRPr="00EF56C2">
        <w:rPr>
          <w:color w:val="000000"/>
          <w:lang w:val="ru-RU"/>
        </w:rPr>
        <w:t>жизнь, здо</w:t>
      </w:r>
      <w:r w:rsidRPr="00EF56C2">
        <w:rPr>
          <w:color w:val="000000"/>
          <w:lang w:val="ru-RU"/>
        </w:rPr>
        <w:softHyphen/>
        <w:t>ровье,  достоинство личности,  личная  неприкосновенность, честь и доброе имя, деловая репутация, неприкосновенность частной жизни, личная и семейная тайна;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б)  </w:t>
      </w:r>
      <w:r w:rsidRPr="00EF56C2">
        <w:rPr>
          <w:i/>
          <w:iCs/>
          <w:color w:val="000000"/>
          <w:lang w:val="ru-RU"/>
        </w:rPr>
        <w:t>нематериальные блага, приобретаемые лицами в силу за</w:t>
      </w:r>
      <w:r w:rsidRPr="00EF56C2">
        <w:rPr>
          <w:i/>
          <w:iCs/>
          <w:color w:val="000000"/>
          <w:lang w:val="ru-RU"/>
        </w:rPr>
        <w:softHyphen/>
        <w:t xml:space="preserve">кона — </w:t>
      </w:r>
      <w:r w:rsidRPr="00EF56C2">
        <w:rPr>
          <w:color w:val="000000"/>
          <w:lang w:val="ru-RU"/>
        </w:rPr>
        <w:t>право свободного передвижения, право выбора места пребывания и жительства, право на имя, иные личные не</w:t>
      </w:r>
      <w:r w:rsidRPr="00EF56C2">
        <w:rPr>
          <w:color w:val="000000"/>
          <w:lang w:val="ru-RU"/>
        </w:rPr>
        <w:softHyphen/>
        <w:t>имущественные права.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Широко распространенное на практике понятие </w:t>
      </w:r>
      <w:r w:rsidRPr="00EF56C2">
        <w:rPr>
          <w:i/>
          <w:iCs/>
          <w:color w:val="000000"/>
          <w:lang w:val="ru-RU"/>
        </w:rPr>
        <w:t>«немате</w:t>
      </w:r>
      <w:r w:rsidRPr="00EF56C2">
        <w:rPr>
          <w:i/>
          <w:iCs/>
          <w:color w:val="000000"/>
          <w:lang w:val="ru-RU"/>
        </w:rPr>
        <w:softHyphen/>
        <w:t xml:space="preserve">риальное благо» </w:t>
      </w:r>
      <w:r w:rsidRPr="00EF56C2">
        <w:rPr>
          <w:color w:val="000000"/>
          <w:lang w:val="ru-RU"/>
        </w:rPr>
        <w:t>в ГК РФ является собирательным, относя</w:t>
      </w:r>
      <w:r w:rsidRPr="00EF56C2">
        <w:rPr>
          <w:color w:val="000000"/>
          <w:lang w:val="ru-RU"/>
        </w:rPr>
        <w:softHyphen/>
        <w:t>щимся как к самому «благу», так и к личным неимуществен</w:t>
      </w:r>
      <w:r w:rsidRPr="00EF56C2">
        <w:rPr>
          <w:color w:val="000000"/>
          <w:lang w:val="ru-RU"/>
        </w:rPr>
        <w:softHyphen/>
        <w:t>ным правам.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Правоотношение, элементом которого является субъектив</w:t>
      </w:r>
      <w:r w:rsidRPr="00EF56C2">
        <w:rPr>
          <w:color w:val="000000"/>
          <w:lang w:val="ru-RU"/>
        </w:rPr>
        <w:softHyphen/>
        <w:t xml:space="preserve">ное право лица на нематериальное благо, является </w:t>
      </w:r>
      <w:r w:rsidRPr="00EF56C2">
        <w:rPr>
          <w:i/>
          <w:iCs/>
          <w:color w:val="000000"/>
          <w:lang w:val="ru-RU"/>
        </w:rPr>
        <w:t>абсолют</w:t>
      </w:r>
      <w:r w:rsidRPr="00EF56C2">
        <w:rPr>
          <w:i/>
          <w:iCs/>
          <w:color w:val="000000"/>
          <w:lang w:val="ru-RU"/>
        </w:rPr>
        <w:softHyphen/>
        <w:t xml:space="preserve">ным, </w:t>
      </w:r>
      <w:r w:rsidRPr="00EF56C2">
        <w:rPr>
          <w:color w:val="000000"/>
          <w:lang w:val="ru-RU"/>
        </w:rPr>
        <w:t xml:space="preserve">так как </w:t>
      </w:r>
      <w:proofErr w:type="spellStart"/>
      <w:r w:rsidRPr="00EF56C2">
        <w:rPr>
          <w:color w:val="000000"/>
          <w:lang w:val="ru-RU"/>
        </w:rPr>
        <w:t>управомоченному</w:t>
      </w:r>
      <w:proofErr w:type="spellEnd"/>
      <w:r w:rsidRPr="00EF56C2">
        <w:rPr>
          <w:color w:val="000000"/>
          <w:lang w:val="ru-RU"/>
        </w:rPr>
        <w:t xml:space="preserve"> субъекту противопоставляются абсолютно все обязанные воздерживаться от нарушения этого права. Однако в случае его нарушения оно приобретает ха</w:t>
      </w:r>
      <w:r w:rsidRPr="00EF56C2">
        <w:rPr>
          <w:color w:val="000000"/>
          <w:lang w:val="ru-RU"/>
        </w:rPr>
        <w:softHyphen/>
        <w:t>рактер относительного правоотношения.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Специфично основание возникновения личных неимущес</w:t>
      </w:r>
      <w:r w:rsidRPr="00EF56C2">
        <w:rPr>
          <w:color w:val="000000"/>
          <w:lang w:val="ru-RU"/>
        </w:rPr>
        <w:softHyphen/>
        <w:t>твенных прав на нематериальные блага: не в силу юридичес</w:t>
      </w:r>
      <w:r w:rsidRPr="00EF56C2">
        <w:rPr>
          <w:color w:val="000000"/>
          <w:lang w:val="ru-RU"/>
        </w:rPr>
        <w:softHyphen/>
        <w:t>кого факта, а непосредственно на основании указания закона.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Особенность осуществления личных неимущественных прав </w:t>
      </w:r>
      <w:r w:rsidRPr="00EF56C2">
        <w:rPr>
          <w:color w:val="000000"/>
          <w:lang w:val="ru-RU"/>
        </w:rPr>
        <w:t xml:space="preserve">состоит в том, что законом определяются не пределы реализации нематериальных благ </w:t>
      </w:r>
      <w:proofErr w:type="spellStart"/>
      <w:r w:rsidRPr="00EF56C2">
        <w:rPr>
          <w:color w:val="000000"/>
          <w:lang w:val="ru-RU"/>
        </w:rPr>
        <w:t>управомоченным</w:t>
      </w:r>
      <w:proofErr w:type="spellEnd"/>
      <w:r w:rsidRPr="00EF56C2">
        <w:rPr>
          <w:color w:val="000000"/>
          <w:lang w:val="ru-RU"/>
        </w:rPr>
        <w:t xml:space="preserve"> лицом, а уста</w:t>
      </w:r>
      <w:r w:rsidRPr="00EF56C2">
        <w:rPr>
          <w:color w:val="000000"/>
          <w:lang w:val="ru-RU"/>
        </w:rPr>
        <w:softHyphen/>
        <w:t>навливаются границы вторжения посторонних лиц в личную сферу и, если эти пределы нарушаются, допускается приме</w:t>
      </w:r>
      <w:r w:rsidRPr="00EF56C2">
        <w:rPr>
          <w:color w:val="000000"/>
          <w:lang w:val="ru-RU"/>
        </w:rPr>
        <w:softHyphen/>
        <w:t xml:space="preserve">нение принудительных мер к их восстановлению. При установлении границ поведения </w:t>
      </w:r>
      <w:proofErr w:type="spellStart"/>
      <w:r w:rsidRPr="00EF56C2">
        <w:rPr>
          <w:color w:val="000000"/>
          <w:lang w:val="ru-RU"/>
        </w:rPr>
        <w:t>управомоченных</w:t>
      </w:r>
      <w:proofErr w:type="spellEnd"/>
      <w:r w:rsidRPr="00EF56C2">
        <w:rPr>
          <w:color w:val="000000"/>
          <w:lang w:val="ru-RU"/>
        </w:rPr>
        <w:t xml:space="preserve"> и обязанных лиц </w:t>
      </w:r>
      <w:r w:rsidRPr="00EF56C2">
        <w:rPr>
          <w:color w:val="000000"/>
          <w:lang w:val="ru-RU"/>
        </w:rPr>
        <w:lastRenderedPageBreak/>
        <w:t>существенное значение приобретают нормы морали.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По целевой направленности личные неимущественные права можно классифицировать </w:t>
      </w:r>
      <w:proofErr w:type="gramStart"/>
      <w:r w:rsidRPr="00EF56C2">
        <w:rPr>
          <w:i/>
          <w:iCs/>
          <w:color w:val="000000"/>
          <w:lang w:val="ru-RU"/>
        </w:rPr>
        <w:t>на</w:t>
      </w:r>
      <w:proofErr w:type="gramEnd"/>
      <w:r w:rsidRPr="00EF56C2">
        <w:rPr>
          <w:i/>
          <w:iCs/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личные неимущественные права, направленные на ин</w:t>
      </w:r>
      <w:r w:rsidRPr="00EF56C2">
        <w:rPr>
          <w:color w:val="000000"/>
          <w:lang w:val="ru-RU"/>
        </w:rPr>
        <w:softHyphen/>
        <w:t>дивидуализацию личности: право на имя (наименование юри</w:t>
      </w:r>
      <w:r w:rsidRPr="00EF56C2">
        <w:rPr>
          <w:color w:val="000000"/>
          <w:lang w:val="ru-RU"/>
        </w:rPr>
        <w:softHyphen/>
        <w:t>дического лица), право на месть, достоинство, деловую репу</w:t>
      </w:r>
      <w:r w:rsidRPr="00EF56C2">
        <w:rPr>
          <w:color w:val="000000"/>
          <w:lang w:val="ru-RU"/>
        </w:rPr>
        <w:softHyphen/>
        <w:t>тацию и т. п.;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личные неимущественные права, направленные на обес</w:t>
      </w:r>
      <w:r w:rsidRPr="00EF56C2">
        <w:rPr>
          <w:color w:val="000000"/>
          <w:lang w:val="ru-RU"/>
        </w:rPr>
        <w:softHyphen/>
        <w:t>печение физической  неприкосновенности  личности  (жизнь, свобода, выбор места пребывания, места жительства и т. п.);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личные неимущественные права, направленные на не</w:t>
      </w:r>
      <w:r w:rsidRPr="00EF56C2">
        <w:rPr>
          <w:color w:val="000000"/>
          <w:lang w:val="ru-RU"/>
        </w:rPr>
        <w:softHyphen/>
        <w:t>прикосновенность внутреннего мира личности и ее интересов (личная и семейная тайна, невмешательство в частную жизнь, честь и достоинство).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Специфика гражданско-правовых способов защиты личных нематериальных благ </w:t>
      </w:r>
      <w:r w:rsidRPr="00EF56C2">
        <w:rPr>
          <w:color w:val="000000"/>
          <w:lang w:val="ru-RU"/>
        </w:rPr>
        <w:t>проявляется в том, что в случаях нару</w:t>
      </w:r>
      <w:r w:rsidRPr="00EF56C2">
        <w:rPr>
          <w:color w:val="000000"/>
          <w:lang w:val="ru-RU"/>
        </w:rPr>
        <w:softHyphen/>
        <w:t xml:space="preserve">шения нематериальных благ они </w:t>
      </w:r>
      <w:r w:rsidRPr="00EF56C2">
        <w:rPr>
          <w:i/>
          <w:iCs/>
          <w:color w:val="000000"/>
          <w:lang w:val="ru-RU"/>
        </w:rPr>
        <w:t>подлежат восстановлению независимо от вины правонарушителя.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Основания и способы защиты нематериальных благ раз</w:t>
      </w:r>
      <w:r w:rsidRPr="00EF56C2">
        <w:rPr>
          <w:color w:val="000000"/>
          <w:lang w:val="ru-RU"/>
        </w:rPr>
        <w:softHyphen/>
        <w:t>личаются в зависимости от того, нарушены ли права физи</w:t>
      </w:r>
      <w:r w:rsidRPr="00EF56C2">
        <w:rPr>
          <w:color w:val="000000"/>
          <w:lang w:val="ru-RU"/>
        </w:rPr>
        <w:softHyphen/>
        <w:t>ческого или юридического лица. При жизни носителя личных неимущественных прав и других нематериальных благ в пер</w:t>
      </w:r>
      <w:r w:rsidRPr="00EF56C2">
        <w:rPr>
          <w:color w:val="000000"/>
          <w:lang w:val="ru-RU"/>
        </w:rPr>
        <w:softHyphen/>
        <w:t>вую очередь от него зависит, воспользуется ли он предусмот</w:t>
      </w:r>
      <w:r w:rsidRPr="00EF56C2">
        <w:rPr>
          <w:color w:val="000000"/>
          <w:lang w:val="ru-RU"/>
        </w:rPr>
        <w:softHyphen/>
        <w:t>ренными законом способами защиты этих благ и, если вос</w:t>
      </w:r>
      <w:r w:rsidRPr="00EF56C2">
        <w:rPr>
          <w:color w:val="000000"/>
          <w:lang w:val="ru-RU"/>
        </w:rPr>
        <w:softHyphen/>
        <w:t>пользуется, то какими именно. Третьи лица могут осуществ</w:t>
      </w:r>
      <w:r w:rsidRPr="00EF56C2">
        <w:rPr>
          <w:color w:val="000000"/>
          <w:lang w:val="ru-RU"/>
        </w:rPr>
        <w:softHyphen/>
        <w:t xml:space="preserve">лять и защищать личные неимущественные права, принадлежащие лицу, если уполномочены на то носителем права или законом, и если это не противоречит существу нарушенного права. Личные неимущественные права и иные нематериальные блага, принадлежащие </w:t>
      </w:r>
      <w:proofErr w:type="gramStart"/>
      <w:r w:rsidRPr="00EF56C2">
        <w:rPr>
          <w:color w:val="000000"/>
          <w:lang w:val="ru-RU"/>
        </w:rPr>
        <w:t>умершему</w:t>
      </w:r>
      <w:proofErr w:type="gramEnd"/>
      <w:r w:rsidRPr="00EF56C2">
        <w:rPr>
          <w:color w:val="000000"/>
          <w:lang w:val="ru-RU"/>
        </w:rPr>
        <w:t>, при нали</w:t>
      </w:r>
      <w:r w:rsidRPr="00EF56C2">
        <w:rPr>
          <w:color w:val="000000"/>
          <w:lang w:val="ru-RU"/>
        </w:rPr>
        <w:softHyphen/>
        <w:t>чии юридически значимого интереса могут осуществлять и защищать другие лица, в том числе наследники правообла</w:t>
      </w:r>
      <w:r w:rsidRPr="00EF56C2">
        <w:rPr>
          <w:color w:val="000000"/>
          <w:lang w:val="ru-RU"/>
        </w:rPr>
        <w:softHyphen/>
        <w:t>дателя.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В силу ст. 208 ГК РФ </w:t>
      </w:r>
      <w:r w:rsidRPr="00EF56C2">
        <w:rPr>
          <w:i/>
          <w:iCs/>
          <w:color w:val="000000"/>
          <w:lang w:val="ru-RU"/>
        </w:rPr>
        <w:t xml:space="preserve">исковая давность не распространяется </w:t>
      </w:r>
      <w:r w:rsidRPr="00EF56C2">
        <w:rPr>
          <w:color w:val="000000"/>
          <w:lang w:val="ru-RU"/>
        </w:rPr>
        <w:t xml:space="preserve">на </w:t>
      </w:r>
      <w:r w:rsidRPr="00EF56C2">
        <w:rPr>
          <w:bCs/>
          <w:color w:val="000000"/>
          <w:lang w:val="ru-RU"/>
        </w:rPr>
        <w:t>требования</w:t>
      </w:r>
      <w:r w:rsidRPr="00EF56C2">
        <w:rPr>
          <w:b/>
          <w:bCs/>
          <w:color w:val="000000"/>
          <w:lang w:val="ru-RU"/>
        </w:rPr>
        <w:t xml:space="preserve"> </w:t>
      </w:r>
      <w:r w:rsidRPr="00EF56C2">
        <w:rPr>
          <w:color w:val="000000"/>
          <w:lang w:val="ru-RU"/>
        </w:rPr>
        <w:t>о защите личных неимущественных прав и других нематериальных благ, кроме случаев, предусмотренных законом.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>Целью гражданско-правовой защиты личных неимуществен</w:t>
      </w:r>
      <w:r w:rsidRPr="00EF56C2">
        <w:rPr>
          <w:i/>
          <w:iCs/>
          <w:color w:val="000000"/>
          <w:lang w:val="ru-RU"/>
        </w:rPr>
        <w:softHyphen/>
        <w:t xml:space="preserve">ных прав </w:t>
      </w:r>
      <w:r w:rsidRPr="00EF56C2">
        <w:rPr>
          <w:color w:val="000000"/>
          <w:lang w:val="ru-RU"/>
        </w:rPr>
        <w:t>граждан является предоставление и обеспечение им физической и интеллектуальной неприкосновенности, а также неприкосновенности внутреннего мира личности.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Гражданско-правовые   нормы   наряду  с  нормами  других отраслей права направлены </w:t>
      </w:r>
      <w:proofErr w:type="gramStart"/>
      <w:r w:rsidRPr="00EF56C2">
        <w:rPr>
          <w:color w:val="000000"/>
          <w:lang w:val="ru-RU"/>
        </w:rPr>
        <w:t>на</w:t>
      </w:r>
      <w:proofErr w:type="gramEnd"/>
      <w:r w:rsidRPr="00EF56C2">
        <w:rPr>
          <w:color w:val="000000"/>
          <w:lang w:val="ru-RU"/>
        </w:rPr>
        <w:t>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 xml:space="preserve">охрану жизни человека </w:t>
      </w:r>
      <w:r w:rsidRPr="00EF56C2">
        <w:rPr>
          <w:color w:val="000000"/>
          <w:lang w:val="ru-RU"/>
        </w:rPr>
        <w:t>в плане не только предотвращения произвольного лишения жизни, но и регулирования отноше</w:t>
      </w:r>
      <w:r w:rsidRPr="00EF56C2">
        <w:rPr>
          <w:color w:val="000000"/>
          <w:lang w:val="ru-RU"/>
        </w:rPr>
        <w:softHyphen/>
        <w:t>ний, связанных с трансплантацией органов человека, искус</w:t>
      </w:r>
      <w:r w:rsidRPr="00EF56C2">
        <w:rPr>
          <w:color w:val="000000"/>
          <w:lang w:val="ru-RU"/>
        </w:rPr>
        <w:softHyphen/>
        <w:t>ственным оплодотворением, искусственным прерыванием бе</w:t>
      </w:r>
      <w:r w:rsidRPr="00EF56C2">
        <w:rPr>
          <w:color w:val="000000"/>
          <w:lang w:val="ru-RU"/>
        </w:rPr>
        <w:softHyphen/>
        <w:t>ременности и пр.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2)   неприкосновенность  частной жизни,  личная и семейная тайна — </w:t>
      </w:r>
      <w:r w:rsidRPr="00EF56C2">
        <w:rPr>
          <w:color w:val="000000"/>
          <w:lang w:val="ru-RU"/>
        </w:rPr>
        <w:t>это право лица по своему усмотрению определять личное поведение в индивидуальной жизнедеятельности.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3)  право свободного передвижения, </w:t>
      </w:r>
      <w:r w:rsidRPr="00EF56C2">
        <w:rPr>
          <w:color w:val="000000"/>
          <w:lang w:val="ru-RU"/>
        </w:rPr>
        <w:t>выбора места пребывания и жительства обеспечивается тем, что только сам гражданин может решить по  своему личному  усмотрению,   где  и  как долго ему проживать, какие места посещать, где будет нахо</w:t>
      </w:r>
      <w:r w:rsidRPr="00EF56C2">
        <w:rPr>
          <w:color w:val="000000"/>
          <w:lang w:val="ru-RU"/>
        </w:rPr>
        <w:softHyphen/>
        <w:t>диться его постоянное или временное место жительства.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4)  право на имя </w:t>
      </w:r>
      <w:r w:rsidRPr="00EF56C2">
        <w:rPr>
          <w:color w:val="000000"/>
          <w:lang w:val="ru-RU"/>
        </w:rPr>
        <w:t>— наиболее существенное из прав, инди</w:t>
      </w:r>
      <w:r w:rsidRPr="00EF56C2">
        <w:rPr>
          <w:color w:val="000000"/>
          <w:lang w:val="ru-RU"/>
        </w:rPr>
        <w:softHyphen/>
        <w:t>видуализирующих личность гражданина. Русское официальное имя состоит из фамилии, имени, отчества и подтверждается официально выданным документом: паспортом, свидетельст</w:t>
      </w:r>
      <w:r w:rsidRPr="00EF56C2">
        <w:rPr>
          <w:color w:val="000000"/>
          <w:lang w:val="ru-RU"/>
        </w:rPr>
        <w:softHyphen/>
        <w:t>вом   о  рождении,  другими документами,  удостоверяющими личность гражданина.  Родившемуся ребенку уже в течение месяца должно быть присвоено определенное имя, достоверно записанное в актовых записях и в свидетельстве о рождении (</w:t>
      </w:r>
      <w:proofErr w:type="gramStart"/>
      <w:r w:rsidRPr="00EF56C2">
        <w:rPr>
          <w:color w:val="000000"/>
          <w:lang w:val="ru-RU"/>
        </w:rPr>
        <w:t>л</w:t>
      </w:r>
      <w:proofErr w:type="gramEnd"/>
      <w:r w:rsidRPr="00EF56C2">
        <w:rPr>
          <w:color w:val="000000"/>
          <w:lang w:val="ru-RU"/>
        </w:rPr>
        <w:t xml:space="preserve">. </w:t>
      </w:r>
      <w:r w:rsidRPr="00EF56C2">
        <w:rPr>
          <w:i/>
          <w:iCs/>
          <w:color w:val="000000"/>
          <w:lang w:val="ru-RU"/>
        </w:rPr>
        <w:t>6 ст. 14 ФЗ «Об актах гражданского состояния» от 15 но</w:t>
      </w:r>
      <w:r w:rsidRPr="00EF56C2">
        <w:rPr>
          <w:i/>
          <w:iCs/>
          <w:color w:val="000000"/>
          <w:lang w:val="ru-RU"/>
        </w:rPr>
        <w:softHyphen/>
        <w:t xml:space="preserve">ябри 1997 г.). </w:t>
      </w:r>
      <w:r w:rsidRPr="00EF56C2">
        <w:rPr>
          <w:color w:val="000000"/>
          <w:lang w:val="ru-RU"/>
        </w:rPr>
        <w:t xml:space="preserve">Наряду с правом на имя, данном при рождении, гражданину предоставлено право на его изменение, например, в </w:t>
      </w:r>
      <w:r w:rsidRPr="00EF56C2">
        <w:rPr>
          <w:color w:val="000000"/>
          <w:lang w:val="ru-RU"/>
        </w:rPr>
        <w:lastRenderedPageBreak/>
        <w:t>случае неблагозвучности имени, желания гражданина, обос</w:t>
      </w:r>
      <w:r w:rsidRPr="00EF56C2">
        <w:rPr>
          <w:color w:val="000000"/>
          <w:lang w:val="ru-RU"/>
        </w:rPr>
        <w:softHyphen/>
        <w:t>нованного уважительными  причинами,  изменить фамилию, имя или отчество. Широкое применение гражданско-правовые способы защиты права на имя находят в случаях, когда при</w:t>
      </w:r>
      <w:r w:rsidRPr="00EF56C2">
        <w:rPr>
          <w:color w:val="000000"/>
          <w:lang w:val="ru-RU"/>
        </w:rPr>
        <w:softHyphen/>
        <w:t>своение чужого имени, использование его с искажением при</w:t>
      </w:r>
      <w:r w:rsidRPr="00EF56C2">
        <w:rPr>
          <w:color w:val="000000"/>
          <w:lang w:val="ru-RU"/>
        </w:rPr>
        <w:softHyphen/>
        <w:t>чиняют его носителю нравственные страдания, а возможно, и имущественный вред.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Информация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является объектом согласно ст.  128 ГК РФ.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Согласно ст. 2 закона от 20.02.1995 № 24-ФЗ «Об инфор</w:t>
      </w:r>
      <w:r w:rsidRPr="00EF56C2">
        <w:rPr>
          <w:color w:val="000000"/>
          <w:lang w:val="ru-RU"/>
        </w:rPr>
        <w:softHyphen/>
        <w:t>мации, информатизации и защите информации», информа</w:t>
      </w:r>
      <w:r w:rsidRPr="00EF56C2">
        <w:rPr>
          <w:color w:val="000000"/>
          <w:lang w:val="ru-RU"/>
        </w:rPr>
        <w:softHyphen/>
        <w:t>цией являются сведения о лицах, предметах, фактах, событиях, явлениях и процессах, не зависящих от формы их предостав</w:t>
      </w:r>
      <w:r w:rsidRPr="00EF56C2">
        <w:rPr>
          <w:color w:val="000000"/>
          <w:lang w:val="ru-RU"/>
        </w:rPr>
        <w:softHyphen/>
        <w:t>ления.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Информация является нематериальным благом, отличным от тех физических объектов, которые выступают ее носите</w:t>
      </w:r>
      <w:r w:rsidRPr="00EF56C2">
        <w:rPr>
          <w:color w:val="000000"/>
          <w:lang w:val="ru-RU"/>
        </w:rPr>
        <w:softHyphen/>
        <w:t>лями.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Согласно ст. 10 этого закона, информация с точки зрения ее доступа разделена на следующие категории: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/>
        </w:rPr>
      </w:pPr>
      <w:r w:rsidRPr="00EF56C2">
        <w:rPr>
          <w:color w:val="000000"/>
          <w:lang w:val="ru-RU"/>
        </w:rPr>
        <w:t xml:space="preserve">1)  </w:t>
      </w:r>
      <w:r w:rsidRPr="00EF56C2">
        <w:rPr>
          <w:i/>
          <w:iCs/>
          <w:color w:val="000000"/>
          <w:lang w:val="ru-RU"/>
        </w:rPr>
        <w:t>открытая или общедоступная;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2)  </w:t>
      </w:r>
      <w:r w:rsidRPr="00EF56C2">
        <w:rPr>
          <w:i/>
          <w:iCs/>
          <w:color w:val="000000"/>
          <w:lang w:val="ru-RU"/>
        </w:rPr>
        <w:t>информация с ограниченным доступом: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а)   информация, отнесенная к государственной  тайне (существует закон от 21.07.1993 №  5485-1   «О государственной тайне» (с </w:t>
      </w:r>
      <w:proofErr w:type="spellStart"/>
      <w:r w:rsidRPr="00EF56C2">
        <w:rPr>
          <w:color w:val="000000"/>
          <w:lang w:val="ru-RU"/>
        </w:rPr>
        <w:t>изм</w:t>
      </w:r>
      <w:proofErr w:type="spellEnd"/>
      <w:r w:rsidRPr="00EF56C2">
        <w:rPr>
          <w:color w:val="000000"/>
          <w:lang w:val="ru-RU"/>
        </w:rPr>
        <w:t>. на 06.10.1997));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б)  конфиденциальная информация.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i/>
          <w:iCs/>
          <w:color w:val="000000"/>
          <w:lang w:val="ru-RU"/>
        </w:rPr>
        <w:t xml:space="preserve">Перечень сведений конфиденциального характера </w:t>
      </w:r>
      <w:r w:rsidRPr="00EF56C2">
        <w:rPr>
          <w:color w:val="000000"/>
          <w:lang w:val="ru-RU"/>
        </w:rPr>
        <w:t>утвержден Указом Президента от 06.03.1997 № 188 «Об утверждении перечня сведений конфиденциального характера»: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- информация о гражданах (персональные данные);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сведения, составляющие тайну следствия и судопроизводства;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  сведения,  составляющие служебную  и  коммерческую тайну по ст. 139 ГК;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сведения, связанные с профессиональной деятельностью (например,   врачебная  тайна,   адвокатская,   нотариальная   и т.п.);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— сведения о сущности изобретения, полезной модели или промышленного образца до официальной публикации инфор</w:t>
      </w:r>
      <w:r w:rsidRPr="00EF56C2">
        <w:rPr>
          <w:color w:val="000000"/>
          <w:lang w:val="ru-RU"/>
        </w:rPr>
        <w:softHyphen/>
        <w:t>мации о них.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В гражданском обороте особую важность приобретает  </w:t>
      </w:r>
      <w:r w:rsidRPr="00EF56C2">
        <w:rPr>
          <w:i/>
          <w:color w:val="000000"/>
          <w:lang w:val="ru-RU"/>
        </w:rPr>
        <w:t>служ</w:t>
      </w:r>
      <w:r w:rsidRPr="00EF56C2">
        <w:rPr>
          <w:i/>
          <w:iCs/>
          <w:color w:val="000000"/>
          <w:lang w:val="ru-RU"/>
        </w:rPr>
        <w:t xml:space="preserve">ебная или коммерческая тайна </w:t>
      </w:r>
      <w:r w:rsidRPr="00EF56C2">
        <w:rPr>
          <w:color w:val="000000"/>
          <w:lang w:val="ru-RU"/>
        </w:rPr>
        <w:t>(ст. 139 ГК РФ). Информация является таковой, если: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она имеет действительную или потенциальную коммер</w:t>
      </w:r>
      <w:r w:rsidRPr="00EF56C2">
        <w:rPr>
          <w:color w:val="000000"/>
          <w:lang w:val="ru-RU"/>
        </w:rPr>
        <w:softHyphen/>
        <w:t>ческую ценность в силу неизвестности ее 3-м лицам;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 к ней нет свободного доступа на законном основании;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обладатель информации принимает меры к охране ее конфиденциальности.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ГК РФ устанавливает ответственность в виде возмещения убытков за получение информации, составляющей коммерческую или служебную тайну незаконными методами. Примером коммерческой тайны является ноу-хау.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Постановлением Правительства РФ от 05.12.1991 № 35 утвержден </w:t>
      </w:r>
      <w:r w:rsidRPr="00EF56C2">
        <w:rPr>
          <w:i/>
          <w:iCs/>
          <w:color w:val="000000"/>
          <w:lang w:val="ru-RU"/>
        </w:rPr>
        <w:t>перечень информации, которая не может быть ком</w:t>
      </w:r>
      <w:r w:rsidRPr="00EF56C2">
        <w:rPr>
          <w:i/>
          <w:iCs/>
          <w:color w:val="000000"/>
          <w:lang w:val="ru-RU"/>
        </w:rPr>
        <w:softHyphen/>
        <w:t>мерческой тайной: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1)  учредительные документы юридических лиц;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2) документы, дающие право заниматься предприниматель</w:t>
      </w:r>
      <w:r w:rsidRPr="00EF56C2">
        <w:rPr>
          <w:color w:val="000000"/>
          <w:lang w:val="ru-RU"/>
        </w:rPr>
        <w:softHyphen/>
        <w:t>ской деятельностью (например, лицензии);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3)  сведения, включенные в отчетность по налогам;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4)  документы о платежеспособности;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5)  сведения о численности, составе работающих, их зарп</w:t>
      </w:r>
      <w:r w:rsidRPr="00EF56C2">
        <w:rPr>
          <w:color w:val="000000"/>
          <w:lang w:val="ru-RU"/>
        </w:rPr>
        <w:softHyphen/>
        <w:t>лате;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6)  документы об уплате налогов и т. д.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val="ru-RU"/>
        </w:rPr>
      </w:pP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b/>
          <w:bCs/>
          <w:color w:val="000000"/>
          <w:lang w:val="ru-RU"/>
        </w:rPr>
        <w:t>Интеллектуальная собственность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Результаты интеллектуальной деятельности, а также ис</w:t>
      </w:r>
      <w:r w:rsidRPr="00EF56C2">
        <w:rPr>
          <w:color w:val="000000"/>
          <w:lang w:val="ru-RU"/>
        </w:rPr>
        <w:softHyphen/>
        <w:t>ключительные права на них — являются объектом граждан</w:t>
      </w:r>
      <w:r w:rsidRPr="00EF56C2">
        <w:rPr>
          <w:color w:val="000000"/>
          <w:lang w:val="ru-RU"/>
        </w:rPr>
        <w:softHyphen/>
        <w:t>ского права.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В качестве результатов интеллектуальной деятельности вы</w:t>
      </w:r>
      <w:r w:rsidRPr="00EF56C2">
        <w:rPr>
          <w:color w:val="000000"/>
          <w:lang w:val="ru-RU"/>
        </w:rPr>
        <w:softHyphen/>
        <w:t xml:space="preserve">ступают </w:t>
      </w:r>
      <w:r w:rsidRPr="00EF56C2">
        <w:rPr>
          <w:i/>
          <w:iCs/>
          <w:color w:val="000000"/>
          <w:lang w:val="ru-RU"/>
        </w:rPr>
        <w:t xml:space="preserve">произведения </w:t>
      </w:r>
      <w:r w:rsidRPr="00EF56C2">
        <w:rPr>
          <w:color w:val="000000"/>
          <w:lang w:val="ru-RU"/>
        </w:rPr>
        <w:lastRenderedPageBreak/>
        <w:t>науки, искусства. Эти произведения сле</w:t>
      </w:r>
      <w:r w:rsidRPr="00EF56C2">
        <w:rPr>
          <w:color w:val="000000"/>
          <w:lang w:val="ru-RU"/>
        </w:rPr>
        <w:softHyphen/>
        <w:t>дует отличать от материальных носителей, в которые они обличены, поскольку произведения являются системой обра</w:t>
      </w:r>
      <w:r w:rsidRPr="00EF56C2">
        <w:rPr>
          <w:color w:val="000000"/>
          <w:lang w:val="ru-RU"/>
        </w:rPr>
        <w:softHyphen/>
        <w:t>зов, идей, мыслей.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Другим результатом интеллектуальной деятельности явля</w:t>
      </w:r>
      <w:r w:rsidRPr="00EF56C2">
        <w:rPr>
          <w:color w:val="000000"/>
          <w:lang w:val="ru-RU"/>
        </w:rPr>
        <w:softHyphen/>
        <w:t xml:space="preserve">ется </w:t>
      </w:r>
      <w:r w:rsidRPr="00EF56C2">
        <w:rPr>
          <w:i/>
          <w:iCs/>
          <w:color w:val="000000"/>
          <w:lang w:val="ru-RU"/>
        </w:rPr>
        <w:t xml:space="preserve">изобретения — </w:t>
      </w:r>
      <w:r w:rsidRPr="00EF56C2">
        <w:rPr>
          <w:color w:val="000000"/>
          <w:lang w:val="ru-RU"/>
        </w:rPr>
        <w:t>т. е. определенные технические решения.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Права на результаты творческой деятельности возникают у того, кто своим творческим, интеллектуальным трудом со</w:t>
      </w:r>
      <w:r w:rsidRPr="00EF56C2">
        <w:rPr>
          <w:color w:val="000000"/>
          <w:lang w:val="ru-RU"/>
        </w:rPr>
        <w:softHyphen/>
        <w:t>здает тот или иной результат.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 xml:space="preserve">Ст. 138 ГК РФ называет эти исключительные права по использованию результатов в интеллектуальной деятельности </w:t>
      </w:r>
      <w:r w:rsidRPr="00EF56C2">
        <w:rPr>
          <w:bCs/>
          <w:color w:val="000000"/>
          <w:lang w:val="ru-RU"/>
        </w:rPr>
        <w:t xml:space="preserve">интеллектуальной </w:t>
      </w:r>
      <w:r w:rsidRPr="00EF56C2">
        <w:rPr>
          <w:color w:val="000000"/>
          <w:lang w:val="ru-RU"/>
        </w:rPr>
        <w:t>собственностью.</w:t>
      </w:r>
    </w:p>
    <w:p w:rsidR="002253D8" w:rsidRPr="00EF56C2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F56C2">
        <w:rPr>
          <w:color w:val="000000"/>
          <w:lang w:val="ru-RU"/>
        </w:rPr>
        <w:t>Режим исключительных прав распространяется также на приравненные к результатам творческой деятельности средства индивидуализации юридических лиц, работ и услуг: фирмен</w:t>
      </w:r>
      <w:r w:rsidRPr="00EF56C2">
        <w:rPr>
          <w:color w:val="000000"/>
          <w:lang w:val="ru-RU"/>
        </w:rPr>
        <w:softHyphen/>
        <w:t>ное наименование, товарный знак, знак обслуживания.</w:t>
      </w:r>
    </w:p>
    <w:p w:rsidR="002253D8" w:rsidRDefault="002253D8" w:rsidP="002253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794288" w:rsidRPr="002253D8" w:rsidRDefault="00B10947">
      <w:pPr>
        <w:rPr>
          <w:lang w:val="ru-RU"/>
        </w:rPr>
      </w:pPr>
    </w:p>
    <w:sectPr w:rsidR="00794288" w:rsidRPr="002253D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D8"/>
    <w:rsid w:val="002253D8"/>
    <w:rsid w:val="002A253E"/>
    <w:rsid w:val="002A7EAD"/>
    <w:rsid w:val="00300067"/>
    <w:rsid w:val="006C7036"/>
    <w:rsid w:val="007946C0"/>
    <w:rsid w:val="00890F5A"/>
    <w:rsid w:val="00B06420"/>
    <w:rsid w:val="00B1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4513</Words>
  <Characters>25728</Characters>
  <Application>Microsoft Office Word</Application>
  <DocSecurity>0</DocSecurity>
  <Lines>214</Lines>
  <Paragraphs>60</Paragraphs>
  <ScaleCrop>false</ScaleCrop>
  <Company/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6</cp:revision>
  <dcterms:created xsi:type="dcterms:W3CDTF">2020-03-19T17:08:00Z</dcterms:created>
  <dcterms:modified xsi:type="dcterms:W3CDTF">2020-03-21T11:37:00Z</dcterms:modified>
</cp:coreProperties>
</file>