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30" w:rsidRPr="00FB1C30" w:rsidRDefault="00FB1C30" w:rsidP="00F1275C">
      <w:pPr>
        <w:pStyle w:val="a3"/>
        <w:ind w:firstLine="60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</w:t>
      </w:r>
      <w:r w:rsidRPr="00FB1C30">
        <w:rPr>
          <w:rFonts w:asciiTheme="minorHAnsi" w:hAnsiTheme="minorHAnsi" w:cstheme="minorHAnsi"/>
          <w:b/>
          <w:color w:val="000000"/>
          <w:sz w:val="28"/>
          <w:szCs w:val="28"/>
        </w:rPr>
        <w:t>Производные высших порядков</w:t>
      </w:r>
    </w:p>
    <w:p w:rsidR="00FB1C30" w:rsidRDefault="00FB1C30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FB1C30">
        <w:rPr>
          <w:rFonts w:asciiTheme="minorHAnsi" w:hAnsiTheme="minorHAnsi" w:cstheme="minorHAnsi"/>
          <w:color w:val="000000"/>
          <w:sz w:val="28"/>
          <w:szCs w:val="28"/>
        </w:rPr>
        <w:t>Производная 1 порядка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(первая производная):</w:t>
      </w:r>
    </w:p>
    <w:p w:rsidR="00FB1C30" w:rsidRPr="003E4ABE" w:rsidRDefault="00FB1C30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</m:t>
            </m:r>
          </m:sup>
        </m:sSup>
      </m:oMath>
      <w:r w:rsidR="00F1275C"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=5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4</m:t>
            </m:r>
          </m:sup>
        </m:sSup>
      </m:oMath>
      <w:r w:rsidR="00F1275C"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FB1C30" w:rsidRPr="00FB1C30" w:rsidRDefault="00F1275C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FB1C30">
        <w:rPr>
          <w:rFonts w:asciiTheme="minorHAnsi" w:hAnsiTheme="minorHAnsi" w:cstheme="minorHAnsi"/>
          <w:color w:val="000000"/>
          <w:sz w:val="28"/>
          <w:szCs w:val="28"/>
        </w:rPr>
        <w:t>Производная второго порядка (вторая производная-производная от первой производной):</w:t>
      </w:r>
      <w:r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</w:p>
    <w:p w:rsidR="00FB1C30" w:rsidRDefault="00B943E3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=20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FB1C30" w:rsidRDefault="00FB1C30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Производные третьего, четвертого порядка?</w:t>
      </w:r>
    </w:p>
    <w:p w:rsidR="00FB1C30" w:rsidRPr="00884592" w:rsidRDefault="00B943E3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=60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</m:t>
            </m:r>
          </m:sup>
        </m:sSup>
      </m:oMath>
      <w:r w:rsidR="00884592" w:rsidRPr="00884592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IV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'''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=120x</m:t>
        </m:r>
      </m:oMath>
      <w:r w:rsidR="00884592" w:rsidRPr="0088459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40AE0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="00884592">
        <w:rPr>
          <w:rFonts w:asciiTheme="minorHAnsi" w:hAnsiTheme="minorHAnsi" w:cstheme="minorHAnsi"/>
          <w:color w:val="000000"/>
          <w:sz w:val="28"/>
          <w:szCs w:val="28"/>
        </w:rPr>
        <w:t>или</w:t>
      </w:r>
      <w:r w:rsidR="00540AE0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884592" w:rsidRPr="00884592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=120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</w:p>
    <w:p w:rsidR="00FB1C30" w:rsidRDefault="00FB1C30" w:rsidP="00F1275C">
      <w:pPr>
        <w:pStyle w:val="a3"/>
        <w:ind w:firstLine="600"/>
        <w:rPr>
          <w:rFonts w:ascii="Verdana" w:hAnsi="Verdana"/>
          <w:b/>
          <w:color w:val="000000"/>
          <w:sz w:val="26"/>
          <w:szCs w:val="26"/>
        </w:rPr>
      </w:pPr>
    </w:p>
    <w:p w:rsidR="00F1275C" w:rsidRPr="00F1275C" w:rsidRDefault="00F1275C" w:rsidP="00F1275C">
      <w:pPr>
        <w:pStyle w:val="a3"/>
        <w:ind w:firstLine="600"/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b/>
          <w:color w:val="000000"/>
          <w:sz w:val="26"/>
          <w:szCs w:val="26"/>
        </w:rPr>
        <w:t xml:space="preserve"> СПОСОБЫ ЗАДАНИЯ ФУНКЦИИ</w:t>
      </w:r>
    </w:p>
    <w:p w:rsidR="00F1275C" w:rsidRDefault="00F1275C" w:rsidP="00F1275C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 означают слова </w:t>
      </w:r>
      <w:r>
        <w:rPr>
          <w:rStyle w:val="a4"/>
          <w:rFonts w:ascii="Verdana" w:hAnsi="Verdana"/>
          <w:color w:val="000000"/>
          <w:sz w:val="26"/>
          <w:szCs w:val="26"/>
        </w:rPr>
        <w:t>"задать функцию"?</w:t>
      </w:r>
      <w:r>
        <w:rPr>
          <w:rFonts w:ascii="Verdana" w:hAnsi="Verdana"/>
          <w:color w:val="000000"/>
          <w:sz w:val="26"/>
          <w:szCs w:val="26"/>
        </w:rPr>
        <w:t> Они означают: объяснить всем желающим, о какой </w:t>
      </w:r>
      <w:r>
        <w:rPr>
          <w:rStyle w:val="a4"/>
          <w:rFonts w:ascii="Verdana" w:hAnsi="Verdana"/>
          <w:color w:val="000000"/>
          <w:sz w:val="26"/>
          <w:szCs w:val="26"/>
        </w:rPr>
        <w:t>конкретной функции</w:t>
      </w:r>
      <w:r>
        <w:rPr>
          <w:rFonts w:ascii="Verdana" w:hAnsi="Verdana"/>
          <w:color w:val="000000"/>
          <w:sz w:val="26"/>
          <w:szCs w:val="26"/>
        </w:rPr>
        <w:t> идёт речь. Причём, объяснить чётко и однозначно!</w:t>
      </w:r>
    </w:p>
    <w:p w:rsidR="00F1275C" w:rsidRDefault="00F1275C" w:rsidP="00F1275C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Как это можно сделать? Как </w:t>
      </w:r>
      <w:r>
        <w:rPr>
          <w:rStyle w:val="a4"/>
          <w:rFonts w:ascii="Verdana" w:hAnsi="Verdana"/>
          <w:color w:val="000000"/>
          <w:sz w:val="26"/>
          <w:szCs w:val="26"/>
        </w:rPr>
        <w:t>задать функцию?</w:t>
      </w:r>
    </w:p>
    <w:p w:rsidR="00F1275C" w:rsidRDefault="00F1275C" w:rsidP="00F1275C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Можно написать формулу. Можно нарисовать график. Можно составить табличку. Любой способ - это </w:t>
      </w:r>
      <w:r>
        <w:rPr>
          <w:rStyle w:val="a4"/>
          <w:rFonts w:ascii="Verdana" w:hAnsi="Verdana"/>
          <w:color w:val="000000"/>
          <w:sz w:val="26"/>
          <w:szCs w:val="26"/>
        </w:rPr>
        <w:t>какое-то правило, по которому можно узнать значение игрека д</w:t>
      </w:r>
      <w:r w:rsidR="00BE074E">
        <w:rPr>
          <w:rStyle w:val="a4"/>
          <w:rFonts w:ascii="Verdana" w:hAnsi="Verdana"/>
          <w:color w:val="000000"/>
          <w:sz w:val="26"/>
          <w:szCs w:val="26"/>
        </w:rPr>
        <w:t>ля выбранного нами значения икс</w:t>
      </w:r>
      <w:r>
        <w:rPr>
          <w:rStyle w:val="a4"/>
          <w:rFonts w:ascii="Verdana" w:hAnsi="Verdana"/>
          <w:color w:val="000000"/>
          <w:sz w:val="26"/>
          <w:szCs w:val="26"/>
        </w:rPr>
        <w:t>.</w:t>
      </w:r>
      <w:r>
        <w:rPr>
          <w:rFonts w:ascii="Verdana" w:hAnsi="Verdana"/>
          <w:color w:val="000000"/>
          <w:sz w:val="26"/>
          <w:szCs w:val="26"/>
        </w:rPr>
        <w:t> Т.е. </w:t>
      </w:r>
      <w:r>
        <w:rPr>
          <w:rStyle w:val="a4"/>
          <w:rFonts w:ascii="Verdana" w:hAnsi="Verdana"/>
          <w:color w:val="000000"/>
          <w:sz w:val="26"/>
          <w:szCs w:val="26"/>
        </w:rPr>
        <w:t>"задать функцию"</w:t>
      </w:r>
      <w:r>
        <w:rPr>
          <w:rFonts w:ascii="Verdana" w:hAnsi="Verdana"/>
          <w:color w:val="000000"/>
          <w:sz w:val="26"/>
          <w:szCs w:val="26"/>
        </w:rPr>
        <w:t>, это значит - показать закон, правило, по которому икс превращается в игрек.</w:t>
      </w:r>
    </w:p>
    <w:p w:rsidR="00F1275C" w:rsidRPr="00F1275C" w:rsidRDefault="00F1275C" w:rsidP="00F127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127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Аналитический способ задания функции.</w:t>
      </w:r>
    </w:p>
    <w:p w:rsidR="00F1275C" w:rsidRPr="00F1275C" w:rsidRDefault="00F1275C" w:rsidP="00F1275C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Самый универсальный и могучий способ. 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Функция, заданная аналитически,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это функция, которая задана 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формулами.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Знакомые всем функции, например: </w:t>
      </w:r>
      <w:proofErr w:type="spellStart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y</w:t>
      </w:r>
      <w:proofErr w:type="spellEnd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= 2x,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или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</w:t>
      </w:r>
      <w:proofErr w:type="spellStart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y</w:t>
      </w:r>
      <w:proofErr w:type="spellEnd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= x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vertAlign w:val="superscript"/>
          <w:lang w:eastAsia="ru-RU"/>
        </w:rPr>
        <w:t>2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и т.д. заданы именно аналитически.</w:t>
      </w:r>
    </w:p>
    <w:p w:rsidR="00F1275C" w:rsidRPr="00F1275C" w:rsidRDefault="009A10E0" w:rsidP="00F1275C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 всякая формула может задавать функцию. Не в каждой формуле соблюдается жёсткое условие из </w:t>
      </w:r>
      <w:hyperlink r:id="rId5" w:anchor="opr" w:history="1">
        <w:r w:rsidR="00F1275C" w:rsidRPr="00F1275C">
          <w:rPr>
            <w:rFonts w:ascii="Verdana" w:eastAsia="Times New Roman" w:hAnsi="Verdana" w:cs="Times New Roman"/>
            <w:color w:val="3333FF"/>
            <w:sz w:val="26"/>
            <w:u w:val="single"/>
            <w:lang w:eastAsia="ru-RU"/>
          </w:rPr>
          <w:t>определения функции.</w:t>
        </w:r>
      </w:hyperlink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А именно - </w:t>
      </w:r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на каждый икс может быть только </w:t>
      </w:r>
      <w:r w:rsidR="00F1275C" w:rsidRPr="00F1275C">
        <w:rPr>
          <w:rFonts w:ascii="Verdana" w:eastAsia="Times New Roman" w:hAnsi="Verdana" w:cs="Times New Roman"/>
          <w:b/>
          <w:bCs/>
          <w:i/>
          <w:iCs/>
          <w:color w:val="000000"/>
          <w:sz w:val="26"/>
          <w:lang w:eastAsia="ru-RU"/>
        </w:rPr>
        <w:t>один</w:t>
      </w:r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игрек.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Например, в формуле </w:t>
      </w:r>
      <w:proofErr w:type="gramStart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у</w:t>
      </w:r>
      <w:proofErr w:type="gramEnd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= </w:t>
      </w:r>
      <w:proofErr w:type="spellStart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±</w:t>
      </w:r>
      <w:proofErr w:type="gramStart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х</w:t>
      </w:r>
      <w:proofErr w:type="spellEnd"/>
      <w:proofErr w:type="gramEnd"/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для </w:t>
      </w:r>
      <w:r w:rsidR="00F1275C" w:rsidRPr="00F1275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одного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значения х=2, получается </w:t>
      </w:r>
      <w:r w:rsidR="00F1275C" w:rsidRPr="00F1275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два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значения у: +2 и -2. Нельзя этой формулой задать однозначную функцию. </w:t>
      </w:r>
    </w:p>
    <w:p w:rsidR="00F1275C" w:rsidRPr="00F1275C" w:rsidRDefault="00F1275C" w:rsidP="00F1275C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Чем хорош аналитический способ задания функции? Тем, что если у вас есть формула - вы знаете про функцию </w:t>
      </w:r>
      <w:r w:rsidRPr="00F1275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всё!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Вы можете 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составить табличку. Построить график. Исследовать эту функцию по полной программе. Точно предсказать, где и как будет вести себя эта функция. Весь мат</w:t>
      </w:r>
      <w:r w:rsidR="00540A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ематический 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анализ стоит именно на таком способе задания функций</w:t>
      </w:r>
      <w:r w:rsidR="00BE074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9A10E0" w:rsidRPr="009A10E0" w:rsidRDefault="009A10E0" w:rsidP="009A10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A10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Табличный способ задания функции.</w:t>
      </w:r>
    </w:p>
    <w:p w:rsidR="009A10E0" w:rsidRPr="009A10E0" w:rsidRDefault="009A10E0" w:rsidP="00BE074E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Как следует из названия, этот способ представляет собой простую табличку. 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этой таблице каждому значению икс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соответствует какое-то значение игрека. В первой строчке - значения аргумента. Во второй строчке - соответствующие им значения функции, например: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Таблица 1.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данном примере игрек зависит от икса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как попало.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Нет никакой закономерности. Ничего страшного, так бывает. </w:t>
      </w:r>
    </w:p>
    <w:p w:rsidR="009A10E0" w:rsidRP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Можно составить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другую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табличку, в которой будет закономерность. Этой табличкой будет задана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другая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функция, например:</w:t>
      </w:r>
    </w:p>
    <w:p w:rsidR="009A10E0" w:rsidRP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Таблица 2.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540A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Уловили закономерность? Здесь все значения игрека получаются умножением икса на двойку. Вот и первый "хитрый" вопрос: можно ли функцию, заданную с помощью Таблицы 2, считать функцией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у = 2х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? </w:t>
      </w:r>
    </w:p>
    <w:p w:rsid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Чем хорош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табличный способ задания функции?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Да тем, что считать ничего не надо. Всё уже п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осчитано и написано в таблице. 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более ничего хорошего нет. Мы не знаем значения функции для иксов, </w:t>
      </w:r>
      <w:r w:rsidRPr="009A10E0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которых нет в таблице.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В этом способе такие значения икса просто </w:t>
      </w:r>
      <w:r w:rsidRPr="009A10E0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не существуют.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Мы не можем узнать, как ведёт себя функция за пределами таблицы. Ничего не можем. Да и наглядность в этом способе оставляет желать лучшего... Для наглядности хорош графический способ.</w:t>
      </w:r>
    </w:p>
    <w:p w:rsidR="009A10E0" w:rsidRDefault="009A10E0" w:rsidP="009A10E0">
      <w:pPr>
        <w:pStyle w:val="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Графический способ задания функции.</w:t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 данном способе функция представлена графиком. По оси абсцисс откладывается аргумент (</w:t>
      </w:r>
      <w:proofErr w:type="spellStart"/>
      <w:r>
        <w:rPr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Fonts w:ascii="Verdana" w:hAnsi="Verdana"/>
          <w:color w:val="000000"/>
          <w:sz w:val="26"/>
          <w:szCs w:val="26"/>
        </w:rPr>
        <w:t>), а по оси ординат - значение функции (у). По графику тоже можно выбрать любой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Fonts w:ascii="Verdana" w:hAnsi="Verdana"/>
          <w:color w:val="000000"/>
          <w:sz w:val="26"/>
          <w:szCs w:val="26"/>
        </w:rPr>
        <w:t> и найти соответствующее ему значение </w:t>
      </w:r>
      <w:r>
        <w:rPr>
          <w:rStyle w:val="a4"/>
          <w:rFonts w:ascii="Verdana" w:hAnsi="Verdana"/>
          <w:color w:val="000000"/>
          <w:sz w:val="26"/>
          <w:szCs w:val="26"/>
        </w:rPr>
        <w:t>у</w:t>
      </w:r>
      <w:r>
        <w:rPr>
          <w:rFonts w:ascii="Verdana" w:hAnsi="Verdana"/>
          <w:color w:val="000000"/>
          <w:sz w:val="26"/>
          <w:szCs w:val="26"/>
        </w:rPr>
        <w:t>. График может быть любой, но... н</w:t>
      </w:r>
      <w:r w:rsidR="00BE074E">
        <w:rPr>
          <w:rFonts w:ascii="Verdana" w:hAnsi="Verdana"/>
          <w:color w:val="000000"/>
          <w:sz w:val="26"/>
          <w:szCs w:val="26"/>
        </w:rPr>
        <w:t>е какой попало.</w:t>
      </w:r>
      <w:r>
        <w:rPr>
          <w:rFonts w:ascii="Verdana" w:hAnsi="Verdana"/>
          <w:color w:val="000000"/>
          <w:sz w:val="26"/>
          <w:szCs w:val="26"/>
        </w:rPr>
        <w:t xml:space="preserve"> Мы работаем только с однозначными функциями. В </w:t>
      </w:r>
      <w:hyperlink r:id="rId6" w:anchor="opr" w:history="1">
        <w:r>
          <w:rPr>
            <w:rStyle w:val="a5"/>
            <w:rFonts w:ascii="Verdana" w:hAnsi="Verdana"/>
            <w:color w:val="3333FF"/>
            <w:sz w:val="26"/>
            <w:szCs w:val="26"/>
          </w:rPr>
          <w:t>определении такой функции</w:t>
        </w:r>
      </w:hyperlink>
      <w:r>
        <w:rPr>
          <w:rFonts w:ascii="Verdana" w:hAnsi="Verdana"/>
          <w:color w:val="000000"/>
          <w:sz w:val="26"/>
          <w:szCs w:val="26"/>
        </w:rPr>
        <w:t> чётко сказано: каждому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Fonts w:ascii="Verdana" w:hAnsi="Verdana"/>
          <w:color w:val="000000"/>
          <w:sz w:val="26"/>
          <w:szCs w:val="26"/>
        </w:rPr>
        <w:t> ставится в соответствие </w:t>
      </w:r>
      <w:r>
        <w:rPr>
          <w:rStyle w:val="a6"/>
          <w:rFonts w:ascii="Verdana" w:hAnsi="Verdana"/>
          <w:color w:val="000000"/>
          <w:sz w:val="26"/>
          <w:szCs w:val="26"/>
        </w:rPr>
        <w:t>единственный</w:t>
      </w:r>
      <w:r>
        <w:rPr>
          <w:rFonts w:ascii="Verdana" w:hAnsi="Verdana"/>
          <w:color w:val="000000"/>
          <w:sz w:val="26"/>
          <w:szCs w:val="26"/>
        </w:rPr>
        <w:t> </w:t>
      </w:r>
      <w:r>
        <w:rPr>
          <w:rStyle w:val="a4"/>
          <w:rFonts w:ascii="Verdana" w:hAnsi="Verdana"/>
          <w:color w:val="000000"/>
          <w:sz w:val="26"/>
          <w:szCs w:val="26"/>
        </w:rPr>
        <w:t>у</w:t>
      </w:r>
      <w:r>
        <w:rPr>
          <w:rFonts w:ascii="Verdana" w:hAnsi="Verdana"/>
          <w:color w:val="000000"/>
          <w:sz w:val="26"/>
          <w:szCs w:val="26"/>
        </w:rPr>
        <w:t>. </w:t>
      </w:r>
      <w:r>
        <w:rPr>
          <w:rStyle w:val="a6"/>
          <w:rFonts w:ascii="Verdana" w:hAnsi="Verdana"/>
          <w:color w:val="000000"/>
          <w:sz w:val="26"/>
          <w:szCs w:val="26"/>
        </w:rPr>
        <w:t>Один</w:t>
      </w:r>
      <w:r>
        <w:rPr>
          <w:rFonts w:ascii="Verdana" w:hAnsi="Verdana"/>
          <w:color w:val="000000"/>
          <w:sz w:val="26"/>
          <w:szCs w:val="26"/>
        </w:rPr>
        <w:t xml:space="preserve"> игрек, а не два, или три... Для примера, посмотрим на </w:t>
      </w:r>
      <w:r w:rsidR="00540AE0">
        <w:rPr>
          <w:rFonts w:ascii="Verdana" w:hAnsi="Verdana"/>
          <w:color w:val="000000"/>
          <w:sz w:val="26"/>
          <w:szCs w:val="26"/>
        </w:rPr>
        <w:t>окружность</w:t>
      </w:r>
      <w:r>
        <w:rPr>
          <w:rFonts w:ascii="Verdana" w:hAnsi="Verdana"/>
          <w:color w:val="000000"/>
          <w:sz w:val="26"/>
          <w:szCs w:val="26"/>
        </w:rPr>
        <w:t>:</w:t>
      </w:r>
    </w:p>
    <w:p w:rsidR="009A10E0" w:rsidRDefault="009A10E0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1590675" cy="1695450"/>
            <wp:effectExtent l="19050" t="0" r="9525" b="0"/>
            <wp:docPr id="1" name="Рисунок 1" descr="Подготовка школьников к ЕГЭ и ОГЭ (Справочник по математике - Алгебра -  Декартовы координаты точек плоскости. Уравнение окружност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школьников к ЕГЭ и ОГЭ (Справочник по математике - Алгебра -  Декартовы координаты точек плоскости. Уравнение окружности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Окружность, как окружность... Почему бы ей не быть графиком функции? А давайте найдем, какой игрек будет соответствовать значению икса, например,</w:t>
      </w:r>
      <w:r w:rsidR="000A2BE7">
        <w:rPr>
          <w:rFonts w:ascii="Verdana" w:hAnsi="Verdana"/>
          <w:color w:val="000000"/>
          <w:sz w:val="26"/>
          <w:szCs w:val="26"/>
        </w:rPr>
        <w:t xml:space="preserve"> х</w:t>
      </w:r>
      <w:proofErr w:type="gramStart"/>
      <w:r w:rsidR="000A2BE7">
        <w:rPr>
          <w:rFonts w:ascii="Verdana" w:hAnsi="Verdana"/>
          <w:color w:val="000000"/>
          <w:sz w:val="26"/>
          <w:szCs w:val="26"/>
          <w:vertAlign w:val="subscript"/>
        </w:rPr>
        <w:t>0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? </w:t>
      </w:r>
      <w:r w:rsidR="000A2BE7">
        <w:rPr>
          <w:rFonts w:ascii="Verdana" w:hAnsi="Verdana"/>
          <w:color w:val="000000"/>
          <w:sz w:val="26"/>
          <w:szCs w:val="26"/>
        </w:rPr>
        <w:t>Этому икс</w:t>
      </w:r>
      <w:r>
        <w:rPr>
          <w:rFonts w:ascii="Verdana" w:hAnsi="Verdana"/>
          <w:color w:val="000000"/>
          <w:sz w:val="26"/>
          <w:szCs w:val="26"/>
        </w:rPr>
        <w:t xml:space="preserve"> соответствует </w:t>
      </w:r>
      <w:r>
        <w:rPr>
          <w:rStyle w:val="a6"/>
          <w:rFonts w:ascii="Verdana" w:hAnsi="Verdana"/>
          <w:color w:val="000000"/>
          <w:sz w:val="26"/>
          <w:szCs w:val="26"/>
        </w:rPr>
        <w:t>два</w:t>
      </w:r>
      <w:r>
        <w:rPr>
          <w:rFonts w:ascii="Verdana" w:hAnsi="Verdana"/>
          <w:color w:val="000000"/>
          <w:sz w:val="26"/>
          <w:szCs w:val="26"/>
        </w:rPr>
        <w:t> значения игрека</w:t>
      </w:r>
      <w:r w:rsidR="000A2BE7">
        <w:rPr>
          <w:rFonts w:ascii="Verdana" w:hAnsi="Verdana"/>
          <w:color w:val="000000"/>
          <w:sz w:val="26"/>
          <w:szCs w:val="26"/>
        </w:rPr>
        <w:t>.</w:t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Стало быть, такой график не будет графическим заданием функции. На </w:t>
      </w:r>
      <w:r>
        <w:rPr>
          <w:rStyle w:val="a6"/>
          <w:rFonts w:ascii="Verdana" w:hAnsi="Verdana"/>
          <w:color w:val="000000"/>
          <w:sz w:val="26"/>
          <w:szCs w:val="26"/>
        </w:rPr>
        <w:t>один</w:t>
      </w:r>
      <w:r>
        <w:rPr>
          <w:rFonts w:ascii="Verdana" w:hAnsi="Verdana"/>
          <w:color w:val="000000"/>
          <w:sz w:val="26"/>
          <w:szCs w:val="26"/>
        </w:rPr>
        <w:t> икс приходится </w:t>
      </w:r>
      <w:r>
        <w:rPr>
          <w:rStyle w:val="a6"/>
          <w:rFonts w:ascii="Verdana" w:hAnsi="Verdana"/>
          <w:color w:val="000000"/>
          <w:sz w:val="26"/>
          <w:szCs w:val="26"/>
        </w:rPr>
        <w:t>два</w:t>
      </w:r>
      <w:r>
        <w:rPr>
          <w:rFonts w:ascii="Verdana" w:hAnsi="Verdana"/>
          <w:color w:val="000000"/>
          <w:sz w:val="26"/>
          <w:szCs w:val="26"/>
        </w:rPr>
        <w:t> игрека. Не соответствует этот график определению функции.</w:t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Но если условие однозначности выполнено, график может быть совершенно любым. Например:</w:t>
      </w:r>
    </w:p>
    <w:p w:rsidR="000A2BE7" w:rsidRDefault="000A2BE7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428875" cy="2286000"/>
            <wp:effectExtent l="19050" t="0" r="9525" b="0"/>
            <wp:docPr id="4" name="Рисунок 4" descr="Построение графиков функций геометрическими методами / math4schoo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роение графиков функций геометрическими методами / math4school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E0" w:rsidRDefault="009A10E0" w:rsidP="000A2BE7">
      <w:pPr>
        <w:pStyle w:val="a3"/>
        <w:ind w:firstLine="600"/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 Эта самая </w:t>
      </w:r>
      <w:proofErr w:type="gramStart"/>
      <w:r>
        <w:rPr>
          <w:rFonts w:ascii="Verdana" w:hAnsi="Verdana"/>
          <w:color w:val="000000"/>
          <w:sz w:val="26"/>
          <w:szCs w:val="26"/>
        </w:rPr>
        <w:t>кривулина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- и есть закон, по которому можно перевести икс в игрек. Однозначный. Захотелось нам узнать значение функции для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 xml:space="preserve"> = 4,</w:t>
      </w:r>
      <w:r>
        <w:rPr>
          <w:rFonts w:ascii="Verdana" w:hAnsi="Verdana"/>
          <w:color w:val="000000"/>
          <w:sz w:val="26"/>
          <w:szCs w:val="26"/>
        </w:rPr>
        <w:t> например. Надо найти четвёрку на оси иксов и посмотреть, какой игрек соответствует этому иксу. Наводим мышку на рисунок и видим, что значение функции </w:t>
      </w:r>
      <w:proofErr w:type="gramStart"/>
      <w:r>
        <w:rPr>
          <w:rStyle w:val="a4"/>
          <w:rFonts w:ascii="Verdana" w:hAnsi="Verdana"/>
          <w:color w:val="000000"/>
          <w:sz w:val="26"/>
          <w:szCs w:val="26"/>
        </w:rPr>
        <w:t>у</w:t>
      </w:r>
      <w:proofErr w:type="gramEnd"/>
      <w:r>
        <w:rPr>
          <w:rFonts w:ascii="Verdana" w:hAnsi="Verdana"/>
          <w:color w:val="000000"/>
          <w:sz w:val="26"/>
          <w:szCs w:val="26"/>
        </w:rPr>
        <w:t> для </w:t>
      </w:r>
      <w:r>
        <w:rPr>
          <w:rStyle w:val="a4"/>
          <w:rFonts w:ascii="Verdana" w:hAnsi="Verdana"/>
          <w:color w:val="000000"/>
          <w:sz w:val="26"/>
          <w:szCs w:val="26"/>
        </w:rPr>
        <w:t>х=4</w:t>
      </w:r>
      <w:r w:rsidR="000A2BE7">
        <w:rPr>
          <w:rFonts w:ascii="Verdana" w:hAnsi="Verdana"/>
          <w:color w:val="000000"/>
          <w:sz w:val="26"/>
          <w:szCs w:val="26"/>
        </w:rPr>
        <w:t> равно 0</w:t>
      </w:r>
      <w:r>
        <w:rPr>
          <w:rFonts w:ascii="Verdana" w:hAnsi="Verdana"/>
          <w:color w:val="000000"/>
          <w:sz w:val="26"/>
          <w:szCs w:val="26"/>
        </w:rPr>
        <w:t>. Какой формулой задано такое превращение икса в игрек - мы не знаем. И не надо. Графиком всё задано.</w:t>
      </w:r>
      <w:r w:rsidR="000A2BE7">
        <w:rPr>
          <w:rFonts w:ascii="Verdana" w:hAnsi="Verdana"/>
          <w:color w:val="000000"/>
          <w:sz w:val="26"/>
          <w:szCs w:val="26"/>
        </w:rPr>
        <w:t xml:space="preserve"> </w:t>
      </w:r>
      <w:r w:rsidR="000A2BE7" w:rsidRPr="000A2BE7">
        <w:rPr>
          <w:rFonts w:ascii="Verdana" w:hAnsi="Verdana"/>
          <w:b/>
          <w:color w:val="000000"/>
          <w:sz w:val="26"/>
          <w:szCs w:val="26"/>
        </w:rPr>
        <w:t>Перечислите основные свойства.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Теперь можно вернуться к "хитрому" вопросу </w:t>
      </w:r>
      <w:proofErr w:type="gramStart"/>
      <w:r>
        <w:rPr>
          <w:rFonts w:ascii="Verdana" w:hAnsi="Verdana"/>
          <w:color w:val="000000"/>
          <w:sz w:val="26"/>
          <w:szCs w:val="26"/>
        </w:rPr>
        <w:t>про</w:t>
      </w:r>
      <w:proofErr w:type="gramEnd"/>
      <w:r>
        <w:rPr>
          <w:rFonts w:ascii="Verdana" w:hAnsi="Verdana"/>
          <w:color w:val="000000"/>
          <w:sz w:val="26"/>
          <w:szCs w:val="26"/>
        </w:rPr>
        <w:t> </w:t>
      </w:r>
      <w:r>
        <w:rPr>
          <w:rStyle w:val="a4"/>
          <w:rFonts w:ascii="Verdana" w:hAnsi="Verdana"/>
          <w:color w:val="000000"/>
          <w:sz w:val="26"/>
          <w:szCs w:val="26"/>
        </w:rPr>
        <w:t>у=2х.</w:t>
      </w:r>
      <w:r>
        <w:rPr>
          <w:rFonts w:ascii="Verdana" w:hAnsi="Verdana"/>
          <w:color w:val="000000"/>
          <w:sz w:val="26"/>
          <w:szCs w:val="26"/>
        </w:rPr>
        <w:t xml:space="preserve"> Построим график этой </w:t>
      </w:r>
      <w:r w:rsidR="00540AE0">
        <w:rPr>
          <w:rFonts w:ascii="Verdana" w:hAnsi="Verdana"/>
          <w:color w:val="000000"/>
          <w:sz w:val="26"/>
          <w:szCs w:val="26"/>
        </w:rPr>
        <w:t>функции. Вот он: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  <w:r>
        <w:rPr>
          <w:noProof/>
        </w:rPr>
        <w:drawing>
          <wp:inline distT="0" distB="0" distL="0" distR="0">
            <wp:extent cx="4876800" cy="3676650"/>
            <wp:effectExtent l="19050" t="0" r="0" b="0"/>
            <wp:docPr id="7" name="Рисунок 7" descr="Сборник задач по алгебр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борник задач по алгебре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:rsidR="000B2CEA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Разумеется, при рисовании этого графика мы не брали бесконечное множество значений </w:t>
      </w:r>
      <w:r>
        <w:rPr>
          <w:rStyle w:val="a4"/>
          <w:rFonts w:ascii="Verdana" w:hAnsi="Verdana"/>
          <w:color w:val="000000"/>
          <w:sz w:val="26"/>
          <w:szCs w:val="26"/>
        </w:rPr>
        <w:t>х.</w:t>
      </w:r>
      <w:r>
        <w:rPr>
          <w:rFonts w:ascii="Verdana" w:hAnsi="Verdana"/>
          <w:color w:val="000000"/>
          <w:sz w:val="26"/>
          <w:szCs w:val="26"/>
        </w:rPr>
        <w:t> Взяли несколько значений, посчитали </w:t>
      </w:r>
      <w:r>
        <w:rPr>
          <w:rStyle w:val="a4"/>
          <w:rFonts w:ascii="Verdana" w:hAnsi="Verdana"/>
          <w:color w:val="000000"/>
          <w:sz w:val="26"/>
          <w:szCs w:val="26"/>
        </w:rPr>
        <w:t>у,</w:t>
      </w:r>
      <w:r>
        <w:rPr>
          <w:rFonts w:ascii="Verdana" w:hAnsi="Verdana"/>
          <w:color w:val="000000"/>
          <w:sz w:val="26"/>
          <w:szCs w:val="26"/>
        </w:rPr>
        <w:t> составили табличку - и всё готово! Самые грамотны</w:t>
      </w:r>
      <w:r w:rsidR="000B2CEA">
        <w:rPr>
          <w:rFonts w:ascii="Verdana" w:hAnsi="Verdana"/>
          <w:color w:val="000000"/>
          <w:sz w:val="26"/>
          <w:szCs w:val="26"/>
        </w:rPr>
        <w:t>е вообще всего два значения икс</w:t>
      </w:r>
      <w:r>
        <w:rPr>
          <w:rFonts w:ascii="Verdana" w:hAnsi="Verdana"/>
          <w:color w:val="000000"/>
          <w:sz w:val="26"/>
          <w:szCs w:val="26"/>
        </w:rPr>
        <w:t xml:space="preserve"> взяли! 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Но мы </w:t>
      </w:r>
      <w:r>
        <w:rPr>
          <w:rStyle w:val="a6"/>
          <w:rFonts w:ascii="Verdana" w:hAnsi="Verdana"/>
          <w:color w:val="000000"/>
          <w:sz w:val="26"/>
          <w:szCs w:val="26"/>
        </w:rPr>
        <w:t>совершенно точно знали,</w:t>
      </w:r>
      <w:r>
        <w:rPr>
          <w:rFonts w:ascii="Verdana" w:hAnsi="Verdana"/>
          <w:color w:val="000000"/>
          <w:sz w:val="26"/>
          <w:szCs w:val="26"/>
        </w:rPr>
        <w:t> что икс может быть </w:t>
      </w:r>
      <w:r>
        <w:rPr>
          <w:rStyle w:val="a6"/>
          <w:rFonts w:ascii="Verdana" w:hAnsi="Verdana"/>
          <w:color w:val="000000"/>
          <w:sz w:val="26"/>
          <w:szCs w:val="26"/>
        </w:rPr>
        <w:t>любым.</w:t>
      </w:r>
      <w:r>
        <w:rPr>
          <w:rFonts w:ascii="Verdana" w:hAnsi="Verdana"/>
          <w:color w:val="000000"/>
          <w:sz w:val="26"/>
          <w:szCs w:val="26"/>
        </w:rPr>
        <w:t> Целым, дробным, отрицательным... Любым. Это по формуле </w:t>
      </w:r>
      <w:r>
        <w:rPr>
          <w:rStyle w:val="a4"/>
          <w:rFonts w:ascii="Verdana" w:hAnsi="Verdana"/>
          <w:color w:val="000000"/>
          <w:sz w:val="26"/>
          <w:szCs w:val="26"/>
        </w:rPr>
        <w:t>у=2х</w:t>
      </w:r>
      <w:r>
        <w:rPr>
          <w:rFonts w:ascii="Verdana" w:hAnsi="Verdana"/>
          <w:color w:val="000000"/>
          <w:sz w:val="26"/>
          <w:szCs w:val="26"/>
        </w:rPr>
        <w:t> видно. Поэтому смело соединили точки на графике сплошной линией.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Если же функция будет нам задана Таблицей 2, то значения икса нам придётся брать </w:t>
      </w:r>
      <w:r>
        <w:rPr>
          <w:rStyle w:val="a6"/>
          <w:rFonts w:ascii="Verdana" w:hAnsi="Verdana"/>
          <w:color w:val="000000"/>
          <w:sz w:val="26"/>
          <w:szCs w:val="26"/>
        </w:rPr>
        <w:t>только из таблицы.</w:t>
      </w:r>
      <w:r>
        <w:rPr>
          <w:rFonts w:ascii="Verdana" w:hAnsi="Verdana"/>
          <w:color w:val="000000"/>
          <w:sz w:val="26"/>
          <w:szCs w:val="26"/>
        </w:rPr>
        <w:t> Ибо другие иксы (и игреки) нам не даны, и взять их негде. Нет их, этих значений, в данной функции. График получится </w:t>
      </w:r>
      <w:r>
        <w:rPr>
          <w:rStyle w:val="a6"/>
          <w:rFonts w:ascii="Verdana" w:hAnsi="Verdana"/>
          <w:color w:val="000000"/>
          <w:sz w:val="26"/>
          <w:szCs w:val="26"/>
        </w:rPr>
        <w:t xml:space="preserve">из </w:t>
      </w:r>
      <w:r w:rsidR="00E20D12">
        <w:rPr>
          <w:rStyle w:val="a6"/>
          <w:rFonts w:ascii="Verdana" w:hAnsi="Verdana"/>
          <w:color w:val="000000"/>
          <w:sz w:val="26"/>
          <w:szCs w:val="26"/>
        </w:rPr>
        <w:t xml:space="preserve">отдельных </w:t>
      </w:r>
      <w:r>
        <w:rPr>
          <w:rStyle w:val="a6"/>
          <w:rFonts w:ascii="Verdana" w:hAnsi="Verdana"/>
          <w:color w:val="000000"/>
          <w:sz w:val="26"/>
          <w:szCs w:val="26"/>
        </w:rPr>
        <w:t>точек.</w:t>
      </w:r>
      <w:r>
        <w:rPr>
          <w:rFonts w:ascii="Verdana" w:hAnsi="Verdana"/>
          <w:color w:val="000000"/>
          <w:sz w:val="26"/>
          <w:szCs w:val="26"/>
        </w:rPr>
        <w:t> 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Вот и ответ на "хитрый" вопрос. Функция, заданная Таблицей 2 и функция </w:t>
      </w:r>
      <w:r>
        <w:rPr>
          <w:rStyle w:val="a4"/>
          <w:rFonts w:ascii="Verdana" w:hAnsi="Verdana"/>
          <w:color w:val="000000"/>
          <w:sz w:val="26"/>
          <w:szCs w:val="26"/>
        </w:rPr>
        <w:t>у=2х</w:t>
      </w:r>
      <w:r>
        <w:rPr>
          <w:rFonts w:ascii="Verdana" w:hAnsi="Verdana"/>
          <w:color w:val="000000"/>
          <w:sz w:val="26"/>
          <w:szCs w:val="26"/>
        </w:rPr>
        <w:t> - </w:t>
      </w:r>
      <w:proofErr w:type="gramStart"/>
      <w:r>
        <w:rPr>
          <w:rStyle w:val="a6"/>
          <w:rFonts w:ascii="Verdana" w:hAnsi="Verdana"/>
          <w:color w:val="000000"/>
          <w:sz w:val="26"/>
          <w:szCs w:val="26"/>
        </w:rPr>
        <w:t>разные</w:t>
      </w:r>
      <w:proofErr w:type="gramEnd"/>
      <w:r>
        <w:rPr>
          <w:rStyle w:val="a6"/>
          <w:rFonts w:ascii="Verdana" w:hAnsi="Verdana"/>
          <w:color w:val="000000"/>
          <w:sz w:val="26"/>
          <w:szCs w:val="26"/>
        </w:rPr>
        <w:t>.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Графический способ хорош своей наглядностью. Сразу видно, как вед</w:t>
      </w:r>
      <w:r w:rsidR="00E20D12">
        <w:rPr>
          <w:rFonts w:ascii="Verdana" w:hAnsi="Verdana"/>
          <w:color w:val="000000"/>
          <w:sz w:val="26"/>
          <w:szCs w:val="26"/>
        </w:rPr>
        <w:t>ёт себя функция, где возрастает,</w:t>
      </w:r>
      <w:r>
        <w:rPr>
          <w:rFonts w:ascii="Verdana" w:hAnsi="Verdana"/>
          <w:color w:val="000000"/>
          <w:sz w:val="26"/>
          <w:szCs w:val="26"/>
        </w:rPr>
        <w:t xml:space="preserve"> где убывает. По графику сразу можно узнать некоторые важные характеристики функции. А уж в теме с производной, задания с графиками - сплошь и рядом!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Вообще, аналитический и графический способы задания функции идут рука об руку. Работа с формулой помогает построить график. А график частенько подсказывает решения, которые в формуле и не заметишь</w:t>
      </w:r>
      <w:r w:rsidR="000B2CEA">
        <w:rPr>
          <w:rFonts w:ascii="Verdana" w:hAnsi="Verdana"/>
          <w:color w:val="000000"/>
          <w:sz w:val="26"/>
          <w:szCs w:val="26"/>
        </w:rPr>
        <w:t>.</w:t>
      </w:r>
      <w:r>
        <w:rPr>
          <w:rFonts w:ascii="Verdana" w:hAnsi="Verdana"/>
          <w:color w:val="000000"/>
          <w:sz w:val="26"/>
          <w:szCs w:val="26"/>
        </w:rPr>
        <w:t> </w:t>
      </w:r>
    </w:p>
    <w:p w:rsidR="000B2CEA" w:rsidRPr="00657F1C" w:rsidRDefault="000B2CEA" w:rsidP="000B2CEA">
      <w:pPr>
        <w:pStyle w:val="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Словесное описание функции.</w:t>
      </w:r>
    </w:p>
    <w:p w:rsidR="00810549" w:rsidRPr="00810549" w:rsidRDefault="00810549" w:rsidP="00810549">
      <w:pPr>
        <w:pStyle w:val="a3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10549">
        <w:rPr>
          <w:rFonts w:asciiTheme="minorHAnsi" w:hAnsiTheme="minorHAnsi" w:cstheme="minorHAnsi"/>
          <w:color w:val="333333"/>
          <w:sz w:val="28"/>
          <w:szCs w:val="28"/>
        </w:rPr>
        <w:t>Функцию можно задать </w:t>
      </w:r>
      <w:r w:rsidRPr="00810549">
        <w:rPr>
          <w:rStyle w:val="a6"/>
          <w:rFonts w:asciiTheme="minorHAnsi" w:hAnsiTheme="minorHAnsi" w:cstheme="minorHAnsi"/>
          <w:color w:val="0F4C6B"/>
          <w:sz w:val="28"/>
          <w:szCs w:val="28"/>
        </w:rPr>
        <w:t>алгоритмическим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 (или </w:t>
      </w:r>
      <w:r w:rsidRPr="00810549">
        <w:rPr>
          <w:rStyle w:val="a4"/>
          <w:rFonts w:asciiTheme="minorHAnsi" w:hAnsiTheme="minorHAnsi" w:cstheme="minorHAnsi"/>
          <w:color w:val="135F86"/>
          <w:sz w:val="28"/>
          <w:szCs w:val="28"/>
        </w:rPr>
        <w:t>программным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) способом, который широко используют при вычислениях на ЭВМ.</w:t>
      </w:r>
    </w:p>
    <w:p w:rsidR="00810549" w:rsidRPr="00810549" w:rsidRDefault="00810549" w:rsidP="00810549">
      <w:pPr>
        <w:pStyle w:val="a3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10549">
        <w:rPr>
          <w:rFonts w:asciiTheme="minorHAnsi" w:hAnsiTheme="minorHAnsi" w:cstheme="minorHAnsi"/>
          <w:color w:val="333333"/>
          <w:sz w:val="28"/>
          <w:szCs w:val="28"/>
        </w:rPr>
        <w:t>Наконец, можно отметить </w:t>
      </w:r>
      <w:r w:rsidRPr="00810549">
        <w:rPr>
          <w:rStyle w:val="a6"/>
          <w:rFonts w:asciiTheme="minorHAnsi" w:hAnsiTheme="minorHAnsi" w:cstheme="minorHAnsi"/>
          <w:color w:val="0F4C6B"/>
          <w:sz w:val="28"/>
          <w:szCs w:val="28"/>
        </w:rPr>
        <w:t>описательный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 (или </w:t>
      </w:r>
      <w:r w:rsidRPr="00810549">
        <w:rPr>
          <w:rStyle w:val="a4"/>
          <w:rFonts w:asciiTheme="minorHAnsi" w:hAnsiTheme="minorHAnsi" w:cstheme="minorHAnsi"/>
          <w:color w:val="135F86"/>
          <w:sz w:val="28"/>
          <w:szCs w:val="28"/>
        </w:rPr>
        <w:t>словесный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) способ задания функции, когда правило соответствия значений функции значениям аргумента выражено словами.</w:t>
      </w:r>
    </w:p>
    <w:p w:rsidR="00810549" w:rsidRPr="00810549" w:rsidRDefault="00810549" w:rsidP="008105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810549">
        <w:rPr>
          <w:rFonts w:asciiTheme="minorHAnsi" w:hAnsiTheme="minorHAnsi" w:cstheme="minorHAnsi"/>
          <w:color w:val="333333"/>
          <w:sz w:val="28"/>
          <w:szCs w:val="28"/>
        </w:rPr>
        <w:t>Например, функцию 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[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]</w:t>
      </w:r>
      <w:proofErr w:type="spellStart"/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=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proofErr w:type="spellEnd"/>
      <w:r w:rsidRPr="00810549">
        <w:rPr>
          <w:rStyle w:val="mtext"/>
          <w:rFonts w:asciiTheme="minorHAnsi" w:eastAsiaTheme="majorEastAsia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  </w:t>
      </w:r>
      <w:r w:rsidRPr="00810549">
        <w:rPr>
          <w:rStyle w:val="mi"/>
          <w:rFonts w:ascii="Cambria Math" w:hAnsi="Cambria Math" w:cstheme="minorHAnsi"/>
          <w:color w:val="333333"/>
          <w:sz w:val="28"/>
          <w:szCs w:val="28"/>
          <w:bdr w:val="none" w:sz="0" w:space="0" w:color="auto" w:frame="1"/>
        </w:rPr>
        <w:t>∀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Style w:val="mo"/>
          <w:rFonts w:ascii="Cambria Math" w:hAnsi="Cambria Math" w:cstheme="minorHAnsi"/>
          <w:color w:val="333333"/>
          <w:sz w:val="28"/>
          <w:szCs w:val="28"/>
          <w:bdr w:val="none" w:sz="0" w:space="0" w:color="auto" w:frame="1"/>
        </w:rPr>
        <w:t>∈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[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,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+</w:t>
      </w:r>
      <w:r w:rsidRPr="00810549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1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r w:rsidRPr="00810549">
        <w:rPr>
          <w:rStyle w:val="mo"/>
          <w:rFonts w:ascii="Cambria Math" w:hAnsi="Cambria Math" w:cstheme="minorHAnsi"/>
          <w:color w:val="333333"/>
          <w:sz w:val="28"/>
          <w:szCs w:val="28"/>
          <w:bdr w:val="none" w:sz="0" w:space="0" w:color="auto" w:frame="1"/>
        </w:rPr>
        <w:t>∈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Z</w:t>
      </w:r>
      <w:proofErr w:type="spellEnd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, 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называемую </w:t>
      </w:r>
      <w:r w:rsidRPr="00810549">
        <w:rPr>
          <w:rStyle w:val="a6"/>
          <w:rFonts w:asciiTheme="minorHAnsi" w:hAnsiTheme="minorHAnsi" w:cstheme="minorHAnsi"/>
          <w:color w:val="0F4C6B"/>
          <w:sz w:val="28"/>
          <w:szCs w:val="28"/>
        </w:rPr>
        <w:t>целой частью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Fonts w:asciiTheme="minorHAnsi" w:hAnsiTheme="minorHAnsi" w:cstheme="minorHAnsi"/>
          <w:color w:val="333333"/>
          <w:sz w:val="28"/>
          <w:szCs w:val="28"/>
        </w:rPr>
        <w:t>, описывают обычно словами:</w:t>
      </w:r>
      <w:proofErr w:type="gramEnd"/>
      <w:r w:rsidRPr="00810549">
        <w:rPr>
          <w:rFonts w:asciiTheme="minorHAnsi" w:hAnsiTheme="minorHAnsi" w:cstheme="minorHAnsi"/>
          <w:color w:val="333333"/>
          <w:sz w:val="28"/>
          <w:szCs w:val="28"/>
        </w:rPr>
        <w:t xml:space="preserve"> «Наибольшее целое число, не превосходящее 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Fonts w:asciiTheme="minorHAnsi" w:hAnsiTheme="minorHAnsi" w:cstheme="minorHAnsi"/>
          <w:color w:val="333333"/>
          <w:sz w:val="28"/>
          <w:szCs w:val="28"/>
        </w:rPr>
        <w:t>».</w:t>
      </w:r>
    </w:p>
    <w:p w:rsidR="000B2CEA" w:rsidRDefault="000B2CEA" w:rsidP="000B2CEA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Функцию можно вполне однозначно задать словами. Великий и могучий русский язык на многое способен! Скажем, функцию </w:t>
      </w:r>
      <w:r>
        <w:rPr>
          <w:rStyle w:val="a4"/>
          <w:rFonts w:ascii="Verdana" w:hAnsi="Verdana"/>
          <w:color w:val="000000"/>
          <w:sz w:val="26"/>
          <w:szCs w:val="26"/>
        </w:rPr>
        <w:t>у=2х</w:t>
      </w:r>
      <w:r>
        <w:rPr>
          <w:rFonts w:ascii="Verdana" w:hAnsi="Verdana"/>
          <w:color w:val="000000"/>
          <w:sz w:val="26"/>
          <w:szCs w:val="26"/>
        </w:rPr>
        <w:t> можно задать следующим словесным описанием: </w:t>
      </w:r>
      <w:r>
        <w:rPr>
          <w:rStyle w:val="a4"/>
          <w:rFonts w:ascii="Verdana" w:hAnsi="Verdana"/>
          <w:color w:val="000000"/>
          <w:sz w:val="26"/>
          <w:szCs w:val="26"/>
        </w:rPr>
        <w:t xml:space="preserve">каждому действительному значению аргумента 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 xml:space="preserve"> ставится в соответствие его удвоенное значение.</w:t>
      </w:r>
      <w:r>
        <w:rPr>
          <w:rFonts w:ascii="Verdana" w:hAnsi="Verdana"/>
          <w:color w:val="000000"/>
          <w:sz w:val="26"/>
          <w:szCs w:val="26"/>
        </w:rPr>
        <w:t> Вот так! Правило установлено, функция задана.</w:t>
      </w:r>
    </w:p>
    <w:p w:rsidR="000B2CEA" w:rsidRDefault="000B2CEA" w:rsidP="000B2CEA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Более того, словесно можно задать функцию, которую формулой задать крайне затруднительно, а то и невозможно. Например: </w:t>
      </w:r>
      <w:r>
        <w:rPr>
          <w:rStyle w:val="a4"/>
          <w:rFonts w:ascii="Verdana" w:hAnsi="Verdana"/>
          <w:color w:val="000000"/>
          <w:sz w:val="26"/>
          <w:szCs w:val="26"/>
        </w:rPr>
        <w:t xml:space="preserve">каждому значению натурального аргумента 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 xml:space="preserve"> ставится в соответствие сумма цифр, из которых состоит значение х.</w:t>
      </w:r>
      <w:r>
        <w:rPr>
          <w:rFonts w:ascii="Verdana" w:hAnsi="Verdana"/>
          <w:color w:val="000000"/>
          <w:sz w:val="26"/>
          <w:szCs w:val="26"/>
        </w:rPr>
        <w:t> Например, если </w:t>
      </w:r>
      <w:r>
        <w:rPr>
          <w:rStyle w:val="a4"/>
          <w:rFonts w:ascii="Verdana" w:hAnsi="Verdana"/>
          <w:color w:val="000000"/>
          <w:sz w:val="26"/>
          <w:szCs w:val="26"/>
        </w:rPr>
        <w:t>х=3,</w:t>
      </w:r>
      <w:r>
        <w:rPr>
          <w:rFonts w:ascii="Verdana" w:hAnsi="Verdana"/>
          <w:color w:val="000000"/>
          <w:sz w:val="26"/>
          <w:szCs w:val="26"/>
        </w:rPr>
        <w:t> то </w:t>
      </w:r>
      <w:r>
        <w:rPr>
          <w:rStyle w:val="a4"/>
          <w:rFonts w:ascii="Verdana" w:hAnsi="Verdana"/>
          <w:color w:val="000000"/>
          <w:sz w:val="26"/>
          <w:szCs w:val="26"/>
        </w:rPr>
        <w:t>у=3.</w:t>
      </w:r>
      <w:r>
        <w:rPr>
          <w:rFonts w:ascii="Verdana" w:hAnsi="Verdana"/>
          <w:color w:val="000000"/>
          <w:sz w:val="26"/>
          <w:szCs w:val="26"/>
        </w:rPr>
        <w:t> Если </w:t>
      </w:r>
      <w:r>
        <w:rPr>
          <w:rStyle w:val="a4"/>
          <w:rFonts w:ascii="Verdana" w:hAnsi="Verdana"/>
          <w:color w:val="000000"/>
          <w:sz w:val="26"/>
          <w:szCs w:val="26"/>
        </w:rPr>
        <w:t>х=257,</w:t>
      </w:r>
      <w:r>
        <w:rPr>
          <w:rFonts w:ascii="Verdana" w:hAnsi="Verdana"/>
          <w:color w:val="000000"/>
          <w:sz w:val="26"/>
          <w:szCs w:val="26"/>
        </w:rPr>
        <w:t> то </w:t>
      </w:r>
      <w:r>
        <w:rPr>
          <w:rStyle w:val="a4"/>
          <w:rFonts w:ascii="Verdana" w:hAnsi="Verdana"/>
          <w:color w:val="000000"/>
          <w:sz w:val="26"/>
          <w:szCs w:val="26"/>
        </w:rPr>
        <w:t>у=2+5+7=14.</w:t>
      </w:r>
      <w:r>
        <w:rPr>
          <w:rFonts w:ascii="Verdana" w:hAnsi="Verdana"/>
          <w:color w:val="000000"/>
          <w:sz w:val="26"/>
          <w:szCs w:val="26"/>
        </w:rPr>
        <w:t> И так далее. Формулой это записать проблематично. А вот табличку легко составить. И график построить. Кстати,</w:t>
      </w:r>
      <w:r w:rsidR="00E20D12">
        <w:rPr>
          <w:rFonts w:ascii="Verdana" w:hAnsi="Verdana"/>
          <w:color w:val="000000"/>
          <w:sz w:val="26"/>
          <w:szCs w:val="26"/>
        </w:rPr>
        <w:t xml:space="preserve"> график забавный получается.</w:t>
      </w:r>
      <w:r>
        <w:rPr>
          <w:rFonts w:ascii="Verdana" w:hAnsi="Verdana"/>
          <w:color w:val="000000"/>
          <w:sz w:val="26"/>
          <w:szCs w:val="26"/>
        </w:rPr>
        <w:t xml:space="preserve"> Попробуйте.</w:t>
      </w:r>
    </w:p>
    <w:p w:rsidR="000B2CEA" w:rsidRDefault="000B2CEA" w:rsidP="000B2CEA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Способ словесного описания - способ достаточно экзотичный. Но иногда встречается. Нужно просто понимать смысл слов </w:t>
      </w:r>
      <w:r>
        <w:rPr>
          <w:rStyle w:val="a6"/>
          <w:rFonts w:ascii="Verdana" w:hAnsi="Verdana"/>
          <w:color w:val="000000"/>
          <w:sz w:val="26"/>
          <w:szCs w:val="26"/>
        </w:rPr>
        <w:t>"функция задана..."</w:t>
      </w:r>
      <w:r>
        <w:rPr>
          <w:rFonts w:ascii="Verdana" w:hAnsi="Verdana"/>
          <w:color w:val="000000"/>
          <w:sz w:val="26"/>
          <w:szCs w:val="26"/>
        </w:rPr>
        <w:t> Вот он, этот смысл:</w:t>
      </w:r>
    </w:p>
    <w:p w:rsidR="000B2CEA" w:rsidRDefault="000B2CEA" w:rsidP="000B2CEA">
      <w:pPr>
        <w:pStyle w:val="a3"/>
        <w:ind w:firstLine="600"/>
        <w:rPr>
          <w:rFonts w:ascii="Verdana" w:hAnsi="Verdana"/>
          <w:b/>
          <w:bCs/>
          <w:color w:val="009900"/>
          <w:sz w:val="26"/>
          <w:szCs w:val="26"/>
        </w:rPr>
      </w:pPr>
      <w:r>
        <w:rPr>
          <w:rFonts w:ascii="Verdana" w:hAnsi="Verdana"/>
          <w:b/>
          <w:bCs/>
          <w:color w:val="009900"/>
          <w:sz w:val="26"/>
          <w:szCs w:val="26"/>
        </w:rPr>
        <w:t xml:space="preserve">Если есть закон однозначного соответствия </w:t>
      </w:r>
      <w:proofErr w:type="gramStart"/>
      <w:r>
        <w:rPr>
          <w:rFonts w:ascii="Verdana" w:hAnsi="Verdana"/>
          <w:b/>
          <w:bCs/>
          <w:color w:val="009900"/>
          <w:sz w:val="26"/>
          <w:szCs w:val="26"/>
        </w:rPr>
        <w:t>между</w:t>
      </w:r>
      <w:proofErr w:type="gramEnd"/>
      <w:r>
        <w:rPr>
          <w:rFonts w:ascii="Verdana" w:hAnsi="Verdana"/>
          <w:b/>
          <w:bCs/>
          <w:color w:val="009900"/>
          <w:sz w:val="26"/>
          <w:szCs w:val="26"/>
        </w:rPr>
        <w:t> </w:t>
      </w:r>
      <w:proofErr w:type="spellStart"/>
      <w:r>
        <w:rPr>
          <w:rStyle w:val="a4"/>
          <w:rFonts w:ascii="Verdana" w:hAnsi="Verdana"/>
          <w:b/>
          <w:bCs/>
          <w:color w:val="009900"/>
          <w:sz w:val="26"/>
          <w:szCs w:val="26"/>
        </w:rPr>
        <w:t>х</w:t>
      </w:r>
      <w:proofErr w:type="spellEnd"/>
      <w:r>
        <w:rPr>
          <w:rFonts w:ascii="Verdana" w:hAnsi="Verdana"/>
          <w:b/>
          <w:bCs/>
          <w:color w:val="009900"/>
          <w:sz w:val="26"/>
          <w:szCs w:val="26"/>
        </w:rPr>
        <w:t> и </w:t>
      </w:r>
      <w:r>
        <w:rPr>
          <w:rStyle w:val="a4"/>
          <w:rFonts w:ascii="Verdana" w:hAnsi="Verdana"/>
          <w:b/>
          <w:bCs/>
          <w:color w:val="009900"/>
          <w:sz w:val="26"/>
          <w:szCs w:val="26"/>
        </w:rPr>
        <w:t>у</w:t>
      </w:r>
      <w:r>
        <w:rPr>
          <w:rFonts w:ascii="Verdana" w:hAnsi="Verdana"/>
          <w:b/>
          <w:bCs/>
          <w:color w:val="009900"/>
          <w:sz w:val="26"/>
          <w:szCs w:val="26"/>
        </w:rPr>
        <w:t xml:space="preserve"> - значит, есть функция. </w:t>
      </w:r>
      <w:proofErr w:type="gramStart"/>
      <w:r>
        <w:rPr>
          <w:rFonts w:ascii="Verdana" w:hAnsi="Verdana"/>
          <w:b/>
          <w:bCs/>
          <w:color w:val="009900"/>
          <w:sz w:val="26"/>
          <w:szCs w:val="26"/>
        </w:rPr>
        <w:t>Какой закон, в какой форме он выражен - формулой, табличкой, графиком, словами, песнями, плясками - сути дела не меняет.</w:t>
      </w:r>
      <w:proofErr w:type="gramEnd"/>
      <w:r>
        <w:rPr>
          <w:rFonts w:ascii="Verdana" w:hAnsi="Verdana"/>
          <w:b/>
          <w:bCs/>
          <w:color w:val="009900"/>
          <w:sz w:val="26"/>
          <w:szCs w:val="26"/>
        </w:rPr>
        <w:t xml:space="preserve"> Этот закон позволяет по значению икса определить соответствующее значение игрека. Всё.</w:t>
      </w:r>
    </w:p>
    <w:p w:rsidR="00722C37" w:rsidRDefault="00722C37" w:rsidP="00884592">
      <w:pPr>
        <w:pStyle w:val="a3"/>
        <w:rPr>
          <w:rFonts w:ascii="Verdana" w:hAnsi="Verdana"/>
          <w:b/>
          <w:bCs/>
          <w:color w:val="009900"/>
          <w:sz w:val="26"/>
          <w:szCs w:val="26"/>
        </w:rPr>
      </w:pPr>
    </w:p>
    <w:p w:rsidR="000B2CEA" w:rsidRPr="000B2CEA" w:rsidRDefault="000B2CEA" w:rsidP="000B2CEA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Задание 1:</w:t>
      </w:r>
    </w:p>
    <w:p w:rsidR="000B2CEA" w:rsidRPr="000B2CEA" w:rsidRDefault="000B2CEA" w:rsidP="004C50F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Функция у =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f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) задана Таблицей 1:</w:t>
      </w: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Таблица 1.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0B2CEA" w:rsidRPr="000B2CEA" w:rsidRDefault="000B2CEA" w:rsidP="000B2CEA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0B2CEA" w:rsidRPr="000B2CEA" w:rsidRDefault="000B2CEA" w:rsidP="004C50F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Функция у =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g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) задана Таблицей 2:</w:t>
      </w: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Таблица 2.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0B2CEA" w:rsidRDefault="000B2CEA" w:rsidP="004C50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</w:pP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="004C50F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 </w:t>
      </w:r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Найти значение функции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p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(4), если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p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х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)=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f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) -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g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)</w:t>
      </w:r>
    </w:p>
    <w:p w:rsidR="004C50F0" w:rsidRDefault="004C50F0" w:rsidP="004C50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C50F0">
        <w:rPr>
          <w:rFonts w:ascii="Verdana" w:eastAsia="Times New Roman" w:hAnsi="Verdana" w:cs="Times New Roman"/>
          <w:iCs/>
          <w:noProof/>
          <w:color w:val="000000"/>
          <w:sz w:val="26"/>
          <w:lang w:eastAsia="ru-RU"/>
        </w:rPr>
        <w:drawing>
          <wp:inline distT="0" distB="0" distL="0" distR="0">
            <wp:extent cx="3124200" cy="3514725"/>
            <wp:effectExtent l="19050" t="0" r="0" b="0"/>
            <wp:docPr id="2" name="Рисунок 4" descr="Построение графиков функций геометрическими методами / math4schoo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роение графиков функций геометрическими методами / math4school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F0" w:rsidRPr="000B2CEA" w:rsidRDefault="004C50F0" w:rsidP="004C50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Функция задана графиком. Решить неравенство 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f(x)≥4</m:t>
        </m:r>
      </m:oMath>
    </w:p>
    <w:p w:rsidR="004C50F0" w:rsidRPr="00657F1C" w:rsidRDefault="004C50F0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Надо решить неравенство, которое (в </w:t>
      </w:r>
      <w:proofErr w:type="gramStart"/>
      <w:r>
        <w:rPr>
          <w:rFonts w:ascii="Verdana" w:hAnsi="Verdana"/>
          <w:color w:val="000000"/>
          <w:sz w:val="26"/>
          <w:szCs w:val="26"/>
        </w:rPr>
        <w:t>привычной форме</w:t>
      </w:r>
      <w:proofErr w:type="gramEnd"/>
      <w:r>
        <w:rPr>
          <w:rFonts w:ascii="Verdana" w:hAnsi="Verdana"/>
          <w:color w:val="000000"/>
          <w:sz w:val="26"/>
          <w:szCs w:val="26"/>
        </w:rPr>
        <w:t>) блистательно отсутствует! Остаётся либо бросать задание, либо включить голову. Выбираем второе и рассуждаем.</w:t>
      </w:r>
    </w:p>
    <w:p w:rsidR="004C50F0" w:rsidRDefault="004C50F0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 значит решить неравенство? Это значит, найти все значения икс, при которых выполняется данное нам условие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f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>(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x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>) &gt; </w:t>
      </w:r>
      <w:r w:rsidRPr="004C50F0">
        <w:rPr>
          <w:rStyle w:val="a4"/>
          <w:rFonts w:ascii="Verdana" w:hAnsi="Verdana"/>
          <w:i w:val="0"/>
          <w:color w:val="000000"/>
          <w:sz w:val="26"/>
          <w:szCs w:val="26"/>
        </w:rPr>
        <w:t>4</w:t>
      </w:r>
      <w:r>
        <w:rPr>
          <w:rFonts w:ascii="Verdana" w:hAnsi="Verdana"/>
          <w:color w:val="000000"/>
          <w:sz w:val="26"/>
          <w:szCs w:val="26"/>
        </w:rPr>
        <w:t>. Т.е. все значения функции (</w:t>
      </w:r>
      <w:r>
        <w:rPr>
          <w:rStyle w:val="a4"/>
          <w:rFonts w:ascii="Verdana" w:hAnsi="Verdana"/>
          <w:color w:val="000000"/>
          <w:sz w:val="26"/>
          <w:szCs w:val="26"/>
        </w:rPr>
        <w:t>у</w:t>
      </w:r>
      <w:r>
        <w:rPr>
          <w:rFonts w:ascii="Verdana" w:hAnsi="Verdana"/>
          <w:color w:val="000000"/>
          <w:sz w:val="26"/>
          <w:szCs w:val="26"/>
        </w:rPr>
        <w:t>) должны быть больше</w:t>
      </w:r>
      <w:r w:rsidRPr="004C50F0"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000000"/>
          <w:sz w:val="26"/>
          <w:szCs w:val="26"/>
        </w:rPr>
        <w:t>четырех. На графике игрек всякий есть... И больше 4 есть, и меньше.</w:t>
      </w:r>
    </w:p>
    <w:p w:rsidR="00E20D12" w:rsidRDefault="00E20D12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</w:p>
    <w:p w:rsidR="00E20D12" w:rsidRDefault="00E20D12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</w:t>
      </w:r>
      <w:r w:rsidR="009130A8" w:rsidRPr="009130A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Сложная функция – </w:t>
      </w:r>
      <w:r w:rsidR="009130A8"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функция от функции. </w:t>
      </w:r>
    </w:p>
    <w:p w:rsidR="009130A8" w:rsidRPr="009130A8" w:rsidRDefault="009130A8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функция от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свою очередь, – функция от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 </w:t>
      </w:r>
      <w:proofErr w:type="gram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то функция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)) называется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сложной функцией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(или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композицией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суперпозицией функций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от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30A8" w:rsidRDefault="009130A8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такой функции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независимая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промежуточная переменная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сложная функция определена для тех значений независимой переменной, для которых значения промежуточной функции </w:t>
      </w:r>
      <w:proofErr w:type="gram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входят </w:t>
      </w:r>
      <w:proofErr w:type="gramStart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 определения функции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722C37" w:rsidRPr="00722C37" w:rsidRDefault="00722C37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Пример: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простые функции</w:t>
      </w:r>
    </w:p>
    <w:p w:rsidR="00722C37" w:rsidRPr="00722C37" w:rsidRDefault="00722C37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x</m:t>
                </m:r>
              </m:e>
            </m:func>
          </m:sup>
        </m:sSup>
      </m:oMath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x</m:t>
                </m:r>
              </m:sup>
            </m:sSup>
          </m:e>
        </m:func>
      </m:oMath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сложные функции.</w:t>
      </w:r>
    </w:p>
    <w:p w:rsidR="009130A8" w:rsidRPr="009130A8" w:rsidRDefault="009130A8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Производная дифференцируемой сложной функции равна произведению производной данной функции по промежуточному аргументу на производную промежуточной функции по независимому аргументу:</w:t>
      </w:r>
    </w:p>
    <w:p w:rsidR="009130A8" w:rsidRPr="009130A8" w:rsidRDefault="009130A8" w:rsidP="009130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285750"/>
            <wp:effectExtent l="19050" t="0" r="9525" b="0"/>
            <wp:docPr id="2419" name="Рисунок 2419" descr="http://school-collection.edu.ru/dlrstore-wrapper/eba4d01c-86e9-4a55-8561-6af1337bcef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http://school-collection.edu.ru/dlrstore-wrapper/eba4d01c-86e9-4a55-8561-6af1337bcef5/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Рассмотрим произвольную функцию, например, такую: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695325" cy="266700"/>
            <wp:effectExtent l="19050" t="0" r="9525" b="0"/>
            <wp:docPr id="2421" name="Рисунок 2421" descr="f(x)=x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f(x)=x^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Заметим, что аргумент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04775" cy="180975"/>
            <wp:effectExtent l="19050" t="0" r="0" b="0"/>
            <wp:docPr id="2422" name="Рисунок 242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, стоящий в правой  и левой части уравнения функции - это одно и то же число, или выражение.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Вместо переменной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04775" cy="180975"/>
            <wp:effectExtent l="19050" t="0" r="0" b="0"/>
            <wp:docPr id="2423" name="Рисунок 242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мы можем поставить, например, такое выражение: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781050" cy="180975"/>
            <wp:effectExtent l="19050" t="0" r="0" b="0"/>
            <wp:docPr id="2424" name="Рисунок 2424" descr="cosx+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cosx+sin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. И тогда мы получим функцию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209800" cy="295275"/>
            <wp:effectExtent l="19050" t="0" r="0" b="0"/>
            <wp:docPr id="2425" name="Рисунок 2425" descr="f(cosx+sinx)={(cosx+sinx)}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f(cosx+sinx)={(cosx+sinx)}^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.</w:t>
      </w:r>
    </w:p>
    <w:p w:rsidR="004C50F0" w:rsidRDefault="00555C69" w:rsidP="004C50F0">
      <w:pPr>
        <w:pStyle w:val="a3"/>
        <w:ind w:firstLine="600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2"/>
          <w:szCs w:val="22"/>
          <w:shd w:val="clear" w:color="auto" w:fill="FFFFFF"/>
        </w:rPr>
        <w:t>Назовем выражение </w:t>
      </w:r>
      <w:r>
        <w:rPr>
          <w:noProof/>
        </w:rPr>
        <w:drawing>
          <wp:inline distT="0" distB="0" distL="0" distR="0">
            <wp:extent cx="781050" cy="180975"/>
            <wp:effectExtent l="19050" t="0" r="0" b="0"/>
            <wp:docPr id="2486" name="Рисунок 2486" descr="cosx+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cosx+sin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 промежуточным аргументом, а функцию </w:t>
      </w:r>
      <w:r>
        <w:rPr>
          <w:noProof/>
        </w:rPr>
        <w:drawing>
          <wp:inline distT="0" distB="0" distL="0" distR="0">
            <wp:extent cx="104775" cy="180975"/>
            <wp:effectExtent l="19050" t="0" r="9525" b="0"/>
            <wp:docPr id="2487" name="Рисунок 248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 - внешней функцией. Это не строгие математические понятия, но они помогают уяснить смысл понятия сложной функции.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Чтобы найти производную сложной функции, нужно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 xml:space="preserve">1. Определить, какая функция является </w:t>
      </w:r>
      <w:proofErr w:type="gramStart"/>
      <w:r>
        <w:rPr>
          <w:rStyle w:val="a4"/>
          <w:rFonts w:ascii="Verdana" w:hAnsi="Verdana"/>
          <w:color w:val="222222"/>
          <w:sz w:val="22"/>
          <w:szCs w:val="22"/>
        </w:rPr>
        <w:t>внешней</w:t>
      </w:r>
      <w:proofErr w:type="gramEnd"/>
      <w:r>
        <w:rPr>
          <w:rStyle w:val="a4"/>
          <w:rFonts w:ascii="Verdana" w:hAnsi="Verdana"/>
          <w:color w:val="222222"/>
          <w:sz w:val="22"/>
          <w:szCs w:val="22"/>
        </w:rPr>
        <w:t xml:space="preserve"> и найти по таблице производных соответствующую производную.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2. Определить промежуточный аргумент.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В этой процедуре наибольшие затруднения вызывает нахождение внешней функции. Для этого используется простой алгоритм: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а. Запишите уравнение функции.</w:t>
      </w:r>
    </w:p>
    <w:p w:rsidR="00555C69" w:rsidRDefault="003F56CF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proofErr w:type="gramStart"/>
      <w:r>
        <w:rPr>
          <w:rStyle w:val="a4"/>
          <w:rFonts w:ascii="Verdana" w:hAnsi="Verdana"/>
          <w:color w:val="222222"/>
          <w:sz w:val="22"/>
          <w:szCs w:val="22"/>
          <w:lang w:val="en-US"/>
        </w:rPr>
        <w:t>b</w:t>
      </w:r>
      <w:proofErr w:type="gramEnd"/>
      <w:r w:rsidR="00555C69">
        <w:rPr>
          <w:rStyle w:val="a4"/>
          <w:rFonts w:ascii="Verdana" w:hAnsi="Verdana"/>
          <w:color w:val="222222"/>
          <w:sz w:val="22"/>
          <w:szCs w:val="22"/>
        </w:rPr>
        <w:t xml:space="preserve">. Представьте, что вам нужно вычислить значение функции при каком-то значении х. </w:t>
      </w:r>
      <w:r w:rsidR="00E20D12">
        <w:rPr>
          <w:rStyle w:val="a4"/>
          <w:rFonts w:ascii="Verdana" w:hAnsi="Verdana"/>
          <w:color w:val="222222"/>
          <w:sz w:val="22"/>
          <w:szCs w:val="22"/>
        </w:rPr>
        <w:t xml:space="preserve"> </w:t>
      </w:r>
      <w:r w:rsidR="00555C69">
        <w:rPr>
          <w:rStyle w:val="a4"/>
          <w:rFonts w:ascii="Verdana" w:hAnsi="Verdana"/>
          <w:color w:val="222222"/>
          <w:sz w:val="22"/>
          <w:szCs w:val="22"/>
        </w:rPr>
        <w:t xml:space="preserve">Для этого вы подставляете это значение </w:t>
      </w:r>
      <w:proofErr w:type="spellStart"/>
      <w:proofErr w:type="gramStart"/>
      <w:r w:rsidR="00555C69">
        <w:rPr>
          <w:rStyle w:val="a4"/>
          <w:rFonts w:ascii="Verdana" w:hAnsi="Verdana"/>
          <w:color w:val="222222"/>
          <w:sz w:val="22"/>
          <w:szCs w:val="22"/>
        </w:rPr>
        <w:t>х</w:t>
      </w:r>
      <w:proofErr w:type="spellEnd"/>
      <w:proofErr w:type="gramEnd"/>
      <w:r w:rsidR="00555C69">
        <w:rPr>
          <w:rStyle w:val="a4"/>
          <w:rFonts w:ascii="Verdana" w:hAnsi="Verdana"/>
          <w:color w:val="222222"/>
          <w:sz w:val="22"/>
          <w:szCs w:val="22"/>
        </w:rPr>
        <w:t xml:space="preserve"> </w:t>
      </w:r>
      <w:proofErr w:type="gramStart"/>
      <w:r w:rsidR="00555C69">
        <w:rPr>
          <w:rStyle w:val="a4"/>
          <w:rFonts w:ascii="Verdana" w:hAnsi="Verdana"/>
          <w:color w:val="222222"/>
          <w:sz w:val="22"/>
          <w:szCs w:val="22"/>
        </w:rPr>
        <w:t>в</w:t>
      </w:r>
      <w:proofErr w:type="gramEnd"/>
      <w:r w:rsidR="00555C69">
        <w:rPr>
          <w:rStyle w:val="a4"/>
          <w:rFonts w:ascii="Verdana" w:hAnsi="Verdana"/>
          <w:color w:val="222222"/>
          <w:sz w:val="22"/>
          <w:szCs w:val="22"/>
        </w:rPr>
        <w:t xml:space="preserve"> уравнение функции и производите арифметические действия. То действие, которое вы делаете последним и есть внешняя функция.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Например, в функции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657225" cy="304800"/>
            <wp:effectExtent l="19050" t="0" r="0" b="0"/>
            <wp:docPr id="2496" name="Рисунок 2496" descr="y=5^{{sin}^2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y=5^{{sin}^2{x}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 xml:space="preserve">  последнее действие  - возведение </w:t>
      </w:r>
      <w:r w:rsidR="00E20D12">
        <w:rPr>
          <w:rFonts w:ascii="Verdana" w:hAnsi="Verdana"/>
          <w:color w:val="222222"/>
          <w:sz w:val="22"/>
          <w:szCs w:val="22"/>
        </w:rPr>
        <w:t xml:space="preserve">числа 5 </w:t>
      </w:r>
      <w:r w:rsidR="00722C37">
        <w:rPr>
          <w:rFonts w:ascii="Verdana" w:hAnsi="Verdana"/>
          <w:color w:val="222222"/>
          <w:sz w:val="22"/>
          <w:szCs w:val="22"/>
        </w:rPr>
        <w:t>в сте</w:t>
      </w:r>
      <w:r w:rsidR="003F56CF">
        <w:rPr>
          <w:rFonts w:ascii="Verdana" w:hAnsi="Verdana"/>
          <w:color w:val="222222"/>
          <w:sz w:val="22"/>
          <w:szCs w:val="22"/>
        </w:rPr>
        <w:t xml:space="preserve">пень (сложная показательная </w:t>
      </w:r>
      <w:proofErr w:type="spellStart"/>
      <w:r w:rsidR="003F56CF">
        <w:rPr>
          <w:rFonts w:ascii="Verdana" w:hAnsi="Verdana"/>
          <w:color w:val="222222"/>
          <w:sz w:val="22"/>
          <w:szCs w:val="22"/>
        </w:rPr>
        <w:t>фун</w:t>
      </w:r>
      <w:proofErr w:type="spellEnd"/>
      <w:proofErr w:type="gramStart"/>
      <w:r w:rsidR="003F56CF">
        <w:rPr>
          <w:rFonts w:ascii="Verdana" w:hAnsi="Verdana"/>
          <w:color w:val="222222"/>
          <w:sz w:val="22"/>
          <w:szCs w:val="22"/>
          <w:lang w:val="en-US"/>
        </w:rPr>
        <w:t>k</w:t>
      </w:r>
      <w:proofErr w:type="spellStart"/>
      <w:proofErr w:type="gramEnd"/>
      <w:r w:rsidR="00722C37">
        <w:rPr>
          <w:rFonts w:ascii="Verdana" w:hAnsi="Verdana"/>
          <w:color w:val="222222"/>
          <w:sz w:val="22"/>
          <w:szCs w:val="22"/>
        </w:rPr>
        <w:t>ция</w:t>
      </w:r>
      <w:proofErr w:type="spellEnd"/>
      <w:r w:rsidR="00722C37">
        <w:rPr>
          <w:rFonts w:ascii="Verdana" w:hAnsi="Verdana"/>
          <w:color w:val="222222"/>
          <w:sz w:val="22"/>
          <w:szCs w:val="22"/>
        </w:rPr>
        <w:t>)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Найдем производную этой функции. Для этого запишем промежуточный аргумент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90525" cy="257175"/>
            <wp:effectExtent l="19050" t="0" r="0" b="0"/>
            <wp:docPr id="2497" name="Рисунок 2497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{sin}^2{x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как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42875" cy="180975"/>
            <wp:effectExtent l="19050" t="0" r="9525" b="0"/>
            <wp:docPr id="2498" name="Рисунок 2498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Получим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504825" cy="381000"/>
            <wp:effectExtent l="19050" t="0" r="9525" b="0"/>
            <wp:docPr id="2499" name="Рисунок 2499" descr="{(5^{Delta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{(5^{Delta})}prim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Ищем в </w:t>
      </w:r>
      <w:hyperlink r:id="rId20" w:history="1">
        <w:r>
          <w:rPr>
            <w:rStyle w:val="a5"/>
            <w:rFonts w:ascii="inherit" w:hAnsi="inherit"/>
            <w:color w:val="007005"/>
            <w:sz w:val="22"/>
            <w:szCs w:val="22"/>
            <w:bdr w:val="none" w:sz="0" w:space="0" w:color="auto" w:frame="1"/>
          </w:rPr>
          <w:t>таблице производных</w:t>
        </w:r>
      </w:hyperlink>
      <w:r>
        <w:rPr>
          <w:rFonts w:ascii="Verdana" w:hAnsi="Verdana"/>
          <w:color w:val="222222"/>
          <w:sz w:val="22"/>
          <w:szCs w:val="22"/>
        </w:rPr>
        <w:t>  производную показательной функции: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019175" cy="381000"/>
            <wp:effectExtent l="19050" t="0" r="0" b="0"/>
            <wp:docPr id="2500" name="Рисунок 2500" descr="{(a^x)}prime={a^x}ln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{(a^x)}prime={a^x}ln{a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Получим:</w:t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238500" cy="466725"/>
            <wp:effectExtent l="19050" t="0" r="0" b="0"/>
            <wp:docPr id="2501" name="Рисунок 2501" descr="{(5^{Delta})}prime={(5^{Delta})}ln5{Delta}prime={(5^{{sin}^2{x}})}ln5{({sin}^2{x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{(5^{Delta})}prime={(5^{Delta})}ln5{Delta}prime={(5^{{sin}^2{x}})}ln5{({sin}^2{x})}prim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    </w:t>
      </w:r>
      <w:r>
        <w:rPr>
          <w:rFonts w:ascii="inherit" w:hAnsi="inherit"/>
          <w:color w:val="FF0000"/>
          <w:sz w:val="22"/>
          <w:szCs w:val="22"/>
          <w:bdr w:val="none" w:sz="0" w:space="0" w:color="auto" w:frame="1"/>
        </w:rPr>
        <w:t>(1)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Теперь наша задача найти производную функции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90525" cy="257175"/>
            <wp:effectExtent l="19050" t="0" r="0" b="0"/>
            <wp:docPr id="2502" name="Рисунок 2502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{sin}^2{x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Заметим, что здесь мы опять имеем дело со сложной функцией. В этом выражении последнее действие - возведение в квадрат, а промежуточный аргумент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14325" cy="180975"/>
            <wp:effectExtent l="19050" t="0" r="9525" b="0"/>
            <wp:docPr id="2503" name="Рисунок 2503" descr="{sin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{sin}{x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Получаем: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981200" cy="381000"/>
            <wp:effectExtent l="19050" t="0" r="0" b="0"/>
            <wp:docPr id="2504" name="Рисунок 2504" descr="{({sin}^2{x})}prime=2{sin}{x}*{({sin}{x})}pr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{({sin}^2{x})}prime=2{sin}{x}*{({sin}{x})}prime=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Смотрим в </w:t>
      </w:r>
      <w:hyperlink r:id="rId25" w:history="1">
        <w:r>
          <w:rPr>
            <w:rStyle w:val="a5"/>
            <w:rFonts w:ascii="inherit" w:hAnsi="inherit"/>
            <w:color w:val="007005"/>
            <w:sz w:val="22"/>
            <w:szCs w:val="22"/>
            <w:bdr w:val="none" w:sz="0" w:space="0" w:color="auto" w:frame="1"/>
          </w:rPr>
          <w:t>таблице производных</w:t>
        </w:r>
      </w:hyperlink>
      <w:r>
        <w:rPr>
          <w:rFonts w:ascii="Verdana" w:hAnsi="Verdana"/>
          <w:color w:val="222222"/>
          <w:sz w:val="22"/>
          <w:szCs w:val="22"/>
        </w:rPr>
        <w:t> производную синуса: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990600" cy="219075"/>
            <wp:effectExtent l="19050" t="0" r="0" b="0"/>
            <wp:docPr id="2505" name="Рисунок 2505" descr="{({sin}{x})}prime={cos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{({sin}{x})}prime={cos}{x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Получаем: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190750" cy="219075"/>
            <wp:effectExtent l="19050" t="0" r="0" b="0"/>
            <wp:docPr id="2506" name="Рисунок 2506" descr="2{sin}{x}*{({sin}{x})}prime=2{sin}{x}*{({cos}{x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2{sin}{x}*{({sin}{x})}prime=2{sin}{x}*{({cos}{x})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Подставим полученное значение производной в выражение </w:t>
      </w:r>
      <w:r>
        <w:rPr>
          <w:rFonts w:ascii="inherit" w:hAnsi="inherit"/>
          <w:color w:val="FF0000"/>
          <w:sz w:val="22"/>
          <w:szCs w:val="22"/>
          <w:bdr w:val="none" w:sz="0" w:space="0" w:color="auto" w:frame="1"/>
        </w:rPr>
        <w:t>(1):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5419725" cy="466725"/>
            <wp:effectExtent l="19050" t="0" r="9525" b="0"/>
            <wp:docPr id="2507" name="Рисунок 2507" descr="{(5^{Delta})}prime={(5^{Delta})}ln5{Delta}prime={(5^{{sin}^2{x}})}ln5{({sin}^2{x})}prime={(5^{{sin}^2{x}})}ln5*2{sin}{x}*{({cos}{x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{(5^{Delta})}prime={(5^{Delta})}ln5{Delta}prime={(5^{{sin}^2{x}})}ln5{({sin}^2{x})}prime={(5^{{sin}^2{x}})}ln5*2{sin}{x}*{({cos}{x})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Pr="003F56CF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3F56CF">
        <w:rPr>
          <w:rFonts w:asciiTheme="minorHAnsi" w:hAnsiTheme="minorHAnsi" w:cstheme="minorHAnsi"/>
          <w:color w:val="222222"/>
          <w:sz w:val="28"/>
          <w:szCs w:val="28"/>
        </w:rPr>
        <w:t>И, наконец, упростим выражение, вспомнив формулу синуса двойного аргумента:</w:t>
      </w:r>
    </w:p>
    <w:p w:rsidR="00555C69" w:rsidRPr="003F56CF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3F56CF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476625" cy="466725"/>
            <wp:effectExtent l="19050" t="0" r="0" b="0"/>
            <wp:docPr id="2508" name="Рисунок 2508" descr="{(5^{{sin}^2{x}})}ln5*2{sin}{x}*{{cos}{x}}={(5^{{sin}^2{x}})}ln5*{sin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{(5^{{sin}^2{x}})}ln5*2{sin}{x}*{{cos}{x}}={(5^{{sin}^2{x}})}ln5*{sin}{2x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Pr="003F56CF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3F56CF">
        <w:rPr>
          <w:rFonts w:asciiTheme="minorHAnsi" w:hAnsiTheme="minorHAnsi" w:cstheme="minorHAnsi"/>
          <w:color w:val="222222"/>
          <w:sz w:val="28"/>
          <w:szCs w:val="28"/>
        </w:rPr>
        <w:t>Таким образом,</w:t>
      </w:r>
    </w:p>
    <w:p w:rsidR="00555C69" w:rsidRPr="003F56CF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3F56CF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324100" cy="466725"/>
            <wp:effectExtent l="19050" t="0" r="0" b="0"/>
            <wp:docPr id="2509" name="Рисунок 2509" descr="{(5^{{sin}^2{x}})}prime={(5^{{sin}^2{x}})}ln5*{sin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{(5^{{sin}^2{x}})}prime={(5^{{sin}^2{x}})}ln5*{sin}{2x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1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200025"/>
            <wp:effectExtent l="19050" t="0" r="0" b="0"/>
            <wp:docPr id="2524" name="Рисунок 2524" descr="http://mathprofi.ru/f/proizvodnaya_slozhn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http://mathprofi.ru/f/proizvodnaya_slozhn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синусом у нас находится не просто буква «икс», а целое выражение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25" name="Рисунок 2525" descr="http://mathprofi.ru/f/proizvodnaya_slozhnoi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http://mathprofi.ru/f/proizvodnaya_slozhnoi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найти производную сразу по таблице не получится. Также мы замечаем, что здесь невозможно применить первые четыре правила, вроде бы есть разность, но дело в том, что «р</w:t>
      </w:r>
      <w:r w:rsidR="00142329">
        <w:rPr>
          <w:rFonts w:ascii="Arial" w:hAnsi="Arial" w:cs="Arial"/>
          <w:color w:val="000000"/>
        </w:rPr>
        <w:t>азрывать на части» синус нельзя.</w:t>
      </w:r>
      <w:r>
        <w:rPr>
          <w:rFonts w:ascii="Arial" w:hAnsi="Arial" w:cs="Arial"/>
          <w:color w:val="000000"/>
        </w:rPr>
        <w:br/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данном примере понятно, что 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200025"/>
            <wp:effectExtent l="19050" t="0" r="0" b="0"/>
            <wp:docPr id="2527" name="Рисунок 2527" descr="http://mathprofi.ru/f/proizvodnaya_slozhnoi_funkc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http://mathprofi.ru/f/proizvodnaya_slozhnoi_funkc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это сложная функция, причем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28" name="Рисунок 2528" descr="http://mathprofi.ru/f/proizvodnaya_slozhnoi_funkcii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http://mathprofi.ru/f/proizvodnaya_slozhnoi_funkcii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внутренней функцией (вложением), 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200025"/>
            <wp:effectExtent l="0" t="0" r="0" b="0"/>
            <wp:docPr id="2529" name="Рисунок 2529" descr="http://mathprofi.ru/f/proizvodnaya_slozhnoi_funkcii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http://mathprofi.ru/f/proizvodnaya_slozhnoi_funkcii_clip_image01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внешней функцией.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Первый шаг</w:t>
      </w:r>
      <w:r>
        <w:rPr>
          <w:rFonts w:ascii="Arial" w:hAnsi="Arial" w:cs="Arial"/>
          <w:color w:val="000000"/>
        </w:rPr>
        <w:t>, который нужно выполнить при нахождении производной сложной функции состоит в том, чтобы </w:t>
      </w:r>
      <w:r>
        <w:rPr>
          <w:rStyle w:val="a6"/>
          <w:rFonts w:ascii="Arial" w:hAnsi="Arial" w:cs="Arial"/>
          <w:color w:val="000000"/>
        </w:rPr>
        <w:t>разобраться, какая функция является внутренней, а какая – внешней</w:t>
      </w:r>
      <w:r>
        <w:rPr>
          <w:rFonts w:ascii="Arial" w:hAnsi="Arial" w:cs="Arial"/>
          <w:color w:val="000000"/>
        </w:rPr>
        <w:t>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простых примеров вроде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200025"/>
            <wp:effectExtent l="0" t="0" r="0" b="0"/>
            <wp:docPr id="2530" name="Рисунок 2530" descr="http://mathprofi.ru/f/proizvodnaya_slozhnoi_funkcii_clip_image0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http://mathprofi.ru/f/proizvodnaya_slozhnoi_funkcii_clip_image019_00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понятно, что под синус вложен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31" name="Рисунок 2531" descr="http://mathprofi.ru/f/proizvodnaya_slozhnoi_funkcii_clip_image01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http://mathprofi.ru/f/proizvodnaya_slozhnoi_funkcii_clip_image014_000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А как же быть, если всё не очевидно? Как точно определить, какая функция является внешней, а какая внутренней? Для этого я предлагаю использовать следующий прием, который можно проводить мысленно или на черновике.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Представим, что нам нужно вычислить на калькуляторе значение выражения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85800" cy="200025"/>
            <wp:effectExtent l="0" t="0" r="0" b="0"/>
            <wp:docPr id="2532" name="Рисунок 2532" descr="http://mathprofi.ru/f/proizvodnaya_slozhnoi_funkcii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http://mathprofi.ru/f/proizvodnaya_slozhnoi_funkcii_clip_image02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180975"/>
            <wp:effectExtent l="19050" t="0" r="9525" b="0"/>
            <wp:docPr id="2533" name="Рисунок 2533" descr="http://mathprofi.ru/f/proizvodnaya_slozhnoi_funkcii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http://mathprofi.ru/f/proizvodnaya_slozhnoi_funkcii_clip_image02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(вместо единицы может быть любое число).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мы вычислим в первую очередь? </w:t>
      </w:r>
      <w:r>
        <w:rPr>
          <w:rStyle w:val="a6"/>
          <w:rFonts w:ascii="Arial" w:hAnsi="Arial" w:cs="Arial"/>
          <w:color w:val="000000"/>
        </w:rPr>
        <w:t>В первую очередь</w:t>
      </w:r>
      <w:r>
        <w:rPr>
          <w:rFonts w:ascii="Arial" w:hAnsi="Arial" w:cs="Arial"/>
          <w:color w:val="000000"/>
        </w:rPr>
        <w:t> нужно будет выполнить следующее действие: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180975"/>
            <wp:effectExtent l="19050" t="0" r="0" b="0"/>
            <wp:docPr id="2534" name="Рисунок 2534" descr="http://mathprofi.ru/f/proizvodnaya_slozhnoi_funkcii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http://mathprofi.ru/f/proizvodnaya_slozhnoi_funkcii_clip_image02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35" name="Рисунок 2535" descr="http://mathprofi.ru/f/proizvodnaya_slozhnoi_funkcii_clip_image01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http://mathprofi.ru/f/proizvodnaya_slozhnoi_funkcii_clip_image014_000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будет внутренней функцией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36" name="Рисунок 2536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90675" cy="638175"/>
            <wp:effectExtent l="19050" t="0" r="9525" b="0"/>
            <wp:docPr id="2537" name="Рисунок 2537" descr="http://mathprofi.ru/f/proizvodnaya_slozhnoi_funkcii_clip_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http://mathprofi.ru/f/proizvodnaya_slozhnoi_funkcii_clip_image02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6"/>
          <w:rFonts w:ascii="Arial" w:hAnsi="Arial" w:cs="Arial"/>
          <w:color w:val="000000"/>
        </w:rPr>
        <w:t>Во вторую очередь</w:t>
      </w:r>
      <w:r>
        <w:rPr>
          <w:rFonts w:ascii="Arial" w:hAnsi="Arial" w:cs="Arial"/>
          <w:color w:val="000000"/>
        </w:rPr>
        <w:t> нужно будет найти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5775" cy="200025"/>
            <wp:effectExtent l="0" t="0" r="0" b="0"/>
            <wp:docPr id="2538" name="Рисунок 2538" descr="http://mathprofi.ru/f/proizvodnaya_slozhnoi_funkcii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http://mathprofi.ru/f/proizvodnaya_slozhnoi_funkcii_clip_image02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синус – будет внешней функцией: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28800" cy="933450"/>
            <wp:effectExtent l="19050" t="0" r="0" b="0"/>
            <wp:docPr id="2539" name="Рисунок 2539" descr="http://mathprofi.ru/f/proizvodnaya_slozhnoi_funkcii_clip_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http://mathprofi.ru/f/proizvodnaya_slozhnoi_funkcii_clip_image03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После того, как  мы </w:t>
      </w:r>
      <w:r>
        <w:rPr>
          <w:rStyle w:val="a6"/>
          <w:rFonts w:ascii="Arial" w:hAnsi="Arial" w:cs="Arial"/>
          <w:color w:val="000000"/>
        </w:rPr>
        <w:t>РАЗОБРАЛИСЬ</w:t>
      </w:r>
      <w:r>
        <w:rPr>
          <w:rFonts w:ascii="Arial" w:hAnsi="Arial" w:cs="Arial"/>
          <w:color w:val="000000"/>
        </w:rPr>
        <w:t> с внутренней и внешней функциями самое время применить правило дифференцирования сложной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40" name="Рисунок 2540" descr="http://mathprofi.ru/f/proizvodnaya_slozhnoi_funkc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http://mathprofi.ru/f/proizvodnaya_slozhnoi_funkc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555C69" w:rsidRDefault="009D741C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Начинаем решать. </w:t>
      </w:r>
      <w:r w:rsidR="00555C6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</w:t>
      </w:r>
      <w:r w:rsidR="00555C69">
        <w:rPr>
          <w:rFonts w:ascii="Arial" w:hAnsi="Arial" w:cs="Arial"/>
          <w:color w:val="000000"/>
        </w:rPr>
        <w:t>формление решения любой производной всегда начинается так – заключаем всю функцию в скобки и ставим справа вверху штрих: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95375" cy="200025"/>
            <wp:effectExtent l="19050" t="0" r="9525" b="0"/>
            <wp:docPr id="2541" name="Рисунок 2541" descr="http://mathprofi.ru/f/proizvodnaya_slozhnoi_funkcii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http://mathprofi.ru/f/proizvodnaya_slozhnoi_funkcii_clip_image033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Сначала</w:t>
      </w:r>
      <w:r>
        <w:rPr>
          <w:rFonts w:ascii="Arial" w:hAnsi="Arial" w:cs="Arial"/>
          <w:color w:val="000000"/>
        </w:rPr>
        <w:t> находим производную внешней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00025"/>
            <wp:effectExtent l="19050" t="0" r="0" b="0"/>
            <wp:docPr id="2542" name="Рисунок 2542" descr="http://mathprofi.ru/f/proizvodnaya_slozhnoi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http://mathprofi.ru/f/proizvodnaya_slozhnoi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(синуса), смотрим на таблицу производных элементарных функций и замечаем, что</w:t>
      </w:r>
      <w:proofErr w:type="gramStart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14400" cy="200025"/>
            <wp:effectExtent l="0" t="0" r="0" b="0"/>
            <wp:docPr id="2543" name="Рисунок 2543" descr="http://mathprofi.ru/f/proizvodnaya_slozhnoi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http://mathprofi.ru/f/proizvodnaya_slozhnoi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4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color w:val="000000"/>
        </w:rPr>
        <w:t>В</w:t>
      </w:r>
      <w:proofErr w:type="gramEnd"/>
      <w:r>
        <w:rPr>
          <w:rStyle w:val="a6"/>
          <w:rFonts w:ascii="Arial" w:hAnsi="Arial" w:cs="Arial"/>
          <w:color w:val="000000"/>
        </w:rPr>
        <w:t>се табличные шаблоны применимы и в том случае, если «икс» заменить любой дифференцируемой функцией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44" name="Рисунок 2544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В данном примере ВМЕСТО «икс» у нас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45" name="Рисунок 2545" descr="http://mathprofi.ru/f/proizvodnaya_slozhnoi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http://mathprofi.ru/f/proizvodnaya_slozhnoi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52525" cy="200025"/>
            <wp:effectExtent l="19050" t="0" r="0" b="0"/>
            <wp:docPr id="2546" name="Рисунок 2546" descr="http://mathprofi.ru/f/proizvodnaya_slozhnoi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 descr="http://mathprofi.ru/f/proizvodnaya_slozhnoi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Обратите внимание, что внутренняя 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38175" cy="180975"/>
            <wp:effectExtent l="19050" t="0" r="0" b="0"/>
            <wp:docPr id="2547" name="Рисунок 2547" descr="http://mathprofi.ru/f/proizvodnaya_slozhnoi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http://mathprofi.ru/f/proizvodnaya_slozhnoi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не изменилась, её мы не трогаем</w:t>
      </w:r>
      <w:r>
        <w:rPr>
          <w:rFonts w:ascii="Arial" w:hAnsi="Arial" w:cs="Arial"/>
          <w:color w:val="000000"/>
        </w:rPr>
        <w:t>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 и совершенно очевидно, что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200025"/>
            <wp:effectExtent l="19050" t="0" r="0" b="0"/>
            <wp:docPr id="2548" name="Рисунок 2548" descr="http://mathprofi.ru/f/proizvodnaya_slozhnoi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http://mathprofi.ru/f/proizvodnaya_slozhnoi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 применения формулы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49" name="Рисунок 2549" descr="http://mathprofi.ru/f/proizvodnaya_slozhnoi_funkcii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 descr="http://mathprofi.ru/f/proizvodnaya_slozhnoi_funkcii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 чистовом оформлении выглядит так: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05075" cy="200025"/>
            <wp:effectExtent l="19050" t="0" r="9525" b="0"/>
            <wp:docPr id="2550" name="Рисунок 2550" descr="http://mathprofi.ru/f/proizvodnaya_slozhnoi_funkc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http://mathprofi.ru/f/proizvodnaya_slozhnoi_funkcii_clip_image04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Далее мы берем производную внутренней функции, она очень простая: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00475" cy="200025"/>
            <wp:effectExtent l="19050" t="0" r="0" b="0"/>
            <wp:docPr id="2551" name="Рисунок 2551" descr="http://mathprofi.ru/f/proizvodnaya_slozhnoi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 descr="http://mathprofi.ru/f/proizvodnaya_slozhnoi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Постоянный множитель обычно выносят в начало выражения: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14775" cy="428625"/>
            <wp:effectExtent l="19050" t="0" r="9525" b="0"/>
            <wp:docPr id="2552" name="Рисунок 2552" descr="http://mathprofi.ru/f/proizvodnaya_slozhn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http://mathprofi.ru/f/proizvodnaya_slozhn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3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90575" cy="228600"/>
            <wp:effectExtent l="19050" t="0" r="9525" b="0"/>
            <wp:docPr id="2582" name="Рисунок 2582" descr="http://mathprofi.ru/f/proizvodnaya_slozhn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http://mathprofi.ru/f/proizvodnaya_slozhn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всегда записываем: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62025" cy="228600"/>
            <wp:effectExtent l="19050" t="0" r="0" b="0"/>
            <wp:docPr id="2583" name="Рисунок 2583" descr="http://mathprofi.ru/f/proizvodnaya_slozhn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http://mathprofi.ru/f/proizvodnaya_slozhn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Разбираемся, где у нас внешняя функция, а где внутренняя. Для этого пробуем (мысленно или на черновике) вычислить значение выражения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2925" cy="228600"/>
            <wp:effectExtent l="19050" t="0" r="9525" b="0"/>
            <wp:docPr id="2584" name="Рисунок 2584" descr="http://mathprofi.ru/f/proizvodnaya_slozhn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 descr="http://mathprofi.ru/f/proizvodnaya_slozhn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180975"/>
            <wp:effectExtent l="19050" t="0" r="9525" b="0"/>
            <wp:docPr id="2585" name="Рисунок 2585" descr="http://mathprofi.ru/f/proizvodnaya_slozhnoi_funkcii_clip_image02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http://mathprofi.ru/f/proizvodnaya_slozhnoi_funkcii_clip_image023_000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Что нужно выполнить в первую очередь? В первую очередь нужно сосчитать чему равно основание: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180975"/>
            <wp:effectExtent l="19050" t="0" r="0" b="0"/>
            <wp:docPr id="2586" name="Рисунок 2586" descr="http://mathprofi.ru/f/proizvodnaya_slozhn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 descr="http://mathprofi.ru/f/proizvodnaya_slozhn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значит,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200025"/>
            <wp:effectExtent l="0" t="0" r="0" b="0"/>
            <wp:docPr id="2587" name="Рисунок 2587" descr="http://mathprofi.ru/f/proizvodnaya_slozhnoi_funkci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 descr="http://mathprofi.ru/f/proizvodnaya_slozhnoi_funkcii_clip_image06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 есть внутренняя функция: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28725" cy="552450"/>
            <wp:effectExtent l="19050" t="0" r="9525" b="0"/>
            <wp:docPr id="2588" name="Рисунок 2588" descr="http://mathprofi.ru/f/proizvodnaya_slozhnoi_funkcii_clip_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 descr="http://mathprofi.ru/f/proizvodnaya_slozhnoi_funkcii_clip_image063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И, только потом выполняется возведение в степень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00025"/>
            <wp:effectExtent l="19050" t="0" r="0" b="0"/>
            <wp:docPr id="2589" name="Рисунок 2589" descr="http://mathprofi.ru/f/proizvodnaya_slozhnoi_funkcii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 descr="http://mathprofi.ru/f/proizvodnaya_slozhnoi_funkcii_clip_image06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следовательно, степенная функция – это внешняя функция: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85875" cy="876300"/>
            <wp:effectExtent l="19050" t="0" r="9525" b="0"/>
            <wp:docPr id="2590" name="Рисунок 2590" descr="http://mathprofi.ru/f/proizvodnaya_slozhnoi_funkcii_clip_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http://mathprofi.ru/f/proizvodnaya_slozhnoi_funkcii_clip_image067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Согласно формуле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91" name="Рисунок 2591" descr="http://mathprofi.ru/f/proizvodnaya_slozhnoi_funkci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 descr="http://mathprofi.ru/f/proizvodnaya_slozhnoi_funkci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сначала нужно найти производную от внешней функции, в данном случае, от степени. Разыскиваем в таблице нужную формулу: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228600"/>
            <wp:effectExtent l="19050" t="0" r="9525" b="0"/>
            <wp:docPr id="2592" name="Рисунок 2592" descr="http://mathprofi.ru/f/proizvodnaya_slozhnoi_funkcii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 descr="http://mathprofi.ru/f/proizvodnaya_slozhnoi_funkcii_clip_image07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Повторяем еще раз: </w:t>
      </w:r>
      <w:r>
        <w:rPr>
          <w:rStyle w:val="a6"/>
          <w:rFonts w:ascii="Arial" w:hAnsi="Arial" w:cs="Arial"/>
          <w:color w:val="000000"/>
        </w:rPr>
        <w:t>любой табличный шаблон справедлив не только для «икс», но и для любой дифференцируемой функции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93" name="Рисунок 2593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Таким образом, результат применения правила дифференцирования сложной функции 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94" name="Рисунок 2594" descr="http://mathprofi.ru/f/proizvodnaya_slozhnoi_funkcii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 descr="http://mathprofi.ru/f/proizvodnaya_slozhnoi_funkcii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следующий: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71725" cy="228600"/>
            <wp:effectExtent l="19050" t="0" r="9525" b="0"/>
            <wp:docPr id="2595" name="Рисунок 2595" descr="http://mathprofi.ru/f/proizvodnaya_slozhnoi_funkc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http://mathprofi.ru/f/proizvodnaya_slozhnoi_funkcii_clip_image072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Снова подчеркиваю, что когда мы берем производную от внешней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00025"/>
            <wp:effectExtent l="19050" t="0" r="0" b="0"/>
            <wp:docPr id="2596" name="Рисунок 2596" descr="http://mathprofi.ru/f/proizvodnaya_slozhnoi_funkc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 descr="http://mathprofi.ru/f/proizvodnaya_slozhnoi_funkc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внутренняя 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97" name="Рисунок 2597" descr="http://mathprofi.ru/f/proizvodnaya_slozhnoi_funkc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http://mathprofi.ru/f/proizvodnaya_slozhnoi_funkc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у нас не меняется: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19175" cy="514350"/>
            <wp:effectExtent l="19050" t="0" r="9525" b="0"/>
            <wp:docPr id="2598" name="Рисунок 2598" descr="http://mathprofi.ru/f/proizvodnaya_slozhnoi_funkcii_clip_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 descr="http://mathprofi.ru/f/proizvodnaya_slozhnoi_funkcii_clip_image076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Теперь осталось найти совсем простую производную от внутренней функции и немного «причесать» результат: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86025" cy="485775"/>
            <wp:effectExtent l="19050" t="0" r="0" b="0"/>
            <wp:docPr id="2599" name="Рисунок 2599" descr="http://mathprofi.ru/f/proizvodnaya_slozhnoi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http://mathprofi.ru/f/proizvodnaya_slozhnoi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5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28675" cy="238125"/>
            <wp:effectExtent l="19050" t="0" r="9525" b="0"/>
            <wp:docPr id="2618" name="Рисунок 2618" descr="http://mathprofi.ru/f/proizvodnaya_slozhnoi_funkc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http://mathprofi.ru/f/proizvodnaya_slozhnoi_funkcii_clip_image082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0000" cy="428625"/>
            <wp:effectExtent l="19050" t="0" r="0" b="0"/>
            <wp:docPr id="2619" name="Рисунок 2619" descr="http://mathprofi.ru/f/proizvodnaya_slozhnoi_funkc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http://mathprofi.ru/f/proizvodnaya_slozhnoi_funkcii_clip_image08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257175"/>
            <wp:effectExtent l="19050" t="0" r="0" b="0"/>
            <wp:docPr id="2620" name="Рисунок 2620" descr="http://mathprofi.ru/f/proizvodnaya_slozhnoi_funkc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http://mathprofi.ru/f/proizvodnaya_slozhnoi_funkcii_clip_image086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52825" cy="447675"/>
            <wp:effectExtent l="19050" t="0" r="9525" b="0"/>
            <wp:docPr id="2621" name="Рисунок 2621" descr="http://mathprofi.ru/f/proizvodnaya_slozhn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http://mathprofi.ru/f/proizvodnaya_slozhn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6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52525" cy="276225"/>
            <wp:effectExtent l="19050" t="0" r="9525" b="0"/>
            <wp:docPr id="2622" name="Рисунок 2622" descr="http://mathprofi.ru/f/proizvodnaya_slozhnoi_funkci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http://mathprofi.ru/f/proizvodnaya_slozhnoi_funkcii_clip_image090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у нас корень, а для того, чтобы продифференцировать корень, его нужно представить в виде степени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314325"/>
            <wp:effectExtent l="19050" t="0" r="0" b="0"/>
            <wp:docPr id="2623" name="Рисунок 2623" descr="http://mathprofi.ru/f/proizvodnaya_slozhnoi_funkci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 descr="http://mathprofi.ru/f/proizvodnaya_slozhnoi_funkcii_clip_image09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Таким образом, сначала приводим функцию в надлежащий для дифференцирования вид: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62225" cy="523875"/>
            <wp:effectExtent l="19050" t="0" r="9525" b="0"/>
            <wp:docPr id="2624" name="Рисунок 2624" descr="http://mathprofi.ru/f/proizvodnaya_slozhnoi_funkci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http://mathprofi.ru/f/proizvodnaya_slozhnoi_funkcii_clip_image094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Анализируя функцию, приходим к выводу, что сумма трех слагаемых – это внутренняя функция, а возведение в степень – внешняя функция. Применяем правило дифференцирования сложной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625" name="Рисунок 2625" descr="http://mathprofi.ru/f/proizvodnaya_slozhnoi_funkcii_clip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http://mathprofi.ru/f/proizvodnaya_slozhnoi_funkcii_clip_image002_000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95575" cy="942975"/>
            <wp:effectExtent l="19050" t="0" r="0" b="0"/>
            <wp:docPr id="2626" name="Рисунок 2626" descr="http://mathprofi.ru/f/proizvodnaya_slozhnoi_funkci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http://mathprofi.ru/f/proizvodnaya_slozhnoi_funkcii_clip_image096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Степень снова представляем в виде радикала (корня), а для производной внутренней функции применяем простое правило дифференцирования суммы: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47975" cy="1905000"/>
            <wp:effectExtent l="19050" t="0" r="0" b="0"/>
            <wp:docPr id="2627" name="Рисунок 2627" descr="http://mathprofi.ru/f/proizvodnaya_slozhnoi_funkc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http://mathprofi.ru/f/proizvodnaya_slozhnoi_funkcii_clip_image09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Можно еще в скобках привести выражение к общему знаменателю и записать всё одной дробью. Красиво, конечно, но когда получаются громоздкие длинные производные – лучше этого не делать. </w:t>
      </w:r>
    </w:p>
    <w:p w:rsidR="00555C69" w:rsidRDefault="00555C69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</w:p>
    <w:p w:rsidR="004C50F0" w:rsidRPr="009D741C" w:rsidRDefault="009D741C" w:rsidP="004C50F0">
      <w:pPr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(В механике координаты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х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cstheme="minorHAnsi"/>
          <w:color w:val="333333"/>
          <w:sz w:val="28"/>
          <w:szCs w:val="28"/>
          <w:shd w:val="clear" w:color="auto" w:fill="FFFFFF"/>
        </w:rPr>
        <w:t>у</w:t>
      </w:r>
      <w:proofErr w:type="gram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часто выражают через время)</w:t>
      </w:r>
    </w:p>
    <w:p w:rsidR="004C50F0" w:rsidRPr="009D741C" w:rsidRDefault="004C50F0" w:rsidP="004C50F0">
      <w:pPr>
        <w:pStyle w:val="2"/>
        <w:shd w:val="clear" w:color="auto" w:fill="FFFFFF"/>
        <w:spacing w:before="150" w:after="150"/>
        <w:ind w:left="225" w:right="225"/>
        <w:rPr>
          <w:rFonts w:asciiTheme="minorHAnsi" w:hAnsiTheme="minorHAnsi" w:cstheme="minorHAnsi"/>
          <w:bCs w:val="0"/>
          <w:color w:val="333333"/>
          <w:sz w:val="28"/>
          <w:szCs w:val="28"/>
        </w:rPr>
      </w:pPr>
      <w:r w:rsidRPr="009D741C">
        <w:rPr>
          <w:rFonts w:asciiTheme="minorHAnsi" w:hAnsiTheme="minorHAnsi" w:cstheme="minorHAnsi"/>
          <w:bCs w:val="0"/>
          <w:color w:val="333333"/>
          <w:sz w:val="28"/>
          <w:szCs w:val="28"/>
        </w:rPr>
        <w:t>Параметрическое представление функции</w:t>
      </w:r>
    </w:p>
    <w:p w:rsidR="004C50F0" w:rsidRPr="009D741C" w:rsidRDefault="004C50F0" w:rsidP="004C50F0">
      <w:pPr>
        <w:rPr>
          <w:rFonts w:cstheme="minorHAnsi"/>
          <w:sz w:val="28"/>
          <w:szCs w:val="28"/>
        </w:rPr>
      </w:pP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Предположим, что функциональная зависимость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y</w:t>
      </w:r>
      <w:proofErr w:type="spellEnd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от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не задана непосредственно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y</w:t>
      </w:r>
      <w:proofErr w:type="spellEnd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= 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f</w:t>
      </w:r>
      <w:proofErr w:type="spellEnd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)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, а через промежуточную величину —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t</w:t>
      </w:r>
      <w:proofErr w:type="spellEnd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. Тогда формулы 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φ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);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 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ψ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 задают параметрическое представление функции одной переменной. </w:t>
      </w:r>
      <w:proofErr w:type="gramStart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Если предположить, что обе эти функции φ и ψ имеют производные и для φ существует обратная функция θ, явное представление функции выражается через параметрическое как: 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ψ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θ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))=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f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D741C">
        <w:rPr>
          <w:rStyle w:val="mjxassistivemathml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и производная функции может быть вычислена как 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′(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spellStart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dy</w:t>
      </w:r>
      <w:proofErr w:type="spellEnd"/>
      <w:r w:rsidR="00A00A6C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dx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′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A00A6C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)/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′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A00A6C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End"/>
    </w:p>
    <w:p w:rsidR="004C50F0" w:rsidRPr="009D741C" w:rsidRDefault="00D54E42" w:rsidP="004C50F0">
      <w:pPr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  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Близкое понятие — </w:t>
      </w:r>
      <w:r w:rsidR="004C50F0" w:rsidRPr="009D741C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параметрическое уравнение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 множества точек, когда координаты точек задаются как функции от некоторых набора свободных параметров. Если параметр один, мы получим п</w:t>
      </w:r>
      <w:r w:rsidR="00A00A6C"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араметрическое уравнение кривой: 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);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00A6C"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 (кривая на 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плоскости</w:t>
      </w:r>
      <w:r w:rsidR="00A00A6C" w:rsidRPr="009D741C">
        <w:rPr>
          <w:rFonts w:cstheme="minorHAnsi"/>
          <w:color w:val="333333"/>
          <w:sz w:val="28"/>
          <w:szCs w:val="28"/>
          <w:shd w:val="clear" w:color="auto" w:fill="FFFFFF"/>
        </w:rPr>
        <w:t>).</w:t>
      </w:r>
    </w:p>
    <w:p w:rsidR="004C50F0" w:rsidRPr="00A00A6C" w:rsidRDefault="004C50F0" w:rsidP="004C50F0">
      <w:pPr>
        <w:pStyle w:val="3"/>
        <w:shd w:val="clear" w:color="auto" w:fill="FFFFFF"/>
        <w:spacing w:before="150" w:beforeAutospacing="0" w:after="150" w:afterAutospacing="0"/>
        <w:ind w:left="225" w:right="225"/>
        <w:rPr>
          <w:rFonts w:asciiTheme="minorHAnsi" w:hAnsiTheme="minorHAnsi" w:cstheme="minorHAnsi"/>
          <w:b w:val="0"/>
          <w:bCs w:val="0"/>
          <w:i/>
          <w:color w:val="333333"/>
          <w:sz w:val="28"/>
          <w:szCs w:val="28"/>
        </w:rPr>
      </w:pPr>
      <w:r w:rsidRPr="00A00A6C">
        <w:rPr>
          <w:rFonts w:asciiTheme="minorHAnsi" w:hAnsiTheme="minorHAnsi" w:cstheme="minorHAnsi"/>
          <w:b w:val="0"/>
          <w:bCs w:val="0"/>
          <w:i/>
          <w:color w:val="333333"/>
          <w:sz w:val="28"/>
          <w:szCs w:val="28"/>
        </w:rPr>
        <w:t>Примеры</w:t>
      </w:r>
      <w:r w:rsidR="00A00A6C" w:rsidRPr="00A00A6C">
        <w:rPr>
          <w:rFonts w:asciiTheme="minorHAnsi" w:hAnsiTheme="minorHAnsi" w:cstheme="minorHAnsi"/>
          <w:b w:val="0"/>
          <w:bCs w:val="0"/>
          <w:i/>
          <w:color w:val="333333"/>
          <w:sz w:val="28"/>
          <w:szCs w:val="28"/>
        </w:rPr>
        <w:t>:</w:t>
      </w:r>
    </w:p>
    <w:p w:rsidR="004C50F0" w:rsidRDefault="004C50F0" w:rsidP="004C50F0">
      <w:pPr>
        <w:pStyle w:val="a3"/>
        <w:ind w:firstLine="600"/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Уравнение окружности имеет вид: 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r</w:t>
      </w:r>
      <w:r w:rsid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Параметрическое уравнение окружности:</w:t>
      </w:r>
      <w:r w:rsid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rcost</w:t>
      </w:r>
      <w:proofErr w:type="spellEnd"/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A6C">
        <w:rPr>
          <w:rStyle w:val="mjxassistivemathml"/>
          <w:rFonts w:ascii="Liberation Serif" w:hAnsi="Liberation Serif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⁡</w:t>
      </w:r>
      <w:r w:rsidR="00A00A6C"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rsint</w:t>
      </w:r>
      <w:proofErr w:type="spellEnd"/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≤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&lt;</w:t>
      </w:r>
      <w:r w:rsidRP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π</w:t>
      </w:r>
      <w:r w:rsid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D0CCE" w:rsidRPr="00CD0CCE" w:rsidRDefault="00CD0CCE" w:rsidP="00CD0CCE">
      <w:pPr>
        <w:pStyle w:val="a3"/>
        <w:shd w:val="clear" w:color="auto" w:fill="FFFFFF"/>
        <w:spacing w:before="45" w:beforeAutospacing="0" w:after="105" w:afterAutospacing="0"/>
        <w:rPr>
          <w:rFonts w:asciiTheme="minorHAnsi" w:hAnsiTheme="minorHAnsi" w:cstheme="minorHAnsi"/>
          <w:b/>
          <w:bCs/>
          <w:color w:val="474848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CD0CCE">
        <w:rPr>
          <w:rFonts w:asciiTheme="minorHAnsi" w:hAnsiTheme="minorHAnsi" w:cstheme="minorHAnsi"/>
          <w:b/>
          <w:bCs/>
          <w:color w:val="474848"/>
          <w:sz w:val="28"/>
          <w:szCs w:val="28"/>
        </w:rPr>
        <w:t> Параметрические уравнения эллипса.</w:t>
      </w:r>
    </w:p>
    <w:p w:rsidR="00CD0CCE" w:rsidRDefault="00CD0CCE" w:rsidP="00CD0CC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w:r w:rsidRPr="00CD0CCE">
        <w:rPr>
          <w:rFonts w:asciiTheme="minorHAnsi" w:hAnsiTheme="minorHAnsi" w:cstheme="minorHAnsi"/>
          <w:color w:val="474848"/>
          <w:sz w:val="28"/>
          <w:szCs w:val="28"/>
        </w:rPr>
        <w:t>Теорема. Пусть </w:t>
      </w:r>
      <w:r w:rsidRPr="00CD0CCE">
        <w:rPr>
          <w:rFonts w:asciiTheme="minorHAnsi" w:hAnsiTheme="minorHAnsi" w:cstheme="minorHAnsi"/>
          <w:noProof/>
          <w:color w:val="474848"/>
          <w:sz w:val="28"/>
          <w:szCs w:val="28"/>
        </w:rPr>
        <w:drawing>
          <wp:inline distT="0" distB="0" distL="0" distR="0">
            <wp:extent cx="447675" cy="152400"/>
            <wp:effectExtent l="19050" t="0" r="9525" b="0"/>
            <wp:docPr id="22" name="Рисунок 22" descr="http://fxdx.ru/site/fxdx_ru/uploads/ag15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xdx.ru/site/fxdx_ru/uploads/ag15/image06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CE">
        <w:rPr>
          <w:rFonts w:asciiTheme="minorHAnsi" w:hAnsiTheme="minorHAnsi" w:cstheme="minorHAnsi"/>
          <w:color w:val="474848"/>
          <w:sz w:val="28"/>
          <w:szCs w:val="28"/>
        </w:rPr>
        <w:t> – произвольные действительные числа. Тогда </w:t>
      </w:r>
      <w:hyperlink r:id="rId73" w:history="1">
        <w:r w:rsidRPr="00CD0CCE">
          <w:rPr>
            <w:rStyle w:val="a5"/>
            <w:rFonts w:asciiTheme="minorHAnsi" w:hAnsiTheme="minorHAnsi" w:cstheme="minorHAnsi"/>
            <w:color w:val="000000"/>
            <w:sz w:val="28"/>
            <w:szCs w:val="28"/>
            <w:bdr w:val="none" w:sz="0" w:space="0" w:color="auto" w:frame="1"/>
          </w:rPr>
          <w:t>система</w:t>
        </w:r>
      </w:hyperlink>
      <w:r>
        <w:rPr>
          <w:rFonts w:asciiTheme="minorHAnsi" w:hAnsiTheme="minorHAnsi" w:cstheme="minorHAnsi"/>
          <w:color w:val="474848"/>
          <w:sz w:val="28"/>
          <w:szCs w:val="28"/>
        </w:rPr>
        <w:t> уравнений</w:t>
      </w:r>
    </w:p>
    <w:p w:rsidR="00D54E42" w:rsidRPr="00D54E42" w:rsidRDefault="00D54E42" w:rsidP="00CD0CC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</w:p>
    <w:p w:rsidR="00D54E42" w:rsidRPr="00D54E42" w:rsidRDefault="00D54E42" w:rsidP="00CD0CC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w:r w:rsidRPr="00D54E42">
        <w:rPr>
          <w:rFonts w:asciiTheme="minorHAnsi" w:hAnsiTheme="minorHAnsi" w:cstheme="minorHAnsi"/>
          <w:color w:val="474848"/>
          <w:sz w:val="28"/>
          <w:szCs w:val="28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474848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474848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474848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474848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func>
              </m:e>
            </m:eqArr>
          </m:e>
        </m:d>
        <m:r>
          <w:rPr>
            <w:rFonts w:ascii="Cambria Math" w:hAnsi="Cambria Math" w:cstheme="minorHAnsi"/>
            <w:color w:val="474848"/>
            <w:sz w:val="28"/>
            <w:szCs w:val="28"/>
            <w:lang w:val="en-US"/>
          </w:rPr>
          <m:t xml:space="preserve">    </m:t>
        </m:r>
        <m:r>
          <w:rPr>
            <w:rFonts w:ascii="Cambria Math" w:hAnsi="Cambria Math" w:cstheme="minorHAnsi"/>
            <w:color w:val="474848"/>
            <w:sz w:val="28"/>
            <w:szCs w:val="28"/>
          </w:rPr>
          <m:t>tϵ</m:t>
        </m:r>
        <m:r>
          <w:rPr>
            <w:rFonts w:ascii="Cambria Math" w:hAnsi="Cambria Math" w:cstheme="minorHAnsi"/>
            <w:color w:val="474848"/>
            <w:sz w:val="28"/>
            <w:szCs w:val="28"/>
            <w:lang w:val="en-US"/>
          </w:rPr>
          <m:t>[0;2</m:t>
        </m:r>
        <m:r>
          <w:rPr>
            <w:rFonts w:ascii="Cambria Math" w:hAnsi="Cambria Math" w:cstheme="minorHAnsi"/>
            <w:color w:val="474848"/>
            <w:sz w:val="28"/>
            <w:szCs w:val="28"/>
          </w:rPr>
          <m:t>π</m:t>
        </m:r>
        <m:r>
          <w:rPr>
            <w:rFonts w:ascii="Cambria Math" w:hAnsi="Cambria Math" w:cstheme="minorHAnsi"/>
            <w:color w:val="474848"/>
            <w:sz w:val="28"/>
            <w:szCs w:val="28"/>
            <w:lang w:val="en-US"/>
          </w:rPr>
          <m:t>]</m:t>
        </m:r>
      </m:oMath>
    </w:p>
    <w:p w:rsidR="00CD0CCE" w:rsidRDefault="00D54E42" w:rsidP="00CD0CCE">
      <w:pPr>
        <w:pStyle w:val="a3"/>
        <w:shd w:val="clear" w:color="auto" w:fill="FFFFFF"/>
        <w:spacing w:before="45" w:beforeAutospacing="0" w:after="105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w:r w:rsidRPr="00D54E42">
        <w:rPr>
          <w:rFonts w:asciiTheme="minorHAnsi" w:hAnsiTheme="minorHAnsi" w:cstheme="minorHAnsi"/>
          <w:color w:val="474848"/>
          <w:sz w:val="28"/>
          <w:szCs w:val="28"/>
          <w:lang w:val="en-US"/>
        </w:rPr>
        <w:t>       </w:t>
      </w:r>
      <w:r w:rsidR="00CD0CCE" w:rsidRPr="00D54E42">
        <w:rPr>
          <w:rFonts w:asciiTheme="minorHAnsi" w:hAnsiTheme="minorHAnsi" w:cstheme="minorHAnsi"/>
          <w:color w:val="474848"/>
          <w:sz w:val="28"/>
          <w:szCs w:val="28"/>
          <w:lang w:val="en-US"/>
        </w:rPr>
        <w:t>                               </w:t>
      </w:r>
      <w:r w:rsidR="00CD0CCE">
        <w:rPr>
          <w:rFonts w:asciiTheme="minorHAnsi" w:hAnsiTheme="minorHAnsi" w:cstheme="minorHAnsi"/>
          <w:color w:val="474848"/>
          <w:sz w:val="28"/>
          <w:szCs w:val="28"/>
        </w:rPr>
        <w:t>задает параметрические  уравнения  эллипса.</w:t>
      </w:r>
    </w:p>
    <w:p w:rsidR="00D54E42" w:rsidRPr="00D54E42" w:rsidRDefault="00B943E3" w:rsidP="00CD0CCE">
      <w:pPr>
        <w:pStyle w:val="a3"/>
        <w:shd w:val="clear" w:color="auto" w:fill="FFFFFF"/>
        <w:spacing w:before="45" w:beforeAutospacing="0" w:after="105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474848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474848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474848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474848"/>
              <w:sz w:val="28"/>
              <w:szCs w:val="28"/>
              <w:lang w:val="en-US"/>
            </w:rPr>
            <m:t>=1</m:t>
          </m:r>
        </m:oMath>
      </m:oMathPara>
    </w:p>
    <w:p w:rsidR="000B2CEA" w:rsidRDefault="000B2CEA" w:rsidP="00CD0CCE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</w:p>
    <w:p w:rsidR="00CD0CCE" w:rsidRPr="00CD0CCE" w:rsidRDefault="00CD0CCE" w:rsidP="00CD0CCE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CD0CCE">
        <w:rPr>
          <w:rFonts w:ascii="Verdana" w:eastAsia="Times New Roman" w:hAnsi="Verdana" w:cs="Times New Roman"/>
          <w:b/>
          <w:bCs/>
          <w:caps/>
          <w:color w:val="FF0000"/>
          <w:sz w:val="27"/>
          <w:szCs w:val="27"/>
          <w:lang w:eastAsia="ru-RU"/>
        </w:rPr>
        <w:t>ЦИКЛОИДА</w:t>
      </w:r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* (от греч. 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kukloeides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</w:t>
      </w:r>
      <w:proofErr w:type="gram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кругообразный</w:t>
      </w:r>
      <w:proofErr w:type="gram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круглый) - плоская трансцендентная кривая, траектория точки М окружности радиуса 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r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катящейся без скольжения по прямой.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D0CCE" w:rsidRPr="00CD0CCE" w:rsidTr="00CD0CC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D0CCE" w:rsidRPr="00CD0CCE" w:rsidRDefault="00CD0CCE" w:rsidP="00CD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91150" cy="1981200"/>
                  <wp:effectExtent l="0" t="0" r="0" b="0"/>
                  <wp:docPr id="31" name="Рисунок 31" descr="https://graph.power.nstu.ru/wolchin/umm/gp/geom/002/kukloeides/kukloeid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graph.power.nstu.ru/wolchin/umm/gp/geom/002/kukloeides/kukloeid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CCE" w:rsidRPr="00CD0CCE" w:rsidRDefault="00CD0CCE" w:rsidP="00CD0CCE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Параметрическое уравнение: </w:t>
      </w:r>
    </w:p>
    <w:p w:rsidR="00CD0CCE" w:rsidRPr="00CD0CCE" w:rsidRDefault="00CD0CCE" w:rsidP="00CD0CC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x=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rt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- r 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sint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, </w:t>
      </w:r>
      <w:r w:rsidR="004455E9" w:rsidRP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  </w:t>
      </w:r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x=</w:t>
      </w:r>
      <w:proofErr w:type="gramStart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r(</w:t>
      </w:r>
      <w:proofErr w:type="gramEnd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t-</w:t>
      </w:r>
      <w:proofErr w:type="spellStart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sint</w:t>
      </w:r>
      <w:proofErr w:type="spellEnd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)</w:t>
      </w:r>
    </w:p>
    <w:p w:rsidR="00CD0CCE" w:rsidRPr="00657F1C" w:rsidRDefault="00CD0CCE" w:rsidP="00CD0CCE">
      <w:pPr>
        <w:spacing w:after="0" w:line="240" w:lineRule="auto"/>
        <w:ind w:firstLine="450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y=r - r cost.</w:t>
      </w:r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      y=</w:t>
      </w:r>
      <w:proofErr w:type="gramStart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r(</w:t>
      </w:r>
      <w:proofErr w:type="gramEnd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1-cost)</w:t>
      </w:r>
    </w:p>
    <w:p w:rsidR="004455E9" w:rsidRPr="00657F1C" w:rsidRDefault="004455E9" w:rsidP="00CD0CCE">
      <w:pPr>
        <w:spacing w:after="0" w:line="240" w:lineRule="auto"/>
        <w:ind w:firstLine="450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455E9" w:rsidRDefault="004455E9" w:rsidP="004455E9">
      <w:pPr>
        <w:spacing w:after="0" w:line="240" w:lineRule="auto"/>
        <w:ind w:firstLine="4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</w:t>
      </w:r>
      <w:r w:rsidR="0014232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Поисковик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Циклоида</w:t>
      </w:r>
      <w:r w:rsidR="0014232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r w:rsidR="0014232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Википеди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показано как получается линия)</w:t>
      </w:r>
    </w:p>
    <w:p w:rsidR="004455E9" w:rsidRDefault="004455E9" w:rsidP="004455E9">
      <w:pPr>
        <w:spacing w:after="0" w:line="240" w:lineRule="auto"/>
        <w:ind w:firstLine="4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455E9" w:rsidRPr="00CD0CCE" w:rsidRDefault="004455E9" w:rsidP="004455E9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0CCE" w:rsidRDefault="00142329" w:rsidP="00CD0CCE">
      <w:pPr>
        <w:pStyle w:val="a3"/>
        <w:ind w:firstLine="60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Г</w:t>
      </w:r>
      <w:r w:rsidR="004455E9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ИПОЦИКЛОИДЫ С ЧЕТЫРЬМЯ ОСТРИЯМИ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Уравнение в прямоугольных координатах: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x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2/3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+ y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2/3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= a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2/3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Уравнения в параметрической форме:</w:t>
      </w:r>
      <w:r w:rsidR="00D54E42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x=a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t</m:t>
                </m:r>
              </m:e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t</m:t>
                </m:r>
              </m:e>
            </m:eqArr>
          </m:e>
        </m:d>
      </m:oMath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Площадь, ограниченная кривой = 3πa</w:t>
      </w:r>
      <w:r w:rsidR="004455E9">
        <w:rPr>
          <w:rFonts w:ascii="Verdana" w:hAnsi="Verdana"/>
          <w:color w:val="000000"/>
          <w:shd w:val="clear" w:color="auto" w:fill="FFFFFF"/>
          <w:vertAlign w:val="superscript"/>
        </w:rPr>
        <w:t>2</w:t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/8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Длина дуги целой кривой = 6a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Это кривая, описываемая точкой </w:t>
      </w:r>
      <w:proofErr w:type="gramStart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Р</w:t>
      </w:r>
      <w:proofErr w:type="gramEnd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на окружности радиусом </w:t>
      </w:r>
      <w:proofErr w:type="spellStart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proofErr w:type="spellEnd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/4, которая катится внутри окружности радиусом </w:t>
      </w:r>
      <w:proofErr w:type="spellStart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proofErr w:type="spellEnd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noProof/>
        </w:rPr>
        <w:drawing>
          <wp:inline distT="0" distB="0" distL="0" distR="0">
            <wp:extent cx="2800350" cy="2266950"/>
            <wp:effectExtent l="19050" t="0" r="0" b="0"/>
            <wp:docPr id="34" name="Рисунок 34" descr="https://www.math10.com/ru/vysshaya-matematika/analiticheskaya-geometriya/images/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ath10.com/ru/vysshaya-matematika/analiticheskaya-geometriya/images/11-3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E9" w:rsidRDefault="004455E9" w:rsidP="00CD0CCE">
      <w:pPr>
        <w:pStyle w:val="a3"/>
        <w:ind w:firstLine="60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ЭПИЦИКЛОИДА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Параметрические уравнения: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3019425" cy="1047750"/>
            <wp:effectExtent l="19050" t="0" r="9525" b="0"/>
            <wp:docPr id="43" name="Рисунок 43" descr="https://www.math10.com/ru/vysshaya-matematika/analiticheskaya-geometriya/images/x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math10.com/ru/vysshaya-matematika/analiticheskaya-geometriya/images/xy3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Это кривая, описываемая точкой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на окружности радиуса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когда она катится по внешней стороне окружности радиусом а. Кардиоида является частным случаем эпициклоиды.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2800350" cy="2400300"/>
            <wp:effectExtent l="19050" t="0" r="0" b="0"/>
            <wp:docPr id="44" name="Рисунок 44" descr="https://www.math10.com/ru/vysshaya-matematika/analiticheskaya-geometriya/images/1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math10.com/ru/vysshaya-matematika/analiticheskaya-geometriya/images/11-8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E9" w:rsidRDefault="004455E9" w:rsidP="00CD0CCE">
      <w:pPr>
        <w:pStyle w:val="a3"/>
        <w:ind w:firstLine="60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ДЕКАРТОВ ЛИСТ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Уравнение в прямоугольных координатах: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x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+ y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= 3axy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Параметрические уравнения: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285875" cy="885825"/>
            <wp:effectExtent l="19050" t="0" r="9525" b="0"/>
            <wp:docPr id="53" name="Рисунок 53" descr="https://www.math10.com/ru/vysshaya-matematika/analiticheskaya-geometriya/images/x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ath10.com/ru/vysshaya-matematika/analiticheskaya-geometriya/images/xy8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Уравнение асимптоты: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x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+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+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= 0.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2581275" cy="1933575"/>
            <wp:effectExtent l="19050" t="0" r="9525" b="0"/>
            <wp:docPr id="54" name="Рисунок 54" descr="https://www.math10.com/ru/vysshaya-matematika/analiticheskaya-geometriya/images/1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math10.com/ru/vysshaya-matematika/analiticheskaya-geometriya/images/11-14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35" w:rsidRDefault="00943D35" w:rsidP="00943D35">
      <w:pPr>
        <w:pStyle w:val="2"/>
        <w:shd w:val="clear" w:color="auto" w:fill="FFFFFF"/>
        <w:spacing w:before="240" w:after="240" w:line="486" w:lineRule="atLeast"/>
        <w:rPr>
          <w:rFonts w:ascii="Arial" w:hAnsi="Arial" w:cs="Arial"/>
          <w:b w:val="0"/>
          <w:bCs w:val="0"/>
          <w:color w:val="333333"/>
          <w:sz w:val="41"/>
          <w:szCs w:val="41"/>
        </w:rPr>
      </w:pPr>
      <w:r>
        <w:rPr>
          <w:rFonts w:ascii="Arial" w:hAnsi="Arial" w:cs="Arial"/>
          <w:b w:val="0"/>
          <w:bCs w:val="0"/>
          <w:color w:val="333333"/>
          <w:sz w:val="41"/>
          <w:szCs w:val="41"/>
        </w:rPr>
        <w:t>Аналитическое задание функции</w:t>
      </w:r>
    </w:p>
    <w:p w:rsidR="00943D35" w:rsidRDefault="00943D35" w:rsidP="00943D3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Функция </w:t>
      </w:r>
      <w:proofErr w:type="spellStart"/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y</w:t>
      </w:r>
      <w:r>
        <w:rPr>
          <w:rStyle w:val="mo"/>
          <w:rFonts w:ascii="MathJax_Main" w:hAnsi="MathJax_Main" w:cs="Segoe UI"/>
          <w:color w:val="333333"/>
          <w:sz w:val="33"/>
          <w:szCs w:val="33"/>
          <w:bdr w:val="none" w:sz="0" w:space="0" w:color="auto" w:frame="1"/>
        </w:rPr>
        <w:t>=</w:t>
      </w:r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f</w:t>
      </w:r>
      <w:proofErr w:type="spellEnd"/>
      <w:r>
        <w:rPr>
          <w:rStyle w:val="mo"/>
          <w:rFonts w:ascii="MathJax_Main" w:hAnsi="MathJax_Main" w:cs="Segoe UI"/>
          <w:color w:val="333333"/>
          <w:sz w:val="33"/>
          <w:szCs w:val="33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 w:cs="Segoe UI"/>
          <w:color w:val="333333"/>
          <w:sz w:val="33"/>
          <w:szCs w:val="33"/>
          <w:bdr w:val="none" w:sz="0" w:space="0" w:color="auto" w:frame="1"/>
        </w:rPr>
        <w:t xml:space="preserve">), </w:t>
      </w:r>
      <w:proofErr w:type="spellStart"/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x</w:t>
      </w:r>
      <w:r>
        <w:rPr>
          <w:rStyle w:val="mo"/>
          <w:rFonts w:ascii="Cambria Math" w:hAnsi="Cambria Math" w:cs="Cambria Math"/>
          <w:color w:val="333333"/>
          <w:sz w:val="33"/>
          <w:szCs w:val="33"/>
          <w:bdr w:val="none" w:sz="0" w:space="0" w:color="auto" w:frame="1"/>
        </w:rPr>
        <w:t>∈</w:t>
      </w:r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X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 задана </w:t>
      </w:r>
      <w:r>
        <w:rPr>
          <w:rStyle w:val="a6"/>
          <w:rFonts w:ascii="Segoe UI" w:eastAsiaTheme="majorEastAsia" w:hAnsi="Segoe UI" w:cs="Segoe UI"/>
          <w:color w:val="0F4C6B"/>
          <w:sz w:val="27"/>
          <w:szCs w:val="27"/>
        </w:rPr>
        <w:t>явным аналитическим способом</w:t>
      </w:r>
      <w:r>
        <w:rPr>
          <w:rFonts w:ascii="Segoe UI" w:hAnsi="Segoe UI" w:cs="Segoe UI"/>
          <w:color w:val="333333"/>
          <w:sz w:val="27"/>
          <w:szCs w:val="27"/>
        </w:rPr>
        <w:t xml:space="preserve">, если дана формула, указывающая последовательность </w:t>
      </w:r>
      <w:proofErr w:type="gramStart"/>
      <w:r>
        <w:rPr>
          <w:rFonts w:ascii="Segoe UI" w:hAnsi="Segoe UI" w:cs="Segoe UI"/>
          <w:color w:val="333333"/>
          <w:sz w:val="27"/>
          <w:szCs w:val="27"/>
        </w:rPr>
        <w:t>математических</w:t>
      </w:r>
      <w:proofErr w:type="gramEnd"/>
    </w:p>
    <w:p w:rsidR="004455E9" w:rsidRDefault="004455E9" w:rsidP="00445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действий, которые надо выполнить с аргументом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чтобы получить значение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f</w:t>
      </w:r>
      <w:proofErr w:type="spellEnd"/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(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)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этой функции.</w:t>
      </w:r>
    </w:p>
    <w:p w:rsidR="00E838CA" w:rsidRPr="004455E9" w:rsidRDefault="00E838CA" w:rsidP="00445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</w:p>
    <w:p w:rsidR="004455E9" w:rsidRPr="004455E9" w:rsidRDefault="004455E9" w:rsidP="004455E9">
      <w:pPr>
        <w:shd w:val="clear" w:color="auto" w:fill="FFFFFF"/>
        <w:spacing w:before="240" w:after="240" w:line="389" w:lineRule="atLeast"/>
        <w:outlineLvl w:val="2"/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</w:pPr>
      <w:r w:rsidRPr="004455E9"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  <w:t>Пример</w:t>
      </w:r>
    </w:p>
    <w:p w:rsidR="004455E9" w:rsidRPr="00D54E42" w:rsidRDefault="004455E9" w:rsidP="00445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</w:pPr>
      <w:r w:rsidRPr="00D54E42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y</w:t>
      </w:r>
      <w:r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=2</w:t>
      </w:r>
      <m:oMath>
        <m:sSup>
          <m:sSup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2</m:t>
            </m:r>
          </m:sup>
        </m:sSup>
      </m:oMath>
      <w:r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+3</w:t>
      </w:r>
      <w:r w:rsidR="00D54E42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x</w:t>
      </w:r>
      <w:r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+5,</w:t>
      </w:r>
      <w:r w:rsidR="00943D35"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 xml:space="preserve">  </w:t>
      </w:r>
      <w:proofErr w:type="spellStart"/>
      <w:r w:rsidRPr="00D54E42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x</w:t>
      </w:r>
      <w:r w:rsidRPr="00D54E42">
        <w:rPr>
          <w:rFonts w:ascii="Cambria Math" w:eastAsia="Times New Roman" w:hAnsi="Cambria Math" w:cs="Cambria Math"/>
          <w:color w:val="333333"/>
          <w:sz w:val="33"/>
          <w:lang w:val="en-US" w:eastAsia="ru-RU"/>
        </w:rPr>
        <w:t>∈</w:t>
      </w:r>
      <w:r w:rsidRPr="00D54E42">
        <w:rPr>
          <w:rFonts w:ascii="MathJax_AMS" w:eastAsia="Times New Roman" w:hAnsi="MathJax_AMS" w:cs="Segoe UI"/>
          <w:color w:val="333333"/>
          <w:sz w:val="33"/>
          <w:lang w:val="en-US" w:eastAsia="ru-RU"/>
        </w:rPr>
        <w:t>R</w:t>
      </w:r>
      <w:proofErr w:type="spellEnd"/>
      <w:r w:rsidRPr="00D54E42"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  <w:t>;</w:t>
      </w:r>
    </w:p>
    <w:p w:rsidR="004455E9" w:rsidRPr="004455E9" w:rsidRDefault="004455E9" w:rsidP="00445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</w:pPr>
      <w:r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y</w:t>
      </w:r>
      <w:r w:rsidRPr="00943D35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=</w:t>
      </w:r>
      <w:r w:rsidR="00943D35" w:rsidRPr="00943D35">
        <w:rPr>
          <w:rFonts w:ascii="MathJax_Main" w:eastAsia="Times New Roman" w:hAnsi="MathJax_Main" w:cs="Segoe UI"/>
          <w:color w:val="333333"/>
          <w:sz w:val="24"/>
          <w:szCs w:val="24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333333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333333"/>
                <w:sz w:val="24"/>
                <w:szCs w:val="24"/>
                <w:lang w:eastAsia="ru-RU"/>
              </w:rPr>
              <m:t xml:space="preserve">х-5 </m:t>
            </m:r>
          </m:den>
        </m:f>
        <m:r>
          <w:rPr>
            <w:rFonts w:ascii="Cambria Math" w:eastAsia="Times New Roman" w:hAnsi="Cambria Math" w:cs="Segoe UI"/>
            <w:color w:val="333333"/>
            <w:sz w:val="24"/>
            <w:szCs w:val="24"/>
            <w:lang w:eastAsia="ru-RU"/>
          </w:rPr>
          <m:t xml:space="preserve">,    </m:t>
        </m:r>
      </m:oMath>
      <w:r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x</w:t>
      </w:r>
      <w:r w:rsidRPr="00943D35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≠5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  <w:t>;</w:t>
      </w:r>
    </w:p>
    <w:p w:rsidR="004455E9" w:rsidRPr="004455E9" w:rsidRDefault="004455E9" w:rsidP="00445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</w:pPr>
      <w:r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y</w:t>
      </w:r>
      <w:proofErr w:type="gramStart"/>
      <w:r w:rsidRPr="00943D35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=</w:t>
      </w:r>
      <w:r w:rsidR="00943D35"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 xml:space="preserve"> </w:t>
      </w:r>
      <m:oMath>
        <w:proofErr w:type="gramEnd"/>
        <m:rad>
          <m:radPr>
            <m:degHide m:val="on"/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х</m:t>
            </m:r>
          </m:e>
        </m:rad>
      </m:oMath>
      <w:r w:rsidRPr="00943D35">
        <w:rPr>
          <w:rFonts w:ascii="Segoe UI" w:eastAsia="Times New Roman" w:hAnsi="Segoe UI" w:cs="Segoe UI"/>
          <w:color w:val="333333"/>
          <w:sz w:val="27"/>
          <w:lang w:val="en-US" w:eastAsia="ru-RU"/>
        </w:rPr>
        <w:t>,</w:t>
      </w:r>
      <w:r w:rsidR="00943D35">
        <w:rPr>
          <w:rFonts w:ascii="Segoe UI" w:eastAsia="Times New Roman" w:hAnsi="Segoe UI" w:cs="Segoe UI"/>
          <w:color w:val="333333"/>
          <w:sz w:val="27"/>
          <w:lang w:eastAsia="ru-RU"/>
        </w:rPr>
        <w:t xml:space="preserve">  </w:t>
      </w:r>
      <w:r w:rsidRPr="00943D35">
        <w:rPr>
          <w:rFonts w:ascii="Segoe UI" w:eastAsia="Times New Roman" w:hAnsi="Segoe UI" w:cs="Segoe UI"/>
          <w:color w:val="333333"/>
          <w:sz w:val="27"/>
          <w:lang w:val="en-US" w:eastAsia="ru-RU"/>
        </w:rPr>
        <w:t>x≥0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  <w:t>.</w:t>
      </w:r>
    </w:p>
    <w:p w:rsidR="004455E9" w:rsidRPr="004455E9" w:rsidRDefault="004455E9" w:rsidP="00445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Так, например, в физике при равноускоренном прямолинейном движении скорость тела определяется формулой</w:t>
      </w:r>
      <w:r w:rsid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</w:t>
      </w:r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v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=</w:t>
      </w:r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v</w:t>
      </w:r>
      <w:r w:rsidR="00943D35">
        <w:rPr>
          <w:rFonts w:ascii="MathJax_Main" w:eastAsia="Times New Roman" w:hAnsi="MathJax_Main" w:cs="Segoe UI"/>
          <w:color w:val="333333"/>
          <w:sz w:val="24"/>
          <w:szCs w:val="24"/>
          <w:vertAlign w:val="subscript"/>
          <w:lang w:eastAsia="ru-RU"/>
        </w:rPr>
        <w:t>0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+</w:t>
      </w:r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at</w:t>
      </w:r>
      <w:r w:rsid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 xml:space="preserve"> 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а формула для перемещения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s</w:t>
      </w:r>
      <w:proofErr w:type="spellEnd"/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тела при равномерно ускоренном движении на промежутке времени от 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0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до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t</w:t>
      </w:r>
      <w:proofErr w:type="spellEnd"/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записывается в виде: </w:t>
      </w:r>
      <w:r w:rsidRPr="00943D35">
        <w:rPr>
          <w:rFonts w:ascii="MathJax_Math-italic" w:eastAsia="Times New Roman" w:hAnsi="MathJax_Math-italic" w:cs="Segoe UI"/>
          <w:color w:val="333333"/>
          <w:sz w:val="36"/>
          <w:szCs w:val="36"/>
          <w:lang w:eastAsia="ru-RU"/>
        </w:rPr>
        <w:t>s</w:t>
      </w:r>
      <w:r w:rsidRPr="00943D35">
        <w:rPr>
          <w:rFonts w:ascii="MathJax_Main" w:eastAsia="Times New Roman" w:hAnsi="MathJax_Main" w:cs="Segoe UI"/>
          <w:color w:val="333333"/>
          <w:sz w:val="36"/>
          <w:szCs w:val="36"/>
          <w:lang w:eastAsia="ru-RU"/>
        </w:rPr>
        <w:t>=</w:t>
      </w:r>
      <w:r w:rsidRPr="00943D35">
        <w:rPr>
          <w:rFonts w:ascii="MathJax_Math-italic" w:eastAsia="Times New Roman" w:hAnsi="MathJax_Math-italic" w:cs="Segoe UI"/>
          <w:color w:val="333333"/>
          <w:sz w:val="36"/>
          <w:szCs w:val="36"/>
          <w:lang w:eastAsia="ru-RU"/>
        </w:rPr>
        <w:t>s</w:t>
      </w:r>
      <w:r w:rsidR="00943D35" w:rsidRPr="00943D35">
        <w:rPr>
          <w:rFonts w:ascii="MathJax_Main" w:eastAsia="Times New Roman" w:hAnsi="MathJax_Main" w:cs="Segoe UI"/>
          <w:color w:val="333333"/>
          <w:sz w:val="36"/>
          <w:szCs w:val="36"/>
          <w:vertAlign w:val="subscript"/>
          <w:lang w:eastAsia="ru-RU"/>
        </w:rPr>
        <w:t>0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+</w:t>
      </w:r>
      <w:r w:rsidR="00943D35">
        <w:rPr>
          <w:rFonts w:ascii="MathJax_Math-italic" w:eastAsia="Times New Roman" w:hAnsi="MathJax_Math-italic" w:cs="Segoe UI"/>
          <w:color w:val="333333"/>
          <w:sz w:val="33"/>
          <w:vertAlign w:val="subscript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Segoe UI"/>
            <w:color w:val="333333"/>
            <w:sz w:val="33"/>
            <w:vertAlign w:val="subscript"/>
            <w:lang w:eastAsia="ru-RU"/>
          </w:rPr>
          <m:t>t+</m:t>
        </m:r>
        <m:f>
          <m:f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vertAlign w:val="subscript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a</m:t>
            </m:r>
            <m:sSup>
              <m:sSupPr>
                <m:ctrlPr>
                  <w:rPr>
                    <w:rFonts w:ascii="Cambria Math" w:eastAsia="Times New Roman" w:hAnsi="Cambria Math" w:cs="Segoe UI"/>
                    <w:i/>
                    <w:color w:val="333333"/>
                    <w:sz w:val="33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Segoe UI"/>
                    <w:color w:val="333333"/>
                    <w:sz w:val="33"/>
                    <w:vertAlign w:val="subscript"/>
                    <w:lang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Segoe UI"/>
                    <w:color w:val="333333"/>
                    <w:sz w:val="33"/>
                    <w:vertAlign w:val="subscript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2</m:t>
            </m:r>
          </m:den>
        </m:f>
      </m:oMath>
    </w:p>
    <w:p w:rsidR="004455E9" w:rsidRPr="00657F1C" w:rsidRDefault="00943D35" w:rsidP="00CD0CCE">
      <w:pPr>
        <w:pStyle w:val="a3"/>
        <w:ind w:firstLine="600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Отметим, что явный аналитический способ задания функции достаточно компактен (формула, как правило, занимает немного места), легко воспроизводим (формулу нетрудно записать) и наиболее приспособлен к выполнению над функциями математических действий и преобразований.</w:t>
      </w:r>
    </w:p>
    <w:p w:rsidR="00943D35" w:rsidRPr="00943D35" w:rsidRDefault="00943D35" w:rsidP="00943D35">
      <w:pPr>
        <w:shd w:val="clear" w:color="auto" w:fill="FFFFFF"/>
        <w:spacing w:before="240" w:after="240" w:line="389" w:lineRule="atLeast"/>
        <w:outlineLvl w:val="2"/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</w:pPr>
      <w:r w:rsidRPr="00943D35"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  <w:t>Неявное задание функции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Функция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y</w:t>
      </w:r>
      <w:proofErr w:type="spellEnd"/>
      <w:r w:rsidR="00600902" w:rsidRPr="00600902">
        <w:rPr>
          <w:rFonts w:ascii="MathJax_Math-italic" w:eastAsia="Times New Roman" w:hAnsi="MathJax_Math-italic" w:cs="Segoe UI"/>
          <w:color w:val="333333"/>
          <w:sz w:val="33"/>
          <w:lang w:eastAsia="ru-RU"/>
        </w:rPr>
        <w:t xml:space="preserve"> 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=</w:t>
      </w:r>
      <w:r w:rsidR="00600902" w:rsidRPr="00600902">
        <w:rPr>
          <w:rFonts w:ascii="MathJax_Main" w:eastAsia="Times New Roman" w:hAnsi="MathJax_Main" w:cs="Segoe UI"/>
          <w:color w:val="333333"/>
          <w:sz w:val="33"/>
          <w:lang w:eastAsia="ru-RU"/>
        </w:rPr>
        <w:t xml:space="preserve"> 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f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задана </w:t>
      </w:r>
      <w:r w:rsidRPr="00943D35">
        <w:rPr>
          <w:rFonts w:ascii="Segoe UI" w:eastAsia="Times New Roman" w:hAnsi="Segoe UI" w:cs="Segoe UI"/>
          <w:b/>
          <w:bCs/>
          <w:color w:val="0F4C6B"/>
          <w:sz w:val="27"/>
          <w:lang w:eastAsia="ru-RU"/>
        </w:rPr>
        <w:t>неявным аналитическим способом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если дано соотношение</w:t>
      </w:r>
    </w:p>
    <w:p w:rsidR="00943D35" w:rsidRPr="00943D35" w:rsidRDefault="00943D35" w:rsidP="00943D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35">
        <w:rPr>
          <w:rFonts w:ascii="MathJax_Math-italic" w:eastAsia="Times New Roman" w:hAnsi="MathJax_Math-italic" w:cs="Times New Roman"/>
          <w:sz w:val="33"/>
          <w:lang w:eastAsia="ru-RU"/>
        </w:rPr>
        <w:t>F</w:t>
      </w:r>
      <w:r w:rsidRPr="00943D35">
        <w:rPr>
          <w:rFonts w:ascii="MathJax_Main" w:eastAsia="Times New Roman" w:hAnsi="MathJax_Main" w:cs="Times New Roman"/>
          <w:sz w:val="33"/>
          <w:lang w:eastAsia="ru-RU"/>
        </w:rPr>
        <w:t>(</w:t>
      </w:r>
      <w:proofErr w:type="spellStart"/>
      <w:r w:rsidRPr="00943D35">
        <w:rPr>
          <w:rFonts w:ascii="MathJax_Math-italic" w:eastAsia="Times New Roman" w:hAnsi="MathJax_Math-italic" w:cs="Times New Roman"/>
          <w:sz w:val="33"/>
          <w:lang w:eastAsia="ru-RU"/>
        </w:rPr>
        <w:t>x</w:t>
      </w:r>
      <w:r w:rsidRPr="00943D35">
        <w:rPr>
          <w:rFonts w:ascii="MathJax_Main" w:eastAsia="Times New Roman" w:hAnsi="MathJax_Main" w:cs="Times New Roman"/>
          <w:sz w:val="33"/>
          <w:lang w:eastAsia="ru-RU"/>
        </w:rPr>
        <w:t>,</w:t>
      </w:r>
      <w:r w:rsidRPr="00943D35">
        <w:rPr>
          <w:rFonts w:ascii="MathJax_Math-italic" w:eastAsia="Times New Roman" w:hAnsi="MathJax_Math-italic" w:cs="Times New Roman"/>
          <w:sz w:val="33"/>
          <w:lang w:eastAsia="ru-RU"/>
        </w:rPr>
        <w:t>y</w:t>
      </w:r>
      <w:proofErr w:type="spellEnd"/>
      <w:r w:rsidRPr="00943D35">
        <w:rPr>
          <w:rFonts w:ascii="MathJax_Main" w:eastAsia="Times New Roman" w:hAnsi="MathJax_Main" w:cs="Times New Roman"/>
          <w:sz w:val="33"/>
          <w:lang w:eastAsia="ru-RU"/>
        </w:rPr>
        <w:t>)=0,          </w:t>
      </w:r>
      <w:r w:rsidRPr="00943D35">
        <w:rPr>
          <w:rFonts w:ascii="Times New Roman" w:eastAsia="Times New Roman" w:hAnsi="Times New Roman" w:cs="Times New Roman"/>
          <w:sz w:val="27"/>
          <w:lang w:eastAsia="ru-RU"/>
        </w:rPr>
        <w:t xml:space="preserve"> (1)</w:t>
      </w:r>
    </w:p>
    <w:p w:rsidR="00943D35" w:rsidRPr="00943D35" w:rsidRDefault="00943D35" w:rsidP="00943D3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943D35">
        <w:rPr>
          <w:rFonts w:eastAsia="Times New Roman" w:cstheme="minorHAnsi"/>
          <w:sz w:val="28"/>
          <w:szCs w:val="28"/>
          <w:lang w:eastAsia="ru-RU"/>
        </w:rPr>
        <w:t>связывающее</w:t>
      </w:r>
      <w:proofErr w:type="gramEnd"/>
      <w:r w:rsidRPr="00943D35">
        <w:rPr>
          <w:rFonts w:eastAsia="Times New Roman" w:cstheme="minorHAnsi"/>
          <w:sz w:val="28"/>
          <w:szCs w:val="28"/>
          <w:lang w:eastAsia="ru-RU"/>
        </w:rPr>
        <w:t xml:space="preserve"> значения функции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y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 и аргумента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. Если задавать значения аргумента, то для нахождения значения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y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, соответствующего конкретному значению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, необходимо решить уравнение (1) относительно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y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 при этом конкретном значении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.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При заданном значении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уравнение 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(1)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может не иметь решения или иметь более одного решения. В первом случае заданное значение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не принадлежит области определения неявно заданной функции, а во втором случае задает </w:t>
      </w:r>
      <w:r w:rsidRPr="00943D35">
        <w:rPr>
          <w:rFonts w:ascii="Segoe UI" w:eastAsia="Times New Roman" w:hAnsi="Segoe UI" w:cs="Segoe UI"/>
          <w:b/>
          <w:bCs/>
          <w:color w:val="0F4C6B"/>
          <w:sz w:val="27"/>
          <w:lang w:eastAsia="ru-RU"/>
        </w:rPr>
        <w:t>многозначную функцию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имеющую при данном значении аргумента более одного значения.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Отметим, что если уравнение 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(1)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удается явно разрешить относительно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y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=</w:t>
      </w:r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f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то получаем ту же функцию, но уже заданную явным аналитическим способом. Так, уравнение </w:t>
      </w:r>
      <w:r w:rsidR="00810549" w:rsidRPr="0081054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 xml:space="preserve"> </w:t>
      </w:r>
      <m:oMath>
        <m:r>
          <w:rPr>
            <w:rFonts w:ascii="Cambria Math" w:eastAsia="Times New Roman" w:hAnsi="Cambria Math" w:cs="Segoe UI"/>
            <w:color w:val="333333"/>
            <w:sz w:val="33"/>
            <w:lang w:val="en-US" w:eastAsia="ru-RU"/>
          </w:rPr>
          <m:t>x</m:t>
        </m:r>
        <m:r>
          <w:rPr>
            <w:rFonts w:ascii="Cambria Math" w:eastAsia="Times New Roman" w:hAnsi="Cambria Math" w:cs="Segoe UI"/>
            <w:color w:val="333333"/>
            <w:sz w:val="33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333333"/>
                <w:sz w:val="33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Segoe UI"/>
            <w:color w:val="333333"/>
            <w:sz w:val="33"/>
            <w:lang w:eastAsia="ru-RU"/>
          </w:rPr>
          <m:t>-1=0</m:t>
        </m:r>
      </m:oMath>
      <w:r w:rsidR="00810549" w:rsidRPr="00810549">
        <w:rPr>
          <w:rFonts w:ascii="MathJax_Main" w:eastAsia="Times New Roman" w:hAnsi="MathJax_Main" w:cs="Segoe UI"/>
          <w:color w:val="333333"/>
          <w:sz w:val="33"/>
          <w:lang w:eastAsia="ru-RU"/>
        </w:rPr>
        <w:t xml:space="preserve"> 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и равенство </w:t>
      </w:r>
      <m:oMath>
        <m:r>
          <w:rPr>
            <w:rFonts w:ascii="Cambria Math" w:eastAsia="Times New Roman" w:hAnsi="Cambria Math" w:cs="Segoe UI"/>
            <w:color w:val="333333"/>
            <w:sz w:val="27"/>
            <w:szCs w:val="27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Segoe UI"/>
                <w:i/>
                <w:color w:val="333333"/>
                <w:sz w:val="27"/>
                <w:szCs w:val="27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Segoe UI"/>
                <w:color w:val="333333"/>
                <w:sz w:val="27"/>
                <w:szCs w:val="27"/>
                <w:lang w:eastAsia="ru-RU"/>
              </w:rPr>
              <m:t>5</m:t>
            </m:r>
          </m:deg>
          <m:e>
            <m:r>
              <w:rPr>
                <w:rFonts w:ascii="Cambria Math" w:eastAsia="Times New Roman" w:hAnsi="Cambria Math" w:cs="Segoe UI"/>
                <w:color w:val="333333"/>
                <w:sz w:val="27"/>
                <w:szCs w:val="27"/>
                <w:lang w:eastAsia="ru-RU"/>
              </w:rPr>
              <m:t>1-x</m:t>
            </m:r>
          </m:e>
        </m:rad>
      </m:oMath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определяют одну и ту же функцию.</w:t>
      </w:r>
    </w:p>
    <w:p w:rsidR="005A62E2" w:rsidRPr="005A62E2" w:rsidRDefault="00810549" w:rsidP="005A62E2">
      <w:pPr>
        <w:pStyle w:val="2"/>
        <w:spacing w:before="150" w:after="150"/>
        <w:ind w:left="150" w:right="150"/>
        <w:rPr>
          <w:rStyle w:val="a6"/>
          <w:rFonts w:ascii="Arial" w:hAnsi="Arial" w:cs="Arial"/>
          <w:b/>
          <w:bCs/>
          <w:color w:val="FF0000"/>
          <w:sz w:val="24"/>
          <w:szCs w:val="24"/>
        </w:rPr>
      </w:pPr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>Производная функции, заданной неявно</w:t>
      </w:r>
    </w:p>
    <w:p w:rsidR="00810549" w:rsidRPr="005A62E2" w:rsidRDefault="00810549" w:rsidP="005A62E2">
      <w:pPr>
        <w:pStyle w:val="2"/>
        <w:spacing w:before="150" w:after="150"/>
        <w:ind w:left="150" w:right="150"/>
        <w:rPr>
          <w:rFonts w:ascii="Arial" w:hAnsi="Arial" w:cs="Arial"/>
          <w:color w:val="FF0000"/>
          <w:sz w:val="24"/>
          <w:szCs w:val="24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Или короче – производная неявной функции. Что такое неявная функция? Давайте сначала вспомним само </w:t>
      </w:r>
      <w:hyperlink r:id="rId80" w:history="1">
        <w:r w:rsidRPr="005A62E2">
          <w:rPr>
            <w:rStyle w:val="a5"/>
            <w:rFonts w:asciiTheme="minorHAnsi" w:hAnsiTheme="minorHAnsi" w:cstheme="minorHAnsi"/>
            <w:b w:val="0"/>
            <w:bCs w:val="0"/>
            <w:color w:val="3366CC"/>
            <w:sz w:val="28"/>
            <w:szCs w:val="28"/>
            <w:u w:val="none"/>
          </w:rPr>
          <w:t>определение функции одной переменной</w:t>
        </w:r>
      </w:hyperlink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Функция одной переменной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81025" cy="200025"/>
            <wp:effectExtent l="19050" t="0" r="0" b="0"/>
            <wp:docPr id="63" name="Рисунок 63" descr="http://mathprofi.ru/g/proizvodnye_neyavnoi_parametricheskoi_funkc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g/proizvodnye_neyavnoi_parametricheskoi_funkcii_clip_image00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это правило, по которому каждому значению независимой переменной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64" name="Рисунок 64" descr="http://mathprofi.ru/g/proizvodnye_neyavnoi_parametricheskoi_funkc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g/proizvodnye_neyavnoi_parametricheskoi_funkcii_clip_image004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соответствует одно и только одно значение функции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65" name="Рисунок 65" descr="http://mathprofi.ru/g/proizvodnye_neyavnoi_parametricheskoi_funkc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g/proizvodnye_neyavnoi_parametricheskoi_funkcii_clip_image006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Переменная </w:t>
      </w:r>
      <w:r w:rsidRPr="005A62E2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66" name="Рисунок 66" descr="http://mathprofi.ru/g/proizvodnye_neyavnoi_parametricheskoi_funkcii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g/proizvodnye_neyavnoi_parametricheskoi_funkcii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называется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независимой переменной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или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аргументом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  <w:t>Переменная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67" name="Рисунок 67" descr="http://mathprofi.ru/g/proizvodnye_neyavnoi_parametricheskoi_funkcii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g/proizvodnye_neyavnoi_parametricheskoi_funkcii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называется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зависимой переменной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или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  <w:u w:val="single"/>
        </w:rPr>
        <w:t>функцией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До сих пор мы рассматривали функции, заданные в </w:t>
      </w:r>
      <w:r w:rsidRPr="005A62E2">
        <w:rPr>
          <w:rStyle w:val="a4"/>
          <w:rFonts w:asciiTheme="minorHAnsi" w:hAnsiTheme="minorHAnsi" w:cstheme="minorHAnsi"/>
          <w:color w:val="000000"/>
          <w:sz w:val="28"/>
          <w:szCs w:val="28"/>
        </w:rPr>
        <w:t>явном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виде. Что это значит</w:t>
      </w:r>
      <w:r w:rsidR="00600902" w:rsidRPr="00600902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Рассмотрим функцию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81075" cy="228600"/>
            <wp:effectExtent l="19050" t="0" r="9525" b="0"/>
            <wp:docPr id="68" name="Рисунок 68" descr="http://mathprofi.ru/g/proizvodnye_neyavnoi_parametricheskoi_funkc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g/proizvodnye_neyavnoi_parametricheskoi_funkc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Мы видим, что слева у нас одинокий «игрек», а справа –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только «иксы»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 То есть, функция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69" name="Рисунок 69" descr="http://mathprofi.ru/g/proizvodnye_neyavnoi_parametricheskoi_funkcii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g/proizvodnye_neyavnoi_parametricheskoi_funkcii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в явном виде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выражена через независимую переменную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70" name="Рисунок 70" descr="http://mathprofi.ru/g/proizvodnye_neyavnoi_parametricheskoi_funkcii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g/proizvodnye_neyavnoi_parametricheskoi_funkcii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Рассмотрим другую функцию: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71" name="Рисунок 71" descr="http://mathprofi.ru/g/proizvodnye_neyavnoi_parametrichesk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g/proizvodnye_neyavnoi_parametrichesk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5A62E2" w:rsidRPr="0060090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Здесь переменные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72" name="Рисунок 72" descr="http://mathprofi.ru/g/proizvodnye_neyavnoi_parametricheskoi_funkcii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g/proizvodnye_neyavnoi_parametricheskoi_funkcii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73" name="Рисунок 73" descr="http://mathprofi.ru/g/proizvodnye_neyavnoi_parametricheskoi_funkcii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g/proizvodnye_neyavnoi_parametricheskoi_funkcii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расположены «вперемешку». Причем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никакими способами невозможно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выразить «игрек» только через «икс</w:t>
      </w:r>
      <w:r w:rsidR="00600902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="005A62E2" w:rsidRPr="005A62E2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810549" w:rsidRPr="00657F1C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76" name="Рисунок 76" descr="http://mathprofi.ru/g/proizvodnye_neyavnoi_parametricheskoi_funkcii_clip_image01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g/proizvodnye_neyavnoi_parametricheskoi_funkcii_clip_image012_0001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 пример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неявной функции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A62E2" w:rsidRPr="00657F1C" w:rsidRDefault="005A62E2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5A62E2" w:rsidRPr="00E838CA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  <w:r w:rsidRPr="00E838CA">
        <w:rPr>
          <w:rFonts w:asciiTheme="minorHAnsi" w:hAnsiTheme="minorHAnsi" w:cstheme="minorHAnsi"/>
          <w:color w:val="000000"/>
        </w:rPr>
        <w:t>Производную от функции, заданной неявно находить не так сложно! Все правила дифференцирования, таблица производных элементарных функций остаются в силе. Разница в одном своеобразном моменте, который мы рассмотрим  сейчас.</w:t>
      </w:r>
    </w:p>
    <w:p w:rsidR="005A62E2" w:rsidRPr="00E838CA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  <w:r w:rsidRPr="00E838CA">
        <w:rPr>
          <w:rFonts w:asciiTheme="minorHAnsi" w:hAnsiTheme="minorHAnsi" w:cstheme="minorHAnsi"/>
          <w:color w:val="000000"/>
        </w:rPr>
        <w:t>Рассмотренные ниже задания выполняются по довольно жесткому и чёткому алгоритму.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  <w:u w:val="single"/>
        </w:rPr>
        <w:t>Пример 1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Найти производную от функции, заданной неявно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91" name="Рисунок 91" descr="http://mathprofi.ru/g/proizvodnye_neyavnoi_parametricheskoi_funkcii_clip_image0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g/proizvodnye_neyavnoi_parametricheskoi_funkcii_clip_image012_000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1) На первом этапе навешиваем штрихи на обе части: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905000" cy="228600"/>
            <wp:effectExtent l="0" t="0" r="0" b="0"/>
            <wp:docPr id="92" name="Рисунок 92" descr="http://mathprofi.ru/g/proizvodnye_neyavnoi_parametricheskoi_funkc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hprofi.ru/g/proizvodnye_neyavnoi_parametricheskoi_funkcii_clip_image020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 xml:space="preserve">2) Используем правила линейности производной 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314575" cy="228600"/>
            <wp:effectExtent l="0" t="0" r="9525" b="0"/>
            <wp:docPr id="93" name="Рисунок 93" descr="http://mathprofi.ru/g/proizvodnye_neyavnoi_parametricheskoi_funkc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g/proizvodnye_neyavnoi_parametricheskoi_funkcii_clip_image022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3) Непосредственное дифференцирование.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  <w:t>Как дифференцировать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66700" cy="200025"/>
            <wp:effectExtent l="0" t="0" r="0" b="0"/>
            <wp:docPr id="94" name="Рисунок 94" descr="http://mathprofi.ru/g/proizvodnye_neyavnoi_parametricheskoi_funkc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g/proizvodnye_neyavnoi_parametricheskoi_funkcii_clip_image024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28600" cy="200025"/>
            <wp:effectExtent l="0" t="0" r="0" b="0"/>
            <wp:docPr id="95" name="Рисунок 95" descr="http://mathprofi.ru/g/proizvodnye_neyavnoi_parametricheskoi_funkc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g/proizvodnye_neyavnoi_parametricheskoi_funkcii_clip_image026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совершенно понятно. Что делать там, где под штрихами есть «игреки»?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76225" cy="200025"/>
            <wp:effectExtent l="0" t="0" r="9525" b="0"/>
            <wp:docPr id="96" name="Рисунок 96" descr="http://mathprofi.ru/g/proizvodnye_neyavnoi_parametricheskoi_funkc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g/proizvodnye_neyavnoi_parametricheskoi_funkcii_clip_image028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5A62E2">
        <w:rPr>
          <w:rStyle w:val="a4"/>
          <w:rFonts w:asciiTheme="minorHAnsi" w:hAnsiTheme="minorHAnsi" w:cstheme="minorHAnsi"/>
          <w:color w:val="000000"/>
          <w:sz w:val="28"/>
          <w:szCs w:val="28"/>
        </w:rPr>
        <w:t>производная от функции равна её производной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42925" cy="200025"/>
            <wp:effectExtent l="0" t="0" r="9525" b="0"/>
            <wp:docPr id="97" name="Рисунок 97" descr="http://mathprofi.ru/g/proizvodnye_neyavnoi_parametricheskoi_funkcii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g/proizvodnye_neyavnoi_parametricheskoi_funkcii_clip_image030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Как дифференцировать</w:t>
      </w:r>
      <w:proofErr w:type="gramStart"/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685800" cy="200025"/>
            <wp:effectExtent l="0" t="0" r="0" b="0"/>
            <wp:docPr id="98" name="Рисунок 98" descr="http://mathprofi.ru/g/proizvodnye_neyavnoi_parametricheskoi_funkcii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g/proizvodnye_neyavnoi_parametricheskoi_funkcii_clip_image032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838CA">
        <w:rPr>
          <w:rFonts w:asciiTheme="minorHAnsi" w:hAnsiTheme="minorHAnsi" w:cstheme="minorHAnsi"/>
          <w:color w:val="000000"/>
        </w:rPr>
        <w:t>З</w:t>
      </w:r>
      <w:proofErr w:type="gramEnd"/>
      <w:r w:rsidRPr="00E838CA">
        <w:rPr>
          <w:rFonts w:asciiTheme="minorHAnsi" w:hAnsiTheme="minorHAnsi" w:cstheme="minorHAnsi"/>
          <w:color w:val="000000"/>
        </w:rPr>
        <w:t>десь у нас </w:t>
      </w:r>
      <w:r w:rsidRPr="00E838CA">
        <w:rPr>
          <w:rStyle w:val="a6"/>
          <w:rFonts w:asciiTheme="minorHAnsi" w:hAnsiTheme="minorHAnsi" w:cstheme="minorHAnsi"/>
          <w:color w:val="000000"/>
        </w:rPr>
        <w:t>сложная функция</w:t>
      </w:r>
      <w:r w:rsidRPr="00E838CA">
        <w:rPr>
          <w:rFonts w:asciiTheme="minorHAnsi" w:hAnsiTheme="minorHAnsi" w:cstheme="minorHAnsi"/>
          <w:color w:val="000000"/>
        </w:rPr>
        <w:t>. Почему? Вроде бы под синусом всего одна буква «игрек». Но, дело в том, что всего одна буква «игрек» – </w:t>
      </w:r>
      <w:r w:rsidRPr="00E838CA">
        <w:rPr>
          <w:rStyle w:val="a6"/>
          <w:rFonts w:asciiTheme="minorHAnsi" w:hAnsiTheme="minorHAnsi" w:cstheme="minorHAnsi"/>
          <w:color w:val="000000"/>
        </w:rPr>
        <w:t>САМА ПО СЕБЕ ЯВЛЯЕТСЯ ФУНКЦИЕЙ</w:t>
      </w:r>
      <w:r w:rsidRPr="00E838CA">
        <w:rPr>
          <w:rFonts w:asciiTheme="minorHAnsi" w:hAnsiTheme="minorHAnsi" w:cstheme="minorHAnsi"/>
          <w:color w:val="000000"/>
        </w:rPr>
        <w:t>. Таким образом, синус – внешняя функция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99" name="Рисунок 99" descr="http://mathprofi.ru/g/proizvodnye_neyavnoi_parametricheskoi_funkcii_clip_image00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g/proizvodnye_neyavnoi_parametricheskoi_funkcii_clip_image006_0003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 внутренняя функция. Используем правило дифференцирования сложной функции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66800" cy="200025"/>
            <wp:effectExtent l="0" t="0" r="0" b="0"/>
            <wp:docPr id="100" name="Рисунок 100" descr="http://mathprofi.ru/g/proizvodnye_neyavnoi_parametricheskoi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g/proizvodnye_neyavnoi_parametricheskoi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724025" cy="200025"/>
            <wp:effectExtent l="0" t="0" r="9525" b="0"/>
            <wp:docPr id="101" name="Рисунок 101" descr="http://mathprofi.ru/g/proizvodnye_neyavnoi_parametricheskoi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g/proizvodnye_neyavnoi_parametricheskoi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Произведение дифференцируем по обычному правилу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81075" cy="200025"/>
            <wp:effectExtent l="0" t="0" r="9525" b="0"/>
            <wp:docPr id="102" name="Рисунок 102" descr="http://mathprofi.ru/g/proizvodnye_neyavnoi_parametricheskoi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g/proizvodnye_neyavnoi_parametricheskoi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38300" cy="228600"/>
            <wp:effectExtent l="0" t="0" r="0" b="0"/>
            <wp:docPr id="103" name="Рисунок 103" descr="http://mathprofi.ru/g/proizvodnye_neyavnoi_parametricheskoi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g/proizvodnye_neyavnoi_parametricheskoi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Обратите внимание, что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04" name="Рисунок 104" descr="http://mathprofi.ru/g/proizvodnye_neyavnoi_parametricheskoi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g/proizvodnye_neyavnoi_parametricheskoi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 тоже сложная функция,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 xml:space="preserve">любой «игрек с </w:t>
      </w:r>
      <w:proofErr w:type="spellStart"/>
      <w:proofErr w:type="gramStart"/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наворотами</w:t>
      </w:r>
      <w:proofErr w:type="spellEnd"/>
      <w:proofErr w:type="gramEnd"/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» – сложная функция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705225" cy="228600"/>
            <wp:effectExtent l="0" t="0" r="0" b="0"/>
            <wp:docPr id="105" name="Рисунок 105" descr="http://mathprofi.ru/g/proizvodnye_neyavnoi_parametricheskoi_funkc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g/proizvodnye_neyavnoi_parametricheskoi_funkcii_clip_image045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Само оформление решения должно выглядеть примерно так: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657475" cy="228600"/>
            <wp:effectExtent l="19050" t="0" r="9525" b="0"/>
            <wp:docPr id="106" name="Рисунок 106" descr="http://mathprofi.ru/g/proizvodnye_neyavnoi_parametricheskoi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g/proizvodnye_neyavnoi_parametricheskoi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286000" cy="228600"/>
            <wp:effectExtent l="19050" t="0" r="0" b="0"/>
            <wp:docPr id="107" name="Рисунок 107" descr="http://mathprofi.ru/g/proizvodnye_neyavnoi_parametrichesk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g/proizvodnye_neyavnoi_parametrichesk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  <w:t>Если есть скобки, то раскрываем их: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019300" cy="228600"/>
            <wp:effectExtent l="0" t="0" r="0" b="0"/>
            <wp:docPr id="108" name="Рисунок 108" descr="http://mathprofi.ru/g/proizvodnye_neyavnoi_parametricheskoi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g/proizvodnye_neyavnoi_parametricheskoi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4) В левой части собираем слагаемые, в которых есть «игрек» со штрихом. В правую часть – переносим всё остальное: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009775" cy="228600"/>
            <wp:effectExtent l="0" t="0" r="9525" b="0"/>
            <wp:docPr id="109" name="Рисунок 109" descr="http://mathprofi.ru/g/proizvodnye_neyavnoi_parametrichesk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g/proizvodnye_neyavnoi_parametrichesk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5) В левой части выносим производную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10" name="Рисунок 110" descr="http://mathprofi.ru/g/proizvodnye_neyavnoi_parametrichesk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g/proizvodnye_neyavnoi_parametrichesk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за скобки: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876425" cy="228600"/>
            <wp:effectExtent l="0" t="0" r="9525" b="0"/>
            <wp:docPr id="111" name="Рисунок 111" descr="http://mathprofi.ru/g/proizvodnye_neyavnoi_parametrichesk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g/proizvodnye_neyavnoi_parametrichesk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6) И по правилу пропорции сбрасываем эти скобки в знаменатель правой части: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304925" cy="447675"/>
            <wp:effectExtent l="19050" t="0" r="9525" b="0"/>
            <wp:docPr id="112" name="Рисунок 112" descr="http://mathprofi.ru/g/proizvodnye_neyavnoi_parametrichesk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g/proizvodnye_neyavnoi_parametrichesk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Производная найдена.</w:t>
      </w:r>
    </w:p>
    <w:p w:rsidR="009130A8" w:rsidRDefault="009130A8" w:rsidP="005A62E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  <w:u w:val="single"/>
        </w:rPr>
        <w:t>Пример 2</w:t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Найти производную от функции, заданной неявно </w:t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135" name="Рисунок 135" descr="http://mathprofi.ru/g/proizvodnye_neyavnoi_parametricheskoi_funkcii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athprofi.ru/g/proizvodnye_neyavnoi_parametricheskoi_funkcii_clip_image075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Навешиваем штрихи на обе части: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866900" cy="295275"/>
            <wp:effectExtent l="19050" t="0" r="0" b="0"/>
            <wp:docPr id="136" name="Рисунок 136" descr="http://mathprofi.ru/g/proizvodnye_neyavnoi_parametricheskoi_funkcii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mathprofi.ru/g/proizvodnye_neyavnoi_parametricheskoi_funkcii_clip_image077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Используем правила линейности: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181225" cy="228600"/>
            <wp:effectExtent l="0" t="0" r="0" b="0"/>
            <wp:docPr id="137" name="Рисунок 137" descr="http://mathprofi.ru/g/proizvodnye_neyavnoi_parametricheskoi_funkcii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athprofi.ru/g/proizvodnye_neyavnoi_parametricheskoi_funkcii_clip_image079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Находим производные: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571875" cy="228600"/>
            <wp:effectExtent l="19050" t="0" r="0" b="0"/>
            <wp:docPr id="138" name="Рисунок 138" descr="http://mathprofi.ru/g/proizvodnye_neyavnoi_parametricheskoi_funkcii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mathprofi.ru/g/proizvodnye_neyavnoi_parametricheskoi_funkcii_clip_image081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305175" cy="228600"/>
            <wp:effectExtent l="19050" t="0" r="0" b="0"/>
            <wp:docPr id="139" name="Рисунок 139" descr="http://mathprofi.ru/g/proizvodnye_neyavnoi_parametricheskoi_funkcii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mathprofi.ru/g/proizvodnye_neyavnoi_parametricheskoi_funkcii_clip_image083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Раскрываем все скобки: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314700" cy="228600"/>
            <wp:effectExtent l="0" t="0" r="0" b="0"/>
            <wp:docPr id="140" name="Рисунок 140" descr="http://mathprofi.ru/g/proizvodnye_neyavnoi_parametricheskoi_funkcii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mathprofi.ru/g/proizvodnye_neyavnoi_parametricheskoi_funkcii_clip_image085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 xml:space="preserve">Переносим все слагаемые </w:t>
      </w:r>
      <w:proofErr w:type="gramStart"/>
      <w:r w:rsidRPr="00600902">
        <w:rPr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Pr="0060090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41" name="Рисунок 141" descr="http://mathprofi.ru/g/proizvodnye_neyavnoi_parametricheskoi_funkcii_clip_image05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mathprofi.ru/g/proizvodnye_neyavnoi_parametricheskoi_funkcii_clip_image055_0000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t> </w:t>
      </w:r>
      <w:proofErr w:type="gramStart"/>
      <w:r w:rsidRPr="00600902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600902">
        <w:rPr>
          <w:rFonts w:asciiTheme="minorHAnsi" w:hAnsiTheme="minorHAnsi" w:cstheme="minorHAnsi"/>
          <w:color w:val="000000"/>
          <w:sz w:val="28"/>
          <w:szCs w:val="28"/>
        </w:rPr>
        <w:t xml:space="preserve"> левую часть, остальные – в правую часть: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305175" cy="228600"/>
            <wp:effectExtent l="0" t="0" r="9525" b="0"/>
            <wp:docPr id="142" name="Рисунок 142" descr="http://mathprofi.ru/g/proizvodnye_neyavnoi_parametrichesk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mathprofi.ru/g/proizvodnye_neyavnoi_parametrichesk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В левой части выносим </w:t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43" name="Рисунок 143" descr="http://mathprofi.ru/g/proizvodnye_neyavnoi_parametricheskoi_funkcii_clip_image05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mathprofi.ru/g/proizvodnye_neyavnoi_parametricheskoi_funkcii_clip_image055_0001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t> за скобку: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190875" cy="228600"/>
            <wp:effectExtent l="0" t="0" r="9525" b="0"/>
            <wp:docPr id="144" name="Рисунок 144" descr="http://mathprofi.ru/g/proizvodnye_neyavnoi_parametricheskoi_funkci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mathprofi.ru/g/proizvodnye_neyavnoi_parametricheskoi_funkcii_clip_image090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Окончательный ответ: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781175" cy="447675"/>
            <wp:effectExtent l="19050" t="0" r="0" b="0"/>
            <wp:docPr id="145" name="Рисунок 145" descr="http://mathprofi.ru/g/proizvodnye_neyavnoi_parametricheskoi_funkci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mathprofi.ru/g/proizvodnye_neyavnoi_parametricheskoi_funkcii_clip_image092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3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от функции, заданной неявно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90625" cy="200025"/>
            <wp:effectExtent l="19050" t="0" r="0" b="0"/>
            <wp:docPr id="146" name="Рисунок 146" descr="http://mathprofi.ru/g/proizvodnye_neyavnoi_parametricheskoi_funkci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mathprofi.ru/g/proizvodnye_neyavnoi_parametricheskoi_funkcii_clip_image094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редкость, когда после дифференцирования возникают дроби. В таких случаях от дробей нужно избавляться. Рассмотрим еще два примера.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76375" cy="200025"/>
            <wp:effectExtent l="0" t="0" r="9525" b="0"/>
            <wp:docPr id="2369" name="Рисунок 2369" descr="http://mathprofi.ru/g/proizvodnye_neyavnoi_parametricheskoi_funkc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http://mathprofi.ru/g/proizvodnye_neyavnoi_parametricheskoi_funkcii_clip_image205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476500" cy="200025"/>
            <wp:effectExtent l="19050" t="0" r="0" b="0"/>
            <wp:docPr id="2370" name="Рисунок 2370" descr="http://mathprofi.ru/g/proizvodnye_neyavnoi_parametricheskoi_funkc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http://mathprofi.ru/g/proizvodnye_neyavnoi_parametricheskoi_funkcii_clip_image207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352675" cy="200025"/>
            <wp:effectExtent l="19050" t="0" r="0" b="0"/>
            <wp:docPr id="2371" name="Рисунок 2371" descr="http://mathprofi.ru/g/proizvodnye_neyavnoi_parametricheskoi_funkc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http://mathprofi.ru/g/proizvodnye_neyavnoi_parametricheskoi_funkcii_clip_image209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714625" cy="200025"/>
            <wp:effectExtent l="19050" t="0" r="0" b="0"/>
            <wp:docPr id="2372" name="Рисунок 2372" descr="http://mathprofi.ru/g/proizvodnye_neyavnoi_parametricheskoi_funkcii_clip_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http://mathprofi.ru/g/proizvodnye_neyavnoi_parametricheskoi_funkcii_clip_image211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714625" cy="200025"/>
            <wp:effectExtent l="19050" t="0" r="0" b="0"/>
            <wp:docPr id="2373" name="Рисунок 2373" descr="http://mathprofi.ru/g/proizvodnye_neyavnoi_parametricheskoi_funkcii_clip_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http://mathprofi.ru/g/proizvodnye_neyavnoi_parametricheskoi_funkcii_clip_image213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667000" cy="200025"/>
            <wp:effectExtent l="0" t="0" r="0" b="0"/>
            <wp:docPr id="2374" name="Рисунок 2374" descr="http://mathprofi.ru/g/proizvodnye_neyavnoi_parametricheskoi_funkcii_clip_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http://mathprofi.ru/g/proizvodnye_neyavnoi_parametricheskoi_funkcii_clip_image215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Таким образом: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05125" cy="419100"/>
            <wp:effectExtent l="19050" t="0" r="9525" b="0"/>
            <wp:docPr id="2375" name="Рисунок 2375" descr="http://mathprofi.ru/g/proizvodnye_neyavnoi_parametricheskoi_funkcii_clip_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 descr="http://mathprofi.ru/g/proizvodnye_neyavnoi_parametricheskoi_funkcii_clip_image217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4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от функции, заданной неявно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390525"/>
            <wp:effectExtent l="19050" t="0" r="0" b="0"/>
            <wp:docPr id="147" name="Рисунок 147" descr="http://mathprofi.ru/g/proizvodnye_neyavnoi_parametricheskoi_funkci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mathprofi.ru/g/proizvodnye_neyavnoi_parametricheskoi_funkcii_clip_image096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Заключаем обе части под штрихи и используем правило линейности: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23975" cy="495300"/>
            <wp:effectExtent l="19050" t="0" r="9525" b="0"/>
            <wp:docPr id="148" name="Рисунок 148" descr="http://mathprofi.ru/g/proizvodnye_neyavnoi_parametricheskoi_funkc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mathprofi.ru/g/proizvodnye_neyavnoi_parametricheskoi_funkcii_clip_image098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57325" cy="495300"/>
            <wp:effectExtent l="19050" t="0" r="9525" b="0"/>
            <wp:docPr id="149" name="Рисунок 149" descr="http://mathprofi.ru/g/proizvodnye_neyavnoi_parametricheskoi_funkc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athprofi.ru/g/proizvodnye_neyavnoi_parametricheskoi_funkc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Дифференцируем, используя правило дифференцирования сложной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150" name="Рисунок 150" descr="http://mathprofi.ru/g/proizvodnye_neyavnoi_parametricheskoi_funkc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mathprofi.ru/g/proizvodnye_neyavnoi_parametricheskoi_funkc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правило дифференцирования частного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19175" cy="495300"/>
            <wp:effectExtent l="19050" t="0" r="0" b="0"/>
            <wp:docPr id="151" name="Рисунок 151" descr="http://mathprofi.ru/g/proizvodnye_neyavnoi_parametricheskoi_funkc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mathprofi.ru/g/proizvodnye_neyavnoi_parametricheskoi_funkcii_clip_image102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62200" cy="390525"/>
            <wp:effectExtent l="19050" t="0" r="0" b="0"/>
            <wp:docPr id="152" name="Рисунок 152" descr="http://mathprofi.ru/g/proizvodnye_neyavnoi_parametricheskoi_funkcii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mathprofi.ru/g/proizvodnye_neyavnoi_parametricheskoi_funkcii_clip_image104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86000" cy="390525"/>
            <wp:effectExtent l="19050" t="0" r="0" b="0"/>
            <wp:docPr id="153" name="Рисунок 153" descr="http://mathprofi.ru/g/proizvodnye_neyavnoi_parametricheskoi_funkcii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mathprofi.ru/g/proizvodnye_neyavnoi_parametricheskoi_funkcii_clip_image106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66925" cy="390525"/>
            <wp:effectExtent l="19050" t="0" r="9525" b="0"/>
            <wp:docPr id="154" name="Рисунок 154" descr="http://mathprofi.ru/g/proizvodnye_neyavnoi_parametricheskoi_funkcii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g/proizvodnye_neyavnoi_parametricheskoi_funkcii_clip_image108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Раскрываем скобки: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390525"/>
            <wp:effectExtent l="19050" t="0" r="0" b="0"/>
            <wp:docPr id="155" name="Рисунок 155" descr="http://mathprofi.ru/g/proizvodnye_neyavnoi_parametricheskoi_funkcii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g/proizvodnye_neyavnoi_parametricheskoi_funkcii_clip_image110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нам нужно избавиться от дроби. Это можно сделать и позже, но рациональнее сделать сразу же. В знаменателе дроби находится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00025"/>
            <wp:effectExtent l="19050" t="0" r="9525" b="0"/>
            <wp:docPr id="156" name="Рисунок 156" descr="http://mathprofi.ru/g/proizvodnye_neyavnoi_parametricheskoi_funkcii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g/proizvodnye_neyavnoi_parametricheskoi_funkcii_clip_image112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Умножаем </w:t>
      </w:r>
      <w:r>
        <w:rPr>
          <w:rStyle w:val="a4"/>
          <w:rFonts w:ascii="Arial" w:hAnsi="Arial" w:cs="Arial"/>
          <w:color w:val="000000"/>
        </w:rPr>
        <w:t>каждое слагаемое каждой части</w:t>
      </w:r>
      <w:r>
        <w:rPr>
          <w:rFonts w:ascii="Arial" w:hAnsi="Arial" w:cs="Arial"/>
          <w:color w:val="000000"/>
        </w:rPr>
        <w:t> 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00025"/>
            <wp:effectExtent l="19050" t="0" r="9525" b="0"/>
            <wp:docPr id="157" name="Рисунок 157" descr="http://mathprofi.ru/g/proizvodnye_neyavnoi_parametricheskoi_funkcii_clip_image1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g/proizvodnye_neyavnoi_parametricheskoi_funkcii_clip_image112_0000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Если подробно, то выглядеть это будет так: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57525" cy="390525"/>
            <wp:effectExtent l="0" t="0" r="0" b="0"/>
            <wp:docPr id="158" name="Рисунок 158" descr="http://mathprofi.ru/g/proizvodnye_neyavnoi_parametricheskoi_funkcii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g/proizvodnye_neyavnoi_parametricheskoi_funkcii_clip_image114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71725" cy="228600"/>
            <wp:effectExtent l="0" t="0" r="9525" b="0"/>
            <wp:docPr id="159" name="Рисунок 159" descr="http://mathprofi.ru/g/proizvodnye_neyavnoi_parametricheskoi_funkcii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g/proizvodnye_neyavnoi_parametricheskoi_funkcii_clip_image116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4529F4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9130A8">
        <w:rPr>
          <w:rFonts w:ascii="Arial" w:hAnsi="Arial" w:cs="Arial"/>
          <w:color w:val="000000"/>
        </w:rPr>
        <w:t>Далее алгоритм работает стандартно, после того, как все скобки раскрыты, все дроби устранены, слагаемые, где есть «игрек штрих» собираем в левой части, а в правую часть переносим всё остальное:</w:t>
      </w:r>
      <w:r w:rsidR="009130A8">
        <w:rPr>
          <w:rFonts w:ascii="Arial" w:hAnsi="Arial" w:cs="Arial"/>
          <w:color w:val="000000"/>
        </w:rPr>
        <w:br/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2276475" cy="228600"/>
            <wp:effectExtent l="0" t="0" r="0" b="0"/>
            <wp:docPr id="162" name="Рисунок 162" descr="http://mathprofi.ru/g/proizvodnye_neyavnoi_parametricheskoi_funkcii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athprofi.ru/g/proizvodnye_neyavnoi_parametricheskoi_funkcii_clip_image122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левой части выносим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00025"/>
            <wp:effectExtent l="19050" t="0" r="9525" b="0"/>
            <wp:docPr id="163" name="Рисунок 163" descr="http://mathprofi.ru/g/proizvodnye_neyavnoi_parametricheskoi_funkcii_clip_image055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mathprofi.ru/g/proizvodnye_neyavnoi_parametricheskoi_funkcii_clip_image055_0002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 скобку: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76475" cy="228600"/>
            <wp:effectExtent l="0" t="0" r="0" b="0"/>
            <wp:docPr id="164" name="Рисунок 164" descr="http://mathprofi.ru/g/proizvodnye_neyavnoi_parametricheskoi_funkcii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mathprofi.ru/g/proizvodnye_neyavnoi_parametricheskoi_funkcii_clip_image124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Окончательный ответ: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85925" cy="419100"/>
            <wp:effectExtent l="19050" t="0" r="0" b="0"/>
            <wp:docPr id="165" name="Рисунок 165" descr="http://mathprofi.ru/g/proizvodnye_neyavnoi_parametricheskoi_funkc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mathprofi.ru/g/proizvodnye_neyavnoi_parametricheskoi_funkcii_clip_image126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5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от функции, заданной неявно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04875" cy="419100"/>
            <wp:effectExtent l="19050" t="0" r="0" b="0"/>
            <wp:docPr id="166" name="Рисунок 166" descr="http://mathprofi.ru/g/proizvodnye_neyavnoi_parametricheskoi_funkc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mathprofi.ru/g/proizvodnye_neyavnoi_parametricheskoi_funkcii_clip_image128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190625" cy="523875"/>
            <wp:effectExtent l="19050" t="0" r="9525" b="0"/>
            <wp:docPr id="2383" name="Рисунок 2383" descr="http://mathprofi.ru/g/proizvodnye_neyavnoi_parametricheskoi_funkcii_clip_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http://mathprofi.ru/g/proizvodnye_neyavnoi_parametricheskoi_funkcii_clip_image219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266825" cy="733425"/>
            <wp:effectExtent l="0" t="0" r="9525" b="0"/>
            <wp:docPr id="2384" name="Рисунок 2384" descr="http://mathprofi.ru/g/proizvodnye_neyavnoi_parametricheskoi_funkcii_clip_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http://mathprofi.ru/g/proizvodnye_neyavnoi_parametricheskoi_funkcii_clip_image221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76375" cy="457200"/>
            <wp:effectExtent l="0" t="0" r="9525" b="0"/>
            <wp:docPr id="2385" name="Рисунок 2385" descr="http://mathprofi.ru/g/proizvodnye_neyavnoi_parametricheskoi_funkcii_clip_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http://mathprofi.ru/g/proizvodnye_neyavnoi_parametricheskoi_funkcii_clip_image223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809625" cy="419100"/>
            <wp:effectExtent l="0" t="0" r="0" b="0"/>
            <wp:docPr id="2386" name="Рисунок 2386" descr="http://mathprofi.ru/g/proizvodnye_neyavnoi_parametricheskoi_funkcii_clip_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http://mathprofi.ru/g/proizvodnye_neyavnoi_parametricheskoi_funkcii_clip_image225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09700" cy="228600"/>
            <wp:effectExtent l="0" t="0" r="0" b="0"/>
            <wp:docPr id="2387" name="Рисунок 2387" descr="http://mathprofi.ru/g/proizvodnye_neyavnoi_parametricheskoi_funkcii_clip_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http://mathprofi.ru/g/proizvodnye_neyavnoi_parametricheskoi_funkcii_clip_image227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00175" cy="228600"/>
            <wp:effectExtent l="0" t="0" r="9525" b="0"/>
            <wp:docPr id="2388" name="Рисунок 2388" descr="http://mathprofi.ru/g/proizvodnye_neyavnoi_parametricheskoi_funkcii_clip_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http://mathprofi.ru/g/proizvodnye_neyavnoi_parametricheskoi_funkcii_clip_image229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304925" cy="685800"/>
            <wp:effectExtent l="19050" t="0" r="9525" b="0"/>
            <wp:docPr id="2389" name="Рисунок 2389" descr="http://mathprofi.ru/g/proizvodnye_neyavnoi_parametricheskoi_funkcii_clip_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http://mathprofi.ru/g/proizvodnye_neyavnoi_parametricheskoi_funkcii_clip_image231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Default="009130A8" w:rsidP="009130A8">
      <w:pPr>
        <w:pStyle w:val="2"/>
        <w:spacing w:before="150" w:after="150"/>
        <w:ind w:left="150" w:right="150"/>
        <w:rPr>
          <w:rFonts w:ascii="Arial" w:hAnsi="Arial" w:cs="Arial"/>
          <w:color w:val="FF0000"/>
          <w:sz w:val="24"/>
          <w:szCs w:val="24"/>
        </w:rPr>
      </w:pPr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 xml:space="preserve">Производная </w:t>
      </w:r>
      <w:proofErr w:type="spellStart"/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>параметрически</w:t>
      </w:r>
      <w:proofErr w:type="spellEnd"/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 xml:space="preserve"> заданной функции</w:t>
      </w:r>
    </w:p>
    <w:p w:rsidR="009130A8" w:rsidRDefault="00600902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130A8">
        <w:rPr>
          <w:rFonts w:ascii="Arial" w:hAnsi="Arial" w:cs="Arial"/>
          <w:color w:val="000000"/>
        </w:rPr>
        <w:t>этом параграфе тоже всё достаточно просто</w:t>
      </w:r>
      <w:r>
        <w:rPr>
          <w:rFonts w:ascii="Arial" w:hAnsi="Arial" w:cs="Arial"/>
          <w:color w:val="000000"/>
        </w:rPr>
        <w:t xml:space="preserve">. </w:t>
      </w:r>
      <w:r w:rsidR="009130A8">
        <w:rPr>
          <w:rFonts w:ascii="Arial" w:hAnsi="Arial" w:cs="Arial"/>
          <w:color w:val="000000"/>
        </w:rPr>
        <w:t xml:space="preserve"> В параметрической форме функция задается двумя уравнениями: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457200"/>
            <wp:effectExtent l="19050" t="0" r="0" b="0"/>
            <wp:docPr id="2279" name="Рисунок 2279" descr="http://mathprofi.ru/g/proizvodnye_neyavnoi_parametricheskoi_funkc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http://mathprofi.ru/g/proizvodnye_neyavnoi_parametricheskoi_funkcii_clip_image130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. Частенько уравнения записывают не под фигурными скобками, а последовательно: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581025" cy="180975"/>
            <wp:effectExtent l="19050" t="0" r="9525" b="0"/>
            <wp:docPr id="2280" name="Рисунок 2280" descr="http://mathprofi.ru/g/proizvodnye_neyavnoi_parametricheskoi_funkcii_clip_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 descr="http://mathprofi.ru/g/proizvodnye_neyavnoi_parametricheskoi_funkcii_clip_image132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,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381000" cy="228600"/>
            <wp:effectExtent l="19050" t="0" r="0" b="0"/>
            <wp:docPr id="2281" name="Рисунок 2281" descr="http://mathprofi.ru/g/proizvodnye_neyavnoi_parametricheskoi_funkc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 descr="http://mathprofi.ru/g/proizvodnye_neyavnoi_parametricheskoi_funkcii_clip_image134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.</w:t>
      </w:r>
    </w:p>
    <w:p w:rsid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Переменная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85725" cy="152400"/>
            <wp:effectExtent l="19050" t="0" r="9525" b="0"/>
            <wp:docPr id="2282" name="Рисунок 2282" descr="http://mathprofi.ru/g/proizvodnye_neyavnoi_parametricheskoi_funkc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 descr="http://mathprofi.ru/g/proizvodnye_neyavnoi_parametricheskoi_funkcii_clip_image136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</w:rPr>
        <w:t> называется параметром</w:t>
      </w:r>
      <w:r>
        <w:rPr>
          <w:rFonts w:ascii="Arial" w:hAnsi="Arial" w:cs="Arial"/>
          <w:color w:val="000000"/>
        </w:rPr>
        <w:t> и может принимать значения от «минус бесконечности» до «плюс бесконечности». Рассмотрим, например, значение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180975"/>
            <wp:effectExtent l="19050" t="0" r="9525" b="0"/>
            <wp:docPr id="2283" name="Рисунок 2283" descr="http://mathprofi.ru/g/proizvodnye_neyavnoi_parametricheskoi_funkcii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 descr="http://mathprofi.ru/g/proizvodnye_neyavnoi_parametricheskoi_funkcii_clip_image138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подставим его в оба уравнения: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43025" cy="457200"/>
            <wp:effectExtent l="19050" t="0" r="9525" b="0"/>
            <wp:docPr id="2284" name="Рисунок 2284" descr="http://mathprofi.ru/g/proizvodnye_neyavnoi_parametricheskoi_funkcii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 descr="http://mathprofi.ru/g/proizvodnye_neyavnoi_parametricheskoi_funkcii_clip_image140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Или по человечески: «если икс равен четырем, то игрек равно единице». На координатной плоскости можно отметить точку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200025"/>
            <wp:effectExtent l="0" t="0" r="0" b="0"/>
            <wp:docPr id="2285" name="Рисунок 2285" descr="http://mathprofi.ru/g/proizvodnye_neyavnoi_parametricheskoi_funkcii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 descr="http://mathprofi.ru/g/proizvodnye_neyavnoi_parametricheskoi_funkcii_clip_image142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и эта точка будет соответствовать значению параметра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180975"/>
            <wp:effectExtent l="19050" t="0" r="9525" b="0"/>
            <wp:docPr id="2286" name="Рисунок 2286" descr="http://mathprofi.ru/g/proizvodnye_neyavnoi_parametricheskoi_funkcii_clip_image13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 descr="http://mathprofi.ru/g/proizvodnye_neyavnoi_parametricheskoi_funkcii_clip_image138_0000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Аналогично можно найти точку для любого значения параметра «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». Как и для «обычной» функции, для </w:t>
      </w:r>
      <w:r w:rsidR="0060090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 xml:space="preserve"> заданной функции все права тоже соблюдены: можно построить график, найти производные и т.д</w:t>
      </w:r>
      <w:r w:rsidR="00600902">
        <w:rPr>
          <w:rFonts w:ascii="Arial" w:hAnsi="Arial" w:cs="Arial"/>
          <w:color w:val="000000"/>
        </w:rPr>
        <w:t xml:space="preserve">. </w:t>
      </w:r>
    </w:p>
    <w:p w:rsidR="00C84316" w:rsidRDefault="009130A8" w:rsidP="00C84316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простейших случаях есть возможность представить функцию в явном виде. Выразим из первого уравнения параметр: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390525"/>
            <wp:effectExtent l="0" t="0" r="0" b="0"/>
            <wp:docPr id="2287" name="Рисунок 2287" descr="http://mathprofi.ru/g/proizvodnye_neyavnoi_parametricheskoi_funkcii_clip_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http://mathprofi.ru/g/proizvodnye_neyavnoi_parametricheskoi_funkcii_clip_image144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 подставим его во второе уравнение: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19275" cy="466725"/>
            <wp:effectExtent l="19050" t="0" r="9525" b="0"/>
            <wp:docPr id="2288" name="Рисунок 2288" descr="http://mathprofi.ru/g/proizvodnye_neyavnoi_parametricheskoi_funkc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 descr="http://mathprofi.ru/g/proizvodnye_neyavnoi_parametricheskoi_funkcii_clip_image146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</w:t>
      </w:r>
    </w:p>
    <w:p w:rsidR="009130A8" w:rsidRDefault="00C84316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</w:t>
      </w:r>
      <w:r w:rsidR="009130A8">
        <w:rPr>
          <w:rFonts w:ascii="Arial" w:hAnsi="Arial" w:cs="Arial"/>
          <w:color w:val="000000"/>
        </w:rPr>
        <w:t>ля нахождения производной параметрической функции существует формула: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289" name="Рисунок 2289" descr="http://mathprofi.ru/g/proizvodnye_neyavnoi_parametricheskoi_funkc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 descr="http://mathprofi.ru/g/proizvodnye_neyavnoi_parametricheskoi_funkcii_clip_image148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Находим производную от «игрека по переменной 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14400" cy="238125"/>
            <wp:effectExtent l="19050" t="0" r="0" b="0"/>
            <wp:docPr id="2290" name="Рисунок 2290" descr="http://mathprofi.ru/g/proizvodnye_neyavnoi_parametricheskoi_funkc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 descr="http://mathprofi.ru/g/proizvodnye_neyavnoi_parametricheskoi_funkcii_clip_image150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правила дифференцирования и таблица производных справедливы, естественно, и для буквы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5725" cy="152400"/>
            <wp:effectExtent l="19050" t="0" r="9525" b="0"/>
            <wp:docPr id="2291" name="Рисунок 2291" descr="http://mathprofi.ru/g/proizvodnye_neyavnoi_parametricheskoi_funkcii_clip_image13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 descr="http://mathprofi.ru/g/proizvodnye_neyavnoi_parametricheskoi_funkcii_clip_image136_0000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таким образом, </w:t>
      </w:r>
      <w:r>
        <w:rPr>
          <w:rStyle w:val="a6"/>
          <w:rFonts w:ascii="Arial" w:hAnsi="Arial" w:cs="Arial"/>
          <w:color w:val="000000"/>
        </w:rPr>
        <w:t>какой-то новизны в самом процессе нахождения производных нет</w:t>
      </w:r>
      <w:r>
        <w:rPr>
          <w:rFonts w:ascii="Arial" w:hAnsi="Arial" w:cs="Arial"/>
          <w:color w:val="000000"/>
        </w:rPr>
        <w:t>. Просто мысленно замените в таблице все «иксы» на букву «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Находим производную от «икса по переменной 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228600"/>
            <wp:effectExtent l="0" t="0" r="0" b="0"/>
            <wp:docPr id="2292" name="Рисунок 2292" descr="http://mathprofi.ru/g/proizvodnye_neyavnoi_parametricheskoi_funkcii_clip_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 descr="http://mathprofi.ru/g/proizvodnye_neyavnoi_parametricheskoi_funkcii_clip_image153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только осталось подставить найденные производные в нашу формулу: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14425" cy="457200"/>
            <wp:effectExtent l="19050" t="0" r="0" b="0"/>
            <wp:docPr id="2293" name="Рисунок 2293" descr="http://mathprofi.ru/g/proizvodnye_neyavnoi_parametricheskoi_funkcii_clip_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 descr="http://mathprofi.ru/g/proizvodnye_neyavnoi_parametricheskoi_funkcii_clip_image155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Производная, как и сама функция, тоже зависит от параметра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5725" cy="152400"/>
            <wp:effectExtent l="19050" t="0" r="9525" b="0"/>
            <wp:docPr id="2294" name="Рисунок 2294" descr="http://mathprofi.ru/g/proizvodnye_neyavnoi_parametricheskoi_funkcii_clip_image13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 descr="http://mathprofi.ru/g/proizvodnye_neyavnoi_parametricheskoi_funkcii_clip_image136_0001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касается обозначений, то в формуле вместо записи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295" name="Рисунок 2295" descr="http://mathprofi.ru/g/proizvodnye_neyavnoi_parametricheskoi_funkcii_clip_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 descr="http://mathprofi.ru/g/proizvodnye_neyavnoi_parametricheskoi_funkcii_clip_image157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можно было просто записать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00025"/>
            <wp:effectExtent l="19050" t="0" r="9525" b="0"/>
            <wp:docPr id="2296" name="Рисунок 2296" descr="http://mathprofi.ru/g/proizvodnye_neyavnoi_parametricheskoi_funkcii_clip_image055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 descr="http://mathprofi.ru/g/proizvodnye_neyavnoi_parametricheskoi_funkcii_clip_image055_0003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без подстрочного индекса, поскольку это «обычная» производная «по икс». Но в литературе всегда встречается вариант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297" name="Рисунок 2297" descr="http://mathprofi.ru/g/proizvodnye_neyavnoi_parametricheskoi_funkcii_clip_image15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 descr="http://mathprofi.ru/g/proizvodnye_neyavnoi_parametricheskoi_funkcii_clip_image157_0000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я не буду отклоняться от стандарта.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6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Найти производную от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533400"/>
            <wp:effectExtent l="19050" t="0" r="0" b="0"/>
            <wp:docPr id="2317" name="Рисунок 2317" descr="http://mathprofi.ru/g/proizvodnye_neyavnoi_parametricheskoi_funkc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http://mathprofi.ru/g/proizvodnye_neyavnoi_parametricheskoi_funkcii_clip_image160.g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Используем формулу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318" name="Рисунок 2318" descr="http://mathprofi.ru/g/proizvodnye_neyavnoi_parametricheskoi_funkcii_clip_image14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http://mathprofi.ru/g/proizvodnye_neyavnoi_parametricheskoi_funkcii_clip_image148_0000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86400" cy="466725"/>
            <wp:effectExtent l="19050" t="0" r="0" b="0"/>
            <wp:docPr id="2319" name="Рисунок 2319" descr="http://mathprofi.ru/g/proizvodnye_neyavnoi_parametricheskoi_funkc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http://mathprofi.ru/g/proizvodnye_neyavnoi_parametricheskoi_funkcii_clip_image162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00475" cy="428625"/>
            <wp:effectExtent l="0" t="0" r="0" b="0"/>
            <wp:docPr id="2320" name="Рисунок 2320" descr="http://mathprofi.ru/g/proizvodnye_neyavnoi_parametricheskoi_funkc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http://mathprofi.ru/g/proizvodnye_neyavnoi_parametricheskoi_funkcii_clip_image164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23975" cy="838200"/>
            <wp:effectExtent l="19050" t="0" r="9525" b="0"/>
            <wp:docPr id="2321" name="Рисунок 2321" descr="http://mathprofi.ru/g/proizvodnye_neyavnoi_parametricheskoi_funkc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http://mathprofi.ru/g/proizvodnye_neyavnoi_parametricheskoi_funkcii_clip_image166.g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Особенностью нахождения производной параметрической функции является тот факт, что </w:t>
      </w:r>
      <w:r>
        <w:rPr>
          <w:rStyle w:val="a6"/>
          <w:rFonts w:ascii="Arial" w:hAnsi="Arial" w:cs="Arial"/>
          <w:color w:val="000000"/>
        </w:rPr>
        <w:t>на каждом шаге результат выгодно максимально упрощать</w:t>
      </w:r>
      <w:r>
        <w:rPr>
          <w:rFonts w:ascii="Arial" w:hAnsi="Arial" w:cs="Arial"/>
          <w:color w:val="000000"/>
        </w:rPr>
        <w:t>. Так, в рассмотренном примере при нахождении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19050" t="0" r="9525" b="0"/>
            <wp:docPr id="2322" name="Рисунок 2322" descr="http://mathprofi.ru/g/proizvodnye_neyavnoi_parametricheskoi_funkc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http://mathprofi.ru/g/proizvodnye_neyavnoi_parametricheskoi_funkcii_clip_image168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31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ра</w:t>
      </w:r>
      <w:r w:rsidR="00C84316">
        <w:rPr>
          <w:rFonts w:ascii="Arial" w:hAnsi="Arial" w:cs="Arial"/>
          <w:color w:val="000000"/>
        </w:rPr>
        <w:t>скрываем</w:t>
      </w:r>
      <w:r>
        <w:rPr>
          <w:rFonts w:ascii="Arial" w:hAnsi="Arial" w:cs="Arial"/>
          <w:color w:val="000000"/>
        </w:rPr>
        <w:t xml:space="preserve"> скобки под корнем. Велик шанс, что при подстановке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0" t="0" r="9525" b="0"/>
            <wp:docPr id="2323" name="Рисунок 2323" descr="http://mathprofi.ru/g/proizvodnye_neyavnoi_parametricheskoi_funkc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http://mathprofi.ru/g/proizvodnye_neyavnoi_parametricheskoi_funkcii_clip_image170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19050" t="0" r="9525" b="0"/>
            <wp:docPr id="2324" name="Рисунок 2324" descr="http://mathprofi.ru/g/proizvodnye_neyavnoi_parametricheskoi_funkcii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http://mathprofi.ru/g/proizvodnye_neyavnoi_parametricheskoi_funkcii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 формулу многие вещи хорошо сократятся. Хотя встречаются, конечно, примеры и с корявыми ответами.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7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Найти производную от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95375" cy="581025"/>
            <wp:effectExtent l="19050" t="0" r="0" b="0"/>
            <wp:docPr id="2325" name="Рисунок 2325" descr="http://mathprofi.ru/g/proizvodnye_neyavnoi_parametricheskoi_funkc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http://mathprofi.ru/g/proizvodnye_neyavnoi_parametricheskoi_funkcii_clip_image172.gif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Используем формулу</w:t>
      </w:r>
      <w:proofErr w:type="gramStart"/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397" name="Рисунок 2397" descr="http://mathprofi.ru/g/proizvodnye_neyavnoi_parametricheskoi_funkcii_clip_image14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http://mathprofi.ru/g/proizvodnye_neyavnoi_parametricheskoi_funkcii_clip_image148_0002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В</w:t>
      </w:r>
      <w:proofErr w:type="gramEnd"/>
      <w:r>
        <w:rPr>
          <w:rStyle w:val="a4"/>
          <w:rFonts w:ascii="Arial" w:hAnsi="Arial" w:cs="Arial"/>
          <w:color w:val="000000"/>
        </w:rPr>
        <w:t xml:space="preserve">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191000" cy="409575"/>
            <wp:effectExtent l="0" t="0" r="0" b="0"/>
            <wp:docPr id="2398" name="Рисунок 2398" descr="http://mathprofi.ru/g/proizvodnye_neyavnoi_parametricheskoi_funkcii_clip_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http://mathprofi.ru/g/proizvodnye_neyavnoi_parametricheskoi_funkcii_clip_image233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238625" cy="942975"/>
            <wp:effectExtent l="19050" t="0" r="0" b="0"/>
            <wp:docPr id="2399" name="Рисунок 2399" descr="http://mathprofi.ru/g/proizvodnye_neyavnoi_parametricheskoi_funkcii_clip_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http://mathprofi.ru/g/proizvodnye_neyavnoi_parametricheskoi_funkcii_clip_image235.gif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24175" cy="638175"/>
            <wp:effectExtent l="19050" t="0" r="0" b="0"/>
            <wp:docPr id="2400" name="Рисунок 2400" descr="http://mathprofi.ru/g/proizvodnye_neyavnoi_parametricheskoi_funkcii_clip_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http://mathprofi.ru/g/proizvodnye_neyavnoi_parametricheskoi_funkcii_clip_image237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</w:t>
      </w:r>
      <w:proofErr w:type="spellStart"/>
      <w:r>
        <w:rPr>
          <w:rFonts w:ascii="Arial" w:hAnsi="Arial" w:cs="Arial"/>
          <w:color w:val="000000"/>
        </w:rPr>
        <w:t>пара</w:t>
      </w:r>
      <w:r w:rsidR="00C84316">
        <w:rPr>
          <w:rFonts w:ascii="Arial" w:hAnsi="Arial" w:cs="Arial"/>
          <w:color w:val="000000"/>
        </w:rPr>
        <w:t>метрически</w:t>
      </w:r>
      <w:proofErr w:type="spellEnd"/>
      <w:r w:rsidR="00C84316">
        <w:rPr>
          <w:rFonts w:ascii="Arial" w:hAnsi="Arial" w:cs="Arial"/>
          <w:color w:val="000000"/>
        </w:rPr>
        <w:t xml:space="preserve"> заданной функции </w:t>
      </w:r>
      <w:r>
        <w:rPr>
          <w:rFonts w:ascii="Arial" w:hAnsi="Arial" w:cs="Arial"/>
          <w:color w:val="000000"/>
        </w:rPr>
        <w:t xml:space="preserve"> можно найти вторую производную, и находится она по следующей формуле: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428625"/>
            <wp:effectExtent l="19050" t="0" r="0" b="0"/>
            <wp:docPr id="2326" name="Рисунок 2326" descr="http://mathprofi.ru/g/proizvodnye_neyavnoi_parametricheskoi_funkc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http://mathprofi.ru/g/proizvodnye_neyavnoi_parametricheskoi_funkcii_clip_image174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Совершенно очевидно, что для того чтобы найти вторую производную, нужно сначала найти первую производную.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8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Найти первую и вторую производные от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85800" cy="485775"/>
            <wp:effectExtent l="0" t="0" r="0" b="0"/>
            <wp:docPr id="2327" name="Рисунок 2327" descr="http://mathprofi.ru/g/proizvodnye_neyavnoi_parametricheskoi_funkc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http://mathprofi.ru/g/proizvodnye_neyavnoi_parametricheskoi_funkcii_clip_image176.gif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Сначала найдем первую производную.</w:t>
      </w:r>
      <w:r>
        <w:rPr>
          <w:rFonts w:ascii="Arial" w:hAnsi="Arial" w:cs="Arial"/>
          <w:color w:val="000000"/>
        </w:rPr>
        <w:br/>
        <w:t>Используем формулу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328" name="Рисунок 2328" descr="http://mathprofi.ru/g/proizvodnye_neyavnoi_parametricheskoi_funkcii_clip_image14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http://mathprofi.ru/g/proizvodnye_neyavnoi_parametricheskoi_funkcii_clip_image148_0001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390525"/>
            <wp:effectExtent l="19050" t="0" r="0" b="0"/>
            <wp:docPr id="2329" name="Рисунок 2329" descr="http://mathprofi.ru/g/proizvodnye_neyavnoi_parametricheskoi_funkc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http://mathprofi.ru/g/proizvodnye_neyavnoi_parametricheskoi_funkcii_clip_image178.g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33675" cy="295275"/>
            <wp:effectExtent l="19050" t="0" r="9525" b="0"/>
            <wp:docPr id="2330" name="Рисунок 2330" descr="http://mathprofi.ru/g/proizvodnye_neyavnoi_parametricheskoi_funkc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http://mathprofi.ru/g/proizvodnye_neyavnoi_parametricheskoi_funkcii_clip_image180.gif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Подставляем найденные производные в формулу. В целях упрощений используем тригонометрическую формулу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390525"/>
            <wp:effectExtent l="19050" t="0" r="9525" b="0"/>
            <wp:docPr id="2331" name="Рисунок 2331" descr="http://mathprofi.ru/g/proizvodnye_neyavnoi_parametricheskoi_funkcii_clip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http://mathprofi.ru/g/proizvodnye_neyavnoi_parametricheskoi_funkcii_clip_image182.gif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43275" cy="962025"/>
            <wp:effectExtent l="19050" t="0" r="9525" b="0"/>
            <wp:docPr id="2332" name="Рисунок 2332" descr="http://mathprofi.ru/g/proizvodnye_neyavnoi_parametricheskoi_funkcii_clip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http://mathprofi.ru/g/proizvodnye_neyavnoi_parametricheskoi_funkcii_clip_image184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C84316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130A8">
        <w:rPr>
          <w:rFonts w:ascii="Arial" w:hAnsi="Arial" w:cs="Arial"/>
          <w:color w:val="000000"/>
        </w:rPr>
        <w:t>задаче на нахождение производной параметрической функции довольно часто в целях упрощений приходится использовать </w:t>
      </w:r>
      <w:hyperlink r:id="rId174" w:tgtFrame="_blank" w:history="1">
        <w:r w:rsidR="009130A8">
          <w:rPr>
            <w:rStyle w:val="a5"/>
            <w:rFonts w:ascii="Arial" w:hAnsi="Arial" w:cs="Arial"/>
            <w:b/>
            <w:bCs/>
            <w:color w:val="3366CC"/>
          </w:rPr>
          <w:t>тригонометрические формулы</w:t>
        </w:r>
      </w:hyperlink>
      <w:r w:rsidR="009130A8">
        <w:rPr>
          <w:rFonts w:ascii="Arial" w:hAnsi="Arial" w:cs="Arial"/>
          <w:color w:val="000000"/>
        </w:rPr>
        <w:t xml:space="preserve">. Помните их или держите под рукой, и не пропускайте возможность упростить каждый промежуточный результат и ответы. Зачем?  Сейчас нам предстоит взять производную </w:t>
      </w:r>
      <w:proofErr w:type="gramStart"/>
      <w:r w:rsidR="009130A8">
        <w:rPr>
          <w:rFonts w:ascii="Arial" w:hAnsi="Arial" w:cs="Arial"/>
          <w:color w:val="000000"/>
        </w:rPr>
        <w:t>от</w:t>
      </w:r>
      <w:proofErr w:type="gramEnd"/>
      <w:r w:rsidR="009130A8">
        <w:rPr>
          <w:rFonts w:ascii="Arial" w:hAnsi="Arial" w:cs="Arial"/>
          <w:color w:val="000000"/>
        </w:rPr>
        <w:t> 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523875" cy="390525"/>
            <wp:effectExtent l="19050" t="0" r="9525" b="0"/>
            <wp:docPr id="2333" name="Рисунок 2333" descr="http://mathprofi.ru/g/proizvodnye_neyavnoi_parametricheskoi_funkcii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http://mathprofi.ru/g/proizvodnye_neyavnoi_parametricheskoi_funkcii_clip_image186.gif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, и это явно лучше, чем находить производную от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390525"/>
            <wp:effectExtent l="19050" t="0" r="9525" b="0"/>
            <wp:docPr id="2334" name="Рисунок 2334" descr="http://mathprofi.ru/g/proizvodnye_neyavnoi_parametricheskoi_funkcii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http://mathprofi.ru/g/proizvodnye_neyavnoi_parametricheskoi_funkcii_clip_image188.gif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Найдем вторую производную.</w:t>
      </w:r>
      <w:r>
        <w:rPr>
          <w:rFonts w:ascii="Arial" w:hAnsi="Arial" w:cs="Arial"/>
          <w:color w:val="000000"/>
        </w:rPr>
        <w:br/>
        <w:t>Используем формулу: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428625"/>
            <wp:effectExtent l="19050" t="0" r="0" b="0"/>
            <wp:docPr id="2335" name="Рисунок 2335" descr="http://mathprofi.ru/g/proizvodnye_neyavnoi_parametricheskoi_funkcii_clip_image17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http://mathprofi.ru/g/proizvodnye_neyavnoi_parametricheskoi_funkcii_clip_image174_0000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Посмотрим на нашу формулу. Знаменатель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0" t="0" r="9525" b="0"/>
            <wp:docPr id="2336" name="Рисунок 2336" descr="http://mathprofi.ru/g/proizvodnye_neyavnoi_parametricheskoi_funkcii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http://mathprofi.ru/g/proizvodnye_neyavnoi_parametricheskoi_funkcii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уже найден на предыдущем шаге. Осталось найти числитель – производную от первой производной по переменной «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28600"/>
            <wp:effectExtent l="0" t="0" r="9525" b="0"/>
            <wp:docPr id="2337" name="Рисунок 2337" descr="http://mathprofi.ru/g/proizvodnye_neyavnoi_parametricheskoi_funkcii_clip_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http://mathprofi.ru/g/proizvodnye_neyavnoi_parametricheskoi_funkcii_clip_image192.gif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05200" cy="914400"/>
            <wp:effectExtent l="19050" t="0" r="0" b="0"/>
            <wp:docPr id="2338" name="Рисунок 2338" descr="http://mathprofi.ru/g/proizvodnye_neyavnoi_parametricheskoi_funkcii_clip_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http://mathprofi.ru/g/proizvodnye_neyavnoi_parametricheskoi_funkcii_clip_image194.gif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Осталось воспользоваться формулой: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81375" cy="609600"/>
            <wp:effectExtent l="19050" t="0" r="9525" b="0"/>
            <wp:docPr id="2339" name="Рисунок 2339" descr="http://mathprofi.ru/g/proizvodnye_neyavnoi_parametricheskoi_funkcii_clip_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http://mathprofi.ru/g/proizvodnye_neyavnoi_parametricheskoi_funkcii_clip_image196.gif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9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340" name="Рисунок 2340" descr="http://mathprofi.ru/g/proizvodnye_neyavnoi_parametricheskoi_funkcii_clip_image157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http://mathprofi.ru/g/proizvodnye_neyavnoi_parametricheskoi_funkcii_clip_image157_0001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9075" cy="228600"/>
            <wp:effectExtent l="19050" t="0" r="9525" b="0"/>
            <wp:docPr id="2341" name="Рисунок 2341" descr="http://mathprofi.ru/g/proizvodnye_neyavnoi_parametricheskoi_funkc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http://mathprofi.ru/g/proizvodnye_neyavnoi_parametricheskoi_funkcii_clip_image199.gif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для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85825" cy="581025"/>
            <wp:effectExtent l="0" t="0" r="9525" b="0"/>
            <wp:docPr id="2342" name="Рисунок 2342" descr="http://mathprofi.ru/g/proizvodnye_neyavnoi_parametricheskoi_funkc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http://mathprofi.ru/g/proizvodnye_neyavnoi_parametricheskoi_funkcii_clip_image201.gif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907320" w:rsidRDefault="009130A8" w:rsidP="009130A8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 Найдем первую производную.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Используем формулу: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405" name="Рисунок 2405" descr="http://mathprofi.ru/g/proizvodnye_neyavnoi_parametricheskoi_funkcii_clip_image14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http://mathprofi.ru/g/proizvodnye_neyavnoi_parametricheskoi_funkcii_clip_image148_0003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</w:rPr>
        <w:t>. В данном случае:</w:t>
      </w:r>
      <w:r>
        <w:rPr>
          <w:rFonts w:ascii="Arial" w:hAnsi="Arial" w:cs="Arial"/>
          <w:color w:val="000000"/>
        </w:rPr>
        <w:br/>
      </w:r>
      <w:r w:rsidRPr="00E838CA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829175" cy="495300"/>
            <wp:effectExtent l="19050" t="0" r="9525" b="0"/>
            <wp:docPr id="2406" name="Рисунок 2406" descr="http://mathprofi.ru/g/proizvodnye_neyavnoi_parametricheskoi_funkcii_clip_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http://mathprofi.ru/g/proizvodnye_neyavnoi_parametricheskoi_funkcii_clip_image240.gif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8C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838CA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162425" cy="238125"/>
            <wp:effectExtent l="19050" t="0" r="9525" b="0"/>
            <wp:docPr id="2407" name="Рисунок 2407" descr="http://mathprofi.ru/g/proizvodnye_neyavnoi_parametricheskoi_funkcii_clip_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http://mathprofi.ru/g/proizvodnye_neyavnoi_parametricheskoi_funkcii_clip_image242.gif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8C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838CA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809875" cy="419100"/>
            <wp:effectExtent l="19050" t="0" r="9525" b="0"/>
            <wp:docPr id="2408" name="Рисунок 2408" descr="http://mathprofi.ru/g/proizvodnye_neyavnoi_parametricheskoi_funkcii_clip_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http://mathprofi.ru/g/proizvodnye_neyavnoi_parametricheskoi_funkcii_clip_image244.gif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8CA">
        <w:rPr>
          <w:rStyle w:val="a4"/>
          <w:rFonts w:ascii="Arial" w:hAnsi="Arial" w:cs="Arial"/>
        </w:rPr>
        <w:br/>
      </w:r>
      <w:r>
        <w:rPr>
          <w:rStyle w:val="a4"/>
          <w:rFonts w:ascii="Arial" w:hAnsi="Arial" w:cs="Arial"/>
          <w:color w:val="000000"/>
        </w:rPr>
        <w:t>Найдем вторую производную, используя формулу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714375" cy="428625"/>
            <wp:effectExtent l="19050" t="0" r="0" b="0"/>
            <wp:docPr id="2409" name="Рисунок 2409" descr="http://mathprofi.ru/g/proizvodnye_neyavnoi_parametricheskoi_funkcii_clip_image17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http://mathprofi.ru/g/proizvodnye_neyavnoi_parametricheskoi_funkcii_clip_image174_0001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495800" cy="428625"/>
            <wp:effectExtent l="19050" t="0" r="0" b="0"/>
            <wp:docPr id="2410" name="Рисунок 2410" descr="http://mathprofi.ru/g/proizvodnye_neyavnoi_parametricheskoi_funkcii_clip_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http://mathprofi.ru/g/proizvodnye_neyavnoi_parametricheskoi_funkcii_clip_image247.gif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81325" cy="571500"/>
            <wp:effectExtent l="19050" t="0" r="9525" b="0"/>
            <wp:docPr id="2411" name="Рисунок 2411" descr="http://mathprofi.ru/g/proizvodnye_neyavnoi_parametricheskoi_funkcii_clip_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http://mathprofi.ru/g/proizvodnye_neyavnoi_parametricheskoi_funkcii_clip_image249.gif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320">
        <w:rPr>
          <w:rStyle w:val="a4"/>
          <w:rFonts w:ascii="Arial" w:hAnsi="Arial" w:cs="Arial"/>
          <w:color w:val="000000"/>
        </w:rPr>
        <w:t xml:space="preserve">         </w:t>
      </w:r>
      <w:proofErr w:type="gramStart"/>
      <w:r w:rsidR="00907320" w:rsidRPr="00907320">
        <w:rPr>
          <w:rStyle w:val="a4"/>
          <w:rFonts w:ascii="Arial" w:hAnsi="Arial" w:cs="Arial"/>
          <w:color w:val="000000"/>
        </w:rPr>
        <w:t>(</w:t>
      </w:r>
      <w:r w:rsidR="00907320">
        <w:rPr>
          <w:rStyle w:val="a4"/>
          <w:rFonts w:ascii="Arial" w:hAnsi="Arial" w:cs="Arial"/>
          <w:color w:val="000000"/>
        </w:rPr>
        <w:t xml:space="preserve"> </w:t>
      </w:r>
      <m:oMath>
        <w:proofErr w:type="gramEnd"/>
        <m:r>
          <w:rPr>
            <w:rStyle w:val="a4"/>
            <w:rFonts w:ascii="Cambria Math" w:hAnsi="Cambria Math" w:cs="Arial"/>
            <w:color w:val="000000"/>
          </w:rPr>
          <m:t>ctg3x=</m:t>
        </m:r>
        <m:f>
          <m:fPr>
            <m:ctrlPr>
              <w:rPr>
                <w:rStyle w:val="a4"/>
                <w:rFonts w:ascii="Cambria Math" w:hAnsi="Cambria Math" w:cs="Arial"/>
                <w:color w:val="000000"/>
              </w:rPr>
            </m:ctrlPr>
          </m:fPr>
          <m:num>
            <m:func>
              <m:funcPr>
                <m:ctrlPr>
                  <w:rPr>
                    <w:rStyle w:val="a4"/>
                    <w:rFonts w:ascii="Cambria Math" w:hAnsi="Cambria Math" w:cs="Arial"/>
                    <w:color w:val="000000"/>
                  </w:rPr>
                </m:ctrlPr>
              </m:funcPr>
              <m:fNam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cos</m:t>
                </m:r>
              </m:fName>
              <m: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3x</m:t>
                </m:r>
              </m:e>
            </m:func>
          </m:num>
          <m:den>
            <m:func>
              <m:funcPr>
                <m:ctrlPr>
                  <w:rPr>
                    <w:rStyle w:val="a4"/>
                    <w:rFonts w:ascii="Cambria Math" w:hAnsi="Cambria Math" w:cs="Arial"/>
                    <w:color w:val="000000"/>
                  </w:rPr>
                </m:ctrlPr>
              </m:funcPr>
              <m:fNam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sin</m:t>
                </m:r>
              </m:fName>
              <m: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3x</m:t>
                </m:r>
              </m:e>
            </m:func>
          </m:den>
        </m:f>
      </m:oMath>
      <w:r w:rsidR="00907320" w:rsidRPr="00907320">
        <w:rPr>
          <w:rStyle w:val="a4"/>
          <w:rFonts w:ascii="Arial" w:hAnsi="Arial" w:cs="Arial"/>
          <w:i w:val="0"/>
          <w:color w:val="000000"/>
        </w:rPr>
        <w:t>)</w:t>
      </w:r>
    </w:p>
    <w:p w:rsidR="00907320" w:rsidRDefault="00907320" w:rsidP="009130A8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</w:p>
    <w:p w:rsidR="003E4ABE" w:rsidRDefault="003E4ABE" w:rsidP="003E4ABE">
      <w:pPr>
        <w:pStyle w:val="a3"/>
        <w:spacing w:before="150" w:beforeAutospacing="0" w:after="150" w:afterAutospacing="0"/>
        <w:ind w:right="150"/>
        <w:rPr>
          <w:rStyle w:val="a4"/>
          <w:rFonts w:ascii="Arial" w:hAnsi="Arial" w:cs="Arial"/>
          <w:color w:val="000000"/>
        </w:rPr>
      </w:pPr>
    </w:p>
    <w:p w:rsidR="00555C69" w:rsidRPr="003E4ABE" w:rsidRDefault="003E4ABE" w:rsidP="003E4ABE">
      <w:pPr>
        <w:pStyle w:val="a3"/>
        <w:spacing w:before="150" w:beforeAutospacing="0" w:after="150" w:afterAutospacing="0"/>
        <w:ind w:right="150"/>
        <w:rPr>
          <w:rStyle w:val="a6"/>
          <w:rFonts w:asciiTheme="minorHAnsi" w:hAnsiTheme="minorHAnsi" w:cstheme="minorHAnsi"/>
          <w:iCs/>
          <w:color w:val="000000"/>
          <w:sz w:val="32"/>
          <w:szCs w:val="32"/>
        </w:rPr>
      </w:pPr>
      <w:r w:rsidRPr="003E4ABE">
        <w:rPr>
          <w:rStyle w:val="a4"/>
          <w:rFonts w:ascii="Arial" w:hAnsi="Arial" w:cs="Arial"/>
          <w:b/>
          <w:color w:val="000000"/>
        </w:rPr>
        <w:t xml:space="preserve">                   </w:t>
      </w:r>
      <w:r w:rsidR="00555C69" w:rsidRPr="003E4ABE">
        <w:rPr>
          <w:rStyle w:val="a6"/>
          <w:rFonts w:asciiTheme="minorHAnsi" w:hAnsiTheme="minorHAnsi" w:cstheme="minorHAnsi"/>
          <w:iCs/>
          <w:color w:val="000000"/>
          <w:sz w:val="32"/>
          <w:szCs w:val="32"/>
        </w:rPr>
        <w:t>Самостоятельно:</w:t>
      </w:r>
    </w:p>
    <w:p w:rsidR="00555C69" w:rsidRDefault="00555C69" w:rsidP="009130A8">
      <w:pPr>
        <w:pStyle w:val="a3"/>
        <w:spacing w:before="150" w:beforeAutospacing="0" w:after="150" w:afterAutospacing="0"/>
        <w:ind w:left="150" w:right="150"/>
        <w:rPr>
          <w:rStyle w:val="a6"/>
          <w:rFonts w:ascii="Arial" w:hAnsi="Arial" w:cs="Arial"/>
          <w:b w:val="0"/>
          <w:iCs/>
          <w:color w:val="000000"/>
        </w:rPr>
      </w:pPr>
    </w:p>
    <w:p w:rsidR="00555C69" w:rsidRDefault="00555C69" w:rsidP="003E4AB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2</w:t>
      </w:r>
      <w:r w:rsidR="003E4ABE">
        <w:rPr>
          <w:rFonts w:ascii="Arial" w:hAnsi="Arial" w:cs="Arial"/>
          <w:color w:val="000000"/>
        </w:rPr>
        <w:t xml:space="preserve">:      </w:t>
      </w: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57225" cy="200025"/>
            <wp:effectExtent l="19050" t="0" r="9525" b="0"/>
            <wp:docPr id="2967" name="Рисунок 2967" descr="http://mathprofi.ru/f/proizvodnaya_slozhnoi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 descr="http://mathprofi.ru/f/proizvodnaya_slozhnoi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847725" cy="200025"/>
            <wp:effectExtent l="19050" t="0" r="9525" b="0"/>
            <wp:docPr id="2848" name="Рисунок 2848" descr="http://mathprofi.ru/f/proizvodnaya_slozhnoi_funkcii_clip_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 descr="http://mathprofi.ru/f/proizvodnaya_slozhnoi_funkcii_clip_image169.gif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3E4AB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4</w:t>
      </w:r>
      <w:r w:rsidR="003E4ABE">
        <w:rPr>
          <w:rFonts w:ascii="Arial" w:hAnsi="Arial" w:cs="Arial"/>
          <w:color w:val="000000"/>
          <w:u w:val="single"/>
        </w:rPr>
        <w:t>:</w:t>
      </w:r>
      <w:r w:rsidR="003E4ABE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9625" cy="419100"/>
            <wp:effectExtent l="19050" t="0" r="9525" b="0"/>
            <wp:docPr id="2972" name="Рисунок 2972" descr="http://mathprofi.ru/f/proizvodnaya_slozhnoi_funkcii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 descr="http://mathprofi.ru/f/proizvodnaya_slozhnoi_funkcii_clip_image080.gif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P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952500" cy="419100"/>
            <wp:effectExtent l="19050" t="0" r="0" b="0"/>
            <wp:docPr id="2849" name="Рисунок 2849" descr="http://mathprofi.ru/f/proizvodnaya_slozhnoi_funkcii_clip_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 descr="http://mathprofi.ru/f/proizvodnaya_slozhnoi_funkcii_clip_image171.gif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C69">
        <w:rPr>
          <w:rStyle w:val="a4"/>
          <w:rFonts w:ascii="Arial" w:hAnsi="Arial" w:cs="Arial"/>
          <w:color w:val="000000"/>
        </w:rPr>
        <w:t> Указание: перед дифференцированием необходимо перенести степень наверх, сменив у показателя знак </w:t>
      </w:r>
      <w:r w:rsidR="00555C69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61975" cy="390525"/>
            <wp:effectExtent l="0" t="0" r="9525" b="0"/>
            <wp:docPr id="2850" name="Рисунок 2850" descr="http://mathprofi.ru/f/proizvodnaya_slozhnoi_funkcii_clip_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 descr="http://mathprofi.ru/f/proizvodnaya_slozhnoi_funkcii_clip_image173.gif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C69">
        <w:rPr>
          <w:rStyle w:val="a4"/>
          <w:rFonts w:ascii="Arial" w:hAnsi="Arial" w:cs="Arial"/>
          <w:color w:val="000000"/>
        </w:rPr>
        <w:t>.</w:t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7</w:t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76300" cy="419100"/>
            <wp:effectExtent l="19050" t="0" r="0" b="0"/>
            <wp:docPr id="3" name="Рисунок 2977" descr="http://mathprofi.ru/f/proizvodnaya_slozhnoi_funkc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 descr="http://mathprofi.ru/f/proizvodnaya_slozhnoi_funkc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1685925" cy="485775"/>
            <wp:effectExtent l="19050" t="0" r="9525" b="0"/>
            <wp:docPr id="2851" name="Рисунок 2851" descr="http://mathprofi.ru/f/proizvodnaya_slozhnoi_funkcii_clip_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 descr="http://mathprofi.ru/f/proizvodnaya_slozhnoi_funkcii_clip_image175.gif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9</w:t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66775" cy="390525"/>
            <wp:effectExtent l="19050" t="0" r="9525" b="0"/>
            <wp:docPr id="2982" name="Рисунок 2982" descr="http://mathprofi.ru/f/proizvodnaya_slozhnoi_funkcii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 descr="http://mathprofi.ru/f/proizvodnaya_slozhnoi_funkcii_clip_image114.gif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P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1419225" cy="428625"/>
            <wp:effectExtent l="19050" t="0" r="9525" b="0"/>
            <wp:docPr id="2852" name="Рисунок 2852" descr="http://mathprofi.ru/f/proizvodnaya_slozhnoi_funkcii_clip_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 descr="http://mathprofi.ru/f/proizvodnaya_slozhnoi_funkcii_clip_image177.gif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3E4AB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11</w:t>
      </w:r>
      <w:r w:rsidR="003E4ABE">
        <w:rPr>
          <w:rFonts w:ascii="Arial" w:hAnsi="Arial" w:cs="Arial"/>
          <w:color w:val="000000"/>
        </w:rPr>
        <w:t xml:space="preserve">:       </w:t>
      </w: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228600"/>
            <wp:effectExtent l="19050" t="0" r="9525" b="0"/>
            <wp:docPr id="2987" name="Рисунок 2987" descr="http://mathprofi.ru/f/proizvodnaya_slozhnoi_funkcii_clip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 descr="http://mathprofi.ru/f/proizvodnaya_slozhnoi_funkcii_clip_image145.gif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P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390525"/>
            <wp:effectExtent l="19050" t="0" r="0" b="0"/>
            <wp:docPr id="2853" name="Рисунок 2853" descr="http://mathprofi.ru/f/proizvodnaya_slozhnoi_funkcii_clip_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 descr="http://mathprofi.ru/f/proizvodnaya_slozhnoi_funkcii_clip_image179.gif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2E" w:rsidRDefault="003B442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</w:p>
    <w:p w:rsidR="003B442E" w:rsidRPr="003B442E" w:rsidRDefault="003B442E" w:rsidP="003E4ABE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Пример 12</w:t>
      </w:r>
      <w:r w:rsidR="003E4ABE">
        <w:rPr>
          <w:rStyle w:val="a4"/>
          <w:rFonts w:ascii="Arial" w:hAnsi="Arial" w:cs="Arial"/>
          <w:i w:val="0"/>
          <w:color w:val="000000"/>
        </w:rPr>
        <w:t xml:space="preserve">:   </w:t>
      </w:r>
      <w:r>
        <w:rPr>
          <w:rStyle w:val="a4"/>
          <w:rFonts w:ascii="Arial" w:hAnsi="Arial" w:cs="Arial"/>
          <w:i w:val="0"/>
          <w:color w:val="000000"/>
        </w:rPr>
        <w:t xml:space="preserve">Найти производную функции, заданной </w:t>
      </w:r>
      <w:proofErr w:type="spellStart"/>
      <w:r>
        <w:rPr>
          <w:rStyle w:val="a4"/>
          <w:rFonts w:ascii="Arial" w:hAnsi="Arial" w:cs="Arial"/>
          <w:i w:val="0"/>
          <w:color w:val="000000"/>
        </w:rPr>
        <w:t>параметрически</w:t>
      </w:r>
      <w:proofErr w:type="spellEnd"/>
      <w:r>
        <w:rPr>
          <w:rStyle w:val="a4"/>
          <w:rFonts w:ascii="Arial" w:hAnsi="Arial" w:cs="Arial"/>
          <w:i w:val="0"/>
          <w:color w:val="000000"/>
        </w:rPr>
        <w:t>:</w:t>
      </w:r>
    </w:p>
    <w:p w:rsidR="00907320" w:rsidRPr="003B442E" w:rsidRDefault="00907320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07320" w:rsidRPr="003E4ABE" w:rsidRDefault="00907320" w:rsidP="003B442E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lang w:val="en-US"/>
        </w:rPr>
      </w:pPr>
      <m:oMath>
        <m:r>
          <w:rPr>
            <w:rFonts w:ascii="Cambria Math" w:hAnsi="Cambria Math" w:cstheme="minorHAnsi"/>
            <w:color w:val="000000"/>
            <w:lang w:val="en-US"/>
          </w:rPr>
          <m:t>x=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lang w:val="en-US"/>
                  </w:rPr>
                  <m:t>2</m:t>
                </m:r>
              </m:den>
            </m:f>
          </m:e>
        </m:func>
      </m:oMath>
      <w:r>
        <w:rPr>
          <w:rFonts w:asciiTheme="minorHAnsi" w:hAnsiTheme="minorHAnsi" w:cstheme="minorHAnsi"/>
          <w:color w:val="000000"/>
          <w:lang w:val="en-US"/>
        </w:rPr>
        <w:t xml:space="preserve"> ;   y= t – sin t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3B442E" w:rsidRPr="003B442E">
        <w:rPr>
          <w:rFonts w:asciiTheme="minorHAnsi" w:hAnsiTheme="minorHAnsi" w:cstheme="minorHAnsi"/>
          <w:color w:val="000000"/>
          <w:lang w:val="en-US"/>
        </w:rPr>
        <w:t xml:space="preserve">    </w:t>
      </w:r>
      <w:r>
        <w:rPr>
          <w:rFonts w:asciiTheme="minorHAnsi" w:hAnsiTheme="minorHAnsi" w:cstheme="minorHAnsi"/>
          <w:color w:val="000000"/>
          <w:lang w:val="en-US"/>
        </w:rPr>
        <w:t xml:space="preserve">(1 – </w:t>
      </w:r>
      <w:proofErr w:type="spellStart"/>
      <w:r>
        <w:rPr>
          <w:rFonts w:asciiTheme="minorHAnsi" w:hAnsiTheme="minorHAnsi" w:cstheme="minorHAnsi"/>
          <w:color w:val="000000"/>
          <w:lang w:val="en-US"/>
        </w:rPr>
        <w:t>cos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t= 2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lang w:val="en-US"/>
              </w:rPr>
              <m:t>sin</m:t>
            </m:r>
          </m:e>
          <m:sup>
            <m:r>
              <w:rPr>
                <w:rFonts w:ascii="Cambria Math" w:hAnsi="Cambria Math" w:cstheme="minorHAnsi"/>
                <w:color w:val="000000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theme="minorHAnsi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lang w:val="en-US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/>
                <w:lang w:val="en-US"/>
              </w:rPr>
              <m:t>2</m:t>
            </m:r>
          </m:den>
        </m:f>
      </m:oMath>
      <w:r>
        <w:rPr>
          <w:rFonts w:asciiTheme="minorHAnsi" w:hAnsiTheme="minorHAnsi" w:cstheme="minorHAnsi"/>
          <w:color w:val="000000"/>
          <w:lang w:val="en-US"/>
        </w:rPr>
        <w:t>)</w:t>
      </w:r>
    </w:p>
    <w:p w:rsidR="003B442E" w:rsidRPr="003E4ABE" w:rsidRDefault="003B442E" w:rsidP="003B442E">
      <w:pPr>
        <w:pStyle w:val="a3"/>
        <w:tabs>
          <w:tab w:val="left" w:pos="3360"/>
        </w:tabs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lang w:val="en-US"/>
        </w:rPr>
      </w:pPr>
    </w:p>
    <w:p w:rsidR="003B442E" w:rsidRDefault="003B442E" w:rsidP="003B442E">
      <w:pPr>
        <w:pStyle w:val="a3"/>
        <w:tabs>
          <w:tab w:val="left" w:pos="3360"/>
        </w:tabs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3B442E">
        <w:rPr>
          <w:rFonts w:asciiTheme="minorHAnsi" w:hAnsiTheme="minorHAnsi" w:cstheme="minorHAnsi"/>
          <w:color w:val="000000"/>
          <w:sz w:val="28"/>
          <w:szCs w:val="28"/>
        </w:rPr>
        <w:t>Пример 13</w:t>
      </w:r>
    </w:p>
    <w:p w:rsidR="003B442E" w:rsidRPr="003B442E" w:rsidRDefault="003B442E" w:rsidP="003B442E">
      <w:pPr>
        <w:pStyle w:val="a3"/>
        <w:tabs>
          <w:tab w:val="left" w:pos="3360"/>
        </w:tabs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</w:rPr>
        <w:t>Найти производную функции, заданной неявно:</w:t>
      </w:r>
    </w:p>
    <w:p w:rsidR="003B442E" w:rsidRDefault="00B943E3" w:rsidP="00907320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val="en-US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val="en-US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lang w:val="en-US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val="en-US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lang w:val="en-US"/>
            </w:rPr>
            <m:t>-3axy=0</m:t>
          </m:r>
        </m:oMath>
      </m:oMathPara>
    </w:p>
    <w:p w:rsidR="00884592" w:rsidRDefault="00884592" w:rsidP="00907320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</w:p>
    <w:p w:rsidR="00884592" w:rsidRPr="00884592" w:rsidRDefault="00884592" w:rsidP="00907320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884592">
        <w:rPr>
          <w:rFonts w:asciiTheme="minorHAnsi" w:hAnsiTheme="minorHAnsi" w:cstheme="minorHAnsi"/>
          <w:color w:val="000000"/>
          <w:sz w:val="28"/>
          <w:szCs w:val="28"/>
        </w:rPr>
        <w:t>Пример 14</w:t>
      </w:r>
    </w:p>
    <w:p w:rsidR="00555C69" w:rsidRPr="00884592" w:rsidRDefault="00884592" w:rsidP="0088459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iCs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Найти производную третьего порядка для функции   у = 4х</w:t>
      </w:r>
      <w:r>
        <w:rPr>
          <w:rStyle w:val="a4"/>
          <w:rFonts w:ascii="Arial" w:hAnsi="Arial" w:cs="Arial"/>
          <w:i w:val="0"/>
          <w:color w:val="000000"/>
          <w:vertAlign w:val="superscript"/>
        </w:rPr>
        <w:t>4</w:t>
      </w:r>
      <w:r>
        <w:rPr>
          <w:rStyle w:val="a4"/>
          <w:rFonts w:ascii="Arial" w:hAnsi="Arial" w:cs="Arial"/>
          <w:i w:val="0"/>
          <w:color w:val="000000"/>
        </w:rPr>
        <w:t xml:space="preserve"> + 5х</w:t>
      </w:r>
      <w:r>
        <w:rPr>
          <w:rStyle w:val="a4"/>
          <w:rFonts w:ascii="Arial" w:hAnsi="Arial" w:cs="Arial"/>
          <w:i w:val="0"/>
          <w:color w:val="000000"/>
          <w:vertAlign w:val="superscript"/>
        </w:rPr>
        <w:t xml:space="preserve">3   </w:t>
      </w:r>
      <w:r>
        <w:rPr>
          <w:rStyle w:val="a4"/>
          <w:rFonts w:ascii="Arial" w:hAnsi="Arial" w:cs="Arial"/>
          <w:i w:val="0"/>
          <w:color w:val="000000"/>
        </w:rPr>
        <w:t xml:space="preserve"> и вычислить ее в точке   х</w:t>
      </w:r>
      <w:proofErr w:type="gramStart"/>
      <w:r>
        <w:rPr>
          <w:rStyle w:val="a4"/>
          <w:rFonts w:ascii="Arial" w:hAnsi="Arial" w:cs="Arial"/>
          <w:i w:val="0"/>
          <w:color w:val="000000"/>
          <w:vertAlign w:val="subscript"/>
        </w:rPr>
        <w:t>0</w:t>
      </w:r>
      <w:proofErr w:type="gramEnd"/>
      <w:r>
        <w:rPr>
          <w:rStyle w:val="a4"/>
          <w:rFonts w:ascii="Arial" w:hAnsi="Arial" w:cs="Arial"/>
          <w:i w:val="0"/>
          <w:color w:val="000000"/>
        </w:rPr>
        <w:t xml:space="preserve"> = -1</w:t>
      </w:r>
    </w:p>
    <w:p w:rsidR="009130A8" w:rsidRPr="00884592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Pr="00884592" w:rsidRDefault="009130A8" w:rsidP="005A62E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A62E2" w:rsidRPr="00884592" w:rsidRDefault="005A62E2" w:rsidP="0081054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43D35" w:rsidRPr="00884592" w:rsidRDefault="00943D35" w:rsidP="00CD0CCE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</w:p>
    <w:p w:rsidR="000A2BE7" w:rsidRPr="00884592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 w:rsidRPr="004455E9">
        <w:rPr>
          <w:rFonts w:ascii="Verdana" w:hAnsi="Verdana"/>
          <w:color w:val="000000"/>
          <w:sz w:val="26"/>
          <w:szCs w:val="26"/>
          <w:lang w:val="en-US"/>
        </w:rPr>
        <w:t> </w:t>
      </w:r>
    </w:p>
    <w:sectPr w:rsidR="000A2BE7" w:rsidRPr="00884592" w:rsidSect="0022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4A2"/>
    <w:multiLevelType w:val="multilevel"/>
    <w:tmpl w:val="5BC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275C"/>
    <w:rsid w:val="000A2BE7"/>
    <w:rsid w:val="000B2CEA"/>
    <w:rsid w:val="00142329"/>
    <w:rsid w:val="00223C64"/>
    <w:rsid w:val="002C7E71"/>
    <w:rsid w:val="002D291B"/>
    <w:rsid w:val="003B442E"/>
    <w:rsid w:val="003E4ABE"/>
    <w:rsid w:val="003F56CF"/>
    <w:rsid w:val="004455E9"/>
    <w:rsid w:val="004529F4"/>
    <w:rsid w:val="004C50F0"/>
    <w:rsid w:val="00540AE0"/>
    <w:rsid w:val="00555C69"/>
    <w:rsid w:val="005A62E2"/>
    <w:rsid w:val="00600902"/>
    <w:rsid w:val="00657F1C"/>
    <w:rsid w:val="00722C37"/>
    <w:rsid w:val="00810549"/>
    <w:rsid w:val="00884592"/>
    <w:rsid w:val="00907320"/>
    <w:rsid w:val="00911833"/>
    <w:rsid w:val="009130A8"/>
    <w:rsid w:val="00943D35"/>
    <w:rsid w:val="009A10E0"/>
    <w:rsid w:val="009D741C"/>
    <w:rsid w:val="00A00A6C"/>
    <w:rsid w:val="00B348AC"/>
    <w:rsid w:val="00B943E3"/>
    <w:rsid w:val="00BE074E"/>
    <w:rsid w:val="00C84316"/>
    <w:rsid w:val="00CD0CCE"/>
    <w:rsid w:val="00D54E42"/>
    <w:rsid w:val="00E20D12"/>
    <w:rsid w:val="00E4595B"/>
    <w:rsid w:val="00E838CA"/>
    <w:rsid w:val="00F04D8E"/>
    <w:rsid w:val="00F1275C"/>
    <w:rsid w:val="00FB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64"/>
  </w:style>
  <w:style w:type="paragraph" w:styleId="2">
    <w:name w:val="heading 2"/>
    <w:basedOn w:val="a"/>
    <w:next w:val="a"/>
    <w:link w:val="20"/>
    <w:uiPriority w:val="9"/>
    <w:unhideWhenUsed/>
    <w:qFormat/>
    <w:rsid w:val="004C5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75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12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1275C"/>
    <w:rPr>
      <w:color w:val="0000FF"/>
      <w:u w:val="single"/>
    </w:rPr>
  </w:style>
  <w:style w:type="character" w:styleId="a6">
    <w:name w:val="Strong"/>
    <w:basedOn w:val="a0"/>
    <w:uiPriority w:val="22"/>
    <w:qFormat/>
    <w:rsid w:val="00F127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0E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C50F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4C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">
    <w:name w:val="mi"/>
    <w:basedOn w:val="a0"/>
    <w:rsid w:val="004C50F0"/>
  </w:style>
  <w:style w:type="character" w:customStyle="1" w:styleId="mo">
    <w:name w:val="mo"/>
    <w:basedOn w:val="a0"/>
    <w:rsid w:val="004C50F0"/>
  </w:style>
  <w:style w:type="character" w:customStyle="1" w:styleId="mjxassistivemathml">
    <w:name w:val="mjx_assistive_mathml"/>
    <w:basedOn w:val="a0"/>
    <w:rsid w:val="004C50F0"/>
  </w:style>
  <w:style w:type="character" w:customStyle="1" w:styleId="mn">
    <w:name w:val="mn"/>
    <w:basedOn w:val="a0"/>
    <w:rsid w:val="004C50F0"/>
  </w:style>
  <w:style w:type="character" w:customStyle="1" w:styleId="msqrt">
    <w:name w:val="msqrt"/>
    <w:basedOn w:val="a0"/>
    <w:rsid w:val="004455E9"/>
  </w:style>
  <w:style w:type="character" w:customStyle="1" w:styleId="mtext">
    <w:name w:val="mtext"/>
    <w:basedOn w:val="a0"/>
    <w:rsid w:val="00943D35"/>
  </w:style>
  <w:style w:type="character" w:customStyle="1" w:styleId="mroot">
    <w:name w:val="mroot"/>
    <w:basedOn w:val="a0"/>
    <w:rsid w:val="00943D35"/>
  </w:style>
  <w:style w:type="paragraph" w:customStyle="1" w:styleId="serif">
    <w:name w:val="serif"/>
    <w:basedOn w:val="a"/>
    <w:rsid w:val="0091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061">
          <w:marLeft w:val="0"/>
          <w:marRight w:val="0"/>
          <w:marTop w:val="0"/>
          <w:marBottom w:val="0"/>
          <w:divBdr>
            <w:top w:val="none" w:sz="0" w:space="0" w:color="D2691E"/>
            <w:left w:val="none" w:sz="0" w:space="0" w:color="D2691E"/>
            <w:bottom w:val="none" w:sz="0" w:space="0" w:color="D2691E"/>
            <w:right w:val="none" w:sz="0" w:space="0" w:color="D2691E"/>
          </w:divBdr>
        </w:div>
      </w:divsChild>
    </w:div>
    <w:div w:id="1282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gif"/><Relationship Id="rId21" Type="http://schemas.openxmlformats.org/officeDocument/2006/relationships/image" Target="media/image14.png"/><Relationship Id="rId42" Type="http://schemas.openxmlformats.org/officeDocument/2006/relationships/image" Target="media/image34.gif"/><Relationship Id="rId63" Type="http://schemas.openxmlformats.org/officeDocument/2006/relationships/image" Target="media/image55.gif"/><Relationship Id="rId84" Type="http://schemas.openxmlformats.org/officeDocument/2006/relationships/image" Target="media/image74.gif"/><Relationship Id="rId138" Type="http://schemas.openxmlformats.org/officeDocument/2006/relationships/image" Target="media/image128.gif"/><Relationship Id="rId159" Type="http://schemas.openxmlformats.org/officeDocument/2006/relationships/image" Target="media/image149.gif"/><Relationship Id="rId170" Type="http://schemas.openxmlformats.org/officeDocument/2006/relationships/image" Target="media/image160.gif"/><Relationship Id="rId191" Type="http://schemas.openxmlformats.org/officeDocument/2006/relationships/image" Target="media/image180.gif"/><Relationship Id="rId196" Type="http://schemas.openxmlformats.org/officeDocument/2006/relationships/image" Target="media/image185.gif"/><Relationship Id="rId16" Type="http://schemas.openxmlformats.org/officeDocument/2006/relationships/image" Target="media/image10.png"/><Relationship Id="rId107" Type="http://schemas.openxmlformats.org/officeDocument/2006/relationships/image" Target="media/image97.gif"/><Relationship Id="rId11" Type="http://schemas.openxmlformats.org/officeDocument/2006/relationships/image" Target="media/image5.png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53" Type="http://schemas.openxmlformats.org/officeDocument/2006/relationships/image" Target="media/image45.gif"/><Relationship Id="rId58" Type="http://schemas.openxmlformats.org/officeDocument/2006/relationships/image" Target="media/image50.jpeg"/><Relationship Id="rId74" Type="http://schemas.openxmlformats.org/officeDocument/2006/relationships/image" Target="media/image65.gif"/><Relationship Id="rId79" Type="http://schemas.openxmlformats.org/officeDocument/2006/relationships/image" Target="media/image70.jpeg"/><Relationship Id="rId102" Type="http://schemas.openxmlformats.org/officeDocument/2006/relationships/image" Target="media/image92.gif"/><Relationship Id="rId123" Type="http://schemas.openxmlformats.org/officeDocument/2006/relationships/image" Target="media/image113.gif"/><Relationship Id="rId128" Type="http://schemas.openxmlformats.org/officeDocument/2006/relationships/image" Target="media/image118.gif"/><Relationship Id="rId144" Type="http://schemas.openxmlformats.org/officeDocument/2006/relationships/image" Target="media/image134.gif"/><Relationship Id="rId149" Type="http://schemas.openxmlformats.org/officeDocument/2006/relationships/image" Target="media/image139.gif"/><Relationship Id="rId5" Type="http://schemas.openxmlformats.org/officeDocument/2006/relationships/hyperlink" Target="http://helpmatan.ru/index.php" TargetMode="External"/><Relationship Id="rId90" Type="http://schemas.openxmlformats.org/officeDocument/2006/relationships/image" Target="media/image80.gif"/><Relationship Id="rId95" Type="http://schemas.openxmlformats.org/officeDocument/2006/relationships/image" Target="media/image85.gif"/><Relationship Id="rId160" Type="http://schemas.openxmlformats.org/officeDocument/2006/relationships/image" Target="media/image150.gif"/><Relationship Id="rId165" Type="http://schemas.openxmlformats.org/officeDocument/2006/relationships/image" Target="media/image155.gif"/><Relationship Id="rId181" Type="http://schemas.openxmlformats.org/officeDocument/2006/relationships/image" Target="media/image170.gif"/><Relationship Id="rId186" Type="http://schemas.openxmlformats.org/officeDocument/2006/relationships/image" Target="media/image175.gif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64" Type="http://schemas.openxmlformats.org/officeDocument/2006/relationships/image" Target="media/image56.gif"/><Relationship Id="rId69" Type="http://schemas.openxmlformats.org/officeDocument/2006/relationships/image" Target="media/image61.gif"/><Relationship Id="rId113" Type="http://schemas.openxmlformats.org/officeDocument/2006/relationships/image" Target="media/image103.gif"/><Relationship Id="rId118" Type="http://schemas.openxmlformats.org/officeDocument/2006/relationships/image" Target="media/image108.gif"/><Relationship Id="rId134" Type="http://schemas.openxmlformats.org/officeDocument/2006/relationships/image" Target="media/image124.gif"/><Relationship Id="rId139" Type="http://schemas.openxmlformats.org/officeDocument/2006/relationships/image" Target="media/image129.gif"/><Relationship Id="rId80" Type="http://schemas.openxmlformats.org/officeDocument/2006/relationships/hyperlink" Target="http://mathprofi.ru/mnozhestva.html" TargetMode="External"/><Relationship Id="rId85" Type="http://schemas.openxmlformats.org/officeDocument/2006/relationships/image" Target="media/image75.gif"/><Relationship Id="rId150" Type="http://schemas.openxmlformats.org/officeDocument/2006/relationships/image" Target="media/image140.gif"/><Relationship Id="rId155" Type="http://schemas.openxmlformats.org/officeDocument/2006/relationships/image" Target="media/image145.gif"/><Relationship Id="rId171" Type="http://schemas.openxmlformats.org/officeDocument/2006/relationships/image" Target="media/image161.gif"/><Relationship Id="rId176" Type="http://schemas.openxmlformats.org/officeDocument/2006/relationships/image" Target="media/image165.gif"/><Relationship Id="rId192" Type="http://schemas.openxmlformats.org/officeDocument/2006/relationships/image" Target="media/image181.gif"/><Relationship Id="rId197" Type="http://schemas.openxmlformats.org/officeDocument/2006/relationships/image" Target="media/image186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5.gif"/><Relationship Id="rId38" Type="http://schemas.openxmlformats.org/officeDocument/2006/relationships/image" Target="media/image30.jpeg"/><Relationship Id="rId59" Type="http://schemas.openxmlformats.org/officeDocument/2006/relationships/image" Target="media/image51.gif"/><Relationship Id="rId103" Type="http://schemas.openxmlformats.org/officeDocument/2006/relationships/image" Target="media/image93.gif"/><Relationship Id="rId108" Type="http://schemas.openxmlformats.org/officeDocument/2006/relationships/image" Target="media/image98.gif"/><Relationship Id="rId124" Type="http://schemas.openxmlformats.org/officeDocument/2006/relationships/image" Target="media/image114.gif"/><Relationship Id="rId129" Type="http://schemas.openxmlformats.org/officeDocument/2006/relationships/image" Target="media/image119.gif"/><Relationship Id="rId54" Type="http://schemas.openxmlformats.org/officeDocument/2006/relationships/image" Target="media/image46.gif"/><Relationship Id="rId70" Type="http://schemas.openxmlformats.org/officeDocument/2006/relationships/image" Target="media/image62.gif"/><Relationship Id="rId75" Type="http://schemas.openxmlformats.org/officeDocument/2006/relationships/image" Target="media/image66.jpeg"/><Relationship Id="rId91" Type="http://schemas.openxmlformats.org/officeDocument/2006/relationships/image" Target="media/image81.gif"/><Relationship Id="rId96" Type="http://schemas.openxmlformats.org/officeDocument/2006/relationships/image" Target="media/image86.gif"/><Relationship Id="rId140" Type="http://schemas.openxmlformats.org/officeDocument/2006/relationships/image" Target="media/image130.gif"/><Relationship Id="rId145" Type="http://schemas.openxmlformats.org/officeDocument/2006/relationships/image" Target="media/image135.gif"/><Relationship Id="rId161" Type="http://schemas.openxmlformats.org/officeDocument/2006/relationships/image" Target="media/image151.gif"/><Relationship Id="rId166" Type="http://schemas.openxmlformats.org/officeDocument/2006/relationships/image" Target="media/image156.gif"/><Relationship Id="rId182" Type="http://schemas.openxmlformats.org/officeDocument/2006/relationships/image" Target="media/image171.gif"/><Relationship Id="rId187" Type="http://schemas.openxmlformats.org/officeDocument/2006/relationships/image" Target="media/image176.gif"/><Relationship Id="rId1" Type="http://schemas.openxmlformats.org/officeDocument/2006/relationships/numbering" Target="numbering.xml"/><Relationship Id="rId6" Type="http://schemas.openxmlformats.org/officeDocument/2006/relationships/hyperlink" Target="http://helpmatan.ru/index.php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49" Type="http://schemas.openxmlformats.org/officeDocument/2006/relationships/image" Target="media/image41.gif"/><Relationship Id="rId114" Type="http://schemas.openxmlformats.org/officeDocument/2006/relationships/image" Target="media/image104.gif"/><Relationship Id="rId119" Type="http://schemas.openxmlformats.org/officeDocument/2006/relationships/image" Target="media/image109.gif"/><Relationship Id="rId44" Type="http://schemas.openxmlformats.org/officeDocument/2006/relationships/image" Target="media/image36.gif"/><Relationship Id="rId60" Type="http://schemas.openxmlformats.org/officeDocument/2006/relationships/image" Target="media/image52.gif"/><Relationship Id="rId65" Type="http://schemas.openxmlformats.org/officeDocument/2006/relationships/image" Target="media/image57.gif"/><Relationship Id="rId81" Type="http://schemas.openxmlformats.org/officeDocument/2006/relationships/image" Target="media/image71.gif"/><Relationship Id="rId86" Type="http://schemas.openxmlformats.org/officeDocument/2006/relationships/image" Target="media/image76.gif"/><Relationship Id="rId130" Type="http://schemas.openxmlformats.org/officeDocument/2006/relationships/image" Target="media/image120.gif"/><Relationship Id="rId135" Type="http://schemas.openxmlformats.org/officeDocument/2006/relationships/image" Target="media/image125.gif"/><Relationship Id="rId151" Type="http://schemas.openxmlformats.org/officeDocument/2006/relationships/image" Target="media/image141.gif"/><Relationship Id="rId156" Type="http://schemas.openxmlformats.org/officeDocument/2006/relationships/image" Target="media/image146.gif"/><Relationship Id="rId177" Type="http://schemas.openxmlformats.org/officeDocument/2006/relationships/image" Target="media/image166.gif"/><Relationship Id="rId198" Type="http://schemas.openxmlformats.org/officeDocument/2006/relationships/fontTable" Target="fontTable.xml"/><Relationship Id="rId172" Type="http://schemas.openxmlformats.org/officeDocument/2006/relationships/image" Target="media/image162.gif"/><Relationship Id="rId193" Type="http://schemas.openxmlformats.org/officeDocument/2006/relationships/image" Target="media/image18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gif"/><Relationship Id="rId109" Type="http://schemas.openxmlformats.org/officeDocument/2006/relationships/image" Target="media/image99.gif"/><Relationship Id="rId34" Type="http://schemas.openxmlformats.org/officeDocument/2006/relationships/image" Target="media/image26.gif"/><Relationship Id="rId50" Type="http://schemas.openxmlformats.org/officeDocument/2006/relationships/image" Target="media/image42.gif"/><Relationship Id="rId55" Type="http://schemas.openxmlformats.org/officeDocument/2006/relationships/image" Target="media/image47.gif"/><Relationship Id="rId76" Type="http://schemas.openxmlformats.org/officeDocument/2006/relationships/image" Target="media/image67.jpeg"/><Relationship Id="rId97" Type="http://schemas.openxmlformats.org/officeDocument/2006/relationships/image" Target="media/image87.gif"/><Relationship Id="rId104" Type="http://schemas.openxmlformats.org/officeDocument/2006/relationships/image" Target="media/image94.gif"/><Relationship Id="rId120" Type="http://schemas.openxmlformats.org/officeDocument/2006/relationships/image" Target="media/image110.gif"/><Relationship Id="rId125" Type="http://schemas.openxmlformats.org/officeDocument/2006/relationships/image" Target="media/image115.gif"/><Relationship Id="rId141" Type="http://schemas.openxmlformats.org/officeDocument/2006/relationships/image" Target="media/image131.gif"/><Relationship Id="rId146" Type="http://schemas.openxmlformats.org/officeDocument/2006/relationships/image" Target="media/image136.gif"/><Relationship Id="rId167" Type="http://schemas.openxmlformats.org/officeDocument/2006/relationships/image" Target="media/image157.gif"/><Relationship Id="rId188" Type="http://schemas.openxmlformats.org/officeDocument/2006/relationships/image" Target="media/image177.gif"/><Relationship Id="rId7" Type="http://schemas.openxmlformats.org/officeDocument/2006/relationships/image" Target="media/image1.png"/><Relationship Id="rId71" Type="http://schemas.openxmlformats.org/officeDocument/2006/relationships/image" Target="media/image63.gif"/><Relationship Id="rId92" Type="http://schemas.openxmlformats.org/officeDocument/2006/relationships/image" Target="media/image82.gif"/><Relationship Id="rId162" Type="http://schemas.openxmlformats.org/officeDocument/2006/relationships/image" Target="media/image152.gif"/><Relationship Id="rId183" Type="http://schemas.openxmlformats.org/officeDocument/2006/relationships/image" Target="media/image172.gi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7.png"/><Relationship Id="rId40" Type="http://schemas.openxmlformats.org/officeDocument/2006/relationships/image" Target="media/image32.jpeg"/><Relationship Id="rId45" Type="http://schemas.openxmlformats.org/officeDocument/2006/relationships/image" Target="media/image37.gif"/><Relationship Id="rId66" Type="http://schemas.openxmlformats.org/officeDocument/2006/relationships/image" Target="media/image58.gif"/><Relationship Id="rId87" Type="http://schemas.openxmlformats.org/officeDocument/2006/relationships/image" Target="media/image77.gif"/><Relationship Id="rId110" Type="http://schemas.openxmlformats.org/officeDocument/2006/relationships/image" Target="media/image100.gif"/><Relationship Id="rId115" Type="http://schemas.openxmlformats.org/officeDocument/2006/relationships/image" Target="media/image105.gif"/><Relationship Id="rId131" Type="http://schemas.openxmlformats.org/officeDocument/2006/relationships/image" Target="media/image121.gif"/><Relationship Id="rId136" Type="http://schemas.openxmlformats.org/officeDocument/2006/relationships/image" Target="media/image126.gif"/><Relationship Id="rId157" Type="http://schemas.openxmlformats.org/officeDocument/2006/relationships/image" Target="media/image147.gif"/><Relationship Id="rId178" Type="http://schemas.openxmlformats.org/officeDocument/2006/relationships/image" Target="media/image167.gif"/><Relationship Id="rId61" Type="http://schemas.openxmlformats.org/officeDocument/2006/relationships/image" Target="media/image53.jpeg"/><Relationship Id="rId82" Type="http://schemas.openxmlformats.org/officeDocument/2006/relationships/image" Target="media/image72.gif"/><Relationship Id="rId152" Type="http://schemas.openxmlformats.org/officeDocument/2006/relationships/image" Target="media/image142.gif"/><Relationship Id="rId173" Type="http://schemas.openxmlformats.org/officeDocument/2006/relationships/image" Target="media/image163.gif"/><Relationship Id="rId194" Type="http://schemas.openxmlformats.org/officeDocument/2006/relationships/image" Target="media/image183.gif"/><Relationship Id="rId199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2.png"/><Relationship Id="rId35" Type="http://schemas.openxmlformats.org/officeDocument/2006/relationships/image" Target="media/image27.gif"/><Relationship Id="rId56" Type="http://schemas.openxmlformats.org/officeDocument/2006/relationships/image" Target="media/image48.jpeg"/><Relationship Id="rId77" Type="http://schemas.openxmlformats.org/officeDocument/2006/relationships/image" Target="media/image68.jpeg"/><Relationship Id="rId100" Type="http://schemas.openxmlformats.org/officeDocument/2006/relationships/image" Target="media/image90.gif"/><Relationship Id="rId105" Type="http://schemas.openxmlformats.org/officeDocument/2006/relationships/image" Target="media/image95.gif"/><Relationship Id="rId126" Type="http://schemas.openxmlformats.org/officeDocument/2006/relationships/image" Target="media/image116.gif"/><Relationship Id="rId147" Type="http://schemas.openxmlformats.org/officeDocument/2006/relationships/image" Target="media/image137.gif"/><Relationship Id="rId168" Type="http://schemas.openxmlformats.org/officeDocument/2006/relationships/image" Target="media/image158.gif"/><Relationship Id="rId8" Type="http://schemas.openxmlformats.org/officeDocument/2006/relationships/image" Target="media/image2.png"/><Relationship Id="rId51" Type="http://schemas.openxmlformats.org/officeDocument/2006/relationships/image" Target="media/image43.gif"/><Relationship Id="rId72" Type="http://schemas.openxmlformats.org/officeDocument/2006/relationships/image" Target="media/image64.gif"/><Relationship Id="rId93" Type="http://schemas.openxmlformats.org/officeDocument/2006/relationships/image" Target="media/image83.gif"/><Relationship Id="rId98" Type="http://schemas.openxmlformats.org/officeDocument/2006/relationships/image" Target="media/image88.gif"/><Relationship Id="rId121" Type="http://schemas.openxmlformats.org/officeDocument/2006/relationships/image" Target="media/image111.gif"/><Relationship Id="rId142" Type="http://schemas.openxmlformats.org/officeDocument/2006/relationships/image" Target="media/image132.gif"/><Relationship Id="rId163" Type="http://schemas.openxmlformats.org/officeDocument/2006/relationships/image" Target="media/image153.gif"/><Relationship Id="rId184" Type="http://schemas.openxmlformats.org/officeDocument/2006/relationships/image" Target="media/image173.gif"/><Relationship Id="rId189" Type="http://schemas.openxmlformats.org/officeDocument/2006/relationships/image" Target="media/image178.gif"/><Relationship Id="rId3" Type="http://schemas.openxmlformats.org/officeDocument/2006/relationships/settings" Target="settings.xml"/><Relationship Id="rId25" Type="http://schemas.openxmlformats.org/officeDocument/2006/relationships/hyperlink" Target="https://ege-ok.ru/2012/01/31/kak-nayti-proizvodnuyu-tablitsa-proizvodnyih/" TargetMode="External"/><Relationship Id="rId46" Type="http://schemas.openxmlformats.org/officeDocument/2006/relationships/image" Target="media/image38.gif"/><Relationship Id="rId67" Type="http://schemas.openxmlformats.org/officeDocument/2006/relationships/image" Target="media/image59.gif"/><Relationship Id="rId116" Type="http://schemas.openxmlformats.org/officeDocument/2006/relationships/image" Target="media/image106.gif"/><Relationship Id="rId137" Type="http://schemas.openxmlformats.org/officeDocument/2006/relationships/image" Target="media/image127.gif"/><Relationship Id="rId158" Type="http://schemas.openxmlformats.org/officeDocument/2006/relationships/image" Target="media/image148.gif"/><Relationship Id="rId20" Type="http://schemas.openxmlformats.org/officeDocument/2006/relationships/hyperlink" Target="https://ege-ok.ru/2012/01/31/kak-nayti-proizvodnuyu-tablitsa-proizvodnyih/" TargetMode="External"/><Relationship Id="rId41" Type="http://schemas.openxmlformats.org/officeDocument/2006/relationships/image" Target="media/image33.gif"/><Relationship Id="rId62" Type="http://schemas.openxmlformats.org/officeDocument/2006/relationships/image" Target="media/image54.gif"/><Relationship Id="rId83" Type="http://schemas.openxmlformats.org/officeDocument/2006/relationships/image" Target="media/image73.gif"/><Relationship Id="rId88" Type="http://schemas.openxmlformats.org/officeDocument/2006/relationships/image" Target="media/image78.gif"/><Relationship Id="rId111" Type="http://schemas.openxmlformats.org/officeDocument/2006/relationships/image" Target="media/image101.gif"/><Relationship Id="rId132" Type="http://schemas.openxmlformats.org/officeDocument/2006/relationships/image" Target="media/image122.gif"/><Relationship Id="rId153" Type="http://schemas.openxmlformats.org/officeDocument/2006/relationships/image" Target="media/image143.gif"/><Relationship Id="rId174" Type="http://schemas.openxmlformats.org/officeDocument/2006/relationships/hyperlink" Target="http://mathprofi.ru/trigonometricheskie_formuly.pdf" TargetMode="External"/><Relationship Id="rId179" Type="http://schemas.openxmlformats.org/officeDocument/2006/relationships/image" Target="media/image168.gif"/><Relationship Id="rId195" Type="http://schemas.openxmlformats.org/officeDocument/2006/relationships/image" Target="media/image184.gif"/><Relationship Id="rId190" Type="http://schemas.openxmlformats.org/officeDocument/2006/relationships/image" Target="media/image179.gif"/><Relationship Id="rId15" Type="http://schemas.openxmlformats.org/officeDocument/2006/relationships/image" Target="media/image9.png"/><Relationship Id="rId36" Type="http://schemas.openxmlformats.org/officeDocument/2006/relationships/image" Target="media/image28.gif"/><Relationship Id="rId57" Type="http://schemas.openxmlformats.org/officeDocument/2006/relationships/image" Target="media/image49.gif"/><Relationship Id="rId106" Type="http://schemas.openxmlformats.org/officeDocument/2006/relationships/image" Target="media/image96.gif"/><Relationship Id="rId127" Type="http://schemas.openxmlformats.org/officeDocument/2006/relationships/image" Target="media/image117.gif"/><Relationship Id="rId10" Type="http://schemas.openxmlformats.org/officeDocument/2006/relationships/image" Target="media/image4.gif"/><Relationship Id="rId31" Type="http://schemas.openxmlformats.org/officeDocument/2006/relationships/image" Target="media/image23.gif"/><Relationship Id="rId52" Type="http://schemas.openxmlformats.org/officeDocument/2006/relationships/image" Target="media/image44.gif"/><Relationship Id="rId73" Type="http://schemas.openxmlformats.org/officeDocument/2006/relationships/hyperlink" Target="http://fxdx.ru/page/orientacija-dvuh-koordinatnyh-osej-na-ploskosti-obshhaja-i-prjamougolnaja-dekartovaja-sistema-koordinat-na-ploskosti" TargetMode="External"/><Relationship Id="rId78" Type="http://schemas.openxmlformats.org/officeDocument/2006/relationships/image" Target="media/image69.jpeg"/><Relationship Id="rId94" Type="http://schemas.openxmlformats.org/officeDocument/2006/relationships/image" Target="media/image84.gif"/><Relationship Id="rId99" Type="http://schemas.openxmlformats.org/officeDocument/2006/relationships/image" Target="media/image89.gif"/><Relationship Id="rId101" Type="http://schemas.openxmlformats.org/officeDocument/2006/relationships/image" Target="media/image91.gif"/><Relationship Id="rId122" Type="http://schemas.openxmlformats.org/officeDocument/2006/relationships/image" Target="media/image112.gif"/><Relationship Id="rId143" Type="http://schemas.openxmlformats.org/officeDocument/2006/relationships/image" Target="media/image133.gif"/><Relationship Id="rId148" Type="http://schemas.openxmlformats.org/officeDocument/2006/relationships/image" Target="media/image138.gif"/><Relationship Id="rId164" Type="http://schemas.openxmlformats.org/officeDocument/2006/relationships/image" Target="media/image154.gif"/><Relationship Id="rId169" Type="http://schemas.openxmlformats.org/officeDocument/2006/relationships/image" Target="media/image159.gif"/><Relationship Id="rId185" Type="http://schemas.openxmlformats.org/officeDocument/2006/relationships/image" Target="media/image17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80" Type="http://schemas.openxmlformats.org/officeDocument/2006/relationships/image" Target="media/image169.gif"/><Relationship Id="rId26" Type="http://schemas.openxmlformats.org/officeDocument/2006/relationships/image" Target="media/image18.png"/><Relationship Id="rId47" Type="http://schemas.openxmlformats.org/officeDocument/2006/relationships/image" Target="media/image39.gif"/><Relationship Id="rId68" Type="http://schemas.openxmlformats.org/officeDocument/2006/relationships/image" Target="media/image60.gif"/><Relationship Id="rId89" Type="http://schemas.openxmlformats.org/officeDocument/2006/relationships/image" Target="media/image79.gif"/><Relationship Id="rId112" Type="http://schemas.openxmlformats.org/officeDocument/2006/relationships/image" Target="media/image102.gif"/><Relationship Id="rId133" Type="http://schemas.openxmlformats.org/officeDocument/2006/relationships/image" Target="media/image123.gif"/><Relationship Id="rId154" Type="http://schemas.openxmlformats.org/officeDocument/2006/relationships/image" Target="media/image144.gif"/><Relationship Id="rId175" Type="http://schemas.openxmlformats.org/officeDocument/2006/relationships/image" Target="media/image16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26</Pages>
  <Words>4051</Words>
  <Characters>23091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Аналитический способ задания функции.</vt:lpstr>
      <vt:lpstr>        Табличный способ задания функции.</vt:lpstr>
      <vt:lpstr>        Графический способ задания функции.</vt:lpstr>
      <vt:lpstr>        Словесное описание функции.</vt:lpstr>
      <vt:lpstr>    Параметрическое представление функции</vt:lpstr>
      <vt:lpstr>        Примеры:</vt:lpstr>
      <vt:lpstr>    Аналитическое задание функции</vt:lpstr>
      <vt:lpstr>        Пример</vt:lpstr>
      <vt:lpstr>        Неявное задание функции</vt:lpstr>
      <vt:lpstr>    Производная функции, заданной неявно</vt:lpstr>
      <vt:lpstr>    Или короче – производная неявной функции. Что такое неявная функция? Давайте сна</vt:lpstr>
      <vt:lpstr>    Производная параметрически заданной функции</vt:lpstr>
    </vt:vector>
  </TitlesOfParts>
  <Company>SPecialiST RePack</Company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cp:lastPrinted>2020-11-16T16:17:00Z</cp:lastPrinted>
  <dcterms:created xsi:type="dcterms:W3CDTF">2020-11-10T17:44:00Z</dcterms:created>
  <dcterms:modified xsi:type="dcterms:W3CDTF">2021-11-09T15:15:00Z</dcterms:modified>
</cp:coreProperties>
</file>