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BF" w:rsidRDefault="00690DBF" w:rsidP="00690DB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0DBF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ки к экзамену по дисциплине ОП.</w:t>
      </w:r>
      <w:r w:rsidRPr="00690DBF">
        <w:rPr>
          <w:rFonts w:ascii="Times New Roman" w:hAnsi="Times New Roman" w:cs="Times New Roman"/>
          <w:color w:val="000000"/>
          <w:sz w:val="28"/>
          <w:szCs w:val="28"/>
        </w:rPr>
        <w:t>04. «</w:t>
      </w:r>
      <w:proofErr w:type="spellStart"/>
      <w:r w:rsidRPr="00690DBF">
        <w:rPr>
          <w:rFonts w:ascii="Times New Roman" w:hAnsi="Times New Roman" w:cs="Times New Roman"/>
          <w:color w:val="000000"/>
          <w:sz w:val="28"/>
          <w:szCs w:val="28"/>
        </w:rPr>
        <w:t>Древесиноведение</w:t>
      </w:r>
      <w:proofErr w:type="spellEnd"/>
      <w:r w:rsidRPr="00690DBF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материаловедение».</w:t>
      </w:r>
    </w:p>
    <w:p w:rsidR="00690DBF" w:rsidRPr="00690DBF" w:rsidRDefault="00690DBF" w:rsidP="00203E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Роль древесины как материала.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993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Легированные стали и их маркировка.</w:t>
      </w:r>
    </w:p>
    <w:p w:rsidR="00690DBF" w:rsidRPr="00106952" w:rsidRDefault="0089262E" w:rsidP="00203E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993"/>
        </w:tabs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proofErr w:type="gramStart"/>
      <w:r w:rsidRPr="00106952">
        <w:rPr>
          <w:color w:val="000000"/>
          <w:sz w:val="28"/>
          <w:szCs w:val="28"/>
        </w:rPr>
        <w:t>Требования ГОСТов в отношении пород, размеров, качества, влажности, маркировки, упаковки, транспортирования, хранения, правил приемки, обмера и учета.</w:t>
      </w:r>
      <w:proofErr w:type="gramEnd"/>
      <w:r w:rsidR="0010695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690DBF" w:rsidRPr="00106952">
        <w:rPr>
          <w:color w:val="000000"/>
          <w:sz w:val="28"/>
          <w:szCs w:val="28"/>
        </w:rPr>
        <w:t>М</w:t>
      </w:r>
      <w:proofErr w:type="gramEnd"/>
      <w:r w:rsidR="00690DBF" w:rsidRPr="00106952">
        <w:rPr>
          <w:color w:val="000000"/>
          <w:sz w:val="28"/>
          <w:szCs w:val="28"/>
        </w:rPr>
        <w:t>акроскопическое строение древесины.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Обмер, учет, маркирование, сортировка, приемка и проверка качества, транспортирование круглых материалов.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хвойных пород.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985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 и сплавы: классификация и маркировка железоуглеродистых сплавов.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лиственных пород.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Промышленное использование различных пород древесины.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27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лесоматериалы хвойных и лиственных пород для использования в круглом виде.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Органические вещества древесины: целлюлоза, гемицеллюлоза, лигнин.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106952">
        <w:rPr>
          <w:sz w:val="28"/>
          <w:szCs w:val="28"/>
        </w:rPr>
        <w:t>Экстрактивные вещества: дубильные, красящие, смолы, эфирные масла.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Понятие о физических свойствах древесины.</w:t>
      </w:r>
      <w:r w:rsidRPr="00106952">
        <w:rPr>
          <w:color w:val="000000"/>
          <w:sz w:val="28"/>
          <w:szCs w:val="28"/>
        </w:rPr>
        <w:t xml:space="preserve"> </w:t>
      </w:r>
      <w:r w:rsidRPr="00106952">
        <w:rPr>
          <w:sz w:val="28"/>
          <w:szCs w:val="28"/>
        </w:rPr>
        <w:t>Проницаемост</w:t>
      </w:r>
      <w:r w:rsidR="0089262E" w:rsidRPr="00106952">
        <w:rPr>
          <w:sz w:val="28"/>
          <w:szCs w:val="28"/>
        </w:rPr>
        <w:t>ь древесины жидкостями и газами.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Сплавы цветных металлов.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Значение тепловых, звуковых, электрических свойств, проявляющихся при воздействии электромагнитных излучений для промышленного использования древесины.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Классификация механических свой</w:t>
      </w:r>
      <w:proofErr w:type="gramStart"/>
      <w:r w:rsidRPr="00106952">
        <w:rPr>
          <w:sz w:val="28"/>
          <w:szCs w:val="28"/>
        </w:rPr>
        <w:t>ств др</w:t>
      </w:r>
      <w:proofErr w:type="gramEnd"/>
      <w:r w:rsidRPr="00106952">
        <w:rPr>
          <w:sz w:val="28"/>
          <w:szCs w:val="28"/>
        </w:rPr>
        <w:t>евесины. Цели и особенности механических испытаний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Прочность древесины при сжатии, растяжении, статическом изгибе, сдвиге.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строения древесины на физико-механические свойства древесины.</w:t>
      </w:r>
    </w:p>
    <w:p w:rsidR="00203EB0" w:rsidRPr="00106952" w:rsidRDefault="00203EB0" w:rsidP="00203EB0">
      <w:pPr>
        <w:pStyle w:val="a4"/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лесоводческих факторов на физико-механические свойства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физических и механических факторов: сушки, пониженных и повышенных температур, ионизирующих излучений, кислот и щелочей, речной и морской воды.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Понятие о пороках древесины. Классификация пороков по ГОСТу 2140-81.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Сучки, их виды по форме, степени срастания с древесиной, по состоянию древесины сучка, по выходу на поверхность, по расположению в сортименте.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lastRenderedPageBreak/>
        <w:t xml:space="preserve">Трещины: разновидности по типам, по расположению </w:t>
      </w:r>
      <w:proofErr w:type="gramStart"/>
      <w:r w:rsidRPr="00106952">
        <w:rPr>
          <w:sz w:val="28"/>
          <w:szCs w:val="28"/>
        </w:rPr>
        <w:t>в сортименте</w:t>
      </w:r>
      <w:proofErr w:type="gramEnd"/>
      <w:r w:rsidRPr="00106952">
        <w:rPr>
          <w:sz w:val="28"/>
          <w:szCs w:val="28"/>
        </w:rPr>
        <w:t>, по глубине, ширине.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Пороки формы ствола: </w:t>
      </w:r>
      <w:proofErr w:type="spellStart"/>
      <w:r w:rsidRPr="00106952">
        <w:rPr>
          <w:sz w:val="28"/>
          <w:szCs w:val="28"/>
        </w:rPr>
        <w:t>сбежистость</w:t>
      </w:r>
      <w:proofErr w:type="spellEnd"/>
      <w:r w:rsidRPr="00106952">
        <w:rPr>
          <w:sz w:val="28"/>
          <w:szCs w:val="28"/>
        </w:rPr>
        <w:t xml:space="preserve">, </w:t>
      </w:r>
      <w:proofErr w:type="spellStart"/>
      <w:r w:rsidRPr="00106952">
        <w:rPr>
          <w:sz w:val="28"/>
          <w:szCs w:val="28"/>
        </w:rPr>
        <w:t>закомелистость</w:t>
      </w:r>
      <w:proofErr w:type="spellEnd"/>
      <w:r w:rsidRPr="00106952">
        <w:rPr>
          <w:sz w:val="28"/>
          <w:szCs w:val="28"/>
        </w:rPr>
        <w:t>, кривизна, наросты.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пороков на качество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Международная организация по стандартизации, ее задачи и значения.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Классификация круглых лесоматериалов по породам, назначению, размерам, качеству.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42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 обработки металлов.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Круглые лесоматериалы хвойных и лиственных пород для распиловки и строгания.</w:t>
      </w:r>
    </w:p>
    <w:p w:rsidR="0089262E" w:rsidRDefault="0089262E" w:rsidP="0089262E">
      <w:pPr>
        <w:pStyle w:val="a3"/>
        <w:shd w:val="clear" w:color="auto" w:fill="FFFFFF"/>
        <w:spacing w:before="0" w:beforeAutospacing="0" w:after="0" w:afterAutospacing="0" w:line="276" w:lineRule="auto"/>
        <w:ind w:left="-786" w:right="-284"/>
        <w:rPr>
          <w:color w:val="000000"/>
          <w:sz w:val="28"/>
          <w:szCs w:val="28"/>
        </w:rPr>
      </w:pPr>
    </w:p>
    <w:p w:rsidR="00690DBF" w:rsidRDefault="00690DBF" w:rsidP="00690DBF">
      <w:pPr>
        <w:ind w:right="-284"/>
      </w:pPr>
    </w:p>
    <w:sectPr w:rsidR="00690DBF" w:rsidSect="00690D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45"/>
    <w:multiLevelType w:val="multilevel"/>
    <w:tmpl w:val="EBE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5F05"/>
    <w:multiLevelType w:val="multilevel"/>
    <w:tmpl w:val="F94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24EA"/>
    <w:multiLevelType w:val="multilevel"/>
    <w:tmpl w:val="CBA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C6A56"/>
    <w:multiLevelType w:val="multilevel"/>
    <w:tmpl w:val="8A3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2"/>
    <w:rsid w:val="00106952"/>
    <w:rsid w:val="00203EB0"/>
    <w:rsid w:val="00690DBF"/>
    <w:rsid w:val="0089262E"/>
    <w:rsid w:val="00C17AF2"/>
    <w:rsid w:val="00F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2021-10-25T10:08:00Z</dcterms:created>
  <dcterms:modified xsi:type="dcterms:W3CDTF">2021-10-25T10:57:00Z</dcterms:modified>
</cp:coreProperties>
</file>