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F6" w:rsidRPr="001867F2" w:rsidRDefault="00D74DF6" w:rsidP="00D74DF6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ФЕДЕРАЛЬНОГО ГОСУДАРСТВЕННОГО БЮДЖЕТНОГО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D74DF6" w:rsidRPr="001867F2" w:rsidRDefault="00D74DF6" w:rsidP="00D74DF6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ЭКОНОМИКА (1 семестр)</w:t>
      </w: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»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D74DF6" w:rsidRPr="001867F2" w:rsidRDefault="00D74DF6" w:rsidP="00D74DF6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74DF6" w:rsidRPr="001867F2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Студент группы </w:t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ПСз-2</w:t>
      </w:r>
      <w:r w:rsidR="00A95AC2"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1</w:t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5AC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А.А. Иванов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</w:t>
      </w:r>
      <w:r w:rsidR="00A95AC2"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</w:p>
    <w:p w:rsidR="00D74DF6" w:rsidRDefault="00D74DF6">
      <w:pPr>
        <w:rPr>
          <w:rFonts w:ascii="Times New Roman" w:hAnsi="Times New Roman" w:cs="Times New Roman"/>
          <w:b/>
        </w:rPr>
      </w:pPr>
    </w:p>
    <w:p w:rsidR="00D74DF6" w:rsidRDefault="00D74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26CA1" w:rsidRDefault="00326CA1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326CA1">
        <w:rPr>
          <w:rFonts w:ascii="Times New Roman" w:hAnsi="Times New Roman" w:cs="Times New Roman"/>
          <w:b/>
        </w:rPr>
        <w:lastRenderedPageBreak/>
        <w:t xml:space="preserve">Тема 1. </w:t>
      </w:r>
      <w:r w:rsidR="003D06F2">
        <w:rPr>
          <w:rFonts w:ascii="Times New Roman" w:hAnsi="Times New Roman" w:cs="Times New Roman"/>
          <w:b/>
        </w:rPr>
        <w:t>ТИПЫ ЭКОНОМИЧЕСКИХ СИСТЕМ</w:t>
      </w:r>
    </w:p>
    <w:p w:rsidR="00D90F99" w:rsidRPr="00EA148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EA1482">
        <w:rPr>
          <w:rFonts w:ascii="Times New Roman" w:hAnsi="Times New Roman" w:cs="Times New Roman"/>
          <w:b/>
        </w:rPr>
        <w:t xml:space="preserve">Провести сравнительный анализ типов экономических систем, заполнив таблицу. </w:t>
      </w:r>
    </w:p>
    <w:p w:rsidR="00D90F99" w:rsidRPr="00D90F99" w:rsidRDefault="00D90F99" w:rsidP="0013172D">
      <w:pPr>
        <w:ind w:right="-307"/>
        <w:jc w:val="center"/>
        <w:rPr>
          <w:rFonts w:ascii="Times New Roman" w:hAnsi="Times New Roman" w:cs="Times New Roman"/>
        </w:rPr>
      </w:pPr>
    </w:p>
    <w:tbl>
      <w:tblPr>
        <w:tblStyle w:val="a4"/>
        <w:tblW w:w="10384" w:type="dxa"/>
        <w:jc w:val="center"/>
        <w:tblLook w:val="04A0"/>
      </w:tblPr>
      <w:tblGrid>
        <w:gridCol w:w="1583"/>
        <w:gridCol w:w="2245"/>
        <w:gridCol w:w="2268"/>
        <w:gridCol w:w="2155"/>
        <w:gridCol w:w="2133"/>
      </w:tblGrid>
      <w:tr w:rsidR="00D90F99" w:rsidRPr="00CA568C" w:rsidTr="0013172D">
        <w:trPr>
          <w:trHeight w:val="372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Критерии сравнения</w:t>
            </w:r>
          </w:p>
        </w:tc>
        <w:tc>
          <w:tcPr>
            <w:tcW w:w="224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Традиционная система</w:t>
            </w:r>
          </w:p>
        </w:tc>
        <w:tc>
          <w:tcPr>
            <w:tcW w:w="2268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Рыночная система</w:t>
            </w:r>
          </w:p>
        </w:tc>
        <w:tc>
          <w:tcPr>
            <w:tcW w:w="215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Командная система</w:t>
            </w:r>
          </w:p>
        </w:tc>
        <w:tc>
          <w:tcPr>
            <w:tcW w:w="213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Смешанная система</w:t>
            </w:r>
          </w:p>
        </w:tc>
      </w:tr>
      <w:tr w:rsidR="00D90F99" w:rsidRPr="006601FA" w:rsidTr="0013172D">
        <w:trPr>
          <w:trHeight w:val="1389"/>
          <w:jc w:val="center"/>
        </w:trPr>
        <w:tc>
          <w:tcPr>
            <w:tcW w:w="1583" w:type="dxa"/>
            <w:vAlign w:val="center"/>
          </w:tcPr>
          <w:p w:rsidR="00D90F99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Что</w:t>
            </w:r>
          </w:p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31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Для кого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48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5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Кому принадлежит собственность?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19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Какова роль государства в экономике?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31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Главный мотив к производству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2267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Распределение основных производственных ресурсов и материальных благ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752A" w:rsidRDefault="004B752A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D90F99" w:rsidRDefault="00D90F99" w:rsidP="0013172D">
      <w:pPr>
        <w:ind w:right="-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06F2" w:rsidRPr="003D06F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 2. </w:t>
      </w:r>
      <w:r w:rsidR="003D06F2">
        <w:rPr>
          <w:rFonts w:ascii="Times New Roman" w:hAnsi="Times New Roman" w:cs="Times New Roman"/>
          <w:b/>
        </w:rPr>
        <w:t xml:space="preserve"> </w:t>
      </w:r>
      <w:r w:rsidR="003D06F2" w:rsidRPr="003D06F2">
        <w:rPr>
          <w:rFonts w:ascii="Times New Roman" w:hAnsi="Times New Roman" w:cs="Times New Roman"/>
          <w:b/>
        </w:rPr>
        <w:t>СПРОС. ЗАКОН СПРОСА</w:t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</w:rPr>
      </w:pPr>
      <w:r w:rsidRPr="003D06F2">
        <w:rPr>
          <w:rFonts w:ascii="Times New Roman" w:hAnsi="Times New Roman" w:cs="Times New Roman"/>
          <w:b/>
        </w:rPr>
        <w:t>Решить задачи (вариант выбираем по первой букве своей фамилии)</w:t>
      </w:r>
    </w:p>
    <w:p w:rsidR="003D06F2" w:rsidRPr="003D06F2" w:rsidRDefault="003D06F2" w:rsidP="0013172D">
      <w:pPr>
        <w:spacing w:after="0" w:line="240" w:lineRule="auto"/>
        <w:ind w:left="358"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1</w:t>
      </w:r>
    </w:p>
    <w:p w:rsidR="003D06F2" w:rsidRPr="003D06F2" w:rsidRDefault="003D06F2" w:rsidP="0013172D">
      <w:pPr>
        <w:spacing w:after="0" w:line="240" w:lineRule="auto"/>
        <w:ind w:left="79" w:right="-307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/>
      </w:tblPr>
      <w:tblGrid>
        <w:gridCol w:w="2946"/>
        <w:gridCol w:w="3702"/>
      </w:tblGrid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(долл.)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(кг)</w:t>
            </w:r>
          </w:p>
        </w:tc>
      </w:tr>
      <w:tr w:rsidR="003D06F2" w:rsidRPr="003D06F2" w:rsidTr="00474505">
        <w:trPr>
          <w:trHeight w:val="197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</w:tbl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 и покажите, как она изменится, если покупатели будут предпочитать приобретать на 20 кг больше при каждом уровне цен?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0" w:name="1_2"/>
      <w:bookmarkEnd w:id="0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2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Дана кривая спроса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 на услуги химчистки. Покажите, как изменится спрос, если химчистка объявит об увеличении тарифа на свои услуги.</w:t>
      </w:r>
      <w:bookmarkStart w:id="1" w:name="1_4"/>
      <w:bookmarkEnd w:id="1"/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2" w:name="1_6"/>
      <w:bookmarkEnd w:id="2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3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Изобразите произвольную кривую спроса на товар А. Покажите изменение спроса, если на рынок пришли новые покупатели.</w:t>
      </w: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EA1482" w:rsidRDefault="00EA1482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 w:type="page"/>
      </w: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Задача </w:t>
      </w:r>
      <w:r w:rsidR="004745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/>
      </w:tblPr>
      <w:tblGrid>
        <w:gridCol w:w="3183"/>
        <w:gridCol w:w="3465"/>
      </w:tblGrid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(тыс. руб.)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(шт.)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товара.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5</w:t>
      </w: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Дана кривая спроса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 на товар Х. Покажите изменение спроса, если товар станет более модным.</w:t>
      </w:r>
    </w:p>
    <w:p w:rsidR="00474505" w:rsidRDefault="00474505" w:rsidP="00EA1482">
      <w:pPr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6</w:t>
      </w:r>
    </w:p>
    <w:p w:rsidR="003D06F2" w:rsidRPr="003D06F2" w:rsidRDefault="003D06F2" w:rsidP="0013172D">
      <w:pPr>
        <w:spacing w:after="0" w:line="240" w:lineRule="auto"/>
        <w:ind w:left="79" w:right="-307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Первоначально кривая спроса на товар Х находилась в положении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. Покажите изменение спроса, если на товар</w:t>
      </w:r>
      <w:proofErr w:type="gramStart"/>
      <w:r w:rsidRPr="003D06F2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3D06F2">
        <w:rPr>
          <w:rFonts w:ascii="Times New Roman" w:eastAsia="Times New Roman" w:hAnsi="Times New Roman" w:cs="Times New Roman"/>
          <w:lang w:eastAsia="ru-RU"/>
        </w:rPr>
        <w:t xml:space="preserve"> увеличится цена (товар Х и У – заменители).</w:t>
      </w:r>
    </w:p>
    <w:p w:rsidR="003D06F2" w:rsidRPr="003D06F2" w:rsidRDefault="003D06F2" w:rsidP="0013172D">
      <w:pPr>
        <w:spacing w:after="200" w:line="276" w:lineRule="auto"/>
        <w:ind w:right="-307"/>
      </w:pPr>
    </w:p>
    <w:p w:rsidR="003D06F2" w:rsidRDefault="003D06F2" w:rsidP="0013172D">
      <w:pPr>
        <w:ind w:right="-307"/>
      </w:pPr>
      <w:r>
        <w:br w:type="page"/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r>
        <w:rPr>
          <w:rFonts w:ascii="Times New Roman" w:hAnsi="Times New Roman" w:cs="Times New Roman"/>
          <w:b/>
          <w:sz w:val="24"/>
          <w:szCs w:val="24"/>
        </w:rPr>
        <w:t>ПРЕДЛОЖЕНИЕ И ЗАКОН ПРЕДЛОЖЕНИЯ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Предложение – это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Закон предложения 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Зависимость между ценой и количеством товара 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Кривая предложения </w:t>
      </w:r>
      <w:r w:rsidRPr="00C61FAC">
        <w:rPr>
          <w:rFonts w:ascii="Times New Roman" w:hAnsi="Times New Roman" w:cs="Times New Roman"/>
          <w:sz w:val="20"/>
          <w:szCs w:val="20"/>
        </w:rPr>
        <w:softHyphen/>
        <w:t xml:space="preserve">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24130</wp:posOffset>
            </wp:positionV>
            <wp:extent cx="21018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9" y="21288"/>
                <wp:lineTo x="2133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814" r="77231" b="7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 xml:space="preserve">Что означает сдвиг кривой спроса? </w:t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C61FAC">
        <w:rPr>
          <w:rFonts w:ascii="Times New Roman" w:hAnsi="Times New Roman" w:cs="Times New Roman"/>
          <w:b/>
          <w:sz w:val="20"/>
          <w:szCs w:val="20"/>
        </w:rPr>
        <w:t>акторы, влияющие на кривую предложения</w:t>
      </w:r>
    </w:p>
    <w:p w:rsidR="003D06F2" w:rsidRPr="00C61FAC" w:rsidRDefault="009537D2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-4.9pt;margin-top:29.05pt;width:16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">
            <v:textbox>
              <w:txbxContent>
                <w:p w:rsidR="0013172D" w:rsidRDefault="0013172D" w:rsidP="003D06F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2" o:spid="_x0000_s1027" type="#_x0000_t202" style="position:absolute;left:0;text-align:left;margin-left:363.45pt;margin-top:29.0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">
            <v:textbox>
              <w:txbxContent>
                <w:p w:rsidR="0013172D" w:rsidRDefault="0013172D" w:rsidP="003D06F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3" o:spid="_x0000_s1028" type="#_x0000_t202" style="position:absolute;left:0;text-align:left;margin-left:162.75pt;margin-top:8.6pt;width:16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">
            <v:textbox>
              <w:txbxContent>
                <w:p w:rsidR="0013172D" w:rsidRDefault="0013172D" w:rsidP="003D06F2"/>
              </w:txbxContent>
            </v:textbox>
          </v:shape>
        </w:pict>
      </w:r>
      <w:r w:rsidR="003D06F2" w:rsidRPr="00C61FA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D06F2" w:rsidRPr="00C61FAC" w:rsidRDefault="009537D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7" type="#_x0000_t32" style="position:absolute;left:0;text-align:left;margin-left:253.05pt;margin-top:5.1pt;width:.75pt;height:2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8" o:spid="_x0000_s1036" type="#_x0000_t32" style="position:absolute;left:0;text-align:left;margin-left:157.25pt;margin-top:10.25pt;width:45.75pt;height:20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7" o:spid="_x0000_s1035" type="#_x0000_t32" style="position:absolute;left:0;text-align:left;margin-left:312.1pt;margin-top:16pt;width:45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">
            <v:stroke endarrow="block"/>
          </v:shape>
        </w:pict>
      </w:r>
    </w:p>
    <w:p w:rsidR="003D06F2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D06F2" w:rsidRPr="00C61FAC" w:rsidRDefault="009537D2" w:rsidP="00EA1482">
      <w:pPr>
        <w:spacing w:after="0" w:line="360" w:lineRule="auto"/>
        <w:ind w:left="3540" w:right="-307" w:firstLine="708"/>
        <w:rPr>
          <w:rFonts w:ascii="Times New Roman" w:hAnsi="Times New Roman" w:cs="Times New Roman"/>
          <w:b/>
          <w:sz w:val="20"/>
          <w:szCs w:val="20"/>
        </w:rPr>
      </w:pPr>
      <w:r w:rsidRPr="009537D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3" o:spid="_x0000_s1029" type="#_x0000_t202" style="position:absolute;left:0;text-align:left;margin-left:366.25pt;margin-top:11.5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">
            <v:textbox>
              <w:txbxContent>
                <w:p w:rsidR="0013172D" w:rsidRDefault="0013172D" w:rsidP="003D06F2"/>
              </w:txbxContent>
            </v:textbox>
          </v:shape>
        </w:pict>
      </w:r>
      <w:r w:rsidRPr="009537D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4" o:spid="_x0000_s1034" type="#_x0000_t32" style="position:absolute;left:0;text-align:left;margin-left:254pt;margin-top:12.2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tYXgIAAHU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">
            <v:stroke endarrow="block"/>
          </v:shape>
        </w:pict>
      </w:r>
      <w:r w:rsidRPr="009537D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" o:spid="_x0000_s1033" type="#_x0000_t32" style="position:absolute;left:0;text-align:left;margin-left:163.6pt;margin-top:15pt;width:41.25pt;height:11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">
            <v:stroke endarrow="block"/>
          </v:shape>
        </w:pict>
      </w:r>
      <w:r w:rsidRPr="009537D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6" o:spid="_x0000_s1030" type="#_x0000_t202" style="position:absolute;left:0;text-align:left;margin-left:1.7pt;margin-top:3.15pt;width:16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">
            <v:textbox>
              <w:txbxContent>
                <w:p w:rsidR="0013172D" w:rsidRDefault="0013172D" w:rsidP="003D06F2"/>
              </w:txbxContent>
            </v:textbox>
          </v:shape>
        </w:pict>
      </w:r>
      <w:r w:rsidRPr="009537D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5" o:spid="_x0000_s1032" type="#_x0000_t32" style="position:absolute;left:0;text-align:left;margin-left:314.9pt;margin-top:11.95pt;width:4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">
            <v:stroke endarrow="block"/>
          </v:shape>
        </w:pict>
      </w:r>
      <w:r w:rsidR="00EA14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D06F2" w:rsidRPr="00C61FAC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9537D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" o:spid="_x0000_s1031" type="#_x0000_t202" style="position:absolute;margin-left:174.7pt;margin-top:6.6pt;width:16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">
            <v:textbox>
              <w:txbxContent>
                <w:p w:rsidR="0013172D" w:rsidRDefault="0013172D" w:rsidP="003D06F2"/>
              </w:txbxContent>
            </v:textbox>
          </v:shape>
        </w:pic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>Снижение затрат при производстве товара возможно при</w:t>
      </w:r>
      <w:proofErr w:type="gramStart"/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C61FAC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C61FAC">
        <w:rPr>
          <w:rFonts w:ascii="Times New Roman" w:hAnsi="Times New Roman" w:cs="Times New Roman"/>
          <w:sz w:val="20"/>
          <w:szCs w:val="20"/>
        </w:rPr>
        <w:t xml:space="preserve">то позволит производителю выпустить  больше товара на рынок. Рост затрат на единицу продукции ведет к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Pr="00C61FA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цена на продукт, который еще не производился, но может быть запущен в производство, растет, то производитель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>.</w:t>
      </w:r>
      <w:r w:rsidRPr="00C61FAC">
        <w:rPr>
          <w:rFonts w:ascii="Times New Roman" w:hAnsi="Times New Roman" w:cs="Times New Roman"/>
          <w:sz w:val="20"/>
          <w:szCs w:val="20"/>
        </w:rPr>
        <w:t xml:space="preserve">  Действует закон стоимости –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производитель прогнозирует рост цен в будущем то он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74505" w:rsidRDefault="00474505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74505" w:rsidRPr="00474505" w:rsidRDefault="003D06F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 </w:t>
      </w:r>
      <w:r w:rsidR="00474505" w:rsidRPr="00C61FAC">
        <w:rPr>
          <w:rFonts w:ascii="Times New Roman" w:hAnsi="Times New Roman" w:cs="Times New Roman"/>
          <w:b/>
          <w:sz w:val="20"/>
          <w:szCs w:val="20"/>
        </w:rPr>
        <w:t>ЦЕНЫ В РЫНОЧНОЙ ЭКОНОМИКЕ</w:t>
      </w:r>
    </w:p>
    <w:p w:rsidR="00474505" w:rsidRPr="00C61FAC" w:rsidRDefault="00474505" w:rsidP="0013172D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Кривые спроса и предложения показывают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При их соединении получается </w:t>
      </w:r>
      <w:r w:rsidRPr="00C61FAC">
        <w:rPr>
          <w:rFonts w:ascii="Times New Roman" w:hAnsi="Times New Roman" w:cs="Times New Roman"/>
          <w:b/>
          <w:sz w:val="20"/>
          <w:szCs w:val="20"/>
        </w:rPr>
        <w:t>цена равновесия, или рыночная цена,</w:t>
      </w:r>
      <w:r w:rsidRPr="00C61FAC">
        <w:rPr>
          <w:rFonts w:ascii="Times New Roman" w:hAnsi="Times New Roman" w:cs="Times New Roman"/>
          <w:sz w:val="20"/>
          <w:szCs w:val="20"/>
        </w:rPr>
        <w:t xml:space="preserve">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EA1482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97098</wp:posOffset>
            </wp:positionV>
            <wp:extent cx="2886075" cy="1704975"/>
            <wp:effectExtent l="19050" t="0" r="9525" b="0"/>
            <wp:wrapTight wrapText="bothSides">
              <wp:wrapPolygon edited="0">
                <wp:start x="-143" y="0"/>
                <wp:lineTo x="-143" y="21479"/>
                <wp:lineTo x="21671" y="21479"/>
                <wp:lineTo x="21671" y="0"/>
                <wp:lineTo x="-143" y="0"/>
              </wp:wrapPolygon>
            </wp:wrapTight>
            <wp:docPr id="23" name="Рисунок 23" descr="Картинки по запросу равновесная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равновесная це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Неудовлетворенные спрос (дефицит товара) -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Избыточное предложение -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Pr="00C61FAC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74505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</w:p>
    <w:p w:rsidR="00474505" w:rsidRPr="00C61FAC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Функции цены в рыночной экономике</w:t>
      </w:r>
    </w:p>
    <w:tbl>
      <w:tblPr>
        <w:tblStyle w:val="a4"/>
        <w:tblW w:w="0" w:type="auto"/>
        <w:tblLook w:val="04A0"/>
      </w:tblPr>
      <w:tblGrid>
        <w:gridCol w:w="2518"/>
        <w:gridCol w:w="7619"/>
      </w:tblGrid>
      <w:tr w:rsidR="00474505" w:rsidRPr="00C61FAC" w:rsidTr="00474505"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AC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AC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474505" w:rsidRPr="00C61FAC" w:rsidTr="00474505">
        <w:trPr>
          <w:trHeight w:val="698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74505" w:rsidRPr="00C61FAC" w:rsidTr="00474505">
        <w:trPr>
          <w:trHeight w:val="698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74505" w:rsidRPr="00C61FAC" w:rsidTr="00474505">
        <w:trPr>
          <w:trHeight w:val="694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Виды цен:</w:t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1.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>2.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3.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Государственные цены могут устанавливаться на:</w:t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1.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2.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3.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Рыночная экономика управляет ценами.  Увеличение спроса приводит к </w:t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Увеличение предложения ведет к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A6273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4505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4505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474505">
        <w:rPr>
          <w:rFonts w:ascii="Times New Roman" w:hAnsi="Times New Roman" w:cs="Times New Roman"/>
          <w:b/>
          <w:sz w:val="24"/>
          <w:szCs w:val="24"/>
        </w:rPr>
        <w:t xml:space="preserve">5. ПОТРЕБИТЕЛЬ В ЭКОНОМИКЕ </w:t>
      </w:r>
    </w:p>
    <w:p w:rsidR="00474505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Закон </w:t>
      </w:r>
      <w:proofErr w:type="spellStart"/>
      <w:r>
        <w:rPr>
          <w:rFonts w:ascii="Times New Roman" w:hAnsi="Times New Roman" w:cs="Times New Roman"/>
          <w:b/>
        </w:rPr>
        <w:t>Энгеля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u w:val="single"/>
        </w:rPr>
      </w:pPr>
      <w:r w:rsidRPr="00474505">
        <w:rPr>
          <w:rFonts w:ascii="Times New Roman" w:hAnsi="Times New Roman" w:cs="Times New Roman"/>
          <w:b/>
        </w:rPr>
        <w:t xml:space="preserve">Личный бюджет -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</w:rPr>
      </w:pPr>
      <w:r w:rsidRPr="00474505">
        <w:rPr>
          <w:rFonts w:ascii="Times New Roman" w:hAnsi="Times New Roman" w:cs="Times New Roman"/>
          <w:b/>
        </w:rPr>
        <w:t xml:space="preserve">Сбалансированный бюджет </w:t>
      </w:r>
      <w:r w:rsidRPr="00474505">
        <w:rPr>
          <w:rFonts w:ascii="Times New Roman" w:hAnsi="Times New Roman" w:cs="Times New Roman"/>
          <w:b/>
        </w:rPr>
        <w:softHyphen/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474505" w:rsidRPr="007C19EF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 w:rsidRPr="007C19EF">
        <w:rPr>
          <w:rFonts w:ascii="Times New Roman" w:hAnsi="Times New Roman" w:cs="Times New Roman"/>
          <w:b/>
        </w:rPr>
        <w:t xml:space="preserve">Профицит </w:t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Pr="007C19EF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 w:rsidRPr="007C19EF">
        <w:rPr>
          <w:rFonts w:ascii="Times New Roman" w:hAnsi="Times New Roman" w:cs="Times New Roman"/>
          <w:b/>
        </w:rPr>
        <w:t>Дефицит</w:t>
      </w:r>
      <w:r w:rsidRPr="007C19EF">
        <w:rPr>
          <w:rFonts w:ascii="Times New Roman" w:hAnsi="Times New Roman" w:cs="Times New Roman"/>
          <w:b/>
          <w:u w:val="single"/>
        </w:rPr>
        <w:t xml:space="preserve"> </w:t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Default="00474505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474505">
        <w:rPr>
          <w:rFonts w:ascii="Times New Roman" w:hAnsi="Times New Roman" w:cs="Times New Roman"/>
          <w:b/>
        </w:rPr>
        <w:t>Процесс составления личного бюджета</w:t>
      </w:r>
    </w:p>
    <w:tbl>
      <w:tblPr>
        <w:tblStyle w:val="a4"/>
        <w:tblW w:w="0" w:type="auto"/>
        <w:tblLook w:val="04A0"/>
      </w:tblPr>
      <w:tblGrid>
        <w:gridCol w:w="2830"/>
        <w:gridCol w:w="7626"/>
      </w:tblGrid>
      <w:tr w:rsidR="00474505" w:rsidTr="007C19EF">
        <w:tc>
          <w:tcPr>
            <w:tcW w:w="2830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7626" w:type="dxa"/>
          </w:tcPr>
          <w:p w:rsidR="00474505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Пояснение</w:t>
            </w:r>
          </w:p>
        </w:tc>
      </w:tr>
      <w:tr w:rsidR="00474505" w:rsidTr="007C19EF">
        <w:trPr>
          <w:trHeight w:val="566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505" w:rsidTr="007C19EF">
        <w:trPr>
          <w:trHeight w:val="702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505" w:rsidTr="007C19EF">
        <w:trPr>
          <w:trHeight w:val="697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F5708F" w:rsidRDefault="00F5708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Составьте свой личный бюджет (за предыдущий или следующий месяц) </w:t>
      </w:r>
    </w:p>
    <w:tbl>
      <w:tblPr>
        <w:tblStyle w:val="a4"/>
        <w:tblW w:w="0" w:type="auto"/>
        <w:tblLook w:val="04A0"/>
      </w:tblPr>
      <w:tblGrid>
        <w:gridCol w:w="5199"/>
        <w:gridCol w:w="5200"/>
      </w:tblGrid>
      <w:tr w:rsidR="00F5708F" w:rsidTr="00EA1482">
        <w:trPr>
          <w:trHeight w:val="441"/>
        </w:trPr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</w:tr>
      <w:tr w:rsidR="00F5708F" w:rsidTr="00EA1482">
        <w:trPr>
          <w:trHeight w:val="4568"/>
        </w:trPr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708F" w:rsidTr="00EA1482">
        <w:trPr>
          <w:trHeight w:val="883"/>
        </w:trPr>
        <w:tc>
          <w:tcPr>
            <w:tcW w:w="10399" w:type="dxa"/>
            <w:gridSpan w:val="2"/>
          </w:tcPr>
          <w:p w:rsidR="00F5708F" w:rsidRDefault="00F5708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Профицит? Дефицит?</w:t>
            </w:r>
          </w:p>
        </w:tc>
      </w:tr>
    </w:tbl>
    <w:p w:rsidR="00EA1482" w:rsidRDefault="00EA1482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EA1482" w:rsidRDefault="00EA14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Соотнесите источники доходов и </w:t>
      </w:r>
      <w:r w:rsidR="00453069">
        <w:rPr>
          <w:rFonts w:ascii="Times New Roman" w:hAnsi="Times New Roman" w:cs="Times New Roman"/>
          <w:b/>
        </w:rPr>
        <w:t>расходов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2961"/>
        <w:gridCol w:w="4791"/>
      </w:tblGrid>
      <w:tr w:rsidR="007C19EF" w:rsidRPr="009531A8" w:rsidTr="007C19EF">
        <w:trPr>
          <w:trHeight w:val="1847"/>
          <w:jc w:val="center"/>
        </w:trPr>
        <w:tc>
          <w:tcPr>
            <w:tcW w:w="2961" w:type="dxa"/>
            <w:vAlign w:val="center"/>
          </w:tcPr>
          <w:p w:rsidR="007C19EF" w:rsidRPr="009531A8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Доходы</w:t>
            </w: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 w:val="restart"/>
          </w:tcPr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Налоги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Заработная плата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Страховые взносы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Субсидия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Стипендия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Вклад в банке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Золотые украшения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Коллекционные монеты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Оплата обучения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Проценты от сбережений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Оплата коммунальных платежей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 xml:space="preserve">Содержание автомобиля 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Продажа гаража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Пенсия</w:t>
            </w:r>
          </w:p>
        </w:tc>
      </w:tr>
      <w:tr w:rsidR="007C19EF" w:rsidRPr="009531A8" w:rsidTr="007C19EF">
        <w:trPr>
          <w:jc w:val="center"/>
        </w:trPr>
        <w:tc>
          <w:tcPr>
            <w:tcW w:w="2961" w:type="dxa"/>
            <w:vAlign w:val="center"/>
          </w:tcPr>
          <w:p w:rsidR="007C19EF" w:rsidRPr="009531A8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Расходы</w:t>
            </w: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/>
          </w:tcPr>
          <w:p w:rsidR="007C19EF" w:rsidRPr="009531A8" w:rsidRDefault="007C19EF" w:rsidP="0013172D">
            <w:pPr>
              <w:pStyle w:val="a5"/>
              <w:ind w:left="0" w:right="-307"/>
              <w:rPr>
                <w:rFonts w:ascii="Times New Roman" w:hAnsi="Times New Roman" w:cs="Times New Roman"/>
              </w:rPr>
            </w:pPr>
          </w:p>
        </w:tc>
      </w:tr>
    </w:tbl>
    <w:p w:rsidR="007C19EF" w:rsidRDefault="007C19EF" w:rsidP="00EA1482">
      <w:pPr>
        <w:spacing w:after="0" w:line="240" w:lineRule="auto"/>
        <w:ind w:right="-3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Размещение денежных сбережений должно гарантироваться необходимыми условиями:</w:t>
      </w:r>
    </w:p>
    <w:p w:rsidR="007C19EF" w:rsidRP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7C19EF" w:rsidRP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3.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EA1482" w:rsidRDefault="00EA1482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  <w:r w:rsidRPr="007C19EF">
        <w:rPr>
          <w:rFonts w:ascii="Times New Roman" w:hAnsi="Times New Roman" w:cs="Times New Roman"/>
          <w:b/>
        </w:rPr>
        <w:t xml:space="preserve">Сбережения на случай непредвиденных расходов – это различные </w:t>
      </w:r>
      <w:r>
        <w:rPr>
          <w:rFonts w:ascii="Times New Roman" w:hAnsi="Times New Roman" w:cs="Times New Roman"/>
          <w:b/>
        </w:rPr>
        <w:t>виды страхования.</w:t>
      </w:r>
    </w:p>
    <w:p w:rsidR="00EA1482" w:rsidRDefault="00EA1482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страхования</w:t>
      </w:r>
    </w:p>
    <w:tbl>
      <w:tblPr>
        <w:tblStyle w:val="a4"/>
        <w:tblW w:w="0" w:type="auto"/>
        <w:tblLook w:val="04A0"/>
      </w:tblPr>
      <w:tblGrid>
        <w:gridCol w:w="2405"/>
        <w:gridCol w:w="1777"/>
        <w:gridCol w:w="6274"/>
      </w:tblGrid>
      <w:tr w:rsidR="007C19EF" w:rsidTr="007C19EF">
        <w:tc>
          <w:tcPr>
            <w:tcW w:w="2405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страхования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страхования</w:t>
            </w: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7C19EF" w:rsidTr="007C19EF">
        <w:trPr>
          <w:trHeight w:val="631"/>
        </w:trPr>
        <w:tc>
          <w:tcPr>
            <w:tcW w:w="2405" w:type="dxa"/>
            <w:vMerge w:val="restart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569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691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716"/>
        </w:trPr>
        <w:tc>
          <w:tcPr>
            <w:tcW w:w="2405" w:type="dxa"/>
            <w:vMerge w:val="restart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825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13172D">
        <w:trPr>
          <w:trHeight w:val="695"/>
        </w:trPr>
        <w:tc>
          <w:tcPr>
            <w:tcW w:w="4182" w:type="dxa"/>
            <w:gridSpan w:val="2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13172D">
        <w:trPr>
          <w:trHeight w:val="720"/>
        </w:trPr>
        <w:tc>
          <w:tcPr>
            <w:tcW w:w="4182" w:type="dxa"/>
            <w:gridSpan w:val="2"/>
          </w:tcPr>
          <w:p w:rsidR="007C19EF" w:rsidRDefault="007C19EF" w:rsidP="00EA1482">
            <w:pPr>
              <w:spacing w:line="360" w:lineRule="auto"/>
              <w:ind w:right="-30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74" w:type="dxa"/>
          </w:tcPr>
          <w:p w:rsidR="007C19EF" w:rsidRDefault="007C19EF" w:rsidP="00EA1482">
            <w:pPr>
              <w:spacing w:line="360" w:lineRule="auto"/>
              <w:ind w:right="-30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F5708F" w:rsidRPr="00F5708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Особую роль для граждан имеет потребительский кредит, так как он позволяет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EA1482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7C19E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  <w:r w:rsidRPr="00F5708F">
        <w:rPr>
          <w:rFonts w:ascii="Times New Roman" w:hAnsi="Times New Roman" w:cs="Times New Roman"/>
          <w:b/>
        </w:rPr>
        <w:t>Условия предоставления потребительского кредита:</w:t>
      </w:r>
    </w:p>
    <w:p w:rsidR="00F5708F" w:rsidRPr="00F5708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EA148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2A6273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</w:t>
      </w:r>
      <w:r w:rsidR="00F5708F">
        <w:rPr>
          <w:rFonts w:ascii="Times New Roman" w:hAnsi="Times New Roman" w:cs="Times New Roman"/>
          <w:b/>
        </w:rPr>
        <w:t xml:space="preserve">а 6. </w:t>
      </w:r>
      <w:r w:rsidR="00474505">
        <w:rPr>
          <w:rFonts w:ascii="Times New Roman" w:hAnsi="Times New Roman" w:cs="Times New Roman"/>
          <w:b/>
        </w:rPr>
        <w:t>Р</w:t>
      </w:r>
      <w:r w:rsidR="002A6273" w:rsidRPr="00BF6DB6">
        <w:rPr>
          <w:rFonts w:ascii="Times New Roman" w:hAnsi="Times New Roman" w:cs="Times New Roman"/>
          <w:b/>
        </w:rPr>
        <w:t xml:space="preserve">ЕКЛАМА </w:t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u w:val="single"/>
        </w:rPr>
      </w:pPr>
      <w:r w:rsidRPr="00BF6DB6">
        <w:rPr>
          <w:rFonts w:ascii="Times New Roman" w:hAnsi="Times New Roman" w:cs="Times New Roman"/>
          <w:b/>
        </w:rPr>
        <w:t xml:space="preserve">Реклама помогает современному человеку </w:t>
      </w:r>
      <w:r w:rsidRPr="00BF6DB6">
        <w:rPr>
          <w:rFonts w:ascii="Times New Roman" w:hAnsi="Times New Roman" w:cs="Times New Roman"/>
          <w:b/>
          <w:u w:val="single"/>
        </w:rPr>
        <w:tab/>
      </w:r>
      <w:r w:rsidRPr="00BF6DB6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</w:t>
      </w:r>
      <w:r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jc w:val="center"/>
        <w:tblLook w:val="04A0"/>
      </w:tblPr>
      <w:tblGrid>
        <w:gridCol w:w="4612"/>
        <w:gridCol w:w="4613"/>
      </w:tblGrid>
      <w:tr w:rsidR="002A6273" w:rsidRPr="00BF6DB6" w:rsidTr="00EA1482">
        <w:trPr>
          <w:trHeight w:val="292"/>
          <w:jc w:val="center"/>
        </w:trPr>
        <w:tc>
          <w:tcPr>
            <w:tcW w:w="4612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Плюсы рекламы</w:t>
            </w:r>
          </w:p>
        </w:tc>
        <w:tc>
          <w:tcPr>
            <w:tcW w:w="4613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Минусы рекламы</w:t>
            </w: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94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 является</w:t>
      </w:r>
      <w:r>
        <w:rPr>
          <w:rFonts w:ascii="Times New Roman" w:hAnsi="Times New Roman" w:cs="Times New Roman"/>
        </w:rPr>
        <w:t xml:space="preserve"> мощным инструментом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 w:rsidRPr="00BF6DB6">
        <w:rPr>
          <w:rFonts w:ascii="Times New Roman" w:hAnsi="Times New Roman" w:cs="Times New Roman"/>
        </w:rPr>
        <w:t xml:space="preserve">  воздействия на людей.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BF6DB6">
        <w:rPr>
          <w:rFonts w:ascii="Times New Roman" w:hAnsi="Times New Roman" w:cs="Times New Roman"/>
        </w:rPr>
        <w:t xml:space="preserve">Рекламная индустрия выработала различные </w:t>
      </w:r>
      <w:r w:rsidRPr="00BF6DB6">
        <w:rPr>
          <w:rFonts w:ascii="Times New Roman" w:hAnsi="Times New Roman" w:cs="Times New Roman"/>
          <w:b/>
        </w:rPr>
        <w:t>стратегии</w:t>
      </w:r>
      <w:r w:rsidRPr="00BF6DB6">
        <w:rPr>
          <w:rFonts w:ascii="Times New Roman" w:hAnsi="Times New Roman" w:cs="Times New Roman"/>
        </w:rPr>
        <w:t>, применяемые к различным группам покупате</w:t>
      </w:r>
      <w:r>
        <w:rPr>
          <w:rFonts w:ascii="Times New Roman" w:hAnsi="Times New Roman" w:cs="Times New Roman"/>
        </w:rPr>
        <w:t>ле</w:t>
      </w:r>
      <w:r w:rsidRPr="00BF6DB6">
        <w:rPr>
          <w:rFonts w:ascii="Times New Roman" w:hAnsi="Times New Roman" w:cs="Times New Roman"/>
        </w:rPr>
        <w:t>й: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1. Апелляция к разуму покупателей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4C242C">
        <w:rPr>
          <w:rFonts w:ascii="Times New Roman" w:hAnsi="Times New Roman" w:cs="Times New Roman"/>
          <w:b/>
        </w:rPr>
        <w:t>2. Апелляция к эмоциям</w:t>
      </w:r>
      <w:r>
        <w:rPr>
          <w:rFonts w:ascii="Times New Roman" w:hAnsi="Times New Roman" w:cs="Times New Roman"/>
        </w:rPr>
        <w:t xml:space="preserve"> – осуществляется тремя способами: </w:t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а) популярность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эффект стадности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клятвенные заверения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4C242C">
        <w:rPr>
          <w:rFonts w:ascii="Times New Roman" w:hAnsi="Times New Roman" w:cs="Times New Roman"/>
          <w:b/>
        </w:rPr>
        <w:t>3. Лозунги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>
        <w:rPr>
          <w:rFonts w:ascii="Times New Roman" w:hAnsi="Times New Roman" w:cs="Times New Roman"/>
          <w:b/>
        </w:rPr>
        <w:lastRenderedPageBreak/>
        <w:t xml:space="preserve">Тема 7. </w:t>
      </w:r>
      <w:r w:rsidR="002A6273" w:rsidRPr="004C242C">
        <w:rPr>
          <w:rFonts w:ascii="Times New Roman" w:hAnsi="Times New Roman" w:cs="Times New Roman"/>
          <w:b/>
        </w:rPr>
        <w:t>ЗАЩИТА ПРАВ ПОТРЕБИТЕЛЯ</w:t>
      </w:r>
    </w:p>
    <w:p w:rsidR="002A6273" w:rsidRPr="004C242C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Право потребителя получить качественные товары и услуги, достоверную информацию о них защищается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4C242C">
        <w:rPr>
          <w:rFonts w:ascii="Times New Roman" w:hAnsi="Times New Roman" w:cs="Times New Roman"/>
        </w:rPr>
        <w:t>Ежегодно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C242C">
        <w:rPr>
          <w:rFonts w:ascii="Times New Roman" w:hAnsi="Times New Roman" w:cs="Times New Roman"/>
        </w:rPr>
        <w:t xml:space="preserve"> (дата) </w:t>
      </w:r>
      <w:r>
        <w:rPr>
          <w:rFonts w:ascii="Times New Roman" w:hAnsi="Times New Roman" w:cs="Times New Roman"/>
        </w:rPr>
        <w:t xml:space="preserve">по решению ООН отмечается Всемирный День защиты прав потребителей. </w:t>
      </w:r>
      <w:r w:rsidRPr="004C2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Международное потребительское движение </w:t>
      </w:r>
      <w:r w:rsidRPr="004C2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направлено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4C242C">
        <w:rPr>
          <w:rFonts w:ascii="Times New Roman" w:hAnsi="Times New Roman" w:cs="Times New Roman"/>
        </w:rPr>
        <w:tab/>
      </w:r>
      <w:r w:rsidRPr="004C242C">
        <w:rPr>
          <w:rFonts w:ascii="Times New Roman" w:hAnsi="Times New Roman" w:cs="Times New Roman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г. президент США подписал декларацию 4х основных прав защиты потребителей:</w:t>
      </w:r>
    </w:p>
    <w:p w:rsidR="002A6273" w:rsidRPr="00CB01FB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B0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B0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B01F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Генеральная Ассамблея ООН приняла основные направления по защите прав потребителей, признав и узаконив предложенные Международным союзом потребителей 8 прав потребителей, тем самым придав им статус международных. К четырем правам американского закона добавились еще четыре:</w:t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5.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CB01FB">
        <w:rPr>
          <w:rFonts w:ascii="Times New Roman" w:hAnsi="Times New Roman" w:cs="Times New Roman"/>
        </w:rPr>
        <w:t xml:space="preserve">6. Право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CB01FB">
        <w:rPr>
          <w:rFonts w:ascii="Times New Roman" w:hAnsi="Times New Roman" w:cs="Times New Roman"/>
        </w:rPr>
        <w:t>7. Право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8</w:t>
      </w:r>
      <w:r w:rsidRPr="006B06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В России </w:t>
      </w:r>
      <w:r>
        <w:rPr>
          <w:rFonts w:ascii="Times New Roman" w:hAnsi="Times New Roman" w:cs="Times New Roman"/>
        </w:rPr>
        <w:t xml:space="preserve">система государственных органов по защите прав потребителей определена Законом РФ «О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B01F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и другими нормативно-правовыми актами.</w:t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эту систему входят: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CB01FB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F5708F" w:rsidRDefault="00F5708F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6273" w:rsidRPr="002A6273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8. </w:t>
      </w:r>
      <w:r w:rsidR="002A6273" w:rsidRPr="002A6273">
        <w:rPr>
          <w:rFonts w:ascii="Times New Roman" w:hAnsi="Times New Roman" w:cs="Times New Roman"/>
          <w:b/>
          <w:sz w:val="24"/>
          <w:szCs w:val="24"/>
        </w:rPr>
        <w:t>ПРЕДПРИЯТИЕ КАК ФОРМА ОРГАНИЗАЦИИ ПРЕДПРИНИМАТЕЛЬСТВА</w:t>
      </w:r>
    </w:p>
    <w:p w:rsidR="002A6273" w:rsidRPr="008746CE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Pr="008746C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Необходимыми условиями деятельности предприятия являются:</w:t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746CE">
        <w:rPr>
          <w:rFonts w:ascii="Times New Roman" w:hAnsi="Times New Roman" w:cs="Times New Roman"/>
          <w:sz w:val="24"/>
          <w:szCs w:val="24"/>
        </w:rPr>
        <w:t xml:space="preserve"> (в соответствии со ст. 48 Гражданского кодекса РФ)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Организационно-правовые формы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предприятия в соответствии с Гражданским кодексом РФ: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6273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8746CE">
        <w:rPr>
          <w:rFonts w:ascii="Times New Roman" w:hAnsi="Times New Roman" w:cs="Times New Roman"/>
          <w:sz w:val="24"/>
          <w:szCs w:val="24"/>
        </w:rPr>
        <w:t>Обычно эти формы разделяются на три типа, запишите 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преимущества и недоставки:</w:t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jc w:val="center"/>
        <w:tblLook w:val="04A0"/>
      </w:tblPr>
      <w:tblGrid>
        <w:gridCol w:w="2847"/>
        <w:gridCol w:w="3669"/>
        <w:gridCol w:w="3402"/>
      </w:tblGrid>
      <w:tr w:rsidR="002A6273" w:rsidRPr="008746CE" w:rsidTr="00EA1482">
        <w:trPr>
          <w:jc w:val="center"/>
        </w:trPr>
        <w:tc>
          <w:tcPr>
            <w:tcW w:w="2847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Тип предприятия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Недоставки</w:t>
            </w:r>
          </w:p>
        </w:tc>
      </w:tr>
      <w:tr w:rsidR="002A6273" w:rsidRPr="008746CE" w:rsidTr="00EA1482">
        <w:trPr>
          <w:trHeight w:val="1787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68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50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Факторы создания предприятия: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4.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5.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 предприятий по размеру: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Малые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Формы фирменной организации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Организационно-экономические формы объединения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08F" w:rsidRDefault="00F5708F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6273" w:rsidRPr="008746CE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9. </w:t>
      </w:r>
      <w:r w:rsidR="002A6273" w:rsidRPr="008746CE">
        <w:rPr>
          <w:rFonts w:ascii="Times New Roman" w:hAnsi="Times New Roman" w:cs="Times New Roman"/>
          <w:b/>
          <w:sz w:val="24"/>
          <w:szCs w:val="24"/>
        </w:rPr>
        <w:t>ПРИВАТИЗАЦИЯ</w:t>
      </w:r>
      <w:r w:rsidR="002A6273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Приватизация государственных и муниципальных предприятий в России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Цели приватизации</w:t>
      </w:r>
    </w:p>
    <w:tbl>
      <w:tblPr>
        <w:tblStyle w:val="a4"/>
        <w:tblW w:w="9918" w:type="dxa"/>
        <w:jc w:val="center"/>
        <w:tblLook w:val="04A0"/>
      </w:tblPr>
      <w:tblGrid>
        <w:gridCol w:w="4814"/>
        <w:gridCol w:w="5104"/>
      </w:tblGrid>
      <w:tr w:rsidR="002A6273" w:rsidTr="00EA1482">
        <w:trPr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рыночной экономики</w:t>
            </w: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2A6273" w:rsidTr="00EA1482">
        <w:trPr>
          <w:trHeight w:val="2792"/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1482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приватизации</w:t>
      </w:r>
    </w:p>
    <w:tbl>
      <w:tblPr>
        <w:tblStyle w:val="a4"/>
        <w:tblW w:w="9918" w:type="dxa"/>
        <w:jc w:val="center"/>
        <w:tblLook w:val="04A0"/>
      </w:tblPr>
      <w:tblGrid>
        <w:gridCol w:w="4814"/>
        <w:gridCol w:w="5104"/>
      </w:tblGrid>
      <w:tr w:rsidR="002A6273" w:rsidTr="00EA1482">
        <w:trPr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рыночной экономики</w:t>
            </w: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2A6273" w:rsidTr="00EA1482">
        <w:trPr>
          <w:trHeight w:val="2792"/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(коммерческий) – </w:t>
      </w:r>
      <w:r w:rsidRPr="00AD71C6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Инвестиционный конкурс</w:t>
      </w:r>
      <w:r w:rsidRPr="00AD71C6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– </w:t>
      </w:r>
      <w:r w:rsidRPr="00AD71C6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b/>
          <w:sz w:val="20"/>
          <w:szCs w:val="20"/>
        </w:rPr>
      </w:pPr>
    </w:p>
    <w:p w:rsidR="00F5708F" w:rsidRDefault="00F5708F" w:rsidP="0013172D">
      <w:pPr>
        <w:ind w:right="-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A6273" w:rsidRPr="005F1D45" w:rsidRDefault="00F5708F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 10. </w:t>
      </w:r>
      <w:r w:rsidRPr="005F1D45">
        <w:rPr>
          <w:rFonts w:ascii="Times New Roman" w:hAnsi="Times New Roman" w:cs="Times New Roman"/>
          <w:b/>
        </w:rPr>
        <w:t>ФИНАНСИРОВАНИЕ ПРЕДПРИНИМАТЕЛЬСТВА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Финансы предприятия:</w:t>
      </w:r>
    </w:p>
    <w:p w:rsidR="002A6273" w:rsidRPr="005F1D45" w:rsidRDefault="002A6273" w:rsidP="0013172D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Внутренние _______________________________________________________________________</w:t>
      </w:r>
      <w:r w:rsidR="00EA1482">
        <w:rPr>
          <w:rFonts w:ascii="Times New Roman" w:hAnsi="Times New Roman" w:cs="Times New Roman"/>
        </w:rPr>
        <w:t>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Внешние _________________________________________________________________________</w:t>
      </w:r>
      <w:r w:rsidR="00EA1482">
        <w:rPr>
          <w:rFonts w:ascii="Times New Roman" w:hAnsi="Times New Roman" w:cs="Times New Roman"/>
        </w:rPr>
        <w:t>____________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Кредит – это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EA1482">
        <w:rPr>
          <w:rFonts w:ascii="Times New Roman" w:hAnsi="Times New Roman" w:cs="Times New Roman"/>
        </w:rPr>
        <w:t>____</w:t>
      </w:r>
      <w:r w:rsidRPr="005F1D45">
        <w:rPr>
          <w:rFonts w:ascii="Times New Roman" w:hAnsi="Times New Roman" w:cs="Times New Roman"/>
        </w:rPr>
        <w:t>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EA14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Кредитные отношения 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EA14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="00EA1482">
        <w:rPr>
          <w:rFonts w:ascii="Times New Roman" w:hAnsi="Times New Roman" w:cs="Times New Roman"/>
        </w:rPr>
        <w:t>__________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Принципы кредитования: 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1.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2.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</w:rPr>
        <w:tab/>
      </w:r>
      <w:r w:rsidRPr="005F1D45">
        <w:rPr>
          <w:rFonts w:ascii="Times New Roman" w:hAnsi="Times New Roman" w:cs="Times New Roman"/>
        </w:rPr>
        <w:tab/>
      </w:r>
      <w:r w:rsidRPr="005F1D45">
        <w:rPr>
          <w:rFonts w:ascii="Times New Roman" w:hAnsi="Times New Roman" w:cs="Times New Roman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3.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4.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5.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Виды предпринимательских кредитов:</w:t>
      </w:r>
    </w:p>
    <w:p w:rsidR="002A6273" w:rsidRPr="005F1D45" w:rsidRDefault="002A6273" w:rsidP="0013172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Краткосрочные </w:t>
      </w:r>
      <w:r w:rsidRPr="005F1D45">
        <w:rPr>
          <w:rFonts w:ascii="Times New Roman" w:hAnsi="Times New Roman" w:cs="Times New Roman"/>
          <w:u w:val="single"/>
        </w:rPr>
        <w:t xml:space="preserve">-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EA1482" w:rsidRDefault="002A6273" w:rsidP="0013172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EA1482">
        <w:rPr>
          <w:rFonts w:ascii="Times New Roman" w:hAnsi="Times New Roman" w:cs="Times New Roman"/>
        </w:rPr>
        <w:t>Долгосрочны</w:t>
      </w:r>
      <w:r w:rsidRPr="00EA1482">
        <w:rPr>
          <w:rFonts w:ascii="Times New Roman" w:hAnsi="Times New Roman" w:cs="Times New Roman"/>
          <w:u w:val="single"/>
        </w:rPr>
        <w:t>е -</w:t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</w:rPr>
        <w:t>Краткосрочные кредиты наиболее часто встречается в двух формах;</w:t>
      </w:r>
    </w:p>
    <w:p w:rsidR="002A6273" w:rsidRPr="005F1D45" w:rsidRDefault="002A6273" w:rsidP="001317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  __________________________________________________________</w:t>
      </w:r>
    </w:p>
    <w:p w:rsidR="002A6273" w:rsidRPr="005F1D45" w:rsidRDefault="002A6273" w:rsidP="001317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 ___________________________________________________________</w:t>
      </w:r>
    </w:p>
    <w:p w:rsidR="002A6273" w:rsidRPr="005F1D45" w:rsidRDefault="002A6273" w:rsidP="00EA1482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Коммерческий кредит </w:t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Кредитование в банке оплачивается через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Стоимость кредита рассчитывается по формуле: </w:t>
      </w:r>
      <w:r>
        <w:rPr>
          <w:rFonts w:ascii="Times New Roman" w:hAnsi="Times New Roman" w:cs="Times New Roman"/>
          <w:lang w:val="en-US"/>
        </w:rPr>
        <w:t>J</w:t>
      </w:r>
      <w:r w:rsidRPr="003A7041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p</w:t>
      </w:r>
      <w:r w:rsidRPr="003A704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R</w:t>
      </w:r>
      <w:r w:rsidRPr="003A704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T</w:t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J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____________________</w:t>
      </w:r>
      <w:r w:rsidRPr="005F1D45">
        <w:rPr>
          <w:rFonts w:ascii="Times New Roman" w:hAnsi="Times New Roman" w:cs="Times New Roman"/>
        </w:rPr>
        <w:t>__</w:t>
      </w:r>
      <w:r w:rsidRPr="003A7041">
        <w:rPr>
          <w:rFonts w:ascii="Times New Roman" w:hAnsi="Times New Roman" w:cs="Times New Roman"/>
        </w:rPr>
        <w:t>_</w:t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</w:t>
      </w:r>
      <w:r w:rsidRPr="003A7041">
        <w:rPr>
          <w:rFonts w:ascii="Times New Roman" w:hAnsi="Times New Roman" w:cs="Times New Roman"/>
        </w:rPr>
        <w:t xml:space="preserve">  </w:t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proofErr w:type="gramEnd"/>
      <w:r w:rsidRPr="003A704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A6273" w:rsidRPr="005F1D45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3A7041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Долгосрочное финансирование -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Формы долгосрочного финансирования: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Облигация – это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Акция – это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акций:</w:t>
      </w:r>
      <w:r w:rsidRPr="005F1D45">
        <w:rPr>
          <w:rFonts w:ascii="Times New Roman" w:hAnsi="Times New Roman" w:cs="Times New Roman"/>
        </w:rPr>
        <w:tab/>
      </w:r>
    </w:p>
    <w:p w:rsidR="002A6273" w:rsidRDefault="002A6273" w:rsidP="0013172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86528F" w:rsidRDefault="0086528F" w:rsidP="0013172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6528F" w:rsidRDefault="0086528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2A6273" w:rsidRPr="00F5708F" w:rsidRDefault="00F5708F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lastRenderedPageBreak/>
        <w:t>Тема 11.  ПРОЦЕСС И РЕЗУЛЬТАТЫ ДЕЯТЕЛЬНОСТИ ПРЕДПРИЯТИЯ</w:t>
      </w:r>
    </w:p>
    <w:p w:rsid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Уровень жизни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t>Основные показатели интенсификации производства:</w:t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Затраты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Производительность труда</w:t>
      </w:r>
      <w:r w:rsidRPr="0013172D">
        <w:rPr>
          <w:rFonts w:ascii="Times New Roman" w:hAnsi="Times New Roman" w:cs="Times New Roman"/>
          <w:sz w:val="24"/>
        </w:rPr>
        <w:t xml:space="preserve">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Факторы, влияющие на производительность труа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</w:t>
      </w:r>
      <w:r w:rsidRPr="00F5708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52"/>
        <w:gridCol w:w="4227"/>
        <w:gridCol w:w="3457"/>
      </w:tblGrid>
      <w:tr w:rsidR="0013172D" w:rsidRPr="0013172D" w:rsidTr="0013172D"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Понятие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Пример</w:t>
            </w:r>
          </w:p>
        </w:tc>
      </w:tr>
      <w:tr w:rsidR="0013172D" w:rsidRPr="0013172D" w:rsidTr="0013172D">
        <w:trPr>
          <w:trHeight w:val="1511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Совокупные расходы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72D" w:rsidRPr="0013172D" w:rsidTr="0013172D">
        <w:trPr>
          <w:trHeight w:val="1248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Фонды обращения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72D" w:rsidRPr="0013172D" w:rsidTr="0013172D">
        <w:trPr>
          <w:trHeight w:val="997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 xml:space="preserve">Оборотные средства 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</w:rPr>
      </w:pP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Кругооборот фондов</w:t>
      </w:r>
      <w:r w:rsidRPr="0013172D">
        <w:rPr>
          <w:rFonts w:ascii="Times New Roman" w:hAnsi="Times New Roman" w:cs="Times New Roman"/>
          <w:sz w:val="24"/>
        </w:rPr>
        <w:t xml:space="preserve">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Оборот фондов </w:t>
      </w:r>
      <w:r w:rsidRPr="0013172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Время оборота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 xml:space="preserve">Скорость оборота </w:t>
      </w:r>
      <w:r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lastRenderedPageBreak/>
        <w:t xml:space="preserve">Амортизация </w:t>
      </w:r>
      <w:r>
        <w:rPr>
          <w:rFonts w:ascii="Times New Roman" w:hAnsi="Times New Roman" w:cs="Times New Roman"/>
          <w:b/>
          <w:sz w:val="24"/>
        </w:rPr>
        <w:softHyphen/>
        <w:t xml:space="preserve">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86528F" w:rsidRDefault="0086528F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</w:p>
    <w:p w:rsidR="0013172D" w:rsidRPr="0013172D" w:rsidRDefault="0013172D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  <w:r w:rsidRPr="0013172D">
        <w:rPr>
          <w:rFonts w:ascii="Times New Roman" w:hAnsi="Times New Roman" w:cs="Times New Roman"/>
          <w:b/>
          <w:sz w:val="24"/>
        </w:rPr>
        <w:t>Виды амортизации</w:t>
      </w:r>
    </w:p>
    <w:tbl>
      <w:tblPr>
        <w:tblStyle w:val="a4"/>
        <w:tblW w:w="9828" w:type="dxa"/>
        <w:tblInd w:w="720" w:type="dxa"/>
        <w:tblLook w:val="04A0"/>
      </w:tblPr>
      <w:tblGrid>
        <w:gridCol w:w="3103"/>
        <w:gridCol w:w="4252"/>
        <w:gridCol w:w="2473"/>
      </w:tblGrid>
      <w:tr w:rsidR="0013172D" w:rsidRPr="0013172D" w:rsidTr="0013172D">
        <w:trPr>
          <w:trHeight w:val="348"/>
        </w:trPr>
        <w:tc>
          <w:tcPr>
            <w:tcW w:w="3103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Вид</w:t>
            </w:r>
          </w:p>
        </w:tc>
        <w:tc>
          <w:tcPr>
            <w:tcW w:w="4252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2473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Формула</w:t>
            </w:r>
          </w:p>
        </w:tc>
      </w:tr>
      <w:tr w:rsidR="0013172D" w:rsidTr="0013172D">
        <w:trPr>
          <w:trHeight w:val="1133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263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125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396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p w:rsidR="00F5708F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Закон убывающей доходности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b/>
          <w:sz w:val="24"/>
        </w:rPr>
      </w:pPr>
    </w:p>
    <w:p w:rsidR="002A6273" w:rsidRPr="00F5708F" w:rsidRDefault="002A6273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t>Показатели эффективности функционирования предприятия</w:t>
      </w:r>
    </w:p>
    <w:tbl>
      <w:tblPr>
        <w:tblStyle w:val="a4"/>
        <w:tblW w:w="0" w:type="auto"/>
        <w:jc w:val="center"/>
        <w:tblLook w:val="04A0"/>
      </w:tblPr>
      <w:tblGrid>
        <w:gridCol w:w="2689"/>
        <w:gridCol w:w="3541"/>
        <w:gridCol w:w="3115"/>
      </w:tblGrid>
      <w:tr w:rsidR="002A6273" w:rsidRPr="00F5708F" w:rsidTr="00474505">
        <w:trPr>
          <w:trHeight w:val="336"/>
          <w:jc w:val="center"/>
        </w:trPr>
        <w:tc>
          <w:tcPr>
            <w:tcW w:w="2689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Формула</w:t>
            </w:r>
          </w:p>
        </w:tc>
      </w:tr>
      <w:tr w:rsidR="002A6273" w:rsidRPr="00F5708F" w:rsidTr="00474505">
        <w:trPr>
          <w:trHeight w:val="1505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Эффективность производства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6273" w:rsidRPr="00F5708F" w:rsidTr="00474505">
        <w:trPr>
          <w:trHeight w:val="1587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Рентабельность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6273" w:rsidRPr="00F5708F" w:rsidTr="00474505">
        <w:trPr>
          <w:trHeight w:val="1709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 xml:space="preserve">Себестоимость 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6528F" w:rsidRDefault="0086528F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F5708F" w:rsidRDefault="002A6273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8F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использовании факторов производства</w:t>
      </w:r>
    </w:p>
    <w:tbl>
      <w:tblPr>
        <w:tblStyle w:val="a4"/>
        <w:tblW w:w="10190" w:type="dxa"/>
        <w:jc w:val="center"/>
        <w:tblLook w:val="04A0"/>
      </w:tblPr>
      <w:tblGrid>
        <w:gridCol w:w="1878"/>
        <w:gridCol w:w="4148"/>
        <w:gridCol w:w="4164"/>
      </w:tblGrid>
      <w:tr w:rsidR="002A6273" w:rsidRPr="00F5708F" w:rsidTr="00474505">
        <w:trPr>
          <w:trHeight w:val="89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Факторы производства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использования факторов производства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Обратные показатели</w:t>
            </w:r>
          </w:p>
        </w:tc>
      </w:tr>
      <w:tr w:rsidR="002A6273" w:rsidRPr="00F5708F" w:rsidTr="00474505">
        <w:trPr>
          <w:trHeight w:val="382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Рабочая сила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Трудоемкость производства</w:t>
            </w:r>
          </w:p>
        </w:tc>
      </w:tr>
      <w:tr w:rsidR="002A6273" w:rsidRPr="00F5708F" w:rsidTr="00474505">
        <w:trPr>
          <w:trHeight w:val="976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626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321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Средства производства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47"/>
                <w:tab w:val="center" w:pos="2169"/>
                <w:tab w:val="left" w:pos="10205"/>
              </w:tabs>
              <w:ind w:right="-307" w:firstLine="26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  <w:t>Фондоотдача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Фондоёмкость</w:t>
            </w:r>
            <w:proofErr w:type="spellEnd"/>
          </w:p>
        </w:tc>
      </w:tr>
      <w:tr w:rsidR="002A6273" w:rsidRPr="00F5708F" w:rsidTr="00474505">
        <w:trPr>
          <w:trHeight w:val="1229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787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402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Предметы труда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Материалоотдача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Материалоёмкость</w:t>
            </w:r>
          </w:p>
        </w:tc>
      </w:tr>
      <w:tr w:rsidR="002A6273" w:rsidRPr="00F5708F" w:rsidTr="00474505">
        <w:trPr>
          <w:trHeight w:val="1055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777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1268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Эффективное использования в случае: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увеличения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уменьшения</w:t>
            </w:r>
          </w:p>
        </w:tc>
      </w:tr>
    </w:tbl>
    <w:p w:rsidR="002A6273" w:rsidRPr="00F5708F" w:rsidRDefault="002A6273" w:rsidP="0086528F">
      <w:pPr>
        <w:pStyle w:val="a5"/>
        <w:ind w:left="0" w:right="-307"/>
        <w:rPr>
          <w:rFonts w:ascii="Times New Roman" w:hAnsi="Times New Roman" w:cs="Times New Roman"/>
          <w:b/>
          <w:sz w:val="24"/>
          <w:szCs w:val="24"/>
        </w:rPr>
      </w:pPr>
    </w:p>
    <w:p w:rsidR="003D06F2" w:rsidRPr="00F5708F" w:rsidRDefault="003D06F2" w:rsidP="0086528F">
      <w:pPr>
        <w:spacing w:after="200" w:line="276" w:lineRule="auto"/>
        <w:ind w:right="-307"/>
        <w:rPr>
          <w:sz w:val="24"/>
          <w:szCs w:val="24"/>
        </w:rPr>
      </w:pPr>
    </w:p>
    <w:p w:rsidR="003D06F2" w:rsidRPr="003D06F2" w:rsidRDefault="003D06F2" w:rsidP="0086528F">
      <w:pPr>
        <w:spacing w:after="200" w:line="276" w:lineRule="auto"/>
        <w:ind w:right="-307"/>
      </w:pPr>
    </w:p>
    <w:p w:rsidR="003D06F2" w:rsidRPr="003D06F2" w:rsidRDefault="003D06F2" w:rsidP="0086528F">
      <w:pPr>
        <w:spacing w:after="200" w:line="240" w:lineRule="auto"/>
        <w:ind w:right="-307"/>
        <w:rPr>
          <w:rFonts w:ascii="Times New Roman" w:hAnsi="Times New Roman" w:cs="Times New Roman"/>
        </w:rPr>
      </w:pPr>
    </w:p>
    <w:p w:rsidR="003D06F2" w:rsidRDefault="003D06F2" w:rsidP="0086528F">
      <w:pPr>
        <w:ind w:right="-307"/>
        <w:jc w:val="center"/>
        <w:rPr>
          <w:rFonts w:ascii="Times New Roman" w:hAnsi="Times New Roman" w:cs="Times New Roman"/>
          <w:b/>
        </w:rPr>
      </w:pPr>
    </w:p>
    <w:p w:rsidR="00326CA1" w:rsidRPr="00326CA1" w:rsidRDefault="00326CA1" w:rsidP="0086528F">
      <w:pPr>
        <w:ind w:right="-307"/>
        <w:jc w:val="center"/>
        <w:rPr>
          <w:rFonts w:ascii="Times New Roman" w:hAnsi="Times New Roman" w:cs="Times New Roman"/>
          <w:b/>
        </w:rPr>
      </w:pPr>
    </w:p>
    <w:sectPr w:rsidR="00326CA1" w:rsidRPr="00326CA1" w:rsidSect="00D74DF6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2D" w:rsidRDefault="0013172D" w:rsidP="002C36A3">
      <w:pPr>
        <w:spacing w:after="0" w:line="240" w:lineRule="auto"/>
      </w:pPr>
      <w:r>
        <w:separator/>
      </w:r>
    </w:p>
  </w:endnote>
  <w:endnote w:type="continuationSeparator" w:id="0">
    <w:p w:rsidR="0013172D" w:rsidRDefault="0013172D" w:rsidP="002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35504"/>
      <w:docPartObj>
        <w:docPartGallery w:val="Page Numbers (Bottom of Page)"/>
        <w:docPartUnique/>
      </w:docPartObj>
    </w:sdtPr>
    <w:sdtContent>
      <w:p w:rsidR="0013172D" w:rsidRDefault="009537D2" w:rsidP="00474505">
        <w:pPr>
          <w:pStyle w:val="a8"/>
          <w:jc w:val="center"/>
        </w:pPr>
        <w:r>
          <w:fldChar w:fldCharType="begin"/>
        </w:r>
        <w:r w:rsidR="0013172D">
          <w:instrText>PAGE   \* MERGEFORMAT</w:instrText>
        </w:r>
        <w:r>
          <w:fldChar w:fldCharType="separate"/>
        </w:r>
        <w:r w:rsidR="00A95AC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2D" w:rsidRDefault="0013172D" w:rsidP="002C36A3">
      <w:pPr>
        <w:spacing w:after="0" w:line="240" w:lineRule="auto"/>
      </w:pPr>
      <w:r>
        <w:separator/>
      </w:r>
    </w:p>
  </w:footnote>
  <w:footnote w:type="continuationSeparator" w:id="0">
    <w:p w:rsidR="0013172D" w:rsidRDefault="0013172D" w:rsidP="002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2D" w:rsidRDefault="0013172D">
    <w:pPr>
      <w:pStyle w:val="a6"/>
      <w:jc w:val="center"/>
    </w:pPr>
  </w:p>
  <w:p w:rsidR="0013172D" w:rsidRDefault="001317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A72"/>
    <w:multiLevelType w:val="hybridMultilevel"/>
    <w:tmpl w:val="CD6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6FED"/>
    <w:multiLevelType w:val="hybridMultilevel"/>
    <w:tmpl w:val="2E6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37B3"/>
    <w:multiLevelType w:val="hybridMultilevel"/>
    <w:tmpl w:val="257C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30588"/>
    <w:multiLevelType w:val="hybridMultilevel"/>
    <w:tmpl w:val="E050DD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0AF"/>
    <w:rsid w:val="00021BC3"/>
    <w:rsid w:val="0013172D"/>
    <w:rsid w:val="002A6273"/>
    <w:rsid w:val="002C36A3"/>
    <w:rsid w:val="002E7897"/>
    <w:rsid w:val="00326CA1"/>
    <w:rsid w:val="003D06F2"/>
    <w:rsid w:val="00453069"/>
    <w:rsid w:val="00474505"/>
    <w:rsid w:val="004B752A"/>
    <w:rsid w:val="007C19EF"/>
    <w:rsid w:val="007D6998"/>
    <w:rsid w:val="0086528F"/>
    <w:rsid w:val="009537D2"/>
    <w:rsid w:val="00A95AC2"/>
    <w:rsid w:val="00BD10AF"/>
    <w:rsid w:val="00D74DF6"/>
    <w:rsid w:val="00D90F99"/>
    <w:rsid w:val="00EA1482"/>
    <w:rsid w:val="00F5708F"/>
    <w:rsid w:val="00F7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8"/>
        <o:r id="V:Rule3" type="connector" idref="#Прямая со стрелкой 7"/>
        <o:r id="V:Rule4" type="connector" idref="#Прямая со стрелкой 4"/>
        <o:r id="V:Rule5" type="connector" idref="#Прямая со стрелкой 2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table" w:styleId="a4">
    <w:name w:val="Table Grid"/>
    <w:basedOn w:val="a1"/>
    <w:uiPriority w:val="59"/>
    <w:rsid w:val="0032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A3"/>
  </w:style>
  <w:style w:type="paragraph" w:styleId="a8">
    <w:name w:val="footer"/>
    <w:basedOn w:val="a"/>
    <w:link w:val="a9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5</cp:revision>
  <dcterms:created xsi:type="dcterms:W3CDTF">2020-12-10T08:10:00Z</dcterms:created>
  <dcterms:modified xsi:type="dcterms:W3CDTF">2021-12-10T05:49:00Z</dcterms:modified>
</cp:coreProperties>
</file>