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DAB7" w14:textId="77777777"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Задание №1.</w:t>
      </w:r>
    </w:p>
    <w:p w14:paraId="7F61655C" w14:textId="5B117541" w:rsidR="00DF47FF" w:rsidRPr="004871F8" w:rsidRDefault="005E593C" w:rsidP="00487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Практическое задание по теме: </w:t>
      </w:r>
      <w:r w:rsidR="002235AC" w:rsidRPr="002235AC">
        <w:rPr>
          <w:rFonts w:ascii="Times New Roman" w:hAnsi="Times New Roman" w:cs="Times New Roman"/>
          <w:bCs/>
          <w:iCs/>
          <w:sz w:val="24"/>
          <w:szCs w:val="24"/>
        </w:rPr>
        <w:t>Судебный порядок рассмотрения споров в международном частном праве</w:t>
      </w:r>
    </w:p>
    <w:p w14:paraId="567A742E" w14:textId="77777777"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14:paraId="493037C5" w14:textId="77777777" w:rsidR="002235AC" w:rsidRDefault="00DF47FF" w:rsidP="0022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1. </w:t>
      </w:r>
      <w:r w:rsidR="002235AC" w:rsidRPr="002235AC">
        <w:rPr>
          <w:rFonts w:ascii="Times New Roman" w:hAnsi="Times New Roman" w:cs="Times New Roman"/>
          <w:sz w:val="24"/>
          <w:szCs w:val="24"/>
        </w:rPr>
        <w:t xml:space="preserve">Понятие международного гражданского процесса и определение </w:t>
      </w:r>
      <w:proofErr w:type="gramStart"/>
      <w:r w:rsidR="002235AC" w:rsidRPr="002235AC">
        <w:rPr>
          <w:rFonts w:ascii="Times New Roman" w:hAnsi="Times New Roman" w:cs="Times New Roman"/>
          <w:sz w:val="24"/>
          <w:szCs w:val="24"/>
        </w:rPr>
        <w:t>подсудности  в</w:t>
      </w:r>
      <w:proofErr w:type="gramEnd"/>
      <w:r w:rsidR="002235AC" w:rsidRPr="002235AC">
        <w:rPr>
          <w:rFonts w:ascii="Times New Roman" w:hAnsi="Times New Roman" w:cs="Times New Roman"/>
          <w:sz w:val="24"/>
          <w:szCs w:val="24"/>
        </w:rPr>
        <w:t xml:space="preserve"> международном частном праве. </w:t>
      </w:r>
    </w:p>
    <w:p w14:paraId="057CEE39" w14:textId="77777777" w:rsidR="002235AC" w:rsidRDefault="002235AC" w:rsidP="0022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35AC">
        <w:rPr>
          <w:rFonts w:ascii="Times New Roman" w:hAnsi="Times New Roman" w:cs="Times New Roman"/>
          <w:sz w:val="24"/>
          <w:szCs w:val="24"/>
        </w:rPr>
        <w:t xml:space="preserve">Процессуальное положение иностранных граждан и организаций в РФ. </w:t>
      </w:r>
    </w:p>
    <w:p w14:paraId="77D91044" w14:textId="77777777" w:rsidR="002235AC" w:rsidRDefault="002235AC" w:rsidP="0022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235AC">
        <w:rPr>
          <w:rFonts w:ascii="Times New Roman" w:hAnsi="Times New Roman" w:cs="Times New Roman"/>
          <w:sz w:val="24"/>
          <w:szCs w:val="24"/>
        </w:rPr>
        <w:t>Выполнение судебных поручений и оказание других видов правовой поморщи в международном частном праве.</w:t>
      </w:r>
    </w:p>
    <w:p w14:paraId="1B7F0A33" w14:textId="77777777" w:rsidR="002235AC" w:rsidRDefault="002235AC" w:rsidP="0022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235AC">
        <w:rPr>
          <w:rFonts w:ascii="Times New Roman" w:hAnsi="Times New Roman" w:cs="Times New Roman"/>
          <w:sz w:val="24"/>
          <w:szCs w:val="24"/>
        </w:rPr>
        <w:t xml:space="preserve"> Исполнение решений иностранных судов.</w:t>
      </w:r>
    </w:p>
    <w:p w14:paraId="6EECC1CA" w14:textId="7904293B" w:rsidR="00DF47FF" w:rsidRPr="004871F8" w:rsidRDefault="002235AC" w:rsidP="002235A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 w:rsidRPr="002235AC">
        <w:rPr>
          <w:rFonts w:ascii="Times New Roman" w:hAnsi="Times New Roman" w:cs="Times New Roman"/>
          <w:sz w:val="24"/>
          <w:szCs w:val="24"/>
        </w:rPr>
        <w:t>Нотариальные действия и легализация документов в международном частном праве.</w:t>
      </w:r>
    </w:p>
    <w:p w14:paraId="0BD3588C" w14:textId="77777777" w:rsidR="00DF47FF" w:rsidRPr="004871F8" w:rsidRDefault="00DF47FF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8B792" w14:textId="77777777"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14:paraId="71A7252B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3449C740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0D6DB9FF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458513A6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1D4FA0FF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12E01A60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3A609025" w14:textId="77777777"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14:paraId="2586A8EB" w14:textId="77777777" w:rsidR="005E593C" w:rsidRPr="004871F8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3A0B122B" w14:textId="77777777"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98"/>
    <w:rsid w:val="000D7954"/>
    <w:rsid w:val="00170798"/>
    <w:rsid w:val="002235AC"/>
    <w:rsid w:val="00397F4F"/>
    <w:rsid w:val="00415D8D"/>
    <w:rsid w:val="004871F8"/>
    <w:rsid w:val="005E593C"/>
    <w:rsid w:val="0076669A"/>
    <w:rsid w:val="007D2EA8"/>
    <w:rsid w:val="008B572C"/>
    <w:rsid w:val="009B7D68"/>
    <w:rsid w:val="00C046AA"/>
    <w:rsid w:val="00CA15F9"/>
    <w:rsid w:val="00DB447D"/>
    <w:rsid w:val="00DC201F"/>
    <w:rsid w:val="00DD7003"/>
    <w:rsid w:val="00DF47FF"/>
    <w:rsid w:val="00EC3AA1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548C"/>
  <w15:docId w15:val="{A0757565-43BD-4651-8861-F5AB3EC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2020-03-17T16:19:00Z</dcterms:created>
  <dcterms:modified xsi:type="dcterms:W3CDTF">2020-10-22T02:49:00Z</dcterms:modified>
</cp:coreProperties>
</file>