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3C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Задание №1.</w:t>
      </w:r>
    </w:p>
    <w:p w:rsidR="00D173C9" w:rsidRPr="007664D5" w:rsidRDefault="005E593C" w:rsidP="00D173C9">
      <w:pPr>
        <w:jc w:val="both"/>
        <w:rPr>
          <w:bCs/>
          <w:iCs/>
        </w:rPr>
      </w:pPr>
      <w:r w:rsidRPr="009B7D68">
        <w:rPr>
          <w:rFonts w:ascii="Times New Roman" w:hAnsi="Times New Roman" w:cs="Times New Roman"/>
        </w:rPr>
        <w:t xml:space="preserve">Практическое задание по теме: </w:t>
      </w:r>
      <w:r w:rsidR="00D173C9" w:rsidRPr="007664D5">
        <w:rPr>
          <w:bCs/>
          <w:iCs/>
        </w:rPr>
        <w:t>Международно-правовые средства разрешения междунаро</w:t>
      </w:r>
      <w:r w:rsidR="00D173C9" w:rsidRPr="007664D5">
        <w:rPr>
          <w:bCs/>
          <w:iCs/>
        </w:rPr>
        <w:t>д</w:t>
      </w:r>
      <w:r w:rsidR="00D173C9" w:rsidRPr="007664D5">
        <w:rPr>
          <w:bCs/>
          <w:iCs/>
        </w:rPr>
        <w:t>ных споров</w:t>
      </w:r>
    </w:p>
    <w:p w:rsidR="00193D08" w:rsidRDefault="00193D08" w:rsidP="005E593C">
      <w:pPr>
        <w:rPr>
          <w:rFonts w:ascii="Times New Roman" w:hAnsi="Times New Roman" w:cs="Times New Roman"/>
        </w:rPr>
      </w:pPr>
    </w:p>
    <w:p w:rsidR="005E593C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Составить доклады по следующим вопросам:</w:t>
      </w:r>
    </w:p>
    <w:p w:rsidR="00D173C9" w:rsidRDefault="005E593C" w:rsidP="00D173C9">
      <w:pPr>
        <w:jc w:val="both"/>
        <w:rPr>
          <w:bCs/>
          <w:iCs/>
        </w:rPr>
      </w:pPr>
      <w:r w:rsidRPr="008B572C">
        <w:rPr>
          <w:rFonts w:ascii="Times New Roman" w:hAnsi="Times New Roman" w:cs="Times New Roman"/>
        </w:rPr>
        <w:t>1.</w:t>
      </w:r>
      <w:r w:rsidR="00DD7003" w:rsidRPr="008B572C">
        <w:rPr>
          <w:rFonts w:ascii="Times New Roman" w:hAnsi="Times New Roman" w:cs="Times New Roman"/>
          <w:bCs/>
          <w:iCs/>
        </w:rPr>
        <w:t xml:space="preserve"> </w:t>
      </w:r>
      <w:r w:rsidR="00D173C9" w:rsidRPr="00CF005D">
        <w:rPr>
          <w:bCs/>
          <w:iCs/>
        </w:rPr>
        <w:t xml:space="preserve">Принцип мирного урегулирования международных споров. Понятия спора и ситуации. </w:t>
      </w:r>
    </w:p>
    <w:p w:rsidR="00D173C9" w:rsidRDefault="00D173C9" w:rsidP="00D173C9">
      <w:pPr>
        <w:jc w:val="both"/>
        <w:rPr>
          <w:bCs/>
          <w:iCs/>
        </w:rPr>
      </w:pPr>
      <w:r>
        <w:rPr>
          <w:bCs/>
          <w:iCs/>
        </w:rPr>
        <w:t xml:space="preserve">2. </w:t>
      </w:r>
      <w:r w:rsidRPr="00CF005D">
        <w:rPr>
          <w:bCs/>
          <w:iCs/>
        </w:rPr>
        <w:t>Принцип свободного выбора средств мирного разреш</w:t>
      </w:r>
      <w:r w:rsidRPr="00CF005D">
        <w:rPr>
          <w:bCs/>
          <w:iCs/>
        </w:rPr>
        <w:t>е</w:t>
      </w:r>
      <w:r w:rsidRPr="00CF005D">
        <w:rPr>
          <w:bCs/>
          <w:iCs/>
        </w:rPr>
        <w:t>ния споров.</w:t>
      </w:r>
    </w:p>
    <w:p w:rsidR="00D173C9" w:rsidRDefault="00D173C9" w:rsidP="00D173C9">
      <w:pPr>
        <w:jc w:val="both"/>
        <w:rPr>
          <w:bCs/>
          <w:iCs/>
        </w:rPr>
      </w:pPr>
      <w:r>
        <w:rPr>
          <w:bCs/>
          <w:iCs/>
        </w:rPr>
        <w:t xml:space="preserve">3. </w:t>
      </w:r>
      <w:r w:rsidRPr="00CF005D">
        <w:rPr>
          <w:bCs/>
          <w:iCs/>
        </w:rPr>
        <w:t>Средства, содействующие достиж</w:t>
      </w:r>
      <w:r w:rsidRPr="00CF005D">
        <w:rPr>
          <w:bCs/>
          <w:iCs/>
        </w:rPr>
        <w:t>е</w:t>
      </w:r>
      <w:r w:rsidRPr="00CF005D">
        <w:rPr>
          <w:bCs/>
          <w:iCs/>
        </w:rPr>
        <w:t>нию соглашения сторон.</w:t>
      </w:r>
    </w:p>
    <w:p w:rsidR="00D173C9" w:rsidRDefault="00D173C9" w:rsidP="00D173C9">
      <w:pPr>
        <w:jc w:val="both"/>
        <w:rPr>
          <w:bCs/>
          <w:iCs/>
        </w:rPr>
      </w:pPr>
      <w:r>
        <w:rPr>
          <w:bCs/>
          <w:iCs/>
        </w:rPr>
        <w:t>4.</w:t>
      </w:r>
      <w:r w:rsidRPr="00CF005D">
        <w:rPr>
          <w:bCs/>
          <w:iCs/>
        </w:rPr>
        <w:t xml:space="preserve"> Международное арбитражное разбирательство. </w:t>
      </w:r>
    </w:p>
    <w:p w:rsidR="00D173C9" w:rsidRDefault="00D173C9" w:rsidP="00D173C9">
      <w:pPr>
        <w:jc w:val="both"/>
        <w:rPr>
          <w:bCs/>
          <w:iCs/>
        </w:rPr>
      </w:pPr>
      <w:r>
        <w:rPr>
          <w:bCs/>
          <w:iCs/>
        </w:rPr>
        <w:t xml:space="preserve">5. </w:t>
      </w:r>
      <w:r w:rsidRPr="00CF005D">
        <w:rPr>
          <w:bCs/>
          <w:iCs/>
        </w:rPr>
        <w:t>Международные суды. Постоянная палата международного правосудия Л</w:t>
      </w:r>
      <w:r w:rsidRPr="00CF005D">
        <w:rPr>
          <w:bCs/>
          <w:iCs/>
        </w:rPr>
        <w:t>и</w:t>
      </w:r>
      <w:r w:rsidRPr="00CF005D">
        <w:rPr>
          <w:bCs/>
          <w:iCs/>
        </w:rPr>
        <w:t>ги Наций.</w:t>
      </w:r>
    </w:p>
    <w:p w:rsidR="00D173C9" w:rsidRDefault="00D173C9" w:rsidP="00D173C9">
      <w:pPr>
        <w:jc w:val="both"/>
        <w:rPr>
          <w:bCs/>
          <w:iCs/>
        </w:rPr>
      </w:pPr>
      <w:r>
        <w:rPr>
          <w:bCs/>
          <w:iCs/>
        </w:rPr>
        <w:t xml:space="preserve">6. </w:t>
      </w:r>
      <w:r w:rsidRPr="00CF005D">
        <w:rPr>
          <w:bCs/>
          <w:iCs/>
        </w:rPr>
        <w:t>Международный Суд ООН. Организация и компетенция Суда. Судебные решения и консульт</w:t>
      </w:r>
      <w:r w:rsidRPr="00CF005D">
        <w:rPr>
          <w:bCs/>
          <w:iCs/>
        </w:rPr>
        <w:t>а</w:t>
      </w:r>
      <w:r w:rsidRPr="00CF005D">
        <w:rPr>
          <w:bCs/>
          <w:iCs/>
        </w:rPr>
        <w:t>тивные заключения.</w:t>
      </w:r>
      <w:r w:rsidRPr="00D173C9">
        <w:rPr>
          <w:bCs/>
          <w:iCs/>
        </w:rPr>
        <w:t xml:space="preserve"> </w:t>
      </w:r>
      <w:r w:rsidRPr="00CF005D">
        <w:rPr>
          <w:bCs/>
          <w:iCs/>
        </w:rPr>
        <w:t>Повышение его роли на современном этапе. Вопрос о признании обязател</w:t>
      </w:r>
      <w:r w:rsidRPr="00CF005D">
        <w:rPr>
          <w:bCs/>
          <w:iCs/>
        </w:rPr>
        <w:t>ь</w:t>
      </w:r>
      <w:r w:rsidRPr="00CF005D">
        <w:rPr>
          <w:bCs/>
          <w:iCs/>
        </w:rPr>
        <w:t>ной юрисдикции Международного Суда ООН.</w:t>
      </w:r>
    </w:p>
    <w:p w:rsidR="00D173C9" w:rsidRDefault="00D173C9" w:rsidP="00D173C9">
      <w:pPr>
        <w:jc w:val="both"/>
        <w:rPr>
          <w:bCs/>
          <w:iCs/>
        </w:rPr>
      </w:pPr>
      <w:r>
        <w:rPr>
          <w:bCs/>
          <w:iCs/>
        </w:rPr>
        <w:t xml:space="preserve">7. </w:t>
      </w:r>
      <w:r w:rsidRPr="00CF005D">
        <w:rPr>
          <w:bCs/>
          <w:iCs/>
        </w:rPr>
        <w:t>Региональные международные суды.</w:t>
      </w:r>
      <w:r>
        <w:rPr>
          <w:bCs/>
          <w:iCs/>
        </w:rPr>
        <w:t xml:space="preserve"> </w:t>
      </w:r>
    </w:p>
    <w:p w:rsidR="00D173C9" w:rsidRDefault="00D173C9" w:rsidP="00D173C9">
      <w:pPr>
        <w:jc w:val="both"/>
        <w:rPr>
          <w:bCs/>
          <w:iCs/>
        </w:rPr>
      </w:pPr>
      <w:r>
        <w:rPr>
          <w:bCs/>
          <w:iCs/>
        </w:rPr>
        <w:t xml:space="preserve">8. </w:t>
      </w:r>
      <w:r w:rsidRPr="00CF005D">
        <w:rPr>
          <w:bCs/>
          <w:iCs/>
        </w:rPr>
        <w:t xml:space="preserve">Процедура решения споров в международных организациях. Совет Безопасности и Генеральная Ассамблея ООН. Повышение роли ООН в мирном урегулировании. </w:t>
      </w:r>
    </w:p>
    <w:p w:rsidR="00D173C9" w:rsidRPr="006421D1" w:rsidRDefault="00D173C9" w:rsidP="00D173C9">
      <w:pPr>
        <w:jc w:val="both"/>
        <w:rPr>
          <w:bCs/>
          <w:iCs/>
        </w:rPr>
      </w:pPr>
      <w:r>
        <w:rPr>
          <w:bCs/>
          <w:iCs/>
        </w:rPr>
        <w:t xml:space="preserve">9. </w:t>
      </w:r>
      <w:r w:rsidRPr="00CF005D">
        <w:rPr>
          <w:bCs/>
          <w:iCs/>
        </w:rPr>
        <w:t>Разрешение споров в других междун</w:t>
      </w:r>
      <w:r w:rsidRPr="00CF005D">
        <w:rPr>
          <w:bCs/>
          <w:iCs/>
        </w:rPr>
        <w:t>а</w:t>
      </w:r>
      <w:r w:rsidRPr="00CF005D">
        <w:rPr>
          <w:bCs/>
          <w:iCs/>
        </w:rPr>
        <w:t>родных организациях.</w:t>
      </w:r>
    </w:p>
    <w:p w:rsidR="00B72F72" w:rsidRPr="008B572C" w:rsidRDefault="00B72F72" w:rsidP="00864F6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bookmarkStart w:id="0" w:name="_GoBack"/>
      <w:bookmarkEnd w:id="0"/>
    </w:p>
    <w:p w:rsidR="005E593C" w:rsidRDefault="005E593C" w:rsidP="005E593C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>Источники, литература:</w:t>
      </w:r>
    </w:p>
    <w:p w:rsidR="0076669A" w:rsidRPr="0076669A" w:rsidRDefault="0076669A" w:rsidP="0076669A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 xml:space="preserve">1. </w:t>
      </w:r>
      <w:hyperlink r:id="rId4" w:history="1">
        <w:r w:rsidRPr="0076669A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Международное право: Учебник для бакалавров / Отв. ред. Р.М. Валеев, Г.И. Курдюков. - М.: Статут, 2017.</w:t>
        </w:r>
      </w:hyperlink>
      <w:r w:rsidRPr="0076669A">
        <w:rPr>
          <w:rFonts w:ascii="Times New Roman" w:hAnsi="Times New Roman" w:cs="Times New Roman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2. </w:t>
      </w:r>
      <w:hyperlink r:id="rId5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 / Б.М. Ашавский, М.М. Бирюков, В.Д. Бордунов и др.; отв. ред. С.А. Егоров. 5-е изд., перераб. и доп. М.: Статут, 2014.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3. </w:t>
      </w:r>
      <w:hyperlink r:id="rId6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учебник. 5-е издание, переработанное и дополненное. / Отв. ред. С.А. Егоров. – М.: "Статут", 2014.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76669A">
        <w:rPr>
          <w:rFonts w:ascii="Times New Roman" w:hAnsi="Times New Roman" w:cs="Times New Roman"/>
        </w:rPr>
        <w:t xml:space="preserve">4. </w:t>
      </w:r>
      <w:r w:rsidRPr="0076669A">
        <w:rPr>
          <w:rFonts w:ascii="Times New Roman" w:hAnsi="Times New Roman" w:cs="Times New Roman"/>
          <w:color w:val="212529"/>
          <w:shd w:val="clear" w:color="auto" w:fill="FFFFFF"/>
        </w:rPr>
        <w:t>Османов Т.С. Практические вопросы применения судами Российской Федерации международных соглашений: Справочно-методическое пособие" (2-е издание, переработанное и дополненное). — М.: "Юрист", 2011.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5. </w:t>
      </w:r>
      <w:hyperlink r:id="rId7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право. Общая часть: Учебник / Отв. ред. Р.М. Валеев, Г.И. Курдюков. – М.: Статут, 2011.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shd w:val="clear" w:color="auto" w:fill="FFFFFF"/>
        <w:textAlignment w:val="top"/>
        <w:rPr>
          <w:rFonts w:ascii="Times New Roman" w:hAnsi="Times New Roman" w:cs="Times New Roman"/>
          <w:color w:val="212529"/>
        </w:rPr>
      </w:pPr>
      <w:r w:rsidRPr="0076669A">
        <w:rPr>
          <w:rFonts w:ascii="Times New Roman" w:hAnsi="Times New Roman" w:cs="Times New Roman"/>
        </w:rPr>
        <w:t xml:space="preserve">6. </w:t>
      </w:r>
      <w:r w:rsidRPr="0076669A">
        <w:rPr>
          <w:rFonts w:ascii="Times New Roman" w:hAnsi="Times New Roman" w:cs="Times New Roman"/>
          <w:color w:val="212529"/>
        </w:rPr>
        <w:t>Международное право. Особенная часть: Учебник / Отв. ред. Р.М. Валеев и Г.И. Курдюков. — М.: Статут, 2010. // http://www.consultant.ru/edu/student/download_books/rubr/mezhdunarodnoe_pravo/</w:t>
      </w:r>
    </w:p>
    <w:p w:rsidR="0076669A" w:rsidRPr="0076669A" w:rsidRDefault="0076669A" w:rsidP="005E593C">
      <w:pPr>
        <w:rPr>
          <w:rFonts w:ascii="Times New Roman" w:hAnsi="Times New Roman" w:cs="Times New Roman"/>
        </w:rPr>
      </w:pPr>
    </w:p>
    <w:p w:rsidR="005E593C" w:rsidRPr="0076669A" w:rsidRDefault="005E593C" w:rsidP="005E593C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  <w:b/>
        </w:rPr>
        <w:t xml:space="preserve">Все работы отправлять на почту: 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pushminp</w:t>
      </w:r>
      <w:proofErr w:type="spellEnd"/>
      <w:r w:rsidRPr="0076669A">
        <w:rPr>
          <w:rFonts w:ascii="Times New Roman" w:hAnsi="Times New Roman" w:cs="Times New Roman"/>
          <w:b/>
        </w:rPr>
        <w:t>@</w:t>
      </w:r>
      <w:r w:rsidRPr="0076669A">
        <w:rPr>
          <w:rFonts w:ascii="Times New Roman" w:hAnsi="Times New Roman" w:cs="Times New Roman"/>
          <w:b/>
          <w:lang w:val="en-US"/>
        </w:rPr>
        <w:t>mail</w:t>
      </w:r>
      <w:r w:rsidRPr="0076669A">
        <w:rPr>
          <w:rFonts w:ascii="Times New Roman" w:hAnsi="Times New Roman" w:cs="Times New Roman"/>
          <w:b/>
        </w:rPr>
        <w:t>.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ru</w:t>
      </w:r>
      <w:proofErr w:type="spellEnd"/>
    </w:p>
    <w:sectPr w:rsidR="005E593C" w:rsidRPr="0076669A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98"/>
    <w:rsid w:val="000D7954"/>
    <w:rsid w:val="00170798"/>
    <w:rsid w:val="00193D08"/>
    <w:rsid w:val="00397F4F"/>
    <w:rsid w:val="005E593C"/>
    <w:rsid w:val="0076669A"/>
    <w:rsid w:val="007D2EA8"/>
    <w:rsid w:val="00864F63"/>
    <w:rsid w:val="008B572C"/>
    <w:rsid w:val="009B7D68"/>
    <w:rsid w:val="00B72F72"/>
    <w:rsid w:val="00C046AA"/>
    <w:rsid w:val="00CA15F9"/>
    <w:rsid w:val="00D173C9"/>
    <w:rsid w:val="00DB447D"/>
    <w:rsid w:val="00DC201F"/>
    <w:rsid w:val="00DD7003"/>
    <w:rsid w:val="00EC3AA1"/>
    <w:rsid w:val="00F16936"/>
    <w:rsid w:val="00F2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book/valeev_rm_kurdiukov_gi_mezhdunarodnoe_pravo_obshhaja_cha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egorov_sa_mezhdunarodnoe_pravo/" TargetMode="External"/><Relationship Id="rId5" Type="http://schemas.openxmlformats.org/officeDocument/2006/relationships/hyperlink" Target="http://www.consultant.ru/edu/student/download_books/book/ashavskii_bm_biriukov_mm_bordunov_vd_mezhdunarodnoe_pravo/" TargetMode="External"/><Relationship Id="rId4" Type="http://schemas.openxmlformats.org/officeDocument/2006/relationships/hyperlink" Target="http://www.consultant.ru/edu/student/download_books/book/valeev_rm_kurdiukov_gi_mezhdunarodnoe_pravo_uchebnik_%20dlja_bakalavro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pushmin</cp:lastModifiedBy>
  <cp:revision>11</cp:revision>
  <dcterms:created xsi:type="dcterms:W3CDTF">2020-03-17T16:19:00Z</dcterms:created>
  <dcterms:modified xsi:type="dcterms:W3CDTF">2020-11-19T05:25:00Z</dcterms:modified>
</cp:coreProperties>
</file>