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Задание №1.</w:t>
      </w:r>
    </w:p>
    <w:p w:rsidR="00DB447D" w:rsidRPr="009B7D68" w:rsidRDefault="005E593C" w:rsidP="00DB447D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конспект по теме:</w:t>
      </w:r>
      <w:r w:rsidR="00DB447D" w:rsidRPr="009B7D68">
        <w:rPr>
          <w:rFonts w:ascii="Times New Roman" w:hAnsi="Times New Roman" w:cs="Times New Roman"/>
        </w:rPr>
        <w:t xml:space="preserve"> Периодизация истории международного права. Понятие, предмет и система международного права</w:t>
      </w:r>
    </w:p>
    <w:p w:rsidR="00DC201F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Вопросы для конспектирования:</w:t>
      </w:r>
    </w:p>
    <w:p w:rsidR="009B7D68" w:rsidRPr="009B7D68" w:rsidRDefault="00DB447D" w:rsidP="00DB44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 xml:space="preserve">Международное право периода Древнего мира. Международное право Средних веков. Классическое международное право. Современное международное право. </w:t>
      </w:r>
    </w:p>
    <w:p w:rsidR="009B7D68" w:rsidRPr="009B7D68" w:rsidRDefault="00DB447D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Понятие и признаки международного права</w:t>
      </w:r>
      <w:r w:rsidR="009B7D68" w:rsidRPr="009B7D68">
        <w:rPr>
          <w:rFonts w:ascii="Times New Roman" w:hAnsi="Times New Roman" w:cs="Times New Roman"/>
        </w:rPr>
        <w:t xml:space="preserve">. </w:t>
      </w:r>
      <w:r w:rsidRPr="009B7D68">
        <w:rPr>
          <w:rFonts w:ascii="Times New Roman" w:hAnsi="Times New Roman" w:cs="Times New Roman"/>
        </w:rPr>
        <w:t>Основные черты международного права</w:t>
      </w:r>
      <w:r w:rsidR="009B7D68" w:rsidRPr="009B7D68">
        <w:rPr>
          <w:rFonts w:ascii="Times New Roman" w:hAnsi="Times New Roman" w:cs="Times New Roman"/>
        </w:rPr>
        <w:t xml:space="preserve">. </w:t>
      </w:r>
      <w:r w:rsidRPr="009B7D68">
        <w:rPr>
          <w:rFonts w:ascii="Times New Roman" w:hAnsi="Times New Roman" w:cs="Times New Roman"/>
        </w:rPr>
        <w:t>Соотношение внутригосударственного и международного права</w:t>
      </w:r>
      <w:r w:rsidR="009B7D68" w:rsidRPr="009B7D68">
        <w:rPr>
          <w:rFonts w:ascii="Times New Roman" w:hAnsi="Times New Roman" w:cs="Times New Roman"/>
        </w:rPr>
        <w:t xml:space="preserve">. </w:t>
      </w:r>
      <w:r w:rsidRPr="009B7D68">
        <w:rPr>
          <w:rFonts w:ascii="Times New Roman" w:hAnsi="Times New Roman" w:cs="Times New Roman"/>
        </w:rPr>
        <w:t>Предмет и метод международного права</w:t>
      </w:r>
      <w:r w:rsidR="009B7D68" w:rsidRPr="009B7D68">
        <w:rPr>
          <w:rFonts w:ascii="Times New Roman" w:hAnsi="Times New Roman" w:cs="Times New Roman"/>
        </w:rPr>
        <w:t xml:space="preserve">. </w:t>
      </w:r>
      <w:r w:rsidRPr="009B7D68">
        <w:rPr>
          <w:rFonts w:ascii="Times New Roman" w:hAnsi="Times New Roman" w:cs="Times New Roman"/>
        </w:rPr>
        <w:t>Система международного права</w:t>
      </w:r>
    </w:p>
    <w:p w:rsidR="009B7D68" w:rsidRDefault="009B7D68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Источники, литература:</w:t>
      </w:r>
    </w:p>
    <w:p w:rsidR="007D2EA8" w:rsidRPr="0076669A" w:rsidRDefault="005E593C" w:rsidP="00CA15F9">
      <w:pPr>
        <w:rPr>
          <w:rFonts w:ascii="Times New Roman" w:hAnsi="Times New Roman" w:cs="Times New Roman"/>
        </w:rPr>
      </w:pPr>
      <w:bookmarkStart w:id="0" w:name="_Hlk35384058"/>
      <w:r w:rsidRPr="009B7D68">
        <w:rPr>
          <w:rFonts w:ascii="Times New Roman" w:hAnsi="Times New Roman" w:cs="Times New Roman"/>
        </w:rPr>
        <w:t xml:space="preserve">1. </w:t>
      </w:r>
      <w:hyperlink r:id="rId4" w:history="1">
        <w:r w:rsidR="007D2EA8" w:rsidRPr="009B7D6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Международное право: Учебник для бакалавров / Отв. ред. Р.М. </w:t>
        </w:r>
        <w:proofErr w:type="spellStart"/>
        <w:r w:rsidR="007D2EA8" w:rsidRPr="009B7D6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Валеев</w:t>
        </w:r>
        <w:proofErr w:type="spellEnd"/>
        <w:r w:rsidR="007D2EA8" w:rsidRPr="009B7D68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, Г.И. Курдюков. - М.: Статут, 2017.</w:t>
        </w:r>
      </w:hyperlink>
      <w:r w:rsidR="007D2EA8" w:rsidRPr="0076669A">
        <w:rPr>
          <w:rFonts w:ascii="Times New Roman" w:hAnsi="Times New Roman" w:cs="Times New Roman"/>
        </w:rPr>
        <w:t xml:space="preserve"> //</w:t>
      </w:r>
      <w:r w:rsidR="0076669A" w:rsidRPr="0076669A">
        <w:rPr>
          <w:rFonts w:ascii="Times New Roman" w:hAnsi="Times New Roman" w:cs="Times New Roman"/>
        </w:rPr>
        <w:t xml:space="preserve"> http://www.consultant.ru/edu/student/download_books/rubr/mezhdunarodnoe_pravo/</w:t>
      </w:r>
    </w:p>
    <w:p w:rsidR="007D2EA8" w:rsidRPr="0076669A" w:rsidRDefault="007D2EA8" w:rsidP="007D2EA8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 xml:space="preserve">Международное право: учебник / Б.М. </w:t>
        </w:r>
        <w:proofErr w:type="spellStart"/>
        <w:r w:rsidRPr="0076669A">
          <w:rPr>
            <w:rStyle w:val="a4"/>
            <w:color w:val="000000"/>
            <w:sz w:val="22"/>
            <w:szCs w:val="22"/>
            <w:u w:val="none"/>
          </w:rPr>
          <w:t>Ашавский</w:t>
        </w:r>
        <w:proofErr w:type="spellEnd"/>
        <w:r w:rsidRPr="0076669A">
          <w:rPr>
            <w:rStyle w:val="a4"/>
            <w:color w:val="000000"/>
            <w:sz w:val="22"/>
            <w:szCs w:val="22"/>
            <w:u w:val="none"/>
          </w:rPr>
          <w:t xml:space="preserve">, М.М. Бирюков, В.Д. </w:t>
        </w:r>
        <w:proofErr w:type="spellStart"/>
        <w:r w:rsidRPr="0076669A">
          <w:rPr>
            <w:rStyle w:val="a4"/>
            <w:color w:val="000000"/>
            <w:sz w:val="22"/>
            <w:szCs w:val="22"/>
            <w:u w:val="none"/>
          </w:rPr>
          <w:t>Бордунов</w:t>
        </w:r>
        <w:proofErr w:type="spellEnd"/>
        <w:r w:rsidRPr="0076669A">
          <w:rPr>
            <w:rStyle w:val="a4"/>
            <w:color w:val="000000"/>
            <w:sz w:val="22"/>
            <w:szCs w:val="22"/>
            <w:u w:val="none"/>
          </w:rPr>
          <w:t xml:space="preserve"> и др.; отв. ред. С.А. Егоров. 5-е изд., </w:t>
        </w:r>
        <w:proofErr w:type="spellStart"/>
        <w:r w:rsidRPr="0076669A">
          <w:rPr>
            <w:rStyle w:val="a4"/>
            <w:color w:val="000000"/>
            <w:sz w:val="22"/>
            <w:szCs w:val="22"/>
            <w:u w:val="none"/>
          </w:rPr>
          <w:t>перераб</w:t>
        </w:r>
        <w:proofErr w:type="spellEnd"/>
        <w:r w:rsidRPr="0076669A">
          <w:rPr>
            <w:rStyle w:val="a4"/>
            <w:color w:val="000000"/>
            <w:sz w:val="22"/>
            <w:szCs w:val="22"/>
            <w:u w:val="none"/>
          </w:rPr>
          <w:t>. и доп. М.: Статут, 2014.</w:t>
        </w:r>
      </w:hyperlink>
      <w:r w:rsidRPr="0076669A">
        <w:rPr>
          <w:color w:val="212529"/>
          <w:sz w:val="22"/>
          <w:szCs w:val="22"/>
        </w:rPr>
        <w:t xml:space="preserve"> //</w:t>
      </w:r>
      <w:r w:rsidR="0076669A" w:rsidRPr="0076669A">
        <w:rPr>
          <w:color w:val="212529"/>
          <w:sz w:val="22"/>
          <w:szCs w:val="22"/>
        </w:rPr>
        <w:t xml:space="preserve"> http://www.consultant.ru/edu/student/download_books/rubr/mezhdunarodnoe_pravo/</w:t>
      </w:r>
    </w:p>
    <w:p w:rsidR="007D2EA8" w:rsidRPr="0076669A" w:rsidRDefault="00CA15F9" w:rsidP="007D2EA8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>3</w:t>
      </w:r>
      <w:r w:rsidR="005E593C" w:rsidRPr="0076669A">
        <w:rPr>
          <w:sz w:val="22"/>
          <w:szCs w:val="22"/>
        </w:rPr>
        <w:t>.</w:t>
      </w:r>
      <w:r w:rsidR="007D2EA8" w:rsidRPr="0076669A">
        <w:rPr>
          <w:sz w:val="22"/>
          <w:szCs w:val="22"/>
        </w:rPr>
        <w:t xml:space="preserve"> </w:t>
      </w:r>
      <w:hyperlink r:id="rId6" w:history="1">
        <w:r w:rsidR="007D2EA8"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="0076669A"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bookmarkEnd w:id="0"/>
    <w:p w:rsidR="0076669A" w:rsidRPr="0076669A" w:rsidRDefault="0076669A" w:rsidP="005E593C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 xml:space="preserve">Международное право. Общая часть: Учебник / Отв. ред. Р.М. </w:t>
        </w:r>
        <w:proofErr w:type="spellStart"/>
        <w:r w:rsidRPr="0076669A">
          <w:rPr>
            <w:rStyle w:val="a4"/>
            <w:color w:val="000000"/>
            <w:sz w:val="22"/>
            <w:szCs w:val="22"/>
            <w:u w:val="none"/>
          </w:rPr>
          <w:t>Валеев</w:t>
        </w:r>
        <w:proofErr w:type="spellEnd"/>
        <w:r w:rsidRPr="0076669A">
          <w:rPr>
            <w:rStyle w:val="a4"/>
            <w:color w:val="000000"/>
            <w:sz w:val="22"/>
            <w:szCs w:val="22"/>
            <w:u w:val="none"/>
          </w:rPr>
          <w:t>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</w:t>
      </w:r>
      <w:proofErr w:type="gramStart"/>
      <w:r w:rsidRPr="0076669A">
        <w:rPr>
          <w:rFonts w:ascii="Times New Roman" w:hAnsi="Times New Roman" w:cs="Times New Roman"/>
          <w:color w:val="212529"/>
        </w:rPr>
        <w:t xml:space="preserve"> / О</w:t>
      </w:r>
      <w:proofErr w:type="gramEnd"/>
      <w:r w:rsidRPr="0076669A">
        <w:rPr>
          <w:rFonts w:ascii="Times New Roman" w:hAnsi="Times New Roman" w:cs="Times New Roman"/>
          <w:color w:val="212529"/>
        </w:rPr>
        <w:t xml:space="preserve">тв. ред. Р.М. </w:t>
      </w:r>
      <w:proofErr w:type="spellStart"/>
      <w:r w:rsidRPr="0076669A">
        <w:rPr>
          <w:rFonts w:ascii="Times New Roman" w:hAnsi="Times New Roman" w:cs="Times New Roman"/>
          <w:color w:val="212529"/>
        </w:rPr>
        <w:t>Валеев</w:t>
      </w:r>
      <w:proofErr w:type="spellEnd"/>
      <w:r w:rsidRPr="0076669A">
        <w:rPr>
          <w:rFonts w:ascii="Times New Roman" w:hAnsi="Times New Roman" w:cs="Times New Roman"/>
          <w:color w:val="212529"/>
        </w:rPr>
        <w:t xml:space="preserve">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Задание №2.</w:t>
      </w:r>
    </w:p>
    <w:p w:rsidR="009B7D68" w:rsidRPr="009B7D68" w:rsidRDefault="005E593C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9B7D68" w:rsidRPr="009B7D68">
        <w:rPr>
          <w:rFonts w:ascii="Times New Roman" w:hAnsi="Times New Roman" w:cs="Times New Roman"/>
        </w:rPr>
        <w:t>Источники и нормы международного права</w:t>
      </w:r>
    </w:p>
    <w:p w:rsidR="009B7D68" w:rsidRPr="009B7D68" w:rsidRDefault="009B7D68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9B7D68" w:rsidRPr="009B7D68" w:rsidRDefault="005E593C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9B7D68">
        <w:rPr>
          <w:rFonts w:ascii="Times New Roman" w:hAnsi="Times New Roman" w:cs="Times New Roman"/>
        </w:rPr>
        <w:t xml:space="preserve">1. </w:t>
      </w:r>
      <w:r w:rsidR="009B7D68" w:rsidRPr="009B7D68">
        <w:rPr>
          <w:rFonts w:ascii="Times New Roman" w:hAnsi="Times New Roman" w:cs="Times New Roman"/>
        </w:rPr>
        <w:t>Понятие и виды источников международного права</w:t>
      </w:r>
    </w:p>
    <w:p w:rsidR="009B7D68" w:rsidRPr="009B7D68" w:rsidRDefault="009B7D68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2. Международный договор и обычай – основные источники международного права</w:t>
      </w:r>
    </w:p>
    <w:p w:rsidR="009B7D68" w:rsidRPr="009B7D68" w:rsidRDefault="009B7D68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3. Иные источники международного права</w:t>
      </w:r>
    </w:p>
    <w:p w:rsidR="009B7D68" w:rsidRPr="009B7D68" w:rsidRDefault="009B7D68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4. Кодификация международного права</w:t>
      </w:r>
    </w:p>
    <w:p w:rsidR="009B7D68" w:rsidRPr="009B7D68" w:rsidRDefault="009B7D68" w:rsidP="009B7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5. Виды международно-правовых норм</w:t>
      </w:r>
    </w:p>
    <w:p w:rsidR="009B7D68" w:rsidRPr="009B7D68" w:rsidRDefault="009B7D68" w:rsidP="005E593C">
      <w:pPr>
        <w:rPr>
          <w:rFonts w:ascii="Times New Roman" w:hAnsi="Times New Roman" w:cs="Times New Roman"/>
        </w:rPr>
      </w:pP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8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lastRenderedPageBreak/>
        <w:t xml:space="preserve">2. </w:t>
      </w:r>
      <w:hyperlink r:id="rId9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10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11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</w:t>
      </w:r>
      <w:proofErr w:type="gramStart"/>
      <w:r w:rsidRPr="0076669A">
        <w:rPr>
          <w:rFonts w:ascii="Times New Roman" w:hAnsi="Times New Roman" w:cs="Times New Roman"/>
          <w:color w:val="212529"/>
        </w:rPr>
        <w:t xml:space="preserve"> / О</w:t>
      </w:r>
      <w:proofErr w:type="gramEnd"/>
      <w:r w:rsidRPr="0076669A">
        <w:rPr>
          <w:rFonts w:ascii="Times New Roman" w:hAnsi="Times New Roman" w:cs="Times New Roman"/>
          <w:color w:val="212529"/>
        </w:rPr>
        <w:t xml:space="preserve">тв. ред. Р.М. </w:t>
      </w:r>
      <w:proofErr w:type="spellStart"/>
      <w:r w:rsidRPr="0076669A">
        <w:rPr>
          <w:rFonts w:ascii="Times New Roman" w:hAnsi="Times New Roman" w:cs="Times New Roman"/>
          <w:color w:val="212529"/>
        </w:rPr>
        <w:t>Валеев</w:t>
      </w:r>
      <w:proofErr w:type="spellEnd"/>
      <w:r w:rsidRPr="0076669A">
        <w:rPr>
          <w:rFonts w:ascii="Times New Roman" w:hAnsi="Times New Roman" w:cs="Times New Roman"/>
          <w:color w:val="212529"/>
        </w:rPr>
        <w:t xml:space="preserve">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397F4F"/>
    <w:rsid w:val="005E593C"/>
    <w:rsid w:val="0076669A"/>
    <w:rsid w:val="007D2EA8"/>
    <w:rsid w:val="009B7D68"/>
    <w:rsid w:val="00CA15F9"/>
    <w:rsid w:val="00DB447D"/>
    <w:rsid w:val="00DC201F"/>
    <w:rsid w:val="00EC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valeev_rm_kurdiukov_gi_mezhdunarodnoe_pravo_uchebnik_%20dlja_bakalavrov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11" Type="http://schemas.openxmlformats.org/officeDocument/2006/relationships/hyperlink" Target="http://www.consultant.ru/edu/student/download_books/book/valeev_rm_kurdiukov_gi_mezhdunarodnoe_pravo_obshhaja_chast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10" Type="http://schemas.openxmlformats.org/officeDocument/2006/relationships/hyperlink" Target="http://www.consultant.ru/edu/student/download_books/book/egorov_sa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hyperlink" Target="http://www.consultant.ru/edu/student/download_books/book/ashavskii_bm_biriukov_mm_bordunov_vd_mezhdunarod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6</cp:revision>
  <dcterms:created xsi:type="dcterms:W3CDTF">2020-03-17T16:19:00Z</dcterms:created>
  <dcterms:modified xsi:type="dcterms:W3CDTF">2020-09-08T03:38:00Z</dcterms:modified>
</cp:coreProperties>
</file>