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A8" w:rsidRDefault="001A63A8" w:rsidP="001A63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Преподаватель Л.И. Григорьева                          </w:t>
      </w:r>
    </w:p>
    <w:p w:rsidR="001A63A8" w:rsidRDefault="001A63A8" w:rsidP="001A63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группа ЮПБоз-17г  </w:t>
      </w:r>
    </w:p>
    <w:p w:rsidR="001A63A8" w:rsidRDefault="001A63A8" w:rsidP="001A63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ДИСЦИПЛИНА «КОРПОРАТИВ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НОЕ ПРАВО»</w:t>
      </w:r>
    </w:p>
    <w:p w:rsidR="001A63A8" w:rsidRDefault="001A63A8" w:rsidP="001A6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 № 3 (</w:t>
      </w:r>
      <w:r w:rsidR="00A24E3D" w:rsidRPr="00A24E3D">
        <w:rPr>
          <w:rFonts w:ascii="Times New Roman" w:hAnsi="Times New Roman" w:cs="Times New Roman"/>
          <w:b/>
          <w:sz w:val="32"/>
          <w:szCs w:val="32"/>
        </w:rPr>
        <w:t>03</w:t>
      </w:r>
      <w:r w:rsidRPr="00A24E3D">
        <w:rPr>
          <w:rFonts w:ascii="Times New Roman" w:hAnsi="Times New Roman" w:cs="Times New Roman"/>
          <w:b/>
          <w:sz w:val="32"/>
          <w:szCs w:val="32"/>
        </w:rPr>
        <w:t>.1</w:t>
      </w:r>
      <w:r w:rsidR="00A24E3D" w:rsidRPr="00A24E3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.2020)</w:t>
      </w:r>
    </w:p>
    <w:p w:rsidR="001A63A8" w:rsidRPr="001A63A8" w:rsidRDefault="002D1BD9" w:rsidP="001A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5</w:t>
      </w:r>
      <w:r w:rsidR="001A63A8"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="001A63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A63A8" w:rsidRPr="001A63A8">
        <w:rPr>
          <w:rFonts w:ascii="Times New Roman" w:hAnsi="Times New Roman" w:cs="Times New Roman"/>
          <w:b/>
          <w:sz w:val="28"/>
          <w:szCs w:val="28"/>
        </w:rPr>
        <w:t>Государственно-правовое регулирование корпоративной деятельности</w:t>
      </w:r>
    </w:p>
    <w:p w:rsidR="001A63A8" w:rsidRDefault="0070247F" w:rsidP="001A63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ЗАДАНИЕ. С</w:t>
      </w:r>
      <w:r w:rsidR="001A63A8"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 плану:</w:t>
      </w:r>
    </w:p>
    <w:p w:rsidR="001A63A8" w:rsidRDefault="001A63A8" w:rsidP="001A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96" w:rsidRPr="00176084" w:rsidRDefault="00492B96" w:rsidP="0049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Регистрационный и лицензионный режимы деятельности корпораций </w:t>
      </w:r>
    </w:p>
    <w:p w:rsidR="00492B96" w:rsidRPr="00176084" w:rsidRDefault="00492B96" w:rsidP="0049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2. Государственное регулирование цен </w:t>
      </w:r>
    </w:p>
    <w:p w:rsidR="00492B96" w:rsidRPr="00176084" w:rsidRDefault="00492B96" w:rsidP="0049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Государственное регулирование рынка ценных бумаг </w:t>
      </w:r>
    </w:p>
    <w:p w:rsidR="00492B96" w:rsidRPr="00176084" w:rsidRDefault="00492B96" w:rsidP="0049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Государственное регулирование деятельности субъектов естественной монополии </w:t>
      </w:r>
    </w:p>
    <w:p w:rsidR="00492B96" w:rsidRPr="00176084" w:rsidRDefault="00492B96" w:rsidP="0049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Техническое регулирование </w:t>
      </w:r>
    </w:p>
    <w:p w:rsidR="00216ADA" w:rsidRDefault="00216ADA" w:rsidP="00216A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 № 4 (</w:t>
      </w:r>
      <w:r w:rsidR="00A24E3D" w:rsidRPr="00A24E3D">
        <w:rPr>
          <w:rFonts w:ascii="Times New Roman" w:hAnsi="Times New Roman" w:cs="Times New Roman"/>
          <w:b/>
          <w:sz w:val="32"/>
          <w:szCs w:val="32"/>
        </w:rPr>
        <w:t>03</w:t>
      </w:r>
      <w:r w:rsidRPr="00A24E3D">
        <w:rPr>
          <w:rFonts w:ascii="Times New Roman" w:hAnsi="Times New Roman" w:cs="Times New Roman"/>
          <w:b/>
          <w:sz w:val="32"/>
          <w:szCs w:val="32"/>
        </w:rPr>
        <w:t>.1</w:t>
      </w:r>
      <w:r w:rsidR="00A24E3D" w:rsidRPr="00A24E3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.2020)</w:t>
      </w:r>
    </w:p>
    <w:p w:rsidR="002D0430" w:rsidRPr="00176084" w:rsidRDefault="00216ADA" w:rsidP="002D0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6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2D0430" w:rsidRPr="002D0430">
        <w:rPr>
          <w:rFonts w:ascii="Times New Roman" w:hAnsi="Times New Roman" w:cs="Times New Roman"/>
          <w:b/>
          <w:sz w:val="28"/>
          <w:szCs w:val="28"/>
        </w:rPr>
        <w:t>Создание и ликвидация корпораций. Банкротство</w:t>
      </w:r>
    </w:p>
    <w:p w:rsidR="002D0430" w:rsidRDefault="002D0430" w:rsidP="002D043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ЗАДАНИЕ. С</w:t>
      </w: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ответив на вопросы:</w:t>
      </w:r>
    </w:p>
    <w:p w:rsidR="002D0430" w:rsidRPr="00176084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Какие существуют способы образования юридических лиц?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2. Что представляет собой концепция создания юридического лица в РФ?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Какие изменения вносились в законодательство о государственной регистрации юридического лица?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Какие документы подаются на регистрацию при создании юридического лица? Куда они подаются?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Из-за чего могут отказать в государственной регистрации юридического лица при его создании? Как обжаловать отказ?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6. Назовите способы прекращения юридического лица с правопреемством и без правопреемства. Как они соотносятся?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7. Назовите формы реорганизации. Каковы особенности каждой формы?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8. Как защищаются кредиторы при реорганизации?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9. Какие иски могут подать участники юридического лица в целях оспаривания реорганизации?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10. Как проводится ликвидация юридического лица по правилам ГК РФ? Назовите виды, основания, порядок ликвидации.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11. В чем состоит процедура распределения имущества, обнаруженного после ликвидации юридического лица?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12. Как осуществляется ликвидация юридического лица в связи с банкротством? Раскройте понятие и признаки банкротства юридического лица. </w:t>
      </w:r>
    </w:p>
    <w:p w:rsidR="002D0430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13. Каковы основания и порядок прекращения недействующего юридического лица? </w:t>
      </w:r>
    </w:p>
    <w:p w:rsidR="002D0430" w:rsidRPr="00176084" w:rsidRDefault="002D0430" w:rsidP="002D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14. Понятие, правовое содержание, процедуры банкротства</w:t>
      </w:r>
    </w:p>
    <w:p w:rsidR="00216ADA" w:rsidRPr="001A63A8" w:rsidRDefault="00216ADA" w:rsidP="00216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6ADA" w:rsidRPr="001A63A8" w:rsidSect="0056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492B96"/>
    <w:rsid w:val="001A63A8"/>
    <w:rsid w:val="001F62C5"/>
    <w:rsid w:val="00216ADA"/>
    <w:rsid w:val="002D0430"/>
    <w:rsid w:val="002D1BD9"/>
    <w:rsid w:val="00492B96"/>
    <w:rsid w:val="005674F9"/>
    <w:rsid w:val="0068268C"/>
    <w:rsid w:val="0070247F"/>
    <w:rsid w:val="0091769D"/>
    <w:rsid w:val="009D0554"/>
    <w:rsid w:val="00A24E3D"/>
    <w:rsid w:val="00BB58A8"/>
    <w:rsid w:val="00C731A7"/>
    <w:rsid w:val="00D972D6"/>
    <w:rsid w:val="00D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2020-11-12T10:25:00Z</dcterms:created>
  <dcterms:modified xsi:type="dcterms:W3CDTF">2020-11-29T04:57:00Z</dcterms:modified>
</cp:coreProperties>
</file>