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16" w:rsidRDefault="00C70816" w:rsidP="003D4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Преподаватель Григорьева Л.И.</w:t>
      </w:r>
    </w:p>
    <w:p w:rsidR="00547F64" w:rsidRDefault="00C70816" w:rsidP="003D4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ЮПБоз-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17 </w:t>
      </w:r>
      <w:r w:rsidR="00547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ДИСЦИПЛИНА</w:t>
      </w:r>
      <w:proofErr w:type="gramEnd"/>
      <w:r w:rsidR="00547F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47F64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«ЖИЛИЩНОЕ ПРАВО»</w:t>
      </w:r>
    </w:p>
    <w:p w:rsidR="00547F64" w:rsidRPr="00547F64" w:rsidRDefault="00547F64" w:rsidP="003D4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Лекций – 10 час., практических занятий – 18 час.,</w:t>
      </w:r>
    </w:p>
    <w:p w:rsidR="00547F64" w:rsidRDefault="00547F64" w:rsidP="003D4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7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контроля </w:t>
      </w:r>
      <w:r w:rsidR="003D4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547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экзамен</w:t>
      </w:r>
    </w:p>
    <w:p w:rsidR="003D4FA2" w:rsidRPr="008D56C4" w:rsidRDefault="003D4FA2" w:rsidP="003D4FA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31A68" w:rsidRDefault="00547F64" w:rsidP="003D4F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РЕКОМЕНДУЕМАЯ </w:t>
      </w:r>
      <w:r w:rsidR="00C31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ЛИТЕРАТУРА</w:t>
      </w:r>
    </w:p>
    <w:p w:rsidR="003D4FA2" w:rsidRDefault="003D4FA2" w:rsidP="003D4F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31A68" w:rsidRPr="00C70816" w:rsidRDefault="00C31A68" w:rsidP="003D4F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708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Жилищный кодекс Российской Федерации от 29.12.2004 N 188-ФЗ (ред. от 31.07.2020)</w:t>
      </w:r>
      <w:r w:rsidRPr="00C70816">
        <w:rPr>
          <w:rFonts w:ascii="Times New Roman" w:hAnsi="Times New Roman" w:cs="Times New Roman"/>
          <w:sz w:val="28"/>
          <w:szCs w:val="28"/>
        </w:rPr>
        <w:t xml:space="preserve"> </w:t>
      </w:r>
      <w:r w:rsidRPr="00C708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Электронный ресурс. </w:t>
      </w:r>
      <w:r w:rsidRPr="00C7081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http://www.consultant.ru/document/cons_doc_LAW_51057/</w:t>
      </w:r>
    </w:p>
    <w:p w:rsidR="00C31A68" w:rsidRPr="00C70816" w:rsidRDefault="00C31A68" w:rsidP="003D4FA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816">
        <w:rPr>
          <w:rStyle w:val="a4"/>
          <w:rFonts w:ascii="Times New Roman" w:hAnsi="Times New Roman" w:cs="Times New Roman"/>
          <w:b w:val="0"/>
          <w:spacing w:val="3"/>
          <w:sz w:val="28"/>
          <w:szCs w:val="28"/>
          <w:shd w:val="clear" w:color="auto" w:fill="FFFFFF"/>
        </w:rPr>
        <w:t>2. Жилищный кодекс Российской Федерации в действующей редакции 2020 года </w:t>
      </w:r>
      <w:r w:rsidRPr="00C708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(с комментариями к некоторым статьям кодекса и ссылками на судебную практику).</w:t>
      </w:r>
      <w:r w:rsidRPr="00C70816">
        <w:rPr>
          <w:rFonts w:ascii="Times New Roman" w:hAnsi="Times New Roman" w:cs="Times New Roman"/>
          <w:sz w:val="28"/>
          <w:szCs w:val="28"/>
        </w:rPr>
        <w:t xml:space="preserve"> </w:t>
      </w:r>
      <w:r w:rsidRPr="00C708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Электронный ресурс. </w:t>
      </w:r>
      <w:r w:rsidRPr="00C708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http://logos-pravo.ru/zhilishchnyy-kodeks-rf-zhk-rf</w:t>
      </w:r>
    </w:p>
    <w:p w:rsidR="00C31A68" w:rsidRDefault="00C31A68" w:rsidP="003D4F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9E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Жилищное право: учебник и практикум для среднего профессионального образования / Ю. П. Свит. — 2-е изд. — Москва: Издательство </w:t>
      </w:r>
      <w:proofErr w:type="spellStart"/>
      <w:r w:rsidRPr="009E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9E6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2019. — 246 с. </w:t>
      </w:r>
    </w:p>
    <w:p w:rsidR="00C31A68" w:rsidRDefault="00C31A68" w:rsidP="003D4F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4. </w:t>
      </w:r>
      <w:r w:rsidRPr="009E66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Жилищное право: учебник / Р. А. Курбанов, Е. В. Богданов, Т. Э. </w:t>
      </w:r>
      <w:proofErr w:type="spellStart"/>
      <w:r w:rsidRPr="009E66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Зульфугарзаде</w:t>
      </w:r>
      <w:proofErr w:type="spellEnd"/>
      <w:r w:rsidRPr="009E660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др. — Москва: Проспект, 2018. — С. 176.</w:t>
      </w:r>
    </w:p>
    <w:p w:rsidR="00C31A68" w:rsidRDefault="00C31A68" w:rsidP="003D4F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9E660C">
        <w:rPr>
          <w:rFonts w:ascii="Times New Roman" w:hAnsi="Times New Roman" w:cs="Times New Roman"/>
          <w:color w:val="333333"/>
          <w:sz w:val="28"/>
          <w:szCs w:val="28"/>
        </w:rPr>
        <w:t>Жилищное право: учебник / под общ. ред. Р.А. Курбанова, Е.В. Богданова. - Москва: Проспект, 2016. - 176 с</w:t>
      </w:r>
      <w:r w:rsidRPr="009E660C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. </w:t>
      </w:r>
    </w:p>
    <w:p w:rsidR="00C31A68" w:rsidRDefault="00C31A68" w:rsidP="003D4FA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r w:rsidRPr="007E542E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6</w:t>
      </w:r>
      <w:r w:rsidRPr="00C7081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Жилищное право. Электронная библиотека. Электронный ресурс.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hyperlink r:id="rId6" w:history="1">
        <w:r w:rsidRPr="00EA7BE6">
          <w:rPr>
            <w:rStyle w:val="a3"/>
            <w:rFonts w:ascii="Times New Roman" w:hAnsi="Times New Roman" w:cs="Times New Roman"/>
            <w:sz w:val="28"/>
            <w:szCs w:val="28"/>
            <w:shd w:val="clear" w:color="auto" w:fill="F7F7F7"/>
          </w:rPr>
          <w:t>http://www.medcollegelib.ru/book/ISBN9785392203383.html</w:t>
        </w:r>
      </w:hyperlink>
    </w:p>
    <w:tbl>
      <w:tblPr>
        <w:tblW w:w="17909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9"/>
      </w:tblGrid>
      <w:tr w:rsidR="00CB3073" w:rsidRPr="008D56C4" w:rsidTr="00CC2DBF">
        <w:tc>
          <w:tcPr>
            <w:tcW w:w="17909" w:type="dxa"/>
            <w:vAlign w:val="center"/>
            <w:hideMark/>
          </w:tcPr>
          <w:p w:rsidR="003D4FA2" w:rsidRDefault="003D4FA2" w:rsidP="0043274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70816" w:rsidRDefault="00CB3073" w:rsidP="0043274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ВОПРОСЫ К ЭКЗАМЕНУ 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 Понятие жилищного права и жилищного законодательства.</w:t>
            </w:r>
            <w:r w:rsidR="00C708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Источники жилищного</w:t>
            </w:r>
          </w:p>
          <w:p w:rsidR="00CB3073" w:rsidRDefault="00C70816" w:rsidP="0043274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рава.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 Соотношение жилищного и гражданского законодательства.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 Принципы жилищного права.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 Содержание конституционного права на жилище. Его жилищно-правовые гарантии.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 Жилищные фонды: понятие, классификации и их правовое значение.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 Жилищное правоотношение. Понятие, виды. Субъекты жилищных правоотношений.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7. Жилое помещение как объект жилищного правоотношения. </w:t>
            </w:r>
          </w:p>
          <w:p w:rsidR="00A1645B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Виды жилых помещений.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8. Особенности правового режима жилого помещения. </w:t>
            </w:r>
          </w:p>
          <w:p w:rsidR="00CB3073" w:rsidRDefault="00A1645B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еревод жилого помещения в нежилое.</w:t>
            </w:r>
            <w:r w:rsidR="00CB3073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9. Переустройство и перепланировка жилого помещения: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понятие, порядок осуществления. Последствия самовольной перепланировки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(переустройства).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10. Признание жилого помещения непригодным для проживания: основания,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порядок, правовые последствия.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11. Учет жилищного фонда: виды учета, порядок осуществления.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12. Приватизация жилого помещения.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13. Приобретение жилья с использованием жилищных субсидий.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14. </w:t>
            </w:r>
            <w:proofErr w:type="spellStart"/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Накопительно</w:t>
            </w:r>
            <w:proofErr w:type="spellEnd"/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-ипотечная система приобретения жилья военнослужащими.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15. Приобретение жилья с использованием ипотечного кредита.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16. Права членов семьи собственника на жилое помещение.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17. Правовое положение бывших членов семьи собственника жилого помещения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нанимателя жилого помещения по договорам социального найма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найма специализированного жилого помещения.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18. Условия предоставления жилья в социальном жилищном фонде.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19. Понятия «малоимущий» и «нуждающийся» в жилищном законодательстве.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20. Порядок учета граждан, нуждающихся в жилом помещении.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21. Снятие с учета в качестве нуждающегося в жилом помещении: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основания, порядок.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22. Очередность предоставления жилья по договорам социального найма.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Внеочередное предоставление жилья.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23. Заключение договора социального найма жилого помещения. </w:t>
            </w:r>
          </w:p>
          <w:p w:rsidR="00A1645B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Правовое значение решения о предоставлении жилого помещения.</w:t>
            </w:r>
            <w:r w:rsidR="00A164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Типовой договор социального найма.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24. Стороны договора социального найма жилого помещения. Их права и обязанности.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25. Обмен жилыми помещениями. Виды обмена.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26. Сдача жилого помещения в поднаем в договорах социального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коммерческого найма жилого помещения.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27. Правовое положение временных жильцов при социальном и коммерческом найме.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28. Основания прекращения договора социального найма.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29. Замена жилого помещения: понятие, основания, порядок. Отличия от обмена.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30. Расторжение договора социального найма по инициативе </w:t>
            </w:r>
            <w:proofErr w:type="spellStart"/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наймодателя</w:t>
            </w:r>
            <w:proofErr w:type="spellEnd"/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основания, порядок.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31. Понятие выселения. Основания и порядок выселения нанимателя </w:t>
            </w:r>
          </w:p>
          <w:p w:rsidR="00547F64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членов его семьи из жилого помещения, занимаемого по договору социального найма.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Виды выселения.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32. Понятие «благоустроенное жилое помещение».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Основания для выселения с предоставлением другого благоустроенного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жилого помещения и выселения с предоставлением другого жилого помещения.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33. Члены семьи нанимателя и постоянно проживающие с нанимателем граждане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договорах социального и коммерческого найма. Сходство и различия в условиях</w:t>
            </w:r>
          </w:p>
          <w:p w:rsidR="0043274A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их вселения и в правовом положении.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34. Договор найма жилого помещения в коммерческом жилищном фонде.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35. Права и обязанности сторон договора коммерческого найма.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36. Договор краткосрочного коммерческого найма жилого помещения.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37. Изменение сторон в договорах социального и коммерческого найма.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Основания, порядок, правовые последствия.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38. Расторжение договора коммерческого найма жилого помещения.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39. Правовые последствия ненадлежащего использования жилого помещения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нарушения прав и интересов соседей собственником, нанимателем и иными лицами,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проживающими в жилом помещении.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bookmarkStart w:id="0" w:name="ole_link3"/>
            <w:bookmarkStart w:id="1" w:name="ole_link4"/>
            <w:bookmarkEnd w:id="0"/>
            <w:bookmarkEnd w:id="1"/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 Специализированный жилищный фонд: понятие, виды.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Основания предоставления специализированного жилья в пользование.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41. Договор найма специализированного жилого помещения.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характеристика, отличия от иных видов найма.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42. Особенности найма служебных жилых помещений и жилых помещений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общежитиях.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bookmarkStart w:id="2" w:name="ole_link5"/>
            <w:bookmarkStart w:id="3" w:name="ole_link6"/>
            <w:bookmarkEnd w:id="2"/>
            <w:bookmarkEnd w:id="3"/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43. Основания предоставления жилых помещений маневренного фонда.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найма жилого помещения из маневренного жилищного фонда.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44. Пользование жилыми помещениями в домах социального обслуживания и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социальной защиты населения.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45. Предоставление жилья беженцам и вынужденным переселенцам.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46. Использование и приобретение в собственность жилых помещений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членами жилищных и жилищно-строительных кооперативов.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47. Правовое положение и задачи жилищных накопительных кооперативов.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48. Способы управления многоквартирными домами.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выбора способа управления.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49. Правовое положение товарищества собственников жилья.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50. Права и обязанности членов товарищества собственников жилья.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Прекращение членства в товариществе.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51. Понятия «многоквартирный дом» и «общее имущество многоквартирного дома».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52. Управляющая организация. Договор управление многоквартирным домом: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характеристика, содержание.</w:t>
            </w:r>
            <w:r w:rsidR="00A1645B"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53. Непосредственное управление многоквартирным домом.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54. Общее собрание собственников помещений многоквартирного дома. </w:t>
            </w:r>
          </w:p>
          <w:p w:rsidR="00CB3073" w:rsidRDefault="00CB3073" w:rsidP="00CC2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проведения, компетенция.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55. Плата за жилое помещение и коммунальные услуги: структура, размер, </w:t>
            </w:r>
          </w:p>
          <w:p w:rsidR="00CB3073" w:rsidRPr="008D56C4" w:rsidRDefault="00CB3073" w:rsidP="00A1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внесения.</w:t>
            </w:r>
            <w:r w:rsidRPr="008D56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56. Особенности правового режима жилья коммунального заселения.</w:t>
            </w:r>
          </w:p>
        </w:tc>
      </w:tr>
    </w:tbl>
    <w:p w:rsidR="00CB3073" w:rsidRDefault="00CB3073" w:rsidP="00CB3073"/>
    <w:p w:rsidR="00547F64" w:rsidRDefault="00A1645B" w:rsidP="00547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Лекция</w:t>
      </w:r>
      <w:r w:rsidR="00547F64" w:rsidRPr="00B05042"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="0054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6FD7">
        <w:rPr>
          <w:rFonts w:ascii="Times New Roman" w:hAnsi="Times New Roman" w:cs="Times New Roman"/>
          <w:b/>
          <w:sz w:val="32"/>
          <w:szCs w:val="32"/>
        </w:rPr>
        <w:t>(14.10.2020)</w:t>
      </w:r>
    </w:p>
    <w:p w:rsidR="001F6FD7" w:rsidRPr="00B05042" w:rsidRDefault="001F6FD7" w:rsidP="00547F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1. Понятое жилищного права, его система и принципы. Жилищные правоотношения. Источники жилищного права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Объекты жилищных прав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Понятие и виды жилищных фондов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181877" w:rsidRDefault="00181877" w:rsidP="00547F6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ЗАДАНИЕ: составить конспект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 данной теме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Pr="00A164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 составлении конспекта постарайтесь раскрыть данные положения: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Жилищное право как комплексная отрасль права. Место жилищного права в системе отраслей российского права. Система жилищного права. Принципы жилищного права. Жилищные правоотношения: понятие, виды,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лементы.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Понятие источников жилищного права. Конституция РФ как источник жилищного права. Жилищное законодательство: понятие, структура, основные этапы становления, тенденции развития. Жилищный кодекс: общая характеристика. Жилищное законодательство и нормы международного права. Компетенция РФ, субъектов РФ и муниципальных образований в регулировании жилищных правоотношений. Действие жилищного законодательства во времени, пространстве и по кругу лиц. Применение жилищного закона и жилищного права по аналогии. Применение к жилищным отношениям норм иных отраслей права.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Понятие и виды объектов жилищных прав. Понятие жилого помещения. Требования, которым должно соответствовать жилое помещение. Виды жилых помещений. Правовой режим жилого помещения. Соотношение норм ЖК РФ и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ГК РФ о правовом режиме жилого помещения. Переустройство и перепланировка жилых помещений: условия и порядок осуществления. Последствия самовольного переустройства или перепланировки. Особенности правового режима жилья коммунального заселения.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Понятие «жилищный фонд». Классификации жилищных фондов и их правовое значение. Учет жилищного фонда: виды, порядок осуществления. Распределение правомочий РФ, субъектов РФ и органов местного самоуправления по организации и осуществлению учета жилищного фонда. Паспортизация и инвентаризация объектов жилищного фонда. Перевод жилых помещений в нежилые и наоборот.</w:t>
      </w:r>
    </w:p>
    <w:p w:rsidR="00547F64" w:rsidRPr="008D56C4" w:rsidRDefault="00181877" w:rsidP="00547F6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7F64"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</w:t>
      </w:r>
      <w:r w:rsidR="001F6F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ДИЧЕСКИЕ УКАЗАНИЯ К ИЗУЧЕНИЮ ТЕМЫ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Изучение любой отрасли права начинается с исследования её предмета и метода. При характеристике предмета жилищного права следует указать круг регулируемых жилищным правом отношений, определить их специфику. Правоотношения, входящие в предмет жилищного права, перечислены в ст. 4 ЖК РФ. Все эти отношения связаны с особым объектом — жилым помещением. Жилищное право определяет правовой режим соответствующих объектов, особенности их использования. При характеристике предмета жилищного права следует особое внимание уделить разграничению жилищного и гражданского права, т.к. многие отношения, связанные с приобретением жилых помещений и осуществлением прав на них, регулируются нормами гражданского права. В частности, гражданское право определяет основания возникновения и прекращения права собственности, в том числе и на жилые помещения, им регулируются сделки с жилыми помещениями, отношения по наследованию </w:t>
      </w:r>
      <w:r w:rsidR="00326E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жиль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т.д.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характеристике метода правового регулирования надо учитывать, что даже договоры в жилищном праве регулируются, в основном, с помощью императивных норм, практически не оставляя сторонам свободы усмотрения. Как правило, свобода участников жилищных правоотношений выражается в возможности выбора одного из указанных в законодательстве вариантов поведения.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Изучение норм жилищного права следует начать с принципов данной отрасли, перечисленных в ст. 1 ЖК РФ и раскрываемых в последующих статьях. Поскольку большая часть этих принципов закреплена в Конституции РФ, необходимо показать взаимосвязь положений Конституции РФ и развивающих их норм жилищного права.</w:t>
      </w:r>
    </w:p>
    <w:p w:rsidR="0043274A" w:rsidRDefault="004414AF" w:rsidP="00432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рассмотрении источников жилищного права следует обратить внимание на то, что ряд вопросов, требующих учета специфики отдельных регионов, регулируется на уровне субъектов РФ или муниципальных образований.</w:t>
      </w:r>
    </w:p>
    <w:p w:rsidR="0043274A" w:rsidRDefault="004414AF" w:rsidP="004327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Статья 5 ЖК РФ определяет структуру жилищного законодательства. Изучение жилищного законодательства должно осуществляться в совокупности с анализом положений ст. 12-14 ЖК РФ, определяющих компетенцию органов государственной власти РФ и субъектов РФ, а также органов местного самоуправления по регулированию жилищных правоотношений.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Следует учитывать, что, хотя обобщения судебной практики играют важную роль в обеспечении единообразного применения норм жилищного права,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они не являются источниками права, т.к. не содержат новых норм, а лишь разъясняют положения действующего законодательства.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рассмотрении вопроса об объекте жилищных прав важно обратить внимание на то, что жилое помещение — основной, но не единственный объект, по поводу которого возникают жилищные правоотношения. Ряд правоотношений, хотя и связан косвенно с использованием жилья, имеет иной непосредственный объект. Так, объектом правоотношений </w:t>
      </w:r>
      <w:r w:rsidR="0043274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управлению общим имуществом многоквартирного дома является указанное имущество.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учесть, что, хотя понятие жилищного фонда и его классификация даны в главе 2 ЖК РФ наряду с объектами жилищных правоотношений, жилищный фонд в целом объектом жилищных прав не является - им являются лишь отдельные жилые помещения, входящие в жилищный фонд. Отнесение к тому или иному виду жилищных фондов определяет особенности правового режима жилых помещений. Так, социальный жилищный фонд находится в собственности публичных образований и может предоставляться в пользование только нуждающимся в жилом помещении малоимущим и иным, указанным в законе категориям граждан и только на основе договора социального найма жилого помещения (ст. 49 ЖК РФ).</w:t>
      </w:r>
    </w:p>
    <w:p w:rsidR="0043274A" w:rsidRDefault="004414AF" w:rsidP="0043274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ст. 15 ЖК РФ содержатся признаки, которым должно отвечать жилое помещение. Оно должно быть недвижимым, изолированным, пригодным для постоянного проживания граждан. Пригодность для проживания определяется </w:t>
      </w:r>
      <w:proofErr w:type="gramStart"/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соответствием жилого помещения</w:t>
      </w:r>
      <w:proofErr w:type="gramEnd"/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определенным санитарным и техническим требованиям, уровнем благоустройства, состоянием дома, в котором находится жилое помещение. Кроме того, учитывается состояние окружающей среды в месте, где находится жилое помещение. Важно отметить, что не все помещения, пригодные к постоянному использованию в целях проживания, являются жилыми. Помимо указанных в ст. 15 ЖК РФ признаков должен присутствовать и формальный признак — включение в жилищный фонд. Кроме того, необходимо учитывать, что жилое помещение должно быть не только пригодным для постоянного проживания, но, собственно, и предназначаться для такого проживания. Поэтому не могут быть признаны жилыми помещениями номера гостиниц, предназначенные для временного пребывания в них граждан.</w:t>
      </w:r>
    </w:p>
    <w:p w:rsidR="0043274A" w:rsidRDefault="004414AF" w:rsidP="00432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ст. 16 ЖК РФ содержится перечень видов жилых помещений и определяется, что понимается под каждым из них. При этом надо учитывать, что по действующему жилищному законодательству понятия «жилой дом» и «многоквартирный жилой дом» — не тождественны. Жилой дом — это индивидуальный дом, состоящий из жилых комнат и помещений вспомогательного использования. Он является в целом видом жилого помещения. Многоквартирный дом, согласно п. 6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утвержденному Постановлением Правительства РФ от 28.01.2006 № 47 (</w:t>
      </w:r>
      <w:r w:rsidR="003D4FA2" w:rsidRPr="003D4F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https://base.garant.ru/12144695/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—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 Многоквартирный дом может включать в себя также изолированные нежилые помещения. Таким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образом, многоквартирный дом состоит из жилых и нежилых помещений и объектов общего имущества. При этом важно отметить, что многоквартирный дом не может рассматриваться ни как сложная вещь, ни как главная вещь и принадлежность, поскольку согласно ст. 134, 135 ГК РФ соответственно, сложная вещь, а также главная вещь и принадлежность физически обособлены. Поэтому законодатель лишь предполагает их совместное отчуждение, однако допускает на основании соглашения сторон и передачу их по отдельности. Жилые и нежилые помещения физически связаны с объектами общего имущества многоквартирного дома.</w:t>
      </w:r>
    </w:p>
    <w:p w:rsidR="0043274A" w:rsidRDefault="004414AF" w:rsidP="00432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того, каждый из собственников помещений в многоквартирном доме владеет не частью общего имущества, а долей в праве собственности, выдел которой в натуре невозможен. Таким образом, с конкретным жилым помещением неразрывно связана не какая-либо вещь, а имущественное право на соответствующую площади жилого помещения долю. С учетом изложенного, запрет на раздельное отчуждение помещения и доли в праве на общее имущество закреплен императивно (ст. 37 ЖК РФ).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рассмотрении темы об объекте жилищных правоотношений следует определить соотношение понятий «жилое помещение» и «жилище». Если первое используется законодателем в гражданском и жилищном законодательстве, то второе является понятием государственного (конституционного) права. </w:t>
      </w:r>
      <w:proofErr w:type="spellStart"/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Разноотраслевая</w:t>
      </w:r>
      <w:proofErr w:type="spellEnd"/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принадлежность обусловливает различия в правовой природе и содержании данных понятий.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изучении жилого помещения как объекта жилищных прав необходимо обратить внимание на особенности его правового режима, в частности, связанные со строго целевым назначением жилого помещения (ст. 17 ЖК РФ). При этом следует выявить соотношение ст. 288 ГК РФ и ст. 17 ЖК РФ.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6F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также ознакомиться с Постановлением Правительства РФ от 21.01.2006 г. № 25 «Об утверждении правил пользования жилыми помещениями» (</w:t>
      </w:r>
      <w:r w:rsidR="003D4FA2" w:rsidRPr="003D4F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https://base.garant.ru/12144571/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 Данное Постановление надлежит использовать также при рассмотрении особенностей использования жилых помещений собственниками, нанимателями по договорам найма жилого помещения, социального найма и найма специализированного жилья.</w:t>
      </w:r>
    </w:p>
    <w:p w:rsidR="0043274A" w:rsidRDefault="004414AF" w:rsidP="00432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Изучение жилого помещения как объекта жилищных прав предполагает также рассмотрение вопросов об изменении назначения жилого помещения (перевод жилых помещений в нежилые и наоборот — гл. 3 ЖК РФ), а также изменениях самого жилого помещения (переустройство и перепланировка — гл. 4 ЖК РФ). Важно уметь четко разграничивать случаи, когда имеет место перепланировка, а когда — переустройство жилого помещения. Кроме того, от переустройства и перепланировки надо отличать иные изменения жилого помещения.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F6FD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Переустройство и перепланировка предполагают изменение характеристик, содержащихся в паспорте жилого помещения. При подготовке рассматриваемого вопроса рекомендуется изучить законодательство субъектов РФ по вопросам переустройства и перепланировки.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Следует обратить внимание на положения ст. 29 ЖК РФ о последствиях незаконной перепланировки и переустройства.</w:t>
      </w:r>
    </w:p>
    <w:p w:rsidR="0043274A" w:rsidRDefault="004414AF" w:rsidP="0043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 п. 4 указанной статьи содержится положение, согласно которому на основании решения суда жилое помещение может быть сохранено в переустроенном (перепланированном) состоянии, если этим не нарушаются законные права и интересы граждан либо это не создает угрозу их жизни и здоровью. Данное положение не должно трактоваться с позиций абсолютной невозможности последующего одобрения проведенных преобразований. Речь вдет о ситуациях, когда возникает спор между уполномоченным органом местного самоуправления и лицом, осуществившим перепланировку, о возможности сохранения произведенных изменений.</w:t>
      </w:r>
    </w:p>
    <w:p w:rsidR="004414AF" w:rsidRDefault="004414AF" w:rsidP="0043274A">
      <w:pPr>
        <w:spacing w:after="0" w:line="240" w:lineRule="auto"/>
        <w:ind w:firstLine="567"/>
        <w:jc w:val="both"/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Вопрос о жилищном фонде предполагает не только изучение понятия и классификаций жилищного фонда по различным основаниям, но и изучение нормативных актов, регулирующих осуществление технического учета жилищного фонда, проведение паспортизации жилых помещений. В частности, надлежит изучить Постановление Правительства РФ от 13.10.1997 № 1301 «О государственном учете жилищного фонда в Российской Федерации» (</w:t>
      </w:r>
      <w:r w:rsidR="003D4FA2" w:rsidRPr="003D4FA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https://base.garant.ru/12103080/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</w:p>
    <w:p w:rsidR="0043274A" w:rsidRDefault="0043274A" w:rsidP="00A164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45B" w:rsidRDefault="00181877" w:rsidP="00A16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Практическое з</w:t>
      </w:r>
      <w:r w:rsidR="00A1645B">
        <w:rPr>
          <w:rFonts w:ascii="Times New Roman" w:hAnsi="Times New Roman" w:cs="Times New Roman"/>
          <w:b/>
          <w:sz w:val="32"/>
          <w:szCs w:val="32"/>
        </w:rPr>
        <w:t xml:space="preserve">анятие №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A1645B">
        <w:rPr>
          <w:rFonts w:ascii="Times New Roman" w:hAnsi="Times New Roman" w:cs="Times New Roman"/>
          <w:b/>
          <w:sz w:val="32"/>
          <w:szCs w:val="32"/>
        </w:rPr>
        <w:t xml:space="preserve"> (14.10.2020)</w:t>
      </w:r>
    </w:p>
    <w:p w:rsidR="007C5D49" w:rsidRPr="00B05042" w:rsidRDefault="007C5D49" w:rsidP="007C5D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Тема 1. Понятое жилищного права, его система и принципы. Жилищные правоотношения. Источники жилищного права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Объекты жилищных прав</w:t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Понятие и виды жилищных фондов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7C5D49" w:rsidRDefault="007C5D49" w:rsidP="005746EF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1818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Решить предложенные задачи по теме.</w:t>
      </w:r>
    </w:p>
    <w:p w:rsidR="00E36C83" w:rsidRPr="00E36C83" w:rsidRDefault="00AA4F15" w:rsidP="005746EF">
      <w:pP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r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>Выполненное практическое задание отправить на электронную почту</w:t>
      </w:r>
      <w:r w:rsidR="00E36C83" w:rsidRPr="00E36C83">
        <w:rPr>
          <w:rFonts w:ascii="Times New Roman" w:eastAsia="Times New Roman" w:hAnsi="Times New Roman" w:cs="Times New Roman"/>
          <w:b/>
          <w:color w:val="000000"/>
          <w:sz w:val="32"/>
          <w:szCs w:val="36"/>
          <w:lang w:eastAsia="ru-RU"/>
        </w:rPr>
        <w:t xml:space="preserve">: </w:t>
      </w:r>
      <w:hyperlink r:id="rId7" w:history="1">
        <w:r w:rsidR="00E36C83"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grigorie</w:t>
        </w:r>
        <w:r w:rsidR="00E36C83"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r w:rsidR="00E36C83"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vlad</w:t>
        </w:r>
        <w:r w:rsidR="00E36C83" w:rsidRPr="00E36C83">
          <w:rPr>
            <w:rFonts w:ascii="Times New Roman" w:hAnsi="Times New Roman" w:cs="Times New Roman"/>
            <w:b/>
            <w:sz w:val="32"/>
            <w:szCs w:val="36"/>
          </w:rPr>
          <w:t>@</w:t>
        </w:r>
        <w:r w:rsidR="00E36C83"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yandex</w:t>
        </w:r>
        <w:r w:rsidR="00E36C83" w:rsidRPr="00E36C83">
          <w:rPr>
            <w:rFonts w:ascii="Times New Roman" w:hAnsi="Times New Roman" w:cs="Times New Roman"/>
            <w:b/>
            <w:sz w:val="32"/>
            <w:szCs w:val="36"/>
          </w:rPr>
          <w:t>.</w:t>
        </w:r>
        <w:proofErr w:type="spellStart"/>
        <w:r w:rsidR="00E36C83" w:rsidRPr="00E36C83">
          <w:rPr>
            <w:rFonts w:ascii="Times New Roman" w:hAnsi="Times New Roman" w:cs="Times New Roman"/>
            <w:b/>
            <w:sz w:val="32"/>
            <w:szCs w:val="36"/>
            <w:lang w:val="en-US"/>
          </w:rPr>
          <w:t>ru</w:t>
        </w:r>
        <w:proofErr w:type="spellEnd"/>
      </w:hyperlink>
    </w:p>
    <w:p w:rsidR="007C5D49" w:rsidRDefault="007C5D49" w:rsidP="003D4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Задача 1.</w:t>
      </w:r>
    </w:p>
    <w:p w:rsidR="00F63E0E" w:rsidRDefault="00F63E0E" w:rsidP="003D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Астраханский проживал со своей семьей с 1977 г. в трехкомнатной квартире по договору социального найма жилого помещения, предоставленной ему согласно </w:t>
      </w:r>
      <w:proofErr w:type="gramStart"/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ордеру</w:t>
      </w:r>
      <w:proofErr w:type="gramEnd"/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жилье в муниципальном жилищном фонде социального использования. Квартира находилась в доме, построенном в центре г. Москвы в начале XIX в.</w:t>
      </w:r>
    </w:p>
    <w:p w:rsidR="00F63E0E" w:rsidRDefault="00F63E0E" w:rsidP="003D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2005 г. из-за трещин в фундаменте и мелких трещин в стенах всех его жилых помещений дому стал грозить обвал. В связи с этим органом местного самоуправления было принято решение о выселении из дома жильцов с одновременным предоставлением им другого жилого помещения. Выселение осуществлялось с санкции прокурора. Всем выселенным жильцам предоставлялись квартиры в новых домах в «спальных» районах г. Москвы.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Астраханский потребовал от органа местного самоуправления предоставления ему квартиры в том же районе, где он проживал. Однако получил отказ с мотивировкой: отсутствие резервных квартир в центре г. Москвы. А через некоторое время к его дому подъехал грузовой автомобиль с грузчиками и нарядом полиции.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имущество семьи Астраханского было погружено на автомобиль и отвезен на новую квартиру, выданную ему.</w:t>
      </w:r>
    </w:p>
    <w:p w:rsidR="007C5D49" w:rsidRDefault="00F63E0E" w:rsidP="003D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</w:t>
      </w:r>
      <w:r w:rsidR="007C5D49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Астраханский подал в суд иск к органу местного самоуправления в котором обвинил его в самоуправстве, нарушении п. 4 ст. 3 ЖК РФ согласно которой «никто не может быть выселен из занимаемого жилого помещения...», и потребовал возмещения морального ущерба в размере 1 млн руб.</w:t>
      </w:r>
    </w:p>
    <w:p w:rsidR="007C5D49" w:rsidRDefault="00C70816" w:rsidP="007C5D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к задаче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C70816" w:rsidRPr="00394F2E" w:rsidRDefault="00C70816" w:rsidP="003D4FA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является предметом правового регулирования в данной задаче?</w:t>
      </w:r>
    </w:p>
    <w:p w:rsidR="00394F2E" w:rsidRDefault="00394F2E" w:rsidP="003D4FA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Нормами какого права регулируются жилищные правоотношения пользования трехкомнатной квартирой по договору социального найма?</w:t>
      </w:r>
    </w:p>
    <w:p w:rsidR="00394F2E" w:rsidRPr="00394F2E" w:rsidRDefault="00394F2E" w:rsidP="003D4FA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какими материальными затратами Астраханского связано пользование трехкомнатной квартирой?</w:t>
      </w:r>
    </w:p>
    <w:p w:rsidR="00394F2E" w:rsidRPr="00394F2E" w:rsidRDefault="00394F2E" w:rsidP="003D4FA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Нормами какого права регулируется предоставление в пользование Астраханскому как старой, так и новой квартиры?</w:t>
      </w:r>
    </w:p>
    <w:p w:rsidR="00394F2E" w:rsidRPr="00394F2E" w:rsidRDefault="00394F2E" w:rsidP="003D4FA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Нормами какого права руководствовался орган местного самоуправления при выселении жильцов из дома, грозящего обвалом?</w:t>
      </w:r>
    </w:p>
    <w:p w:rsidR="00394F2E" w:rsidRPr="00394F2E" w:rsidRDefault="00394F2E" w:rsidP="003D4FA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 чей счет должно было быть перевезено имущество семьи Астраханского со старой квартиры на новую?</w:t>
      </w:r>
    </w:p>
    <w:p w:rsidR="00394F2E" w:rsidRPr="00394F2E" w:rsidRDefault="00394F2E" w:rsidP="003D4FA2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Правомерен ли судебный иск Астраханского?</w:t>
      </w:r>
    </w:p>
    <w:p w:rsidR="00394F2E" w:rsidRDefault="00394F2E" w:rsidP="003D4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Pr="00394F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 Какое решение должен вынести суд?</w:t>
      </w:r>
    </w:p>
    <w:p w:rsidR="00921A08" w:rsidRDefault="00921A08" w:rsidP="00394F2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394F2E" w:rsidRDefault="00394F2E" w:rsidP="00394F2E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Задача 2.</w:t>
      </w:r>
    </w:p>
    <w:p w:rsidR="00394F2E" w:rsidRDefault="00F63E0E" w:rsidP="00394F2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394F2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Сидорова, 60 лет, проживала в коммунальной квартире трехэтажного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94F2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шлакоблочного дома № 24 по ул. Речников в г. Москве. В 2000 г. этот дом был признан подлежащим сносу, однако сделано это не было. 2 марта 2005 г. потолок комнаты, занимаемой Сидоровой, потрескался и создалась угроза его обвала. Сидорова обратилась в РЭУ № 30 района «</w:t>
      </w:r>
      <w:proofErr w:type="spellStart"/>
      <w:r w:rsidR="00394F2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Нагатинский</w:t>
      </w:r>
      <w:proofErr w:type="spellEnd"/>
      <w:r w:rsidR="00394F2E"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затон», а после этого — в префектуру Южного округа, где ей обещали сбить штукатурку с потолка в течение трех дней. Однако ремонтники в указанный срок не явились. 31 декабря ночью в комнате Сидоровой обрушился потолок, и 200 кг бетона упали на пол, частично задев ноги спящей женщины. Пострадавшая стала инвалидом.</w:t>
      </w:r>
    </w:p>
    <w:p w:rsidR="00394F2E" w:rsidRDefault="00394F2E" w:rsidP="00394F2E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к задаче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394F2E" w:rsidRDefault="00394F2E" w:rsidP="003D4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Существовали ли изначально, до обвала потолка, какие-либо жилищные правоотношения между участниками этого дела? Появились ли новые виды жилищных правоотношений после происшедшего обвала потолка? К какому виду относятся эти жилищные правоотношения?</w:t>
      </w:r>
    </w:p>
    <w:p w:rsidR="00394F2E" w:rsidRDefault="00394F2E" w:rsidP="003D4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Нормами какого права регулируются правоотношения в области ремонта коммунальной квартиры, в которой проживала Сидорова?</w:t>
      </w:r>
    </w:p>
    <w:p w:rsidR="00394F2E" w:rsidRDefault="00394F2E" w:rsidP="003D4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8D56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Возникла ли правовая ответственность у должностных лиц, указанных в задаче? Какого вида эта ответственность?</w:t>
      </w:r>
    </w:p>
    <w:p w:rsidR="00F63E0E" w:rsidRDefault="00F63E0E" w:rsidP="00394F2E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21A08" w:rsidRDefault="00921A08" w:rsidP="00F63E0E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21A08" w:rsidRDefault="00921A08" w:rsidP="00F63E0E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921A08" w:rsidRDefault="00921A08" w:rsidP="00F63E0E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F63E0E" w:rsidRDefault="00394F2E" w:rsidP="00F63E0E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394F2E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МЕТОДИКА РЕШЕНИЯ ЗАДАЧ</w:t>
      </w:r>
    </w:p>
    <w:p w:rsidR="00F63E0E" w:rsidRDefault="00F63E0E" w:rsidP="00394F2E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При решении задач важно помнить несколько правил:</w:t>
      </w:r>
    </w:p>
    <w:p w:rsidR="00394F2E" w:rsidRPr="005746EF" w:rsidRDefault="00394F2E" w:rsidP="00394F2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решаются на основании норм действующего в данный момент законодательства, если иное не следует из условий задачи.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введение каких-либо допусков или предположений относительно обстоятельств дела. Задача должна быть решена исходя из предоставленной информации.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обстоятельства, изложенные в условии задачи, являются истинными. Однако, не всегда истинны суждения сторон относительно изложенных в задаче обстоятельств дела.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задачи сначала устанавливаются значимые юридические факты, затем определяются нормы права, подлежащие применению, на основании этого письменно поддерживаются либо отвергаются доводы сторон и формируется собственное решение.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умолчанию в каждой задаче стоит один и тот же вопрос: «Решите дело». Решение должно быть мотивированным и исчерпывающим, каждый довод или возражение необходимо нормативно обосновать.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выработка двух альтернативных решений для одной задачи.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решения задачи не должны затрагиваться какие-либо вопросы процессуального права. От решения вопросов процессуального права не должны зависеть конечные выводы.</w:t>
      </w:r>
    </w:p>
    <w:p w:rsidR="00F63E0E" w:rsidRPr="005746EF" w:rsidRDefault="00F63E0E" w:rsidP="00F63E0E">
      <w:pPr>
        <w:numPr>
          <w:ilvl w:val="0"/>
          <w:numId w:val="1"/>
        </w:num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работ преподаватель уделяет основное внимание не конечному результату (резолютивной части) решения, а логике, которая закладывалась студентом в основу избранного им решения (т.е. описательной и мотивировочной части). Поэтому, даже если задача решена неправильно, но в ней имеется нормативно обоснованная цепь размышлений, скорее всего студенту будет поставлена положительная оценка. Наоборот, правильное решение задачи без мотивировки и необходимого нормативного обоснования, скорее всего, будет оцениваться как – «неудовлетворительно».</w:t>
      </w:r>
    </w:p>
    <w:p w:rsidR="00394F2E" w:rsidRPr="00921A08" w:rsidRDefault="005746EF" w:rsidP="00921A08">
      <w:pPr>
        <w:pStyle w:val="a5"/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aps/>
          <w:color w:val="000000"/>
          <w:sz w:val="27"/>
          <w:szCs w:val="27"/>
          <w:shd w:val="clear" w:color="auto" w:fill="FFFFFF"/>
          <w:lang w:eastAsia="ru-RU"/>
        </w:rPr>
      </w:pPr>
      <w:r w:rsidRPr="00921A0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szCs w:val="27"/>
          <w:lang w:eastAsia="ru-RU"/>
        </w:rPr>
        <w:t>Образец решения</w:t>
      </w:r>
      <w:r w:rsidR="00921A0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7"/>
          <w:szCs w:val="27"/>
          <w:lang w:eastAsia="ru-RU"/>
        </w:rPr>
        <w:t xml:space="preserve"> ЗАДАЧИ</w:t>
      </w:r>
      <w:bookmarkStart w:id="4" w:name="_GoBack"/>
      <w:bookmarkEnd w:id="4"/>
    </w:p>
    <w:p w:rsidR="005746EF" w:rsidRPr="005746EF" w:rsidRDefault="005746EF" w:rsidP="003D4FA2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    </w:t>
      </w: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 с семьей проживает </w:t>
      </w:r>
      <w:proofErr w:type="gramStart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квартире</w:t>
      </w:r>
      <w:proofErr w:type="gramEnd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 и зарегистрирован. Жилое помещение </w:t>
      </w:r>
      <w:proofErr w:type="gramStart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принадлежит  ему</w:t>
      </w:r>
      <w:proofErr w:type="gramEnd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праве собственности. </w:t>
      </w:r>
      <w:proofErr w:type="gramStart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  смерти</w:t>
      </w:r>
      <w:proofErr w:type="gramEnd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 Петров получил по праву  наследования вторую квартиру, в связи  с чем обратился в органы внутренних дел с заявлением о регистрации  его также и в данной квартире. После отказа ему в удовлетворении просьбы Петров обратился в </w:t>
      </w:r>
      <w:proofErr w:type="gramStart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  с</w:t>
      </w:r>
      <w:proofErr w:type="gramEnd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жалобой на отказ и просил обязать ОВД зарегистрировать его  также во втором жилом помещении, указывая, что отсутствие такой регистрации  ограничивает его в праве распоряжаться  данным жилым помещением, а также  в праве на свободный выбор  места жительства. Суд </w:t>
      </w:r>
      <w:proofErr w:type="gramStart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отказал  в</w:t>
      </w:r>
      <w:proofErr w:type="gramEnd"/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удовлетворении жалобы.</w:t>
      </w:r>
    </w:p>
    <w:p w:rsidR="005746EF" w:rsidRPr="00921A08" w:rsidRDefault="005746EF" w:rsidP="003D4FA2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921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Правильно ли разрешено дело?</w:t>
      </w:r>
    </w:p>
    <w:p w:rsidR="005746EF" w:rsidRPr="005746EF" w:rsidRDefault="005746EF" w:rsidP="00AA4F15">
      <w:pPr>
        <w:shd w:val="clear" w:color="auto" w:fill="FFFFFF" w:themeFill="background1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права на жилище неразрывно связана с другим конституционным правом — правом свободно передвигаться и выбирать место пребывания и жительства (ч. 1 ст. 27 Конституции РФ).</w:t>
      </w:r>
    </w:p>
    <w:p w:rsidR="005746EF" w:rsidRPr="005746EF" w:rsidRDefault="00983AE4" w:rsidP="00921A08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</w:t>
      </w:r>
      <w:r w:rsidR="005746EF"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746EF"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3AE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</w:t>
      </w:r>
      <w:r w:rsidRPr="00983AE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РФ от 25 июня 1993 г. 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№</w:t>
      </w:r>
      <w:r w:rsidRPr="00983AE4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5242-I</w:t>
      </w: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6EF"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праве граждан Российской Федерации на свободу передвижения, выбор места пребывания и жительства в пределах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746EF"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изм. от </w:t>
      </w:r>
      <w:r w:rsidRPr="00983AE4">
        <w:rPr>
          <w:rFonts w:ascii="Times New Roman" w:hAnsi="Times New Roman" w:cs="Times New Roman"/>
          <w:sz w:val="28"/>
          <w:szCs w:val="28"/>
          <w:shd w:val="clear" w:color="auto" w:fill="FFFFFF"/>
        </w:rPr>
        <w:t>1 апреля 2019 г</w:t>
      </w:r>
      <w:r>
        <w:rPr>
          <w:color w:val="464C55"/>
          <w:shd w:val="clear" w:color="auto" w:fill="FFFFFF"/>
        </w:rPr>
        <w:t>.</w:t>
      </w:r>
      <w:r>
        <w:rPr>
          <w:color w:val="464C55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746EF"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раждане Российской Федерации обязаны регистрироваться по месту пребывания и по месту жительства в пределах Российской Федерации. Регистрация или отсутствие таковой не могут служить основанием ограничения или условием реализации прав и свобод граждан, предусмотренных Конституцией Российской Федерации, законами Российской Федерации, Конституциями и законами республик в составе Российской Федерации.</w:t>
      </w:r>
    </w:p>
    <w:p w:rsidR="00F63E0E" w:rsidRDefault="005746EF" w:rsidP="00AA4F15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право гражданина Петрова о свободном выборе места жительства не нарушено, гражданин Петров имеет право зарегистрироваться только по месту постоянного проживания, т.е. в своей квартире, а отсутствие регистрации в квартире</w:t>
      </w:r>
      <w:r w:rsidR="00AA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он получил по завещанию не может служить основанием для ограничения его прав на распоряжение данным имуществом.</w:t>
      </w:r>
    </w:p>
    <w:p w:rsidR="00F63E0E" w:rsidRDefault="00F63E0E" w:rsidP="00394F2E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F63E0E" w:rsidRPr="00394F2E" w:rsidRDefault="00F63E0E" w:rsidP="00394F2E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sectPr w:rsidR="00F63E0E" w:rsidRPr="00394F2E" w:rsidSect="003D4F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75B4"/>
    <w:multiLevelType w:val="multilevel"/>
    <w:tmpl w:val="7CB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E1D0B"/>
    <w:multiLevelType w:val="hybridMultilevel"/>
    <w:tmpl w:val="D624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AF"/>
    <w:rsid w:val="00123AE8"/>
    <w:rsid w:val="00181877"/>
    <w:rsid w:val="001F6FD7"/>
    <w:rsid w:val="00326EAF"/>
    <w:rsid w:val="00394F2E"/>
    <w:rsid w:val="003D4FA2"/>
    <w:rsid w:val="0043274A"/>
    <w:rsid w:val="004414AF"/>
    <w:rsid w:val="00547F64"/>
    <w:rsid w:val="005746EF"/>
    <w:rsid w:val="007C5D49"/>
    <w:rsid w:val="0084189F"/>
    <w:rsid w:val="00921A08"/>
    <w:rsid w:val="00983AE4"/>
    <w:rsid w:val="00A1645B"/>
    <w:rsid w:val="00AA4F15"/>
    <w:rsid w:val="00B05042"/>
    <w:rsid w:val="00C31A68"/>
    <w:rsid w:val="00C70816"/>
    <w:rsid w:val="00CA7A3C"/>
    <w:rsid w:val="00CB3073"/>
    <w:rsid w:val="00D74588"/>
    <w:rsid w:val="00E36C83"/>
    <w:rsid w:val="00F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8950"/>
  <w15:chartTrackingRefBased/>
  <w15:docId w15:val="{BAA72F5E-C544-46CE-B09A-2C7BD69C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A68"/>
    <w:rPr>
      <w:color w:val="0000FF"/>
      <w:u w:val="single"/>
    </w:rPr>
  </w:style>
  <w:style w:type="character" w:styleId="a4">
    <w:name w:val="Strong"/>
    <w:basedOn w:val="a0"/>
    <w:uiPriority w:val="22"/>
    <w:qFormat/>
    <w:rsid w:val="00C31A68"/>
    <w:rPr>
      <w:b/>
      <w:bCs/>
    </w:rPr>
  </w:style>
  <w:style w:type="paragraph" w:styleId="a5">
    <w:name w:val="List Paragraph"/>
    <w:basedOn w:val="a"/>
    <w:uiPriority w:val="34"/>
    <w:qFormat/>
    <w:rsid w:val="0039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igorie.vla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collegelib.ru/book/ISBN978539220338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68F4-48D5-4F0E-93AE-A3A08C5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2020-10-12T08:57:00Z</dcterms:created>
  <dcterms:modified xsi:type="dcterms:W3CDTF">2020-10-13T17:09:00Z</dcterms:modified>
</cp:coreProperties>
</file>