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E4" w:rsidRDefault="009922E4" w:rsidP="00B242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11.01.2021. Лекции по Лесоустройству</w:t>
      </w:r>
    </w:p>
    <w:p w:rsidR="00B242F3" w:rsidRDefault="009922E4" w:rsidP="00B242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242F3">
        <w:rPr>
          <w:b/>
          <w:sz w:val="28"/>
          <w:szCs w:val="28"/>
        </w:rPr>
        <w:t>Понятие о лесоустройстве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 играет ключевую роль в системе организации ЛХ. </w:t>
      </w:r>
    </w:p>
    <w:p w:rsidR="00B242F3" w:rsidRDefault="00B242F3" w:rsidP="00B242F3">
      <w:pPr>
        <w:spacing w:line="360" w:lineRule="auto"/>
        <w:ind w:left="2340" w:hanging="23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Лесоустройство</w:t>
      </w:r>
      <w:r>
        <w:rPr>
          <w:sz w:val="28"/>
          <w:szCs w:val="28"/>
        </w:rPr>
        <w:t xml:space="preserve"> – наука об организации лесного хозяйства на базе материалов инвентаризации лесного фонда.</w:t>
      </w:r>
    </w:p>
    <w:p w:rsidR="00B242F3" w:rsidRDefault="00B242F3" w:rsidP="00B242F3">
      <w:pPr>
        <w:spacing w:line="360" w:lineRule="auto"/>
        <w:ind w:left="2340" w:hanging="2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Лесоустройство </w:t>
      </w:r>
      <w:r>
        <w:rPr>
          <w:sz w:val="28"/>
          <w:szCs w:val="28"/>
        </w:rPr>
        <w:t>– как производственная деятельность, представляет собой сложную систему работ по приведению лесов в известность, их устройству и разработке комплекса мероприятий по организации ЛХ.</w:t>
      </w:r>
    </w:p>
    <w:p w:rsidR="00B242F3" w:rsidRDefault="00B242F3" w:rsidP="00B242F3">
      <w:pPr>
        <w:spacing w:line="360" w:lineRule="auto"/>
        <w:ind w:left="2340" w:hanging="23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Лесоустройство</w:t>
      </w:r>
      <w:r>
        <w:rPr>
          <w:sz w:val="28"/>
          <w:szCs w:val="28"/>
        </w:rPr>
        <w:t xml:space="preserve"> включает в себя систему мероприятий по обеспечению рационального использования ЛФ, повышению эффективности ВЛХ и осуществлению единой научно-технической политики в ЛХ.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 проводится на землях ЛФ, а также на землях обороны, поселений, особо охраняемых природных территорий.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Конечная </w:t>
      </w:r>
      <w:r>
        <w:rPr>
          <w:sz w:val="28"/>
          <w:szCs w:val="28"/>
          <w:u w:val="single"/>
        </w:rPr>
        <w:t>цель ЛУ</w:t>
      </w:r>
      <w:r>
        <w:rPr>
          <w:sz w:val="28"/>
          <w:szCs w:val="28"/>
        </w:rPr>
        <w:t xml:space="preserve"> – выработать основы организации хозяйства и ЛП, применительно к </w:t>
      </w:r>
      <w:r>
        <w:rPr>
          <w:i/>
          <w:sz w:val="28"/>
          <w:szCs w:val="28"/>
        </w:rPr>
        <w:t>конкретным</w:t>
      </w:r>
      <w:r>
        <w:rPr>
          <w:sz w:val="28"/>
          <w:szCs w:val="28"/>
        </w:rPr>
        <w:t xml:space="preserve"> лесорастительным и экономическим условиям. Проектируемые лесоустройством лесохозяйственные мероприятия являются следствием лесопользования в различных его формах. В число лесохозяйственных мероприятий входят: </w:t>
      </w:r>
      <w:proofErr w:type="spellStart"/>
      <w:r>
        <w:rPr>
          <w:sz w:val="28"/>
          <w:szCs w:val="28"/>
        </w:rPr>
        <w:t>лесовозобновление</w:t>
      </w:r>
      <w:proofErr w:type="spellEnd"/>
      <w:r>
        <w:rPr>
          <w:sz w:val="28"/>
          <w:szCs w:val="28"/>
        </w:rPr>
        <w:t xml:space="preserve"> и лесоразведение, уход за лесом, реконструкция насаждений, лесомелиоративные работы,  охрана и защита леса, механизация и автоматизация работ и т.п.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работ, оказание услуг по ЛУ осуществляются в соответствии с гражданским законодательством, Лесным кодексом, Лесоустроительной инструкцией (от 06.02.08 г.), с Правилами проведения ЛУ, утвержденными 18.06.07 г. Порядок проведения ЛУ определяется Правительством РФ. Геодезические и картографические работы производятся в соответствии с Федеральным законом «О геодезии и картографии» от 26.12.95 г., границы лесных участков устанавливаются </w:t>
      </w:r>
      <w:r>
        <w:rPr>
          <w:sz w:val="28"/>
          <w:szCs w:val="28"/>
        </w:rPr>
        <w:lastRenderedPageBreak/>
        <w:t xml:space="preserve">согласно Федеральному закону «О землеустройстве» от 18.06. </w:t>
      </w:r>
      <w:smartTag w:uri="urn:schemas-microsoft-com:office:smarttags" w:element="metricconverter">
        <w:smartTagPr>
          <w:attr w:name="ProductID" w:val="01 г"/>
        </w:smartTagPr>
        <w:r>
          <w:rPr>
            <w:sz w:val="28"/>
            <w:szCs w:val="28"/>
          </w:rPr>
          <w:t>01 г</w:t>
        </w:r>
      </w:smartTag>
      <w:r>
        <w:rPr>
          <w:sz w:val="28"/>
          <w:szCs w:val="28"/>
        </w:rPr>
        <w:t xml:space="preserve">. и земельному законодательству. 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ЛУ-инструкции и лесному Кодексу, ЛУ включает: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проектирование лесничеств и лесопарков (при этом </w:t>
      </w:r>
      <w:r>
        <w:rPr>
          <w:spacing w:val="24"/>
          <w:sz w:val="28"/>
          <w:szCs w:val="28"/>
        </w:rPr>
        <w:t xml:space="preserve">лесопарки </w:t>
      </w:r>
      <w:r>
        <w:rPr>
          <w:sz w:val="28"/>
          <w:szCs w:val="28"/>
        </w:rPr>
        <w:t>организуются, как правило, вокруг населенных пунктов, вблизи путей транспорта, водных объектов, в лесных массивах, наиболее посещаемых населением);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2)  проектирование эксплуатационных, защитных и резервных лесов и особо защитных участков лесов;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проектирование лесных участков (при их проектировании осуществляется подготовка проектной документации о местоположении, границах, площади и об иных количественных и качественных характеристиках лесных участков. Местоположение, границы и площадь участков определяются по лесным кварталам и (или) таксационным выделам, их границам и площади. </w:t>
      </w:r>
      <w:proofErr w:type="gramStart"/>
      <w:r>
        <w:rPr>
          <w:sz w:val="28"/>
          <w:szCs w:val="28"/>
          <w:u w:val="single"/>
        </w:rPr>
        <w:t>Лесной участок</w:t>
      </w:r>
      <w:r>
        <w:rPr>
          <w:sz w:val="28"/>
          <w:szCs w:val="28"/>
        </w:rPr>
        <w:t xml:space="preserve"> – это компактная территориальная совокупность кварталов или выделов, характеризующаяся единством условий их освоения);</w:t>
      </w:r>
      <w:proofErr w:type="gramEnd"/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4) закрепление на местности местоположения границ лесничеств, лесопарков, эксплуатационных, защитных, резервных лесов, ОЗУ и лесных участков;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5) таксацию лесов (выявление, учет, оценка качественных и количественных характеристик ЛР);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6) проектирование мероприятий по охране, защите, воспроизводству лесов.</w:t>
      </w:r>
    </w:p>
    <w:p w:rsidR="009922E4" w:rsidRDefault="009922E4" w:rsidP="00B242F3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9922E4" w:rsidRDefault="009922E4" w:rsidP="00B242F3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9922E4" w:rsidRDefault="009922E4" w:rsidP="00B242F3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1B3024" w:rsidRDefault="001B3024" w:rsidP="001B3024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9922E4" w:rsidRDefault="009922E4" w:rsidP="00B242F3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9922E4" w:rsidRDefault="009922E4" w:rsidP="00B242F3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9922E4" w:rsidRPr="009922E4" w:rsidRDefault="009922E4" w:rsidP="009922E4">
      <w:pPr>
        <w:spacing w:line="360" w:lineRule="auto"/>
        <w:ind w:left="360"/>
        <w:jc w:val="both"/>
        <w:rPr>
          <w:b/>
          <w:sz w:val="28"/>
          <w:szCs w:val="28"/>
        </w:rPr>
      </w:pPr>
      <w:r w:rsidRPr="009922E4">
        <w:rPr>
          <w:b/>
          <w:sz w:val="28"/>
          <w:szCs w:val="28"/>
        </w:rPr>
        <w:lastRenderedPageBreak/>
        <w:t>11.01. Методы проведения лесоустройства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лесопользования – основная проблема ЛУ. Оно осуществляется </w:t>
      </w:r>
      <w:r>
        <w:rPr>
          <w:b/>
          <w:sz w:val="28"/>
          <w:szCs w:val="28"/>
        </w:rPr>
        <w:t>методами</w:t>
      </w:r>
      <w:r>
        <w:rPr>
          <w:sz w:val="28"/>
          <w:szCs w:val="28"/>
        </w:rPr>
        <w:t>: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метод классов возраста;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участковый метод;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метод, основанный на почвенно-типологической основе;</w:t>
      </w:r>
    </w:p>
    <w:p w:rsidR="00B242F3" w:rsidRDefault="001B3024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метод контро</w:t>
      </w:r>
      <w:r w:rsidR="00B242F3">
        <w:rPr>
          <w:sz w:val="28"/>
          <w:szCs w:val="28"/>
        </w:rPr>
        <w:t>ля текущего прироста;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ЛУ по расширенной программе.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классов возраста.</w:t>
      </w:r>
      <w:r>
        <w:rPr>
          <w:sz w:val="28"/>
          <w:szCs w:val="28"/>
        </w:rPr>
        <w:t xml:space="preserve"> Заключается в образовании хозяйственных секций (о них позже), являющихся объектом всех лесохозяйственных расчетов. Распределение насаждений каждой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 xml:space="preserve"> характеризуется таблицей классов возраста, которая отражает динамику изменения лесного фонда в результате лесопользования. </w:t>
      </w:r>
      <w:proofErr w:type="gramStart"/>
      <w:r>
        <w:rPr>
          <w:sz w:val="28"/>
          <w:szCs w:val="28"/>
        </w:rPr>
        <w:t>Метод не ставит целью достичь равномерного пользования в течение всего оборота рубки (</w:t>
      </w:r>
      <w:r>
        <w:rPr>
          <w:b/>
          <w:sz w:val="28"/>
          <w:szCs w:val="28"/>
        </w:rPr>
        <w:t>оборот рубки</w:t>
      </w:r>
      <w:r>
        <w:rPr>
          <w:sz w:val="28"/>
          <w:szCs w:val="28"/>
        </w:rPr>
        <w:t xml:space="preserve"> – это период времени, который рассчитан на вырубку, восстановление и достижение древостоями данной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 xml:space="preserve"> возраста рубки.</w:t>
      </w:r>
      <w:proofErr w:type="gramEnd"/>
      <w:r>
        <w:rPr>
          <w:sz w:val="28"/>
          <w:szCs w:val="28"/>
        </w:rPr>
        <w:t xml:space="preserve"> Он рассчитывается по формуле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± в, где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– возраст принятой спелости насаждений, в – период возобновления леса на вырубленных площадях). Равномерного использования можно достичь постепенно. Для всего устраиваемого объекта размер пользования по данному методу определяется суммой площадей (запасов), назначенной по </w:t>
      </w:r>
      <w:proofErr w:type="spellStart"/>
      <w:r>
        <w:rPr>
          <w:sz w:val="28"/>
          <w:szCs w:val="28"/>
        </w:rPr>
        <w:t>хозсекциям</w:t>
      </w:r>
      <w:proofErr w:type="spellEnd"/>
      <w:r>
        <w:rPr>
          <w:sz w:val="28"/>
          <w:szCs w:val="28"/>
        </w:rPr>
        <w:t xml:space="preserve"> и хозчастям.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Конечная цель</w:t>
      </w:r>
      <w:r>
        <w:rPr>
          <w:sz w:val="28"/>
          <w:szCs w:val="28"/>
        </w:rPr>
        <w:t xml:space="preserve"> устройства по методу классов возраста заключается в достижении такого распределения насаждений по возрасту  и площади, которое обеспечивало бы непрерывное, </w:t>
      </w:r>
      <w:proofErr w:type="spellStart"/>
      <w:r>
        <w:rPr>
          <w:sz w:val="28"/>
          <w:szCs w:val="28"/>
        </w:rPr>
        <w:t>неистощительное</w:t>
      </w:r>
      <w:proofErr w:type="spellEnd"/>
      <w:r>
        <w:rPr>
          <w:sz w:val="28"/>
          <w:szCs w:val="28"/>
        </w:rPr>
        <w:t xml:space="preserve"> пользование лесом при расширенном воспроизводстве древесины,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продуктов и других полезностей леса.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Лесоустроительное проектирование проводится в целом для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 xml:space="preserve">: устанавливаются возраст и способ рубки, способ ухода, </w:t>
      </w:r>
      <w:proofErr w:type="spellStart"/>
      <w:r>
        <w:rPr>
          <w:sz w:val="28"/>
          <w:szCs w:val="28"/>
        </w:rPr>
        <w:t>лесовосстановление</w:t>
      </w:r>
      <w:proofErr w:type="spellEnd"/>
      <w:r>
        <w:rPr>
          <w:sz w:val="28"/>
          <w:szCs w:val="28"/>
        </w:rPr>
        <w:t xml:space="preserve">, охрана и защита леса и пр. Достигшие возраста рубки древостои назначаются в рубку независимо от динамики их прироста. А средневозрастные и </w:t>
      </w:r>
      <w:r>
        <w:rPr>
          <w:sz w:val="28"/>
          <w:szCs w:val="28"/>
        </w:rPr>
        <w:lastRenderedPageBreak/>
        <w:t xml:space="preserve">приспевающие с низкой полнотой и незначительным приростом будут находиться на корню до возраста спелости, запроектированного для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>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ЛУ по классам возраста получил всеобщее признание.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Участковый метод ЛУ </w:t>
      </w:r>
      <w:r>
        <w:rPr>
          <w:sz w:val="28"/>
          <w:szCs w:val="28"/>
        </w:rPr>
        <w:t>(или метод хозяйствования по насаждениям). Является дальнейшим развитием предыдущего метода. Заключается в образовании постоянных хозяйственных участков, которые представляют собой один или совокупность смежных таксационных выделов, территориально объединенных общностью условий произрастания, назначением и направленностью комплекса проектируемых лесохозяйственных мероприятий.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был теоретически обоснован в </w:t>
      </w:r>
      <w:smartTag w:uri="urn:schemas-microsoft-com:office:smarttags" w:element="metricconverter">
        <w:smartTagPr>
          <w:attr w:name="ProductID" w:val="1871 г"/>
        </w:smartTagPr>
        <w:r>
          <w:rPr>
            <w:sz w:val="28"/>
            <w:szCs w:val="28"/>
          </w:rPr>
          <w:t>1871 г</w:t>
        </w:r>
      </w:smartTag>
      <w:r>
        <w:rPr>
          <w:sz w:val="28"/>
          <w:szCs w:val="28"/>
        </w:rPr>
        <w:t>.  Его принципы: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учет индивидуальных особенностей насаждений;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назначение ЛП для каждого хозяйственного </w:t>
      </w:r>
      <w:proofErr w:type="spellStart"/>
      <w:proofErr w:type="gramStart"/>
      <w:r>
        <w:rPr>
          <w:sz w:val="28"/>
          <w:szCs w:val="28"/>
        </w:rPr>
        <w:t>уч-ка</w:t>
      </w:r>
      <w:proofErr w:type="spellEnd"/>
      <w:proofErr w:type="gramEnd"/>
      <w:r>
        <w:rPr>
          <w:sz w:val="28"/>
          <w:szCs w:val="28"/>
        </w:rPr>
        <w:t xml:space="preserve"> леса;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подробного проекта хозяйствования на ревизионный период;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постоянства ЛП при формировании наибольшего запаса наивысшего качества;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рентабельность хозяйства.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Древостои, назначенные к рубке, не объединяются одним возрастом рубки, как предусматривается методом классов возраста. В 1-ю очередь в рубку назначаются древостои на тех участках, где она необходима по хозяйственным соображениям, далее – в перестойных и спелых насаждениях, а затем – там, где древостои имеют низкий текущий прирост. Т.о. при назначении древостоев в рубку решающее значение имеет </w:t>
      </w:r>
      <w:proofErr w:type="spellStart"/>
      <w:r>
        <w:rPr>
          <w:sz w:val="28"/>
          <w:szCs w:val="28"/>
        </w:rPr>
        <w:t>лесоводственная</w:t>
      </w:r>
      <w:proofErr w:type="spellEnd"/>
      <w:r>
        <w:rPr>
          <w:sz w:val="28"/>
          <w:szCs w:val="28"/>
        </w:rPr>
        <w:t xml:space="preserve"> потребность в вырубке самого насаждения независимо от его возраста.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данном методе ЛУ постоянство пользования лесом напрямую зависит от прироста запаса леса.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 ЛУ на почвенно-типологической основе.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Этот метод является дальнейшим развитием участкового метода. Его цель – достижение максимальной продуктивности лесов путем рационального использования плодородия лесных почв.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предполагает исследование лесных почв, формирование в кварталах почвенно-типологических групп и постоянных хозяйственных </w:t>
      </w:r>
      <w:proofErr w:type="spellStart"/>
      <w:r>
        <w:rPr>
          <w:sz w:val="28"/>
          <w:szCs w:val="28"/>
        </w:rPr>
        <w:t>уч-ков</w:t>
      </w:r>
      <w:proofErr w:type="spellEnd"/>
      <w:r>
        <w:rPr>
          <w:sz w:val="28"/>
          <w:szCs w:val="28"/>
        </w:rPr>
        <w:t xml:space="preserve">, точную таксацию насаждений, установление для каждого постоянного </w:t>
      </w:r>
      <w:proofErr w:type="spellStart"/>
      <w:proofErr w:type="gramStart"/>
      <w:r>
        <w:rPr>
          <w:sz w:val="28"/>
          <w:szCs w:val="28"/>
        </w:rPr>
        <w:t>уч-ка</w:t>
      </w:r>
      <w:proofErr w:type="spellEnd"/>
      <w:proofErr w:type="gramEnd"/>
      <w:r>
        <w:rPr>
          <w:sz w:val="28"/>
          <w:szCs w:val="28"/>
        </w:rPr>
        <w:t xml:space="preserve"> перспективного целевого состава и системы лесохозяйственных мероприятий. Этот метод дает возможность привести в соответствие производительность лесных почв с запасами выращиваемых на них насаждений, а также успешно решать вопросы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>. организации ЛХ.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лесов на почвенно-типологической основе отличается от метода классов возраста объемом проведения полевых работ и перечнем составляемых выходных таблиц.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рубку могут назначаться древостои любого возраста с пониженным приростом или не соответствующие по составу пород целям хозяйства.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контроля текущего прироста</w:t>
      </w:r>
      <w:r>
        <w:rPr>
          <w:sz w:val="28"/>
          <w:szCs w:val="28"/>
        </w:rPr>
        <w:t xml:space="preserve"> (приростной метод)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лесом регулируется текущим приростом в зависимости от величины и качества запаса и цели хозяйства. Если хозяйству необходимо увеличить рубку запаса, то назначаются лесохозяйственные мероприятия по повышению продуктивности насаждений. Т.о. метод позволяет контролировать изменение прироста и регулировать величину и структуру запаса в каждом </w:t>
      </w:r>
      <w:proofErr w:type="spellStart"/>
      <w:proofErr w:type="gramStart"/>
      <w:r>
        <w:rPr>
          <w:sz w:val="28"/>
          <w:szCs w:val="28"/>
        </w:rPr>
        <w:t>уч-ке</w:t>
      </w:r>
      <w:proofErr w:type="spellEnd"/>
      <w:proofErr w:type="gramEnd"/>
      <w:r>
        <w:rPr>
          <w:sz w:val="28"/>
          <w:szCs w:val="28"/>
        </w:rPr>
        <w:t>.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инвентаризации проводится разделение леса на постоянные однородные </w:t>
      </w:r>
      <w:proofErr w:type="spellStart"/>
      <w:r>
        <w:rPr>
          <w:sz w:val="28"/>
          <w:szCs w:val="28"/>
        </w:rPr>
        <w:t>уч-ки</w:t>
      </w:r>
      <w:proofErr w:type="spellEnd"/>
      <w:r>
        <w:rPr>
          <w:sz w:val="28"/>
          <w:szCs w:val="28"/>
        </w:rPr>
        <w:t>, где осуществляется периодический учет запаса.</w:t>
      </w:r>
      <w:proofErr w:type="gramEnd"/>
    </w:p>
    <w:p w:rsidR="00B242F3" w:rsidRDefault="00B242F3" w:rsidP="00B24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ЛУ по расширенной программе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Сочетает элементы ЛУ по методу классов возраста, почвенно-типологического устройства и метода </w:t>
      </w:r>
      <w:proofErr w:type="spellStart"/>
      <w:r>
        <w:rPr>
          <w:sz w:val="28"/>
          <w:szCs w:val="28"/>
        </w:rPr>
        <w:t>к-ля</w:t>
      </w:r>
      <w:proofErr w:type="spellEnd"/>
      <w:r>
        <w:rPr>
          <w:sz w:val="28"/>
          <w:szCs w:val="28"/>
        </w:rPr>
        <w:t xml:space="preserve"> текущего прироста запаса.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  <w:u w:val="single"/>
        </w:rPr>
      </w:pP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ЛУ составляются проекты, в которых дается комплексная оценка ВЛХ и ЛП за прошедший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и указываются основные положения ВЛХ на будущее.</w:t>
      </w:r>
    </w:p>
    <w:p w:rsidR="00B242F3" w:rsidRDefault="00B242F3" w:rsidP="00B242F3">
      <w:pPr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Лесоустроительный проект</w:t>
      </w:r>
      <w:r>
        <w:rPr>
          <w:sz w:val="28"/>
          <w:szCs w:val="28"/>
        </w:rPr>
        <w:t xml:space="preserve"> – графические и текстовые материалы, дающие комплексную оценку состояния объектов ЛУ и содержащие основные положения организации использования, охраны и воспроизводства лесов.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проекты являются обязательными нормативно-техническими документами для ВЛХ, прогнозирования использования ЛФ и финансирования </w:t>
      </w:r>
      <w:proofErr w:type="spellStart"/>
      <w:r>
        <w:rPr>
          <w:sz w:val="28"/>
          <w:szCs w:val="28"/>
        </w:rPr>
        <w:t>лесохоз</w:t>
      </w:r>
      <w:proofErr w:type="spellEnd"/>
      <w:r>
        <w:rPr>
          <w:sz w:val="28"/>
          <w:szCs w:val="28"/>
        </w:rPr>
        <w:t>. работ.</w:t>
      </w:r>
    </w:p>
    <w:p w:rsidR="00B242F3" w:rsidRDefault="00B242F3" w:rsidP="00B242F3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Лесоустроительные проекты: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таксационные описания и комплект таблиц;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учета леса (лесной реестр, кадастр);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лесохозяйственный регламент лесничества (лесопарка);</w:t>
      </w:r>
    </w:p>
    <w:p w:rsidR="00B242F3" w:rsidRDefault="00B242F3" w:rsidP="00B242F3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4) комплект лесных карт (</w:t>
      </w:r>
      <w:proofErr w:type="spellStart"/>
      <w:proofErr w:type="gramStart"/>
      <w:r>
        <w:rPr>
          <w:sz w:val="28"/>
          <w:szCs w:val="28"/>
        </w:rPr>
        <w:t>ЛУ-планшеты</w:t>
      </w:r>
      <w:proofErr w:type="spellEnd"/>
      <w:proofErr w:type="gramEnd"/>
      <w:r>
        <w:rPr>
          <w:sz w:val="28"/>
          <w:szCs w:val="28"/>
        </w:rPr>
        <w:t>, фотопланы, планы лесонасаждений лесничеств, карты-схемы /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противопожарных мероприятий лесничества/, карты лесов субъектов РФ).</w:t>
      </w:r>
    </w:p>
    <w:p w:rsidR="00B242F3" w:rsidRDefault="00B242F3" w:rsidP="00B2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 на территории РФ проводится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лесоустроительными предприятиями. ВЛХ и ЛП без осуществления ЛУ запрещается! По неофициальным данным доверять данным ЛУ сегодня можно только на 50 %. </w:t>
      </w:r>
    </w:p>
    <w:p w:rsidR="00B242F3" w:rsidRDefault="00B242F3" w:rsidP="00B242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</w:t>
      </w:r>
      <w:r w:rsidR="001B3024">
        <w:rPr>
          <w:sz w:val="28"/>
          <w:szCs w:val="28"/>
        </w:rPr>
        <w:t>ЛУ являются леса, ЛФ, лесные участ</w:t>
      </w:r>
      <w:r>
        <w:rPr>
          <w:sz w:val="28"/>
          <w:szCs w:val="28"/>
        </w:rPr>
        <w:t>ки, лесные угодья.</w:t>
      </w:r>
    </w:p>
    <w:p w:rsidR="00F40C48" w:rsidRDefault="00F40C48"/>
    <w:p w:rsidR="001B3024" w:rsidRDefault="001B3024"/>
    <w:p w:rsidR="001B3024" w:rsidRDefault="001B3024" w:rsidP="001B3024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1B3024" w:rsidRDefault="001B3024"/>
    <w:sectPr w:rsidR="001B3024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F3"/>
    <w:rsid w:val="001B3024"/>
    <w:rsid w:val="00213E84"/>
    <w:rsid w:val="009922E4"/>
    <w:rsid w:val="009E7FB9"/>
    <w:rsid w:val="00B242F3"/>
    <w:rsid w:val="00C51924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7740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2021-01-11T01:20:00Z</dcterms:created>
  <dcterms:modified xsi:type="dcterms:W3CDTF">2021-01-11T01:31:00Z</dcterms:modified>
</cp:coreProperties>
</file>