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D7" w:rsidRDefault="00DA6AD7" w:rsidP="00DA6A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55222">
        <w:rPr>
          <w:rFonts w:ascii="Times New Roman" w:hAnsi="Times New Roman" w:cs="Times New Roman"/>
          <w:b/>
          <w:sz w:val="28"/>
          <w:szCs w:val="28"/>
        </w:rPr>
        <w:t xml:space="preserve">Уважаемые студенты, мой электронный адрес  </w:t>
      </w:r>
      <w:hyperlink r:id="rId6" w:history="1">
        <w:r w:rsidRPr="00C55222">
          <w:rPr>
            <w:rStyle w:val="a7"/>
            <w:rFonts w:ascii="Times New Roman" w:hAnsi="Times New Roman" w:cs="Times New Roman"/>
            <w:sz w:val="28"/>
            <w:szCs w:val="28"/>
          </w:rPr>
          <w:t>balabaykina@uifbguep.ru</w:t>
        </w:r>
      </w:hyperlink>
      <w:r w:rsidRPr="00C55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AD7" w:rsidRDefault="00DA6AD7" w:rsidP="00DA6A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AD7" w:rsidRPr="00E7023F" w:rsidRDefault="00DA6AD7" w:rsidP="00DA6A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23F">
        <w:rPr>
          <w:rFonts w:ascii="Times New Roman" w:hAnsi="Times New Roman" w:cs="Times New Roman"/>
          <w:b/>
          <w:sz w:val="26"/>
          <w:szCs w:val="26"/>
        </w:rPr>
        <w:t>Задание 1.</w:t>
      </w:r>
    </w:p>
    <w:p w:rsidR="00DA6AD7" w:rsidRPr="00E7023F" w:rsidRDefault="00DA6AD7" w:rsidP="00DA6AD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23F">
        <w:rPr>
          <w:rFonts w:ascii="Times New Roman" w:hAnsi="Times New Roman" w:cs="Times New Roman"/>
          <w:sz w:val="26"/>
          <w:szCs w:val="26"/>
        </w:rPr>
        <w:t>Составить конспект в тетрадь (письменно). Вашу тетрадь с лекциями я буду проверять ОЧНО, когда закончится дистанционное обучение (фото конспектов не присылать!). После конспектирования материал учить.</w:t>
      </w:r>
    </w:p>
    <w:p w:rsidR="00DA6AD7" w:rsidRPr="00E7023F" w:rsidRDefault="00DA6AD7" w:rsidP="00DA6AD7">
      <w:pPr>
        <w:spacing w:after="0"/>
        <w:jc w:val="both"/>
        <w:rPr>
          <w:rStyle w:val="extended-textshort"/>
          <w:rFonts w:ascii="Times New Roman" w:hAnsi="Times New Roman" w:cs="Times New Roman"/>
          <w:sz w:val="26"/>
          <w:szCs w:val="26"/>
        </w:rPr>
      </w:pPr>
      <w:r w:rsidRPr="00E7023F">
        <w:rPr>
          <w:rFonts w:ascii="Times New Roman" w:hAnsi="Times New Roman" w:cs="Times New Roman"/>
          <w:sz w:val="26"/>
          <w:szCs w:val="26"/>
        </w:rPr>
        <w:tab/>
        <w:t>Помним, что «</w:t>
      </w:r>
      <w:r w:rsidRPr="00E7023F">
        <w:rPr>
          <w:rStyle w:val="extended-textshort"/>
          <w:rFonts w:ascii="Times New Roman" w:hAnsi="Times New Roman" w:cs="Times New Roman"/>
          <w:sz w:val="26"/>
          <w:szCs w:val="26"/>
        </w:rPr>
        <w:t xml:space="preserve">Конспект – это краткое, связное и последовательное изложение констатирующих и аргументирующих положений текста». Даты, определения в тексте выделяем. Работа должна выполняться лично Вами!!! </w:t>
      </w:r>
    </w:p>
    <w:p w:rsidR="00DA6AD7" w:rsidRPr="00E7023F" w:rsidRDefault="00DA6AD7" w:rsidP="00DA6A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23F">
        <w:rPr>
          <w:rFonts w:ascii="Times New Roman" w:hAnsi="Times New Roman" w:cs="Times New Roman"/>
          <w:b/>
          <w:sz w:val="26"/>
          <w:szCs w:val="26"/>
        </w:rPr>
        <w:t>Задание 2.</w:t>
      </w:r>
    </w:p>
    <w:p w:rsidR="00DA6AD7" w:rsidRPr="00E7023F" w:rsidRDefault="00DA6AD7" w:rsidP="00DA6AD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18</w:t>
      </w:r>
      <w:r w:rsidRPr="009E17B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сентября (пятница) 2020 года с 10-00 до 12-00</w:t>
      </w:r>
      <w:r w:rsidRPr="009E17B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7023F">
        <w:rPr>
          <w:rFonts w:ascii="Times New Roman" w:hAnsi="Times New Roman" w:cs="Times New Roman"/>
          <w:sz w:val="26"/>
          <w:szCs w:val="26"/>
        </w:rPr>
        <w:t xml:space="preserve">Вам необходимо выполнить работу по ссылке </w:t>
      </w:r>
    </w:p>
    <w:p w:rsidR="00DA6AD7" w:rsidRPr="00DA6AD7" w:rsidRDefault="00DA6AD7" w:rsidP="00DA6A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Pr="00DA6AD7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https://forms.gle/LzjoDVarLJuiSAQd7</w:t>
        </w:r>
      </w:hyperlink>
    </w:p>
    <w:p w:rsidR="00DA6AD7" w:rsidRPr="00E7023F" w:rsidRDefault="00DA6AD7" w:rsidP="00DA6A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E7023F">
        <w:rPr>
          <w:rFonts w:ascii="Times New Roman" w:hAnsi="Times New Roman" w:cs="Times New Roman"/>
          <w:sz w:val="26"/>
          <w:szCs w:val="26"/>
        </w:rPr>
        <w:t xml:space="preserve">Помним, что к </w:t>
      </w:r>
      <w:r w:rsidRPr="00E7023F">
        <w:rPr>
          <w:rFonts w:ascii="Times New Roman" w:hAnsi="Times New Roman" w:cs="Times New Roman"/>
          <w:sz w:val="26"/>
          <w:szCs w:val="26"/>
          <w:u w:val="single"/>
        </w:rPr>
        <w:t xml:space="preserve">зачету принимается только первый вариант прохождения теста, </w:t>
      </w:r>
      <w:r w:rsidRPr="00E7023F">
        <w:rPr>
          <w:rFonts w:ascii="Times New Roman" w:hAnsi="Times New Roman" w:cs="Times New Roman"/>
          <w:sz w:val="26"/>
          <w:szCs w:val="26"/>
        </w:rPr>
        <w:t xml:space="preserve">прошу вас быть внимательными при выполнении заданий. </w:t>
      </w:r>
      <w:r w:rsidRPr="00E7023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Тест будет активен только в указанные часы. Работу вы можете выполнять как с мобильных устройств, так и с ПК. В случае </w:t>
      </w:r>
      <w:r w:rsidRPr="00E7023F">
        <w:rPr>
          <w:rFonts w:ascii="Times New Roman" w:hAnsi="Times New Roman" w:cs="Times New Roman"/>
          <w:bCs/>
          <w:sz w:val="26"/>
          <w:szCs w:val="26"/>
          <w:u w:val="single"/>
          <w:shd w:val="clear" w:color="auto" w:fill="FFFFFF"/>
        </w:rPr>
        <w:t>невыполнения работы,</w:t>
      </w:r>
      <w:r w:rsidRPr="00E7023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автоматически будет поставлена «неудовлетворительная» оценка.  </w:t>
      </w:r>
    </w:p>
    <w:p w:rsidR="00DA6AD7" w:rsidRDefault="00DA6AD7" w:rsidP="002A06C6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A6AD7" w:rsidRDefault="00DA6AD7" w:rsidP="002A06C6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C13367" w:rsidRPr="002A06C6" w:rsidRDefault="00E62C3E" w:rsidP="002A06C6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Тема: </w:t>
      </w:r>
      <w:r w:rsidR="00C13367" w:rsidRPr="002A06C6">
        <w:rPr>
          <w:rFonts w:ascii="Times New Roman" w:hAnsi="Times New Roman" w:cs="Times New Roman"/>
          <w:b/>
          <w:sz w:val="26"/>
          <w:szCs w:val="26"/>
          <w:lang w:eastAsia="ru-RU"/>
        </w:rPr>
        <w:t>Холодная война</w:t>
      </w:r>
    </w:p>
    <w:p w:rsidR="002A06C6" w:rsidRDefault="002A06C6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A1F6A" w:rsidRDefault="00E9588B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Закончилась Вторая Мировая война – самая жестокая, самая кровопролитная в истории человечества. </w:t>
      </w:r>
      <w:r w:rsidR="00382902"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2C3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A1F6A" w:rsidRDefault="006A1F6A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A1F6A" w:rsidRPr="006A1F6A" w:rsidRDefault="006A1F6A" w:rsidP="006A1F6A">
      <w:pPr>
        <w:pStyle w:val="a6"/>
        <w:ind w:left="62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1F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1945 году сложилась </w:t>
      </w:r>
      <w:r w:rsidRPr="006A1F6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ситуация, при которой 80-летних </w:t>
      </w:r>
      <w:r w:rsidRPr="006A1F6A">
        <w:rPr>
          <w:rFonts w:ascii="Times New Roman" w:hAnsi="Times New Roman" w:cs="Times New Roman"/>
          <w:color w:val="000000"/>
          <w:spacing w:val="-3"/>
          <w:sz w:val="28"/>
          <w:szCs w:val="28"/>
        </w:rPr>
        <w:t>людей было вдвое больше, чем 25-</w:t>
      </w:r>
      <w:r w:rsidRPr="006A1F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летних. Если в войнах </w:t>
      </w:r>
      <w:r w:rsidRPr="006A1F6A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XVII</w:t>
      </w:r>
      <w:r w:rsidRPr="006A1F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века </w:t>
      </w:r>
      <w:r w:rsidRPr="006A1F6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погибло 3 миллиона человек, в </w:t>
      </w:r>
      <w:r w:rsidRPr="006A1F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войнах </w:t>
      </w:r>
      <w:r w:rsidRPr="006A1F6A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XVIII</w:t>
      </w:r>
      <w:r w:rsidRPr="006A1F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века - 5,2 миллиона человек, </w:t>
      </w:r>
      <w:r w:rsidRPr="006A1F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войнах </w:t>
      </w:r>
      <w:r w:rsidRPr="006A1F6A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XIX</w:t>
      </w:r>
      <w:r w:rsidRPr="006A1F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века - 5,5 миллионов, </w:t>
      </w:r>
      <w:r w:rsidRPr="006A1F6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то </w:t>
      </w:r>
      <w:r w:rsidRPr="006A1F6A">
        <w:rPr>
          <w:rFonts w:ascii="Times New Roman" w:hAnsi="Times New Roman" w:cs="Times New Roman"/>
          <w:color w:val="000000"/>
          <w:spacing w:val="-8"/>
          <w:sz w:val="28"/>
          <w:szCs w:val="28"/>
          <w:lang w:val="en-US"/>
        </w:rPr>
        <w:t>I</w:t>
      </w:r>
      <w:r w:rsidRPr="006A1F6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</w:t>
      </w:r>
      <w:r w:rsidRPr="006A1F6A">
        <w:rPr>
          <w:rFonts w:ascii="Times New Roman" w:hAnsi="Times New Roman" w:cs="Times New Roman"/>
          <w:color w:val="000000"/>
          <w:spacing w:val="-8"/>
          <w:sz w:val="28"/>
          <w:szCs w:val="28"/>
          <w:lang w:val="en-US"/>
        </w:rPr>
        <w:t>II</w:t>
      </w:r>
      <w:r w:rsidRPr="006A1F6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мировые войны </w:t>
      </w:r>
      <w:r w:rsidRPr="006A1F6A">
        <w:rPr>
          <w:rFonts w:ascii="Times New Roman" w:hAnsi="Times New Roman" w:cs="Times New Roman"/>
          <w:color w:val="000000"/>
          <w:spacing w:val="-8"/>
          <w:sz w:val="28"/>
          <w:szCs w:val="28"/>
          <w:lang w:val="en-US"/>
        </w:rPr>
        <w:t>XX</w:t>
      </w:r>
      <w:r w:rsidRPr="006A1F6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века унесли </w:t>
      </w:r>
      <w:r w:rsidRPr="006A1F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более 65 миллионов человеческих </w:t>
      </w:r>
      <w:r w:rsidRPr="006A1F6A">
        <w:rPr>
          <w:rFonts w:ascii="Times New Roman" w:hAnsi="Times New Roman" w:cs="Times New Roman"/>
          <w:color w:val="000000"/>
          <w:spacing w:val="-5"/>
          <w:sz w:val="28"/>
          <w:szCs w:val="28"/>
        </w:rPr>
        <w:t>жизней.</w:t>
      </w:r>
    </w:p>
    <w:p w:rsidR="006A1F6A" w:rsidRDefault="006A1F6A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13367" w:rsidRPr="002A06C6" w:rsidRDefault="00382902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Эта </w:t>
      </w:r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принесла массу страданий, материальных и людских потерь, масштабные разрушения. </w:t>
      </w:r>
      <w:r w:rsidR="00E9588B"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Давайте подумаем, как могли сложиться после войны отношения между союзниками по антигитлеровской коалиции? сотрудничество или соперничество? </w:t>
      </w:r>
      <w:r w:rsidR="00C13367"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Из названия </w:t>
      </w:r>
      <w:proofErr w:type="gramStart"/>
      <w:r w:rsidR="00C13367" w:rsidRPr="002A06C6">
        <w:rPr>
          <w:rFonts w:ascii="Times New Roman" w:hAnsi="Times New Roman" w:cs="Times New Roman"/>
          <w:sz w:val="26"/>
          <w:szCs w:val="26"/>
          <w:lang w:eastAsia="ru-RU"/>
        </w:rPr>
        <w:t>темы</w:t>
      </w:r>
      <w:proofErr w:type="gramEnd"/>
      <w:r w:rsidR="00C13367"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к</w:t>
      </w:r>
      <w:r w:rsidR="00E9588B" w:rsidRPr="002A06C6">
        <w:rPr>
          <w:rFonts w:ascii="Times New Roman" w:hAnsi="Times New Roman" w:cs="Times New Roman"/>
          <w:sz w:val="26"/>
          <w:szCs w:val="26"/>
          <w:lang w:eastAsia="ru-RU"/>
        </w:rPr>
        <w:t>акой можно сделать вывод?</w:t>
      </w:r>
      <w:r w:rsidR="00C13367"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9588B" w:rsidRPr="002A06C6">
        <w:rPr>
          <w:rFonts w:ascii="Times New Roman" w:hAnsi="Times New Roman" w:cs="Times New Roman"/>
          <w:sz w:val="26"/>
          <w:szCs w:val="26"/>
          <w:lang w:eastAsia="ru-RU"/>
        </w:rPr>
        <w:t>Бывшие союзники пошли по пути противостояния, или конфронтации.</w:t>
      </w:r>
      <w:r w:rsidR="00E9588B" w:rsidRPr="002A06C6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E0539C" w:rsidRPr="002A06C6" w:rsidRDefault="002B5C51" w:rsidP="002A06C6">
      <w:pPr>
        <w:pStyle w:val="a6"/>
        <w:jc w:val="both"/>
        <w:rPr>
          <w:rFonts w:ascii="Times New Roman" w:hAnsi="Times New Roman" w:cs="Times New Roman"/>
          <w:color w:val="666666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</w:t>
      </w:r>
      <w:r w:rsidR="00E0539C"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роки войны были восприняты правительствами держав-участниц не полностью. В результате обострившихся противоречий между СССР и США человечество оказалось втянутым в новую войну, которую стали называть «холодной войной».</w:t>
      </w:r>
    </w:p>
    <w:p w:rsidR="002B5C51" w:rsidRDefault="002B5C51" w:rsidP="002A06C6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0539C" w:rsidRPr="002A06C6" w:rsidRDefault="00E0539C" w:rsidP="002A06C6">
      <w:pPr>
        <w:pStyle w:val="a6"/>
        <w:jc w:val="both"/>
        <w:rPr>
          <w:rFonts w:ascii="Times New Roman" w:hAnsi="Times New Roman" w:cs="Times New Roman"/>
          <w:color w:val="666666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«Холодная война» - это этап в развитии отношений Восток-Запад с 1946 – по 1991 гг., характеризующийся повышенной враждебностью и недоверием друг к другу. </w:t>
      </w:r>
    </w:p>
    <w:p w:rsidR="00E0539C" w:rsidRPr="002A06C6" w:rsidRDefault="00E0539C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9588B" w:rsidRPr="002B5C51" w:rsidRDefault="00E9588B" w:rsidP="002A06C6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B5C51">
        <w:rPr>
          <w:rFonts w:ascii="Times New Roman" w:hAnsi="Times New Roman" w:cs="Times New Roman"/>
          <w:b/>
          <w:sz w:val="26"/>
          <w:szCs w:val="26"/>
          <w:lang w:eastAsia="ru-RU"/>
        </w:rPr>
        <w:t>«Наш медовый месяц с союзниками быстро кончился. Война нас объединила, а победа разъединила». (1990)</w:t>
      </w:r>
      <w:r w:rsidR="00C13367" w:rsidRPr="002B5C5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Е. Евтушенко. </w:t>
      </w:r>
    </w:p>
    <w:p w:rsidR="002B5C51" w:rsidRDefault="002B5C51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2111" w:rsidRDefault="002B5C51" w:rsidP="002B5C5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Каковы причины </w:t>
      </w:r>
      <w:r w:rsidR="00E9588B" w:rsidRPr="002A06C6">
        <w:rPr>
          <w:rFonts w:ascii="Times New Roman" w:hAnsi="Times New Roman" w:cs="Times New Roman"/>
          <w:sz w:val="26"/>
          <w:szCs w:val="26"/>
          <w:lang w:eastAsia="ru-RU"/>
        </w:rPr>
        <w:t>«Холодной войны».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9588B"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Историки, и отечественные, и зарубежные много спорили о международных отношениях до и после Второй Мировой войны. В работах западных историков не раз говорилось о том, что до войны и сразу же после нее Запад был слишком терпелив к агрессивному Советскому Союзу. Это терпение иссякает. </w:t>
      </w:r>
      <w:r w:rsidR="00E9588B" w:rsidRPr="002A06C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E9588B" w:rsidRPr="002A06C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Каким же было положение до войны? Единственным бесспорным экономическим и политическим лидером являлись Соединенные Штаты Америки.</w:t>
      </w:r>
      <w:r w:rsidR="00B42111"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B5C51" w:rsidRPr="002A06C6" w:rsidRDefault="002B5C51" w:rsidP="002B5C51">
      <w:pPr>
        <w:pStyle w:val="a6"/>
        <w:ind w:left="4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2111" w:rsidRPr="002A06C6" w:rsidRDefault="00E9588B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sz w:val="26"/>
          <w:szCs w:val="26"/>
          <w:lang w:eastAsia="ru-RU"/>
        </w:rPr>
        <w:t>Интересный исторический факт. В начале 30-х годов в учебных атласах по географии в США не было Советского Союза, на его месте – лишь белое пятно.</w:t>
      </w:r>
      <w:r w:rsidR="00B42111"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A06C6">
        <w:rPr>
          <w:rFonts w:ascii="Times New Roman" w:hAnsi="Times New Roman" w:cs="Times New Roman"/>
          <w:sz w:val="26"/>
          <w:szCs w:val="26"/>
          <w:lang w:eastAsia="ru-RU"/>
        </w:rPr>
        <w:t>И вот после окончания Второй Мировой войны Советский Союз становится сверхдержавой; а Запад оказался к этому не готов.</w:t>
      </w:r>
      <w:r w:rsidR="00B42111"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B5C51" w:rsidRDefault="00E9588B" w:rsidP="002B5C51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Американцы и англичане опасались Советской армии – самой мощной в мире. Новое положение СССР подтолкнуло его к расширению границ, стремлению укрепить свои позиции в мире. </w:t>
      </w:r>
    </w:p>
    <w:p w:rsidR="00E9588B" w:rsidRPr="002B5C51" w:rsidRDefault="00E9588B" w:rsidP="002B5C51">
      <w:pPr>
        <w:pStyle w:val="a6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2A06C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2B5C51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Назовем </w:t>
      </w:r>
      <w:r w:rsidRPr="002B5C51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причины «холодной войны»</w:t>
      </w:r>
      <w:r w:rsidRPr="002B5C51">
        <w:rPr>
          <w:rFonts w:ascii="Times New Roman" w:hAnsi="Times New Roman" w:cs="Times New Roman"/>
          <w:sz w:val="26"/>
          <w:szCs w:val="26"/>
          <w:u w:val="single"/>
          <w:lang w:eastAsia="ru-RU"/>
        </w:rPr>
        <w:t>:</w:t>
      </w:r>
      <w:r w:rsidR="009C1681" w:rsidRPr="002B5C51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E9588B" w:rsidRPr="002A06C6" w:rsidRDefault="002B5C51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E9588B" w:rsidRPr="002A06C6">
        <w:rPr>
          <w:rFonts w:ascii="Times New Roman" w:hAnsi="Times New Roman" w:cs="Times New Roman"/>
          <w:sz w:val="26"/>
          <w:szCs w:val="26"/>
          <w:lang w:eastAsia="ru-RU"/>
        </w:rPr>
        <w:t>Столкновение интересов двух великих держав.</w:t>
      </w:r>
    </w:p>
    <w:p w:rsidR="00E9588B" w:rsidRPr="002A06C6" w:rsidRDefault="002B5C51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E9588B" w:rsidRPr="002A06C6">
        <w:rPr>
          <w:rFonts w:ascii="Times New Roman" w:hAnsi="Times New Roman" w:cs="Times New Roman"/>
          <w:sz w:val="26"/>
          <w:szCs w:val="26"/>
          <w:lang w:eastAsia="ru-RU"/>
        </w:rPr>
        <w:t>Стремление США к мировому господству.</w:t>
      </w:r>
    </w:p>
    <w:p w:rsidR="00E9588B" w:rsidRPr="002A06C6" w:rsidRDefault="002B5C51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E9588B" w:rsidRPr="002A06C6">
        <w:rPr>
          <w:rFonts w:ascii="Times New Roman" w:hAnsi="Times New Roman" w:cs="Times New Roman"/>
          <w:sz w:val="26"/>
          <w:szCs w:val="26"/>
          <w:lang w:eastAsia="ru-RU"/>
        </w:rPr>
        <w:t>«Экспорт» коммунизма.</w:t>
      </w:r>
    </w:p>
    <w:p w:rsidR="00E0539C" w:rsidRDefault="00E0539C" w:rsidP="002A06C6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Причинами «Холодной войны» стали политические, идеологические и территориальные разногласия. </w:t>
      </w:r>
    </w:p>
    <w:p w:rsidR="002B5C51" w:rsidRPr="002A06C6" w:rsidRDefault="002B5C51" w:rsidP="002A06C6">
      <w:pPr>
        <w:pStyle w:val="a6"/>
        <w:jc w:val="both"/>
        <w:rPr>
          <w:rFonts w:ascii="Times New Roman" w:hAnsi="Times New Roman" w:cs="Times New Roman"/>
          <w:color w:val="666666"/>
          <w:sz w:val="26"/>
          <w:szCs w:val="26"/>
          <w:lang w:eastAsia="ru-RU"/>
        </w:rPr>
      </w:pPr>
    </w:p>
    <w:p w:rsidR="00B42111" w:rsidRPr="002A06C6" w:rsidRDefault="00E9588B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2B5C5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Отправной точкой в « холодной войне» принято считать речь бывшего премьер-министра Великобритании У</w:t>
      </w:r>
      <w:r w:rsidR="00B42111" w:rsidRPr="002A06C6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Черчилля, которую он произнес в присутствии американского президента Трумэна 5 марта 1946г. в  Фултоне -  родном городе президента.</w:t>
      </w:r>
      <w:r w:rsidR="00B42111"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B5C51" w:rsidRDefault="002B5C51" w:rsidP="002A06C6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41BB" w:rsidRDefault="00F041BB" w:rsidP="002A06C6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41BB" w:rsidRDefault="00F041BB" w:rsidP="002A06C6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1681" w:rsidRPr="002B5C51" w:rsidRDefault="009C1681" w:rsidP="002A06C6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5C51">
        <w:rPr>
          <w:rFonts w:ascii="Times New Roman" w:hAnsi="Times New Roman" w:cs="Times New Roman"/>
          <w:b/>
          <w:sz w:val="26"/>
          <w:szCs w:val="26"/>
        </w:rPr>
        <w:t>Из речи У.</w:t>
      </w:r>
      <w:r w:rsidR="002B5C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5C51">
        <w:rPr>
          <w:rFonts w:ascii="Times New Roman" w:hAnsi="Times New Roman" w:cs="Times New Roman"/>
          <w:b/>
          <w:sz w:val="26"/>
          <w:szCs w:val="26"/>
        </w:rPr>
        <w:t>Черчилля в Фултоне</w:t>
      </w:r>
    </w:p>
    <w:p w:rsidR="009C1681" w:rsidRPr="002A06C6" w:rsidRDefault="009C1681" w:rsidP="002A06C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A06C6">
        <w:rPr>
          <w:rFonts w:ascii="Times New Roman" w:hAnsi="Times New Roman" w:cs="Times New Roman"/>
          <w:sz w:val="26"/>
          <w:szCs w:val="26"/>
        </w:rPr>
        <w:t xml:space="preserve">От </w:t>
      </w:r>
      <w:proofErr w:type="spellStart"/>
      <w:r w:rsidRPr="002A06C6">
        <w:rPr>
          <w:rFonts w:ascii="Times New Roman" w:hAnsi="Times New Roman" w:cs="Times New Roman"/>
          <w:sz w:val="26"/>
          <w:szCs w:val="26"/>
        </w:rPr>
        <w:t>Штеттина</w:t>
      </w:r>
      <w:proofErr w:type="spellEnd"/>
      <w:r w:rsidRPr="002A06C6">
        <w:rPr>
          <w:rFonts w:ascii="Times New Roman" w:hAnsi="Times New Roman" w:cs="Times New Roman"/>
          <w:sz w:val="26"/>
          <w:szCs w:val="26"/>
        </w:rPr>
        <w:t xml:space="preserve"> на Балтике до Триеста на Адриатике железная завеса опустилась на континент. </w:t>
      </w:r>
      <w:proofErr w:type="gramStart"/>
      <w:r w:rsidRPr="002A06C6">
        <w:rPr>
          <w:rFonts w:ascii="Times New Roman" w:hAnsi="Times New Roman" w:cs="Times New Roman"/>
          <w:sz w:val="26"/>
          <w:szCs w:val="26"/>
        </w:rPr>
        <w:t>За этой линией хранятся все сокровища древних государств Центральной и Восточной Европы, Варшава, Берлин, Прага, Будапешт, Белград, Бухарест, София – все эти знаменитые города  и население в их районах находятся в советской сфере и все подчиняются в той или иной форме не только советскому влиянию, но и в значительной степени контролю Москвы… Я не верю, что Советская Россия хочет войны.</w:t>
      </w:r>
      <w:proofErr w:type="gramEnd"/>
      <w:r w:rsidRPr="002A06C6">
        <w:rPr>
          <w:rFonts w:ascii="Times New Roman" w:hAnsi="Times New Roman" w:cs="Times New Roman"/>
          <w:sz w:val="26"/>
          <w:szCs w:val="26"/>
        </w:rPr>
        <w:t xml:space="preserve"> Она хочет плодов войны и безграничного распространения своей силы и своих доктрин… Русские больше всего восхищаются силой</w:t>
      </w:r>
      <w:proofErr w:type="gramStart"/>
      <w:r w:rsidRPr="002A06C6">
        <w:rPr>
          <w:rFonts w:ascii="Times New Roman" w:hAnsi="Times New Roman" w:cs="Times New Roman"/>
          <w:sz w:val="26"/>
          <w:szCs w:val="26"/>
        </w:rPr>
        <w:t>… П</w:t>
      </w:r>
      <w:proofErr w:type="gramEnd"/>
      <w:r w:rsidRPr="002A06C6">
        <w:rPr>
          <w:rFonts w:ascii="Times New Roman" w:hAnsi="Times New Roman" w:cs="Times New Roman"/>
          <w:sz w:val="26"/>
          <w:szCs w:val="26"/>
        </w:rPr>
        <w:t>о этой причине наша старая доктрина равновесия сил является несостоятельной. Мы не можем позволить себе полагаться на незначительный перевес в силах.</w:t>
      </w:r>
    </w:p>
    <w:p w:rsidR="002B5C51" w:rsidRPr="002A06C6" w:rsidRDefault="002B5C51" w:rsidP="002B5C5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Обратите внимание: в речи Черчилля не говорится о необходимости открытого противостояния. </w:t>
      </w:r>
      <w:r w:rsidRPr="002A06C6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B42111" w:rsidRPr="002A06C6" w:rsidRDefault="002B5C51" w:rsidP="002B5C51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="00E9588B"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Доктрина Трумэна. «План Маршалла».</w:t>
      </w:r>
      <w:r w:rsidR="00B42111"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B42111" w:rsidRPr="002A06C6" w:rsidRDefault="00E9588B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sz w:val="26"/>
          <w:szCs w:val="26"/>
          <w:lang w:eastAsia="ru-RU"/>
        </w:rPr>
        <w:t>В 1947 г. была разработана доктрина Трумэна – программа мер по «спасению Европы от советской экспансии».</w:t>
      </w:r>
      <w:r w:rsidR="00B42111"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Одним из проявлений нового курса США стал план Маршалла. </w:t>
      </w:r>
    </w:p>
    <w:p w:rsidR="00B42111" w:rsidRPr="002A06C6" w:rsidRDefault="00E9588B" w:rsidP="002A06C6">
      <w:pPr>
        <w:pStyle w:val="a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sz w:val="26"/>
          <w:szCs w:val="26"/>
          <w:lang w:eastAsia="ru-RU"/>
        </w:rPr>
        <w:t>Цель доктрины Трумэна – не допустить дальнейшего расширения сферы влияния СССР и коммунистической идеологии (</w:t>
      </w:r>
      <w:r w:rsidRPr="002A06C6">
        <w:rPr>
          <w:rFonts w:ascii="Times New Roman" w:hAnsi="Times New Roman" w:cs="Times New Roman"/>
          <w:bCs/>
          <w:sz w:val="26"/>
          <w:szCs w:val="26"/>
          <w:lang w:eastAsia="ru-RU"/>
        </w:rPr>
        <w:t>доктрина сдерживания социализма)</w:t>
      </w:r>
      <w:proofErr w:type="gramStart"/>
      <w:r w:rsidRPr="002A06C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A06C6">
        <w:rPr>
          <w:rFonts w:ascii="Times New Roman" w:hAnsi="Times New Roman" w:cs="Times New Roman"/>
          <w:sz w:val="26"/>
          <w:szCs w:val="26"/>
          <w:lang w:eastAsia="ru-RU"/>
        </w:rPr>
        <w:t>;</w:t>
      </w:r>
      <w:proofErr w:type="gramEnd"/>
      <w:r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заставить СССР уйти в свои прежние </w:t>
      </w:r>
      <w:r w:rsidRPr="002A06C6">
        <w:rPr>
          <w:rFonts w:ascii="Times New Roman" w:hAnsi="Times New Roman" w:cs="Times New Roman"/>
          <w:bCs/>
          <w:sz w:val="26"/>
          <w:szCs w:val="26"/>
          <w:lang w:eastAsia="ru-RU"/>
        </w:rPr>
        <w:t>границы (до</w:t>
      </w:r>
      <w:r w:rsidR="00B42111" w:rsidRPr="002A06C6">
        <w:rPr>
          <w:rFonts w:ascii="Times New Roman" w:hAnsi="Times New Roman" w:cs="Times New Roman"/>
          <w:bCs/>
          <w:sz w:val="26"/>
          <w:szCs w:val="26"/>
          <w:lang w:eastAsia="ru-RU"/>
        </w:rPr>
        <w:t>ктрина отбрасывания социализма)</w:t>
      </w:r>
      <w:r w:rsidRPr="002A06C6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r w:rsidR="00B42111" w:rsidRPr="002A06C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B42111" w:rsidRPr="002A06C6" w:rsidRDefault="00E9588B" w:rsidP="002A06C6">
      <w:pPr>
        <w:pStyle w:val="a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bCs/>
          <w:sz w:val="26"/>
          <w:szCs w:val="26"/>
          <w:lang w:eastAsia="ru-RU"/>
        </w:rPr>
        <w:t>Содержание доктрины Трумэна:</w:t>
      </w:r>
      <w:r w:rsidR="00B42111" w:rsidRPr="002A06C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B42111" w:rsidRPr="002A06C6" w:rsidRDefault="00E9588B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sz w:val="26"/>
          <w:szCs w:val="26"/>
          <w:lang w:eastAsia="ru-RU"/>
        </w:rPr>
        <w:t>-  широкомасштабная экономическая помощь европейским странам;</w:t>
      </w:r>
      <w:r w:rsidR="00B42111"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B42111" w:rsidRPr="002A06C6" w:rsidRDefault="00E9588B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sz w:val="26"/>
          <w:szCs w:val="26"/>
          <w:lang w:eastAsia="ru-RU"/>
        </w:rPr>
        <w:t>- соз</w:t>
      </w:r>
      <w:r w:rsidR="00F041BB">
        <w:rPr>
          <w:rFonts w:ascii="Times New Roman" w:hAnsi="Times New Roman" w:cs="Times New Roman"/>
          <w:sz w:val="26"/>
          <w:szCs w:val="26"/>
          <w:lang w:eastAsia="ru-RU"/>
        </w:rPr>
        <w:t>дание военно-</w:t>
      </w:r>
      <w:r w:rsidRPr="002A06C6">
        <w:rPr>
          <w:rFonts w:ascii="Times New Roman" w:hAnsi="Times New Roman" w:cs="Times New Roman"/>
          <w:sz w:val="26"/>
          <w:szCs w:val="26"/>
          <w:lang w:eastAsia="ru-RU"/>
        </w:rPr>
        <w:t>политического блока;</w:t>
      </w:r>
      <w:r w:rsidR="00B42111"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B42111" w:rsidRPr="002A06C6" w:rsidRDefault="00E9588B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2A06C6">
        <w:rPr>
          <w:rFonts w:ascii="Times New Roman" w:hAnsi="Times New Roman" w:cs="Times New Roman"/>
          <w:sz w:val="26"/>
          <w:szCs w:val="26"/>
          <w:lang w:eastAsia="ru-RU"/>
        </w:rPr>
        <w:t>размещение вблизи советских границ сети военных баз США (Греция, Турция);</w:t>
      </w:r>
      <w:r w:rsidR="00B42111"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B42111" w:rsidRPr="002A06C6" w:rsidRDefault="00E9588B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bCs/>
          <w:sz w:val="26"/>
          <w:szCs w:val="26"/>
          <w:lang w:eastAsia="ru-RU"/>
        </w:rPr>
        <w:t>-</w:t>
      </w:r>
      <w:r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поддержка внутренней оппозиции в странах Восточной Европы;</w:t>
      </w:r>
      <w:r w:rsidR="00B42111"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B42111" w:rsidRDefault="00E9588B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bCs/>
          <w:sz w:val="26"/>
          <w:szCs w:val="26"/>
          <w:lang w:eastAsia="ru-RU"/>
        </w:rPr>
        <w:t>-</w:t>
      </w:r>
      <w:r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при  необходимости использование вооруженной силы.</w:t>
      </w:r>
      <w:r w:rsidR="00B42111"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B5C51" w:rsidRPr="002A06C6" w:rsidRDefault="002B5C51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2111" w:rsidRPr="002A06C6" w:rsidRDefault="00E9588B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bCs/>
          <w:sz w:val="26"/>
          <w:szCs w:val="26"/>
          <w:lang w:eastAsia="ru-RU"/>
        </w:rPr>
        <w:t>План Маршалла –</w:t>
      </w:r>
      <w:r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(по имени госсекретаря США) – оказание помощи странам Европы.</w:t>
      </w:r>
      <w:r w:rsidR="00B42111"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9588B" w:rsidRDefault="00E9588B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bCs/>
          <w:sz w:val="26"/>
          <w:szCs w:val="26"/>
          <w:lang w:eastAsia="ru-RU"/>
        </w:rPr>
        <w:t>СССР –</w:t>
      </w:r>
      <w:r w:rsidR="00B42111" w:rsidRPr="002A06C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A06C6">
        <w:rPr>
          <w:rFonts w:ascii="Times New Roman" w:hAnsi="Times New Roman" w:cs="Times New Roman"/>
          <w:sz w:val="26"/>
          <w:szCs w:val="26"/>
          <w:lang w:eastAsia="ru-RU"/>
        </w:rPr>
        <w:t>категорически против этой политики США, советское руководство объявило эти меры призывом к войне против СССР.</w:t>
      </w:r>
    </w:p>
    <w:p w:rsidR="002B5C51" w:rsidRPr="002A06C6" w:rsidRDefault="002B5C51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B5C51" w:rsidRDefault="00E9588B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sz w:val="26"/>
          <w:szCs w:val="26"/>
          <w:lang w:eastAsia="ru-RU"/>
        </w:rPr>
        <w:t>4. Подводя итоги, выделим характерные черты исторического периода, названного «холодной войной»</w:t>
      </w:r>
      <w:r w:rsidR="00B42111"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B5C51" w:rsidRDefault="00E9588B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sz w:val="26"/>
          <w:szCs w:val="26"/>
          <w:lang w:eastAsia="ru-RU"/>
        </w:rPr>
        <w:t>1) Гонка вооружений</w:t>
      </w:r>
      <w:r w:rsidR="00B42111" w:rsidRPr="002A06C6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2B5C5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B5C51" w:rsidRDefault="00E9588B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sz w:val="26"/>
          <w:szCs w:val="26"/>
          <w:lang w:eastAsia="ru-RU"/>
        </w:rPr>
        <w:t>2) Создание образа врага</w:t>
      </w:r>
      <w:r w:rsidR="00B42111" w:rsidRPr="002A06C6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2B5C5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B5C51" w:rsidRDefault="00E9588B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sz w:val="26"/>
          <w:szCs w:val="26"/>
          <w:lang w:eastAsia="ru-RU"/>
        </w:rPr>
        <w:t>3) Раскол мира</w:t>
      </w:r>
      <w:r w:rsidR="002B5C51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2A06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B5C51" w:rsidRDefault="002B5C51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4) В</w:t>
      </w:r>
      <w:r w:rsidR="00E9588B" w:rsidRPr="002A06C6">
        <w:rPr>
          <w:rFonts w:ascii="Times New Roman" w:hAnsi="Times New Roman" w:cs="Times New Roman"/>
          <w:sz w:val="26"/>
          <w:szCs w:val="26"/>
          <w:lang w:eastAsia="ru-RU"/>
        </w:rPr>
        <w:t>оенные конфликты</w:t>
      </w:r>
      <w:r w:rsidR="00B42111" w:rsidRPr="002A06C6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B5C51" w:rsidRDefault="002B5C51" w:rsidP="002A06C6">
      <w:pPr>
        <w:pStyle w:val="a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E9588B" w:rsidRPr="002A06C6" w:rsidRDefault="00E9588B" w:rsidP="002A06C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bCs/>
          <w:sz w:val="26"/>
          <w:szCs w:val="26"/>
          <w:lang w:eastAsia="ru-RU"/>
        </w:rPr>
        <w:t>«Холодная война» продолжалась с 1946 по 1991 год, практически до распада СССР. Почему она не переросла в войну «Горячую»?</w:t>
      </w:r>
    </w:p>
    <w:p w:rsidR="00733231" w:rsidRPr="002A06C6" w:rsidRDefault="00733231" w:rsidP="002A06C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654440" w:rsidRPr="002B5C51" w:rsidRDefault="00E0539C" w:rsidP="002A06C6">
      <w:pPr>
        <w:pStyle w:val="a6"/>
        <w:jc w:val="both"/>
        <w:rPr>
          <w:rFonts w:ascii="Times New Roman" w:hAnsi="Times New Roman" w:cs="Times New Roman"/>
          <w:color w:val="666666"/>
          <w:sz w:val="26"/>
          <w:szCs w:val="26"/>
          <w:u w:val="single"/>
          <w:lang w:eastAsia="ru-RU"/>
        </w:rPr>
      </w:pPr>
      <w:r w:rsidRPr="002B5C51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>П</w:t>
      </w:r>
      <w:r w:rsidR="00654440" w:rsidRPr="002B5C51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>ризнаки «Холодной войны».</w:t>
      </w:r>
    </w:p>
    <w:p w:rsidR="00654440" w:rsidRPr="002A06C6" w:rsidRDefault="00654440" w:rsidP="002A06C6">
      <w:pPr>
        <w:pStyle w:val="a6"/>
        <w:jc w:val="both"/>
        <w:rPr>
          <w:rFonts w:ascii="Times New Roman" w:hAnsi="Times New Roman" w:cs="Times New Roman"/>
          <w:color w:val="666666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1).Участие в локальных войнах</w:t>
      </w:r>
      <w:r w:rsidR="00E0539C"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Так</w:t>
      </w:r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называются войны, охватывающие относительно небольшое число государств и ограниченный географический регион</w:t>
      </w:r>
      <w:r w:rsidR="00E0539C"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54440" w:rsidRDefault="00654440" w:rsidP="002A06C6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Особенность «Холодной войны состояла в том, что противоборствующие стороны вели активное противостояние на территориях «третьих стран». Одним из таких конфликтов стала Корейская война 1950 – 1953 гг., в результате которой Корея была разделена по 38 параллели на </w:t>
      </w:r>
      <w:proofErr w:type="gramStart"/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Северную</w:t>
      </w:r>
      <w:proofErr w:type="gramEnd"/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Южную.</w:t>
      </w:r>
    </w:p>
    <w:p w:rsidR="002B5C51" w:rsidRDefault="002B5C51" w:rsidP="002A06C6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AE11B8" w:rsidRDefault="00AE11B8" w:rsidP="00AE11B8">
      <w:pPr>
        <w:pStyle w:val="pmcecontent"/>
        <w:ind w:left="1247"/>
        <w:jc w:val="both"/>
      </w:pPr>
      <w:r>
        <w:t>Эту войну называют "забытой". В нашей стране до распада СССР о ней вообще ничего не писали и не говорили. Наши соотечественники, которым довелось в этой войне участвовать (летчики, зенитчики, прожектористы, военные советники и другие специалисты) давали подписку, обязывающую их молчать. На Западе многие документы тоже по-прежнему засекречены, информации явно недостаточно, историки постоянно спорят о событиях той войны.</w:t>
      </w:r>
      <w:r w:rsidR="00F041BB">
        <w:t xml:space="preserve"> </w:t>
      </w:r>
      <w:r>
        <w:t xml:space="preserve">Есть несколько причин такого замалчивания. Самая главная - война до сих пор не закончена. Формально она продолжается, заключено лишь перемирие, но даже оно периодически нарушается. Мирный договор до сих пор не подписан,  граница между двумя Корейскими государствами - одно из самых укрепленных, самых напряженных мест на нашей планете. А пока война не закончена, не может полностью отсутствовать  цензура, а, значит, говорить об объективности и полноте подачи информации, </w:t>
      </w:r>
      <w:proofErr w:type="gramStart"/>
      <w:r>
        <w:t>увы</w:t>
      </w:r>
      <w:proofErr w:type="gramEnd"/>
      <w:r>
        <w:t xml:space="preserve">,  не приходится. </w:t>
      </w:r>
    </w:p>
    <w:p w:rsidR="00AE11B8" w:rsidRDefault="00AE11B8" w:rsidP="002A06C6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654440" w:rsidRPr="002A06C6" w:rsidRDefault="00654440" w:rsidP="002A06C6">
      <w:pPr>
        <w:pStyle w:val="a6"/>
        <w:jc w:val="both"/>
        <w:rPr>
          <w:rFonts w:ascii="Times New Roman" w:hAnsi="Times New Roman" w:cs="Times New Roman"/>
          <w:color w:val="666666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2).</w:t>
      </w:r>
      <w:r w:rsidR="00F041B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Проведение политики сдерживания.</w:t>
      </w:r>
      <w:r w:rsidR="00E0539C"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Т</w:t>
      </w:r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ак называлась политика сверхдержав, целью которой было удержать противника от распространения своей идеологии, политики, власти</w:t>
      </w:r>
      <w:r w:rsidR="00E0539C"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654440" w:rsidRDefault="00654440" w:rsidP="002A06C6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Опасаясь коммунистической экспансии, США меняет направленность внешней политики, на смену прежним доктринам в условиях «Холодной войны» были разработаны доктрины «сдерживания» и «отбрасывания» коммунизма.</w:t>
      </w:r>
    </w:p>
    <w:p w:rsidR="002B5C51" w:rsidRPr="002A06C6" w:rsidRDefault="002B5C51" w:rsidP="002A06C6">
      <w:pPr>
        <w:pStyle w:val="a6"/>
        <w:jc w:val="both"/>
        <w:rPr>
          <w:rFonts w:ascii="Times New Roman" w:hAnsi="Times New Roman" w:cs="Times New Roman"/>
          <w:color w:val="666666"/>
          <w:sz w:val="26"/>
          <w:szCs w:val="26"/>
          <w:lang w:eastAsia="ru-RU"/>
        </w:rPr>
      </w:pPr>
    </w:p>
    <w:p w:rsidR="00654440" w:rsidRDefault="002B5C51" w:rsidP="002A06C6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B5C51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Вопрос</w:t>
      </w:r>
      <w:r w:rsidR="00654440" w:rsidRPr="002B5C51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:</w:t>
      </w:r>
      <w:r w:rsidR="00654440"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Почему США, находясь за тысячи километров от Греции и Турции, включили их в сферу обеспечения своих «национальных интересов»?</w:t>
      </w:r>
    </w:p>
    <w:p w:rsidR="002B5C51" w:rsidRPr="002A06C6" w:rsidRDefault="002B5C51" w:rsidP="002A06C6">
      <w:pPr>
        <w:pStyle w:val="a6"/>
        <w:jc w:val="both"/>
        <w:rPr>
          <w:rFonts w:ascii="Times New Roman" w:hAnsi="Times New Roman" w:cs="Times New Roman"/>
          <w:color w:val="666666"/>
          <w:sz w:val="26"/>
          <w:szCs w:val="26"/>
          <w:lang w:eastAsia="ru-RU"/>
        </w:rPr>
      </w:pPr>
    </w:p>
    <w:p w:rsidR="00654440" w:rsidRPr="002A06C6" w:rsidRDefault="00654440" w:rsidP="002A06C6">
      <w:pPr>
        <w:pStyle w:val="a6"/>
        <w:jc w:val="both"/>
        <w:rPr>
          <w:rFonts w:ascii="Times New Roman" w:hAnsi="Times New Roman" w:cs="Times New Roman"/>
          <w:color w:val="666666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3).</w:t>
      </w:r>
      <w:r w:rsidR="00F041B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Создание военно-политических блоков</w:t>
      </w:r>
      <w:r w:rsidR="00E0539C"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Т</w:t>
      </w:r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ак назывались объединения Западных госуда</w:t>
      </w:r>
      <w:proofErr w:type="gramStart"/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рств с ц</w:t>
      </w:r>
      <w:proofErr w:type="gramEnd"/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елью создания единой экономической и военной политики</w:t>
      </w:r>
      <w:r w:rsidR="00E0539C"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(1949 г НАТО, 1955 г Варшавский договор).</w:t>
      </w:r>
      <w:r w:rsidR="002B5C5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Для оказания материальной помощи союзным государствам в США в 1948 году госсекретарь Джордж Маршалл разработал план экономической взаимопомощи. В ответ СССР в 1949 году создал Совет Экономической Взаимопомощи социалистическим странам.</w:t>
      </w:r>
    </w:p>
    <w:p w:rsidR="00654440" w:rsidRDefault="00654440" w:rsidP="002A06C6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Усиление противостояния между СССР и США сопровождалось усилением гонки вооружений.</w:t>
      </w:r>
      <w:r w:rsidR="00E0539C"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Начавшаяся гонка вооружений, с одной стороны, позволяла сохранять равновесие сил в мире, с другой стороны, давала возможность США и СССР участвовать в локальных вооруженных конфликтах, влиять на политику этих стран.</w:t>
      </w:r>
    </w:p>
    <w:p w:rsidR="002B5C51" w:rsidRPr="002A06C6" w:rsidRDefault="002B5C51" w:rsidP="002A06C6">
      <w:pPr>
        <w:pStyle w:val="a6"/>
        <w:jc w:val="both"/>
        <w:rPr>
          <w:rFonts w:ascii="Times New Roman" w:hAnsi="Times New Roman" w:cs="Times New Roman"/>
          <w:color w:val="666666"/>
          <w:sz w:val="26"/>
          <w:szCs w:val="26"/>
          <w:lang w:eastAsia="ru-RU"/>
        </w:rPr>
      </w:pPr>
    </w:p>
    <w:p w:rsidR="00654440" w:rsidRPr="002A06C6" w:rsidRDefault="00654440" w:rsidP="002A06C6">
      <w:pPr>
        <w:pStyle w:val="a6"/>
        <w:jc w:val="both"/>
        <w:rPr>
          <w:rFonts w:ascii="Times New Roman" w:hAnsi="Times New Roman" w:cs="Times New Roman"/>
          <w:color w:val="666666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4).</w:t>
      </w:r>
      <w:r w:rsidR="00F041B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Создание биполярного мира. Во главе со сверхдержавами</w:t>
      </w:r>
      <w:r w:rsidR="0042713F"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Т</w:t>
      </w:r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ак назывался мир, в котором активно развивалась борьба за лидерство между двумя сильнейшими мировыми лидерами</w:t>
      </w:r>
      <w:r w:rsidR="0042713F"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B5C51" w:rsidRDefault="002B5C51" w:rsidP="002A06C6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654440" w:rsidRPr="002A06C6" w:rsidRDefault="00654440" w:rsidP="002A06C6">
      <w:pPr>
        <w:pStyle w:val="a6"/>
        <w:jc w:val="both"/>
        <w:rPr>
          <w:rFonts w:ascii="Times New Roman" w:hAnsi="Times New Roman" w:cs="Times New Roman"/>
          <w:color w:val="666666"/>
          <w:sz w:val="26"/>
          <w:szCs w:val="26"/>
          <w:lang w:eastAsia="ru-RU"/>
        </w:rPr>
      </w:pPr>
      <w:r w:rsidRPr="002A06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Итак, страны оказались разделенными не только территориально, но и идейно, и политически, и экономически, и в военном отношении. Такой мир стал называться двух полюсным или биполярным.</w:t>
      </w:r>
    </w:p>
    <w:p w:rsidR="002B5C51" w:rsidRDefault="002B5C51" w:rsidP="002A06C6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</w:pPr>
      <w:bookmarkStart w:id="1" w:name=".D0.A0.D0.B5.D1.84.D0.BB.D0.B5.D0.BA.D1."/>
      <w:bookmarkEnd w:id="1"/>
    </w:p>
    <w:p w:rsidR="00654440" w:rsidRPr="002A06C6" w:rsidRDefault="00654440" w:rsidP="002A06C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sectPr w:rsidR="00654440" w:rsidRPr="002A06C6" w:rsidSect="00A1777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42B83"/>
    <w:multiLevelType w:val="multilevel"/>
    <w:tmpl w:val="0E2A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61917"/>
    <w:multiLevelType w:val="hybridMultilevel"/>
    <w:tmpl w:val="D33C33A8"/>
    <w:lvl w:ilvl="0" w:tplc="B3344A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98B3923"/>
    <w:multiLevelType w:val="hybridMultilevel"/>
    <w:tmpl w:val="2F6822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4038"/>
    <w:multiLevelType w:val="hybridMultilevel"/>
    <w:tmpl w:val="AE5EB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76F39"/>
    <w:multiLevelType w:val="multilevel"/>
    <w:tmpl w:val="6D62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2979B5"/>
    <w:multiLevelType w:val="hybridMultilevel"/>
    <w:tmpl w:val="8696BBD8"/>
    <w:lvl w:ilvl="0" w:tplc="A192CD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8B"/>
    <w:rsid w:val="0018473C"/>
    <w:rsid w:val="00292039"/>
    <w:rsid w:val="002A06C6"/>
    <w:rsid w:val="002B5C51"/>
    <w:rsid w:val="00382902"/>
    <w:rsid w:val="0042713F"/>
    <w:rsid w:val="00654440"/>
    <w:rsid w:val="006A1F6A"/>
    <w:rsid w:val="00733231"/>
    <w:rsid w:val="009C1681"/>
    <w:rsid w:val="00A1777E"/>
    <w:rsid w:val="00AE11B8"/>
    <w:rsid w:val="00B42111"/>
    <w:rsid w:val="00C13367"/>
    <w:rsid w:val="00CA0438"/>
    <w:rsid w:val="00DA6AD7"/>
    <w:rsid w:val="00E0539C"/>
    <w:rsid w:val="00E62C3E"/>
    <w:rsid w:val="00E9588B"/>
    <w:rsid w:val="00EA215B"/>
    <w:rsid w:val="00F0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588B"/>
    <w:rPr>
      <w:b/>
      <w:bCs/>
    </w:rPr>
  </w:style>
  <w:style w:type="paragraph" w:styleId="a4">
    <w:name w:val="Normal (Web)"/>
    <w:basedOn w:val="a"/>
    <w:uiPriority w:val="99"/>
    <w:semiHidden/>
    <w:unhideWhenUsed/>
    <w:rsid w:val="00E958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2111"/>
    <w:pPr>
      <w:ind w:left="720"/>
      <w:contextualSpacing/>
    </w:pPr>
  </w:style>
  <w:style w:type="paragraph" w:styleId="a6">
    <w:name w:val="No Spacing"/>
    <w:uiPriority w:val="1"/>
    <w:qFormat/>
    <w:rsid w:val="00EA215B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654440"/>
    <w:rPr>
      <w:color w:val="0000FF"/>
      <w:u w:val="single"/>
    </w:rPr>
  </w:style>
  <w:style w:type="paragraph" w:customStyle="1" w:styleId="pmcecontent">
    <w:name w:val="pmcecontent"/>
    <w:basedOn w:val="a"/>
    <w:rsid w:val="00AE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A6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588B"/>
    <w:rPr>
      <w:b/>
      <w:bCs/>
    </w:rPr>
  </w:style>
  <w:style w:type="paragraph" w:styleId="a4">
    <w:name w:val="Normal (Web)"/>
    <w:basedOn w:val="a"/>
    <w:uiPriority w:val="99"/>
    <w:semiHidden/>
    <w:unhideWhenUsed/>
    <w:rsid w:val="00E958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2111"/>
    <w:pPr>
      <w:ind w:left="720"/>
      <w:contextualSpacing/>
    </w:pPr>
  </w:style>
  <w:style w:type="paragraph" w:styleId="a6">
    <w:name w:val="No Spacing"/>
    <w:uiPriority w:val="1"/>
    <w:qFormat/>
    <w:rsid w:val="00EA215B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654440"/>
    <w:rPr>
      <w:color w:val="0000FF"/>
      <w:u w:val="single"/>
    </w:rPr>
  </w:style>
  <w:style w:type="paragraph" w:customStyle="1" w:styleId="pmcecontent">
    <w:name w:val="pmcecontent"/>
    <w:basedOn w:val="a"/>
    <w:rsid w:val="00AE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A6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9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770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0745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62137931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181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LzjoDVarLJuiSAQd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abaykina@uifbgue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Татьяна</cp:lastModifiedBy>
  <cp:revision>14</cp:revision>
  <dcterms:created xsi:type="dcterms:W3CDTF">2015-10-07T08:32:00Z</dcterms:created>
  <dcterms:modified xsi:type="dcterms:W3CDTF">2020-09-14T02:29:00Z</dcterms:modified>
</cp:coreProperties>
</file>