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8C" w:rsidRPr="008F218C" w:rsidRDefault="008F218C" w:rsidP="008F218C">
      <w:bookmarkStart w:id="0" w:name="_GoBack"/>
      <w:bookmarkEnd w:id="0"/>
      <w:r w:rsidRPr="008F218C">
        <w:rPr>
          <w:b/>
          <w:bCs/>
        </w:rPr>
        <w:t>Назначение, устройство и принцип действия АКБ.</w:t>
      </w:r>
    </w:p>
    <w:p w:rsidR="008F218C" w:rsidRPr="008F218C" w:rsidRDefault="008F218C" w:rsidP="008F218C">
      <w:r w:rsidRPr="008F218C">
        <w:t>В современном автомобиле ряд функций, необходимых для его нормальной работы, осуществляется с помощью электроэнергии.</w:t>
      </w:r>
    </w:p>
    <w:p w:rsidR="008F218C" w:rsidRPr="008F218C" w:rsidRDefault="008F218C" w:rsidP="008F218C">
      <w:r w:rsidRPr="008F218C">
        <w:t>В электрооборудование автомобиля входят источники и потребители тока.</w:t>
      </w:r>
    </w:p>
    <w:p w:rsidR="008F218C" w:rsidRPr="008F218C" w:rsidRDefault="008F218C" w:rsidP="008F218C">
      <w:r w:rsidRPr="008F218C">
        <w:t> К источникам относятся аккумуляторная батарея и генератор.</w:t>
      </w:r>
    </w:p>
    <w:p w:rsidR="008F218C" w:rsidRPr="008F218C" w:rsidRDefault="008F218C" w:rsidP="008F218C">
      <w:r w:rsidRPr="008F218C">
        <w:t> К потребителям –</w:t>
      </w:r>
    </w:p>
    <w:p w:rsidR="008F218C" w:rsidRPr="008F218C" w:rsidRDefault="008F218C" w:rsidP="008F218C">
      <w:r w:rsidRPr="008F218C">
        <w:t>1 система пуска;</w:t>
      </w:r>
    </w:p>
    <w:p w:rsidR="008F218C" w:rsidRPr="008F218C" w:rsidRDefault="008F218C" w:rsidP="008F218C">
      <w:r w:rsidRPr="008F218C">
        <w:t>2 система зажигания, в ДВС с внешним смесеобразованием;</w:t>
      </w:r>
    </w:p>
    <w:p w:rsidR="008F218C" w:rsidRPr="008F218C" w:rsidRDefault="008F218C" w:rsidP="008F218C">
      <w:r w:rsidRPr="008F218C">
        <w:t>3  система освещения и сигнализации; контрольно-измерительные приборы; приборы дополнительного оборудования.</w:t>
      </w:r>
    </w:p>
    <w:p w:rsidR="008F218C" w:rsidRPr="008F218C" w:rsidRDefault="008F218C" w:rsidP="008F218C">
      <w:r w:rsidRPr="008F218C">
        <w:t>На отечественных автомобилях, в основном, применяется однопроводная сеть (суммарная длина которой достигает 500 м.)</w:t>
      </w:r>
      <w:proofErr w:type="gramStart"/>
      <w:r w:rsidRPr="008F218C">
        <w:t>.</w:t>
      </w:r>
      <w:proofErr w:type="gramEnd"/>
      <w:r w:rsidRPr="008F218C">
        <w:t xml:space="preserve"> </w:t>
      </w:r>
      <w:proofErr w:type="gramStart"/>
      <w:r w:rsidRPr="008F218C">
        <w:t>в</w:t>
      </w:r>
      <w:proofErr w:type="gramEnd"/>
      <w:r w:rsidRPr="008F218C">
        <w:t>торым проводом являются металлические детали автомобиля, называемые корпусом (массой).</w:t>
      </w:r>
    </w:p>
    <w:p w:rsidR="008F218C" w:rsidRPr="008F218C" w:rsidRDefault="008F218C" w:rsidP="008F218C">
      <w:r w:rsidRPr="008F218C">
        <w:t> Как правило, для питания приборов автомобильного электрооборудования используется постоянный ток напряжением 12 или 24 В.</w:t>
      </w:r>
    </w:p>
    <w:p w:rsidR="008F218C" w:rsidRPr="008F218C" w:rsidRDefault="008F218C" w:rsidP="008F218C">
      <w:r w:rsidRPr="008F218C">
        <w:t> На отечественных легковых автомобилях все потребители (электроприборы) питаются постоянным током напряжением 12 В.</w:t>
      </w:r>
    </w:p>
    <w:p w:rsidR="008F218C" w:rsidRPr="008F218C" w:rsidRDefault="008F218C" w:rsidP="008F218C">
      <w:r w:rsidRPr="008F218C">
        <w:t xml:space="preserve"> Источники тока</w:t>
      </w:r>
    </w:p>
    <w:p w:rsidR="008F218C" w:rsidRPr="008F218C" w:rsidRDefault="008F218C" w:rsidP="008F218C">
      <w:r w:rsidRPr="008F218C">
        <w:t>На автомобилях для питания приборов электрооборудования при неработающем двигателе и его работе на малых оборотах используется химический источник тока – аккумуляторная батарея,</w:t>
      </w:r>
    </w:p>
    <w:p w:rsidR="008F218C" w:rsidRPr="008F218C" w:rsidRDefault="008F218C" w:rsidP="008F218C">
      <w:proofErr w:type="gramStart"/>
      <w:r w:rsidRPr="008F218C">
        <w:t xml:space="preserve">а при работе ДВС на средних и  выше оборотах – генератор, преобразующий механическую энергию, получаемую от двигателя, в электрическую и питающий все потребители (в </w:t>
      </w:r>
      <w:proofErr w:type="spellStart"/>
      <w:r w:rsidRPr="008F218C">
        <w:t>т.ч</w:t>
      </w:r>
      <w:proofErr w:type="spellEnd"/>
      <w:r w:rsidRPr="008F218C">
        <w:t>. и аккумуляторную батарею).</w:t>
      </w:r>
      <w:proofErr w:type="gramEnd"/>
    </w:p>
    <w:p w:rsidR="008F218C" w:rsidRPr="008F218C" w:rsidRDefault="008F218C" w:rsidP="008F218C">
      <w:r w:rsidRPr="008F218C">
        <w:t xml:space="preserve"> Аккумуляторная батарея</w:t>
      </w:r>
    </w:p>
    <w:p w:rsidR="008F218C" w:rsidRPr="008F218C" w:rsidRDefault="008F218C" w:rsidP="008F218C">
      <w:r w:rsidRPr="008F218C">
        <w:t xml:space="preserve">Автомобильная стартерная </w:t>
      </w:r>
      <w:proofErr w:type="spellStart"/>
      <w:r w:rsidRPr="008F218C">
        <w:t>двенадцативольтовая</w:t>
      </w:r>
      <w:proofErr w:type="spellEnd"/>
      <w:r w:rsidRPr="008F218C">
        <w:t xml:space="preserve"> аккумуляторная батарея состоит из шести свинцово-кислотных </w:t>
      </w:r>
      <w:proofErr w:type="spellStart"/>
      <w:r w:rsidRPr="008F218C">
        <w:t>двухвольтовых</w:t>
      </w:r>
      <w:proofErr w:type="spellEnd"/>
      <w:r w:rsidRPr="008F218C">
        <w:t xml:space="preserve"> аккумуляторов, соединенных между собой последовательно и размещенных в общем баке, выполненном из кислотоупорной пластмассы.</w:t>
      </w:r>
    </w:p>
    <w:p w:rsidR="008F218C" w:rsidRPr="008F218C" w:rsidRDefault="008F218C" w:rsidP="008F218C">
      <w:r w:rsidRPr="008F218C">
        <w:t>Каждый аккумулятор представляет собой сосуд, заполненный электролитом, в который опущены свинцовые электроды.</w:t>
      </w:r>
    </w:p>
    <w:p w:rsidR="008F218C" w:rsidRPr="008F218C" w:rsidRDefault="008F218C" w:rsidP="008F218C">
      <w:r w:rsidRPr="008F218C">
        <w:t>В решетку электродов (пластин) впрессовывают активную массу.</w:t>
      </w:r>
    </w:p>
    <w:p w:rsidR="008F218C" w:rsidRPr="008F218C" w:rsidRDefault="008F218C" w:rsidP="008F218C">
      <w:r w:rsidRPr="008F218C">
        <w:t>Активными веществами заряженного аккумулятора являются:</w:t>
      </w:r>
    </w:p>
    <w:p w:rsidR="008F218C" w:rsidRPr="008F218C" w:rsidRDefault="008F218C" w:rsidP="008F218C">
      <w:r w:rsidRPr="008F218C">
        <w:t>1 двуокись свинца (Р</w:t>
      </w:r>
      <w:r w:rsidRPr="008F218C">
        <w:rPr>
          <w:vertAlign w:val="subscript"/>
        </w:rPr>
        <w:t>b</w:t>
      </w:r>
      <w:r w:rsidRPr="008F218C">
        <w:t>О</w:t>
      </w:r>
      <w:r w:rsidRPr="008F218C">
        <w:rPr>
          <w:vertAlign w:val="subscript"/>
        </w:rPr>
        <w:t>2</w:t>
      </w:r>
      <w:r w:rsidRPr="008F218C">
        <w:t>) темно-коричневого цвета на положительном электроде;</w:t>
      </w:r>
    </w:p>
    <w:p w:rsidR="008F218C" w:rsidRPr="008F218C" w:rsidRDefault="008F218C" w:rsidP="008F218C">
      <w:r w:rsidRPr="008F218C">
        <w:t>2  губчатый свинец (</w:t>
      </w:r>
      <w:proofErr w:type="spellStart"/>
      <w:r w:rsidRPr="008F218C">
        <w:t>Р</w:t>
      </w:r>
      <w:proofErr w:type="gramStart"/>
      <w:r w:rsidRPr="008F218C">
        <w:rPr>
          <w:vertAlign w:val="subscript"/>
        </w:rPr>
        <w:t>b</w:t>
      </w:r>
      <w:proofErr w:type="spellEnd"/>
      <w:proofErr w:type="gramEnd"/>
      <w:r w:rsidRPr="008F218C">
        <w:t>) темно-серого цвета на отрицательном электроде</w:t>
      </w:r>
    </w:p>
    <w:p w:rsidR="008F218C" w:rsidRPr="008F218C" w:rsidRDefault="008F218C" w:rsidP="008F218C">
      <w:r w:rsidRPr="008F218C">
        <w:lastRenderedPageBreak/>
        <w:t>3 водный раствор серной кислоты (H</w:t>
      </w:r>
      <w:r w:rsidRPr="008F218C">
        <w:rPr>
          <w:vertAlign w:val="subscript"/>
        </w:rPr>
        <w:t>2</w:t>
      </w:r>
      <w:r w:rsidRPr="008F218C">
        <w:t>SO</w:t>
      </w:r>
      <w:r w:rsidRPr="008F218C">
        <w:rPr>
          <w:vertAlign w:val="subscript"/>
        </w:rPr>
        <w:t>4</w:t>
      </w:r>
      <w:r w:rsidRPr="008F218C">
        <w:t> + H</w:t>
      </w:r>
      <w:r w:rsidRPr="008F218C">
        <w:rPr>
          <w:vertAlign w:val="subscript"/>
        </w:rPr>
        <w:t>2</w:t>
      </w:r>
      <w:r w:rsidRPr="008F218C">
        <w:t>O) – электролит, в котором помещаются электроды.</w:t>
      </w:r>
    </w:p>
    <w:p w:rsidR="008F218C" w:rsidRPr="008F218C" w:rsidRDefault="008F218C" w:rsidP="008F218C">
      <w:r w:rsidRPr="008F218C">
        <w:t>Электролит свинцово-кислотного аккумулятора представляет собой раствор химически чистой серной кислоты в воде.</w:t>
      </w:r>
    </w:p>
    <w:p w:rsidR="008F218C" w:rsidRPr="008F218C" w:rsidRDefault="008F218C" w:rsidP="008F218C">
      <w:r w:rsidRPr="008F218C">
        <w:t>Плотность электролита, в зависимости от условий эксплуатации, должна быть от 1,25 г/см</w:t>
      </w:r>
      <w:r w:rsidRPr="008F218C">
        <w:rPr>
          <w:vertAlign w:val="superscript"/>
        </w:rPr>
        <w:t>3</w:t>
      </w:r>
      <w:r w:rsidRPr="008F218C">
        <w:t> до 1,31 г/см</w:t>
      </w:r>
      <w:r w:rsidRPr="008F218C">
        <w:rPr>
          <w:vertAlign w:val="superscript"/>
        </w:rPr>
        <w:t>3</w:t>
      </w:r>
      <w:r w:rsidRPr="008F218C">
        <w:t>.</w:t>
      </w:r>
    </w:p>
    <w:p w:rsidR="008F218C" w:rsidRPr="008F218C" w:rsidRDefault="008F218C" w:rsidP="008F218C">
      <w:r w:rsidRPr="008F218C">
        <w:t>В процессе разряда ионы сернокислотного остатка (SO</w:t>
      </w:r>
      <w:r w:rsidRPr="008F218C">
        <w:rPr>
          <w:vertAlign w:val="subscript"/>
        </w:rPr>
        <w:t>4</w:t>
      </w:r>
      <w:r w:rsidRPr="008F218C">
        <w:t>) соединяются со свинцом электродов, образуют на них сернокислотный свинец (P</w:t>
      </w:r>
      <w:r w:rsidRPr="008F218C">
        <w:rPr>
          <w:vertAlign w:val="subscript"/>
        </w:rPr>
        <w:t>b</w:t>
      </w:r>
      <w:r w:rsidRPr="008F218C">
        <w:t>SO</w:t>
      </w:r>
      <w:r w:rsidRPr="008F218C">
        <w:rPr>
          <w:vertAlign w:val="subscript"/>
        </w:rPr>
        <w:t>4</w:t>
      </w:r>
      <w:r w:rsidRPr="008F218C">
        <w:t>), а ионы водорода – с кислородом, который выделяется на положительной пластине и образует воду (H</w:t>
      </w:r>
      <w:r w:rsidRPr="008F218C">
        <w:rPr>
          <w:vertAlign w:val="subscript"/>
        </w:rPr>
        <w:t>2</w:t>
      </w:r>
      <w:r w:rsidRPr="008F218C">
        <w:t>O). Таким образом, при разряде аккумулятора расходуется серная кислота и образуется вода, в результате чего плотность электролита уменьшается.</w:t>
      </w:r>
    </w:p>
    <w:p w:rsidR="008F218C" w:rsidRPr="008F218C" w:rsidRDefault="008F218C" w:rsidP="008F218C">
      <w:r w:rsidRPr="008F218C">
        <w:t>В процессе заряда аккумулятора ток по цепи протекает в противоположном направлении, и ионы водорода, образующиеся в результате распада воды, взаимодействуют с сернокислым свинцом электродов.</w:t>
      </w:r>
    </w:p>
    <w:p w:rsidR="008F218C" w:rsidRPr="008F218C" w:rsidRDefault="008F218C" w:rsidP="008F218C">
      <w:r w:rsidRPr="008F218C">
        <w:t>Водород (H</w:t>
      </w:r>
      <w:r w:rsidRPr="008F218C">
        <w:rPr>
          <w:vertAlign w:val="subscript"/>
        </w:rPr>
        <w:t>2</w:t>
      </w:r>
      <w:r w:rsidRPr="008F218C">
        <w:t>), соединяясь с сернокислым остатком, образует серную кислоту (H</w:t>
      </w:r>
      <w:r w:rsidRPr="008F218C">
        <w:rPr>
          <w:vertAlign w:val="subscript"/>
        </w:rPr>
        <w:t>2</w:t>
      </w:r>
      <w:r w:rsidRPr="008F218C">
        <w:t>SO</w:t>
      </w:r>
      <w:r w:rsidRPr="008F218C">
        <w:rPr>
          <w:vertAlign w:val="subscript"/>
        </w:rPr>
        <w:t>4</w:t>
      </w:r>
      <w:r w:rsidRPr="008F218C">
        <w:t>), а на отрицательных электродах восстанавливается губчатый свинец.</w:t>
      </w:r>
    </w:p>
    <w:p w:rsidR="008F218C" w:rsidRPr="008F218C" w:rsidRDefault="008F218C" w:rsidP="008F218C">
      <w:r w:rsidRPr="008F218C">
        <w:t> Выделяющийся из воды кислород (O</w:t>
      </w:r>
      <w:r w:rsidRPr="008F218C">
        <w:rPr>
          <w:vertAlign w:val="subscript"/>
        </w:rPr>
        <w:t>2</w:t>
      </w:r>
      <w:r w:rsidRPr="008F218C">
        <w:t>) соединяется со свинцом положительных пластин, образуя двуокись свинца (Р</w:t>
      </w:r>
      <w:r w:rsidRPr="008F218C">
        <w:rPr>
          <w:vertAlign w:val="subscript"/>
        </w:rPr>
        <w:t>е</w:t>
      </w:r>
      <w:r w:rsidRPr="008F218C">
        <w:t>О</w:t>
      </w:r>
      <w:proofErr w:type="gramStart"/>
      <w:r w:rsidRPr="008F218C">
        <w:rPr>
          <w:vertAlign w:val="subscript"/>
        </w:rPr>
        <w:t>2</w:t>
      </w:r>
      <w:proofErr w:type="gramEnd"/>
      <w:r w:rsidRPr="008F218C">
        <w:t>), содержание воды в электролите уменьшается, а содержание кислоты увеличивается, в результате чего плотность электролита повышается.</w:t>
      </w:r>
    </w:p>
    <w:p w:rsidR="008F218C" w:rsidRPr="008F218C" w:rsidRDefault="008F218C" w:rsidP="008F218C">
      <w:r w:rsidRPr="008F218C">
        <w:t xml:space="preserve">По плотности электролита определяют степень заряженности находящейся в эксплуатации батареи. </w:t>
      </w:r>
      <w:proofErr w:type="gramStart"/>
      <w:r w:rsidRPr="008F218C">
        <w:t>Значение плотности электролита в эксплуатируемой полностью заряженной аккумуляторной батареи для различных климатических зон страны различна, так как с уменьшением плотности электролита повышается температура его замерзания, однако, чем больше плотность, тем меньше, при прочих равных условиях, срок службы батареи.</w:t>
      </w:r>
      <w:proofErr w:type="gramEnd"/>
    </w:p>
    <w:p w:rsidR="008F218C" w:rsidRPr="008F218C" w:rsidRDefault="008F218C" w:rsidP="008F218C">
      <w:r w:rsidRPr="008F218C">
        <w:t>Стоит помнить, что работа свинцового аккумулятора сопряжена с различными побочными эффектами, такими как «закипание». Это явление, в большинстве своем, связано с чрезмерным уровнем заряда аккумулятора, при котором интенсивность протекания процесса электролиза значительно увеличивается.</w:t>
      </w:r>
    </w:p>
    <w:p w:rsidR="008F218C" w:rsidRPr="008F218C" w:rsidRDefault="008F218C" w:rsidP="008F218C">
      <w:r w:rsidRPr="008F218C">
        <w:t> Сопровождается процесс выделением кислородных и водородных пузырьков, что негативно влияет на плотность и качество используемого электролита.</w:t>
      </w:r>
    </w:p>
    <w:p w:rsidR="008F218C" w:rsidRPr="008F218C" w:rsidRDefault="008F218C" w:rsidP="008F218C">
      <w:r w:rsidRPr="008F218C">
        <w:t>Восстановить баланс кислорода и водорода в электролите не составляет особого труда: необходимо незамедлительно заполнить аккумуляторные банки дистиллированной (!) водой.</w:t>
      </w:r>
    </w:p>
    <w:p w:rsidR="008F218C" w:rsidRPr="008F218C" w:rsidRDefault="008F218C" w:rsidP="008F218C">
      <w:r w:rsidRPr="008F218C">
        <w:t>Так, для южных районов РФ (куда относится и Краснодарский край) рекомендуется круглогодично поддерживать плотность электролита полностью заряженной аккумуляторной батареи – 1,25 г/см</w:t>
      </w:r>
      <w:r w:rsidRPr="008F218C">
        <w:rPr>
          <w:vertAlign w:val="superscript"/>
        </w:rPr>
        <w:t>3</w:t>
      </w:r>
      <w:r w:rsidRPr="008F218C">
        <w:t xml:space="preserve">. В этом случае </w:t>
      </w:r>
      <w:proofErr w:type="gramStart"/>
      <w:r w:rsidRPr="008F218C">
        <w:t>при</w:t>
      </w:r>
      <w:proofErr w:type="gramEnd"/>
      <w:r w:rsidRPr="008F218C">
        <w:t xml:space="preserve"> </w:t>
      </w:r>
      <w:proofErr w:type="gramStart"/>
      <w:r w:rsidRPr="008F218C">
        <w:t>приведенной</w:t>
      </w:r>
      <w:proofErr w:type="gramEnd"/>
      <w:r w:rsidRPr="008F218C">
        <w:t xml:space="preserve"> к 15</w:t>
      </w:r>
      <w:r w:rsidRPr="008F218C">
        <w:rPr>
          <w:vertAlign w:val="superscript"/>
        </w:rPr>
        <w:t>о</w:t>
      </w:r>
      <w:r w:rsidRPr="008F218C">
        <w:t> плотность электролита заряженной на 25% батареи будет составлять 1,21 г/см</w:t>
      </w:r>
      <w:r w:rsidRPr="008F218C">
        <w:rPr>
          <w:vertAlign w:val="superscript"/>
        </w:rPr>
        <w:t>3</w:t>
      </w:r>
      <w:r w:rsidRPr="008F218C">
        <w:t> и на 50% - 1,17 г/см</w:t>
      </w:r>
      <w:r w:rsidRPr="008F218C">
        <w:rPr>
          <w:vertAlign w:val="superscript"/>
        </w:rPr>
        <w:t>3</w:t>
      </w:r>
      <w:r w:rsidRPr="008F218C">
        <w:t>.</w:t>
      </w:r>
    </w:p>
    <w:p w:rsidR="008F218C" w:rsidRPr="008F218C" w:rsidRDefault="008F218C" w:rsidP="008F218C">
      <w:r w:rsidRPr="008F218C">
        <w:t>Эксплуатация батареи разряженной более чем на 50% запрещена, так как она быстро выйдет из строя, такую батарею следует поставить на подзарядку. В процессе эксплуатации нужно следить не только за степенью заряженности аккумуляторной батареи, но и за уровнем электролита в каждом аккумуляторе, который должен быть на 10 – 15 мм выше кромки пластин.</w:t>
      </w:r>
    </w:p>
    <w:p w:rsidR="008F218C" w:rsidRPr="008F218C" w:rsidRDefault="008F218C" w:rsidP="008F218C">
      <w:r w:rsidRPr="008F218C">
        <w:t>«6 СТ-60 А</w:t>
      </w:r>
      <w:proofErr w:type="gramStart"/>
      <w:r w:rsidRPr="008F218C">
        <w:t>1</w:t>
      </w:r>
      <w:proofErr w:type="gramEnd"/>
      <w:r w:rsidRPr="008F218C">
        <w:t>» (1) (2) (3) (4)</w:t>
      </w:r>
    </w:p>
    <w:p w:rsidR="008F218C" w:rsidRPr="008F218C" w:rsidRDefault="008F218C" w:rsidP="008F218C">
      <w:r w:rsidRPr="008F218C">
        <w:t>(1) — Цифра, указывающая число последовательно соединенных аккумуляторов в батарее (6 или 3), характеризующая её номинальное напряжение (12 или 6</w:t>
      </w:r>
      <w:proofErr w:type="gramStart"/>
      <w:r w:rsidRPr="008F218C">
        <w:t xml:space="preserve"> В</w:t>
      </w:r>
      <w:proofErr w:type="gramEnd"/>
      <w:r w:rsidRPr="008F218C">
        <w:t xml:space="preserve"> соответственно).</w:t>
      </w:r>
    </w:p>
    <w:p w:rsidR="008F218C" w:rsidRPr="008F218C" w:rsidRDefault="008F218C" w:rsidP="008F218C">
      <w:r w:rsidRPr="008F218C">
        <w:t>(2) — Буквы, характеризующие назначение батареи по функциональному признаку (</w:t>
      </w:r>
      <w:proofErr w:type="gramStart"/>
      <w:r w:rsidRPr="008F218C">
        <w:t>СТ</w:t>
      </w:r>
      <w:proofErr w:type="gramEnd"/>
      <w:r w:rsidRPr="008F218C">
        <w:t xml:space="preserve"> — стартерная).</w:t>
      </w:r>
    </w:p>
    <w:p w:rsidR="008F218C" w:rsidRPr="008F218C" w:rsidRDefault="008F218C" w:rsidP="008F218C">
      <w:r w:rsidRPr="008F218C">
        <w:t>(3) — Число, указывающее номинальную емкость батареи в ампер-часах (</w:t>
      </w:r>
      <w:proofErr w:type="spellStart"/>
      <w:r w:rsidRPr="008F218C">
        <w:t>А·ч</w:t>
      </w:r>
      <w:proofErr w:type="spellEnd"/>
      <w:r w:rsidRPr="008F218C">
        <w:t>).</w:t>
      </w:r>
    </w:p>
    <w:p w:rsidR="008F218C" w:rsidRPr="008F218C" w:rsidRDefault="008F218C" w:rsidP="008F218C">
      <w:r w:rsidRPr="008F218C">
        <w:t xml:space="preserve">(4) — Буквы или цифры, которые содержат дополнительную информацию об исполнении батареи (при необходимости) и материалах, примененных для её изготовления, например: </w:t>
      </w:r>
      <w:proofErr w:type="gramStart"/>
      <w:r w:rsidRPr="008F218C">
        <w:t xml:space="preserve">«А» — с общей крышкой, буква «3» — залитая и полностью заряженная (если ее нет — батарея сухозаряженная), слово «необслуживаемая» — для батарей, соответствующих требованию ГОСТ по расходу воды, «Э» — корпус-моноблок из эбонита, «Т» — моноблок из термопластичной пластмассы, «М» — сепаратор типа </w:t>
      </w:r>
      <w:proofErr w:type="spellStart"/>
      <w:r w:rsidRPr="008F218C">
        <w:t>мипласт</w:t>
      </w:r>
      <w:proofErr w:type="spellEnd"/>
      <w:r w:rsidRPr="008F218C">
        <w:t xml:space="preserve"> из поливинилхлорида, «П» — сепаратор-конверт из полиэтилена.</w:t>
      </w:r>
      <w:proofErr w:type="gramEnd"/>
    </w:p>
    <w:p w:rsidR="008F218C" w:rsidRPr="008F218C" w:rsidRDefault="008F218C" w:rsidP="008F218C">
      <w:r w:rsidRPr="008F218C">
        <w:t xml:space="preserve">Например, условное обозначение батареи «6СТ-60А1» указывает, что батарея состоит из шести аккумуляторов, соединенных последовательно. Таким образом, ее номинальное напряжение — 12 В. По своему назначению батарея стартерная, ее номинальная емкость — 60 </w:t>
      </w:r>
      <w:proofErr w:type="spellStart"/>
      <w:r w:rsidRPr="008F218C">
        <w:t>А·</w:t>
      </w:r>
      <w:proofErr w:type="gramStart"/>
      <w:r w:rsidRPr="008F218C">
        <w:t>ч</w:t>
      </w:r>
      <w:proofErr w:type="spellEnd"/>
      <w:proofErr w:type="gramEnd"/>
      <w:r w:rsidRPr="008F218C">
        <w:t xml:space="preserve"> при 20-часовом режиме разряда. Батарея изготовлена в моноблоке с общей крышкой в сухозаряженном исполнении.</w:t>
      </w:r>
    </w:p>
    <w:p w:rsidR="008F218C" w:rsidRPr="008F218C" w:rsidRDefault="008F218C" w:rsidP="008F218C">
      <w:r w:rsidRPr="008F218C">
        <w:t xml:space="preserve"> Назначение, устройство и принцип действия генератора переменного тока.</w:t>
      </w:r>
    </w:p>
    <w:p w:rsidR="008F218C" w:rsidRPr="008F218C" w:rsidRDefault="008F218C" w:rsidP="008F218C">
      <w:r w:rsidRPr="008F218C">
        <w:t>На подавляющем большинстве современных автомобилей применяется генератор переменного тока.</w:t>
      </w:r>
    </w:p>
    <w:p w:rsidR="008F218C" w:rsidRPr="008F218C" w:rsidRDefault="008F218C" w:rsidP="008F218C">
      <w:r w:rsidRPr="008F218C">
        <w:t> Состоит из</w:t>
      </w:r>
    </w:p>
    <w:p w:rsidR="008F218C" w:rsidRPr="008F218C" w:rsidRDefault="008F218C" w:rsidP="008F218C">
      <w:r w:rsidRPr="008F218C">
        <w:t xml:space="preserve"> статора с неподвижной </w:t>
      </w:r>
      <w:proofErr w:type="gramStart"/>
      <w:r w:rsidRPr="008F218C">
        <w:t>обмоткой</w:t>
      </w:r>
      <w:proofErr w:type="gramEnd"/>
      <w:r w:rsidRPr="008F218C">
        <w:t xml:space="preserve"> в которой индуцируется переменный (трехфазный) ток;</w:t>
      </w:r>
    </w:p>
    <w:p w:rsidR="008F218C" w:rsidRPr="008F218C" w:rsidRDefault="008F218C" w:rsidP="008F218C">
      <w:r w:rsidRPr="008F218C">
        <w:t> ротора, создающего подвижное магнитное поле;</w:t>
      </w:r>
    </w:p>
    <w:p w:rsidR="008F218C" w:rsidRPr="008F218C" w:rsidRDefault="008F218C" w:rsidP="008F218C">
      <w:r w:rsidRPr="008F218C">
        <w:t>крышек шкива с вентилятором;</w:t>
      </w:r>
    </w:p>
    <w:p w:rsidR="008F218C" w:rsidRPr="008F218C" w:rsidRDefault="008F218C" w:rsidP="008F218C">
      <w:r w:rsidRPr="008F218C">
        <w:t> контактных колец;</w:t>
      </w:r>
    </w:p>
    <w:p w:rsidR="008F218C" w:rsidRPr="008F218C" w:rsidRDefault="008F218C" w:rsidP="008F218C">
      <w:r w:rsidRPr="008F218C">
        <w:t>щеток;</w:t>
      </w:r>
    </w:p>
    <w:p w:rsidR="008F218C" w:rsidRPr="008F218C" w:rsidRDefault="008F218C" w:rsidP="008F218C">
      <w:r w:rsidRPr="008F218C">
        <w:t> выпрямительного блока;</w:t>
      </w:r>
    </w:p>
    <w:p w:rsidR="008F218C" w:rsidRPr="008F218C" w:rsidRDefault="008F218C" w:rsidP="008F218C">
      <w:r w:rsidRPr="008F218C">
        <w:t> электронного регулятора напряжения.</w:t>
      </w:r>
    </w:p>
    <w:p w:rsidR="008F218C" w:rsidRPr="008F218C" w:rsidRDefault="008F218C" w:rsidP="008F218C">
      <w:r w:rsidRPr="008F218C">
        <w:t xml:space="preserve">Ротор вращается в двух шариковых подшипниках, заправленных смазкой на весь срок службы генератора. Переменный ток генератора выпрямляется (преобразуется </w:t>
      </w:r>
      <w:proofErr w:type="gramStart"/>
      <w:r w:rsidRPr="008F218C">
        <w:t>в</w:t>
      </w:r>
      <w:proofErr w:type="gramEnd"/>
      <w:r w:rsidRPr="008F218C">
        <w:t xml:space="preserve"> постоянный) </w:t>
      </w:r>
      <w:proofErr w:type="spellStart"/>
      <w:r w:rsidRPr="008F218C">
        <w:t>двухполупериодным</w:t>
      </w:r>
      <w:proofErr w:type="spellEnd"/>
      <w:r w:rsidRPr="008F218C">
        <w:t xml:space="preserve"> трехфазным выпрямителем с полупроводниковыми диодами, смонтированным на одной из крышек генератора. На генераторе закреплен узел, состоящий из электронного регулятора напряжения и щеткодержателя.</w:t>
      </w:r>
    </w:p>
    <w:p w:rsidR="008F218C" w:rsidRPr="008F218C" w:rsidRDefault="008F218C" w:rsidP="008F218C">
      <w:r w:rsidRPr="008F218C">
        <w:t>Генератор устанавливается на специальном кронштейне двигателя и приводится в действие от шкива коленчатого вала через ременную передачу. Работа генератора заключается в следующем: при включении зажигания ток от аккумуляторной батареи поступает в обмотку возбуждения ротора. Магнитный поток вращающегося ротора (при работающем двигателе) пересекает витки обмоток статора, и в них индуцируется переменный ток, который затем выпрямляется в выпрямительном блоке. С увеличением частоты вращения ротора напряжение генератора возрастает и когда превысит 14</w:t>
      </w:r>
      <w:proofErr w:type="gramStart"/>
      <w:r w:rsidRPr="008F218C">
        <w:t xml:space="preserve"> В</w:t>
      </w:r>
      <w:proofErr w:type="gramEnd"/>
      <w:r w:rsidRPr="008F218C">
        <w:t>, регулятор напряжения запирается, и ток через обмотку возбуждения не проходит, вследствие чего напряжение падает, затем регулятор отпирается и ток снова поступает в обмотку возбуждения. Таким образом, вырабатываемое генератором напряжение поддерживается в пределах 13,6 – 14,2 вольта. Когда напряжение, вырабатываемое генератором, становится больше напряжения аккумуляторной батареи, ток от генератора идет на питание всех потребителей системы электрооборудования, включая и зарядку аккумуляторной батареи, и обмотку возбуждения самого генератора.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46"/>
    <w:rsid w:val="004A5DA9"/>
    <w:rsid w:val="00816E46"/>
    <w:rsid w:val="008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1204</Words>
  <Characters>6866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2020-12-14T12:12:00Z</dcterms:created>
  <dcterms:modified xsi:type="dcterms:W3CDTF">2020-12-14T12:32:00Z</dcterms:modified>
</cp:coreProperties>
</file>