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D825AB">
      <w:r>
        <w:t>11.09.2020</w:t>
      </w:r>
    </w:p>
    <w:p w:rsidR="00D825AB" w:rsidRDefault="00D825AB">
      <w:hyperlink r:id="rId5" w:history="1">
        <w:r w:rsidRPr="00F267A1">
          <w:rPr>
            <w:rStyle w:val="a3"/>
          </w:rPr>
          <w:t>https://hr-portal.info/job-description/dolzhnostnaja-instrukcija-mehanika</w:t>
        </w:r>
      </w:hyperlink>
    </w:p>
    <w:p w:rsidR="00D825AB" w:rsidRDefault="00D825AB">
      <w:r>
        <w:t>Перейти по ссылке, изучить материал, буду спрашивать на следующих занятиях</w:t>
      </w:r>
      <w:bookmarkStart w:id="0" w:name="_GoBack"/>
      <w:bookmarkEnd w:id="0"/>
    </w:p>
    <w:sectPr w:rsidR="00D8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0"/>
    <w:rsid w:val="004A5DA9"/>
    <w:rsid w:val="009C6410"/>
    <w:rsid w:val="00D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-portal.info/job-description/dolzhnostnaja-instrukcija-meha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2020-09-11T10:48:00Z</dcterms:created>
  <dcterms:modified xsi:type="dcterms:W3CDTF">2020-09-11T10:53:00Z</dcterms:modified>
</cp:coreProperties>
</file>