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79C" w:rsidRDefault="00D3279C" w:rsidP="00091B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уникальная деятельность, предполагающая координированное выполнение взаимосвязанных действий для достижения определенных целей в условиях временных и ресурсных ограничений.</w:t>
      </w:r>
    </w:p>
    <w:p w:rsidR="00091B3A" w:rsidRDefault="00091B3A" w:rsidP="00091B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79C" w:rsidRPr="00091B3A" w:rsidRDefault="00D3279C" w:rsidP="00091B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признаками проекта являются:</w:t>
      </w:r>
    </w:p>
    <w:p w:rsidR="00D3279C" w:rsidRDefault="00D3279C" w:rsidP="00091B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уникальность и неповторимость целей и работ проекта;</w:t>
      </w:r>
    </w:p>
    <w:p w:rsidR="00D3279C" w:rsidRDefault="00D3279C" w:rsidP="00091B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координированное выполнение взаимосвязанных работ;</w:t>
      </w:r>
    </w:p>
    <w:p w:rsidR="00D3279C" w:rsidRDefault="00D3279C" w:rsidP="00091B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на достижение конечных целей;</w:t>
      </w:r>
    </w:p>
    <w:p w:rsidR="00D3279C" w:rsidRDefault="00D3279C" w:rsidP="00091B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ограниченность во времени (наличие начала и окончания);</w:t>
      </w:r>
    </w:p>
    <w:p w:rsidR="00D3279C" w:rsidRDefault="00D3279C" w:rsidP="00091B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ограниченность по ресурсам.</w:t>
      </w:r>
    </w:p>
    <w:p w:rsidR="00091B3A" w:rsidRDefault="00091B3A" w:rsidP="00D32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279C" w:rsidRDefault="00D3279C" w:rsidP="00D32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Взаимосвязь процессов управления проектами.</w:t>
      </w:r>
    </w:p>
    <w:p w:rsidR="00D3279C" w:rsidRDefault="00091B3A" w:rsidP="00091B3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425787E" wp14:editId="6C8C63CB">
            <wp:extent cx="3333750" cy="2219325"/>
            <wp:effectExtent l="0" t="0" r="0" b="9525"/>
            <wp:docPr id="1" name="Рисунок 1" descr="Рис. 3. Взаимосвязь процессов управления проектами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ис. 3. Взаимосвязь процессов управления проектами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79C" w:rsidRDefault="00091B3A" w:rsidP="00091B3A">
      <w:pPr>
        <w:spacing w:before="90" w:after="9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336699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336699"/>
          <w:sz w:val="21"/>
          <w:szCs w:val="21"/>
          <w:lang w:eastAsia="ru-RU"/>
        </w:rPr>
        <w:t xml:space="preserve">Планирование проекта </w:t>
      </w:r>
    </w:p>
    <w:p w:rsidR="00D3279C" w:rsidRDefault="00091B3A" w:rsidP="00091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3279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ланирование в том или ином виде производится в течение всего срока реализации проекта. В самом начале жизненного цикла проекта обычно разрабатывается неофициальный предварительный план - грубое представление о том, что потребуется выполнить при реализации проекта. Решение о выборе проекта в значительной степени основывается на оценках предварительного плана. Формальное и детальное планирование проекта начинается после принятия решения о его открытии. Определяются ключевые события - вехи проекта, формулируются задачи, работы и их взаимная зависимость.</w:t>
      </w:r>
    </w:p>
    <w:p w:rsidR="00D3279C" w:rsidRDefault="00D3279C" w:rsidP="00091B3A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непрерывный процесс определения наилучшего способа действий для достижения поставленных целей с учетом складывающейся обстановки.</w:t>
      </w:r>
    </w:p>
    <w:p w:rsidR="00D3279C" w:rsidRDefault="00D3279C" w:rsidP="00091B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этапы процесса планирования проекта.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08"/>
        <w:gridCol w:w="7927"/>
        <w:gridCol w:w="1493"/>
      </w:tblGrid>
      <w:tr w:rsidR="00D3279C" w:rsidTr="00D3279C">
        <w:trPr>
          <w:tblCellSpacing w:w="15" w:type="dxa"/>
        </w:trPr>
        <w:tc>
          <w:tcPr>
            <w:tcW w:w="0" w:type="auto"/>
            <w:shd w:val="clear" w:color="auto" w:fill="8FB5D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79C" w:rsidRDefault="00D3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8FB5D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79C" w:rsidRDefault="00D3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Шаг</w:t>
            </w:r>
          </w:p>
        </w:tc>
        <w:tc>
          <w:tcPr>
            <w:tcW w:w="0" w:type="auto"/>
            <w:shd w:val="clear" w:color="auto" w:fill="8FB5D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79C" w:rsidRDefault="00D3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Результат</w:t>
            </w:r>
          </w:p>
        </w:tc>
      </w:tr>
      <w:tr w:rsidR="00D3279C" w:rsidTr="00D3279C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79C" w:rsidRDefault="00D3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79C" w:rsidRDefault="00D3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Разработка концепции и планирование целей проекта.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79C" w:rsidRDefault="00D3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Почему?</w:t>
            </w:r>
          </w:p>
        </w:tc>
      </w:tr>
      <w:tr w:rsidR="00D3279C" w:rsidTr="00D3279C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79C" w:rsidRDefault="00D3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79C" w:rsidRDefault="00D3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Декомпозиция целей проекта, построение иерархической структуры работ (ИСР).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79C" w:rsidRDefault="00D3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Что ?</w:t>
            </w:r>
          </w:p>
        </w:tc>
      </w:tr>
      <w:tr w:rsidR="00D3279C" w:rsidTr="00D3279C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79C" w:rsidRDefault="00D3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79C" w:rsidRDefault="00D3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Назначение ответственных. Построение структурной схемы организации (ССО) проекта.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79C" w:rsidRDefault="00D3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Кто?</w:t>
            </w:r>
          </w:p>
        </w:tc>
      </w:tr>
      <w:tr w:rsidR="00D3279C" w:rsidTr="00D3279C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79C" w:rsidRDefault="00D3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79C" w:rsidRDefault="00D3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Разработка стратегии реализации проекта, построение плана по вехам.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79C" w:rsidRDefault="00D3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Как?</w:t>
            </w:r>
          </w:p>
        </w:tc>
      </w:tr>
      <w:tr w:rsidR="00D3279C" w:rsidTr="00D3279C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79C" w:rsidRDefault="00D3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79C" w:rsidRDefault="00D3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Разработка тактики проекта, построение сетевых моделей.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79C" w:rsidRDefault="00D3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Подробно как?</w:t>
            </w:r>
          </w:p>
        </w:tc>
      </w:tr>
      <w:tr w:rsidR="00D3279C" w:rsidTr="00D3279C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79C" w:rsidRDefault="00D3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79C" w:rsidRDefault="00D3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Разработка идеального календарного графика работ.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79C" w:rsidRDefault="00D3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Идеально когда?</w:t>
            </w:r>
          </w:p>
        </w:tc>
      </w:tr>
      <w:tr w:rsidR="00D3279C" w:rsidTr="00D3279C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79C" w:rsidRDefault="00D3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79C" w:rsidRDefault="00D3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Планирование ресурсов, разработка реального календарного графика работ с учетом ограничений на ресурсы.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79C" w:rsidRDefault="00D3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Реально когда?</w:t>
            </w:r>
          </w:p>
        </w:tc>
      </w:tr>
      <w:tr w:rsidR="00D3279C" w:rsidTr="00D3279C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79C" w:rsidRDefault="00D3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79C" w:rsidRDefault="00D3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Оценка затрат, разработка бюджета.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79C" w:rsidRDefault="00D3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Сколько?</w:t>
            </w:r>
          </w:p>
        </w:tc>
      </w:tr>
      <w:tr w:rsidR="00D3279C" w:rsidTr="00D3279C">
        <w:trPr>
          <w:tblCellSpacing w:w="15" w:type="dxa"/>
        </w:trPr>
        <w:tc>
          <w:tcPr>
            <w:tcW w:w="0" w:type="auto"/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79C" w:rsidRDefault="00D3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79C" w:rsidRDefault="00D3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Разработка и принятие плана проекта.</w:t>
            </w:r>
          </w:p>
        </w:tc>
        <w:tc>
          <w:tcPr>
            <w:tcW w:w="0" w:type="auto"/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79C" w:rsidRDefault="00D3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Все учтено?</w:t>
            </w:r>
          </w:p>
        </w:tc>
      </w:tr>
    </w:tbl>
    <w:p w:rsidR="00D3279C" w:rsidRDefault="00D3279C" w:rsidP="00D3279C"/>
    <w:p w:rsidR="00091B3A" w:rsidRDefault="00091B3A" w:rsidP="00D327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79C" w:rsidRDefault="00D3279C" w:rsidP="00091B3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реализации больших и сложных проектов становится целесообразным применение вспомогательных процедур планирования проекта:</w:t>
      </w:r>
    </w:p>
    <w:p w:rsidR="00D3279C" w:rsidRDefault="00D3279C" w:rsidP="00091B3A">
      <w:pPr>
        <w:jc w:val="center"/>
      </w:pPr>
      <w:r>
        <w:rPr>
          <w:noProof/>
          <w:lang w:eastAsia="ru-RU"/>
        </w:rPr>
        <w:drawing>
          <wp:inline distT="0" distB="0" distL="0" distR="0" wp14:anchorId="6A5B1CCA" wp14:editId="446C551D">
            <wp:extent cx="5238750" cy="4267200"/>
            <wp:effectExtent l="0" t="0" r="0" b="0"/>
            <wp:docPr id="2" name="Рисунок 2" descr="http://www.betec.ru/images/art18-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ww.betec.ru/images/art18-2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B3A" w:rsidRDefault="00091B3A" w:rsidP="00091B3A">
      <w:pPr>
        <w:spacing w:before="90" w:after="90" w:line="240" w:lineRule="auto"/>
        <w:outlineLvl w:val="1"/>
        <w:rPr>
          <w:rFonts w:ascii="Verdana" w:eastAsia="Times New Roman" w:hAnsi="Verdana" w:cs="Times New Roman"/>
          <w:b/>
          <w:bCs/>
          <w:color w:val="336699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336699"/>
          <w:sz w:val="21"/>
          <w:szCs w:val="21"/>
          <w:lang w:eastAsia="ru-RU"/>
        </w:rPr>
        <w:t>Шаг 1. Планирование целей.</w:t>
      </w:r>
    </w:p>
    <w:p w:rsidR="00091B3A" w:rsidRDefault="00091B3A" w:rsidP="00091B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проект был успешным, у него должна быть четко определенная и реальная цель. Цель проекта - желаемый результат деятельности, достигаемый в пределах установленного интервала времени.</w:t>
      </w:r>
    </w:p>
    <w:p w:rsidR="00091B3A" w:rsidRPr="00091B3A" w:rsidRDefault="00091B3A" w:rsidP="00091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проекта = {качественная формулировка цели}+ результаты:</w:t>
      </w:r>
    </w:p>
    <w:p w:rsidR="00091B3A" w:rsidRDefault="00091B3A" w:rsidP="00091B3A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Сформулированные цели должны быть ясными, точными, измеримыми, непротиворечивыми, определены по срокам их достижения.</w:t>
      </w:r>
    </w:p>
    <w:p w:rsidR="00C67F1E" w:rsidRDefault="00C67F1E" w:rsidP="00C67F1E">
      <w:pPr>
        <w:spacing w:before="90" w:after="90" w:line="240" w:lineRule="auto"/>
        <w:outlineLvl w:val="1"/>
        <w:rPr>
          <w:rFonts w:ascii="Verdana" w:eastAsia="Times New Roman" w:hAnsi="Verdana" w:cs="Times New Roman"/>
          <w:b/>
          <w:bCs/>
          <w:color w:val="336699"/>
          <w:sz w:val="21"/>
          <w:szCs w:val="21"/>
          <w:lang w:eastAsia="ru-RU"/>
        </w:rPr>
      </w:pPr>
    </w:p>
    <w:p w:rsidR="00C67F1E" w:rsidRDefault="00C67F1E" w:rsidP="00C67F1E">
      <w:pPr>
        <w:spacing w:before="90" w:after="90" w:line="240" w:lineRule="auto"/>
        <w:outlineLvl w:val="1"/>
        <w:rPr>
          <w:rFonts w:ascii="Verdana" w:eastAsia="Times New Roman" w:hAnsi="Verdana" w:cs="Times New Roman"/>
          <w:b/>
          <w:bCs/>
          <w:color w:val="336699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336699"/>
          <w:sz w:val="21"/>
          <w:szCs w:val="21"/>
          <w:lang w:eastAsia="ru-RU"/>
        </w:rPr>
        <w:t>Шаг 2. Декомпозиция целей. Построение иерархической структуры работ (ИСР).</w:t>
      </w:r>
    </w:p>
    <w:p w:rsidR="00C67F1E" w:rsidRDefault="00C67F1E" w:rsidP="00C67F1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формулирования целей проекта строится иерархическая структура работ (ИСР) - которая представляет последовательное многоуровневое расщепление цели на работы, которые необходимо выполнить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того, что бы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достичь цель.</w:t>
      </w:r>
    </w:p>
    <w:p w:rsidR="00C67F1E" w:rsidRDefault="00C67F1E" w:rsidP="00C67F1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при планировании проектов используется термин задача, под которым обозначаются работы верхнего уровня. В реальности понятия задача и работы относительны и каждую работу при ее детализации можно назвать задачей. </w:t>
      </w:r>
    </w:p>
    <w:p w:rsidR="00C67F1E" w:rsidRDefault="00C67F1E" w:rsidP="00C67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7F1E" w:rsidRDefault="00C67F1E" w:rsidP="00C67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7F1E" w:rsidRDefault="00C67F1E" w:rsidP="00C67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7F1E" w:rsidRDefault="00C67F1E" w:rsidP="00C67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7F1E" w:rsidRDefault="00C67F1E" w:rsidP="00C67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7F1E" w:rsidRDefault="00C67F1E" w:rsidP="00C67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7F1E" w:rsidRDefault="00C67F1E" w:rsidP="00C67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7F1E" w:rsidRDefault="00C67F1E" w:rsidP="00C67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7F1E" w:rsidRDefault="00C67F1E" w:rsidP="00C67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7F1E" w:rsidRDefault="00C67F1E" w:rsidP="00C67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Иерархической структуры работ</w:t>
      </w:r>
    </w:p>
    <w:p w:rsidR="00C67F1E" w:rsidRDefault="00C67F1E" w:rsidP="00C67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5AA37F" wp14:editId="233EFAC8">
            <wp:extent cx="4762500" cy="3238500"/>
            <wp:effectExtent l="0" t="0" r="0" b="0"/>
            <wp:docPr id="3" name="Рисунок 3" descr="http://www.betec.ru/images/art18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betec.ru/images/art18-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F1E" w:rsidRDefault="00C67F1E" w:rsidP="00C67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Декомпозиция работ прекращается тогда, когда работы нижнего уровня удовлетворяют следующим условиям:</w:t>
      </w:r>
    </w:p>
    <w:p w:rsidR="00C67F1E" w:rsidRDefault="00C67F1E" w:rsidP="00C67F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ясны и понятны менеджеру и участникам проекта (являются элементарными),</w:t>
      </w:r>
    </w:p>
    <w:p w:rsidR="00C67F1E" w:rsidRDefault="00C67F1E" w:rsidP="00C67F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понятен конечный результат работы и способы его достижения,</w:t>
      </w:r>
    </w:p>
    <w:p w:rsidR="00C67F1E" w:rsidRDefault="00C67F1E" w:rsidP="00C67F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временные характеристики и ответственность за выполнение работ могут быть однозначно определены.</w:t>
      </w:r>
    </w:p>
    <w:p w:rsidR="007E6EA1" w:rsidRDefault="007E6EA1" w:rsidP="007E6EA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CB44FCC" wp14:editId="65835A9B">
            <wp:extent cx="3667125" cy="2038350"/>
            <wp:effectExtent l="0" t="0" r="0" b="0"/>
            <wp:docPr id="9" name="Рисунок 9" descr="http://time-management.by/wp-content/uploads/2015/12/ierarhicheskaja_struktur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ime-management.by/wp-content/uploads/2015/12/ierarhicheskaja_struktura_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C49" w:rsidRPr="000F7C49" w:rsidRDefault="000F7C49" w:rsidP="0094639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F7C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Разбиение верхних уровней ИСР на более мелкие детализированные уровни</w:t>
      </w:r>
    </w:p>
    <w:p w:rsidR="000F7C49" w:rsidRPr="000F7C49" w:rsidRDefault="000F7C49" w:rsidP="0094639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C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Присвоение каждой задаче в ИСР идентификационных кодов.</w:t>
      </w:r>
    </w:p>
    <w:p w:rsidR="000F7C49" w:rsidRDefault="000F7C49" w:rsidP="000F7C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C49" w:rsidRDefault="000F7C49" w:rsidP="000F7C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A99" w:rsidRDefault="00DB5A99" w:rsidP="000F7C49">
      <w:pPr>
        <w:spacing w:before="90" w:after="90" w:line="240" w:lineRule="auto"/>
        <w:outlineLvl w:val="1"/>
        <w:rPr>
          <w:rFonts w:ascii="Verdana" w:eastAsia="Times New Roman" w:hAnsi="Verdana" w:cs="Times New Roman"/>
          <w:b/>
          <w:bCs/>
          <w:color w:val="336699"/>
          <w:sz w:val="21"/>
          <w:szCs w:val="21"/>
          <w:lang w:eastAsia="ru-RU"/>
        </w:rPr>
      </w:pPr>
    </w:p>
    <w:p w:rsidR="00DB5A99" w:rsidRDefault="00DB5A99" w:rsidP="000F7C49">
      <w:pPr>
        <w:spacing w:before="90" w:after="90" w:line="240" w:lineRule="auto"/>
        <w:outlineLvl w:val="1"/>
        <w:rPr>
          <w:rFonts w:ascii="Verdana" w:eastAsia="Times New Roman" w:hAnsi="Verdana" w:cs="Times New Roman"/>
          <w:b/>
          <w:bCs/>
          <w:color w:val="336699"/>
          <w:sz w:val="21"/>
          <w:szCs w:val="21"/>
          <w:lang w:eastAsia="ru-RU"/>
        </w:rPr>
      </w:pPr>
    </w:p>
    <w:p w:rsidR="00DB5A99" w:rsidRDefault="00DB5A99" w:rsidP="000F7C49">
      <w:pPr>
        <w:spacing w:before="90" w:after="90" w:line="240" w:lineRule="auto"/>
        <w:outlineLvl w:val="1"/>
        <w:rPr>
          <w:rFonts w:ascii="Verdana" w:eastAsia="Times New Roman" w:hAnsi="Verdana" w:cs="Times New Roman"/>
          <w:b/>
          <w:bCs/>
          <w:color w:val="336699"/>
          <w:sz w:val="21"/>
          <w:szCs w:val="21"/>
          <w:lang w:eastAsia="ru-RU"/>
        </w:rPr>
      </w:pPr>
    </w:p>
    <w:p w:rsidR="00DB5A99" w:rsidRDefault="00DB5A99" w:rsidP="000F7C49">
      <w:pPr>
        <w:spacing w:before="90" w:after="90" w:line="240" w:lineRule="auto"/>
        <w:outlineLvl w:val="1"/>
        <w:rPr>
          <w:rFonts w:ascii="Verdana" w:eastAsia="Times New Roman" w:hAnsi="Verdana" w:cs="Times New Roman"/>
          <w:b/>
          <w:bCs/>
          <w:color w:val="336699"/>
          <w:sz w:val="21"/>
          <w:szCs w:val="21"/>
          <w:lang w:eastAsia="ru-RU"/>
        </w:rPr>
      </w:pPr>
    </w:p>
    <w:p w:rsidR="00DB5A99" w:rsidRDefault="00DB5A99" w:rsidP="000F7C49">
      <w:pPr>
        <w:spacing w:before="90" w:after="90" w:line="240" w:lineRule="auto"/>
        <w:outlineLvl w:val="1"/>
        <w:rPr>
          <w:rFonts w:ascii="Verdana" w:eastAsia="Times New Roman" w:hAnsi="Verdana" w:cs="Times New Roman"/>
          <w:b/>
          <w:bCs/>
          <w:color w:val="336699"/>
          <w:sz w:val="21"/>
          <w:szCs w:val="21"/>
          <w:lang w:eastAsia="ru-RU"/>
        </w:rPr>
      </w:pPr>
    </w:p>
    <w:p w:rsidR="00DB5A99" w:rsidRDefault="00DB5A99" w:rsidP="000F7C49">
      <w:pPr>
        <w:spacing w:before="90" w:after="90" w:line="240" w:lineRule="auto"/>
        <w:outlineLvl w:val="1"/>
        <w:rPr>
          <w:rFonts w:ascii="Verdana" w:eastAsia="Times New Roman" w:hAnsi="Verdana" w:cs="Times New Roman"/>
          <w:b/>
          <w:bCs/>
          <w:color w:val="336699"/>
          <w:sz w:val="21"/>
          <w:szCs w:val="21"/>
          <w:lang w:eastAsia="ru-RU"/>
        </w:rPr>
      </w:pPr>
    </w:p>
    <w:p w:rsidR="00DB5A99" w:rsidRDefault="00DB5A99" w:rsidP="000F7C49">
      <w:pPr>
        <w:spacing w:before="90" w:after="90" w:line="240" w:lineRule="auto"/>
        <w:outlineLvl w:val="1"/>
        <w:rPr>
          <w:rFonts w:ascii="Verdana" w:eastAsia="Times New Roman" w:hAnsi="Verdana" w:cs="Times New Roman"/>
          <w:b/>
          <w:bCs/>
          <w:color w:val="336699"/>
          <w:sz w:val="21"/>
          <w:szCs w:val="21"/>
          <w:lang w:eastAsia="ru-RU"/>
        </w:rPr>
      </w:pPr>
    </w:p>
    <w:p w:rsidR="00DB5A99" w:rsidRDefault="00DB5A99" w:rsidP="000F7C49">
      <w:pPr>
        <w:spacing w:before="90" w:after="90" w:line="240" w:lineRule="auto"/>
        <w:outlineLvl w:val="1"/>
        <w:rPr>
          <w:rFonts w:ascii="Verdana" w:eastAsia="Times New Roman" w:hAnsi="Verdana" w:cs="Times New Roman"/>
          <w:b/>
          <w:bCs/>
          <w:color w:val="336699"/>
          <w:sz w:val="21"/>
          <w:szCs w:val="21"/>
          <w:lang w:eastAsia="ru-RU"/>
        </w:rPr>
      </w:pPr>
    </w:p>
    <w:p w:rsidR="00DB5A99" w:rsidRDefault="00DB5A99" w:rsidP="000F7C49">
      <w:pPr>
        <w:spacing w:before="90" w:after="90" w:line="240" w:lineRule="auto"/>
        <w:outlineLvl w:val="1"/>
        <w:rPr>
          <w:rFonts w:ascii="Verdana" w:eastAsia="Times New Roman" w:hAnsi="Verdana" w:cs="Times New Roman"/>
          <w:b/>
          <w:bCs/>
          <w:color w:val="336699"/>
          <w:sz w:val="21"/>
          <w:szCs w:val="21"/>
          <w:lang w:eastAsia="ru-RU"/>
        </w:rPr>
      </w:pPr>
    </w:p>
    <w:p w:rsidR="000F7C49" w:rsidRDefault="000F7C49" w:rsidP="000F7C49">
      <w:pPr>
        <w:spacing w:before="90" w:after="90" w:line="240" w:lineRule="auto"/>
        <w:outlineLvl w:val="1"/>
        <w:rPr>
          <w:rFonts w:ascii="Verdana" w:eastAsia="Times New Roman" w:hAnsi="Verdana" w:cs="Times New Roman"/>
          <w:b/>
          <w:bCs/>
          <w:color w:val="336699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336699"/>
          <w:sz w:val="21"/>
          <w:szCs w:val="21"/>
          <w:lang w:eastAsia="ru-RU"/>
        </w:rPr>
        <w:lastRenderedPageBreak/>
        <w:t>Шаг 3. Построение структурной схемы организации проекта (ССО).</w:t>
      </w:r>
    </w:p>
    <w:p w:rsidR="000F7C49" w:rsidRDefault="000F7C49" w:rsidP="00DB5A9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шагом является формирование команды проекта и закрепление ответственности за работы входящие в состав ИСР. При формировании команды помимо менеджера, в проект вводят роли администратора и участников. В больших и сложных проектах роль администратора может выполнять один и более человек, при этом целесообразно введение и других ролей.</w:t>
      </w:r>
    </w:p>
    <w:p w:rsidR="000F7C49" w:rsidRDefault="000F7C49" w:rsidP="00E8414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формирования команды строят схему организационной структуры, на которой показывают подчиненность участников. В большинстве случаев выбирается плоская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оргструктура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в которой все участники, включая администратора, подчиняются менеджеру. </w:t>
      </w:r>
    </w:p>
    <w:p w:rsidR="000F7C49" w:rsidRDefault="000F7C49" w:rsidP="000F7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76CDC1" wp14:editId="15C015AB">
            <wp:extent cx="3524250" cy="1609725"/>
            <wp:effectExtent l="0" t="0" r="0" b="9525"/>
            <wp:docPr id="11" name="Рисунок 11" descr="http://www.betec.ru/images/art18-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www.betec.ru/images/art18-1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629" w:rsidRPr="007A450D" w:rsidRDefault="007A450D" w:rsidP="00B01629">
      <w:pPr>
        <w:shd w:val="clear" w:color="auto" w:fill="FFFFFF"/>
        <w:spacing w:before="450" w:after="100" w:afterAutospacing="1" w:line="240" w:lineRule="auto"/>
        <w:outlineLvl w:val="2"/>
        <w:rPr>
          <w:rFonts w:ascii="Verdana" w:eastAsia="Times New Roman" w:hAnsi="Verdana" w:cs="Times New Roman"/>
          <w:b/>
          <w:color w:val="244061" w:themeColor="accent1" w:themeShade="8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color w:val="244061" w:themeColor="accent1" w:themeShade="80"/>
          <w:sz w:val="21"/>
          <w:szCs w:val="21"/>
          <w:lang w:eastAsia="ru-RU"/>
        </w:rPr>
        <w:t xml:space="preserve">Шаг 4. </w:t>
      </w:r>
      <w:r w:rsidR="00B01629" w:rsidRPr="007A450D">
        <w:rPr>
          <w:rFonts w:ascii="Verdana" w:eastAsia="Times New Roman" w:hAnsi="Verdana" w:cs="Times New Roman"/>
          <w:b/>
          <w:color w:val="244061" w:themeColor="accent1" w:themeShade="80"/>
          <w:sz w:val="21"/>
          <w:szCs w:val="21"/>
          <w:lang w:eastAsia="ru-RU"/>
        </w:rPr>
        <w:t>Состав</w:t>
      </w:r>
      <w:r w:rsidRPr="007A450D">
        <w:rPr>
          <w:rFonts w:ascii="Verdana" w:eastAsia="Times New Roman" w:hAnsi="Verdana" w:cs="Times New Roman"/>
          <w:b/>
          <w:color w:val="244061" w:themeColor="accent1" w:themeShade="80"/>
          <w:sz w:val="21"/>
          <w:szCs w:val="21"/>
          <w:lang w:eastAsia="ru-RU"/>
        </w:rPr>
        <w:t xml:space="preserve">ление </w:t>
      </w:r>
      <w:r>
        <w:rPr>
          <w:rFonts w:ascii="Verdana" w:eastAsia="Times New Roman" w:hAnsi="Verdana" w:cs="Times New Roman"/>
          <w:b/>
          <w:color w:val="244061" w:themeColor="accent1" w:themeShade="80"/>
          <w:sz w:val="21"/>
          <w:szCs w:val="21"/>
          <w:lang w:eastAsia="ru-RU"/>
        </w:rPr>
        <w:t>плана-</w:t>
      </w:r>
      <w:r w:rsidR="00B01629" w:rsidRPr="007A450D">
        <w:rPr>
          <w:rFonts w:ascii="Verdana" w:eastAsia="Times New Roman" w:hAnsi="Verdana" w:cs="Times New Roman"/>
          <w:b/>
          <w:color w:val="244061" w:themeColor="accent1" w:themeShade="80"/>
          <w:sz w:val="21"/>
          <w:szCs w:val="21"/>
          <w:lang w:eastAsia="ru-RU"/>
        </w:rPr>
        <w:t>график</w:t>
      </w:r>
      <w:r w:rsidRPr="007A450D">
        <w:rPr>
          <w:rFonts w:ascii="Verdana" w:eastAsia="Times New Roman" w:hAnsi="Verdana" w:cs="Times New Roman"/>
          <w:b/>
          <w:color w:val="244061" w:themeColor="accent1" w:themeShade="80"/>
          <w:sz w:val="21"/>
          <w:szCs w:val="21"/>
          <w:lang w:eastAsia="ru-RU"/>
        </w:rPr>
        <w:t>а реализации п</w:t>
      </w:r>
      <w:r w:rsidR="00B01629" w:rsidRPr="007A450D">
        <w:rPr>
          <w:rFonts w:ascii="Verdana" w:eastAsia="Times New Roman" w:hAnsi="Verdana" w:cs="Times New Roman"/>
          <w:b/>
          <w:color w:val="244061" w:themeColor="accent1" w:themeShade="80"/>
          <w:sz w:val="21"/>
          <w:szCs w:val="21"/>
          <w:lang w:eastAsia="ru-RU"/>
        </w:rPr>
        <w:t>роекта</w:t>
      </w:r>
      <w:r>
        <w:rPr>
          <w:rFonts w:ascii="Verdana" w:eastAsia="Times New Roman" w:hAnsi="Verdana" w:cs="Times New Roman"/>
          <w:b/>
          <w:color w:val="244061" w:themeColor="accent1" w:themeShade="80"/>
          <w:sz w:val="21"/>
          <w:szCs w:val="21"/>
          <w:lang w:eastAsia="ru-RU"/>
        </w:rPr>
        <w:t>.</w:t>
      </w:r>
    </w:p>
    <w:p w:rsidR="00AC0EF6" w:rsidRDefault="00B01629" w:rsidP="007A450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A45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Для определения времени осуществления мероприятий, направленных на достижение целей проекта, составляется календарный план проекта. </w:t>
      </w:r>
    </w:p>
    <w:p w:rsidR="00AC0EF6" w:rsidRDefault="00B01629" w:rsidP="007A450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A45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простейшем виде параметрами календарного плана становятся даты начала и завершения к</w:t>
      </w:r>
      <w:r w:rsidR="00AC0E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аждой работы, продолжительность.</w:t>
      </w:r>
    </w:p>
    <w:p w:rsidR="00AC0EF6" w:rsidRDefault="00B01629" w:rsidP="007A450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A45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Сложные календарные планы насчитывают несколько вариантов начала и завершения работ, их продолжительности и резервов времени. </w:t>
      </w:r>
    </w:p>
    <w:p w:rsidR="00AC0EF6" w:rsidRDefault="00AC0EF6" w:rsidP="007A450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8753"/>
      </w:tblGrid>
      <w:tr w:rsidR="00AC0EF6" w:rsidTr="00AA63DF">
        <w:trPr>
          <w:trHeight w:val="862"/>
        </w:trPr>
        <w:tc>
          <w:tcPr>
            <w:tcW w:w="709" w:type="dxa"/>
          </w:tcPr>
          <w:p w:rsidR="00AC0EF6" w:rsidRDefault="00AC0EF6" w:rsidP="007A450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3" w:type="dxa"/>
            <w:vMerge w:val="restart"/>
          </w:tcPr>
          <w:p w:rsidR="00AC0EF6" w:rsidRDefault="00AC0EF6" w:rsidP="00AC0EF6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3F2D24" wp14:editId="65B3B91C">
                  <wp:extent cx="5391150" cy="2867025"/>
                  <wp:effectExtent l="0" t="0" r="0" b="9525"/>
                  <wp:docPr id="5" name="Рисунок 5" descr="Проектный этап управления проектом. Тема 2 - online presen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роектный этап управления проектом. Тема 2 - online present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06" t="19086" r="8156"/>
                          <a:stretch/>
                        </pic:blipFill>
                        <pic:spPr bwMode="auto">
                          <a:xfrm>
                            <a:off x="0" y="0"/>
                            <a:ext cx="5391150" cy="286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0EF6" w:rsidTr="00AA63DF">
        <w:trPr>
          <w:trHeight w:val="563"/>
        </w:trPr>
        <w:tc>
          <w:tcPr>
            <w:tcW w:w="709" w:type="dxa"/>
          </w:tcPr>
          <w:p w:rsidR="00AC0EF6" w:rsidRDefault="00AA63DF" w:rsidP="007A450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1.1.</w:t>
            </w:r>
          </w:p>
        </w:tc>
        <w:tc>
          <w:tcPr>
            <w:tcW w:w="8753" w:type="dxa"/>
            <w:vMerge/>
          </w:tcPr>
          <w:p w:rsidR="00AC0EF6" w:rsidRDefault="00AC0EF6" w:rsidP="007A450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C0EF6" w:rsidTr="00AA63DF">
        <w:trPr>
          <w:trHeight w:val="699"/>
        </w:trPr>
        <w:tc>
          <w:tcPr>
            <w:tcW w:w="709" w:type="dxa"/>
          </w:tcPr>
          <w:p w:rsidR="00AC0EF6" w:rsidRDefault="00AA63DF" w:rsidP="007A450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1.2.</w:t>
            </w:r>
          </w:p>
        </w:tc>
        <w:tc>
          <w:tcPr>
            <w:tcW w:w="8753" w:type="dxa"/>
            <w:vMerge/>
          </w:tcPr>
          <w:p w:rsidR="00AC0EF6" w:rsidRDefault="00AC0EF6" w:rsidP="007A450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C0EF6" w:rsidTr="00AA63DF">
        <w:trPr>
          <w:trHeight w:val="411"/>
        </w:trPr>
        <w:tc>
          <w:tcPr>
            <w:tcW w:w="709" w:type="dxa"/>
          </w:tcPr>
          <w:p w:rsidR="00AC0EF6" w:rsidRDefault="00AA63DF" w:rsidP="007A450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1.3.</w:t>
            </w:r>
          </w:p>
        </w:tc>
        <w:tc>
          <w:tcPr>
            <w:tcW w:w="8753" w:type="dxa"/>
            <w:vMerge/>
          </w:tcPr>
          <w:p w:rsidR="00AC0EF6" w:rsidRDefault="00AC0EF6" w:rsidP="007A450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C0EF6" w:rsidTr="00AA63DF">
        <w:trPr>
          <w:trHeight w:val="417"/>
        </w:trPr>
        <w:tc>
          <w:tcPr>
            <w:tcW w:w="709" w:type="dxa"/>
          </w:tcPr>
          <w:p w:rsidR="00AC0EF6" w:rsidRDefault="00AA63DF" w:rsidP="007A450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1.4.</w:t>
            </w:r>
          </w:p>
        </w:tc>
        <w:tc>
          <w:tcPr>
            <w:tcW w:w="8753" w:type="dxa"/>
            <w:vMerge/>
          </w:tcPr>
          <w:p w:rsidR="00AC0EF6" w:rsidRDefault="00AC0EF6" w:rsidP="007A450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C0EF6" w:rsidTr="00AA63DF">
        <w:trPr>
          <w:trHeight w:val="693"/>
        </w:trPr>
        <w:tc>
          <w:tcPr>
            <w:tcW w:w="709" w:type="dxa"/>
          </w:tcPr>
          <w:p w:rsidR="00AC0EF6" w:rsidRDefault="00AA63DF" w:rsidP="007A450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1.5.</w:t>
            </w:r>
          </w:p>
        </w:tc>
        <w:tc>
          <w:tcPr>
            <w:tcW w:w="8753" w:type="dxa"/>
            <w:vMerge/>
          </w:tcPr>
          <w:p w:rsidR="00AC0EF6" w:rsidRDefault="00AC0EF6" w:rsidP="007A450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C0EF6" w:rsidTr="00AA63DF">
        <w:tc>
          <w:tcPr>
            <w:tcW w:w="709" w:type="dxa"/>
          </w:tcPr>
          <w:p w:rsidR="00AC0EF6" w:rsidRDefault="00AA63DF" w:rsidP="007A450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1.6.</w:t>
            </w:r>
          </w:p>
        </w:tc>
        <w:tc>
          <w:tcPr>
            <w:tcW w:w="8753" w:type="dxa"/>
            <w:vMerge/>
          </w:tcPr>
          <w:p w:rsidR="00AC0EF6" w:rsidRDefault="00AC0EF6" w:rsidP="007A450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AC0EF6" w:rsidRDefault="00AC0EF6" w:rsidP="007A450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C0EF6" w:rsidRDefault="00AC0EF6" w:rsidP="00AC0EF6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01629" w:rsidRPr="00B01629" w:rsidRDefault="00B01629" w:rsidP="000F7C4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091B3A" w:rsidRDefault="00091B3A"/>
    <w:p w:rsidR="00933CC8" w:rsidRDefault="00933CC8"/>
    <w:p w:rsidR="00933CC8" w:rsidRDefault="00933CC8"/>
    <w:p w:rsidR="0036326C" w:rsidRPr="00214497" w:rsidRDefault="00214497" w:rsidP="00214497">
      <w:pPr>
        <w:shd w:val="clear" w:color="auto" w:fill="FFFFFF"/>
        <w:spacing w:before="375" w:after="375" w:line="24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14497">
        <w:rPr>
          <w:rFonts w:ascii="Times New Roman" w:eastAsia="Times New Roman" w:hAnsi="Times New Roman" w:cs="Times New Roman"/>
          <w:color w:val="244061" w:themeColor="accent1" w:themeShade="80"/>
          <w:sz w:val="23"/>
          <w:szCs w:val="23"/>
          <w:lang w:eastAsia="ru-RU"/>
        </w:rPr>
        <w:lastRenderedPageBreak/>
        <w:t>Задания для самостоятельной работы</w:t>
      </w:r>
    </w:p>
    <w:p w:rsidR="006E6D16" w:rsidRPr="008B3CC2" w:rsidRDefault="006E6D16" w:rsidP="00E12003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Допустим, вы хотите построить каркасный дом. В программе </w:t>
      </w:r>
      <w:r w:rsidRPr="008B3C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8B3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3C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8B3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представьте иерархическую структуру работ. </w:t>
      </w:r>
    </w:p>
    <w:p w:rsidR="00933CC8" w:rsidRPr="00E12003" w:rsidRDefault="006E6D16" w:rsidP="00E12003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работ </w:t>
      </w:r>
      <w:r w:rsidR="0093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</w:t>
      </w:r>
      <w:r w:rsidRPr="00E1200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выглядеть так:</w:t>
      </w:r>
    </w:p>
    <w:p w:rsidR="00933CC8" w:rsidRPr="00E12003" w:rsidRDefault="00933CC8" w:rsidP="00E12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Подготовка </w:t>
      </w:r>
      <w:r w:rsidRPr="00E12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Согласование проекта. Обследование участка. Согласование сметы. Заключение договора</w:t>
      </w:r>
      <w:r w:rsidRPr="00E12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00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–</w:t>
      </w:r>
      <w:r w:rsidRPr="00E120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E1200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Фундамент</w:t>
      </w:r>
    </w:p>
    <w:p w:rsidR="00E12003" w:rsidRPr="00E12003" w:rsidRDefault="00933CC8" w:rsidP="00E12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120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участка. Закладка коммуникаций. Фундаментные работы. Гидроизоляция. Сдача/приёмка этапа </w:t>
      </w:r>
      <w:r w:rsidRPr="00E12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Строительство</w:t>
      </w:r>
      <w:r w:rsidRPr="00E12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Нижнее перекрытие. Каркас стен. Перекрытие второго этажа. Обшивка стен. Стропильная система</w:t>
      </w:r>
      <w:r w:rsidRPr="00E12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Отделка</w:t>
      </w:r>
      <w:r w:rsidRPr="00E12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Инженерные системы. Внутренняя отделка. Коммуникации. Установка светильников. Сантехника</w:t>
      </w:r>
      <w:r w:rsidRPr="00E12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Сдача проекта</w:t>
      </w:r>
      <w:r w:rsidRPr="00E12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Подписание акта. Окончательный расчет. </w:t>
      </w:r>
    </w:p>
    <w:p w:rsidR="00933CC8" w:rsidRDefault="00933CC8" w:rsidP="00933CC8">
      <w:pPr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FFFFF"/>
          <w:lang w:eastAsia="ru-RU"/>
        </w:rPr>
      </w:pPr>
    </w:p>
    <w:p w:rsidR="00E12003" w:rsidRPr="00E12003" w:rsidRDefault="00E12003" w:rsidP="00E12003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</w:t>
      </w:r>
      <w:r w:rsidRPr="00E120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приведены следующие варианты построения ИСР.</w:t>
      </w:r>
    </w:p>
    <w:p w:rsidR="00933D91" w:rsidRDefault="00E12003" w:rsidP="00933D91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0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продуктовый подход</w:t>
      </w:r>
      <w:r w:rsidR="0093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33D91" w:rsidRDefault="00933D91" w:rsidP="00933D91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подход по жизненному циклу;</w:t>
      </w:r>
    </w:p>
    <w:p w:rsidR="002A422C" w:rsidRDefault="00933D91" w:rsidP="002A422C">
      <w:pPr>
        <w:pStyle w:val="a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функциональный подход;</w:t>
      </w:r>
      <w:r w:rsidR="00E12003" w:rsidRPr="00E12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33D91" w:rsidRPr="00933D91" w:rsidRDefault="00933D91" w:rsidP="002A422C">
      <w:pPr>
        <w:pStyle w:val="a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33D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 помощью программы </w:t>
      </w:r>
      <w:proofErr w:type="gramStart"/>
      <w:r w:rsidRPr="00933D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MS</w:t>
      </w:r>
      <w:r w:rsidRPr="00933D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933D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Word</w:t>
      </w:r>
      <w:proofErr w:type="gramEnd"/>
      <w:r w:rsidRPr="00933D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представьте смешанную ИСР.</w:t>
      </w:r>
    </w:p>
    <w:p w:rsidR="00933D91" w:rsidRPr="00E12003" w:rsidRDefault="00933D91" w:rsidP="00E12003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FFFFF"/>
          <w:lang w:eastAsia="ru-RU"/>
        </w:rPr>
      </w:pPr>
    </w:p>
    <w:p w:rsidR="00E12003" w:rsidRDefault="00E12003" w:rsidP="00E12003">
      <w:pPr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FFFFF"/>
          <w:lang w:eastAsia="ru-RU"/>
        </w:rPr>
      </w:pPr>
      <w:r w:rsidRPr="00D64B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C52236" wp14:editId="2BBE34FB">
            <wp:extent cx="5524500" cy="1828800"/>
            <wp:effectExtent l="0" t="0" r="0" b="0"/>
            <wp:docPr id="7" name="Рисунок 7" descr="http://www.betec.ru/images/art18-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betec.ru/images/art18-7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398"/>
                    <a:stretch/>
                  </pic:blipFill>
                  <pic:spPr bwMode="auto">
                    <a:xfrm>
                      <a:off x="0" y="0"/>
                      <a:ext cx="55245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3CC8" w:rsidRDefault="00933CC8" w:rsidP="00933CC8"/>
    <w:p w:rsidR="0036326C" w:rsidRDefault="002A422C" w:rsidP="002A422C">
      <w:pPr>
        <w:jc w:val="center"/>
      </w:pPr>
      <w:r w:rsidRPr="00D64B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626666" wp14:editId="77FF293F">
            <wp:extent cx="2428875" cy="1838325"/>
            <wp:effectExtent l="0" t="0" r="9525" b="9525"/>
            <wp:docPr id="10" name="Рисунок 10" descr="http://www.betec.ru/images/art18-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betec.ru/images/art18-7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155" r="56034"/>
                    <a:stretch/>
                  </pic:blipFill>
                  <pic:spPr bwMode="auto">
                    <a:xfrm>
                      <a:off x="0" y="0"/>
                      <a:ext cx="24288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5654" w:rsidRDefault="003F5654" w:rsidP="00933CC8"/>
    <w:p w:rsidR="002A422C" w:rsidRDefault="002A422C" w:rsidP="002A422C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2A422C" w:rsidRPr="002A422C" w:rsidRDefault="002A422C" w:rsidP="002A422C">
      <w:pPr>
        <w:rPr>
          <w:rFonts w:ascii="Times New Roman" w:hAnsi="Times New Roman" w:cs="Times New Roman"/>
          <w:b/>
          <w:sz w:val="24"/>
          <w:szCs w:val="24"/>
        </w:rPr>
      </w:pPr>
    </w:p>
    <w:p w:rsidR="00933D91" w:rsidRPr="008B3CC2" w:rsidRDefault="003F5654" w:rsidP="008B3CC2">
      <w:pPr>
        <w:pStyle w:val="a7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8B3CC2">
        <w:rPr>
          <w:rFonts w:ascii="Times New Roman" w:hAnsi="Times New Roman" w:cs="Times New Roman"/>
          <w:b/>
          <w:sz w:val="24"/>
          <w:szCs w:val="24"/>
        </w:rPr>
        <w:lastRenderedPageBreak/>
        <w:t>Дано краткое описание проекта по приготовлению мороженог</w:t>
      </w:r>
      <w:r w:rsidR="00933D91" w:rsidRPr="008B3CC2">
        <w:rPr>
          <w:rFonts w:ascii="Times New Roman" w:hAnsi="Times New Roman" w:cs="Times New Roman"/>
          <w:b/>
          <w:sz w:val="24"/>
          <w:szCs w:val="24"/>
        </w:rPr>
        <w:t>о «Пломбир» в домашних условиях.</w:t>
      </w:r>
      <w:r w:rsidRPr="008B3C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3CC2" w:rsidRPr="008B3CC2" w:rsidRDefault="00933D91" w:rsidP="00933D91">
      <w:pPr>
        <w:pStyle w:val="a7"/>
        <w:ind w:firstLine="696"/>
        <w:rPr>
          <w:rFonts w:ascii="Times New Roman" w:hAnsi="Times New Roman" w:cs="Times New Roman"/>
          <w:sz w:val="24"/>
          <w:szCs w:val="24"/>
        </w:rPr>
      </w:pPr>
      <w:r w:rsidRPr="008B3CC2">
        <w:rPr>
          <w:rFonts w:ascii="Times New Roman" w:hAnsi="Times New Roman" w:cs="Times New Roman"/>
          <w:sz w:val="24"/>
          <w:szCs w:val="24"/>
        </w:rPr>
        <w:t>В небольшой ё</w:t>
      </w:r>
      <w:r w:rsidR="003F5654" w:rsidRPr="008B3CC2">
        <w:rPr>
          <w:rFonts w:ascii="Times New Roman" w:hAnsi="Times New Roman" w:cs="Times New Roman"/>
          <w:sz w:val="24"/>
          <w:szCs w:val="24"/>
        </w:rPr>
        <w:t>мкости охладить и взбить миксером 200 гр. 38%-х сливок в течение 3-х минут до образования «пиков». Одновременно можно начать варить сгущ</w:t>
      </w:r>
      <w:r w:rsidR="008B3CC2" w:rsidRPr="008B3CC2">
        <w:rPr>
          <w:rFonts w:ascii="Times New Roman" w:hAnsi="Times New Roman" w:cs="Times New Roman"/>
          <w:sz w:val="24"/>
          <w:szCs w:val="24"/>
        </w:rPr>
        <w:t>ё</w:t>
      </w:r>
      <w:r w:rsidR="003F5654" w:rsidRPr="008B3CC2">
        <w:rPr>
          <w:rFonts w:ascii="Times New Roman" w:hAnsi="Times New Roman" w:cs="Times New Roman"/>
          <w:sz w:val="24"/>
          <w:szCs w:val="24"/>
        </w:rPr>
        <w:t>нное молоко следующим образом: 4 желтка куриных яиц взбивать миксером со 100 г. сахара в течение пяти минут; в данную смесь вылить 250 мл. слегка подогретого молока; перемешать и варить на маленьком огне в течение 20 минут пока не загустеет. Смешать полученную «сгущ</w:t>
      </w:r>
      <w:r w:rsidR="008B3CC2" w:rsidRPr="008B3CC2">
        <w:rPr>
          <w:rFonts w:ascii="Times New Roman" w:hAnsi="Times New Roman" w:cs="Times New Roman"/>
          <w:sz w:val="24"/>
          <w:szCs w:val="24"/>
        </w:rPr>
        <w:t>ё</w:t>
      </w:r>
      <w:r w:rsidR="003F5654" w:rsidRPr="008B3CC2">
        <w:rPr>
          <w:rFonts w:ascii="Times New Roman" w:hAnsi="Times New Roman" w:cs="Times New Roman"/>
          <w:sz w:val="24"/>
          <w:szCs w:val="24"/>
        </w:rPr>
        <w:t xml:space="preserve">нку» со взбитыми сливками и добавить ванильный сахар и шоколадную крошку. Затем поместить смесь в мороженицу и перемешивать в течение 20-ти минут. Альтернативно, поместить смесь в морозильную камеру холодильника на два часа и периодически помешивать. </w:t>
      </w:r>
    </w:p>
    <w:p w:rsidR="003F5654" w:rsidRDefault="008B3CC2" w:rsidP="00933D91">
      <w:pPr>
        <w:pStyle w:val="a7"/>
        <w:ind w:firstLine="69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B3CC2">
        <w:rPr>
          <w:rFonts w:ascii="Times New Roman" w:hAnsi="Times New Roman" w:cs="Times New Roman"/>
          <w:b/>
          <w:sz w:val="24"/>
          <w:szCs w:val="24"/>
        </w:rPr>
        <w:t>П</w:t>
      </w:r>
      <w:r w:rsidR="003F5654" w:rsidRPr="008B3CC2">
        <w:rPr>
          <w:rFonts w:ascii="Times New Roman" w:hAnsi="Times New Roman" w:cs="Times New Roman"/>
          <w:b/>
          <w:sz w:val="24"/>
          <w:szCs w:val="24"/>
        </w:rPr>
        <w:t xml:space="preserve">остройте </w:t>
      </w:r>
      <w:r w:rsidRPr="008B3CC2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8B3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CC2">
        <w:rPr>
          <w:rFonts w:ascii="Times New Roman" w:hAnsi="Times New Roman" w:cs="Times New Roman"/>
          <w:b/>
          <w:sz w:val="24"/>
          <w:szCs w:val="24"/>
          <w:lang w:val="en-US"/>
        </w:rPr>
        <w:t>MS</w:t>
      </w:r>
      <w:r w:rsidRPr="008B3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CC2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8B3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654" w:rsidRPr="008B3CC2">
        <w:rPr>
          <w:rFonts w:ascii="Times New Roman" w:hAnsi="Times New Roman" w:cs="Times New Roman"/>
          <w:b/>
          <w:sz w:val="24"/>
          <w:szCs w:val="24"/>
        </w:rPr>
        <w:t>детализированную иерархическую структуру работ по проекту</w:t>
      </w:r>
      <w:r w:rsidRPr="008B3CC2">
        <w:rPr>
          <w:rFonts w:ascii="Times New Roman" w:hAnsi="Times New Roman" w:cs="Times New Roman"/>
          <w:b/>
          <w:sz w:val="24"/>
          <w:szCs w:val="24"/>
        </w:rPr>
        <w:t xml:space="preserve">, присвойте каждой работе код, </w:t>
      </w:r>
      <w:r w:rsidR="003F5654" w:rsidRPr="008B3CC2">
        <w:rPr>
          <w:rFonts w:ascii="Times New Roman" w:hAnsi="Times New Roman" w:cs="Times New Roman"/>
          <w:b/>
          <w:sz w:val="24"/>
          <w:szCs w:val="24"/>
        </w:rPr>
        <w:t xml:space="preserve">разработайте </w:t>
      </w:r>
      <w:r w:rsidRPr="008B3CC2">
        <w:rPr>
          <w:rFonts w:ascii="Times New Roman" w:hAnsi="Times New Roman" w:cs="Times New Roman"/>
          <w:b/>
          <w:sz w:val="24"/>
          <w:szCs w:val="24"/>
        </w:rPr>
        <w:t xml:space="preserve">график реализации работ в программе </w:t>
      </w:r>
      <w:r w:rsidRPr="008B3CC2">
        <w:rPr>
          <w:rFonts w:ascii="Times New Roman" w:hAnsi="Times New Roman" w:cs="Times New Roman"/>
          <w:b/>
          <w:sz w:val="24"/>
          <w:szCs w:val="24"/>
          <w:lang w:val="en-US"/>
        </w:rPr>
        <w:t>MS</w:t>
      </w:r>
      <w:r w:rsidRPr="008B3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CC2">
        <w:rPr>
          <w:rFonts w:ascii="Times New Roman" w:hAnsi="Times New Roman" w:cs="Times New Roman"/>
          <w:b/>
          <w:sz w:val="24"/>
          <w:szCs w:val="24"/>
          <w:lang w:val="en-US"/>
        </w:rPr>
        <w:t>Excel</w:t>
      </w:r>
      <w:r w:rsidR="003F5654" w:rsidRPr="008B3CC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B3CC2">
        <w:rPr>
          <w:rFonts w:ascii="Times New Roman" w:hAnsi="Times New Roman" w:cs="Times New Roman"/>
          <w:b/>
          <w:sz w:val="24"/>
          <w:szCs w:val="24"/>
        </w:rPr>
        <w:t xml:space="preserve">определите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общее </w:t>
      </w:r>
      <w:r w:rsidRPr="008B3CC2">
        <w:rPr>
          <w:rFonts w:ascii="Times New Roman" w:hAnsi="Times New Roman" w:cs="Times New Roman"/>
          <w:b/>
          <w:sz w:val="24"/>
          <w:szCs w:val="24"/>
        </w:rPr>
        <w:t>количество времени на приготовление мороженого.</w:t>
      </w:r>
    </w:p>
    <w:p w:rsidR="00DB5384" w:rsidRPr="008B3CC2" w:rsidRDefault="00DB5384" w:rsidP="00933D91">
      <w:pPr>
        <w:pStyle w:val="a7"/>
        <w:ind w:firstLine="696"/>
        <w:rPr>
          <w:rFonts w:ascii="Times New Roman" w:hAnsi="Times New Roman" w:cs="Times New Roman"/>
          <w:b/>
          <w:sz w:val="24"/>
          <w:szCs w:val="24"/>
        </w:rPr>
      </w:pPr>
    </w:p>
    <w:p w:rsidR="00DB5384" w:rsidRPr="00DB5384" w:rsidRDefault="003F5654" w:rsidP="00452C6B">
      <w:pPr>
        <w:pStyle w:val="a7"/>
        <w:numPr>
          <w:ilvl w:val="0"/>
          <w:numId w:val="6"/>
        </w:numPr>
        <w:rPr>
          <w:b/>
        </w:rPr>
      </w:pPr>
      <w:r w:rsidRPr="00DB5384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 w:rsidRPr="00DB5384">
        <w:rPr>
          <w:rFonts w:ascii="Times New Roman" w:hAnsi="Times New Roman" w:cs="Times New Roman"/>
          <w:b/>
          <w:sz w:val="24"/>
          <w:szCs w:val="24"/>
        </w:rPr>
        <w:t>рисунке  представлена</w:t>
      </w:r>
      <w:proofErr w:type="gramEnd"/>
      <w:r w:rsidRPr="00DB5384">
        <w:rPr>
          <w:rFonts w:ascii="Times New Roman" w:hAnsi="Times New Roman" w:cs="Times New Roman"/>
          <w:b/>
          <w:sz w:val="24"/>
          <w:szCs w:val="24"/>
        </w:rPr>
        <w:t xml:space="preserve"> иерархическая структура работ проекта «Консервирование продуктов на зиму».</w:t>
      </w:r>
      <w:r>
        <w:t xml:space="preserve"> </w:t>
      </w:r>
      <w:r w:rsidR="00DB5384">
        <w:t xml:space="preserve"> </w:t>
      </w:r>
      <w:r w:rsidR="00DB5384" w:rsidRPr="00DB5384">
        <w:rPr>
          <w:b/>
        </w:rPr>
        <w:t>Время реализации работ – 1 месяц.</w:t>
      </w:r>
    </w:p>
    <w:p w:rsidR="00DB5384" w:rsidRDefault="00DB5384" w:rsidP="00DB5384">
      <w:pPr>
        <w:pStyle w:val="a7"/>
      </w:pPr>
    </w:p>
    <w:p w:rsidR="003F5654" w:rsidRDefault="00DB5384" w:rsidP="00DB5384">
      <w:pPr>
        <w:pStyle w:val="a7"/>
        <w:ind w:hanging="1571"/>
      </w:pPr>
      <w:r>
        <w:rPr>
          <w:noProof/>
          <w:lang w:eastAsia="ru-RU"/>
        </w:rPr>
        <w:drawing>
          <wp:inline distT="0" distB="0" distL="0" distR="0" wp14:anchorId="1823412A" wp14:editId="1B879A9D">
            <wp:extent cx="6753225" cy="49244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836" cy="4950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384" w:rsidRDefault="00DB5384" w:rsidP="00DB5384">
      <w:pPr>
        <w:pStyle w:val="a7"/>
      </w:pPr>
    </w:p>
    <w:p w:rsidR="00DB5384" w:rsidRDefault="00DB5384" w:rsidP="00DB5384">
      <w:pPr>
        <w:pStyle w:val="a7"/>
      </w:pPr>
    </w:p>
    <w:p w:rsidR="00DB5384" w:rsidRDefault="00DB5384" w:rsidP="00DB5384">
      <w:pPr>
        <w:pStyle w:val="a7"/>
      </w:pPr>
    </w:p>
    <w:p w:rsidR="00DB5384" w:rsidRPr="00DB5384" w:rsidRDefault="00DB5384" w:rsidP="00DB5384">
      <w:pPr>
        <w:pStyle w:val="a7"/>
        <w:ind w:firstLine="6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8B3CC2">
        <w:rPr>
          <w:rFonts w:ascii="Times New Roman" w:hAnsi="Times New Roman" w:cs="Times New Roman"/>
          <w:b/>
          <w:sz w:val="24"/>
          <w:szCs w:val="24"/>
        </w:rPr>
        <w:t xml:space="preserve">рисвойте каждой работе код, разработайте график реализации работ в программе </w:t>
      </w:r>
      <w:r w:rsidRPr="008B3CC2">
        <w:rPr>
          <w:rFonts w:ascii="Times New Roman" w:hAnsi="Times New Roman" w:cs="Times New Roman"/>
          <w:b/>
          <w:sz w:val="24"/>
          <w:szCs w:val="24"/>
          <w:lang w:val="en-US"/>
        </w:rPr>
        <w:t>MS</w:t>
      </w:r>
      <w:r w:rsidRPr="008B3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CC2">
        <w:rPr>
          <w:rFonts w:ascii="Times New Roman" w:hAnsi="Times New Roman" w:cs="Times New Roman"/>
          <w:b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B5384" w:rsidRDefault="00DB5384" w:rsidP="00DB5384">
      <w:pPr>
        <w:pStyle w:val="a7"/>
      </w:pPr>
    </w:p>
    <w:p w:rsidR="00DB5384" w:rsidRDefault="00DB5384" w:rsidP="00DB5384">
      <w:pPr>
        <w:pStyle w:val="a7"/>
      </w:pPr>
    </w:p>
    <w:p w:rsidR="00DB5384" w:rsidRDefault="00DB5384" w:rsidP="00DB5384">
      <w:pPr>
        <w:pStyle w:val="a7"/>
      </w:pPr>
    </w:p>
    <w:p w:rsidR="002A422C" w:rsidRPr="00F653D8" w:rsidRDefault="002A422C" w:rsidP="00622800">
      <w:pPr>
        <w:pStyle w:val="a7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F653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Проект «Возрождение народных промыслов </w:t>
      </w:r>
      <w:proofErr w:type="spellStart"/>
      <w:r w:rsidRPr="00F653D8">
        <w:rPr>
          <w:rFonts w:ascii="Times New Roman" w:hAnsi="Times New Roman" w:cs="Times New Roman"/>
          <w:b/>
          <w:sz w:val="24"/>
          <w:szCs w:val="24"/>
        </w:rPr>
        <w:t>чулымских</w:t>
      </w:r>
      <w:proofErr w:type="spellEnd"/>
      <w:r w:rsidRPr="00F653D8">
        <w:rPr>
          <w:rFonts w:ascii="Times New Roman" w:hAnsi="Times New Roman" w:cs="Times New Roman"/>
          <w:b/>
          <w:sz w:val="24"/>
          <w:szCs w:val="24"/>
        </w:rPr>
        <w:t xml:space="preserve"> татар</w:t>
      </w:r>
      <w:r w:rsidR="00F653D8" w:rsidRPr="00F653D8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F653D8" w:rsidRPr="00F653D8">
        <w:rPr>
          <w:rFonts w:ascii="Times New Roman" w:hAnsi="Times New Roman" w:cs="Times New Roman"/>
          <w:b/>
          <w:sz w:val="24"/>
          <w:szCs w:val="24"/>
        </w:rPr>
        <w:t>кызыльцев</w:t>
      </w:r>
      <w:proofErr w:type="spellEnd"/>
      <w:r w:rsidR="00F653D8" w:rsidRPr="00F653D8">
        <w:rPr>
          <w:rFonts w:ascii="Times New Roman" w:hAnsi="Times New Roman" w:cs="Times New Roman"/>
          <w:b/>
          <w:sz w:val="24"/>
          <w:szCs w:val="24"/>
        </w:rPr>
        <w:t>)</w:t>
      </w:r>
      <w:r w:rsidRPr="00F653D8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622800" w:rsidRDefault="00622800" w:rsidP="0062280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622800">
        <w:rPr>
          <w:rFonts w:ascii="Times New Roman" w:hAnsi="Times New Roman" w:cs="Times New Roman"/>
          <w:sz w:val="24"/>
          <w:szCs w:val="24"/>
        </w:rPr>
        <w:t xml:space="preserve">Что будет сделано? </w:t>
      </w:r>
    </w:p>
    <w:p w:rsidR="00622800" w:rsidRPr="00622800" w:rsidRDefault="00622800" w:rsidP="0062280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622800">
        <w:rPr>
          <w:rFonts w:ascii="Times New Roman" w:hAnsi="Times New Roman" w:cs="Times New Roman"/>
          <w:sz w:val="24"/>
          <w:szCs w:val="24"/>
        </w:rPr>
        <w:t xml:space="preserve">Разработаны эскизы, найдено и реставрировано оборудование для изготовления экспонатов кухонной утвари, мебели, одежды, украшений и т.д., отражающих культуру и быт </w:t>
      </w:r>
      <w:proofErr w:type="spellStart"/>
      <w:r w:rsidRPr="00622800">
        <w:rPr>
          <w:rFonts w:ascii="Times New Roman" w:hAnsi="Times New Roman" w:cs="Times New Roman"/>
          <w:sz w:val="24"/>
          <w:szCs w:val="24"/>
        </w:rPr>
        <w:t>чулымских</w:t>
      </w:r>
      <w:proofErr w:type="spellEnd"/>
      <w:r w:rsidRPr="00622800">
        <w:rPr>
          <w:rFonts w:ascii="Times New Roman" w:hAnsi="Times New Roman" w:cs="Times New Roman"/>
          <w:sz w:val="24"/>
          <w:szCs w:val="24"/>
        </w:rPr>
        <w:t xml:space="preserve"> татар (</w:t>
      </w:r>
      <w:proofErr w:type="spellStart"/>
      <w:r w:rsidRPr="00622800">
        <w:rPr>
          <w:rFonts w:ascii="Times New Roman" w:hAnsi="Times New Roman" w:cs="Times New Roman"/>
          <w:sz w:val="24"/>
          <w:szCs w:val="24"/>
        </w:rPr>
        <w:t>кызыльцев</w:t>
      </w:r>
      <w:proofErr w:type="spellEnd"/>
      <w:r w:rsidRPr="00622800">
        <w:rPr>
          <w:rFonts w:ascii="Times New Roman" w:hAnsi="Times New Roman" w:cs="Times New Roman"/>
          <w:sz w:val="24"/>
          <w:szCs w:val="24"/>
        </w:rPr>
        <w:t xml:space="preserve">). Оформлены экспозиции, подготовлены и проведены бесплатные выставки и презентации для жителей города, направленные на сохранение и передачу культурного наследия жителей древнего поселения. </w:t>
      </w:r>
    </w:p>
    <w:p w:rsidR="00622800" w:rsidRDefault="00622800" w:rsidP="00F653D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622800">
        <w:rPr>
          <w:rFonts w:ascii="Times New Roman" w:hAnsi="Times New Roman" w:cs="Times New Roman"/>
          <w:sz w:val="24"/>
          <w:szCs w:val="24"/>
        </w:rPr>
        <w:t xml:space="preserve">Кто будет участвовать в каждом из этапов? </w:t>
      </w:r>
    </w:p>
    <w:p w:rsidR="00622800" w:rsidRDefault="00622800" w:rsidP="00622800">
      <w:pPr>
        <w:rPr>
          <w:rFonts w:ascii="Times New Roman" w:hAnsi="Times New Roman" w:cs="Times New Roman"/>
          <w:sz w:val="24"/>
          <w:szCs w:val="24"/>
        </w:rPr>
      </w:pPr>
      <w:r w:rsidRPr="00622800">
        <w:rPr>
          <w:rFonts w:ascii="Times New Roman" w:hAnsi="Times New Roman" w:cs="Times New Roman"/>
          <w:sz w:val="24"/>
          <w:szCs w:val="24"/>
        </w:rPr>
        <w:t xml:space="preserve">I. Подготовительный этап. Учителя и учащиеся школы организуют встречу с ветеранами, подают объявления в средства массовой коммуникации. Администрация школы организует выезд учащихся в музеи города и края. Учителя трудового обучения, рисования, социально-бытовой ориентировки, руководители кружков флористики, народного творчества осуществляют подбор материалов и средств для будущих экспонатов. Руководитель музея координирует работу по сбору исторического материала. Жители Дома ветеранов осуществляют поисковую деятельность совместно с учащимися по сбору информации, документов, оборудования и материалов для будущих экспозиций. Администрация Дома ветеранов организует выезд ветеранов совместно с учащимися коррекционной школы в музеи города и края. </w:t>
      </w:r>
    </w:p>
    <w:p w:rsidR="00F653D8" w:rsidRDefault="00622800" w:rsidP="00622800">
      <w:pPr>
        <w:rPr>
          <w:rFonts w:ascii="Times New Roman" w:hAnsi="Times New Roman" w:cs="Times New Roman"/>
          <w:sz w:val="24"/>
          <w:szCs w:val="24"/>
        </w:rPr>
      </w:pPr>
      <w:r w:rsidRPr="00622800">
        <w:rPr>
          <w:rFonts w:ascii="Times New Roman" w:hAnsi="Times New Roman" w:cs="Times New Roman"/>
          <w:sz w:val="24"/>
          <w:szCs w:val="24"/>
        </w:rPr>
        <w:t xml:space="preserve">II. Этап реализации. Учителя рисования совместно с детьми и ветеранами готовят эскизы будущих экспонатов, учителя трудового обучения и руководители кружков изготавливают экспонаты. Руководитель музея оформляет экспозиции музея. </w:t>
      </w:r>
    </w:p>
    <w:p w:rsidR="00622800" w:rsidRPr="00622800" w:rsidRDefault="00622800" w:rsidP="00622800">
      <w:pPr>
        <w:rPr>
          <w:rFonts w:ascii="Times New Roman" w:hAnsi="Times New Roman" w:cs="Times New Roman"/>
          <w:sz w:val="24"/>
          <w:szCs w:val="24"/>
        </w:rPr>
      </w:pPr>
      <w:r w:rsidRPr="00622800">
        <w:rPr>
          <w:rFonts w:ascii="Times New Roman" w:hAnsi="Times New Roman" w:cs="Times New Roman"/>
          <w:sz w:val="24"/>
          <w:szCs w:val="24"/>
        </w:rPr>
        <w:t xml:space="preserve">III. Презентации результатов. Администрация школы подает объявления в средства массовой коммуникации об открытии экспозиций «Культура и быт </w:t>
      </w:r>
      <w:proofErr w:type="spellStart"/>
      <w:r w:rsidRPr="00622800">
        <w:rPr>
          <w:rFonts w:ascii="Times New Roman" w:hAnsi="Times New Roman" w:cs="Times New Roman"/>
          <w:sz w:val="24"/>
          <w:szCs w:val="24"/>
        </w:rPr>
        <w:t>чулымских</w:t>
      </w:r>
      <w:proofErr w:type="spellEnd"/>
      <w:r w:rsidRPr="00622800">
        <w:rPr>
          <w:rFonts w:ascii="Times New Roman" w:hAnsi="Times New Roman" w:cs="Times New Roman"/>
          <w:sz w:val="24"/>
          <w:szCs w:val="24"/>
        </w:rPr>
        <w:t xml:space="preserve"> татар (</w:t>
      </w:r>
      <w:proofErr w:type="spellStart"/>
      <w:r w:rsidRPr="00622800">
        <w:rPr>
          <w:rFonts w:ascii="Times New Roman" w:hAnsi="Times New Roman" w:cs="Times New Roman"/>
          <w:sz w:val="24"/>
          <w:szCs w:val="24"/>
        </w:rPr>
        <w:t>кызыльцев</w:t>
      </w:r>
      <w:proofErr w:type="spellEnd"/>
      <w:r w:rsidRPr="00622800">
        <w:rPr>
          <w:rFonts w:ascii="Times New Roman" w:hAnsi="Times New Roman" w:cs="Times New Roman"/>
          <w:sz w:val="24"/>
          <w:szCs w:val="24"/>
        </w:rPr>
        <w:t>)»</w:t>
      </w:r>
      <w:r w:rsidR="00F653D8">
        <w:rPr>
          <w:rFonts w:ascii="Times New Roman" w:hAnsi="Times New Roman" w:cs="Times New Roman"/>
          <w:sz w:val="24"/>
          <w:szCs w:val="24"/>
        </w:rPr>
        <w:t>.</w:t>
      </w:r>
      <w:r w:rsidRPr="00622800">
        <w:rPr>
          <w:rFonts w:ascii="Times New Roman" w:hAnsi="Times New Roman" w:cs="Times New Roman"/>
          <w:sz w:val="24"/>
          <w:szCs w:val="24"/>
        </w:rPr>
        <w:t xml:space="preserve"> Руководитель музея подбирает исторический материал и готовит ветеранов и учащихся к проведению презентаций учащихся л и жителей города. </w:t>
      </w:r>
    </w:p>
    <w:p w:rsidR="00622800" w:rsidRPr="00CE0753" w:rsidRDefault="00F653D8" w:rsidP="00566C4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E0753">
        <w:rPr>
          <w:rFonts w:ascii="Times New Roman" w:hAnsi="Times New Roman" w:cs="Times New Roman"/>
          <w:b/>
          <w:sz w:val="24"/>
          <w:szCs w:val="24"/>
        </w:rPr>
        <w:t>Представьте  структурную</w:t>
      </w:r>
      <w:proofErr w:type="gramEnd"/>
      <w:r w:rsidRPr="00CE0753">
        <w:rPr>
          <w:rFonts w:ascii="Times New Roman" w:hAnsi="Times New Roman" w:cs="Times New Roman"/>
          <w:b/>
          <w:sz w:val="24"/>
          <w:szCs w:val="24"/>
        </w:rPr>
        <w:t xml:space="preserve"> схему организации и работ проекта для каждого этапа</w:t>
      </w:r>
      <w:r w:rsidR="00CE0753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CE0753">
        <w:rPr>
          <w:rFonts w:ascii="Times New Roman" w:hAnsi="Times New Roman" w:cs="Times New Roman"/>
          <w:b/>
          <w:sz w:val="24"/>
          <w:szCs w:val="24"/>
          <w:lang w:val="en-US"/>
        </w:rPr>
        <w:t>MS</w:t>
      </w:r>
      <w:r w:rsidR="00566C46" w:rsidRPr="00566C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6C46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CE0753">
        <w:rPr>
          <w:rFonts w:ascii="Times New Roman" w:hAnsi="Times New Roman" w:cs="Times New Roman"/>
          <w:b/>
          <w:sz w:val="24"/>
          <w:szCs w:val="24"/>
        </w:rPr>
        <w:t>.</w:t>
      </w:r>
    </w:p>
    <w:p w:rsidR="00622800" w:rsidRDefault="00622800" w:rsidP="002A422C"/>
    <w:p w:rsidR="00DB5384" w:rsidRDefault="00DB5384" w:rsidP="00DB5384">
      <w:pPr>
        <w:pStyle w:val="a7"/>
      </w:pPr>
    </w:p>
    <w:p w:rsidR="00DB5384" w:rsidRDefault="00DB5384" w:rsidP="00DB5384">
      <w:pPr>
        <w:pStyle w:val="a7"/>
      </w:pPr>
    </w:p>
    <w:p w:rsidR="00DB5384" w:rsidRDefault="00DB5384" w:rsidP="00DB5384">
      <w:pPr>
        <w:pStyle w:val="a7"/>
      </w:pPr>
    </w:p>
    <w:p w:rsidR="00DB5384" w:rsidRDefault="00DB5384" w:rsidP="00DB5384">
      <w:pPr>
        <w:pStyle w:val="a7"/>
      </w:pPr>
      <w:bookmarkStart w:id="0" w:name="_GoBack"/>
      <w:bookmarkEnd w:id="0"/>
    </w:p>
    <w:p w:rsidR="00DB5384" w:rsidRDefault="00DB5384" w:rsidP="00DB5384">
      <w:pPr>
        <w:pStyle w:val="a7"/>
      </w:pPr>
    </w:p>
    <w:p w:rsidR="00DB5384" w:rsidRDefault="00DB5384" w:rsidP="00DB5384">
      <w:pPr>
        <w:pStyle w:val="a7"/>
      </w:pPr>
    </w:p>
    <w:p w:rsidR="00DB5384" w:rsidRDefault="00DB5384" w:rsidP="00DB5384">
      <w:pPr>
        <w:pStyle w:val="a7"/>
      </w:pPr>
    </w:p>
    <w:p w:rsidR="00DB5384" w:rsidRDefault="00DB5384" w:rsidP="00DB5384">
      <w:pPr>
        <w:pStyle w:val="a7"/>
      </w:pPr>
    </w:p>
    <w:p w:rsidR="00DB5384" w:rsidRDefault="00DB5384" w:rsidP="00DB5384">
      <w:pPr>
        <w:pStyle w:val="a7"/>
      </w:pPr>
    </w:p>
    <w:p w:rsidR="00DB5384" w:rsidRDefault="00DB5384" w:rsidP="00DB5384">
      <w:pPr>
        <w:pStyle w:val="a7"/>
      </w:pPr>
    </w:p>
    <w:p w:rsidR="00DB5384" w:rsidRDefault="00DB5384" w:rsidP="00DB5384">
      <w:pPr>
        <w:pStyle w:val="a7"/>
      </w:pPr>
    </w:p>
    <w:p w:rsidR="00F653D8" w:rsidRDefault="00F653D8" w:rsidP="00DB5384">
      <w:pPr>
        <w:pStyle w:val="a7"/>
      </w:pPr>
    </w:p>
    <w:p w:rsidR="00F653D8" w:rsidRDefault="00F653D8" w:rsidP="00DB5384">
      <w:pPr>
        <w:pStyle w:val="a7"/>
      </w:pPr>
    </w:p>
    <w:p w:rsidR="00F653D8" w:rsidRDefault="00F653D8" w:rsidP="00DB5384">
      <w:pPr>
        <w:pStyle w:val="a7"/>
      </w:pPr>
    </w:p>
    <w:p w:rsidR="00F653D8" w:rsidRDefault="00F653D8" w:rsidP="00DB5384">
      <w:pPr>
        <w:pStyle w:val="a7"/>
      </w:pPr>
    </w:p>
    <w:p w:rsidR="00F653D8" w:rsidRDefault="00F653D8" w:rsidP="00DB5384">
      <w:pPr>
        <w:pStyle w:val="a7"/>
      </w:pPr>
    </w:p>
    <w:p w:rsidR="00F653D8" w:rsidRDefault="00F653D8" w:rsidP="00DB5384">
      <w:pPr>
        <w:pStyle w:val="a7"/>
      </w:pPr>
    </w:p>
    <w:p w:rsidR="00F653D8" w:rsidRDefault="00F653D8" w:rsidP="00DB5384">
      <w:pPr>
        <w:pStyle w:val="a7"/>
      </w:pPr>
    </w:p>
    <w:p w:rsidR="00DB5384" w:rsidRDefault="00DB5384" w:rsidP="00DB5384">
      <w:pPr>
        <w:pStyle w:val="a7"/>
      </w:pPr>
    </w:p>
    <w:p w:rsidR="00DB5384" w:rsidRDefault="00DB5384" w:rsidP="003F5654">
      <w:pPr>
        <w:pStyle w:val="Default"/>
        <w:rPr>
          <w:sz w:val="23"/>
          <w:szCs w:val="23"/>
        </w:rPr>
      </w:pPr>
    </w:p>
    <w:sectPr w:rsidR="00DB5384" w:rsidSect="00091B3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60E1E"/>
    <w:multiLevelType w:val="multilevel"/>
    <w:tmpl w:val="9F7CF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590D6B"/>
    <w:multiLevelType w:val="hybridMultilevel"/>
    <w:tmpl w:val="02221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94C74"/>
    <w:multiLevelType w:val="multilevel"/>
    <w:tmpl w:val="9648D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B031E8"/>
    <w:multiLevelType w:val="multilevel"/>
    <w:tmpl w:val="98347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C56DD0"/>
    <w:multiLevelType w:val="multilevel"/>
    <w:tmpl w:val="487A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505209"/>
    <w:multiLevelType w:val="multilevel"/>
    <w:tmpl w:val="D922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CDE"/>
    <w:rsid w:val="00091B3A"/>
    <w:rsid w:val="000F7C49"/>
    <w:rsid w:val="00214497"/>
    <w:rsid w:val="002A422C"/>
    <w:rsid w:val="0036326C"/>
    <w:rsid w:val="003F5654"/>
    <w:rsid w:val="004901B4"/>
    <w:rsid w:val="00566C46"/>
    <w:rsid w:val="00622800"/>
    <w:rsid w:val="006E6D16"/>
    <w:rsid w:val="00721166"/>
    <w:rsid w:val="007A450D"/>
    <w:rsid w:val="007E6EA1"/>
    <w:rsid w:val="00854B99"/>
    <w:rsid w:val="008B3CC2"/>
    <w:rsid w:val="00927BBE"/>
    <w:rsid w:val="00933CC8"/>
    <w:rsid w:val="00933D91"/>
    <w:rsid w:val="00946392"/>
    <w:rsid w:val="009B0CDE"/>
    <w:rsid w:val="00A45490"/>
    <w:rsid w:val="00AA63DF"/>
    <w:rsid w:val="00AC0EF6"/>
    <w:rsid w:val="00B01629"/>
    <w:rsid w:val="00BF4857"/>
    <w:rsid w:val="00C668C9"/>
    <w:rsid w:val="00C67F1E"/>
    <w:rsid w:val="00CE0753"/>
    <w:rsid w:val="00D3279C"/>
    <w:rsid w:val="00DB5384"/>
    <w:rsid w:val="00DB5A99"/>
    <w:rsid w:val="00E12003"/>
    <w:rsid w:val="00E62D4B"/>
    <w:rsid w:val="00E84146"/>
    <w:rsid w:val="00EB51C2"/>
    <w:rsid w:val="00F6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0A4B4-42CC-4682-A796-EFB328F3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9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7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56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01629"/>
    <w:rPr>
      <w:color w:val="0000FF"/>
      <w:u w:val="single"/>
    </w:rPr>
  </w:style>
  <w:style w:type="table" w:styleId="a6">
    <w:name w:val="Table Grid"/>
    <w:basedOn w:val="a1"/>
    <w:uiPriority w:val="59"/>
    <w:rsid w:val="00AC0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14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7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Стрельцова</dc:creator>
  <cp:keywords/>
  <dc:description/>
  <cp:lastModifiedBy>Utyuzhnikova Elena</cp:lastModifiedBy>
  <cp:revision>15</cp:revision>
  <cp:lastPrinted>2020-10-30T05:14:00Z</cp:lastPrinted>
  <dcterms:created xsi:type="dcterms:W3CDTF">2020-10-29T11:13:00Z</dcterms:created>
  <dcterms:modified xsi:type="dcterms:W3CDTF">2020-12-08T12:53:00Z</dcterms:modified>
</cp:coreProperties>
</file>