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2D" w:rsidRDefault="006F3E2D" w:rsidP="006F3E2D">
      <w:pPr>
        <w:shd w:val="clear" w:color="auto" w:fill="FFFFFF"/>
        <w:spacing w:after="0" w:line="240" w:lineRule="auto"/>
        <w:ind w:right="-1" w:firstLine="851"/>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 xml:space="preserve">Конспектированные  лекции отправлять на электронную почту:  </w:t>
      </w:r>
      <w:r>
        <w:rPr>
          <w:rFonts w:ascii="Times New Roman" w:hAnsi="Times New Roman"/>
          <w:b/>
          <w:bCs/>
          <w:color w:val="000000"/>
          <w:sz w:val="32"/>
          <w:szCs w:val="32"/>
          <w:lang w:val="en-US" w:eastAsia="ru-RU"/>
        </w:rPr>
        <w:t>koozloov</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vl</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mail</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ru</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ПРАВОВОЕ ОБЕСПЕЧЕНИЕ ПРОФЕССИОНАЛЬНОЙ</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ДЕЯТЕЛЬНОСТИ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Краткий курс лекций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Дисциплина «Правовое обеспечение профессиональной деятельности» является общепрофессиональной и связана с такими дисциплинами как «Основы права», «Основы экономики», «Охрана труда» и другими.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Цель изучения данной дисциплины</w:t>
      </w:r>
      <w:r>
        <w:rPr>
          <w:rFonts w:ascii="Times New Roman" w:hAnsi="Times New Roman"/>
          <w:color w:val="000000"/>
          <w:sz w:val="32"/>
          <w:szCs w:val="32"/>
          <w:lang w:eastAsia="ru-RU"/>
        </w:rPr>
        <w:t> состоит в том, чтобы будущие специалисты получили знания правовых норм, регулирующих хозяйственную деятельность организаций (предприятий).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результате освоения учебной дисциплины  обучающийся  должен</w:t>
      </w:r>
      <w:r>
        <w:rPr>
          <w:rFonts w:ascii="Times New Roman" w:hAnsi="Times New Roman"/>
          <w:b/>
          <w:bCs/>
          <w:color w:val="000000"/>
          <w:sz w:val="32"/>
          <w:szCs w:val="32"/>
          <w:lang w:eastAsia="ru-RU"/>
        </w:rPr>
        <w:t>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знать:</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-основные положения Конституции Российской Федерации;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механизмы их реализации;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правового регулирования в сфере профессиональной деятельности;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-законодательные акты и другие нормативные документы, регулирующие правоотношения в процессе профессиональной деятельности;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-организационно-правовые формы юридических лиц;</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-правовое положение субъектов предпринимательской деятельности;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обязанности работников в сфере профессиональной деятельности;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заключения трудового договора и основания его прекращения;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-роль государственного регулирования в обеспечении занятости населения;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социальной защиты граждан;</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дисциплинарной и материальной ответственности работника;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-виды административных правонарушений и административной ответственности;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-нормы защиты нарушенных прав и судебной порядок разрешения споров</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Данная дисциплина основывается на знаниях, умениях и навыках, полученных студентами при изучении социально-экономических дисциплин.</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Пособие состоит из пяти  разделов, которые соответствуют разделам программы дисциплины:</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1 Основы конституционного права Российской Федерации </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2 Правовое регулирование предпринимательской деятельности</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3 Трудовое право</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4 Административное право</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5 Социальная защита населения в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Первый раздел добавлен в пособие в связи с ФГОС, который требует знание основных положений Конституции Российской Федерации; прав и свобод человека и гражданина, а также механизмы их реализации.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Во втором разделе рассматривается правовой статус субъектов предпринимательской деятельности – юридических и физических лиц. Третий  посвящен рассмотрению вопросов трудового права, четвертый дает  краткие базовые знания по административному праву, пятый посвящен вопросам социального обеспечения и защиты населения. Разделы разбиты на темы, составленные в соответствии с программой. Для последующего правильного понимания юридических терминов вначале приводятся основные понятия права.</w:t>
      </w:r>
    </w:p>
    <w:p w:rsidR="006F3E2D" w:rsidRDefault="006F3E2D" w:rsidP="006F3E2D">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Основные правовые понятия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Право</w:t>
      </w:r>
      <w:r>
        <w:rPr>
          <w:rFonts w:ascii="Times New Roman" w:hAnsi="Times New Roman"/>
          <w:color w:val="000000"/>
          <w:sz w:val="32"/>
          <w:szCs w:val="32"/>
          <w:lang w:eastAsia="ru-RU"/>
        </w:rPr>
        <w:t> – есть внутренне согласованная </w:t>
      </w:r>
      <w:r>
        <w:rPr>
          <w:rFonts w:ascii="Times New Roman" w:hAnsi="Times New Roman"/>
          <w:color w:val="000000"/>
          <w:sz w:val="32"/>
          <w:szCs w:val="32"/>
          <w:u w:val="single"/>
          <w:lang w:eastAsia="ru-RU"/>
        </w:rPr>
        <w:t>система норм</w:t>
      </w:r>
      <w:r>
        <w:rPr>
          <w:rFonts w:ascii="Times New Roman" w:hAnsi="Times New Roman"/>
          <w:color w:val="000000"/>
          <w:sz w:val="32"/>
          <w:szCs w:val="32"/>
          <w:lang w:eastAsia="ru-RU"/>
        </w:rPr>
        <w:t xml:space="preserve">, установленных или признанных </w:t>
      </w:r>
      <w:r>
        <w:rPr>
          <w:rFonts w:ascii="Times New Roman" w:hAnsi="Times New Roman"/>
          <w:color w:val="000000"/>
          <w:sz w:val="32"/>
          <w:szCs w:val="32"/>
          <w:u w:val="single"/>
          <w:lang w:eastAsia="ru-RU"/>
        </w:rPr>
        <w:t>государством</w:t>
      </w:r>
      <w:r>
        <w:rPr>
          <w:rFonts w:ascii="Times New Roman" w:hAnsi="Times New Roman"/>
          <w:color w:val="000000"/>
          <w:sz w:val="32"/>
          <w:szCs w:val="32"/>
          <w:lang w:eastAsia="ru-RU"/>
        </w:rPr>
        <w:t> в интересах общества и обеспечиваемых не только сознанием их необходимости, справедливости, но и силой </w:t>
      </w:r>
      <w:r>
        <w:rPr>
          <w:rFonts w:ascii="Times New Roman" w:hAnsi="Times New Roman"/>
          <w:color w:val="000000"/>
          <w:sz w:val="32"/>
          <w:szCs w:val="32"/>
          <w:u w:val="single"/>
          <w:lang w:eastAsia="ru-RU"/>
        </w:rPr>
        <w:t>государственного принуждения</w:t>
      </w:r>
      <w:r>
        <w:rPr>
          <w:rFonts w:ascii="Times New Roman" w:hAnsi="Times New Roman"/>
          <w:color w:val="000000"/>
          <w:sz w:val="32"/>
          <w:szCs w:val="32"/>
          <w:lang w:eastAsia="ru-RU"/>
        </w:rPr>
        <w:t>.</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данном определении выделить основные положения, характеризующих понятие «право».</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праве выделяются две крупные отрасли: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w:t>
      </w:r>
      <w:r>
        <w:rPr>
          <w:rFonts w:ascii="Times New Roman" w:hAnsi="Times New Roman"/>
          <w:b/>
          <w:bCs/>
          <w:color w:val="000000"/>
          <w:sz w:val="32"/>
          <w:szCs w:val="32"/>
          <w:lang w:eastAsia="ru-RU"/>
        </w:rPr>
        <w:t>Публичное </w:t>
      </w:r>
      <w:r>
        <w:rPr>
          <w:rFonts w:ascii="Times New Roman" w:hAnsi="Times New Roman"/>
          <w:color w:val="000000"/>
          <w:sz w:val="32"/>
          <w:szCs w:val="32"/>
          <w:lang w:eastAsia="ru-RU"/>
        </w:rPr>
        <w:t>(то, что относится к положению государства). Нормы публичного права ограничивают монополизм и недобросовестную конкуренцию, защиту прав потребителей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2 </w:t>
      </w:r>
      <w:r>
        <w:rPr>
          <w:rFonts w:ascii="Times New Roman" w:hAnsi="Times New Roman"/>
          <w:b/>
          <w:bCs/>
          <w:color w:val="000000"/>
          <w:sz w:val="32"/>
          <w:szCs w:val="32"/>
          <w:lang w:eastAsia="ru-RU"/>
        </w:rPr>
        <w:t>Частное</w:t>
      </w:r>
      <w:r>
        <w:rPr>
          <w:rFonts w:ascii="Times New Roman" w:hAnsi="Times New Roman"/>
          <w:color w:val="000000"/>
          <w:sz w:val="32"/>
          <w:szCs w:val="32"/>
          <w:lang w:eastAsia="ru-RU"/>
        </w:rPr>
        <w:t> (непосредственно касается  интересов отдельных лиц). Частноправовую сферу регулирования предпринимательской деятельности отражает гражданское право. Его нормы обеспечивают юридическое равенство и самостоятельность участников, неприкосновенность их частной собственности, независимую защиту и др.</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Нормы права</w:t>
      </w:r>
      <w:r>
        <w:rPr>
          <w:rFonts w:ascii="Times New Roman" w:hAnsi="Times New Roman"/>
          <w:color w:val="000000"/>
          <w:sz w:val="32"/>
          <w:szCs w:val="32"/>
          <w:lang w:eastAsia="ru-RU"/>
        </w:rPr>
        <w:t> – это мельчайшие части, «кирпичики», из которых строятся право и его отрасли. Нормы права - это правило поведения, закрепленное в законе и охраняемое государством.</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права подразделяется на </w:t>
      </w:r>
      <w:r>
        <w:rPr>
          <w:rFonts w:ascii="Times New Roman" w:hAnsi="Times New Roman"/>
          <w:b/>
          <w:bCs/>
          <w:color w:val="000000"/>
          <w:sz w:val="32"/>
          <w:szCs w:val="32"/>
          <w:lang w:eastAsia="ru-RU"/>
        </w:rPr>
        <w:t>отрасли права </w:t>
      </w:r>
      <w:r>
        <w:rPr>
          <w:rFonts w:ascii="Times New Roman" w:hAnsi="Times New Roman"/>
          <w:color w:val="000000"/>
          <w:sz w:val="32"/>
          <w:szCs w:val="32"/>
          <w:lang w:eastAsia="ru-RU"/>
        </w:rPr>
        <w:t>- это совокупность, связанных между собой норм, регулирующих общественные отношения в определенной сфере жизни общества. Система права включает следующие основные отрасли: государственное, административное, финансовое, земельное, гражданское, семейное, трудовое, уголовное, гражданско-процессуальное и др. Отрасли - это как бы «этажи»  права.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Источники права</w:t>
      </w:r>
      <w:r>
        <w:rPr>
          <w:rFonts w:ascii="Times New Roman" w:hAnsi="Times New Roman"/>
          <w:color w:val="000000"/>
          <w:sz w:val="32"/>
          <w:szCs w:val="32"/>
          <w:lang w:eastAsia="ru-RU"/>
        </w:rPr>
        <w:t> – внешние формы выражения  правовых норм, имеющих общеобязательный характер, которые в совокупности образуют отрасль права. (Конституция РФ, федеральные законы, указы Президента, постановления Правительства, нормативные акты муниципальных образований, локальные нормативные акты  и др.).</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Правоотношения -</w:t>
      </w:r>
      <w:r>
        <w:rPr>
          <w:rFonts w:ascii="Times New Roman" w:hAnsi="Times New Roman"/>
          <w:color w:val="000000"/>
          <w:sz w:val="32"/>
          <w:szCs w:val="32"/>
          <w:lang w:eastAsia="ru-RU"/>
        </w:rPr>
        <w:t> вид общественных отношений, регулируемых правовой нормой.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Объект права - </w:t>
      </w:r>
      <w:r>
        <w:rPr>
          <w:rFonts w:ascii="Times New Roman" w:hAnsi="Times New Roman"/>
          <w:color w:val="000000"/>
          <w:sz w:val="32"/>
          <w:szCs w:val="32"/>
          <w:lang w:eastAsia="ru-RU"/>
        </w:rPr>
        <w:t>конкретные имущественные и неимущественные блага и интересы, отношения, по поводу которых регламентированы законом </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РАЗДЕЛ 1 ОСНОВЫ КОНСТИТУЦИОННОГО ПРАВА РОССИЙСКОЙ ФЕДЕРАЦИИ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Конституция РФ – основной закон государства.</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Конституция  является фундаментальным нормативно-правовым актом, выступающим в качестве отправного юридического начала не только по отношению к текущим,  но и по отношению к самим конституционным законам. Она обладает </w:t>
      </w:r>
      <w:r>
        <w:rPr>
          <w:rFonts w:ascii="Times New Roman" w:hAnsi="Times New Roman"/>
          <w:color w:val="000000"/>
          <w:sz w:val="32"/>
          <w:szCs w:val="32"/>
          <w:lang w:eastAsia="ru-RU"/>
        </w:rPr>
        <w:lastRenderedPageBreak/>
        <w:t>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 Конституция обычно определяется как Основной закон государства, закрепляющий его основы, а также основы общественного и экономического строя данной страны, права и свободы человека и гражданина, форму правления и форму государственного устройства, порядок организации и компетенцию органов государственной власти и управления, организацию и основные принципы функционирования избирательной системы и осуществления правосудия.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Действующая Конституция России была принята 12 декабря 1993 года путем проведения всенародного голосования – референдума. Конституция 1993 года является пятой по счету Конституцией РФ, принятой после Октябрьской революции 1917 года.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структурном отношении действующая Конституция РФ довольно традиционна. Она состоит из Преамбулы, двух разделов,9 глав, 137 статей, их составных частей или пунктов.</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FF0000"/>
          <w:sz w:val="32"/>
          <w:szCs w:val="32"/>
          <w:lang w:eastAsia="ru-RU"/>
        </w:rPr>
        <w:t>        </w:t>
      </w:r>
      <w:r>
        <w:rPr>
          <w:rFonts w:ascii="Times New Roman" w:hAnsi="Times New Roman"/>
          <w:sz w:val="32"/>
          <w:szCs w:val="32"/>
          <w:lang w:eastAsia="ru-RU"/>
        </w:rPr>
        <w:t>Наименование глав действующей Конституции</w:t>
      </w:r>
      <w:r>
        <w:rPr>
          <w:rFonts w:ascii="Times New Roman" w:hAnsi="Times New Roman"/>
          <w:color w:val="FF0000"/>
          <w:sz w:val="32"/>
          <w:szCs w:val="32"/>
          <w:lang w:eastAsia="ru-RU"/>
        </w:rPr>
        <w:t xml:space="preserve"> </w:t>
      </w:r>
      <w:r>
        <w:rPr>
          <w:rFonts w:ascii="Times New Roman" w:hAnsi="Times New Roman"/>
          <w:sz w:val="32"/>
          <w:szCs w:val="32"/>
          <w:lang w:eastAsia="ru-RU"/>
        </w:rPr>
        <w:t xml:space="preserve">РФ </w:t>
      </w:r>
      <w:r>
        <w:rPr>
          <w:rFonts w:ascii="Times New Roman" w:hAnsi="Times New Roman"/>
          <w:color w:val="000000"/>
          <w:sz w:val="32"/>
          <w:szCs w:val="32"/>
          <w:lang w:eastAsia="ru-RU"/>
        </w:rPr>
        <w:t>полностью соответствуют их содержанию и, как правило, говорят сами за себя. Это «Основы конституционного строя» (гл.1), «Права и свободы человека и гражданина»(гл.2), «Федеративное устройство» (гл.3), «Президент РФ, гл.4), «Федеральное Собрание» (гл.5), «Правительство РФ» (гл.6), «Судебная власть» (гл.7). «Местное самоуправление» (гл.8) и «Конституционные поправки и пересмотр Конституции (гл.9).</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Основы конституционного строя России включают такие принципы устройства государства и общества, как:</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человек, его права и свободы как высшая ценность;</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народовластие;</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полнота суверенитета Российской Федерации;</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равноправие субъектов РФ;</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единое и равное гражданство независимо от оснований его приобретения;</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экономическая свобода как условие развития экономической системы;</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разделение властей;</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гарантии местного самоуправления;</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идеологическое многообразие;</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sz w:val="32"/>
          <w:szCs w:val="32"/>
          <w:lang w:eastAsia="ru-RU"/>
        </w:rPr>
      </w:pPr>
      <w:r>
        <w:rPr>
          <w:rFonts w:ascii="Times New Roman" w:hAnsi="Times New Roman"/>
          <w:sz w:val="32"/>
          <w:szCs w:val="32"/>
          <w:lang w:eastAsia="ru-RU"/>
        </w:rPr>
        <w:t>политический плюрализм (принцип многопартийности);</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закона;</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общепризнанных принципов и норм международного права и международных договоров России перед национальным правом;</w:t>
      </w:r>
    </w:p>
    <w:p w:rsidR="006F3E2D" w:rsidRDefault="006F3E2D" w:rsidP="006F3E2D">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особый порядок изменения положений Конституции РФ, составляющих основы конституционного строя.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Рассматривая человека, его права и свободы в качестве высшей ценности, Конституция тем самым определяет порядок взаимоотношений государства и личности. «Признание, соблюдение и защита прав и свобод человека и гражданина, — указывается в ст. 2 Конституции, — обязанность государства». Этот принцип является основополагающим при установлении правового статуса человека и гражданина в нормах гл. 2 Конституции РФ. а также свидетельствует о возможности формирования правового государства.</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Конституционные принципы построения и функционирования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Российская Федерация создается и функционирует на основе строго определенных принципов, которые закрепляются в Конституции РФ и детализируются в текущем законодательстве. В наиболее общем  и в то же время концентрированном виде они представлены в ст.5 Конституции РФ. В ней официально провозглашается и конституционно закрепляется, что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 равноправия и самоопределении народов в РФ». В развернутом виде  эти принципы закрепляются в ряде других статей Российской Конституции.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i/>
          <w:iCs/>
          <w:color w:val="000000"/>
          <w:sz w:val="32"/>
          <w:szCs w:val="32"/>
          <w:lang w:eastAsia="ru-RU"/>
        </w:rPr>
        <w:t>Принцип государственной целостности</w:t>
      </w:r>
      <w:r>
        <w:rPr>
          <w:rFonts w:ascii="Times New Roman" w:hAnsi="Times New Roman"/>
          <w:color w:val="000000"/>
          <w:sz w:val="32"/>
          <w:szCs w:val="32"/>
          <w:lang w:eastAsia="ru-RU"/>
        </w:rPr>
        <w:t xml:space="preserve"> находит  свое конкретное выражение в политической, экономической, территориальной и иных видах целостности государства, что закрепляется в ст. 74. На территории РФ не допускается установление таможенных границ, пошлин, сборов и «каких-либо </w:t>
      </w:r>
      <w:r>
        <w:rPr>
          <w:rFonts w:ascii="Times New Roman" w:hAnsi="Times New Roman"/>
          <w:color w:val="000000"/>
          <w:sz w:val="32"/>
          <w:szCs w:val="32"/>
          <w:lang w:eastAsia="ru-RU"/>
        </w:rPr>
        <w:lastRenderedPageBreak/>
        <w:t>иных препятствий для свободного перемещения товаров, услуг и финансовых средств».</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единства государственной власти</w:t>
      </w:r>
      <w:r>
        <w:rPr>
          <w:rFonts w:ascii="Times New Roman" w:hAnsi="Times New Roman"/>
          <w:color w:val="000000"/>
          <w:sz w:val="32"/>
          <w:szCs w:val="32"/>
          <w:lang w:eastAsia="ru-RU"/>
        </w:rPr>
        <w:t> в РФ находит свое отражение в единстве федеральных органов государственной власти и органов государственной власти субъектов Федерации. Система органов государственной власти субъектов  Федерации устанавливается ими самостоятельно, но в строгом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Федеральные органы  и органы исполнительной власти субъектов РФ «Образуют единую систему исполнительной власти в Российской Федерации».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Обстоятельное конституционное закрепление наряду с названными принципами российского федерализма получил также </w:t>
      </w:r>
      <w:r>
        <w:rPr>
          <w:rFonts w:ascii="Times New Roman" w:hAnsi="Times New Roman"/>
          <w:i/>
          <w:iCs/>
          <w:color w:val="000000"/>
          <w:sz w:val="32"/>
          <w:szCs w:val="32"/>
          <w:lang w:eastAsia="ru-RU"/>
        </w:rPr>
        <w:t>принцип построения российской федерации на основе разграничения предметов ведения и полномочий</w:t>
      </w:r>
      <w:r>
        <w:rPr>
          <w:rFonts w:ascii="Times New Roman" w:hAnsi="Times New Roman"/>
          <w:color w:val="000000"/>
          <w:sz w:val="32"/>
          <w:szCs w:val="32"/>
          <w:lang w:eastAsia="ru-RU"/>
        </w:rPr>
        <w:t> между органами государственной власти РФ, с одной стороны, и органами государственной власти субъектов федерации – с другой. Согласно Конституции все предметы ведения и полномочия подразделяются на три основные группы. Это: а) относящиеся только к Федерации. Они составляют ее исключительную компетенцию; б) предметы ведения и полномочия, относящиеся к совместному ведению российской Федерации в целом и ее субъектов; в) предметы ведения и полномочия, принадлежащие исключительно субъектам Федерации.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равноправия и самоопределения народов в Российской Федерации </w:t>
      </w:r>
      <w:r>
        <w:rPr>
          <w:rFonts w:ascii="Times New Roman" w:hAnsi="Times New Roman"/>
          <w:color w:val="000000"/>
          <w:sz w:val="32"/>
          <w:szCs w:val="32"/>
          <w:lang w:eastAsia="ru-RU"/>
        </w:rPr>
        <w:t>осуществляется во всех без исключения сферах жизни общества и деятельности государства. Самоопределение их осуществляется в самых различных формах, включая автономную область, автономные округа, края, области и др.  Конституция РФ гарантирует всем народам свободное развитие их культуры, исторических и национально-этнических обычаев, трудиций, сохранение родного языка, создание условий для его изучения и развития. Особое внимание при этом уделяется гарантиям прав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(ст.69).</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Система органов государственной власти в РФ</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Законодательная власть в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Законодательную власть в РФ осуществляет Федеральное собрание - представительный, законодательный и контролирующий орган, который состоит из Совета Федерации и Государственной         думы.  Гос.дума избирается непосредственно гражданами.   Совет Федерации состоит из членов, избранных представительными органами субъектов РФ (половина членов Совета Федерации) и назначенных главами администрации субъектов Федерации (вторая половина). Палаты заседают раздельно. Совет Федерации и Гос. дума избирают из своего состава председателей и их заместителей, образуют комитеты и комиссии, проводят по вопросам своего ведения парламентские слушания.. Члены Совета Федерации и депутаты Гос. думы обладают неприкосновенностью в течение всего срока их полномочий:. Вопрос о лишении их неприкосновенности решается по представлению Генерального прокурора РФ соответствующей палатой Федерального собрания.</w:t>
      </w:r>
      <w:r>
        <w:rPr>
          <w:rFonts w:ascii="Times New Roman" w:hAnsi="Times New Roman"/>
          <w:color w:val="000000"/>
          <w:sz w:val="32"/>
          <w:szCs w:val="32"/>
          <w:lang w:eastAsia="ru-RU"/>
        </w:rPr>
        <w:br/>
        <w:t>К ведению Совета Федерации относятся: утверждение изменения границ между субъектами РФ; утверждение указов Президента РФ о введении военного или чрезвычайного положения; решение вопросов о возможности использования Вооружённых сил РФ за пределами территории РФ;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 назначение на должность и освобождение от должности Генерального прокурора РФ, заместителя председателя Счётной палаты РФ и половины состава его аудиторов.</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        Государственная дума - нижняя палата парламента -</w:t>
      </w:r>
      <w:r>
        <w:rPr>
          <w:rFonts w:ascii="Times New Roman" w:hAnsi="Times New Roman"/>
          <w:color w:val="000000"/>
          <w:sz w:val="32"/>
          <w:szCs w:val="32"/>
          <w:lang w:eastAsia="ru-RU"/>
        </w:rPr>
        <w:t xml:space="preserve"> представляет всё население РФ. Она состоит из 450 депутатов, избираемых на 5 лет. Депутаты Гос. думы избираются на основе системы пропорционального представительства. Кандидаты выдвигаются надлежаще зарегистрированными общефедеральными партиями или блоками. Партии и движения, получившие в ходе выборов менее 5% действительных голосов избирателей («заградительный барьер»), из распределения депутатских </w:t>
      </w:r>
      <w:r>
        <w:rPr>
          <w:rFonts w:ascii="Times New Roman" w:hAnsi="Times New Roman"/>
          <w:color w:val="000000"/>
          <w:sz w:val="32"/>
          <w:szCs w:val="32"/>
          <w:lang w:eastAsia="ru-RU"/>
        </w:rPr>
        <w:lastRenderedPageBreak/>
        <w:t>мандатов исключаются, т. е. их кандидаты депутатских мест не занимают. Партии и движения, за списки которых подано не менее 5% действительных голосов избирателей, получают число мест, пропорциональное числу проголосовавших за список.</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 ведению Гос. думы относятся: дача согласия Президенту РФ на назначение Председателя Правительства РФ; решение вопроса о доверии Правительству; назначение на должность и освобождение от должности председателя Центрального банка РФ, председателя Счётной палаты и половины состава её аудиторов, Уполномоченного по правам человека; объявление амнистии; выдвижение обвинения против Президента РФ для отрешения его от должности. Гос. думой принимаются федеральные конституционные законы, федеральные законы, постановления (напр., об объявлении амнистии). Государственная дума может быть распущена Президентом РФ в случаях, предусмотренных ст. 111 и 117 Конституции РФ.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Исполнительная власть</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отличие от законодательной власти, носящей первичный, верховенствующий характер, исполнительная (административная) власть имеет по своей сути вторичный, производный характер. 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их название - исполнительные.</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Значит,</w:t>
      </w:r>
      <w:r>
        <w:rPr>
          <w:rFonts w:ascii="Times New Roman" w:hAnsi="Times New Roman"/>
          <w:b/>
          <w:bCs/>
          <w:color w:val="000000"/>
          <w:sz w:val="32"/>
          <w:szCs w:val="32"/>
          <w:lang w:eastAsia="ru-RU"/>
        </w:rPr>
        <w:t> 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реализуется государством через правительство (президента) и его органы на местах. Правительство (президент) осуществляет верховное политическое руководство и общее управление делами общества. 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w:t>
      </w:r>
      <w:r>
        <w:rPr>
          <w:rFonts w:ascii="Times New Roman" w:hAnsi="Times New Roman"/>
          <w:color w:val="000000"/>
          <w:sz w:val="32"/>
          <w:szCs w:val="32"/>
          <w:lang w:eastAsia="ru-RU"/>
        </w:rPr>
        <w:lastRenderedPageBreak/>
        <w:t>производными от полномочий последнего. Во втором случае правительство формируется на основе специальной процедуры с участием парламента.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Оно должно по общему правилу пользоваться поддержкой парламентского большинства и обладать собственными полномочиями.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Наиболее значимые решения, порождающие юридические последствия и ответственность за их исполнение, правительство издает в форме регламентарных актов. Помимо собственно регламентарной власти правительство может иметь право на издание актов делегированного законодательства. Правительства (премьер-министры) большинства стран обладают правом законодательной инициативы и могут оказывать решающее воздействие на законодательный процесс.</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 проводимый курс и осуществляемую управленческую деятельность правительство несет, как правило,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по общему правилу к его замене новым. Однако потерпевшее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 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 При этом обвинение предъявляется парламентом или нижней палатой, а рассмотрение и решение дела отнесено к юрисдикции или конституционного суда, или верхней палаты парламента.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 Обычно руководство местными делами поручается назначаемому представителю центральной </w:t>
      </w:r>
      <w:r>
        <w:rPr>
          <w:rFonts w:ascii="Times New Roman" w:hAnsi="Times New Roman"/>
          <w:color w:val="000000"/>
          <w:sz w:val="32"/>
          <w:szCs w:val="32"/>
          <w:lang w:eastAsia="ru-RU"/>
        </w:rPr>
        <w:lastRenderedPageBreak/>
        <w:t>власти - губернатору, префекту.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центральным органам исполнительной власти.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местного самоуправления, или муниципальная система, включает как выборные органы самоуправления, так и административные службы, находящиеся в их ведении. Эти службы образуют коммунальную, или муниципальную, администрацию, содержание которой обеспечивается за счет местного бюджета.</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 </w:t>
      </w:r>
      <w:r>
        <w:rPr>
          <w:rFonts w:ascii="Times New Roman" w:hAnsi="Times New Roman"/>
          <w:color w:val="000000"/>
          <w:sz w:val="32"/>
          <w:szCs w:val="32"/>
          <w:lang w:eastAsia="ru-RU"/>
        </w:rPr>
        <w:t>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уравновешиваемость. В этой системе суды связаны с законодательной и исполнительной властью обязанностью применять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Судебная власть полностью самостоятельна в вынесении судебных решений и приговоров, но их исполнение относится к обязанностям исполнительной власти. Функции и полномочия судебных органов служат своеобразным противовесом в отношении двух других ветвей власти, а в совокупности с ними образуют единую государственную власть.</w:t>
      </w:r>
    </w:p>
    <w:p w:rsidR="006F3E2D" w:rsidRDefault="006F3E2D" w:rsidP="006F3E2D">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Согласно Конституции РФ (ч. 2 ст. 118) судебная власть в Российской Федерации осуществляется посредством четырех видов судопроизводства: </w:t>
      </w:r>
      <w:r>
        <w:rPr>
          <w:rFonts w:ascii="Times New Roman" w:hAnsi="Times New Roman"/>
          <w:color w:val="000000"/>
          <w:sz w:val="32"/>
          <w:szCs w:val="32"/>
          <w:lang w:eastAsia="ru-RU"/>
        </w:rPr>
        <w:br/>
        <w:t>- конституционного;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гражданского;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административного;</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уголовного.</w:t>
      </w:r>
      <w:r>
        <w:rPr>
          <w:rFonts w:ascii="Times New Roman" w:hAnsi="Times New Roman"/>
          <w:b/>
          <w:bCs/>
          <w:color w:val="000000"/>
          <w:sz w:val="32"/>
          <w:szCs w:val="32"/>
          <w:lang w:eastAsia="ru-RU"/>
        </w:rPr>
        <w:t> </w:t>
      </w:r>
      <w:r>
        <w:rPr>
          <w:rFonts w:ascii="Times New Roman" w:hAnsi="Times New Roman"/>
          <w:b/>
          <w:bCs/>
          <w:color w:val="000000"/>
          <w:sz w:val="32"/>
          <w:szCs w:val="32"/>
          <w:lang w:eastAsia="ru-RU"/>
        </w:rPr>
        <w:br/>
      </w:r>
      <w:r>
        <w:rPr>
          <w:rFonts w:ascii="Times New Roman" w:hAnsi="Times New Roman"/>
          <w:color w:val="000000"/>
          <w:sz w:val="32"/>
          <w:szCs w:val="32"/>
          <w:lang w:eastAsia="ru-RU"/>
        </w:rPr>
        <w:t>Каждому из этих видов соответствует свой комплекс  установленных законом процессуальных правил.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 </w:t>
      </w:r>
      <w:r>
        <w:rPr>
          <w:rFonts w:ascii="Times New Roman" w:hAnsi="Times New Roman"/>
          <w:color w:val="000000"/>
          <w:sz w:val="32"/>
          <w:szCs w:val="32"/>
          <w:lang w:eastAsia="ru-RU"/>
        </w:rPr>
        <w:br/>
        <w:t>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 В настоящее время судебная система РФ состоит из следующих судов:</w:t>
      </w:r>
      <w:r>
        <w:rPr>
          <w:rFonts w:ascii="Times New Roman" w:hAnsi="Times New Roman"/>
          <w:b/>
          <w:bCs/>
          <w:color w:val="000000"/>
          <w:sz w:val="32"/>
          <w:szCs w:val="32"/>
          <w:lang w:eastAsia="ru-RU"/>
        </w:rPr>
        <w:t>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sz w:val="32"/>
          <w:szCs w:val="32"/>
          <w:lang w:eastAsia="ru-RU"/>
        </w:rPr>
        <w:t>1. Конституционная юстиция. </w:t>
      </w:r>
      <w:r>
        <w:rPr>
          <w:rFonts w:ascii="Times New Roman" w:hAnsi="Times New Roman"/>
          <w:sz w:val="32"/>
          <w:szCs w:val="32"/>
          <w:lang w:eastAsia="ru-RU"/>
        </w:rPr>
        <w:t>Она включает</w:t>
      </w:r>
      <w:r>
        <w:rPr>
          <w:rFonts w:ascii="Times New Roman" w:hAnsi="Times New Roman"/>
          <w:color w:val="000000"/>
          <w:sz w:val="32"/>
          <w:szCs w:val="32"/>
          <w:lang w:eastAsia="ru-RU"/>
        </w:rPr>
        <w:t xml:space="preserve"> Конституционный Суд РФ, а также конституционные и уставные суды в субъектах РФ, которые, однако, не составляют единой системы с федеральным Конституционным Судом.</w:t>
      </w:r>
      <w:r>
        <w:rPr>
          <w:rFonts w:ascii="Times New Roman" w:hAnsi="Times New Roman"/>
          <w:color w:val="000000"/>
          <w:sz w:val="32"/>
          <w:szCs w:val="32"/>
          <w:lang w:eastAsia="ru-RU"/>
        </w:rPr>
        <w:br/>
      </w:r>
      <w:r>
        <w:rPr>
          <w:rFonts w:ascii="Times New Roman" w:hAnsi="Times New Roman"/>
          <w:b/>
          <w:bCs/>
          <w:color w:val="000000"/>
          <w:sz w:val="32"/>
          <w:szCs w:val="32"/>
          <w:lang w:eastAsia="ru-RU"/>
        </w:rPr>
        <w:t>2. Суды общей юрисдикции. </w:t>
      </w:r>
      <w:r>
        <w:rPr>
          <w:rFonts w:ascii="Times New Roman" w:hAnsi="Times New Roman"/>
          <w:color w:val="000000"/>
          <w:sz w:val="32"/>
          <w:szCs w:val="32"/>
          <w:lang w:eastAsia="ru-RU"/>
        </w:rPr>
        <w:t>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 Они осуществляют правосудие по уголовным, гражданским делам и делам, возникающим из административных правонарушений. </w:t>
      </w:r>
      <w:r>
        <w:rPr>
          <w:rFonts w:ascii="Times New Roman" w:hAnsi="Times New Roman"/>
          <w:color w:val="000000"/>
          <w:sz w:val="32"/>
          <w:szCs w:val="32"/>
          <w:lang w:eastAsia="ru-RU"/>
        </w:rPr>
        <w:br/>
        <w:t xml:space="preserve">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w:t>
      </w:r>
      <w:r>
        <w:rPr>
          <w:rFonts w:ascii="Times New Roman" w:hAnsi="Times New Roman"/>
          <w:color w:val="000000"/>
          <w:sz w:val="32"/>
          <w:szCs w:val="32"/>
          <w:lang w:eastAsia="ru-RU"/>
        </w:rPr>
        <w:lastRenderedPageBreak/>
        <w:t>РФ.</w:t>
      </w:r>
      <w:r>
        <w:rPr>
          <w:rFonts w:ascii="Times New Roman" w:hAnsi="Times New Roman"/>
          <w:color w:val="000000"/>
          <w:sz w:val="32"/>
          <w:szCs w:val="32"/>
          <w:lang w:eastAsia="ru-RU"/>
        </w:rPr>
        <w:br/>
      </w:r>
      <w:r>
        <w:rPr>
          <w:rFonts w:ascii="Times New Roman" w:hAnsi="Times New Roman"/>
          <w:b/>
          <w:bCs/>
          <w:color w:val="000000"/>
          <w:sz w:val="32"/>
          <w:szCs w:val="32"/>
          <w:lang w:eastAsia="ru-RU"/>
        </w:rPr>
        <w:t>3 Арбитражные суды. </w:t>
      </w:r>
      <w:r>
        <w:rPr>
          <w:rFonts w:ascii="Times New Roman" w:hAnsi="Times New Roman"/>
          <w:color w:val="000000"/>
          <w:sz w:val="32"/>
          <w:szCs w:val="32"/>
          <w:lang w:eastAsia="ru-RU"/>
        </w:rPr>
        <w:t>В эту систему входят Высший Арбитражный суд РФ, федеральные арбитражные суды округов, арбитражные суды республик и других субъектов РФ. Они осуществляют правосудие путем разрешения экономических споров и рассмотрения ряда иных дел. </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Структура правового статуса личности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гражданства. Порядок приобретения и прекращения гражданства в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Основания, условия и порядок приобретения и прекращения гражданства Российской Федерации определены </w:t>
      </w:r>
      <w:hyperlink r:id="rId5" w:history="1">
        <w:r>
          <w:rPr>
            <w:rStyle w:val="a3"/>
            <w:rFonts w:ascii="Times New Roman" w:hAnsi="Times New Roman"/>
            <w:sz w:val="32"/>
            <w:szCs w:val="32"/>
            <w:lang w:eastAsia="ru-RU"/>
          </w:rPr>
          <w:t>Федеральным законом от 31 мая 2002 г. № 62-ФЗ «О гражданстве Российской Федерации»</w:t>
        </w:r>
      </w:hyperlink>
      <w:r>
        <w:rPr>
          <w:rFonts w:ascii="Times New Roman" w:hAnsi="Times New Roman"/>
          <w:color w:val="000000"/>
          <w:sz w:val="32"/>
          <w:szCs w:val="32"/>
          <w:lang w:eastAsia="ru-RU"/>
        </w:rPr>
        <w:t> и Положением о порядке рассмотрения вопросов гражданства Российской Федерации, утвержденным </w:t>
      </w:r>
      <w:hyperlink r:id="rId6" w:history="1">
        <w:r>
          <w:rPr>
            <w:rStyle w:val="a3"/>
            <w:rFonts w:ascii="Times New Roman" w:hAnsi="Times New Roman"/>
            <w:sz w:val="32"/>
            <w:szCs w:val="32"/>
            <w:lang w:eastAsia="ru-RU"/>
          </w:rPr>
          <w:t>Указом Президента Российской Федерации от 14 ноября 2002 г. № 1325</w:t>
        </w:r>
      </w:hyperlink>
      <w:hyperlink r:id="rId7" w:history="1">
        <w:r>
          <w:rPr>
            <w:rStyle w:val="a3"/>
            <w:rFonts w:ascii="Times New Roman" w:hAnsi="Times New Roman"/>
            <w:sz w:val="32"/>
            <w:szCs w:val="32"/>
            <w:lang w:eastAsia="ru-RU"/>
          </w:rPr>
          <w:t> </w:t>
        </w:r>
      </w:hyperlink>
      <w:r>
        <w:rPr>
          <w:rFonts w:ascii="Times New Roman" w:hAnsi="Times New Roman"/>
          <w:color w:val="000000"/>
          <w:sz w:val="32"/>
          <w:szCs w:val="32"/>
          <w:lang w:eastAsia="ru-RU"/>
        </w:rPr>
        <w:t>.</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Гражданство Российской Федерации может быть приобретено согласно статье 11 Федерального закона:</w:t>
      </w:r>
    </w:p>
    <w:p w:rsidR="006F3E2D" w:rsidRDefault="006F3E2D" w:rsidP="006F3E2D">
      <w:pPr>
        <w:numPr>
          <w:ilvl w:val="0"/>
          <w:numId w:val="3"/>
        </w:numPr>
        <w:shd w:val="clear" w:color="auto" w:fill="FFFFFF"/>
        <w:spacing w:after="0" w:line="240" w:lineRule="auto"/>
        <w:ind w:left="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рождению;</w:t>
      </w:r>
    </w:p>
    <w:p w:rsidR="006F3E2D" w:rsidRDefault="006F3E2D" w:rsidP="006F3E2D">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общем порядке;</w:t>
      </w:r>
    </w:p>
    <w:p w:rsidR="006F3E2D" w:rsidRDefault="006F3E2D" w:rsidP="006F3E2D">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упрощенном порядке;</w:t>
      </w:r>
    </w:p>
    <w:p w:rsidR="006F3E2D" w:rsidRDefault="006F3E2D" w:rsidP="006F3E2D">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восстановления в гражданстве Российской Федерации;</w:t>
      </w:r>
    </w:p>
    <w:p w:rsidR="006F3E2D" w:rsidRDefault="006F3E2D" w:rsidP="006F3E2D">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также по иным основаниям, предусмотренным данным Федеральным законом или международными договорами Российской Федерации.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Общий и упрощенный порядки отличаются основаниями, условиями, сроками рассмотрения материалов (в общем порядке — в течение 1 года, а в упрощенном — до 6 месяцев, со дня подачи всех необходимых и надлежащим образом оформленных документов) и компетенцией принятия решения. В общем порядке решение принимает Президент Российской Федерации, в упрощенном — руководители территориальных органов ФМС России по субъектам Российской Федерации. Никаких квот на приобретение российского гражданства нет. Преимущественного права приобретения гражданства Российской Федерации по признакам социальной, расовой, национальной, языковой или религиозной принадлежности не установлено.</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Условия приема </w:t>
      </w:r>
      <w:r>
        <w:rPr>
          <w:rFonts w:ascii="Times New Roman" w:hAnsi="Times New Roman"/>
          <w:b/>
          <w:bCs/>
          <w:color w:val="000000"/>
          <w:sz w:val="32"/>
          <w:szCs w:val="32"/>
          <w:lang w:eastAsia="ru-RU"/>
        </w:rPr>
        <w:t>в российское гражданство в общем порядке установлены статьей 13 Федерального закона</w:t>
      </w:r>
      <w:r>
        <w:rPr>
          <w:rFonts w:ascii="Times New Roman" w:hAnsi="Times New Roman"/>
          <w:color w:val="000000"/>
          <w:sz w:val="32"/>
          <w:szCs w:val="32"/>
          <w:lang w:eastAsia="ru-RU"/>
        </w:rPr>
        <w:t>. Одним из основных условий является постоянное проживание на территории России (т.е. по виду на жительство) в течение 5 лет непрерывно. Срок проживания сокращается до 1 года или это условие снимается вообще для отдельных категорий иностранцев, установленных той же статьей.</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Механизмы реализации и защиты прав и свобод человека и гражданина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Защита прав и свобод человека - ключевая обязанность государства.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Реализуется это право и наличием возможности у человека и гражданина обратиться в международные судебные инстанции (в частности Европейский суд по правам человека). Российская Федерация входит в Совет Европы (Федеральный закон от 23 февраля 1996 г. №19-ФЗ "О присоединении России к Уставу Совета Европы"; Федеральный закон от 23 февраля 1996 г. №20-ФЗ "О присоединении Российской Федерации к Генеральному соглашению о привилегиях и иммунитетах Совета Европы и протоколам к нему"; Конвенция о защите прав человека и основных свобод (Рим, 4 ноября 1950 г.) (с изменениями от 21 сентября 1970 г., 20 декабря 1971 г., 1 января, 6 ноября 1990 г., 11 мая 1994 г.)), а потому решения высшей судебной инстанции по правам человека является действующей и обязательной на территории Российской Федерации.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Юридический механизм защиты состоит из нескольких этапов. Схема юридического механизма защиты начинается с этапа судебной защиты, после учитывается несудебная защита и деятельность не правозащитных организаций.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Судебная защита, основной этап в защите прав человека. Юридический механизм защиты основан на судебной защите. Судебная защита гарант прав и свобод личности. Каждый гражданин имеет право на получение гражданской защиты, в </w:t>
      </w:r>
      <w:r>
        <w:rPr>
          <w:rFonts w:ascii="Times New Roman" w:hAnsi="Times New Roman"/>
          <w:color w:val="000000"/>
          <w:sz w:val="32"/>
          <w:szCs w:val="32"/>
          <w:lang w:eastAsia="ru-RU"/>
        </w:rPr>
        <w:lastRenderedPageBreak/>
        <w:t>платном или бесплатном порядке. С момента задержания, каждый гражданин имеет право на адвоката или правозащитника. Юридический механизм защиты основан на презумпции невиновности: «Человек невиновен, до тех пор, пока не доказано обратное». Правилами судебной защиты предусмотрен пункт о том, что человек не может быть осуждён дважды заодно и тоже преступление. Судебная защита должна работать, как хорошо отлаженный механизм, для выявления нарушений с той или другой стороны, корректной их оценки и вынесения решения, обязательного к выполнению.</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Несудебная защита прав человека - эта деятельность несудебного характера по применению уполномоченными органами и лицами специфических мер правового воздействия, протекающая в определенных формах и процедурах с целью предотвращения нарушений прав человека и восстановления уже нарушенных прав. Соответственно характерными чертами несудебной защиты является, во-первых, то, что защита прав и законных интересов человека происходит без участия органов правосудия (отсутствие суда, как субъекта правоотношения), а во-вторых, это форма защиты включает как собственно защиту права, так и предзащиту, то есть деятельность по применению специфических мер правового воздействия (предупредительных, воспитательных и др.), которые хотя и имеют целью защиту права, но непосредственно не приводят к устранению препятствий в осуществлении права человека.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Несудебная защита прав человека - это самостоятельный правовой институт, регулирующий общественные отношения, связанные с защитой субъективного права личности без помощи судебных органов. Институт несудебной защиты является межотраслевым, охранительным, процессуальным институтом, имеющим особое нормативно-правовое регулирование. Субъектами осуществления несудебной защиты прав человека являются как специально уполномоченные органы - государственные и негосударственные, так и сама личность при реализации своего права на защиту.</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способам несудебной формы защиты можно отнести: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 самозащиту, включающую деятельность личности по необходимой обороне, крайней необходимости; забастовка, самозащита гражданских прав, право личности на создание </w:t>
      </w:r>
      <w:r>
        <w:rPr>
          <w:rFonts w:ascii="Times New Roman" w:hAnsi="Times New Roman"/>
          <w:color w:val="000000"/>
          <w:sz w:val="32"/>
          <w:szCs w:val="32"/>
          <w:lang w:eastAsia="ru-RU"/>
        </w:rPr>
        <w:lastRenderedPageBreak/>
        <w:t>общественных объединений и на обращение в общественные объединения;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деятельность специально уполномоченных органов и лиц по защите прав личности, в частности, органов исполнительной власти, прокуратуры и иных органов, в полномочиях которых закреплена деятельность по защите прав человека.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Применительно к несудебной защите права в процессуальном смысле выделяются следующие виды защиты - государственная (прокурорская, органами исполнительной власти, Уполномоченным по правам человека), и негосударственная (общественная, самозащита права и добровольное удовлетворение, применение уполномоченным лицом мер оперативного характера).</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Тема: Основные конституционные права и обязанности граждан в России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Классификация прав человека и гражданина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человека в современной трактовке различаются:</w:t>
      </w:r>
    </w:p>
    <w:p w:rsidR="006F3E2D" w:rsidRDefault="006F3E2D" w:rsidP="006F3E2D">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времени возникновения (поколения прав человека);</w:t>
      </w:r>
    </w:p>
    <w:p w:rsidR="006F3E2D" w:rsidRDefault="006F3E2D" w:rsidP="006F3E2D">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сферам активности (личные (гражданские), политические, экономические, социальные и культурные права и свободы).</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 времени возникновения</w:t>
      </w:r>
      <w:r>
        <w:rPr>
          <w:rFonts w:ascii="Times New Roman" w:hAnsi="Times New Roman"/>
          <w:color w:val="000000"/>
          <w:sz w:val="32"/>
          <w:szCs w:val="32"/>
          <w:lang w:eastAsia="ru-RU"/>
        </w:rPr>
        <w:t> выделяют три поколения прав человека.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Первое</w:t>
      </w:r>
      <w:r>
        <w:rPr>
          <w:rFonts w:ascii="Times New Roman" w:hAnsi="Times New Roman"/>
          <w:color w:val="000000"/>
          <w:sz w:val="32"/>
          <w:szCs w:val="32"/>
          <w:lang w:eastAsia="ru-RU"/>
        </w:rPr>
        <w:t> 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Второе</w:t>
      </w:r>
      <w:r>
        <w:rPr>
          <w:rFonts w:ascii="Times New Roman" w:hAnsi="Times New Roman"/>
          <w:color w:val="000000"/>
          <w:sz w:val="32"/>
          <w:szCs w:val="32"/>
          <w:lang w:eastAsia="ru-RU"/>
        </w:rPr>
        <w:t> 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современных условиях происходит формирование</w:t>
      </w:r>
      <w:r>
        <w:rPr>
          <w:rFonts w:ascii="Times New Roman" w:hAnsi="Times New Roman"/>
          <w:b/>
          <w:bCs/>
          <w:color w:val="000000"/>
          <w:sz w:val="32"/>
          <w:szCs w:val="32"/>
          <w:lang w:eastAsia="ru-RU"/>
        </w:rPr>
        <w:t> третьего</w:t>
      </w:r>
      <w:r>
        <w:rPr>
          <w:rFonts w:ascii="Times New Roman" w:hAnsi="Times New Roman"/>
          <w:color w:val="000000"/>
          <w:sz w:val="32"/>
          <w:szCs w:val="32"/>
          <w:lang w:eastAsia="ru-RU"/>
        </w:rPr>
        <w:t xml:space="preserve"> поколения прав человека. Несмотря на дискуссии по поводу их природы, общепризнанными являются </w:t>
      </w:r>
      <w:r>
        <w:rPr>
          <w:rFonts w:ascii="Times New Roman" w:hAnsi="Times New Roman"/>
          <w:color w:val="000000"/>
          <w:sz w:val="32"/>
          <w:szCs w:val="32"/>
          <w:lang w:eastAsia="ru-RU"/>
        </w:rPr>
        <w:lastRenderedPageBreak/>
        <w:t>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ушемлять права индивида.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можно подразделить на три группы:</w:t>
      </w:r>
    </w:p>
    <w:p w:rsidR="006F3E2D" w:rsidRDefault="006F3E2D" w:rsidP="006F3E2D">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(гражданские);</w:t>
      </w:r>
    </w:p>
    <w:p w:rsidR="006F3E2D" w:rsidRDefault="006F3E2D" w:rsidP="006F3E2D">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политические;</w:t>
      </w:r>
    </w:p>
    <w:p w:rsidR="006F3E2D" w:rsidRDefault="006F3E2D" w:rsidP="006F3E2D">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0" w:name="h.gjdgxs"/>
      <w:bookmarkEnd w:id="0"/>
      <w:r>
        <w:rPr>
          <w:rFonts w:ascii="Times New Roman" w:hAnsi="Times New Roman"/>
          <w:color w:val="000000"/>
          <w:sz w:val="32"/>
          <w:szCs w:val="32"/>
          <w:lang w:eastAsia="ru-RU"/>
        </w:rPr>
        <w:t>социально-экономические, культурные.</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Личные права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права и свободы человека </w:t>
      </w:r>
      <w:r>
        <w:rPr>
          <w:rFonts w:ascii="Times New Roman" w:hAnsi="Times New Roman"/>
          <w:b/>
          <w:bCs/>
          <w:color w:val="000000"/>
          <w:sz w:val="32"/>
          <w:szCs w:val="32"/>
          <w:lang w:eastAsia="ru-RU"/>
        </w:rPr>
        <w:t>относят к правам первого поколения</w:t>
      </w:r>
      <w:r>
        <w:rPr>
          <w:rFonts w:ascii="Times New Roman" w:hAnsi="Times New Roman"/>
          <w:color w:val="000000"/>
          <w:sz w:val="32"/>
          <w:szCs w:val="32"/>
          <w:lang w:eastAsia="ru-RU"/>
        </w:rPr>
        <w:t>. Они обеспечивают автономность и относительную свободу индивида как члена </w:t>
      </w:r>
      <w:hyperlink r:id="rId8" w:history="1">
        <w:r>
          <w:rPr>
            <w:rStyle w:val="a3"/>
            <w:rFonts w:ascii="Times New Roman" w:hAnsi="Times New Roman"/>
            <w:sz w:val="32"/>
            <w:szCs w:val="32"/>
            <w:lang w:eastAsia="ru-RU"/>
          </w:rPr>
          <w:t>гражданского общества</w:t>
        </w:r>
      </w:hyperlink>
      <w:r>
        <w:rPr>
          <w:rFonts w:ascii="Times New Roman" w:hAnsi="Times New Roman"/>
          <w:color w:val="000000"/>
          <w:sz w:val="32"/>
          <w:szCs w:val="32"/>
          <w:lang w:eastAsia="ru-RU"/>
        </w:rPr>
        <w:t>. Такие права изначально имели статус естественных и неотчуждаемых прав, поэтому не могли быть объектом притязаний государства. Этот блок прав является необходимым условием при формировании демократического политического режима.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личных прав </w:t>
      </w:r>
      <w:r>
        <w:rPr>
          <w:rFonts w:ascii="Times New Roman" w:hAnsi="Times New Roman"/>
          <w:color w:val="000000"/>
          <w:sz w:val="32"/>
          <w:szCs w:val="32"/>
          <w:lang w:eastAsia="ru-RU"/>
        </w:rPr>
        <w:t>относятся право на жизнь (смертная казнь применима только за особо тяжкие преступления против жизни), право на достоинство личности, право на свободу и личную неприкосновенность, право на неприкосновенность частной жизни. Важное значение имеет свобода передвижения, включая свободу покидать территорию России. Гражданам России гарантируется право беспрепятственного въезда в страну.</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Перечень</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личных прав открывается </w:t>
      </w:r>
      <w:r>
        <w:rPr>
          <w:rFonts w:ascii="Times New Roman" w:hAnsi="Times New Roman"/>
          <w:b/>
          <w:bCs/>
          <w:color w:val="000000"/>
          <w:sz w:val="32"/>
          <w:szCs w:val="32"/>
          <w:lang w:eastAsia="ru-RU"/>
        </w:rPr>
        <w:t>правом на жизнь</w:t>
      </w:r>
      <w:r>
        <w:rPr>
          <w:rFonts w:ascii="Times New Roman" w:hAnsi="Times New Roman"/>
          <w:color w:val="000000"/>
          <w:sz w:val="32"/>
          <w:szCs w:val="32"/>
          <w:lang w:eastAsia="ru-RU"/>
        </w:rPr>
        <w:t> (ст. 20 Конституции РФ). Одним из условий реализации этого права называется отмена смертной казни.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Впервые действующая Конституция в качестве личного права называет </w:t>
      </w:r>
      <w:r>
        <w:rPr>
          <w:rFonts w:ascii="Times New Roman" w:hAnsi="Times New Roman"/>
          <w:b/>
          <w:bCs/>
          <w:color w:val="000000"/>
          <w:sz w:val="32"/>
          <w:szCs w:val="32"/>
          <w:lang w:eastAsia="ru-RU"/>
        </w:rPr>
        <w:t>достоинство личности</w:t>
      </w:r>
      <w:r>
        <w:rPr>
          <w:rFonts w:ascii="Times New Roman" w:hAnsi="Times New Roman"/>
          <w:color w:val="000000"/>
          <w:sz w:val="32"/>
          <w:szCs w:val="32"/>
          <w:lang w:eastAsia="ru-RU"/>
        </w:rPr>
        <w:t> и устанавливает его основное содержание, заключающееся в том,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свободу и личную неприкосновенность</w:t>
      </w:r>
      <w:r>
        <w:rPr>
          <w:rFonts w:ascii="Times New Roman" w:hAnsi="Times New Roman"/>
          <w:color w:val="000000"/>
          <w:sz w:val="32"/>
          <w:szCs w:val="32"/>
          <w:lang w:eastAsia="ru-RU"/>
        </w:rPr>
        <w:t xml:space="preserve"> дополняется конституционно установленным </w:t>
      </w:r>
      <w:r>
        <w:rPr>
          <w:rFonts w:ascii="Times New Roman" w:hAnsi="Times New Roman"/>
          <w:color w:val="000000"/>
          <w:sz w:val="32"/>
          <w:szCs w:val="32"/>
          <w:lang w:eastAsia="ru-RU"/>
        </w:rPr>
        <w:lastRenderedPageBreak/>
        <w:t>порядком ареста, заключения под стражу и содержания под стражей только по судебному решению. При этом до судебного решения лицо не может быть подвергнуто задержанию на срок более 48 часов (ст. 22).</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называет и гарантирует каждому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(ст. 23). Дополнительной гарантией является конституционный запрет на сбор, хранение, использование и распространение информации о частной жизни лица без его согласия (ст. 24).</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личных прав Конституция называет также:</w:t>
      </w:r>
    </w:p>
    <w:p w:rsidR="006F3E2D" w:rsidRDefault="006F3E2D" w:rsidP="006F3E2D">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иметь неприкосновенность жилища;</w:t>
      </w:r>
    </w:p>
    <w:p w:rsidR="006F3E2D" w:rsidRDefault="006F3E2D" w:rsidP="006F3E2D">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определять и указывать свою национальную принадлежность;</w:t>
      </w:r>
    </w:p>
    <w:p w:rsidR="006F3E2D" w:rsidRDefault="006F3E2D" w:rsidP="006F3E2D">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пользоваться родным языком;</w:t>
      </w:r>
    </w:p>
    <w:p w:rsidR="006F3E2D" w:rsidRDefault="006F3E2D" w:rsidP="006F3E2D">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свободно передвигаться по территории РФ, выбирать место пребывания и жительства;</w:t>
      </w:r>
    </w:p>
    <w:p w:rsidR="006F3E2D" w:rsidRDefault="006F3E2D" w:rsidP="006F3E2D">
      <w:pPr>
        <w:numPr>
          <w:ilvl w:val="0"/>
          <w:numId w:val="6"/>
        </w:numPr>
        <w:shd w:val="clear" w:color="auto" w:fill="FFFFFF"/>
        <w:spacing w:after="0" w:line="240" w:lineRule="auto"/>
        <w:ind w:left="300" w:right="-1" w:firstLine="851"/>
        <w:jc w:val="both"/>
        <w:rPr>
          <w:rFonts w:ascii="Times New Roman" w:hAnsi="Times New Roman"/>
          <w:sz w:val="32"/>
          <w:szCs w:val="32"/>
          <w:lang w:eastAsia="ru-RU"/>
        </w:rPr>
      </w:pPr>
      <w:r>
        <w:rPr>
          <w:rFonts w:ascii="Times New Roman" w:hAnsi="Times New Roman"/>
          <w:color w:val="000000"/>
          <w:sz w:val="32"/>
          <w:szCs w:val="32"/>
          <w:lang w:eastAsia="ru-RU"/>
        </w:rPr>
        <w:t xml:space="preserve">свободно выезжать за пределы Российской Федерации и беспрепятственно возвращаться в Российскую Федерацию (ст. </w:t>
      </w:r>
      <w:r>
        <w:rPr>
          <w:rFonts w:ascii="Times New Roman" w:hAnsi="Times New Roman"/>
          <w:sz w:val="32"/>
          <w:szCs w:val="32"/>
          <w:lang w:eastAsia="ru-RU"/>
        </w:rPr>
        <w:t>25-27).</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Конституция закрепляет и гарантирует целый ряд прав и свобод, относящихся к категории личных, но связанных с активной жизненной позицией личности, участием в общественной жизни, с отношением к обществу вообще. Это социальные право: </w:t>
      </w:r>
      <w:hyperlink r:id="rId9" w:history="1">
        <w:r>
          <w:rPr>
            <w:rStyle w:val="a3"/>
            <w:rFonts w:ascii="Times New Roman" w:hAnsi="Times New Roman"/>
            <w:color w:val="auto"/>
            <w:sz w:val="32"/>
            <w:szCs w:val="32"/>
            <w:lang w:eastAsia="ru-RU"/>
          </w:rPr>
          <w:t>свобода совести</w:t>
        </w:r>
      </w:hyperlink>
      <w:r>
        <w:rPr>
          <w:rFonts w:ascii="Times New Roman" w:hAnsi="Times New Roman"/>
          <w:sz w:val="32"/>
          <w:szCs w:val="32"/>
          <w:lang w:eastAsia="ru-RU"/>
        </w:rPr>
        <w:t> и свобода вероисповедания; свобода мысли и слова; прав</w:t>
      </w:r>
      <w:r>
        <w:rPr>
          <w:rFonts w:ascii="Times New Roman" w:hAnsi="Times New Roman"/>
          <w:color w:val="000000"/>
          <w:sz w:val="32"/>
          <w:szCs w:val="32"/>
          <w:lang w:eastAsia="ru-RU"/>
        </w:rPr>
        <w:t>о на информацию. При этом Конституция не допускает пропаганды или агитации, возбуждающей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Политические, экономические, социальные и культурные права и свободы</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Политические права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Политические права и свободы являются правами граждан, которые обеспечивают их участие в управлении политической жизнью общества. Блок данных прав и свобод охватывает взаимодействие гражданина, государства и общества. </w:t>
      </w:r>
      <w:r>
        <w:rPr>
          <w:rFonts w:ascii="Times New Roman" w:hAnsi="Times New Roman"/>
          <w:color w:val="000000"/>
          <w:sz w:val="32"/>
          <w:szCs w:val="32"/>
          <w:lang w:eastAsia="ru-RU"/>
        </w:rPr>
        <w:lastRenderedPageBreak/>
        <w:t>Экономические, социальные и культурные права и свободы человека относят к </w:t>
      </w:r>
      <w:r>
        <w:rPr>
          <w:rFonts w:ascii="Times New Roman" w:hAnsi="Times New Roman"/>
          <w:b/>
          <w:bCs/>
          <w:color w:val="000000"/>
          <w:sz w:val="32"/>
          <w:szCs w:val="32"/>
          <w:lang w:eastAsia="ru-RU"/>
        </w:rPr>
        <w:t>правам человека второго поколения</w:t>
      </w:r>
      <w:r>
        <w:rPr>
          <w:rFonts w:ascii="Times New Roman" w:hAnsi="Times New Roman"/>
          <w:color w:val="000000"/>
          <w:sz w:val="32"/>
          <w:szCs w:val="32"/>
          <w:lang w:eastAsia="ru-RU"/>
        </w:rPr>
        <w:t>.</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политических прав</w:t>
      </w:r>
      <w:r>
        <w:rPr>
          <w:rFonts w:ascii="Times New Roman" w:hAnsi="Times New Roman"/>
          <w:color w:val="000000"/>
          <w:sz w:val="32"/>
          <w:szCs w:val="32"/>
          <w:lang w:eastAsia="ru-RU"/>
        </w:rPr>
        <w:t> и свобод относятся право на свободу слова, право на объединение в союзы для защиты своих интересов, право на проведение собраний, митингов, демонстраций.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Одним из основных политических прав является </w:t>
      </w:r>
      <w:r>
        <w:rPr>
          <w:rFonts w:ascii="Times New Roman" w:hAnsi="Times New Roman"/>
          <w:b/>
          <w:bCs/>
          <w:color w:val="000000"/>
          <w:sz w:val="32"/>
          <w:szCs w:val="32"/>
          <w:lang w:eastAsia="ru-RU"/>
        </w:rPr>
        <w:t>право участвовать в управлении делами государства и общества </w:t>
      </w:r>
      <w:r>
        <w:rPr>
          <w:rFonts w:ascii="Times New Roman" w:hAnsi="Times New Roman"/>
          <w:color w:val="000000"/>
          <w:sz w:val="32"/>
          <w:szCs w:val="32"/>
          <w:lang w:eastAsia="ru-RU"/>
        </w:rPr>
        <w:t>как непосредственно, так и через своих представителей. По своему составу оно является сложным и реализуется через ряд более конкретных прав. Прежде всего, это </w:t>
      </w:r>
      <w:r>
        <w:rPr>
          <w:rFonts w:ascii="Times New Roman" w:hAnsi="Times New Roman"/>
          <w:b/>
          <w:bCs/>
          <w:color w:val="000000"/>
          <w:sz w:val="32"/>
          <w:szCs w:val="32"/>
          <w:lang w:eastAsia="ru-RU"/>
        </w:rPr>
        <w:t>избирательное право</w:t>
      </w:r>
      <w:r>
        <w:rPr>
          <w:rFonts w:ascii="Times New Roman" w:hAnsi="Times New Roman"/>
          <w:color w:val="000000"/>
          <w:sz w:val="32"/>
          <w:szCs w:val="32"/>
          <w:lang w:eastAsia="ru-RU"/>
        </w:rPr>
        <w:t> граждан, которое реализуется в двух аспектах: граждане РФ имеют право избирать (активное избирательное право) и быть избранными в органы государственной власти и органы местного самоуправления (пассивное избирательное право), а также участвовать в референдуме. Через избирательное право реализуется право граждан на участие в управлении делами государства через представительные органы (Федеральное Собрание, законодательные собрания в субъектах РФ) и прямые формы демократии, такие как выборы и референдум (ч. 1, 2 ст. 32). Право на участие в управлении делами государства через исполнительные органы реализуется путем </w:t>
      </w:r>
      <w:r>
        <w:rPr>
          <w:rFonts w:ascii="Times New Roman" w:hAnsi="Times New Roman"/>
          <w:b/>
          <w:bCs/>
          <w:color w:val="000000"/>
          <w:sz w:val="32"/>
          <w:szCs w:val="32"/>
          <w:lang w:eastAsia="ru-RU"/>
        </w:rPr>
        <w:t>права граждан на равный доступ к государственной службе</w:t>
      </w:r>
      <w:r>
        <w:rPr>
          <w:rFonts w:ascii="Times New Roman" w:hAnsi="Times New Roman"/>
          <w:color w:val="000000"/>
          <w:sz w:val="32"/>
          <w:szCs w:val="32"/>
          <w:lang w:eastAsia="ru-RU"/>
        </w:rPr>
        <w:t>, а на участие в судебной власти — через право участвовать в отправлении правосудия (ч. 4, 5 ст. 32). Таким образом, Конституция РФ закрепила полную возможность участия граждан в деятельности всех трех ветвей власти: представительной (законодательной), </w:t>
      </w:r>
      <w:hyperlink r:id="rId10" w:history="1">
        <w:r>
          <w:rPr>
            <w:rStyle w:val="a3"/>
            <w:rFonts w:ascii="Times New Roman" w:hAnsi="Times New Roman"/>
            <w:sz w:val="32"/>
            <w:szCs w:val="32"/>
            <w:lang w:eastAsia="ru-RU"/>
          </w:rPr>
          <w:t>исполнительной</w:t>
        </w:r>
      </w:hyperlink>
      <w:r>
        <w:rPr>
          <w:rFonts w:ascii="Times New Roman" w:hAnsi="Times New Roman"/>
          <w:color w:val="000000"/>
          <w:sz w:val="32"/>
          <w:szCs w:val="32"/>
          <w:lang w:eastAsia="ru-RU"/>
        </w:rPr>
        <w:t> и судебной.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качестве форм прямой (непосредственной) демократии выступают такие основные права граждан, как:</w:t>
      </w:r>
    </w:p>
    <w:p w:rsidR="006F3E2D" w:rsidRDefault="006F3E2D" w:rsidP="006F3E2D">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на объединение, включая право создавать профессиональные союзы для зашиты своих интересов (ст. 30);</w:t>
      </w:r>
    </w:p>
    <w:p w:rsidR="006F3E2D" w:rsidRDefault="006F3E2D" w:rsidP="006F3E2D">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собираться мирно, без оружия, проводить собрания, митинги и демонстрации, шествия и пикетирование (ст. 31);</w:t>
      </w:r>
    </w:p>
    <w:p w:rsidR="006F3E2D" w:rsidRDefault="006F3E2D" w:rsidP="006F3E2D">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К основным политическим правам можно отнести и право на замену военной службы альтернативной гражданской службой в </w:t>
      </w:r>
      <w:r>
        <w:rPr>
          <w:rFonts w:ascii="Times New Roman" w:hAnsi="Times New Roman"/>
          <w:color w:val="000000"/>
          <w:sz w:val="32"/>
          <w:szCs w:val="32"/>
          <w:lang w:eastAsia="ru-RU"/>
        </w:rPr>
        <w:lastRenderedPageBreak/>
        <w:t>том случае, когда убеждения или вероисповедание гражданина противоречат несению военной службы (ст. 59).</w:t>
      </w:r>
    </w:p>
    <w:p w:rsidR="006F3E2D" w:rsidRDefault="006F3E2D" w:rsidP="006F3E2D">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Свобода слова и средств массовой информации</w:t>
      </w:r>
      <w:r>
        <w:rPr>
          <w:rFonts w:ascii="Times New Roman" w:hAnsi="Times New Roman"/>
          <w:color w:val="000000"/>
          <w:sz w:val="32"/>
          <w:szCs w:val="32"/>
          <w:lang w:eastAsia="ru-RU"/>
        </w:rPr>
        <w:t> означает свободу выражения взглядов, мнений. Цензура запрещена. Установлена ответственность за ущемление, притеснение (нарушение) свободы. Вместе с тем запрещается пропаганда или агитация национальной, социальной, расовой, религиозной розни. Запрещается также пропаганда расового, национального, языкового превосходства.</w:t>
      </w:r>
    </w:p>
    <w:p w:rsidR="006F3E2D" w:rsidRDefault="006F3E2D" w:rsidP="006F3E2D">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информацию.</w:t>
      </w:r>
      <w:r>
        <w:rPr>
          <w:rFonts w:ascii="Times New Roman" w:hAnsi="Times New Roman"/>
          <w:color w:val="000000"/>
          <w:sz w:val="32"/>
          <w:szCs w:val="32"/>
          <w:lang w:eastAsia="ru-RU"/>
        </w:rPr>
        <w:t> Каждый гражданин России имеет право свободно искать, получать и распространять информацию. Он имеет право знакомиться с законами и другими нормативными актами, которые должны публиковаться в средствах массовой информации (исключение составляют сведения, представляющие государственную тайну в соответствии с законом о государственной тайне). Гражданин имеет право получать информацию о самом себе.</w:t>
      </w:r>
    </w:p>
    <w:p w:rsidR="006F3E2D" w:rsidRDefault="006F3E2D" w:rsidP="006F3E2D">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объединение</w:t>
      </w:r>
      <w:r>
        <w:rPr>
          <w:rFonts w:ascii="Times New Roman" w:hAnsi="Times New Roman"/>
          <w:color w:val="000000"/>
          <w:sz w:val="32"/>
          <w:szCs w:val="32"/>
          <w:lang w:eastAsia="ru-RU"/>
        </w:rPr>
        <w:t> означает право создавать различные объединения, участвовать в них или выходить из них. Никто не может быть ограничен в своем волеизъявлении.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общественным объединениям относятся:</w:t>
      </w:r>
    </w:p>
    <w:p w:rsidR="006F3E2D" w:rsidRDefault="006F3E2D" w:rsidP="006F3E2D">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партии;</w:t>
      </w:r>
    </w:p>
    <w:p w:rsidR="006F3E2D" w:rsidRDefault="006F3E2D" w:rsidP="006F3E2D">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профессиональные союзы;</w:t>
      </w:r>
    </w:p>
    <w:p w:rsidR="006F3E2D" w:rsidRDefault="006F3E2D" w:rsidP="006F3E2D">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различные организации граждан.</w:t>
      </w:r>
    </w:p>
    <w:p w:rsidR="006F3E2D" w:rsidRDefault="006F3E2D" w:rsidP="006F3E2D">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проведение публичных мероприятий</w:t>
      </w:r>
      <w:r>
        <w:rPr>
          <w:rFonts w:ascii="Times New Roman" w:hAnsi="Times New Roman"/>
          <w:color w:val="000000"/>
          <w:sz w:val="32"/>
          <w:szCs w:val="32"/>
          <w:lang w:eastAsia="ru-RU"/>
        </w:rPr>
        <w:t> имеют только граждане России. Власть должна быть заранее предупреждена о месте проведения митинга, демонстрации, пикета. Все мероприятия должны проводиться мирно и без оружия. Порядок осуществления данного права регулируется федеральным законом о собраниях, митингах, шествиях, демонстрациях и пикетированиях.</w:t>
      </w:r>
    </w:p>
    <w:p w:rsidR="006F3E2D" w:rsidRDefault="006F3E2D" w:rsidP="006F3E2D">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участие в управлении государством</w:t>
      </w:r>
      <w:r>
        <w:rPr>
          <w:rFonts w:ascii="Times New Roman" w:hAnsi="Times New Roman"/>
          <w:color w:val="000000"/>
          <w:sz w:val="32"/>
          <w:szCs w:val="32"/>
          <w:lang w:eastAsia="ru-RU"/>
        </w:rPr>
        <w:t xml:space="preserve"> также принадлежит только гражданам России. В Конституции установлены следующие виды такого участия: избирательное право, право участвовать в референдуме, в местном самоуправлении, в правосудии (как присяжный заседатель), право на равный доступ к государственной службе. Конституция устанавливает, что избирательных прав и права на участие в референдуме лишены лица, находящиеся в местах лишения </w:t>
      </w:r>
      <w:r>
        <w:rPr>
          <w:rFonts w:ascii="Times New Roman" w:hAnsi="Times New Roman"/>
          <w:color w:val="000000"/>
          <w:sz w:val="32"/>
          <w:szCs w:val="32"/>
          <w:lang w:eastAsia="ru-RU"/>
        </w:rPr>
        <w:lastRenderedPageBreak/>
        <w:t>свободы по приговору суда, а также лица, лишенные дееспособности по решению суда.</w:t>
      </w:r>
    </w:p>
    <w:p w:rsidR="006F3E2D" w:rsidRDefault="006F3E2D" w:rsidP="006F3E2D">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1" w:name="h.30j0zll"/>
      <w:bookmarkEnd w:id="1"/>
      <w:r>
        <w:rPr>
          <w:rFonts w:ascii="Times New Roman" w:hAnsi="Times New Roman"/>
          <w:b/>
          <w:bCs/>
          <w:color w:val="000000"/>
          <w:sz w:val="32"/>
          <w:szCs w:val="32"/>
          <w:lang w:eastAsia="ru-RU"/>
        </w:rPr>
        <w:t>Право обращаться в органы власти</w:t>
      </w:r>
      <w:r>
        <w:rPr>
          <w:rFonts w:ascii="Times New Roman" w:hAnsi="Times New Roman"/>
          <w:color w:val="000000"/>
          <w:sz w:val="32"/>
          <w:szCs w:val="32"/>
          <w:lang w:eastAsia="ru-RU"/>
        </w:rPr>
        <w:t> с заявлениями, жалобами и т. д. Такие заявления могут быть коллективными или индивидуальными. Конституция гарантирует данное право только гражданам России.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Экономические права человека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группу основных прав составляют</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экономические права,</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гарантированность которых государством создает предпосылки выбора гражданами не только сферы приложения трудовых усилий, повышения своего благосостояния, но и условий для реализации личностью иных прав и свобод: личных, политических, социальных и культурных.</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Важными </w:t>
      </w:r>
      <w:r>
        <w:rPr>
          <w:rFonts w:ascii="Times New Roman" w:hAnsi="Times New Roman"/>
          <w:b/>
          <w:bCs/>
          <w:color w:val="000000"/>
          <w:sz w:val="32"/>
          <w:szCs w:val="32"/>
          <w:lang w:eastAsia="ru-RU"/>
        </w:rPr>
        <w:t>экономическими правами</w:t>
      </w:r>
      <w:r>
        <w:rPr>
          <w:rFonts w:ascii="Times New Roman" w:hAnsi="Times New Roman"/>
          <w:color w:val="000000"/>
          <w:sz w:val="32"/>
          <w:szCs w:val="32"/>
          <w:lang w:eastAsia="ru-RU"/>
        </w:rPr>
        <w:t> являются право частной собственности на различные виды имущества, в том числе </w:t>
      </w:r>
      <w:hyperlink r:id="rId11" w:history="1">
        <w:r>
          <w:rPr>
            <w:rStyle w:val="a3"/>
            <w:rFonts w:ascii="Times New Roman" w:hAnsi="Times New Roman"/>
            <w:sz w:val="32"/>
            <w:szCs w:val="32"/>
            <w:lang w:eastAsia="ru-RU"/>
          </w:rPr>
          <w:t>право собственности</w:t>
        </w:r>
      </w:hyperlink>
      <w:r>
        <w:rPr>
          <w:rFonts w:ascii="Times New Roman" w:hAnsi="Times New Roman"/>
          <w:color w:val="000000"/>
          <w:sz w:val="32"/>
          <w:szCs w:val="32"/>
          <w:lang w:eastAsia="ru-RU"/>
        </w:rPr>
        <w:t> на землю, а также право на свободный труд.</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Определяющим при этом является признание за гражданами конституционного </w:t>
      </w:r>
      <w:r>
        <w:rPr>
          <w:rFonts w:ascii="Times New Roman" w:hAnsi="Times New Roman"/>
          <w:b/>
          <w:bCs/>
          <w:color w:val="000000"/>
          <w:sz w:val="32"/>
          <w:szCs w:val="32"/>
          <w:lang w:eastAsia="ru-RU"/>
        </w:rPr>
        <w:t>права на частную собственность</w:t>
      </w:r>
      <w:r>
        <w:rPr>
          <w:rFonts w:ascii="Times New Roman" w:hAnsi="Times New Roman"/>
          <w:color w:val="000000"/>
          <w:sz w:val="32"/>
          <w:szCs w:val="32"/>
          <w:lang w:eastAsia="ru-RU"/>
        </w:rPr>
        <w:t> (ст. 35), в том числе на землю (ст. 36). Государство принимает на себя обязанность охраны частной собственности граждан, причем принудительное отчуждение имущества, в том числе для государственных нужд, возможно не иначе как по решению суда и только при условии предварительного и равноценного возмещения.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Тесно связано с правом частной собственности и сопутствует ему </w:t>
      </w:r>
      <w:r>
        <w:rPr>
          <w:rFonts w:ascii="Times New Roman" w:hAnsi="Times New Roman"/>
          <w:b/>
          <w:bCs/>
          <w:color w:val="000000"/>
          <w:sz w:val="32"/>
          <w:szCs w:val="32"/>
          <w:lang w:eastAsia="ru-RU"/>
        </w:rPr>
        <w:t>право наследования</w:t>
      </w:r>
      <w:r>
        <w:rPr>
          <w:rFonts w:ascii="Times New Roman" w:hAnsi="Times New Roman"/>
          <w:color w:val="000000"/>
          <w:sz w:val="32"/>
          <w:szCs w:val="32"/>
          <w:lang w:eastAsia="ru-RU"/>
        </w:rPr>
        <w:t xml:space="preserve">, которое также гарантируется государством. Лишь при наличии права частной собственности возможна реализация права на свободное занятие </w:t>
      </w:r>
      <w:hyperlink r:id="rId12" w:history="1">
        <w:r>
          <w:rPr>
            <w:rStyle w:val="a3"/>
            <w:rFonts w:ascii="Times New Roman" w:hAnsi="Times New Roman"/>
            <w:sz w:val="32"/>
            <w:szCs w:val="32"/>
            <w:lang w:eastAsia="ru-RU"/>
          </w:rPr>
          <w:t>предпринимательской деятельностью</w:t>
        </w:r>
      </w:hyperlink>
      <w:r>
        <w:rPr>
          <w:rFonts w:ascii="Times New Roman" w:hAnsi="Times New Roman"/>
          <w:color w:val="000000"/>
          <w:sz w:val="32"/>
          <w:szCs w:val="32"/>
          <w:lang w:eastAsia="ru-RU"/>
        </w:rPr>
        <w:t> (ст. 34).</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Иначе, чем советские конституции, подходит к гарантиям, связанным с трудовой деятельностью, [[Конституция РФ 1993]] г. Ранее закреплялось право на труд, в содержание которого входило право на получение гарантированной работы с оплатой труда в соответствии с его качеством и количеством, а также право на выбор профессии. Но государство перестало быть единственным собственником, появилась частная собственность, а личность обрела право собственности на имущество. Это не означает, что государство самоустранилось от гарантий права на труд, но изменился его подход к распоряжению гражданином своими </w:t>
      </w:r>
      <w:r>
        <w:rPr>
          <w:rFonts w:ascii="Times New Roman" w:hAnsi="Times New Roman"/>
          <w:color w:val="000000"/>
          <w:sz w:val="32"/>
          <w:szCs w:val="32"/>
          <w:lang w:eastAsia="ru-RU"/>
        </w:rPr>
        <w:lastRenderedPageBreak/>
        <w:t>способностями и возможностями свободно трудиться или иметь иной источник существования в рамках действующего законодательства. Роль государства сводится к следующим конституционно закрепленным направлениям деятельности в этой сфере:</w:t>
      </w:r>
    </w:p>
    <w:p w:rsidR="006F3E2D" w:rsidRDefault="006F3E2D" w:rsidP="006F3E2D">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принудительный труд запрещается;</w:t>
      </w:r>
    </w:p>
    <w:p w:rsidR="006F3E2D" w:rsidRDefault="006F3E2D" w:rsidP="006F3E2D">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закрепляется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6F3E2D" w:rsidRDefault="006F3E2D" w:rsidP="006F3E2D">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утверждается право на защиту от безработицы;</w:t>
      </w:r>
    </w:p>
    <w:p w:rsidR="006F3E2D" w:rsidRDefault="006F3E2D" w:rsidP="006F3E2D">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(ст. 37).</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Социальные права человека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 экономическими правами тесно связаны</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социальные права.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Социальные</w:t>
      </w:r>
      <w:r>
        <w:rPr>
          <w:rFonts w:ascii="Times New Roman" w:hAnsi="Times New Roman"/>
          <w:color w:val="000000"/>
          <w:sz w:val="32"/>
          <w:szCs w:val="32"/>
          <w:lang w:eastAsia="ru-RU"/>
        </w:rPr>
        <w:t> права обеспечивают достойные человека уровень жизни и социальную защищенность. К ним относят права: на социальное обеспечение (</w:t>
      </w:r>
      <w:hyperlink r:id="rId13" w:history="1">
        <w:r>
          <w:rPr>
            <w:rStyle w:val="a3"/>
            <w:rFonts w:ascii="Times New Roman" w:hAnsi="Times New Roman"/>
            <w:sz w:val="32"/>
            <w:szCs w:val="32"/>
            <w:lang w:eastAsia="ru-RU"/>
          </w:rPr>
          <w:t>социальное страхование</w:t>
        </w:r>
      </w:hyperlink>
      <w:r>
        <w:rPr>
          <w:rFonts w:ascii="Times New Roman" w:hAnsi="Times New Roman"/>
          <w:color w:val="000000"/>
          <w:sz w:val="32"/>
          <w:szCs w:val="32"/>
          <w:lang w:eastAsia="ru-RU"/>
        </w:rPr>
        <w:t>, пенсионное обеспечение и медицинское обслуживание), жилище,право на отдых; право на материнство и защиту детства; право нетрудоспособных родителей на заботу о них совершеннолетних трудоспособных детей.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роль имеет </w:t>
      </w:r>
      <w:r>
        <w:rPr>
          <w:rFonts w:ascii="Times New Roman" w:hAnsi="Times New Roman"/>
          <w:b/>
          <w:bCs/>
          <w:color w:val="000000"/>
          <w:sz w:val="32"/>
          <w:szCs w:val="32"/>
          <w:lang w:eastAsia="ru-RU"/>
        </w:rPr>
        <w:t>право на социальное обеспечение</w:t>
      </w:r>
      <w:r>
        <w:rPr>
          <w:rFonts w:ascii="Times New Roman" w:hAnsi="Times New Roman"/>
          <w:color w:val="000000"/>
          <w:sz w:val="32"/>
          <w:szCs w:val="32"/>
          <w:lang w:eastAsia="ru-RU"/>
        </w:rPr>
        <w:t>, отражающее социальный характер государства, политика которого направлена на создание условий, обеспечивающих достойную жизнь и свободное развитие человека.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При этом государственные пенсии и социальные пособия устанавливаются законом. К числу основных социальных прав относятся и такие права, без которых невозможны существование и развитие цивилизованного общества, ведение здорового образа жизни, дальнейшее развитие человеческой цивилизации. Это, прежде всего, </w:t>
      </w:r>
      <w:r>
        <w:rPr>
          <w:rFonts w:ascii="Times New Roman" w:hAnsi="Times New Roman"/>
          <w:b/>
          <w:bCs/>
          <w:color w:val="000000"/>
          <w:sz w:val="32"/>
          <w:szCs w:val="32"/>
          <w:lang w:eastAsia="ru-RU"/>
        </w:rPr>
        <w:t>право на жилище</w:t>
      </w:r>
      <w:r>
        <w:rPr>
          <w:rFonts w:ascii="Times New Roman" w:hAnsi="Times New Roman"/>
          <w:color w:val="000000"/>
          <w:sz w:val="32"/>
          <w:szCs w:val="32"/>
          <w:lang w:eastAsia="ru-RU"/>
        </w:rPr>
        <w:t xml:space="preserve"> (ст. 40). Государство гарантирует, что никто не может быть произвольно лишен жилища, но не берет на себя обязанности </w:t>
      </w:r>
      <w:r>
        <w:rPr>
          <w:rFonts w:ascii="Times New Roman" w:hAnsi="Times New Roman"/>
          <w:color w:val="000000"/>
          <w:sz w:val="32"/>
          <w:szCs w:val="32"/>
          <w:lang w:eastAsia="ru-RU"/>
        </w:rPr>
        <w:lastRenderedPageBreak/>
        <w:t>обеспечить каждого жилищем, хотя создает для этого условия тем, что поощряет жилищное строительство.</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Каждый имеет </w:t>
      </w:r>
      <w:r>
        <w:rPr>
          <w:rFonts w:ascii="Times New Roman" w:hAnsi="Times New Roman"/>
          <w:b/>
          <w:bCs/>
          <w:color w:val="000000"/>
          <w:sz w:val="32"/>
          <w:szCs w:val="32"/>
          <w:lang w:eastAsia="ru-RU"/>
        </w:rPr>
        <w:t>право на охрану здоровья</w:t>
      </w:r>
      <w:r>
        <w:rPr>
          <w:rFonts w:ascii="Times New Roman" w:hAnsi="Times New Roman"/>
          <w:color w:val="000000"/>
          <w:sz w:val="32"/>
          <w:szCs w:val="32"/>
          <w:lang w:eastAsia="ru-RU"/>
        </w:rPr>
        <w:t>, в том числе на медицинскую помощь (ст. 41). С этой целью не только финансируются федеральные программы, но и вводится обязательное медицинское страхование, наряду с государственной и муниципальной разрешено развитие частной системы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Из этого вытекает конституционное право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(ст. 42).</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на образование гарантируется общедоступностью и бесплатностью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 России развивается также сеть частных образовательных учреждений. При этом государство устанавливает федеральные государственные образовательные стандарты, позволяющие предъявлять одинаковые требования ко всем видам учебных заведений.</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 человека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w:t>
      </w:r>
      <w:r>
        <w:rPr>
          <w:rFonts w:ascii="Times New Roman" w:hAnsi="Times New Roman"/>
          <w:color w:val="000000"/>
          <w:sz w:val="32"/>
          <w:szCs w:val="32"/>
          <w:lang w:eastAsia="ru-RU"/>
        </w:rPr>
        <w:t> обеспечивают духовное развитие человека. Это права: на образование, доступ к культурным ценностям, свободное участие в культурной жизни общества (включая свободу литературного, художественного, научного и других видов творчества), пользование результатами научного прогресса и т. д.</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основных</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культурных прав и свобод Конституция гарантируют свободу творчества во всех сферах деятельности человека: литературной, художественный, научной, технической и др., а также свободу преподавания. Интеллектуальная собственность как продукт творческой деятельности охраняется законом.</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p>
    <w:p w:rsidR="006F3E2D" w:rsidRDefault="006F3E2D" w:rsidP="006F3E2D">
      <w:pPr>
        <w:shd w:val="clear" w:color="auto" w:fill="FFFFFF"/>
        <w:spacing w:after="0" w:line="240" w:lineRule="auto"/>
        <w:ind w:right="-1" w:firstLine="851"/>
        <w:jc w:val="center"/>
        <w:rPr>
          <w:rFonts w:ascii="Times New Roman" w:hAnsi="Times New Roman"/>
          <w:sz w:val="32"/>
          <w:szCs w:val="32"/>
          <w:lang w:eastAsia="ru-RU"/>
        </w:rPr>
      </w:pPr>
      <w:r>
        <w:rPr>
          <w:rFonts w:ascii="Times New Roman" w:hAnsi="Times New Roman"/>
          <w:b/>
          <w:bCs/>
          <w:sz w:val="32"/>
          <w:szCs w:val="32"/>
          <w:lang w:eastAsia="ru-RU"/>
        </w:rPr>
        <w:t>РАЗДЕЛ </w:t>
      </w:r>
      <w:r>
        <w:rPr>
          <w:rFonts w:ascii="Times New Roman" w:hAnsi="Times New Roman"/>
          <w:sz w:val="32"/>
          <w:szCs w:val="32"/>
          <w:lang w:eastAsia="ru-RU"/>
        </w:rPr>
        <w:t>2 </w:t>
      </w:r>
      <w:r>
        <w:rPr>
          <w:rFonts w:ascii="Times New Roman" w:hAnsi="Times New Roman"/>
          <w:b/>
          <w:bCs/>
          <w:sz w:val="32"/>
          <w:szCs w:val="32"/>
          <w:lang w:eastAsia="ru-RU"/>
        </w:rPr>
        <w:t>ПРАВОВОЕ РЕГУЛИРОВАНИЕ ПРЕДПРИНИМАТЕЛЬСКОЙ ДЕЯТЕЛЬНОСТИ</w:t>
      </w:r>
    </w:p>
    <w:p w:rsidR="006F3E2D" w:rsidRDefault="006F3E2D" w:rsidP="006F3E2D">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Тема: Правовое регулирование экономических отношений</w:t>
      </w:r>
    </w:p>
    <w:p w:rsidR="006F3E2D" w:rsidRDefault="006F3E2D" w:rsidP="006F3E2D">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Рыночная экономика как объект воздействия права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Определяющим звеном современной экономики является рынок. Основные законы рынка: «Закон спроса и предложения», «Закон конкуренции».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Современный рынок – регулируемый. Государство обеспечивает соблюдение правил функционирования рынка, не вмешиваясь в его деятельность.</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Это происходит через налогообложение, лицензирование, антимонопольное законодательство, охрану прав потребителей, контроль за информацией и др. меры и способы, предпринимаемые государством.</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Рынок функционирует благодаря активной деятельности его участников.</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предпринимательской деятельности, ее признаки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Предпринимательской деятельностью</w:t>
      </w:r>
      <w:r>
        <w:rPr>
          <w:rFonts w:ascii="Times New Roman" w:hAnsi="Times New Roman"/>
          <w:color w:val="000000"/>
          <w:sz w:val="32"/>
          <w:szCs w:val="32"/>
          <w:lang w:eastAsia="ru-RU"/>
        </w:rPr>
        <w:t> является самостоятельная, осуществляемая </w:t>
      </w:r>
      <w:r>
        <w:rPr>
          <w:rFonts w:ascii="Times New Roman" w:hAnsi="Times New Roman"/>
          <w:color w:val="000000"/>
          <w:sz w:val="32"/>
          <w:szCs w:val="32"/>
          <w:u w:val="single"/>
          <w:lang w:eastAsia="ru-RU"/>
        </w:rPr>
        <w:t>на свой риск деятельность</w:t>
      </w:r>
      <w:r>
        <w:rPr>
          <w:rFonts w:ascii="Times New Roman" w:hAnsi="Times New Roman"/>
          <w:color w:val="000000"/>
          <w:sz w:val="32"/>
          <w:szCs w:val="32"/>
          <w:lang w:eastAsia="ru-RU"/>
        </w:rPr>
        <w:t>, направленная на </w:t>
      </w:r>
      <w:r>
        <w:rPr>
          <w:rFonts w:ascii="Times New Roman" w:hAnsi="Times New Roman"/>
          <w:color w:val="000000"/>
          <w:sz w:val="32"/>
          <w:szCs w:val="32"/>
          <w:u w:val="single"/>
          <w:lang w:eastAsia="ru-RU"/>
        </w:rPr>
        <w:t>систематическое получение прибыли</w:t>
      </w:r>
      <w:r>
        <w:rPr>
          <w:rFonts w:ascii="Times New Roman" w:hAnsi="Times New Roman"/>
          <w:color w:val="000000"/>
          <w:sz w:val="32"/>
          <w:szCs w:val="32"/>
          <w:lang w:eastAsia="ru-RU"/>
        </w:rPr>
        <w:t> от пользования имуществом, продажи товаров, выполнения работ или оказания услуг лицами, зарегистрированными в этом качестве в </w:t>
      </w:r>
      <w:r>
        <w:rPr>
          <w:rFonts w:ascii="Times New Roman" w:hAnsi="Times New Roman"/>
          <w:color w:val="000000"/>
          <w:sz w:val="32"/>
          <w:szCs w:val="32"/>
          <w:u w:val="single"/>
          <w:lang w:eastAsia="ru-RU"/>
        </w:rPr>
        <w:t>установленном законом порядке</w:t>
      </w:r>
      <w:r>
        <w:rPr>
          <w:rFonts w:ascii="Times New Roman" w:hAnsi="Times New Roman"/>
          <w:color w:val="000000"/>
          <w:sz w:val="32"/>
          <w:szCs w:val="32"/>
          <w:lang w:eastAsia="ru-RU"/>
        </w:rPr>
        <w:t>. (ГК РФ).</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u w:val="single"/>
          <w:lang w:eastAsia="ru-RU"/>
        </w:rPr>
        <w:t>Признаки предпринимательской деятельности</w:t>
      </w:r>
      <w:r>
        <w:rPr>
          <w:rFonts w:ascii="Times New Roman" w:hAnsi="Times New Roman"/>
          <w:color w:val="000000"/>
          <w:sz w:val="32"/>
          <w:szCs w:val="32"/>
          <w:lang w:eastAsia="ru-RU"/>
        </w:rPr>
        <w:t>:</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направленность на получение </w:t>
      </w:r>
      <w:r>
        <w:rPr>
          <w:rFonts w:ascii="Times New Roman" w:hAnsi="Times New Roman"/>
          <w:b/>
          <w:bCs/>
          <w:color w:val="000000"/>
          <w:sz w:val="32"/>
          <w:szCs w:val="32"/>
          <w:lang w:eastAsia="ru-RU"/>
        </w:rPr>
        <w:t>прибыли;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color w:val="000000"/>
          <w:sz w:val="32"/>
          <w:szCs w:val="32"/>
          <w:lang w:eastAsia="ru-RU"/>
        </w:rPr>
        <w:t>законность </w:t>
      </w:r>
      <w:r>
        <w:rPr>
          <w:rFonts w:ascii="Times New Roman" w:hAnsi="Times New Roman"/>
          <w:color w:val="000000"/>
          <w:sz w:val="32"/>
          <w:szCs w:val="32"/>
          <w:lang w:eastAsia="ru-RU"/>
        </w:rPr>
        <w:t>достижения целей предпринимательской деятельности;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дифференциация</w:t>
      </w:r>
      <w:r>
        <w:rPr>
          <w:rFonts w:ascii="Times New Roman" w:hAnsi="Times New Roman"/>
          <w:color w:val="000000"/>
          <w:sz w:val="32"/>
          <w:szCs w:val="32"/>
          <w:lang w:eastAsia="ru-RU"/>
        </w:rPr>
        <w:t> по видам гражданско-правовых обязательств;</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собственность (продажа предприятий, энергоснабжение);</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пользование (аренда);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выполнение работ (подряд);</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оказание услуг (перевозка, хранение, страхование);</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 коммерческое использование результатов интеллектуального творчества (научно-исследовательские, опытно-конструкторские работы);</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организация предпринимательской деятельности (простое товарищество), коммерческая концессия;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обязательства из односторонних действия (публичный конкурс, проведение игр и пари).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color w:val="000000"/>
          <w:sz w:val="32"/>
          <w:szCs w:val="32"/>
          <w:lang w:eastAsia="ru-RU"/>
        </w:rPr>
        <w:t>риск</w:t>
      </w:r>
      <w:r>
        <w:rPr>
          <w:rFonts w:ascii="Times New Roman" w:hAnsi="Times New Roman"/>
          <w:color w:val="000000"/>
          <w:sz w:val="32"/>
          <w:szCs w:val="32"/>
          <w:lang w:eastAsia="ru-RU"/>
        </w:rPr>
        <w:t>, который означает оценку возможных неблагоприятных  последствий своего поведения, возможную угрозу успешному результату, опасность. В.И.Даль: Риск - « предприимчивость, действие на удачу в надежде на счастливый исход».</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предпринимательская деятельность осуществляется между индивидуальными предпринимателями и юридическими лицами, правовое положение которых определяется выступлением в рыночных отношениях от своего </w:t>
      </w:r>
      <w:r>
        <w:rPr>
          <w:rFonts w:ascii="Times New Roman" w:hAnsi="Times New Roman"/>
          <w:b/>
          <w:bCs/>
          <w:color w:val="000000"/>
          <w:sz w:val="32"/>
          <w:szCs w:val="32"/>
          <w:lang w:eastAsia="ru-RU"/>
        </w:rPr>
        <w:t>имени</w:t>
      </w:r>
      <w:r>
        <w:rPr>
          <w:rFonts w:ascii="Times New Roman" w:hAnsi="Times New Roman"/>
          <w:color w:val="000000"/>
          <w:sz w:val="32"/>
          <w:szCs w:val="32"/>
          <w:lang w:eastAsia="ru-RU"/>
        </w:rPr>
        <w:t>.</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6 </w:t>
      </w:r>
      <w:r>
        <w:rPr>
          <w:rFonts w:ascii="Times New Roman" w:hAnsi="Times New Roman"/>
          <w:b/>
          <w:bCs/>
          <w:color w:val="000000"/>
          <w:sz w:val="32"/>
          <w:szCs w:val="32"/>
          <w:lang w:eastAsia="ru-RU"/>
        </w:rPr>
        <w:t>постоянная основа</w:t>
      </w:r>
      <w:r>
        <w:rPr>
          <w:rFonts w:ascii="Times New Roman" w:hAnsi="Times New Roman"/>
          <w:color w:val="000000"/>
          <w:sz w:val="32"/>
          <w:szCs w:val="32"/>
          <w:lang w:eastAsia="ru-RU"/>
        </w:rPr>
        <w:t>, что ограничивает эту деятельность от разовых, эпизодических сделок.</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7 </w:t>
      </w:r>
      <w:r>
        <w:rPr>
          <w:rFonts w:ascii="Times New Roman" w:hAnsi="Times New Roman"/>
          <w:b/>
          <w:bCs/>
          <w:color w:val="000000"/>
          <w:sz w:val="32"/>
          <w:szCs w:val="32"/>
          <w:lang w:eastAsia="ru-RU"/>
        </w:rPr>
        <w:t>самостоятельность</w:t>
      </w:r>
      <w:r>
        <w:rPr>
          <w:rFonts w:ascii="Times New Roman" w:hAnsi="Times New Roman"/>
          <w:color w:val="000000"/>
          <w:sz w:val="32"/>
          <w:szCs w:val="32"/>
          <w:lang w:eastAsia="ru-RU"/>
        </w:rPr>
        <w:t> (принятие инициативных решений и невмешательство органов власти).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8 </w:t>
      </w:r>
      <w:r>
        <w:rPr>
          <w:rFonts w:ascii="Times New Roman" w:hAnsi="Times New Roman"/>
          <w:b/>
          <w:bCs/>
          <w:color w:val="000000"/>
          <w:sz w:val="32"/>
          <w:szCs w:val="32"/>
          <w:lang w:eastAsia="ru-RU"/>
        </w:rPr>
        <w:t>имущественная самостоятельность.</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9 </w:t>
      </w:r>
      <w:r>
        <w:rPr>
          <w:rFonts w:ascii="Times New Roman" w:hAnsi="Times New Roman"/>
          <w:b/>
          <w:bCs/>
          <w:color w:val="000000"/>
          <w:sz w:val="32"/>
          <w:szCs w:val="32"/>
          <w:lang w:eastAsia="ru-RU"/>
        </w:rPr>
        <w:t xml:space="preserve">самостоятельная имущественная ответственность </w:t>
      </w:r>
      <w:r>
        <w:rPr>
          <w:rFonts w:ascii="Times New Roman" w:hAnsi="Times New Roman"/>
          <w:color w:val="000000"/>
          <w:sz w:val="32"/>
          <w:szCs w:val="32"/>
          <w:lang w:eastAsia="ru-RU"/>
        </w:rPr>
        <w:t> (предприниматель несет ответственность принадлежащим ему на праве собственности имуществом). 14 ноября 2002 г. в ГПК РФ был установлен перечень имущества,  на которое не может быть обращено взыскание по исполнительным  документам (п.1 ст.446 ГПК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10 предпринимательская деятельность осуществляется в разрешительном порядке на основе </w:t>
      </w:r>
      <w:r>
        <w:rPr>
          <w:rFonts w:ascii="Times New Roman" w:hAnsi="Times New Roman"/>
          <w:b/>
          <w:bCs/>
          <w:color w:val="000000"/>
          <w:sz w:val="32"/>
          <w:szCs w:val="32"/>
          <w:lang w:eastAsia="ru-RU"/>
        </w:rPr>
        <w:t>регистрации.</w:t>
      </w:r>
      <w:r>
        <w:rPr>
          <w:rFonts w:ascii="Times New Roman" w:hAnsi="Times New Roman"/>
          <w:color w:val="000000"/>
          <w:sz w:val="32"/>
          <w:szCs w:val="32"/>
          <w:lang w:eastAsia="ru-RU"/>
        </w:rPr>
        <w:t> Вместе с тем гражданин, осуществляющий предпринимательскую деятельность без регистрации «не вправе ссылаться в отношении заключенных им сделок на то, что он не является предпринимателем» (п. 4 ст.23 ГК РФ). Аналогичная норма содержится и в  Налоговом кодексе.</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Особенности действия основных законов рынка?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Какова цель предпринимательской деятельности?</w:t>
      </w:r>
    </w:p>
    <w:p w:rsidR="006F3E2D" w:rsidRDefault="006F3E2D" w:rsidP="006F3E2D">
      <w:p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3  Перечислите признаки предпринимательской деятельности.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Субъекты предпринимательской деятельности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lastRenderedPageBreak/>
        <w:t>Понятие и признаки субъектов предпринимательской деятельности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u w:val="single"/>
          <w:lang w:eastAsia="ru-RU"/>
        </w:rPr>
        <w:t> Субъектами предпринимательской деятельности являются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Физические лица – граждане РФ, иностранные граждане, лица без гражданства.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Юридические лица.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Граждане могут заниматься предпринимательской деятельностью индивидуально без образования юридического лица, а также в установленном законом случаях самостоятельно создавать юридическое лицо (например, общество с ограниченной ответственностью может создать  один человек, который является и  единственным участником).</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Индивидуальный предприниматель является участником гражданско-правовых отношений.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Индивидуальные предприниматели</w:t>
      </w:r>
      <w:r>
        <w:rPr>
          <w:rFonts w:ascii="Times New Roman" w:hAnsi="Times New Roman"/>
          <w:color w:val="000000"/>
          <w:sz w:val="32"/>
          <w:szCs w:val="32"/>
          <w:lang w:eastAsia="ru-RU"/>
        </w:rPr>
        <w:t> - физические лица, зарегистрированные в установленном порядке и осуществляющие предпринимательскую деятельность без образования юридического лица (в Налоговом кодексе п.2 ст. 11).</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Субъекты права обладают следующими юридическими качествами или свойствами.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Правоспособность -</w:t>
      </w:r>
      <w:r>
        <w:rPr>
          <w:rFonts w:ascii="Times New Roman" w:hAnsi="Times New Roman"/>
          <w:color w:val="000000"/>
          <w:sz w:val="32"/>
          <w:szCs w:val="32"/>
          <w:lang w:eastAsia="ru-RU"/>
        </w:rPr>
        <w:t> это способность иметь гражданские права и нести гражданские обязанности. Оно возникает в момент рождения, а прекращается со  смертью человека. Некоторые права человек получает по достижению определенного возраста (супружеские, родительские, опекунские, политические, участие в выборах). Правоспособность закреплена в законе. Она неотчуждаема.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2 Дееспособность</w:t>
      </w:r>
      <w:r>
        <w:rPr>
          <w:rFonts w:ascii="Times New Roman" w:hAnsi="Times New Roman"/>
          <w:color w:val="000000"/>
          <w:sz w:val="32"/>
          <w:szCs w:val="32"/>
          <w:lang w:eastAsia="ru-RU"/>
        </w:rPr>
        <w:t>- это способность своими действиями осуществлять гражданские права и нести обязанности, в том числе способность самостоятельно и в полной мере совершать сделки. Подвиды дееспособности: сделкоспособность – способность осуществлять сделки, деликтоспособность – способность самостоятельно отвечать за свои действия.</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Виды дееспособности граждан:</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w:t>
      </w:r>
      <w:r>
        <w:rPr>
          <w:rFonts w:ascii="Times New Roman" w:hAnsi="Times New Roman"/>
          <w:b/>
          <w:bCs/>
          <w:i/>
          <w:iCs/>
          <w:color w:val="000000"/>
          <w:sz w:val="32"/>
          <w:szCs w:val="32"/>
          <w:lang w:eastAsia="ru-RU"/>
        </w:rPr>
        <w:t>Абсолютная недееспособность</w:t>
      </w:r>
      <w:r>
        <w:rPr>
          <w:rFonts w:ascii="Times New Roman" w:hAnsi="Times New Roman"/>
          <w:color w:val="000000"/>
          <w:sz w:val="32"/>
          <w:szCs w:val="32"/>
          <w:lang w:eastAsia="ru-RU"/>
        </w:rPr>
        <w:t> (вследствие психического расстройства) – устанавливается опека. Недееспособность должна быть признана судом.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i/>
          <w:iCs/>
          <w:color w:val="000000"/>
          <w:sz w:val="32"/>
          <w:szCs w:val="32"/>
          <w:lang w:eastAsia="ru-RU"/>
        </w:rPr>
        <w:t>Ограниченная дееспособность</w:t>
      </w:r>
      <w:r>
        <w:rPr>
          <w:rFonts w:ascii="Times New Roman" w:hAnsi="Times New Roman"/>
          <w:color w:val="000000"/>
          <w:sz w:val="32"/>
          <w:szCs w:val="32"/>
          <w:lang w:eastAsia="ru-RU"/>
        </w:rPr>
        <w:t> (употребление спиртных напитков или наркотиков)- устанавливается попечительство. Определяется судом.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i/>
          <w:iCs/>
          <w:color w:val="000000"/>
          <w:sz w:val="32"/>
          <w:szCs w:val="32"/>
          <w:lang w:eastAsia="ru-RU"/>
        </w:rPr>
        <w:t>Частичная дееспособность</w:t>
      </w:r>
      <w:r>
        <w:rPr>
          <w:rFonts w:ascii="Times New Roman" w:hAnsi="Times New Roman"/>
          <w:color w:val="000000"/>
          <w:sz w:val="32"/>
          <w:szCs w:val="32"/>
          <w:lang w:eastAsia="ru-RU"/>
        </w:rPr>
        <w:t> (дети до 14 лет) – у таких лиц нет деликтоспособности.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i/>
          <w:iCs/>
          <w:color w:val="000000"/>
          <w:sz w:val="32"/>
          <w:szCs w:val="32"/>
          <w:lang w:eastAsia="ru-RU"/>
        </w:rPr>
        <w:t>Относительная дееспособность</w:t>
      </w:r>
      <w:r>
        <w:rPr>
          <w:rFonts w:ascii="Times New Roman" w:hAnsi="Times New Roman"/>
          <w:color w:val="000000"/>
          <w:sz w:val="32"/>
          <w:szCs w:val="32"/>
          <w:lang w:eastAsia="ru-RU"/>
        </w:rPr>
        <w:t> (дети от 14 до 18 лет)- такие граждане несут самостоятельную имущественную ответственность за свои сделки.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w:t>
      </w:r>
      <w:r>
        <w:rPr>
          <w:rFonts w:ascii="Times New Roman" w:hAnsi="Times New Roman"/>
          <w:b/>
          <w:bCs/>
          <w:i/>
          <w:iCs/>
          <w:color w:val="000000"/>
          <w:sz w:val="32"/>
          <w:szCs w:val="32"/>
          <w:lang w:eastAsia="ru-RU"/>
        </w:rPr>
        <w:t>Полная дееспособность </w:t>
      </w:r>
      <w:r>
        <w:rPr>
          <w:rFonts w:ascii="Times New Roman" w:hAnsi="Times New Roman"/>
          <w:color w:val="000000"/>
          <w:sz w:val="32"/>
          <w:szCs w:val="32"/>
          <w:lang w:eastAsia="ru-RU"/>
        </w:rPr>
        <w:t>(18 лет), а также  другие случаи: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брак до 18 лет;</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эмансипация – с 16 лет, если работает по трудовому договору или с согласия родителей осуществляет предпринимательскую деятельность.</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Местом жительства</w:t>
      </w:r>
      <w:r>
        <w:rPr>
          <w:rFonts w:ascii="Times New Roman" w:hAnsi="Times New Roman"/>
          <w:color w:val="000000"/>
          <w:sz w:val="32"/>
          <w:szCs w:val="32"/>
          <w:lang w:eastAsia="ru-RU"/>
        </w:rPr>
        <w:t> гражданина признается место, где гражданин постоянно или преимущественно проживает. Не имеет значение место регистрации (прописки) гражданина, место нахождения имущества либо место жительства супруга или другие подобные факты.</w:t>
      </w:r>
    </w:p>
    <w:p w:rsidR="006F3E2D" w:rsidRDefault="006F3E2D" w:rsidP="006F3E2D">
      <w:pPr>
        <w:shd w:val="clear" w:color="auto" w:fill="FFFFFF"/>
        <w:spacing w:after="0" w:line="240" w:lineRule="auto"/>
        <w:ind w:left="-180" w:right="-1" w:firstLine="851"/>
        <w:jc w:val="center"/>
        <w:rPr>
          <w:rFonts w:ascii="Times New Roman" w:hAnsi="Times New Roman"/>
          <w:sz w:val="32"/>
          <w:szCs w:val="32"/>
          <w:lang w:eastAsia="ru-RU"/>
        </w:rPr>
      </w:pPr>
      <w:r>
        <w:rPr>
          <w:rFonts w:ascii="Times New Roman" w:hAnsi="Times New Roman"/>
          <w:b/>
          <w:bCs/>
          <w:sz w:val="32"/>
          <w:szCs w:val="32"/>
          <w:lang w:eastAsia="ru-RU"/>
        </w:rPr>
        <w:t>Понятие юридического лица, его признаки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лицо (ЮЛ) как форма предпринимательской деятельности позволяет объединить силы и средства индивидов на основе общности их интересов по достижению коммерческих или иных целей и тем самым умножить их возможности. Благодаря этой форме учредитель уменьшает риск потери собственного имущества. Риск предпринимательской деятельности несет юридическое лицо. Долги юридического лица не являются долгами его учредителей.</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Юридическое лицо -</w:t>
      </w:r>
      <w:r>
        <w:rPr>
          <w:rFonts w:ascii="Times New Roman" w:hAnsi="Times New Roman"/>
          <w:color w:val="000000"/>
          <w:sz w:val="32"/>
          <w:szCs w:val="32"/>
          <w:lang w:eastAsia="ru-RU"/>
        </w:rPr>
        <w:t>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(ГК РФ).  Юридическое лицо должно иметь самостоятельный баланс и смету.</w:t>
      </w:r>
    </w:p>
    <w:p w:rsidR="006F3E2D" w:rsidRDefault="006F3E2D" w:rsidP="006F3E2D">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Признаки юридического лица</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Имущественная обособленность. Юридическое лицо наделяется каким-либо собственным имуществом, отграниченным от других, даже от учредителя.</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Самостоятельная имущественная ответственность.</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Выступление в гражданском обороте от своего имени.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Т.е. юридическое лицо может от своего имени приобретать и осуществлять гражданские права и нести обязанности, быть истцом и ответчиком в суде.</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Организационное единство.</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Юридическое лицо обладает определенной устойчивой иерархической структурой органов управления и имеет четкую регламентацию отношений между его участниками.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зависимости от целей деятельности ЮЛ подразделяются на</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коммерческие (основная цель - получение прибыли и распределение ее между участниками).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некоммерческие – не имеют своей целью получение и распределение прибыли.</w:t>
      </w:r>
    </w:p>
    <w:p w:rsidR="006F3E2D" w:rsidRDefault="006F3E2D" w:rsidP="006F3E2D">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Создание, реорганизация и ликвидация юридического лица</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Регистрация</w:t>
      </w:r>
      <w:r>
        <w:rPr>
          <w:rFonts w:ascii="Times New Roman" w:hAnsi="Times New Roman"/>
          <w:color w:val="000000"/>
          <w:sz w:val="32"/>
          <w:szCs w:val="32"/>
          <w:lang w:eastAsia="ru-RU"/>
        </w:rPr>
        <w:t>     Предпринимательская деятельность,  прежде всего, связана с регистрацией, т.е. приобретением статуса предпринимательских отношений и с допуском к конкретным видам предпринимательской деятельности. </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регистрация</w:t>
      </w:r>
      <w:r>
        <w:rPr>
          <w:rFonts w:ascii="Times New Roman" w:hAnsi="Times New Roman"/>
          <w:color w:val="000000"/>
          <w:sz w:val="32"/>
          <w:szCs w:val="32"/>
          <w:lang w:eastAsia="ru-RU"/>
        </w:rPr>
        <w:t> – это внесение в государственные реестры сведений о создании, реорганизации и ликвидации ЮЛ или физического лица.</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форме регистрации государство осуществляет контроль  предпринимательской деятельности.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Государственная регистрация преследует цели: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осуществление государственного контроля за предпринимательской деятельностью (выполнением условий допуска в ней и для борьбы с незаконным, тайным предпринимательством);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создание и помощь в учете субъектной базы для налогообложения;</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получение государственных сведений статистического учета для осуществления мероприятий государственной регистрации предпринимательской деятельности;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предоставление всем заинтересованным лицам информации о предпринимателях.</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Прежде чем подать заявление о государственной регистрации ЮЛ, учредители должны составить и утвердить его учредительные документы – учредительный договор и устав. В учредительных документах ЮЛ должны определяться:</w:t>
      </w:r>
    </w:p>
    <w:p w:rsidR="006F3E2D" w:rsidRDefault="006F3E2D" w:rsidP="006F3E2D">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Наименование ЮЛ</w:t>
      </w:r>
    </w:p>
    <w:p w:rsidR="006F3E2D" w:rsidRDefault="006F3E2D" w:rsidP="006F3E2D">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его нахождения</w:t>
      </w:r>
    </w:p>
    <w:p w:rsidR="006F3E2D" w:rsidRDefault="006F3E2D" w:rsidP="006F3E2D">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управления деятельность ЮЛ</w:t>
      </w:r>
    </w:p>
    <w:p w:rsidR="006F3E2D" w:rsidRDefault="006F3E2D" w:rsidP="006F3E2D">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Предмет и цели деятельности</w:t>
      </w:r>
    </w:p>
    <w:p w:rsidR="006F3E2D" w:rsidRDefault="006F3E2D" w:rsidP="006F3E2D">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Иные сведения, предусмотренные законом для конкретных видов ЮЛ.</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Устав вступает в силу с момента регистрации ЮЛ.</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Для регистрации ЮЛ, создаваемого путем учреждения, его учредитель должен представить в регистрирующий орган следующие документы:</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заявление о государственной регистрации ЮЛ, подписанное учредителем;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решение о создании ЮЛ в виде протокола, договора или иного документа в соответствии с законодательством;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учредительные документы ЮЛ;</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документ об уплате государственной пошлины;</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если одним из учредителей ЮЛ выступает иностранное ЮЛ – документ, подтверждающий его юридический статус.</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Отдельными видами деятельности, как при общей, так и при специальной правоспособности ЮЛ могут заниматься лишь при наличии </w:t>
      </w:r>
      <w:r>
        <w:rPr>
          <w:rFonts w:ascii="Times New Roman" w:hAnsi="Times New Roman"/>
          <w:b/>
          <w:bCs/>
          <w:color w:val="000000"/>
          <w:sz w:val="32"/>
          <w:szCs w:val="32"/>
          <w:lang w:eastAsia="ru-RU"/>
        </w:rPr>
        <w:t>лицензии.</w:t>
      </w:r>
      <w:r>
        <w:rPr>
          <w:rFonts w:ascii="Times New Roman" w:hAnsi="Times New Roman"/>
          <w:color w:val="000000"/>
          <w:sz w:val="32"/>
          <w:szCs w:val="32"/>
          <w:lang w:eastAsia="ru-RU"/>
        </w:rPr>
        <w:t> Существует Федеральный закон «О лицензировании отдельных видов деятельности» (8 августа 2001 г.). Право ЮЛ осуществлять лицензируемую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(не менее 5 лет).</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Лицензионные органы вправе приостанавливать действие лицензии в случае выявления неоднократных нарушений или грубого нарушения лицензионных требований и условий. Если  нарушения не устранены, то через  суд может быть осуществлено аннулирование лицензии.</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Реорганизация</w:t>
      </w:r>
      <w:r>
        <w:rPr>
          <w:rFonts w:ascii="Times New Roman" w:hAnsi="Times New Roman"/>
          <w:color w:val="000000"/>
          <w:sz w:val="32"/>
          <w:szCs w:val="32"/>
          <w:lang w:eastAsia="ru-RU"/>
        </w:rPr>
        <w:t xml:space="preserve"> – это правовой способ создания или ликвидации ЮЛ, при котором происходит правопреемство. </w:t>
      </w:r>
      <w:r>
        <w:rPr>
          <w:rFonts w:ascii="Times New Roman" w:hAnsi="Times New Roman"/>
          <w:color w:val="000000"/>
          <w:sz w:val="32"/>
          <w:szCs w:val="32"/>
          <w:lang w:eastAsia="ru-RU"/>
        </w:rPr>
        <w:lastRenderedPageBreak/>
        <w:t>Реорганизация ЮЛ (слияние, присоединение, разделение, выделение, преобразование), может быть осуществлена по решению его учредителей либо органа юридического лица, уполномоченного на  то учредительным документом. При всех формах реорганизации происходит правопреемство, т.е. переход прав и обязанностей реорганизуемого ЮЛ к другим лицам.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Ликвидация ЮЛ  </w:t>
      </w:r>
      <w:r>
        <w:rPr>
          <w:rFonts w:ascii="Times New Roman" w:hAnsi="Times New Roman"/>
          <w:color w:val="000000"/>
          <w:sz w:val="32"/>
          <w:szCs w:val="32"/>
          <w:lang w:eastAsia="ru-RU"/>
        </w:rPr>
        <w:t>- правовые способы прекращения  деятельности ЮЛ.  </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Ликвидация ЮЛ влечет его прекращение без перехода прав и обязанностей правопреемства к другим лицам.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ЮЛ может быть ликвидировано</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его учредителей;</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суда, (если деятельность без лицензии, запрещена законом, нарушение закона, противоречит уставным целям).</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ЮЛ.</w:t>
      </w:r>
    </w:p>
    <w:p w:rsidR="006F3E2D" w:rsidRDefault="006F3E2D" w:rsidP="006F3E2D">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6F3E2D" w:rsidRDefault="006F3E2D" w:rsidP="006F3E2D">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1 Что такое предпринимательская правоспособность гражданина?</w:t>
      </w:r>
    </w:p>
    <w:p w:rsidR="006F3E2D" w:rsidRDefault="006F3E2D" w:rsidP="006F3E2D">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2 Почему недееспособные и ограниченные в дееспособности граждане не могут приобрести этот статус?</w:t>
      </w:r>
    </w:p>
    <w:p w:rsidR="006F3E2D" w:rsidRDefault="006F3E2D" w:rsidP="006F3E2D">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С какого возраста гражданин вправе заниматься предпринимательской деятельностью и может быть зарегистрированным в качестве индивидуального предпринимателя?</w:t>
      </w:r>
    </w:p>
    <w:p w:rsidR="006F3E2D" w:rsidRDefault="006F3E2D" w:rsidP="006F3E2D">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4 Дайте понятие юридического лица и опишите его признаки.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Право собственности</w:t>
      </w:r>
    </w:p>
    <w:p w:rsidR="006F3E2D" w:rsidRDefault="006F3E2D" w:rsidP="006F3E2D">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собственности. Правомочия собственника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Отношения собственности представляют собой фундамент, обеспечивающий развитие коммерческих отношений между субъектами, деятельность которых строится на имущественном интересе, преследует цель систематического получения прибыли. Понятие собственности принято различать в экономическом и юридическом смысле. Собственность как экономическая категория может рассматриваться как присвоение произведенных материальных благ в определенной общественной форме. Как юридическое понятие  оно связано с волевой стороной использования  собственником принадлежащих ему материальных </w:t>
      </w:r>
      <w:r>
        <w:rPr>
          <w:rFonts w:ascii="Times New Roman" w:hAnsi="Times New Roman"/>
          <w:color w:val="000000"/>
          <w:sz w:val="32"/>
          <w:szCs w:val="32"/>
          <w:lang w:eastAsia="ru-RU"/>
        </w:rPr>
        <w:lastRenderedPageBreak/>
        <w:t>благ, поэтому </w:t>
      </w:r>
      <w:r>
        <w:rPr>
          <w:rFonts w:ascii="Times New Roman" w:hAnsi="Times New Roman"/>
          <w:b/>
          <w:bCs/>
          <w:color w:val="000000"/>
          <w:sz w:val="32"/>
          <w:szCs w:val="32"/>
          <w:lang w:eastAsia="ru-RU"/>
        </w:rPr>
        <w:t>право собственности</w:t>
      </w:r>
      <w:r>
        <w:rPr>
          <w:rFonts w:ascii="Times New Roman" w:hAnsi="Times New Roman"/>
          <w:color w:val="000000"/>
          <w:sz w:val="32"/>
          <w:szCs w:val="32"/>
          <w:lang w:eastAsia="ru-RU"/>
        </w:rPr>
        <w:t> рассматривается как совокупность юридических норм, закрепляющих и охраняющих принадлежность материальных благ определенным лицам, предусматривающих объем и содержание прав собственника в отношении этого имущества и его защиту.</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Стабильность отношений собственности является гарантией интересов коммерсантов. Имея четкое представление о правовом статусе собственника, каждый участник может определить свое положение, свои правомочия, а соответственно - и свои действия.  Отношения собственности регулируются ст.8 Конституции РФ, разд.2 части первой ГК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Право собственности является наиболее широким по содержание вещным правом. Под вещным правом понимается субъективное гражданское право, объектом которого являются вещи. Вещное право характеризуется как абсолютное. Это означает, что оно защищается против любого нарушителя этого права. Все обязаны воздерживаться от нарушения вещных прав их обладателей, которые пользуются возможностью защитить свои права от любого посягательства. Владелец вещного права использует его самостоятельно без посредников и беспрепятственно, осуществляя распоряжение своим имуществом (вещью).</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Собственность- это отношение индивида или коллектива к принадлежащей ему вещи как к своей. Собственность – это отношение между людьми по поводу вещей, это общественное отношение. Собственность – это принадлежность средств и продуктов производства к определенным лицам в определенных исторических условиях, отражающих конкретный тип отношений собственности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понятие права собственности: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совокупность гражданско-правовых норм, регулируемых и охраняющих состояние принадлежности материальных благ конкретным лицам;</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принадлежность вещей определенным лицам;</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определяющие полномочия собственника по использованию принадлежащего ему имущества;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средства защиты прав собственника;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в субъективном смысле - мера возможного поведения собственника.  Содержание права собственности определяют три группы </w:t>
      </w:r>
      <w:r>
        <w:rPr>
          <w:rFonts w:ascii="Times New Roman" w:hAnsi="Times New Roman"/>
          <w:b/>
          <w:bCs/>
          <w:color w:val="000000"/>
          <w:sz w:val="32"/>
          <w:szCs w:val="32"/>
          <w:lang w:eastAsia="ru-RU"/>
        </w:rPr>
        <w:t>правомочий  собственника:</w:t>
      </w:r>
      <w:r>
        <w:rPr>
          <w:rFonts w:ascii="Times New Roman" w:hAnsi="Times New Roman"/>
          <w:color w:val="000000"/>
          <w:sz w:val="32"/>
          <w:szCs w:val="32"/>
          <w:lang w:eastAsia="ru-RU"/>
        </w:rPr>
        <w:t> владение, пользование и распоряжение.</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вправе по своему усмотрению </w:t>
      </w:r>
      <w:r>
        <w:rPr>
          <w:rFonts w:ascii="Times New Roman" w:hAnsi="Times New Roman"/>
          <w:b/>
          <w:bCs/>
          <w:color w:val="000000"/>
          <w:sz w:val="32"/>
          <w:szCs w:val="32"/>
          <w:lang w:eastAsia="ru-RU"/>
        </w:rPr>
        <w:t>владеть</w:t>
      </w:r>
      <w:r>
        <w:rPr>
          <w:rFonts w:ascii="Times New Roman" w:hAnsi="Times New Roman"/>
          <w:color w:val="000000"/>
          <w:sz w:val="32"/>
          <w:szCs w:val="32"/>
          <w:lang w:eastAsia="ru-RU"/>
        </w:rPr>
        <w:t> вещью, т.е. фактически иметь ее в своем хозяйстве, Владение вещью на законном основании называется титульным (законным). Это хозяйственное господство собственника над вещью.</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Пользоваться</w:t>
      </w:r>
      <w:r>
        <w:rPr>
          <w:rFonts w:ascii="Times New Roman" w:hAnsi="Times New Roman"/>
          <w:color w:val="000000"/>
          <w:sz w:val="32"/>
          <w:szCs w:val="32"/>
          <w:lang w:eastAsia="ru-RU"/>
        </w:rPr>
        <w:t> вещью – значит эксплуатировать (использовать) вещь путем извлечения из нее присущих полезных свойств.</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Распоряжаться</w:t>
      </w:r>
      <w:r>
        <w:rPr>
          <w:rFonts w:ascii="Times New Roman" w:hAnsi="Times New Roman"/>
          <w:color w:val="000000"/>
          <w:sz w:val="32"/>
          <w:szCs w:val="32"/>
          <w:lang w:eastAsia="ru-RU"/>
        </w:rPr>
        <w:t> вещью, т.е. определять ее юридическую судьбу (отчуждать, дарить и т.д.). Наряду с этим собственник несет бремя содержание имущества (ст.210 ГК РФ) и риск его случайной гибели или повреждения (ст.211 ГК РФ).</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владения</w:t>
      </w:r>
      <w:r>
        <w:rPr>
          <w:rFonts w:ascii="Times New Roman" w:hAnsi="Times New Roman"/>
          <w:color w:val="000000"/>
          <w:sz w:val="32"/>
          <w:szCs w:val="32"/>
          <w:lang w:eastAsia="ru-RU"/>
        </w:rPr>
        <w:t> – это охраняемая законом возможность фактического обладания вещью. В этом праве находит юридическое выражение состояние присвоенности, принадлежности вещи определенному лицу.</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пользования</w:t>
      </w:r>
      <w:r>
        <w:rPr>
          <w:rFonts w:ascii="Times New Roman" w:hAnsi="Times New Roman"/>
          <w:color w:val="000000"/>
          <w:sz w:val="32"/>
          <w:szCs w:val="32"/>
          <w:lang w:eastAsia="ru-RU"/>
        </w:rPr>
        <w:t> -  охраняемая законом возможность извлекать из вещи ее полезные свойства, получать от нее плоды и доходы. Физические лица, пользуясь имуществом, удовлетворяют свои материальные и духовные потребности: носят одежду, проживают в квартирах. Юридические лица - перерабатывают сырье, материалы, производят из них соответствующие товары. Получая плоды, урожай с земельного участка, собственник осуществляет их присвоение, реализуя принадлежащее ему право пользования.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распоряжения</w:t>
      </w:r>
      <w:r>
        <w:rPr>
          <w:rFonts w:ascii="Times New Roman" w:hAnsi="Times New Roman"/>
          <w:color w:val="000000"/>
          <w:sz w:val="32"/>
          <w:szCs w:val="32"/>
          <w:lang w:eastAsia="ru-RU"/>
        </w:rPr>
        <w:t> - охраняемая законом возможность определять юридическую судьбу вещи: передавать ее другим лицам в собственность,</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Ограниченные вещные права</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color w:val="000000"/>
          <w:sz w:val="32"/>
          <w:szCs w:val="32"/>
          <w:u w:val="single"/>
          <w:lang w:eastAsia="ru-RU"/>
        </w:rPr>
        <w:t>Право хозяйственного ведения</w:t>
      </w:r>
      <w:r>
        <w:rPr>
          <w:rFonts w:ascii="Times New Roman" w:hAnsi="Times New Roman"/>
          <w:color w:val="000000"/>
          <w:sz w:val="32"/>
          <w:szCs w:val="32"/>
          <w:lang w:eastAsia="ru-RU"/>
        </w:rPr>
        <w:t>. (ГК РФ ст.;48 п.1)</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государственной и муниципальной собственности осуществляется через унитарные предприятия, которые наделяются вещным правом- правом хозяйственного ведения.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За унитарным предприятием государство закрепляет принадлежащее ему имущество, зачисляя его на баланс этого предприятия. Предприятие (не собственник)  самостоятельно </w:t>
      </w:r>
      <w:r>
        <w:rPr>
          <w:rFonts w:ascii="Times New Roman" w:hAnsi="Times New Roman"/>
          <w:color w:val="000000"/>
          <w:sz w:val="32"/>
          <w:szCs w:val="32"/>
          <w:lang w:eastAsia="ru-RU"/>
        </w:rPr>
        <w:lastRenderedPageBreak/>
        <w:t>владеет, пользуется, распоряжается этим имуществом, совершает в отношении него любые действия, не запрещенные законом. Но только собственник может решать вопросы, связанные с профилем и целями этого предприятия, его реорганизации и ликвидации, назначать директора предприятия. Собственник контролирует эффективность использования и сохранность переданного имущества. Собственник при этом вправе получать часть прибыли от использования имущества, которое он передал предприятию. Предприятие, не являясь собственником,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капитал хозяйственных обществ и товариществ или иным способом распоряжаться этим имуществом без согласия собственника.</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оперативного управления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Субъекты: казенные предприятия, учреждения. Объект права оперативного управления аналогичен объекту права хозяйственного ведения.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Казенное предприятие вправе распоряжаться закрепленным за ним имуществом лишь с согласия собственника этого имущества. Казенное предприятие отвечает по своим обязательствам всем закрепленным за ним имуществом, но не несет ответственности по обязательствам  собственника его имущества.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Учреждение не вправе распоряжаться переданным ему имуществом, при этом отвечает по своим обязательствам  только денежными средствами, находящимися в его распоряжении; при их нехватке субсидиарную ответственность несет собственник имущества.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имущества, находящего на праве оперативного управления, вправе: осуществлять все полномочия собственника имущества, находящегося в хозяйственном ведении; изъять излишнее неиспользуемое либо используемое не по назначению имущество и распорядиться им по своему усмотрению.</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Формы собственности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Отношения собственности выступают в различных формах в зависимости от того, кто является их субъектом; отдельный человек, группа лиц или организованный им коллектив, государство в целом. Законодательством России установлена частная, государственная и муниципальная и иные  формы </w:t>
      </w:r>
      <w:r>
        <w:rPr>
          <w:rFonts w:ascii="Times New Roman" w:hAnsi="Times New Roman"/>
          <w:color w:val="000000"/>
          <w:sz w:val="32"/>
          <w:szCs w:val="32"/>
          <w:lang w:eastAsia="ru-RU"/>
        </w:rPr>
        <w:lastRenderedPageBreak/>
        <w:t>собственности. Субъектами права собственности могут быть граждане, юридические лица, а также РФ, субъекты Федерации, муниципальные образования.</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частной собственности</w:t>
      </w:r>
      <w:r>
        <w:rPr>
          <w:rFonts w:ascii="Times New Roman" w:hAnsi="Times New Roman"/>
          <w:color w:val="000000"/>
          <w:sz w:val="32"/>
          <w:szCs w:val="32"/>
          <w:lang w:eastAsia="ru-RU"/>
        </w:rPr>
        <w:t> </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Конституция РФ, сохраняя государственную и муниципальную собственность, на первое место ставит частную собственность как перспективную форму развития собственности в нашем обществе. Виды частной собственности. Коммерческие отношения складываются, прежде всего, на основе частной собственности между индивидуальными предпринимателя и юридическими лицами. Количество и стоимость имущества, находящегося в собственности граждан и юридических лиц, не ограничены. Однако закон может устанавливать ограничения в приобретении ими отдельных видов имущества по соображениям государственной и общественной безопасности либо в целях защиты нравственности, здоровья, прав и законных интересов других лиц</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w:t>
      </w:r>
      <w:r>
        <w:rPr>
          <w:rFonts w:ascii="Times New Roman" w:hAnsi="Times New Roman"/>
          <w:b/>
          <w:color w:val="000000"/>
          <w:sz w:val="32"/>
          <w:szCs w:val="32"/>
          <w:lang w:eastAsia="ru-RU"/>
        </w:rPr>
        <w:t>Объектом права</w:t>
      </w:r>
      <w:r>
        <w:rPr>
          <w:rFonts w:ascii="Times New Roman" w:hAnsi="Times New Roman"/>
          <w:color w:val="000000"/>
          <w:sz w:val="32"/>
          <w:szCs w:val="32"/>
          <w:lang w:eastAsia="ru-RU"/>
        </w:rPr>
        <w:t xml:space="preserve"> собственности граждан и юридических лиц не может быть имущество, изъятое из оборота, поскольку оно составляет объект исключительной собственности государства. По действующему законодательству федеральной собственностью являются богатства континентального шельфа и морской экономической зоны, некоторые виды вооружений, памятники истории и культуры. ГК РФ устанавливает различные организационно-правовые формы ЮЛ, владеющих имуществом на праве частной собственности – полные товарищества, общества с ограниченной и дополнительной ответственностью, открытые и закрытые акционерные общества.</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собственность</w:t>
      </w:r>
      <w:r>
        <w:rPr>
          <w:rFonts w:ascii="Times New Roman" w:hAnsi="Times New Roman"/>
          <w:color w:val="000000"/>
          <w:sz w:val="32"/>
          <w:szCs w:val="32"/>
          <w:lang w:eastAsia="ru-RU"/>
        </w:rPr>
        <w:t> в России выступает в виде федеральной собственности и собственности республик, автономной области, автономных округов, областей и городов федерального значения (Москва, Санкт-Петербург, Севастополь). От их имени распоряжение и управление государственным имуществом осуществляют органы государственной власти в пределах их компетенции.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Государство может иметь в собственности любое имущество, необходимое для осуществления его функции.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 федеральной собственности относятся объекты: составляющие основу национального богатства страны (ресурсы континентального шельфа, природные заповедники, художественные ценности и т.п.); необходимые для обеспечения функционирования федеральных органов власти и управления и решениях общегосударственных задач; оборонного производства отраслей, обеспечивающих жизнедеятельность экономики России в целом (топливно-энергетический комплекс, энергетика, транспорт).</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Муниципальную собственность</w:t>
      </w:r>
      <w:r>
        <w:rPr>
          <w:rFonts w:ascii="Times New Roman" w:hAnsi="Times New Roman"/>
          <w:color w:val="000000"/>
          <w:sz w:val="32"/>
          <w:szCs w:val="32"/>
          <w:lang w:eastAsia="ru-RU"/>
        </w:rPr>
        <w:t> составляет имущество, находящееся в собственности городских и сельских поселений, а также других, муниципальных образований. От имени муниципального образования права собственника осуществляют органы местного самоуправления в соответствии с их компетенцией.</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муниципальной собственности относятся следующие объекты: жилищный фонд, нежилой фонд, предприятия, предназначенные для его эксплуатации, ремонта, а также предприятия бытового обслуживания, розничной торговли, общественного питания и другое имущество, необходимое для экономического и социального развития и выполнения других задач, стоящих перед соответствующими административно-территориальными образованиями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Различие между правом государственной и муниципальной собственности определяется, прежде всего, по субъектам и органам, осуществляющим распоряжение и управление имуществом.</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Почему право собственности определяется как абсолютное вещное право?</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Чем право собственности отличается от ограниченных вещных прав?</w:t>
      </w:r>
    </w:p>
    <w:p w:rsidR="006F3E2D" w:rsidRDefault="006F3E2D" w:rsidP="006F3E2D">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Какие ограничения существуют для частной формы собственности?</w:t>
      </w:r>
    </w:p>
    <w:p w:rsidR="006F3E2D" w:rsidRDefault="006F3E2D" w:rsidP="006F3E2D">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4 В чем состоят различия между правом хозяйственного ведения и правом оперативного управления?</w:t>
      </w:r>
    </w:p>
    <w:p w:rsidR="006F3E2D" w:rsidRDefault="006F3E2D" w:rsidP="006F3E2D"/>
    <w:p w:rsidR="00C2756F" w:rsidRPr="006F3E2D" w:rsidRDefault="00C2756F" w:rsidP="006F3E2D"/>
    <w:sectPr w:rsidR="00C2756F" w:rsidRPr="006F3E2D"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A29"/>
    <w:multiLevelType w:val="multilevel"/>
    <w:tmpl w:val="37A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DB7C9B"/>
    <w:multiLevelType w:val="multilevel"/>
    <w:tmpl w:val="30F47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B02C0"/>
    <w:multiLevelType w:val="multilevel"/>
    <w:tmpl w:val="42F2C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3A48B9"/>
    <w:multiLevelType w:val="multilevel"/>
    <w:tmpl w:val="45509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760C11"/>
    <w:multiLevelType w:val="multilevel"/>
    <w:tmpl w:val="2F565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D1344F7"/>
    <w:multiLevelType w:val="multilevel"/>
    <w:tmpl w:val="0F5C9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E64CC1"/>
    <w:multiLevelType w:val="multilevel"/>
    <w:tmpl w:val="B4965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FD1332"/>
    <w:multiLevelType w:val="multilevel"/>
    <w:tmpl w:val="27C89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9DE1326"/>
    <w:multiLevelType w:val="multilevel"/>
    <w:tmpl w:val="B516A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D72DE5"/>
    <w:multiLevelType w:val="multilevel"/>
    <w:tmpl w:val="B2D89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953A3"/>
    <w:rsid w:val="006F3E2D"/>
    <w:rsid w:val="00B953A3"/>
    <w:rsid w:val="00BD76C6"/>
    <w:rsid w:val="00C2756F"/>
    <w:rsid w:val="00DC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3E2D"/>
    <w:rPr>
      <w:color w:val="0000FF"/>
      <w:u w:val="single"/>
    </w:rPr>
  </w:style>
</w:styles>
</file>

<file path=word/webSettings.xml><?xml version="1.0" encoding="utf-8"?>
<w:webSettings xmlns:r="http://schemas.openxmlformats.org/officeDocument/2006/relationships" xmlns:w="http://schemas.openxmlformats.org/wordprocessingml/2006/main">
  <w:divs>
    <w:div w:id="1311591561">
      <w:bodyDiv w:val="1"/>
      <w:marLeft w:val="0"/>
      <w:marRight w:val="0"/>
      <w:marTop w:val="0"/>
      <w:marBottom w:val="0"/>
      <w:divBdr>
        <w:top w:val="none" w:sz="0" w:space="0" w:color="auto"/>
        <w:left w:val="none" w:sz="0" w:space="0" w:color="auto"/>
        <w:bottom w:val="none" w:sz="0" w:space="0" w:color="auto"/>
        <w:right w:val="none" w:sz="0" w:space="0" w:color="auto"/>
      </w:divBdr>
    </w:div>
    <w:div w:id="19465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ravo/library/2015/01/15/uchebnoe-posobie-pravovoe-obespechenie-professionalnoe-deyatelnosti" TargetMode="External"/><Relationship Id="rId13" Type="http://schemas.openxmlformats.org/officeDocument/2006/relationships/hyperlink" Target="https://nsportal.ru/shkola/pravo/library/2015/01/15/uchebnoe-posobie-pravovoe-obespechenie-professionalnoe-deyatelnosti" TargetMode="External"/><Relationship Id="rId3" Type="http://schemas.openxmlformats.org/officeDocument/2006/relationships/settings" Target="settings.xml"/><Relationship Id="rId7"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2" Type="http://schemas.openxmlformats.org/officeDocument/2006/relationships/hyperlink" Target="https://nsportal.ru/shkola/pravo/library/2015/01/15/uchebnoe-posobie-pravovoe-obespechenie-professionalnoe-dey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1" Type="http://schemas.openxmlformats.org/officeDocument/2006/relationships/hyperlink" Target="https://nsportal.ru/shkola/pravo/library/2015/01/15/uchebnoe-posobie-pravovoe-obespechenie-professionalnoe-deyatelnosti" TargetMode="External"/><Relationship Id="rId5" Type="http://schemas.openxmlformats.org/officeDocument/2006/relationships/hyperlink" Target="http://www.google.com/url?q=http%3A%2F%2Fpravo.gov.ru%2Fproxy%2Fips%2F%3Fdocbody%3D%26nd%3D102076357%26intelsearch%3D%25D4%25E5%25E4%25E5%25F0%25E0%25EB%25FC%25ED%25FB%25EC%2B%25E7%25E0%25EA%25EE%25ED%25EE%25EC%2B%25EE%25F2%2B31%2B%25EC%25E0%25FF%2B2002%2B%25E3.%2B%25B9%2B62-%25D4%25C7%2B%25AB%25CE%2B%25E3%25F0%25E0%25E6%25E4%25E0%25ED%25F1%25F2%25E2%25E5%2B%25D0%25EE%25F1%25F1%25E8%25E9%25F1%25EA%25EE%25E9%2B%25D4%25E5%25E4%25E5%25F0%25E0%25F6%25E8%25E8%25BB%2B&amp;sa=D&amp;sntz=1&amp;usg=AFQjCNE8EQ2UPTZrihBsE_9bX8bWqvAaLQ" TargetMode="External"/><Relationship Id="rId15" Type="http://schemas.openxmlformats.org/officeDocument/2006/relationships/theme" Target="theme/theme1.xml"/><Relationship Id="rId10" Type="http://schemas.openxmlformats.org/officeDocument/2006/relationships/hyperlink" Target="https://nsportal.ru/shkola/pravo/library/2015/01/15/uchebnoe-posobie-pravovoe-obespechenie-professionalnoe-deyatelnosti" TargetMode="External"/><Relationship Id="rId4" Type="http://schemas.openxmlformats.org/officeDocument/2006/relationships/webSettings" Target="webSettings.xml"/><Relationship Id="rId9" Type="http://schemas.openxmlformats.org/officeDocument/2006/relationships/hyperlink" Target="https://nsportal.ru/shkola/pravo/library/2015/01/15/uchebnoe-posobie-pravovoe-obespechenie-professionalnoe-deyatelno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10047</Words>
  <Characters>57272</Characters>
  <Application>Microsoft Office Word</Application>
  <DocSecurity>0</DocSecurity>
  <Lines>477</Lines>
  <Paragraphs>134</Paragraphs>
  <ScaleCrop>false</ScaleCrop>
  <Company/>
  <LinksUpToDate>false</LinksUpToDate>
  <CharactersWithSpaces>67185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4</cp:revision>
  <dcterms:created xsi:type="dcterms:W3CDTF">2020-10-05T01:03:00Z</dcterms:created>
  <dcterms:modified xsi:type="dcterms:W3CDTF">2020-10-12T01:38:00Z</dcterms:modified>
</cp:coreProperties>
</file>