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6" w:rsidRPr="004834E8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4E8">
        <w:rPr>
          <w:rFonts w:ascii="Times New Roman" w:hAnsi="Times New Roman" w:cs="Times New Roman"/>
          <w:sz w:val="24"/>
          <w:szCs w:val="24"/>
        </w:rPr>
        <w:t>ЗАДАНИЯ</w:t>
      </w:r>
    </w:p>
    <w:p w:rsidR="002177F6" w:rsidRPr="004834E8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4E8">
        <w:rPr>
          <w:rFonts w:ascii="Times New Roman" w:hAnsi="Times New Roman" w:cs="Times New Roman"/>
          <w:sz w:val="24"/>
          <w:szCs w:val="24"/>
        </w:rPr>
        <w:t>на неделю с 07 по 13 сентября 2020 года:</w:t>
      </w:r>
    </w:p>
    <w:p w:rsidR="002177F6" w:rsidRPr="004834E8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255" w:rsidRPr="004834E8" w:rsidRDefault="002177F6" w:rsidP="008E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E8">
        <w:rPr>
          <w:rFonts w:ascii="Times New Roman" w:hAnsi="Times New Roman" w:cs="Times New Roman"/>
          <w:sz w:val="24"/>
          <w:szCs w:val="24"/>
        </w:rPr>
        <w:t>1. Изучить и з</w:t>
      </w:r>
      <w:r w:rsidR="00911255" w:rsidRPr="004834E8">
        <w:rPr>
          <w:rFonts w:ascii="Times New Roman" w:hAnsi="Times New Roman" w:cs="Times New Roman"/>
          <w:sz w:val="24"/>
          <w:szCs w:val="24"/>
        </w:rPr>
        <w:t>аконспектировать темы</w:t>
      </w:r>
      <w:r w:rsidR="00452507" w:rsidRPr="004834E8">
        <w:rPr>
          <w:rFonts w:ascii="Times New Roman" w:hAnsi="Times New Roman" w:cs="Times New Roman"/>
          <w:sz w:val="24"/>
          <w:szCs w:val="24"/>
        </w:rPr>
        <w:t xml:space="preserve">: </w:t>
      </w:r>
      <w:r w:rsidR="00911255" w:rsidRPr="004834E8">
        <w:rPr>
          <w:rFonts w:ascii="Times New Roman" w:hAnsi="Times New Roman" w:cs="Times New Roman"/>
          <w:sz w:val="24"/>
          <w:szCs w:val="24"/>
        </w:rPr>
        <w:t xml:space="preserve"> </w:t>
      </w:r>
      <w:r w:rsidR="00452507" w:rsidRPr="004834E8">
        <w:rPr>
          <w:rFonts w:ascii="Times New Roman" w:hAnsi="Times New Roman" w:cs="Times New Roman"/>
          <w:sz w:val="24"/>
          <w:szCs w:val="24"/>
        </w:rPr>
        <w:t>Производственные возможности. Альтернативные издержки</w:t>
      </w:r>
      <w:r w:rsidR="00911255" w:rsidRPr="004834E8">
        <w:rPr>
          <w:rFonts w:ascii="Times New Roman" w:hAnsi="Times New Roman" w:cs="Times New Roman"/>
          <w:sz w:val="24"/>
          <w:szCs w:val="24"/>
        </w:rPr>
        <w:t>.</w:t>
      </w:r>
      <w:r w:rsidR="00452507" w:rsidRPr="004834E8">
        <w:rPr>
          <w:rFonts w:ascii="Times New Roman" w:hAnsi="Times New Roman" w:cs="Times New Roman"/>
          <w:sz w:val="24"/>
          <w:szCs w:val="24"/>
        </w:rPr>
        <w:t xml:space="preserve"> Экономический кругооборот.</w:t>
      </w:r>
      <w:r w:rsidR="00911255" w:rsidRPr="00483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55" w:rsidRPr="004834E8" w:rsidRDefault="002177F6" w:rsidP="008E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E8">
        <w:rPr>
          <w:rFonts w:ascii="Times New Roman" w:hAnsi="Times New Roman" w:cs="Times New Roman"/>
          <w:sz w:val="24"/>
          <w:szCs w:val="24"/>
        </w:rPr>
        <w:t xml:space="preserve">2. </w:t>
      </w:r>
      <w:r w:rsidR="00911255" w:rsidRPr="004834E8">
        <w:rPr>
          <w:rFonts w:ascii="Times New Roman" w:hAnsi="Times New Roman" w:cs="Times New Roman"/>
          <w:sz w:val="24"/>
          <w:szCs w:val="24"/>
        </w:rPr>
        <w:t>В целях закрепления и повторения решить тест: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  <w:rPr>
          <w:rStyle w:val="a6"/>
          <w:b w:val="0"/>
        </w:rPr>
      </w:pP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ТЕМА 1. ЭКОНОМИЧЕСКАЯ ТЕОРИЯ: ИСТОРИЯ РАЗВИТИЯ, ПРЕДМЕТ И МЕТОДЫ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1. Экономические отношения на уровне предприятий, фирм изучает: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макроэкономика;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 </w:t>
      </w:r>
      <w:r w:rsidRPr="004834E8">
        <w:rPr>
          <w:rStyle w:val="a6"/>
          <w:b w:val="0"/>
        </w:rPr>
        <w:t>микроэкономика</w:t>
      </w:r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 xml:space="preserve">3) </w:t>
      </w:r>
      <w:proofErr w:type="spellStart"/>
      <w:r w:rsidRPr="004834E8">
        <w:t>мегаэкономика</w:t>
      </w:r>
      <w:proofErr w:type="spellEnd"/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 xml:space="preserve">4) </w:t>
      </w:r>
      <w:proofErr w:type="spellStart"/>
      <w:r w:rsidRPr="004834E8">
        <w:t>мезоэкономика</w:t>
      </w:r>
      <w:proofErr w:type="spellEnd"/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2. Первым ввел в оборот термин «экономия»: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Маркс; 2) Платон; </w:t>
      </w:r>
      <w:r w:rsidRPr="004834E8">
        <w:rPr>
          <w:rStyle w:val="a6"/>
          <w:b w:val="0"/>
        </w:rPr>
        <w:t>3) Ксенофонт;</w:t>
      </w:r>
      <w:r w:rsidRPr="004834E8">
        <w:t xml:space="preserve">4) </w:t>
      </w:r>
      <w:proofErr w:type="spellStart"/>
      <w:r w:rsidRPr="004834E8">
        <w:t>Самуэльсон</w:t>
      </w:r>
      <w:proofErr w:type="spellEnd"/>
      <w:r w:rsidRPr="004834E8">
        <w:t>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3. Обобщение экономического опыта и практики хозяйственной деятельности человечества, совокупность понятий и положений, характеризующих экономическую жизнь -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социология;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политология;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психология;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4) экономическая теория.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4. Первым широко распространённым экономическим учением становится: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монетаризм;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марксизм;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меркантилизм</w:t>
      </w:r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маржинализм.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5. Экономическое учение о необходимости и значимости государственного регулирования развития экономики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1) кейнсианство</w:t>
      </w:r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меркантилизм;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монетаризм;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марксизм;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5) маржинализм.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6. Теория, в соответствии с которой денежная масса, находящаяся в обращении, играет определяющую роль в стабилизации и развитии экономики, называется: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 </w:t>
      </w:r>
      <w:r w:rsidRPr="004834E8">
        <w:rPr>
          <w:rStyle w:val="a6"/>
          <w:b w:val="0"/>
        </w:rPr>
        <w:t>монетаризм</w:t>
      </w:r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марксизм;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меркантилизм;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маржинализм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ТЕМА 2. ПОТРЕБНОСТИ И РЕСУРСЫ.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ПРОБЛЕМА ВЫБОРА В ЭКОНОМИКЕ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1. Исходным побудительным мотивом экономической деятельности людей являются: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lastRenderedPageBreak/>
        <w:t>1) интересы;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запросы;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блага;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ресурсы;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5) потребности.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2. Нужда, принявшая специфическую форму в соответствии с культурным уровнем и личностью индивида,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выгода;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 </w:t>
      </w:r>
      <w:r w:rsidRPr="004834E8">
        <w:rPr>
          <w:rStyle w:val="a6"/>
          <w:b w:val="0"/>
        </w:rPr>
        <w:t>потребность</w:t>
      </w:r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спрос;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мотив.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3. Наличие потребностей и желание их удовлетворить является главным стимулом: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циклического развития экономики;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2) технического прогресса;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производства экономических благ;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централизации производства.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4. Целенаправленная деятельность людей, в процессе которой они изготавливают все то, что служит удовлетворению их материальных и духовных потребностей,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потребление; 2) выбор; 3) бизнес; </w:t>
      </w:r>
      <w:r w:rsidRPr="004834E8">
        <w:rPr>
          <w:rStyle w:val="a6"/>
          <w:b w:val="0"/>
        </w:rPr>
        <w:t>4) производство;</w:t>
      </w:r>
      <w:r w:rsidRPr="004834E8">
        <w:t>5) распределение.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5. Производство, в котором величина конечного результата превышает величину затраченных ресурсов,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неэффективное производство;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2) эффективное производство;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перспективное производство;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расширенное производство;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6. Процесс удовлетворения потребностей как фаза в воспроизводственном цикле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производство;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обмен;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потребление;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распределение.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7. Совокупность созданных человеком сре</w:t>
      </w:r>
      <w:proofErr w:type="gramStart"/>
      <w:r w:rsidRPr="004834E8">
        <w:t>дств пр</w:t>
      </w:r>
      <w:proofErr w:type="gramEnd"/>
      <w:r w:rsidRPr="004834E8">
        <w:t>оизводства, имеющая материально-вещественную форму,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финансовые ресурсы;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природные ресурсы;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материальные ресурсы;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трудовые ресурсы;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5) информационные ресурсы.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8. Ресурс, имеющий нематериальный характер,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финансы; 2) природные ресурсы; 3</w:t>
      </w:r>
      <w:r w:rsidRPr="004834E8">
        <w:rPr>
          <w:rStyle w:val="a6"/>
          <w:b w:val="0"/>
        </w:rPr>
        <w:t>) информация;</w:t>
      </w:r>
      <w:r w:rsidRPr="004834E8">
        <w:t>4) капитал.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9. Та часть ресурсов, которая непосредственно вовлекается в процесс производства и используется в качестве его условий, принято называть: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технологическими факторами;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2) факторами производства;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материальными факторами;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lastRenderedPageBreak/>
        <w:t>4) производственными ресурсами.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10. Ограниченность ресурсов – это проблема, которая существует: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в развивающихся странах;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в странах с переходной экономикой;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во всех странах;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в развитых и богатых странах;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5) в слабо развитых странах.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11</w:t>
      </w:r>
      <w:r w:rsidR="008E36B4" w:rsidRPr="004834E8">
        <w:t>. Определение наилучшего результата использования ограниченных ресурсов достигается посредством: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анализа;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расчета;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калькуляции;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 </w:t>
      </w:r>
      <w:r w:rsidRPr="004834E8">
        <w:rPr>
          <w:rStyle w:val="a6"/>
          <w:b w:val="0"/>
        </w:rPr>
        <w:t>выбора.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12</w:t>
      </w:r>
      <w:r w:rsidR="008E36B4" w:rsidRPr="004834E8">
        <w:t>. Решая проблему выбора, на какие главные вопросы должна ответить каждая экономическая система?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1) что производить;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2) как производить;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для кого производить;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зачем производить.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13</w:t>
      </w:r>
      <w:r w:rsidR="008E36B4" w:rsidRPr="004834E8">
        <w:t>. Каждая точка на кривой производственных возможностей показывает: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точное количество двух видов продуктов, которое предприятие планирует производить;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лучшие из возможностей сочетания двух благ;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предельные возможности совместного производства двух товаров;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Максимальный объем производства двух товаров при полном использовании всех ресурсов.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14</w:t>
      </w:r>
      <w:r w:rsidR="008E36B4" w:rsidRPr="004834E8">
        <w:t>. Для получения каждой дополнительной единицы одного товара приходится расплачиваться потерей определенного количества другого товара. Это явление в рыночной экономике получило название: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издержек производства;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издержек распределения;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альтернативных издержек;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предельных издержек.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15</w:t>
      </w:r>
      <w:r w:rsidR="008E36B4" w:rsidRPr="004834E8">
        <w:t>. Максимальное удовлетворение потребностей населения при минимальных затратах факторов производства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1) высший принцип экономики;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объективный закон производства;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золотое правило экономики;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требование общества.</w:t>
      </w:r>
    </w:p>
    <w:p w:rsidR="00941DFF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  <w:rPr>
          <w:rStyle w:val="a6"/>
          <w:b w:val="0"/>
        </w:rPr>
      </w:pP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ТЕМА 3. ЭКОНОМИЧЕСКИЕ СИСТЕМЫ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</w:t>
      </w:r>
      <w:r w:rsidR="008E36B4" w:rsidRPr="004834E8">
        <w:t>. Совокупность форм и методов организации общественного производства – это: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экономическая система;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2) хозяйственный механизм</w:t>
      </w:r>
      <w:r w:rsidRPr="004834E8">
        <w:t>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общественная собственность.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lastRenderedPageBreak/>
        <w:t>2</w:t>
      </w:r>
      <w:r w:rsidR="008E36B4" w:rsidRPr="004834E8">
        <w:t>. Важнейшей категорией классификации экономических систем с позиций формационного подхода является: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индустриальное общество;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технологический способ производства;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3) общественно-экономическая формация;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</w:t>
      </w:r>
      <w:r w:rsidR="008E36B4" w:rsidRPr="004834E8">
        <w:t xml:space="preserve">. Для экономически отсталых стран </w:t>
      </w:r>
      <w:proofErr w:type="gramStart"/>
      <w:r w:rsidR="008E36B4" w:rsidRPr="004834E8">
        <w:t>характерна</w:t>
      </w:r>
      <w:proofErr w:type="gramEnd"/>
      <w:r w:rsidR="008E36B4" w:rsidRPr="004834E8">
        <w:t>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1) экономика переходного периода;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2) экономика классического капитализма;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плановая экономика;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4) экономика индустриального общества;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5) т</w:t>
      </w:r>
      <w:r w:rsidR="008E36B4" w:rsidRPr="004834E8">
        <w:rPr>
          <w:rStyle w:val="a6"/>
          <w:b w:val="0"/>
        </w:rPr>
        <w:t>радиционная экономика.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8E36B4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</w:t>
      </w:r>
      <w:r w:rsidR="008E36B4" w:rsidRPr="004834E8">
        <w:t>. Определите 3-х субъектов собственности: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1) предприятия;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rPr>
          <w:rStyle w:val="a6"/>
          <w:b w:val="0"/>
        </w:rPr>
        <w:t>2) государство;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3) денежные средства;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4</w:t>
      </w:r>
      <w:r w:rsidRPr="004834E8">
        <w:rPr>
          <w:rStyle w:val="a6"/>
          <w:b w:val="0"/>
        </w:rPr>
        <w:t>) население.</w:t>
      </w:r>
    </w:p>
    <w:p w:rsidR="008E36B4" w:rsidRPr="004834E8" w:rsidRDefault="008E36B4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  <w:r w:rsidRPr="004834E8">
        <w:t> </w:t>
      </w:r>
    </w:p>
    <w:p w:rsidR="00941DFF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Pr="004834E8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4E8">
        <w:rPr>
          <w:rFonts w:ascii="Times New Roman" w:hAnsi="Times New Roman" w:cs="Times New Roman"/>
          <w:sz w:val="28"/>
          <w:szCs w:val="28"/>
        </w:rPr>
        <w:t xml:space="preserve">3. Выполненные задания (фото) направить мне на проверку на электронный адрес: </w:t>
      </w:r>
      <w:hyperlink r:id="rId5" w:history="1">
        <w:r w:rsidRPr="00483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4834E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83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4834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3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834E8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834E8">
        <w:rPr>
          <w:rFonts w:ascii="Times New Roman" w:hAnsi="Times New Roman" w:cs="Times New Roman"/>
          <w:sz w:val="28"/>
          <w:szCs w:val="28"/>
          <w:u w:val="single"/>
        </w:rPr>
        <w:t>до 15.00 часов 12 сентября 2020 года</w:t>
      </w:r>
    </w:p>
    <w:p w:rsidR="00941DFF" w:rsidRPr="004834E8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41DFF" w:rsidRPr="004834E8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834E8">
        <w:rPr>
          <w:rFonts w:ascii="Times New Roman" w:hAnsi="Times New Roman" w:cs="Times New Roman"/>
          <w:sz w:val="36"/>
          <w:szCs w:val="36"/>
        </w:rPr>
        <w:t>Обращаю внимание студентов, что работы, сданные позже, не проверяю. По этим темам вы получаете оценку «неудовлетворительно».  Пропущенные вами темы пересдаете в устном порядке после выхода из режима дистанционного обучения.</w:t>
      </w:r>
    </w:p>
    <w:p w:rsidR="00941DFF" w:rsidRPr="004834E8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sectPr w:rsidR="00941DFF" w:rsidRPr="004834E8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B6332"/>
    <w:multiLevelType w:val="multilevel"/>
    <w:tmpl w:val="5D9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5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117D27"/>
    <w:rsid w:val="00196929"/>
    <w:rsid w:val="002177F6"/>
    <w:rsid w:val="00424882"/>
    <w:rsid w:val="00452507"/>
    <w:rsid w:val="004834E8"/>
    <w:rsid w:val="005017CC"/>
    <w:rsid w:val="0070534C"/>
    <w:rsid w:val="008E36B4"/>
    <w:rsid w:val="00911255"/>
    <w:rsid w:val="00941DFF"/>
    <w:rsid w:val="00A255EC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7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6B4"/>
    <w:rPr>
      <w:b/>
      <w:bCs/>
    </w:rPr>
  </w:style>
  <w:style w:type="character" w:customStyle="1" w:styleId="cxdhlk">
    <w:name w:val="cxdhlk"/>
    <w:basedOn w:val="a0"/>
    <w:rsid w:val="008E36B4"/>
  </w:style>
  <w:style w:type="paragraph" w:customStyle="1" w:styleId="ftvvlh">
    <w:name w:val="ftvvlh"/>
    <w:basedOn w:val="a"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DDCDA"/>
                            <w:left w:val="single" w:sz="8" w:space="0" w:color="DDDCDA"/>
                            <w:bottom w:val="single" w:sz="8" w:space="0" w:color="DDDCDA"/>
                            <w:right w:val="single" w:sz="8" w:space="0" w:color="DDDCDA"/>
                          </w:divBdr>
                          <w:divsChild>
                            <w:div w:id="20493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7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35490">
                                              <w:marLeft w:val="1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5</cp:revision>
  <dcterms:created xsi:type="dcterms:W3CDTF">2020-09-07T05:23:00Z</dcterms:created>
  <dcterms:modified xsi:type="dcterms:W3CDTF">2020-09-10T07:44:00Z</dcterms:modified>
</cp:coreProperties>
</file>