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F62" w:rsidRPr="00AC6238" w:rsidRDefault="00F55F62" w:rsidP="00F55F62">
      <w:pPr>
        <w:pStyle w:val="910"/>
        <w:shd w:val="clear" w:color="auto" w:fill="auto"/>
        <w:spacing w:before="0" w:line="240" w:lineRule="auto"/>
        <w:ind w:firstLine="0"/>
        <w:jc w:val="center"/>
        <w:rPr>
          <w:rFonts w:ascii="Times New Roman" w:hAnsi="Times New Roman" w:cs="Times New Roman"/>
          <w:sz w:val="24"/>
          <w:szCs w:val="24"/>
        </w:rPr>
      </w:pPr>
      <w:r w:rsidRPr="00AC6238">
        <w:rPr>
          <w:rStyle w:val="91"/>
          <w:rFonts w:ascii="Times New Roman" w:hAnsi="Times New Roman" w:cs="Times New Roman"/>
          <w:b/>
          <w:color w:val="000000"/>
          <w:sz w:val="24"/>
          <w:szCs w:val="24"/>
        </w:rPr>
        <w:t>Лекция 1</w:t>
      </w:r>
    </w:p>
    <w:p w:rsidR="00F55F62" w:rsidRPr="00AC6238" w:rsidRDefault="00F55F62" w:rsidP="00F55F62">
      <w:pPr>
        <w:pStyle w:val="910"/>
        <w:shd w:val="clear" w:color="auto" w:fill="auto"/>
        <w:spacing w:before="0" w:line="240" w:lineRule="auto"/>
        <w:ind w:firstLine="0"/>
        <w:jc w:val="center"/>
        <w:rPr>
          <w:rStyle w:val="91"/>
          <w:rFonts w:ascii="Times New Roman" w:hAnsi="Times New Roman" w:cs="Times New Roman"/>
          <w:b/>
          <w:color w:val="000000"/>
          <w:sz w:val="24"/>
          <w:szCs w:val="24"/>
          <w:u w:val="single"/>
        </w:rPr>
      </w:pPr>
      <w:r w:rsidRPr="00AC6238">
        <w:rPr>
          <w:rStyle w:val="91"/>
          <w:rFonts w:ascii="Times New Roman" w:hAnsi="Times New Roman" w:cs="Times New Roman"/>
          <w:b/>
          <w:color w:val="000000"/>
          <w:sz w:val="24"/>
          <w:szCs w:val="24"/>
          <w:u w:val="single"/>
        </w:rPr>
        <w:t>КРЕДИТ И КРЕДИТНАЯ ДЕЯТЕЛЬНОСТЬ БАНКОВ</w:t>
      </w:r>
    </w:p>
    <w:p w:rsidR="00F55F62" w:rsidRPr="00AC6238" w:rsidRDefault="00F55F62" w:rsidP="00F55F62">
      <w:pPr>
        <w:pStyle w:val="910"/>
        <w:shd w:val="clear" w:color="auto" w:fill="auto"/>
        <w:spacing w:before="0" w:line="240" w:lineRule="auto"/>
        <w:ind w:firstLine="0"/>
        <w:jc w:val="center"/>
        <w:rPr>
          <w:rFonts w:ascii="Times New Roman" w:hAnsi="Times New Roman" w:cs="Times New Roman"/>
          <w:sz w:val="24"/>
          <w:szCs w:val="24"/>
        </w:rPr>
      </w:pPr>
    </w:p>
    <w:p w:rsidR="00F55F62" w:rsidRPr="00E53F68" w:rsidRDefault="00F55F62" w:rsidP="00F55F62">
      <w:pPr>
        <w:pStyle w:val="610"/>
        <w:numPr>
          <w:ilvl w:val="0"/>
          <w:numId w:val="1"/>
        </w:numPr>
        <w:shd w:val="clear" w:color="auto" w:fill="auto"/>
        <w:tabs>
          <w:tab w:val="left" w:pos="586"/>
        </w:tabs>
        <w:spacing w:before="0" w:after="0" w:line="240" w:lineRule="auto"/>
        <w:ind w:hanging="1069"/>
        <w:jc w:val="center"/>
        <w:rPr>
          <w:rStyle w:val="61"/>
          <w:rFonts w:ascii="Times New Roman" w:hAnsi="Times New Roman" w:cs="Times New Roman"/>
          <w:b/>
          <w:sz w:val="24"/>
          <w:szCs w:val="24"/>
        </w:rPr>
      </w:pPr>
      <w:bookmarkStart w:id="0" w:name="bookmark5"/>
      <w:r w:rsidRPr="00E53F68">
        <w:rPr>
          <w:rStyle w:val="61"/>
          <w:rFonts w:ascii="Times New Roman" w:hAnsi="Times New Roman" w:cs="Times New Roman"/>
          <w:b/>
          <w:color w:val="000000"/>
          <w:sz w:val="24"/>
          <w:szCs w:val="24"/>
        </w:rPr>
        <w:t>КРЕДИТ И ЕГО РОЛЬ В ЭКОНОМИКЕ</w:t>
      </w:r>
      <w:bookmarkEnd w:id="0"/>
    </w:p>
    <w:p w:rsidR="00F55F62" w:rsidRPr="00E53F68" w:rsidRDefault="00F55F62" w:rsidP="00F55F62">
      <w:pPr>
        <w:pStyle w:val="610"/>
        <w:shd w:val="clear" w:color="auto" w:fill="auto"/>
        <w:tabs>
          <w:tab w:val="left" w:pos="586"/>
        </w:tabs>
        <w:spacing w:before="0" w:after="0" w:line="240" w:lineRule="auto"/>
        <w:ind w:left="1069" w:firstLine="0"/>
        <w:rPr>
          <w:rFonts w:ascii="Times New Roman" w:hAnsi="Times New Roman" w:cs="Times New Roman"/>
          <w:b/>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Возможность и необходимость (потребность) существования та</w:t>
      </w:r>
      <w:r w:rsidRPr="00E53F68">
        <w:rPr>
          <w:rStyle w:val="11"/>
          <w:color w:val="000000"/>
          <w:szCs w:val="24"/>
        </w:rPr>
        <w:softHyphen/>
        <w:t xml:space="preserve">кого экономического явления, как кредит (кредитные отношения), </w:t>
      </w:r>
      <w:r w:rsidRPr="00E53F68">
        <w:rPr>
          <w:rStyle w:val="11"/>
          <w:i/>
          <w:color w:val="000000"/>
          <w:szCs w:val="24"/>
          <w:u w:val="single"/>
        </w:rPr>
        <w:t>связаны с</w:t>
      </w:r>
      <w:r w:rsidRPr="00E53F68">
        <w:rPr>
          <w:rStyle w:val="11"/>
          <w:color w:val="000000"/>
          <w:szCs w:val="24"/>
        </w:rPr>
        <w:t xml:space="preserve"> объективно протекающими в хозяйстве устойчивыми про</w:t>
      </w:r>
      <w:r w:rsidRPr="00E53F68">
        <w:rPr>
          <w:rStyle w:val="11"/>
          <w:color w:val="000000"/>
          <w:szCs w:val="24"/>
        </w:rPr>
        <w:softHyphen/>
        <w:t>цессами взаимосвязанных кругооборотов и оборотов индивидуаль</w:t>
      </w:r>
      <w:r w:rsidRPr="00E53F68">
        <w:rPr>
          <w:rStyle w:val="11"/>
          <w:color w:val="000000"/>
          <w:szCs w:val="24"/>
        </w:rPr>
        <w:softHyphen/>
        <w:t>ных капиталов (основных и оборотных средств, участвующих в про</w:t>
      </w:r>
      <w:r w:rsidRPr="00E53F68">
        <w:rPr>
          <w:rStyle w:val="11"/>
          <w:color w:val="000000"/>
          <w:szCs w:val="24"/>
        </w:rPr>
        <w:softHyphen/>
        <w:t>изводстве в широком смысле этого слова).</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Всякий индивидуальный капитал в процессе своего функциони</w:t>
      </w:r>
      <w:r w:rsidRPr="00E53F68">
        <w:rPr>
          <w:rStyle w:val="11"/>
          <w:color w:val="000000"/>
          <w:szCs w:val="24"/>
        </w:rPr>
        <w:softHyphen/>
        <w:t xml:space="preserve">рования в норме проходит </w:t>
      </w:r>
      <w:proofErr w:type="gramStart"/>
      <w:r w:rsidRPr="00E53F68">
        <w:rPr>
          <w:rStyle w:val="11"/>
          <w:b/>
          <w:color w:val="000000"/>
          <w:szCs w:val="24"/>
        </w:rPr>
        <w:t>три п</w:t>
      </w:r>
      <w:r w:rsidRPr="00E53F68">
        <w:rPr>
          <w:rStyle w:val="11"/>
          <w:b/>
          <w:color w:val="000000"/>
          <w:szCs w:val="24"/>
        </w:rPr>
        <w:t>о</w:t>
      </w:r>
      <w:r w:rsidRPr="00E53F68">
        <w:rPr>
          <w:rStyle w:val="11"/>
          <w:b/>
          <w:color w:val="000000"/>
          <w:szCs w:val="24"/>
        </w:rPr>
        <w:t>следовательные стадии</w:t>
      </w:r>
      <w:proofErr w:type="gramEnd"/>
      <w:r w:rsidRPr="00E53F68">
        <w:rPr>
          <w:rStyle w:val="11"/>
          <w:color w:val="000000"/>
          <w:szCs w:val="24"/>
        </w:rPr>
        <w:t>, охватыва</w:t>
      </w:r>
      <w:r w:rsidRPr="00E53F68">
        <w:rPr>
          <w:rStyle w:val="11"/>
          <w:color w:val="000000"/>
          <w:szCs w:val="24"/>
        </w:rPr>
        <w:softHyphen/>
        <w:t>ющие сферы собственно производства и обращения, в единстве со</w:t>
      </w:r>
      <w:r w:rsidRPr="00E53F68">
        <w:rPr>
          <w:rStyle w:val="11"/>
          <w:color w:val="000000"/>
          <w:szCs w:val="24"/>
        </w:rPr>
        <w:softHyphen/>
        <w:t>ставляющие его кругооборот. При этом на каждой стадии капитал имеет особую функциональную фо</w:t>
      </w:r>
      <w:r w:rsidRPr="00E53F68">
        <w:rPr>
          <w:rStyle w:val="11"/>
          <w:color w:val="000000"/>
          <w:szCs w:val="24"/>
        </w:rPr>
        <w:t>р</w:t>
      </w:r>
      <w:r w:rsidRPr="00E53F68">
        <w:rPr>
          <w:rStyle w:val="11"/>
          <w:color w:val="000000"/>
          <w:szCs w:val="24"/>
        </w:rPr>
        <w:t xml:space="preserve">му: </w:t>
      </w:r>
      <w:r w:rsidRPr="00E53F68">
        <w:rPr>
          <w:rStyle w:val="11"/>
          <w:b/>
          <w:color w:val="000000"/>
          <w:szCs w:val="24"/>
        </w:rPr>
        <w:t>денежную, производитель</w:t>
      </w:r>
      <w:r w:rsidRPr="00E53F68">
        <w:rPr>
          <w:rStyle w:val="11"/>
          <w:b/>
          <w:color w:val="000000"/>
          <w:szCs w:val="24"/>
        </w:rPr>
        <w:softHyphen/>
        <w:t>ную, товарную</w:t>
      </w:r>
      <w:r w:rsidRPr="00E53F68">
        <w:rPr>
          <w:rStyle w:val="11"/>
          <w:color w:val="000000"/>
          <w:szCs w:val="24"/>
        </w:rPr>
        <w:t xml:space="preserve">.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Более детальное рассмотрение процесса показывает, что в действительности капитал (как индив</w:t>
      </w:r>
      <w:r w:rsidRPr="00E53F68">
        <w:rPr>
          <w:rStyle w:val="11"/>
          <w:color w:val="000000"/>
          <w:szCs w:val="24"/>
        </w:rPr>
        <w:t>и</w:t>
      </w:r>
      <w:r w:rsidRPr="00E53F68">
        <w:rPr>
          <w:rStyle w:val="11"/>
          <w:color w:val="000000"/>
          <w:szCs w:val="24"/>
        </w:rPr>
        <w:t>дуальный, так и сово</w:t>
      </w:r>
      <w:r w:rsidRPr="00E53F68">
        <w:rPr>
          <w:rStyle w:val="11"/>
          <w:color w:val="000000"/>
          <w:szCs w:val="24"/>
        </w:rPr>
        <w:softHyphen/>
        <w:t xml:space="preserve">купный общественный) в каждый данный момент одновременно (параллельно) </w:t>
      </w:r>
      <w:r w:rsidRPr="00E53F68">
        <w:rPr>
          <w:rStyle w:val="11"/>
          <w:b/>
          <w:color w:val="000000"/>
          <w:szCs w:val="24"/>
        </w:rPr>
        <w:t>пр</w:t>
      </w:r>
      <w:r w:rsidRPr="00E53F68">
        <w:rPr>
          <w:rStyle w:val="11"/>
          <w:b/>
          <w:color w:val="000000"/>
          <w:szCs w:val="24"/>
        </w:rPr>
        <w:t>е</w:t>
      </w:r>
      <w:r w:rsidRPr="00E53F68">
        <w:rPr>
          <w:rStyle w:val="11"/>
          <w:b/>
          <w:color w:val="000000"/>
          <w:szCs w:val="24"/>
        </w:rPr>
        <w:t>бывает на трех своих стадиях</w:t>
      </w:r>
      <w:r w:rsidRPr="00E53F68">
        <w:rPr>
          <w:rStyle w:val="11"/>
          <w:color w:val="000000"/>
          <w:szCs w:val="24"/>
        </w:rPr>
        <w:t xml:space="preserve"> и во всех названных функциональных формах в объективно задаваемых пропорциях (обо</w:t>
      </w:r>
      <w:r w:rsidRPr="00E53F68">
        <w:rPr>
          <w:rStyle w:val="11"/>
          <w:color w:val="000000"/>
          <w:szCs w:val="24"/>
        </w:rPr>
        <w:softHyphen/>
        <w:t>рот), что является обязательным условием непрерывности производ</w:t>
      </w:r>
      <w:r w:rsidRPr="00E53F68">
        <w:rPr>
          <w:rStyle w:val="11"/>
          <w:color w:val="000000"/>
          <w:szCs w:val="24"/>
        </w:rPr>
        <w:softHyphen/>
        <w:t>ства.</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Однако это общая картина процесса. При ближайшем рассмот</w:t>
      </w:r>
      <w:r w:rsidRPr="00E53F68">
        <w:rPr>
          <w:rStyle w:val="11"/>
          <w:color w:val="000000"/>
          <w:szCs w:val="24"/>
        </w:rPr>
        <w:softHyphen/>
        <w:t>рении оказывается, что непреры</w:t>
      </w:r>
      <w:r w:rsidRPr="00E53F68">
        <w:rPr>
          <w:rStyle w:val="11"/>
          <w:color w:val="000000"/>
          <w:szCs w:val="24"/>
        </w:rPr>
        <w:t>в</w:t>
      </w:r>
      <w:r w:rsidRPr="00E53F68">
        <w:rPr>
          <w:rStyle w:val="11"/>
          <w:color w:val="000000"/>
          <w:szCs w:val="24"/>
        </w:rPr>
        <w:t>ность процесса производства (дви</w:t>
      </w:r>
      <w:r w:rsidRPr="00E53F68">
        <w:rPr>
          <w:rStyle w:val="11"/>
          <w:color w:val="000000"/>
          <w:szCs w:val="24"/>
        </w:rPr>
        <w:softHyphen/>
        <w:t xml:space="preserve">жения капитала) органично </w:t>
      </w:r>
      <w:r w:rsidRPr="00E53F68">
        <w:rPr>
          <w:rStyle w:val="11"/>
          <w:b/>
          <w:color w:val="000000"/>
          <w:szCs w:val="24"/>
        </w:rPr>
        <w:t>включает в себя моменты прерывности</w:t>
      </w:r>
      <w:r w:rsidRPr="00E53F68">
        <w:rPr>
          <w:rStyle w:val="11"/>
          <w:color w:val="000000"/>
          <w:szCs w:val="24"/>
        </w:rPr>
        <w:t>, причем время и продолжительность таких перерывов у каждого ин</w:t>
      </w:r>
      <w:r w:rsidRPr="00E53F68">
        <w:rPr>
          <w:rStyle w:val="11"/>
          <w:color w:val="000000"/>
          <w:szCs w:val="24"/>
        </w:rPr>
        <w:softHyphen/>
        <w:t xml:space="preserve">дивидуального капитала будут свои. </w:t>
      </w:r>
    </w:p>
    <w:p w:rsidR="00F55F62" w:rsidRPr="00E53F68" w:rsidRDefault="00F55F62" w:rsidP="00F55F62">
      <w:pPr>
        <w:pStyle w:val="a5"/>
        <w:shd w:val="clear" w:color="auto" w:fill="auto"/>
        <w:spacing w:before="0" w:after="120" w:line="240" w:lineRule="auto"/>
        <w:ind w:firstLine="709"/>
        <w:jc w:val="both"/>
        <w:rPr>
          <w:sz w:val="24"/>
          <w:szCs w:val="24"/>
        </w:rPr>
      </w:pPr>
      <w:proofErr w:type="gramStart"/>
      <w:r w:rsidRPr="00E53F68">
        <w:rPr>
          <w:rStyle w:val="11"/>
          <w:color w:val="000000"/>
          <w:szCs w:val="24"/>
        </w:rPr>
        <w:t xml:space="preserve">В процессе указанного движения капиталов неизбежно образуются </w:t>
      </w:r>
      <w:r w:rsidRPr="00E53F68">
        <w:rPr>
          <w:rStyle w:val="11"/>
          <w:b/>
          <w:color w:val="000000"/>
          <w:szCs w:val="24"/>
        </w:rPr>
        <w:t>«приливы и отливы» денег и иных ресурсов производства</w:t>
      </w:r>
      <w:r w:rsidRPr="00E53F68">
        <w:rPr>
          <w:rStyle w:val="11"/>
          <w:color w:val="000000"/>
          <w:szCs w:val="24"/>
        </w:rPr>
        <w:t>, временно увеличиваются или уменьшаются потребности в таких ресу</w:t>
      </w:r>
      <w:r w:rsidRPr="00E53F68">
        <w:rPr>
          <w:rStyle w:val="11"/>
          <w:color w:val="000000"/>
          <w:szCs w:val="24"/>
        </w:rPr>
        <w:t>р</w:t>
      </w:r>
      <w:r w:rsidRPr="00E53F68">
        <w:rPr>
          <w:rStyle w:val="11"/>
          <w:color w:val="000000"/>
          <w:szCs w:val="24"/>
        </w:rPr>
        <w:t>сах, а также изменяются источники их удовлетворения, часть ресурсов временно оказывается не занятой в общем их движении в составе данного индивидуального капитала, высвобождается, выходит из оборота до того момента, пока ее учас</w:t>
      </w:r>
      <w:r w:rsidRPr="00E53F68">
        <w:rPr>
          <w:rStyle w:val="11"/>
          <w:color w:val="000000"/>
          <w:szCs w:val="24"/>
        </w:rPr>
        <w:softHyphen/>
        <w:t>тие в таком движении снова не станет</w:t>
      </w:r>
      <w:proofErr w:type="gramEnd"/>
      <w:r w:rsidRPr="00E53F68">
        <w:rPr>
          <w:rStyle w:val="11"/>
          <w:color w:val="000000"/>
          <w:szCs w:val="24"/>
        </w:rPr>
        <w:t xml:space="preserve"> производственной необходи</w:t>
      </w:r>
      <w:r w:rsidRPr="00E53F68">
        <w:rPr>
          <w:rStyle w:val="11"/>
          <w:color w:val="000000"/>
          <w:szCs w:val="24"/>
        </w:rPr>
        <w:softHyphen/>
        <w:t>мостью.</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 xml:space="preserve">Так, </w:t>
      </w:r>
      <w:r w:rsidRPr="00E53F68">
        <w:rPr>
          <w:rStyle w:val="11"/>
          <w:b/>
          <w:color w:val="000000"/>
          <w:szCs w:val="24"/>
        </w:rPr>
        <w:t>основные средства производства</w:t>
      </w:r>
      <w:r w:rsidRPr="00E53F68">
        <w:rPr>
          <w:rStyle w:val="11"/>
          <w:color w:val="000000"/>
          <w:szCs w:val="24"/>
        </w:rPr>
        <w:t xml:space="preserve"> (средства труда) использу</w:t>
      </w:r>
      <w:r w:rsidRPr="00E53F68">
        <w:rPr>
          <w:rStyle w:val="11"/>
          <w:color w:val="000000"/>
          <w:szCs w:val="24"/>
        </w:rPr>
        <w:softHyphen/>
        <w:t>ются в процессе производства длительное время, а их стоимость пе</w:t>
      </w:r>
      <w:r w:rsidRPr="00E53F68">
        <w:rPr>
          <w:rStyle w:val="11"/>
          <w:color w:val="000000"/>
          <w:szCs w:val="24"/>
        </w:rPr>
        <w:softHyphen/>
        <w:t>реносится (в виде амортизационных отчислений) на стоимость со</w:t>
      </w:r>
      <w:r w:rsidRPr="00E53F68">
        <w:rPr>
          <w:rStyle w:val="11"/>
          <w:color w:val="000000"/>
          <w:szCs w:val="24"/>
        </w:rPr>
        <w:softHyphen/>
        <w:t>здаваемой с их помощью продукции (услуг, работ) частями и, следо</w:t>
      </w:r>
      <w:r w:rsidRPr="00E53F68">
        <w:rPr>
          <w:rStyle w:val="11"/>
          <w:color w:val="000000"/>
          <w:szCs w:val="24"/>
        </w:rPr>
        <w:softHyphen/>
        <w:t xml:space="preserve">вательно, тоже долго. </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Зарабатываемые таким образом деньги постепенно концентрируются в растущих объемах на ба</w:t>
      </w:r>
      <w:r w:rsidRPr="00E53F68">
        <w:rPr>
          <w:rStyle w:val="11"/>
          <w:color w:val="000000"/>
          <w:szCs w:val="24"/>
        </w:rPr>
        <w:t>н</w:t>
      </w:r>
      <w:r w:rsidRPr="00E53F68">
        <w:rPr>
          <w:rStyle w:val="11"/>
          <w:color w:val="000000"/>
          <w:szCs w:val="24"/>
        </w:rPr>
        <w:t xml:space="preserve">ковских или казначейских счетах соответствующих предприятий и организаций. Причем эти деньги, </w:t>
      </w:r>
      <w:r w:rsidRPr="00E53F68">
        <w:rPr>
          <w:rStyle w:val="11"/>
          <w:i/>
          <w:color w:val="000000"/>
          <w:szCs w:val="24"/>
          <w:u w:val="single"/>
        </w:rPr>
        <w:t>с одной стороны</w:t>
      </w:r>
      <w:r w:rsidRPr="00E53F68">
        <w:rPr>
          <w:rStyle w:val="11"/>
          <w:color w:val="000000"/>
          <w:szCs w:val="24"/>
        </w:rPr>
        <w:t>, самим их владельцам пока не нужны (используемые в производстве и амортизируемые средства труда еще находятся в нормальном состоянии и не нуждаются в за</w:t>
      </w:r>
      <w:r w:rsidRPr="00E53F68">
        <w:rPr>
          <w:rStyle w:val="11"/>
          <w:color w:val="000000"/>
          <w:szCs w:val="24"/>
        </w:rPr>
        <w:softHyphen/>
        <w:t xml:space="preserve">мене), </w:t>
      </w:r>
      <w:r w:rsidRPr="00E53F68">
        <w:rPr>
          <w:rStyle w:val="11"/>
          <w:i/>
          <w:color w:val="000000"/>
          <w:szCs w:val="24"/>
          <w:u w:val="single"/>
        </w:rPr>
        <w:t>с другой</w:t>
      </w:r>
      <w:r w:rsidRPr="00E53F68">
        <w:rPr>
          <w:rStyle w:val="11"/>
          <w:color w:val="000000"/>
          <w:szCs w:val="24"/>
        </w:rPr>
        <w:t xml:space="preserve"> — до опред</w:t>
      </w:r>
      <w:r w:rsidRPr="00E53F68">
        <w:rPr>
          <w:rStyle w:val="11"/>
          <w:color w:val="000000"/>
          <w:szCs w:val="24"/>
        </w:rPr>
        <w:t>е</w:t>
      </w:r>
      <w:r w:rsidRPr="00E53F68">
        <w:rPr>
          <w:rStyle w:val="11"/>
          <w:color w:val="000000"/>
          <w:szCs w:val="24"/>
        </w:rPr>
        <w:t>ленного момента их пока и недостаточно для полной замены (реновации) изнашивающихся сре</w:t>
      </w:r>
      <w:proofErr w:type="gramStart"/>
      <w:r w:rsidRPr="00E53F68">
        <w:rPr>
          <w:rStyle w:val="11"/>
          <w:color w:val="000000"/>
          <w:szCs w:val="24"/>
        </w:rPr>
        <w:t>дств тр</w:t>
      </w:r>
      <w:proofErr w:type="gramEnd"/>
      <w:r w:rsidRPr="00E53F68">
        <w:rPr>
          <w:rStyle w:val="11"/>
          <w:color w:val="000000"/>
          <w:szCs w:val="24"/>
        </w:rPr>
        <w:t>у</w:t>
      </w:r>
      <w:r w:rsidRPr="00E53F68">
        <w:rPr>
          <w:rStyle w:val="11"/>
          <w:color w:val="000000"/>
          <w:szCs w:val="24"/>
        </w:rPr>
        <w:t xml:space="preserve">да.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У раз</w:t>
      </w:r>
      <w:r w:rsidRPr="00E53F68">
        <w:rPr>
          <w:rStyle w:val="11"/>
          <w:color w:val="000000"/>
          <w:szCs w:val="24"/>
        </w:rPr>
        <w:softHyphen/>
        <w:t>ных предприятий и организаций продолжительность эксплуатации основных сре</w:t>
      </w:r>
      <w:proofErr w:type="gramStart"/>
      <w:r w:rsidRPr="00E53F68">
        <w:rPr>
          <w:rStyle w:val="11"/>
          <w:color w:val="000000"/>
          <w:szCs w:val="24"/>
        </w:rPr>
        <w:t>дств пр</w:t>
      </w:r>
      <w:proofErr w:type="gramEnd"/>
      <w:r w:rsidRPr="00E53F68">
        <w:rPr>
          <w:rStyle w:val="11"/>
          <w:color w:val="000000"/>
          <w:szCs w:val="24"/>
        </w:rPr>
        <w:t>ои</w:t>
      </w:r>
      <w:r w:rsidRPr="00E53F68">
        <w:rPr>
          <w:rStyle w:val="11"/>
          <w:color w:val="000000"/>
          <w:szCs w:val="24"/>
        </w:rPr>
        <w:t>з</w:t>
      </w:r>
      <w:r w:rsidRPr="00E53F68">
        <w:rPr>
          <w:rStyle w:val="11"/>
          <w:color w:val="000000"/>
          <w:szCs w:val="24"/>
        </w:rPr>
        <w:t>водства, степень их изношенности (необхо</w:t>
      </w:r>
      <w:r w:rsidRPr="00E53F68">
        <w:rPr>
          <w:rStyle w:val="11"/>
          <w:color w:val="000000"/>
          <w:szCs w:val="24"/>
        </w:rPr>
        <w:softHyphen/>
        <w:t xml:space="preserve">димость </w:t>
      </w:r>
      <w:r w:rsidRPr="00E53F68">
        <w:rPr>
          <w:rStyle w:val="11"/>
          <w:b/>
          <w:color w:val="000000"/>
          <w:szCs w:val="24"/>
        </w:rPr>
        <w:t>реновации</w:t>
      </w:r>
      <w:r w:rsidRPr="00E53F68">
        <w:rPr>
          <w:rStyle w:val="11"/>
          <w:color w:val="000000"/>
          <w:szCs w:val="24"/>
        </w:rPr>
        <w:t>) и размеры накопленных амортизацио</w:t>
      </w:r>
      <w:r w:rsidRPr="00E53F68">
        <w:rPr>
          <w:rStyle w:val="11"/>
          <w:color w:val="000000"/>
          <w:szCs w:val="24"/>
        </w:rPr>
        <w:t>н</w:t>
      </w:r>
      <w:r w:rsidRPr="00E53F68">
        <w:rPr>
          <w:rStyle w:val="11"/>
          <w:color w:val="000000"/>
          <w:szCs w:val="24"/>
        </w:rPr>
        <w:t>ных фон</w:t>
      </w:r>
      <w:r w:rsidRPr="00E53F68">
        <w:rPr>
          <w:rStyle w:val="11"/>
          <w:color w:val="000000"/>
          <w:szCs w:val="24"/>
        </w:rPr>
        <w:softHyphen/>
        <w:t xml:space="preserve">дов в каждый текущий момент времени разные. </w:t>
      </w:r>
      <w:proofErr w:type="gramStart"/>
      <w:r w:rsidRPr="00E53F68">
        <w:rPr>
          <w:rStyle w:val="11"/>
          <w:color w:val="000000"/>
          <w:szCs w:val="24"/>
        </w:rPr>
        <w:t xml:space="preserve">Поэтому в любой данный период </w:t>
      </w:r>
      <w:r w:rsidRPr="00E53F68">
        <w:rPr>
          <w:rStyle w:val="11"/>
          <w:b/>
          <w:color w:val="000000"/>
          <w:szCs w:val="24"/>
        </w:rPr>
        <w:t>у одних из них имеются временно свободные деньги</w:t>
      </w:r>
      <w:r w:rsidRPr="00E53F68">
        <w:rPr>
          <w:rStyle w:val="11"/>
          <w:color w:val="000000"/>
          <w:szCs w:val="24"/>
        </w:rPr>
        <w:t>, которые они готовы были бы предоставить во временное расп</w:t>
      </w:r>
      <w:r w:rsidRPr="00E53F68">
        <w:rPr>
          <w:rStyle w:val="11"/>
          <w:color w:val="000000"/>
          <w:szCs w:val="24"/>
        </w:rPr>
        <w:t>о</w:t>
      </w:r>
      <w:r w:rsidRPr="00E53F68">
        <w:rPr>
          <w:rStyle w:val="11"/>
          <w:color w:val="000000"/>
          <w:szCs w:val="24"/>
        </w:rPr>
        <w:t>ря</w:t>
      </w:r>
      <w:r w:rsidRPr="00E53F68">
        <w:rPr>
          <w:rStyle w:val="11"/>
          <w:color w:val="000000"/>
          <w:szCs w:val="24"/>
        </w:rPr>
        <w:softHyphen/>
        <w:t>жение других хозяйствующих субъектов (чтобы не «лежали празд</w:t>
      </w:r>
      <w:r w:rsidRPr="00E53F68">
        <w:rPr>
          <w:rStyle w:val="11"/>
          <w:color w:val="000000"/>
          <w:szCs w:val="24"/>
        </w:rPr>
        <w:softHyphen/>
        <w:t xml:space="preserve">но», а «работали»), а </w:t>
      </w:r>
      <w:r w:rsidRPr="00E53F68">
        <w:rPr>
          <w:rStyle w:val="11"/>
          <w:b/>
          <w:color w:val="000000"/>
          <w:szCs w:val="24"/>
        </w:rPr>
        <w:t>другие, кот</w:t>
      </w:r>
      <w:r w:rsidRPr="00E53F68">
        <w:rPr>
          <w:rStyle w:val="11"/>
          <w:b/>
          <w:color w:val="000000"/>
          <w:szCs w:val="24"/>
        </w:rPr>
        <w:t>о</w:t>
      </w:r>
      <w:r w:rsidRPr="00E53F68">
        <w:rPr>
          <w:rStyle w:val="11"/>
          <w:b/>
          <w:color w:val="000000"/>
          <w:szCs w:val="24"/>
        </w:rPr>
        <w:t>рым необходимо сделать крупные единовременные затраты</w:t>
      </w:r>
      <w:r w:rsidRPr="00E53F68">
        <w:rPr>
          <w:rStyle w:val="11"/>
          <w:color w:val="000000"/>
          <w:szCs w:val="24"/>
        </w:rPr>
        <w:t xml:space="preserve"> на обновление своих основных средств на новой и более дорогой технико-технологической базе, нуждаются в привлечении денег со стороны.</w:t>
      </w:r>
      <w:proofErr w:type="gramEnd"/>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 xml:space="preserve">Временно свободными у одних предприятий и организаций могут оказываться и сами средства труда или предметы труда </w:t>
      </w:r>
      <w:r w:rsidRPr="00E53F68">
        <w:rPr>
          <w:rStyle w:val="11"/>
          <w:b/>
          <w:color w:val="000000"/>
          <w:szCs w:val="24"/>
        </w:rPr>
        <w:t>в их натураль</w:t>
      </w:r>
      <w:r w:rsidRPr="00E53F68">
        <w:rPr>
          <w:rStyle w:val="11"/>
          <w:b/>
          <w:color w:val="000000"/>
          <w:szCs w:val="24"/>
        </w:rPr>
        <w:softHyphen/>
        <w:t>но-вещественной форме</w:t>
      </w:r>
      <w:r w:rsidRPr="00E53F68">
        <w:rPr>
          <w:rStyle w:val="11"/>
          <w:color w:val="000000"/>
          <w:szCs w:val="24"/>
        </w:rPr>
        <w:t xml:space="preserve"> (машины, техника производственного на</w:t>
      </w:r>
      <w:r w:rsidRPr="00E53F68">
        <w:rPr>
          <w:rStyle w:val="11"/>
          <w:color w:val="000000"/>
          <w:szCs w:val="24"/>
        </w:rPr>
        <w:softHyphen/>
        <w:t xml:space="preserve">значения, сырье и др.). </w:t>
      </w:r>
      <w:proofErr w:type="gramStart"/>
      <w:r w:rsidRPr="00E53F68">
        <w:rPr>
          <w:rStyle w:val="11"/>
          <w:color w:val="000000"/>
          <w:szCs w:val="24"/>
        </w:rPr>
        <w:t>В то же время у других предприятий и орга</w:t>
      </w:r>
      <w:r w:rsidRPr="00E53F68">
        <w:rPr>
          <w:rStyle w:val="11"/>
          <w:color w:val="000000"/>
          <w:szCs w:val="24"/>
        </w:rPr>
        <w:softHyphen/>
        <w:t>низаций может возникнуть потре</w:t>
      </w:r>
      <w:r w:rsidRPr="00E53F68">
        <w:rPr>
          <w:rStyle w:val="11"/>
          <w:color w:val="000000"/>
          <w:szCs w:val="24"/>
        </w:rPr>
        <w:t>б</w:t>
      </w:r>
      <w:r w:rsidRPr="00E53F68">
        <w:rPr>
          <w:rStyle w:val="11"/>
          <w:color w:val="000000"/>
          <w:szCs w:val="24"/>
        </w:rPr>
        <w:t>ность не приобретать в собствен</w:t>
      </w:r>
      <w:r w:rsidRPr="00E53F68">
        <w:rPr>
          <w:rStyle w:val="11"/>
          <w:color w:val="000000"/>
          <w:szCs w:val="24"/>
        </w:rPr>
        <w:softHyphen/>
        <w:t>ность дополнительные или новые средства производства для его расш</w:t>
      </w:r>
      <w:r w:rsidRPr="00E53F68">
        <w:rPr>
          <w:rStyle w:val="11"/>
          <w:color w:val="000000"/>
          <w:szCs w:val="24"/>
        </w:rPr>
        <w:t>и</w:t>
      </w:r>
      <w:r w:rsidRPr="00E53F68">
        <w:rPr>
          <w:rStyle w:val="11"/>
          <w:color w:val="000000"/>
          <w:szCs w:val="24"/>
        </w:rPr>
        <w:t xml:space="preserve">рения, а взять такие средства производства </w:t>
      </w:r>
      <w:r w:rsidRPr="00E53F68">
        <w:rPr>
          <w:rStyle w:val="11"/>
          <w:b/>
          <w:color w:val="000000"/>
          <w:szCs w:val="24"/>
        </w:rPr>
        <w:t>во временное поль</w:t>
      </w:r>
      <w:r w:rsidRPr="00E53F68">
        <w:rPr>
          <w:rStyle w:val="11"/>
          <w:b/>
          <w:color w:val="000000"/>
          <w:szCs w:val="24"/>
        </w:rPr>
        <w:softHyphen/>
        <w:t>зование</w:t>
      </w:r>
      <w:r w:rsidRPr="00E53F68">
        <w:rPr>
          <w:rStyle w:val="11"/>
          <w:color w:val="000000"/>
          <w:szCs w:val="24"/>
        </w:rPr>
        <w:t xml:space="preserve"> с тем, чтобы потом, когда минует необходимость или истечет договорный срок, их можно было вернуть собственнику (</w:t>
      </w:r>
      <w:r w:rsidRPr="00E53F68">
        <w:rPr>
          <w:rStyle w:val="11"/>
          <w:b/>
          <w:color w:val="000000"/>
          <w:szCs w:val="24"/>
        </w:rPr>
        <w:t>аренда или л</w:t>
      </w:r>
      <w:r w:rsidRPr="00E53F68">
        <w:rPr>
          <w:rStyle w:val="11"/>
          <w:b/>
          <w:color w:val="000000"/>
          <w:szCs w:val="24"/>
        </w:rPr>
        <w:t>и</w:t>
      </w:r>
      <w:r w:rsidRPr="00E53F68">
        <w:rPr>
          <w:rStyle w:val="11"/>
          <w:b/>
          <w:color w:val="000000"/>
          <w:szCs w:val="24"/>
        </w:rPr>
        <w:t>зинг</w:t>
      </w:r>
      <w:r w:rsidRPr="00E53F68">
        <w:rPr>
          <w:rStyle w:val="11"/>
          <w:color w:val="000000"/>
          <w:szCs w:val="24"/>
        </w:rPr>
        <w:t>).</w:t>
      </w:r>
      <w:proofErr w:type="gramEnd"/>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rStyle w:val="11"/>
          <w:i/>
          <w:color w:val="000000"/>
          <w:szCs w:val="24"/>
          <w:u w:val="single"/>
        </w:rPr>
        <w:t>Временно свободные денежные ресурсы образуются также в виде:</w:t>
      </w:r>
    </w:p>
    <w:p w:rsidR="00F55F62" w:rsidRPr="00E53F68" w:rsidRDefault="00F55F62" w:rsidP="00F55F62">
      <w:pPr>
        <w:pStyle w:val="a5"/>
        <w:numPr>
          <w:ilvl w:val="0"/>
          <w:numId w:val="2"/>
        </w:numPr>
        <w:shd w:val="clear" w:color="auto" w:fill="auto"/>
        <w:tabs>
          <w:tab w:val="left" w:pos="851"/>
        </w:tabs>
        <w:spacing w:before="0" w:line="240" w:lineRule="auto"/>
        <w:ind w:left="0" w:firstLine="567"/>
        <w:jc w:val="both"/>
        <w:rPr>
          <w:sz w:val="24"/>
          <w:szCs w:val="24"/>
        </w:rPr>
      </w:pPr>
      <w:r w:rsidRPr="00E53F68">
        <w:rPr>
          <w:rStyle w:val="11"/>
          <w:color w:val="000000"/>
          <w:szCs w:val="24"/>
        </w:rPr>
        <w:t>прибыли и ее элементов до их использования по назначению;</w:t>
      </w:r>
    </w:p>
    <w:p w:rsidR="00F55F62" w:rsidRPr="00E53F68" w:rsidRDefault="00F55F62" w:rsidP="00F55F62">
      <w:pPr>
        <w:pStyle w:val="a5"/>
        <w:numPr>
          <w:ilvl w:val="0"/>
          <w:numId w:val="2"/>
        </w:numPr>
        <w:shd w:val="clear" w:color="auto" w:fill="auto"/>
        <w:tabs>
          <w:tab w:val="left" w:pos="851"/>
        </w:tabs>
        <w:spacing w:before="0" w:line="240" w:lineRule="auto"/>
        <w:ind w:left="0" w:firstLine="567"/>
        <w:jc w:val="both"/>
        <w:rPr>
          <w:sz w:val="24"/>
          <w:szCs w:val="24"/>
        </w:rPr>
      </w:pPr>
      <w:r w:rsidRPr="00E53F68">
        <w:rPr>
          <w:rStyle w:val="11"/>
          <w:color w:val="000000"/>
          <w:szCs w:val="24"/>
        </w:rPr>
        <w:t xml:space="preserve"> периодически накапливаемых сре</w:t>
      </w:r>
      <w:proofErr w:type="gramStart"/>
      <w:r w:rsidRPr="00E53F68">
        <w:rPr>
          <w:rStyle w:val="11"/>
          <w:color w:val="000000"/>
          <w:szCs w:val="24"/>
        </w:rPr>
        <w:t>дств дл</w:t>
      </w:r>
      <w:proofErr w:type="gramEnd"/>
      <w:r w:rsidRPr="00E53F68">
        <w:rPr>
          <w:rStyle w:val="11"/>
          <w:color w:val="000000"/>
          <w:szCs w:val="24"/>
        </w:rPr>
        <w:t>я выплаты заработной платы;</w:t>
      </w:r>
    </w:p>
    <w:p w:rsidR="00F55F62" w:rsidRPr="00E53F68" w:rsidRDefault="00F55F62" w:rsidP="00F55F62">
      <w:pPr>
        <w:pStyle w:val="a5"/>
        <w:numPr>
          <w:ilvl w:val="0"/>
          <w:numId w:val="2"/>
        </w:numPr>
        <w:shd w:val="clear" w:color="auto" w:fill="auto"/>
        <w:tabs>
          <w:tab w:val="left" w:pos="851"/>
        </w:tabs>
        <w:spacing w:before="0" w:line="240" w:lineRule="auto"/>
        <w:ind w:left="0" w:firstLine="567"/>
        <w:jc w:val="both"/>
        <w:rPr>
          <w:sz w:val="24"/>
          <w:szCs w:val="24"/>
        </w:rPr>
      </w:pPr>
      <w:r w:rsidRPr="00E53F68">
        <w:rPr>
          <w:rStyle w:val="11"/>
          <w:color w:val="000000"/>
          <w:szCs w:val="24"/>
        </w:rPr>
        <w:lastRenderedPageBreak/>
        <w:t xml:space="preserve"> суммы взносов в бюджеты до наступления срока их уплаты и т.д. </w:t>
      </w:r>
      <w:proofErr w:type="spellStart"/>
      <w:r w:rsidRPr="00E53F68">
        <w:rPr>
          <w:rStyle w:val="11"/>
          <w:color w:val="000000"/>
          <w:szCs w:val="24"/>
        </w:rPr>
        <w:t>Неодновременность</w:t>
      </w:r>
      <w:proofErr w:type="spellEnd"/>
      <w:r w:rsidRPr="00E53F68">
        <w:rPr>
          <w:rStyle w:val="11"/>
          <w:color w:val="000000"/>
          <w:szCs w:val="24"/>
        </w:rPr>
        <w:t xml:space="preserve"> в движ</w:t>
      </w:r>
      <w:r w:rsidRPr="00E53F68">
        <w:rPr>
          <w:rStyle w:val="11"/>
          <w:color w:val="000000"/>
          <w:szCs w:val="24"/>
        </w:rPr>
        <w:t>е</w:t>
      </w:r>
      <w:r w:rsidRPr="00E53F68">
        <w:rPr>
          <w:rStyle w:val="11"/>
          <w:color w:val="000000"/>
          <w:szCs w:val="24"/>
        </w:rPr>
        <w:t>нии средств разных субъектов хозяй</w:t>
      </w:r>
      <w:r w:rsidRPr="00E53F68">
        <w:rPr>
          <w:rStyle w:val="11"/>
          <w:color w:val="000000"/>
          <w:szCs w:val="24"/>
        </w:rPr>
        <w:softHyphen/>
        <w:t xml:space="preserve">ствования, в результате </w:t>
      </w:r>
      <w:proofErr w:type="gramStart"/>
      <w:r w:rsidRPr="00E53F68">
        <w:rPr>
          <w:rStyle w:val="11"/>
          <w:color w:val="000000"/>
          <w:szCs w:val="24"/>
        </w:rPr>
        <w:t>которой</w:t>
      </w:r>
      <w:proofErr w:type="gramEnd"/>
      <w:r w:rsidRPr="00E53F68">
        <w:rPr>
          <w:rStyle w:val="11"/>
          <w:color w:val="000000"/>
          <w:szCs w:val="24"/>
        </w:rPr>
        <w:t xml:space="preserve"> у одних возникает возможность и потребность временно «поделиться» свободными ресурсами с дру</w:t>
      </w:r>
      <w:r w:rsidRPr="00E53F68">
        <w:rPr>
          <w:rStyle w:val="11"/>
          <w:color w:val="000000"/>
          <w:szCs w:val="24"/>
        </w:rPr>
        <w:softHyphen/>
        <w:t>гими, а у последних потребность пр</w:t>
      </w:r>
      <w:r w:rsidRPr="00E53F68">
        <w:rPr>
          <w:rStyle w:val="11"/>
          <w:color w:val="000000"/>
          <w:szCs w:val="24"/>
        </w:rPr>
        <w:t>и</w:t>
      </w:r>
      <w:r w:rsidRPr="00E53F68">
        <w:rPr>
          <w:rStyle w:val="11"/>
          <w:color w:val="000000"/>
          <w:szCs w:val="24"/>
        </w:rPr>
        <w:t>влечь ресурсы, связана также с такими обстоятельствами, как, например:</w:t>
      </w:r>
    </w:p>
    <w:p w:rsidR="00F55F62" w:rsidRPr="00E53F68" w:rsidRDefault="00F55F62" w:rsidP="00F55F62">
      <w:pPr>
        <w:pStyle w:val="a5"/>
        <w:numPr>
          <w:ilvl w:val="0"/>
          <w:numId w:val="2"/>
        </w:numPr>
        <w:shd w:val="clear" w:color="auto" w:fill="auto"/>
        <w:tabs>
          <w:tab w:val="left" w:pos="851"/>
        </w:tabs>
        <w:spacing w:before="0" w:line="240" w:lineRule="auto"/>
        <w:ind w:left="0" w:firstLine="567"/>
        <w:jc w:val="both"/>
        <w:rPr>
          <w:sz w:val="24"/>
          <w:szCs w:val="24"/>
        </w:rPr>
      </w:pPr>
      <w:r w:rsidRPr="00E53F68">
        <w:rPr>
          <w:rStyle w:val="11"/>
          <w:color w:val="000000"/>
          <w:szCs w:val="24"/>
        </w:rPr>
        <w:t xml:space="preserve"> сезонность производства в отдельных отраслях;</w:t>
      </w:r>
    </w:p>
    <w:p w:rsidR="00F55F62" w:rsidRPr="00E53F68" w:rsidRDefault="00F55F62" w:rsidP="00F55F62">
      <w:pPr>
        <w:pStyle w:val="a5"/>
        <w:numPr>
          <w:ilvl w:val="0"/>
          <w:numId w:val="2"/>
        </w:numPr>
        <w:shd w:val="clear" w:color="auto" w:fill="auto"/>
        <w:tabs>
          <w:tab w:val="left" w:pos="851"/>
        </w:tabs>
        <w:spacing w:before="0" w:line="240" w:lineRule="auto"/>
        <w:ind w:left="0" w:firstLine="567"/>
        <w:jc w:val="both"/>
        <w:rPr>
          <w:sz w:val="24"/>
          <w:szCs w:val="24"/>
        </w:rPr>
      </w:pPr>
      <w:r w:rsidRPr="00E53F68">
        <w:rPr>
          <w:rStyle w:val="11"/>
          <w:color w:val="000000"/>
          <w:szCs w:val="24"/>
        </w:rPr>
        <w:t xml:space="preserve"> несовпадение времени производства и времени обращения про</w:t>
      </w:r>
      <w:r w:rsidRPr="00E53F68">
        <w:rPr>
          <w:rStyle w:val="11"/>
          <w:color w:val="000000"/>
          <w:szCs w:val="24"/>
        </w:rPr>
        <w:softHyphen/>
        <w:t>дукции разных отраслей;</w:t>
      </w:r>
    </w:p>
    <w:p w:rsidR="00F55F62" w:rsidRPr="00E53F68" w:rsidRDefault="00F55F62" w:rsidP="00F55F62">
      <w:pPr>
        <w:pStyle w:val="a5"/>
        <w:numPr>
          <w:ilvl w:val="0"/>
          <w:numId w:val="2"/>
        </w:numPr>
        <w:shd w:val="clear" w:color="auto" w:fill="auto"/>
        <w:tabs>
          <w:tab w:val="left" w:pos="851"/>
        </w:tabs>
        <w:spacing w:before="0" w:line="240" w:lineRule="auto"/>
        <w:ind w:left="0" w:firstLine="567"/>
        <w:jc w:val="both"/>
        <w:rPr>
          <w:sz w:val="24"/>
          <w:szCs w:val="24"/>
        </w:rPr>
      </w:pPr>
      <w:r w:rsidRPr="00E53F68">
        <w:rPr>
          <w:rStyle w:val="11"/>
          <w:color w:val="000000"/>
          <w:szCs w:val="24"/>
        </w:rPr>
        <w:t xml:space="preserve"> несовпадение моментов отгрузки разными предприятиями и ор</w:t>
      </w:r>
      <w:r w:rsidRPr="00E53F68">
        <w:rPr>
          <w:rStyle w:val="11"/>
          <w:color w:val="000000"/>
          <w:szCs w:val="24"/>
        </w:rPr>
        <w:softHyphen/>
        <w:t>ганизациями готовой продукции (оказания услуги, выполнения работы) и моментов получения ими соответствующей выручки;</w:t>
      </w:r>
    </w:p>
    <w:p w:rsidR="00F55F62" w:rsidRPr="00E53F68" w:rsidRDefault="00F55F62" w:rsidP="00F55F62">
      <w:pPr>
        <w:pStyle w:val="a5"/>
        <w:numPr>
          <w:ilvl w:val="0"/>
          <w:numId w:val="2"/>
        </w:numPr>
        <w:shd w:val="clear" w:color="auto" w:fill="auto"/>
        <w:tabs>
          <w:tab w:val="left" w:pos="851"/>
        </w:tabs>
        <w:spacing w:before="0" w:line="240" w:lineRule="auto"/>
        <w:ind w:left="0" w:firstLine="567"/>
        <w:jc w:val="both"/>
        <w:rPr>
          <w:sz w:val="24"/>
          <w:szCs w:val="24"/>
        </w:rPr>
      </w:pPr>
      <w:r w:rsidRPr="00E53F68">
        <w:rPr>
          <w:rStyle w:val="11"/>
          <w:color w:val="000000"/>
          <w:szCs w:val="24"/>
        </w:rPr>
        <w:t xml:space="preserve"> разная мера участия предприятий и организаций в экспортно</w:t>
      </w:r>
      <w:r w:rsidRPr="00E53F68">
        <w:rPr>
          <w:rStyle w:val="11"/>
          <w:color w:val="000000"/>
          <w:szCs w:val="24"/>
        </w:rPr>
        <w:softHyphen/>
        <w:t>-импортных операциях;</w:t>
      </w:r>
    </w:p>
    <w:p w:rsidR="00F55F62" w:rsidRPr="00E53F68" w:rsidRDefault="00F55F62" w:rsidP="00F55F62">
      <w:pPr>
        <w:pStyle w:val="a5"/>
        <w:numPr>
          <w:ilvl w:val="0"/>
          <w:numId w:val="2"/>
        </w:numPr>
        <w:shd w:val="clear" w:color="auto" w:fill="auto"/>
        <w:tabs>
          <w:tab w:val="left" w:pos="851"/>
        </w:tabs>
        <w:spacing w:before="0" w:line="240" w:lineRule="auto"/>
        <w:ind w:left="0" w:firstLine="567"/>
        <w:jc w:val="both"/>
        <w:rPr>
          <w:sz w:val="24"/>
          <w:szCs w:val="24"/>
        </w:rPr>
      </w:pPr>
      <w:r w:rsidRPr="00E53F68">
        <w:rPr>
          <w:rStyle w:val="11"/>
          <w:color w:val="000000"/>
          <w:szCs w:val="24"/>
        </w:rPr>
        <w:t xml:space="preserve"> несовпадение требований к запасам, которыми должен распола</w:t>
      </w:r>
      <w:r w:rsidRPr="00E53F68">
        <w:rPr>
          <w:rStyle w:val="11"/>
          <w:color w:val="000000"/>
          <w:szCs w:val="24"/>
        </w:rPr>
        <w:softHyphen/>
        <w:t>гать каждый субъект хозяйств</w:t>
      </w:r>
      <w:r w:rsidRPr="00E53F68">
        <w:rPr>
          <w:rStyle w:val="11"/>
          <w:color w:val="000000"/>
          <w:szCs w:val="24"/>
        </w:rPr>
        <w:t>о</w:t>
      </w:r>
      <w:r w:rsidRPr="00E53F68">
        <w:rPr>
          <w:rStyle w:val="11"/>
          <w:color w:val="000000"/>
          <w:szCs w:val="24"/>
        </w:rPr>
        <w:t>вания;</w:t>
      </w:r>
    </w:p>
    <w:p w:rsidR="00F55F62" w:rsidRPr="00E53F68" w:rsidRDefault="00F55F62" w:rsidP="00F55F62">
      <w:pPr>
        <w:pStyle w:val="a5"/>
        <w:numPr>
          <w:ilvl w:val="0"/>
          <w:numId w:val="2"/>
        </w:numPr>
        <w:shd w:val="clear" w:color="auto" w:fill="auto"/>
        <w:tabs>
          <w:tab w:val="left" w:pos="851"/>
        </w:tabs>
        <w:spacing w:before="0" w:line="240" w:lineRule="auto"/>
        <w:ind w:left="0" w:firstLine="567"/>
        <w:jc w:val="both"/>
        <w:rPr>
          <w:rStyle w:val="11"/>
          <w:szCs w:val="24"/>
        </w:rPr>
      </w:pPr>
      <w:r w:rsidRPr="00E53F68">
        <w:rPr>
          <w:rStyle w:val="11"/>
          <w:color w:val="000000"/>
          <w:szCs w:val="24"/>
        </w:rPr>
        <w:t xml:space="preserve"> разнонаправленные колебания цен на продукцию тех или иных отраслей и др.</w:t>
      </w:r>
    </w:p>
    <w:p w:rsidR="00F55F62" w:rsidRPr="00E53F68" w:rsidRDefault="00F55F62" w:rsidP="00F55F62">
      <w:pPr>
        <w:pStyle w:val="a5"/>
        <w:shd w:val="clear" w:color="auto" w:fill="auto"/>
        <w:tabs>
          <w:tab w:val="left" w:pos="851"/>
        </w:tabs>
        <w:spacing w:before="0" w:line="240" w:lineRule="auto"/>
        <w:ind w:left="567" w:firstLine="0"/>
        <w:jc w:val="both"/>
        <w:rPr>
          <w:sz w:val="24"/>
          <w:szCs w:val="24"/>
        </w:rPr>
      </w:pP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 xml:space="preserve">В рассматриваемом плане речь может и должна идти </w:t>
      </w:r>
      <w:r w:rsidRPr="00E53F68">
        <w:rPr>
          <w:rStyle w:val="a3"/>
          <w:bCs/>
          <w:color w:val="000000"/>
          <w:sz w:val="24"/>
          <w:szCs w:val="24"/>
        </w:rPr>
        <w:t xml:space="preserve">не только о деньгах. </w:t>
      </w:r>
      <w:proofErr w:type="gramStart"/>
      <w:r w:rsidRPr="00E53F68">
        <w:rPr>
          <w:rStyle w:val="11"/>
          <w:color w:val="000000"/>
          <w:szCs w:val="24"/>
        </w:rPr>
        <w:t>Так, предприятие, чт</w:t>
      </w:r>
      <w:r w:rsidRPr="00E53F68">
        <w:rPr>
          <w:rStyle w:val="11"/>
          <w:color w:val="000000"/>
          <w:szCs w:val="24"/>
        </w:rPr>
        <w:t>о</w:t>
      </w:r>
      <w:r w:rsidRPr="00E53F68">
        <w:rPr>
          <w:rStyle w:val="11"/>
          <w:color w:val="000000"/>
          <w:szCs w:val="24"/>
        </w:rPr>
        <w:t>бы получить необходимые ему сырье, материалы, комплектующие и др. и произвести продукцию, дол</w:t>
      </w:r>
      <w:r w:rsidRPr="00E53F68">
        <w:rPr>
          <w:rStyle w:val="11"/>
          <w:color w:val="000000"/>
          <w:szCs w:val="24"/>
        </w:rPr>
        <w:t>ж</w:t>
      </w:r>
      <w:r w:rsidRPr="00E53F68">
        <w:rPr>
          <w:rStyle w:val="11"/>
          <w:color w:val="000000"/>
          <w:szCs w:val="24"/>
        </w:rPr>
        <w:t xml:space="preserve">но </w:t>
      </w:r>
      <w:r w:rsidRPr="00E53F68">
        <w:rPr>
          <w:rStyle w:val="11"/>
          <w:b/>
          <w:color w:val="000000"/>
          <w:szCs w:val="24"/>
        </w:rPr>
        <w:t>либо оплатить все это заранее</w:t>
      </w:r>
      <w:r w:rsidRPr="00E53F68">
        <w:rPr>
          <w:rStyle w:val="11"/>
          <w:color w:val="000000"/>
          <w:szCs w:val="24"/>
        </w:rPr>
        <w:t xml:space="preserve"> за счет своих денежных накоплений или за счет денег, взятых взаймы в банке или иной организации, </w:t>
      </w:r>
      <w:r w:rsidRPr="00E53F68">
        <w:rPr>
          <w:rStyle w:val="11"/>
          <w:b/>
          <w:color w:val="000000"/>
          <w:szCs w:val="24"/>
        </w:rPr>
        <w:t>либо договориться со своими поставщиками</w:t>
      </w:r>
      <w:r w:rsidRPr="00E53F68">
        <w:rPr>
          <w:rStyle w:val="11"/>
          <w:color w:val="000000"/>
          <w:szCs w:val="24"/>
        </w:rPr>
        <w:t xml:space="preserve"> о том, чтобы расплатиться с ними после того, как продукция будет произведена и реализована. </w:t>
      </w:r>
      <w:proofErr w:type="gramEnd"/>
    </w:p>
    <w:p w:rsidR="00F55F62" w:rsidRPr="00E53F68" w:rsidRDefault="00F55F62" w:rsidP="00F55F62">
      <w:pPr>
        <w:pStyle w:val="a5"/>
        <w:shd w:val="clear" w:color="auto" w:fill="auto"/>
        <w:spacing w:before="0" w:after="120" w:line="240" w:lineRule="auto"/>
        <w:ind w:firstLine="709"/>
        <w:jc w:val="both"/>
        <w:rPr>
          <w:sz w:val="24"/>
          <w:szCs w:val="24"/>
        </w:rPr>
      </w:pPr>
      <w:proofErr w:type="gramStart"/>
      <w:r w:rsidRPr="00E53F68">
        <w:rPr>
          <w:rStyle w:val="11"/>
          <w:color w:val="000000"/>
          <w:szCs w:val="24"/>
        </w:rPr>
        <w:t xml:space="preserve">Точно так же </w:t>
      </w:r>
      <w:r w:rsidRPr="00E53F68">
        <w:rPr>
          <w:rStyle w:val="11"/>
          <w:i/>
          <w:color w:val="000000"/>
          <w:szCs w:val="24"/>
        </w:rPr>
        <w:t>магазин</w:t>
      </w:r>
      <w:r w:rsidRPr="00E53F68">
        <w:rPr>
          <w:rStyle w:val="11"/>
          <w:color w:val="000000"/>
          <w:szCs w:val="24"/>
        </w:rPr>
        <w:t>, чтобы приобрести продукцию для реализации, должен либо оплатить инт</w:t>
      </w:r>
      <w:r w:rsidRPr="00E53F68">
        <w:rPr>
          <w:rStyle w:val="11"/>
          <w:color w:val="000000"/>
          <w:szCs w:val="24"/>
        </w:rPr>
        <w:t>е</w:t>
      </w:r>
      <w:r w:rsidRPr="00E53F68">
        <w:rPr>
          <w:rStyle w:val="11"/>
          <w:color w:val="000000"/>
          <w:szCs w:val="24"/>
        </w:rPr>
        <w:t>ресующий его товар по схеме предвари</w:t>
      </w:r>
      <w:r w:rsidRPr="00E53F68">
        <w:rPr>
          <w:rStyle w:val="11"/>
          <w:color w:val="000000"/>
          <w:szCs w:val="24"/>
        </w:rPr>
        <w:softHyphen/>
        <w:t>тельной оплаты или внести за него денежный задаток (частичная предварительная оплата), либо получить для той же цели деньги в банке или иной организации, либо д</w:t>
      </w:r>
      <w:r w:rsidRPr="00E53F68">
        <w:rPr>
          <w:rStyle w:val="11"/>
          <w:color w:val="000000"/>
          <w:szCs w:val="24"/>
        </w:rPr>
        <w:t>о</w:t>
      </w:r>
      <w:r w:rsidRPr="00E53F68">
        <w:rPr>
          <w:rStyle w:val="11"/>
          <w:color w:val="000000"/>
          <w:szCs w:val="24"/>
        </w:rPr>
        <w:t>говориться с поставщиком о получении товара с условием его последующей оплаты.</w:t>
      </w:r>
      <w:proofErr w:type="gramEnd"/>
      <w:r w:rsidRPr="00E53F68">
        <w:rPr>
          <w:rStyle w:val="11"/>
          <w:color w:val="000000"/>
          <w:szCs w:val="24"/>
        </w:rPr>
        <w:t xml:space="preserve"> В свою оче</w:t>
      </w:r>
      <w:r w:rsidRPr="00E53F68">
        <w:rPr>
          <w:rStyle w:val="11"/>
          <w:color w:val="000000"/>
          <w:szCs w:val="24"/>
        </w:rPr>
        <w:softHyphen/>
        <w:t>редь м</w:t>
      </w:r>
      <w:r w:rsidRPr="00E53F68">
        <w:rPr>
          <w:rStyle w:val="11"/>
          <w:color w:val="000000"/>
          <w:szCs w:val="24"/>
        </w:rPr>
        <w:t>а</w:t>
      </w:r>
      <w:r w:rsidRPr="00E53F68">
        <w:rPr>
          <w:rStyle w:val="11"/>
          <w:color w:val="000000"/>
          <w:szCs w:val="24"/>
        </w:rPr>
        <w:t>газин может продать такой товар своим покупателям с немед</w:t>
      </w:r>
      <w:r w:rsidRPr="00E53F68">
        <w:rPr>
          <w:rStyle w:val="11"/>
          <w:color w:val="000000"/>
          <w:szCs w:val="24"/>
        </w:rPr>
        <w:softHyphen/>
        <w:t>ленной оплатой либо с отсрочкой или ра</w:t>
      </w:r>
      <w:r w:rsidRPr="00E53F68">
        <w:rPr>
          <w:rStyle w:val="11"/>
          <w:color w:val="000000"/>
          <w:szCs w:val="24"/>
        </w:rPr>
        <w:t>с</w:t>
      </w:r>
      <w:r w:rsidRPr="00E53F68">
        <w:rPr>
          <w:rStyle w:val="11"/>
          <w:color w:val="000000"/>
          <w:szCs w:val="24"/>
        </w:rPr>
        <w:t>срочкой платежа.</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Во всех подобных случаях, представляющих стандартные хозяй</w:t>
      </w:r>
      <w:r w:rsidRPr="00E53F68">
        <w:rPr>
          <w:rStyle w:val="11"/>
          <w:color w:val="000000"/>
          <w:szCs w:val="24"/>
        </w:rPr>
        <w:softHyphen/>
        <w:t>ственные явления, участники эк</w:t>
      </w:r>
      <w:r w:rsidRPr="00E53F68">
        <w:rPr>
          <w:rStyle w:val="11"/>
          <w:color w:val="000000"/>
          <w:szCs w:val="24"/>
        </w:rPr>
        <w:t>о</w:t>
      </w:r>
      <w:r w:rsidRPr="00E53F68">
        <w:rPr>
          <w:rStyle w:val="11"/>
          <w:color w:val="000000"/>
          <w:szCs w:val="24"/>
        </w:rPr>
        <w:t xml:space="preserve">номического оборота </w:t>
      </w:r>
      <w:r w:rsidRPr="00E53F68">
        <w:rPr>
          <w:rStyle w:val="11"/>
          <w:b/>
          <w:color w:val="000000"/>
          <w:szCs w:val="24"/>
        </w:rPr>
        <w:t>дают друг другу во временное владение</w:t>
      </w:r>
      <w:r w:rsidRPr="00E53F68">
        <w:rPr>
          <w:rStyle w:val="11"/>
          <w:color w:val="000000"/>
          <w:szCs w:val="24"/>
        </w:rPr>
        <w:t xml:space="preserve"> и пользование (или во временное поль</w:t>
      </w:r>
      <w:r w:rsidRPr="00E53F68">
        <w:rPr>
          <w:rStyle w:val="11"/>
          <w:color w:val="000000"/>
          <w:szCs w:val="24"/>
        </w:rPr>
        <w:softHyphen/>
        <w:t xml:space="preserve">зование) </w:t>
      </w:r>
      <w:r w:rsidRPr="00E53F68">
        <w:rPr>
          <w:rStyle w:val="11"/>
          <w:b/>
          <w:color w:val="000000"/>
          <w:szCs w:val="24"/>
        </w:rPr>
        <w:t>либо деньги, либо товарно-материальные ценности</w:t>
      </w:r>
      <w:r w:rsidRPr="00E53F68">
        <w:rPr>
          <w:rStyle w:val="11"/>
          <w:color w:val="000000"/>
          <w:szCs w:val="24"/>
        </w:rPr>
        <w:t xml:space="preserve"> в виде или сре</w:t>
      </w:r>
      <w:proofErr w:type="gramStart"/>
      <w:r w:rsidRPr="00E53F68">
        <w:rPr>
          <w:rStyle w:val="11"/>
          <w:color w:val="000000"/>
          <w:szCs w:val="24"/>
        </w:rPr>
        <w:t>дств пр</w:t>
      </w:r>
      <w:proofErr w:type="gramEnd"/>
      <w:r w:rsidRPr="00E53F68">
        <w:rPr>
          <w:rStyle w:val="11"/>
          <w:color w:val="000000"/>
          <w:szCs w:val="24"/>
        </w:rPr>
        <w:t>оизводства, подл</w:t>
      </w:r>
      <w:r w:rsidRPr="00E53F68">
        <w:rPr>
          <w:rStyle w:val="11"/>
          <w:color w:val="000000"/>
          <w:szCs w:val="24"/>
        </w:rPr>
        <w:t>е</w:t>
      </w:r>
      <w:r w:rsidRPr="00E53F68">
        <w:rPr>
          <w:rStyle w:val="11"/>
          <w:color w:val="000000"/>
          <w:szCs w:val="24"/>
        </w:rPr>
        <w:t>жащих производительному потреб</w:t>
      </w:r>
      <w:r w:rsidRPr="00E53F68">
        <w:rPr>
          <w:rStyle w:val="11"/>
          <w:color w:val="000000"/>
          <w:szCs w:val="24"/>
        </w:rPr>
        <w:softHyphen/>
        <w:t>лению, или предметов потребления, предназначенных для оконча</w:t>
      </w:r>
      <w:r w:rsidRPr="00E53F68">
        <w:rPr>
          <w:rStyle w:val="11"/>
          <w:color w:val="000000"/>
          <w:szCs w:val="24"/>
        </w:rPr>
        <w:softHyphen/>
        <w:t>тельного (личного, непроизводительного) потребления.</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 xml:space="preserve">При этом часть таких материальных ресурсов представляет собой </w:t>
      </w:r>
      <w:r w:rsidRPr="00E53F68">
        <w:rPr>
          <w:rStyle w:val="11"/>
          <w:b/>
          <w:color w:val="000000"/>
          <w:szCs w:val="24"/>
        </w:rPr>
        <w:t>временно свободные ресурсы</w:t>
      </w:r>
      <w:r w:rsidRPr="00E53F68">
        <w:rPr>
          <w:rStyle w:val="11"/>
          <w:color w:val="000000"/>
          <w:szCs w:val="24"/>
        </w:rPr>
        <w:t>, в данный момент не участвующие в обороте их собственника, передача же другой части ресурсов одним экономическим субъектом другому (например, передача одним за</w:t>
      </w:r>
      <w:r w:rsidRPr="00E53F68">
        <w:rPr>
          <w:rStyle w:val="11"/>
          <w:color w:val="000000"/>
          <w:szCs w:val="24"/>
        </w:rPr>
        <w:softHyphen/>
        <w:t>водом другому комплектующих изд</w:t>
      </w:r>
      <w:r w:rsidRPr="00E53F68">
        <w:rPr>
          <w:rStyle w:val="11"/>
          <w:color w:val="000000"/>
          <w:szCs w:val="24"/>
        </w:rPr>
        <w:t>е</w:t>
      </w:r>
      <w:r w:rsidRPr="00E53F68">
        <w:rPr>
          <w:rStyle w:val="11"/>
          <w:color w:val="000000"/>
          <w:szCs w:val="24"/>
        </w:rPr>
        <w:t>лий, фабрикой магазину — пред</w:t>
      </w:r>
      <w:r w:rsidRPr="00E53F68">
        <w:rPr>
          <w:rStyle w:val="11"/>
          <w:color w:val="000000"/>
          <w:szCs w:val="24"/>
        </w:rPr>
        <w:softHyphen/>
        <w:t>метов потребления) может означать необходимое продолжение их но</w:t>
      </w:r>
      <w:r w:rsidRPr="00E53F68">
        <w:rPr>
          <w:rStyle w:val="11"/>
          <w:color w:val="000000"/>
          <w:szCs w:val="24"/>
        </w:rPr>
        <w:t>р</w:t>
      </w:r>
      <w:r w:rsidRPr="00E53F68">
        <w:rPr>
          <w:rStyle w:val="11"/>
          <w:color w:val="000000"/>
          <w:szCs w:val="24"/>
        </w:rPr>
        <w:t>мального кругооборота.</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b/>
          <w:color w:val="000000"/>
          <w:szCs w:val="24"/>
        </w:rPr>
        <w:t>Во временное использование могут передаваться</w:t>
      </w:r>
      <w:r w:rsidRPr="00E53F68">
        <w:rPr>
          <w:rStyle w:val="11"/>
          <w:color w:val="000000"/>
          <w:szCs w:val="24"/>
        </w:rPr>
        <w:t xml:space="preserve"> также работни</w:t>
      </w:r>
      <w:r w:rsidRPr="00E53F68">
        <w:rPr>
          <w:rStyle w:val="11"/>
          <w:color w:val="000000"/>
          <w:szCs w:val="24"/>
        </w:rPr>
        <w:softHyphen/>
        <w:t>ки, определенные имуществе</w:t>
      </w:r>
      <w:r w:rsidRPr="00E53F68">
        <w:rPr>
          <w:rStyle w:val="11"/>
          <w:color w:val="000000"/>
          <w:szCs w:val="24"/>
        </w:rPr>
        <w:t>н</w:t>
      </w:r>
      <w:r w:rsidRPr="00E53F68">
        <w:rPr>
          <w:rStyle w:val="11"/>
          <w:color w:val="000000"/>
          <w:szCs w:val="24"/>
        </w:rPr>
        <w:t>ные или неимущественные права, которые могут быть использованы в производстве и обращении то</w:t>
      </w:r>
      <w:r w:rsidRPr="00E53F68">
        <w:rPr>
          <w:rStyle w:val="11"/>
          <w:color w:val="000000"/>
          <w:szCs w:val="24"/>
        </w:rPr>
        <w:softHyphen/>
        <w:t>варов, работ, услуг, включая права, выраженные в ценных бума</w:t>
      </w:r>
      <w:r w:rsidRPr="00E53F68">
        <w:rPr>
          <w:rStyle w:val="11"/>
          <w:color w:val="000000"/>
          <w:szCs w:val="24"/>
        </w:rPr>
        <w:softHyphen/>
        <w:t>гах, а также права на технологии и иные результаты интеллектуаль</w:t>
      </w:r>
      <w:r w:rsidRPr="00E53F68">
        <w:rPr>
          <w:rStyle w:val="11"/>
          <w:color w:val="000000"/>
          <w:szCs w:val="24"/>
        </w:rPr>
        <w:softHyphen/>
        <w:t>ной деятельности.</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 xml:space="preserve">Во всех многообразных процессах указанного </w:t>
      </w:r>
      <w:r w:rsidRPr="00E53F68">
        <w:rPr>
          <w:rStyle w:val="11"/>
          <w:b/>
          <w:color w:val="000000"/>
          <w:szCs w:val="24"/>
        </w:rPr>
        <w:t>рода более или ме</w:t>
      </w:r>
      <w:r w:rsidRPr="00E53F68">
        <w:rPr>
          <w:rStyle w:val="11"/>
          <w:b/>
          <w:color w:val="000000"/>
          <w:szCs w:val="24"/>
        </w:rPr>
        <w:softHyphen/>
        <w:t>нее активно участвует госуда</w:t>
      </w:r>
      <w:r w:rsidRPr="00E53F68">
        <w:rPr>
          <w:rStyle w:val="11"/>
          <w:b/>
          <w:color w:val="000000"/>
          <w:szCs w:val="24"/>
        </w:rPr>
        <w:t>р</w:t>
      </w:r>
      <w:r w:rsidRPr="00E53F68">
        <w:rPr>
          <w:rStyle w:val="11"/>
          <w:b/>
          <w:color w:val="000000"/>
          <w:szCs w:val="24"/>
        </w:rPr>
        <w:t>ство</w:t>
      </w:r>
      <w:r w:rsidRPr="00E53F68">
        <w:rPr>
          <w:rStyle w:val="11"/>
          <w:color w:val="000000"/>
          <w:szCs w:val="24"/>
        </w:rPr>
        <w:t xml:space="preserve"> (в лице соответствующих органов и организаций), задача которого состоит в том, чтобы с помощью доступных ему способов обеспечивать по возможности гладкое, бес</w:t>
      </w:r>
      <w:r w:rsidRPr="00E53F68">
        <w:rPr>
          <w:rStyle w:val="11"/>
          <w:color w:val="000000"/>
          <w:szCs w:val="24"/>
        </w:rPr>
        <w:softHyphen/>
        <w:t>кризисное развитие общественного производства и исполнение сво</w:t>
      </w:r>
      <w:r w:rsidRPr="00E53F68">
        <w:rPr>
          <w:rStyle w:val="11"/>
          <w:color w:val="000000"/>
          <w:szCs w:val="24"/>
        </w:rPr>
        <w:softHyphen/>
        <w:t>их социальных функций.</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 xml:space="preserve">Все это означает, что в современной экономике </w:t>
      </w:r>
      <w:r w:rsidRPr="00E53F68">
        <w:rPr>
          <w:rStyle w:val="a3"/>
          <w:bCs/>
          <w:color w:val="000000"/>
          <w:sz w:val="24"/>
          <w:szCs w:val="24"/>
        </w:rPr>
        <w:t>кредитные отно</w:t>
      </w:r>
      <w:r w:rsidRPr="00E53F68">
        <w:rPr>
          <w:rStyle w:val="a3"/>
          <w:bCs/>
          <w:color w:val="000000"/>
          <w:sz w:val="24"/>
          <w:szCs w:val="24"/>
        </w:rPr>
        <w:softHyphen/>
        <w:t xml:space="preserve">шения (кредит) </w:t>
      </w:r>
      <w:r w:rsidRPr="00E53F68">
        <w:rPr>
          <w:rStyle w:val="11"/>
          <w:color w:val="000000"/>
          <w:szCs w:val="24"/>
        </w:rPr>
        <w:t>обеспечивают максимально возможную в данных условиях развития страны непрерывность общественного производ</w:t>
      </w:r>
      <w:r w:rsidRPr="00E53F68">
        <w:rPr>
          <w:rStyle w:val="11"/>
          <w:color w:val="000000"/>
          <w:szCs w:val="24"/>
        </w:rPr>
        <w:softHyphen/>
        <w:t>ства, а потому и его максимально возможную эффективность. Со</w:t>
      </w:r>
      <w:r w:rsidRPr="00E53F68">
        <w:rPr>
          <w:rStyle w:val="11"/>
          <w:color w:val="000000"/>
          <w:szCs w:val="24"/>
        </w:rPr>
        <w:softHyphen/>
        <w:t>временное производство невозможно представить без широко раз</w:t>
      </w:r>
      <w:r w:rsidRPr="00E53F68">
        <w:rPr>
          <w:rStyle w:val="11"/>
          <w:color w:val="000000"/>
          <w:szCs w:val="24"/>
        </w:rPr>
        <w:softHyphen/>
        <w:t>витых кредитных отношений.</w:t>
      </w:r>
    </w:p>
    <w:p w:rsidR="00F55F62" w:rsidRPr="00E53F68" w:rsidRDefault="00F55F62" w:rsidP="00F55F62">
      <w:pPr>
        <w:pStyle w:val="a5"/>
        <w:shd w:val="clear" w:color="auto" w:fill="auto"/>
        <w:spacing w:before="0" w:after="120" w:line="240" w:lineRule="auto"/>
        <w:ind w:firstLine="709"/>
        <w:jc w:val="both"/>
        <w:rPr>
          <w:rStyle w:val="11"/>
          <w:i/>
          <w:color w:val="000000"/>
          <w:szCs w:val="24"/>
          <w:u w:val="single"/>
        </w:rPr>
      </w:pPr>
      <w:r w:rsidRPr="00E53F68">
        <w:rPr>
          <w:rStyle w:val="11"/>
          <w:i/>
          <w:color w:val="000000"/>
          <w:szCs w:val="24"/>
          <w:u w:val="single"/>
        </w:rPr>
        <w:t>Участники любых кредитных операций (сделок) в самом общем случае:</w:t>
      </w:r>
    </w:p>
    <w:p w:rsidR="00F55F62" w:rsidRPr="00E53F68" w:rsidRDefault="00F55F62" w:rsidP="00F55F62">
      <w:pPr>
        <w:pStyle w:val="a5"/>
        <w:numPr>
          <w:ilvl w:val="0"/>
          <w:numId w:val="2"/>
        </w:numPr>
        <w:shd w:val="clear" w:color="auto" w:fill="auto"/>
        <w:spacing w:before="0" w:after="120" w:line="240" w:lineRule="auto"/>
        <w:jc w:val="both"/>
        <w:rPr>
          <w:rStyle w:val="11"/>
          <w:color w:val="000000"/>
          <w:szCs w:val="24"/>
        </w:rPr>
      </w:pPr>
      <w:r w:rsidRPr="00E53F68">
        <w:rPr>
          <w:rStyle w:val="a3"/>
          <w:bCs/>
          <w:color w:val="000000"/>
          <w:sz w:val="24"/>
          <w:szCs w:val="24"/>
        </w:rPr>
        <w:t xml:space="preserve">кредитор, </w:t>
      </w:r>
      <w:r w:rsidRPr="00E53F68">
        <w:rPr>
          <w:rStyle w:val="a3"/>
          <w:b w:val="0"/>
          <w:bCs/>
          <w:color w:val="000000"/>
          <w:sz w:val="24"/>
          <w:szCs w:val="24"/>
        </w:rPr>
        <w:t>который п</w:t>
      </w:r>
      <w:r w:rsidRPr="00E53F68">
        <w:rPr>
          <w:rStyle w:val="11"/>
          <w:color w:val="000000"/>
          <w:szCs w:val="24"/>
        </w:rPr>
        <w:t>ервый дает нечто в кредит (причем это нечто может и не принадл</w:t>
      </w:r>
      <w:r w:rsidRPr="00E53F68">
        <w:rPr>
          <w:rStyle w:val="11"/>
          <w:color w:val="000000"/>
          <w:szCs w:val="24"/>
        </w:rPr>
        <w:t>е</w:t>
      </w:r>
      <w:r w:rsidRPr="00E53F68">
        <w:rPr>
          <w:rStyle w:val="11"/>
          <w:color w:val="000000"/>
          <w:szCs w:val="24"/>
        </w:rPr>
        <w:t>жать ему самому на праве собствен</w:t>
      </w:r>
      <w:r w:rsidRPr="00E53F68">
        <w:rPr>
          <w:rStyle w:val="11"/>
          <w:color w:val="000000"/>
          <w:szCs w:val="24"/>
        </w:rPr>
        <w:softHyphen/>
        <w:t xml:space="preserve">ности), </w:t>
      </w:r>
    </w:p>
    <w:p w:rsidR="00F55F62" w:rsidRPr="00E53F68" w:rsidRDefault="00F55F62" w:rsidP="00F55F62">
      <w:pPr>
        <w:pStyle w:val="a5"/>
        <w:numPr>
          <w:ilvl w:val="0"/>
          <w:numId w:val="2"/>
        </w:numPr>
        <w:shd w:val="clear" w:color="auto" w:fill="auto"/>
        <w:spacing w:before="0" w:after="120" w:line="240" w:lineRule="auto"/>
        <w:jc w:val="both"/>
        <w:rPr>
          <w:rStyle w:val="11"/>
          <w:color w:val="000000"/>
          <w:szCs w:val="24"/>
        </w:rPr>
      </w:pPr>
      <w:r w:rsidRPr="00E53F68">
        <w:rPr>
          <w:rStyle w:val="a3"/>
          <w:bCs/>
          <w:color w:val="000000"/>
          <w:sz w:val="24"/>
          <w:szCs w:val="24"/>
        </w:rPr>
        <w:t xml:space="preserve">заемщик, </w:t>
      </w:r>
      <w:r w:rsidRPr="00E53F68">
        <w:rPr>
          <w:rStyle w:val="a3"/>
          <w:b w:val="0"/>
          <w:bCs/>
          <w:color w:val="000000"/>
          <w:sz w:val="24"/>
          <w:szCs w:val="24"/>
        </w:rPr>
        <w:t xml:space="preserve">который </w:t>
      </w:r>
      <w:r w:rsidRPr="00E53F68">
        <w:rPr>
          <w:rStyle w:val="11"/>
          <w:b/>
          <w:color w:val="000000"/>
          <w:szCs w:val="24"/>
        </w:rPr>
        <w:t xml:space="preserve"> </w:t>
      </w:r>
      <w:r w:rsidRPr="00E53F68">
        <w:rPr>
          <w:rStyle w:val="11"/>
          <w:color w:val="000000"/>
          <w:szCs w:val="24"/>
        </w:rPr>
        <w:t>берет это в кредит и в установленный срок возвраща</w:t>
      </w:r>
      <w:r w:rsidRPr="00E53F68">
        <w:rPr>
          <w:rStyle w:val="11"/>
          <w:color w:val="000000"/>
          <w:szCs w:val="24"/>
        </w:rPr>
        <w:softHyphen/>
        <w:t>ет его, как прав</w:t>
      </w:r>
      <w:r w:rsidRPr="00E53F68">
        <w:rPr>
          <w:rStyle w:val="11"/>
          <w:color w:val="000000"/>
          <w:szCs w:val="24"/>
        </w:rPr>
        <w:t>и</w:t>
      </w:r>
      <w:r w:rsidRPr="00E53F68">
        <w:rPr>
          <w:rStyle w:val="11"/>
          <w:color w:val="000000"/>
          <w:szCs w:val="24"/>
        </w:rPr>
        <w:t>ло, с платой за оказанную ему услугу или, распла</w:t>
      </w:r>
      <w:r w:rsidRPr="00E53F68">
        <w:rPr>
          <w:rStyle w:val="11"/>
          <w:color w:val="000000"/>
          <w:szCs w:val="24"/>
        </w:rPr>
        <w:softHyphen/>
        <w:t xml:space="preserve">тившись </w:t>
      </w:r>
      <w:proofErr w:type="gramStart"/>
      <w:r w:rsidRPr="00E53F68">
        <w:rPr>
          <w:rStyle w:val="11"/>
          <w:color w:val="000000"/>
          <w:szCs w:val="24"/>
        </w:rPr>
        <w:t>за</w:t>
      </w:r>
      <w:proofErr w:type="gramEnd"/>
      <w:r w:rsidRPr="00E53F68">
        <w:rPr>
          <w:rStyle w:val="11"/>
          <w:color w:val="000000"/>
          <w:szCs w:val="24"/>
        </w:rPr>
        <w:t xml:space="preserve"> полученное, оставляет его у себя.</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lastRenderedPageBreak/>
        <w:t xml:space="preserve"> Естественно, чтобы такая операция состоялась, нужно желание, интерес обоих участни</w:t>
      </w:r>
      <w:r w:rsidRPr="00E53F68">
        <w:rPr>
          <w:rStyle w:val="11"/>
          <w:color w:val="000000"/>
          <w:szCs w:val="24"/>
        </w:rPr>
        <w:softHyphen/>
        <w:t xml:space="preserve">ков, а </w:t>
      </w:r>
      <w:proofErr w:type="gramStart"/>
      <w:r w:rsidRPr="00E53F68">
        <w:rPr>
          <w:rStyle w:val="11"/>
          <w:color w:val="000000"/>
          <w:szCs w:val="24"/>
        </w:rPr>
        <w:t>та</w:t>
      </w:r>
      <w:r w:rsidRPr="00E53F68">
        <w:rPr>
          <w:rStyle w:val="11"/>
          <w:color w:val="000000"/>
          <w:szCs w:val="24"/>
        </w:rPr>
        <w:t>к</w:t>
      </w:r>
      <w:r w:rsidRPr="00E53F68">
        <w:rPr>
          <w:rStyle w:val="11"/>
          <w:color w:val="000000"/>
          <w:szCs w:val="24"/>
        </w:rPr>
        <w:t>же</w:t>
      </w:r>
      <w:proofErr w:type="gramEnd"/>
      <w:r w:rsidRPr="00E53F68">
        <w:rPr>
          <w:rStyle w:val="11"/>
          <w:color w:val="000000"/>
          <w:szCs w:val="24"/>
        </w:rPr>
        <w:t xml:space="preserve"> чтобы интересы сторон совпали, не противоречили друг другу, интерес одной стороны не удовлетв</w:t>
      </w:r>
      <w:r w:rsidRPr="00E53F68">
        <w:rPr>
          <w:rStyle w:val="11"/>
          <w:color w:val="000000"/>
          <w:szCs w:val="24"/>
        </w:rPr>
        <w:t>о</w:t>
      </w:r>
      <w:r w:rsidRPr="00E53F68">
        <w:rPr>
          <w:rStyle w:val="11"/>
          <w:color w:val="000000"/>
          <w:szCs w:val="24"/>
        </w:rPr>
        <w:t>рялся в ущерб интересу другой стороны и чтобы стороны могли и хотели быть предельно ответственн</w:t>
      </w:r>
      <w:r w:rsidRPr="00E53F68">
        <w:rPr>
          <w:rStyle w:val="11"/>
          <w:color w:val="000000"/>
          <w:szCs w:val="24"/>
        </w:rPr>
        <w:t>ы</w:t>
      </w:r>
      <w:r w:rsidRPr="00E53F68">
        <w:rPr>
          <w:rStyle w:val="11"/>
          <w:color w:val="000000"/>
          <w:szCs w:val="24"/>
        </w:rPr>
        <w:t>ми.</w:t>
      </w:r>
    </w:p>
    <w:p w:rsidR="00F55F62" w:rsidRPr="00E53F68" w:rsidRDefault="00F55F62" w:rsidP="00F55F62">
      <w:pPr>
        <w:pStyle w:val="101"/>
        <w:shd w:val="clear" w:color="auto" w:fill="auto"/>
        <w:spacing w:after="120" w:line="240" w:lineRule="auto"/>
        <w:ind w:firstLine="709"/>
        <w:rPr>
          <w:sz w:val="24"/>
          <w:szCs w:val="24"/>
        </w:rPr>
      </w:pPr>
      <w:r w:rsidRPr="00E53F68">
        <w:rPr>
          <w:rStyle w:val="102"/>
          <w:b w:val="0"/>
          <w:bCs/>
          <w:color w:val="000000"/>
          <w:sz w:val="24"/>
          <w:szCs w:val="24"/>
        </w:rPr>
        <w:t xml:space="preserve">Таким образом, </w:t>
      </w:r>
      <w:r w:rsidRPr="00E53F68">
        <w:rPr>
          <w:rStyle w:val="100"/>
          <w:color w:val="000000"/>
          <w:sz w:val="24"/>
          <w:szCs w:val="24"/>
        </w:rPr>
        <w:t xml:space="preserve">КРЕДИТ </w:t>
      </w:r>
      <w:r w:rsidRPr="00E53F68">
        <w:rPr>
          <w:rStyle w:val="102"/>
          <w:b w:val="0"/>
          <w:bCs/>
          <w:color w:val="000000"/>
          <w:sz w:val="24"/>
          <w:szCs w:val="24"/>
        </w:rPr>
        <w:t>в широком смысле слова в решающей сво</w:t>
      </w:r>
      <w:r w:rsidRPr="00E53F68">
        <w:rPr>
          <w:rStyle w:val="102"/>
          <w:b w:val="0"/>
          <w:bCs/>
          <w:color w:val="000000"/>
          <w:sz w:val="24"/>
          <w:szCs w:val="24"/>
        </w:rPr>
        <w:softHyphen/>
        <w:t xml:space="preserve">ей части </w:t>
      </w:r>
      <w:r w:rsidRPr="00E53F68">
        <w:rPr>
          <w:rStyle w:val="100"/>
          <w:color w:val="000000"/>
          <w:sz w:val="24"/>
          <w:szCs w:val="24"/>
        </w:rPr>
        <w:t>означает передачу о</w:t>
      </w:r>
      <w:r w:rsidRPr="00E53F68">
        <w:rPr>
          <w:rStyle w:val="100"/>
          <w:color w:val="000000"/>
          <w:sz w:val="24"/>
          <w:szCs w:val="24"/>
        </w:rPr>
        <w:t>д</w:t>
      </w:r>
      <w:r w:rsidRPr="00E53F68">
        <w:rPr>
          <w:rStyle w:val="100"/>
          <w:color w:val="000000"/>
          <w:sz w:val="24"/>
          <w:szCs w:val="24"/>
        </w:rPr>
        <w:t>ним субъектом экономики другому субъ</w:t>
      </w:r>
      <w:r w:rsidRPr="00E53F68">
        <w:rPr>
          <w:rStyle w:val="100"/>
          <w:color w:val="000000"/>
          <w:sz w:val="24"/>
          <w:szCs w:val="24"/>
        </w:rPr>
        <w:softHyphen/>
        <w:t>екту во временное пользование на возмездных началах какого-либо фактора или результата производства, используемого его получателем в производительных или личных целях, с последующим получением кре</w:t>
      </w:r>
      <w:r w:rsidRPr="00E53F68">
        <w:rPr>
          <w:rStyle w:val="100"/>
          <w:color w:val="000000"/>
          <w:sz w:val="24"/>
          <w:szCs w:val="24"/>
        </w:rPr>
        <w:softHyphen/>
        <w:t>дитором надлежащего возмещения от заемщика.</w:t>
      </w:r>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rStyle w:val="11"/>
          <w:color w:val="000000"/>
          <w:szCs w:val="24"/>
        </w:rPr>
        <w:t>Данному понятию кредита в ГК РФ соответствует термин «</w:t>
      </w:r>
      <w:r w:rsidRPr="00E53F68">
        <w:rPr>
          <w:rStyle w:val="11"/>
          <w:b/>
          <w:color w:val="000000"/>
          <w:szCs w:val="24"/>
        </w:rPr>
        <w:t>ЗАЕМ</w:t>
      </w:r>
      <w:r w:rsidRPr="00E53F68">
        <w:rPr>
          <w:rStyle w:val="11"/>
          <w:color w:val="000000"/>
          <w:szCs w:val="24"/>
        </w:rPr>
        <w:t xml:space="preserve">», </w:t>
      </w:r>
      <w:r w:rsidRPr="00E53F68">
        <w:rPr>
          <w:rStyle w:val="11"/>
          <w:i/>
          <w:color w:val="000000"/>
          <w:szCs w:val="24"/>
          <w:u w:val="single"/>
        </w:rPr>
        <w:t>который характеризуется в нем следующим образом (ст. 807—818):</w:t>
      </w:r>
    </w:p>
    <w:p w:rsidR="00F55F62" w:rsidRPr="00E53F68" w:rsidRDefault="00F55F62" w:rsidP="00F55F62">
      <w:pPr>
        <w:pStyle w:val="a5"/>
        <w:numPr>
          <w:ilvl w:val="0"/>
          <w:numId w:val="3"/>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по договору займа одна сторона (заимодавец) передает в соб</w:t>
      </w:r>
      <w:r w:rsidRPr="00E53F68">
        <w:rPr>
          <w:rStyle w:val="11"/>
          <w:color w:val="000000"/>
          <w:szCs w:val="24"/>
        </w:rPr>
        <w:softHyphen/>
        <w:t>ственность другой стороне (заемщ</w:t>
      </w:r>
      <w:r w:rsidRPr="00E53F68">
        <w:rPr>
          <w:rStyle w:val="11"/>
          <w:color w:val="000000"/>
          <w:szCs w:val="24"/>
        </w:rPr>
        <w:t>и</w:t>
      </w:r>
      <w:r w:rsidRPr="00E53F68">
        <w:rPr>
          <w:rStyle w:val="11"/>
          <w:color w:val="000000"/>
          <w:szCs w:val="24"/>
        </w:rPr>
        <w:t>ку) деньги или вещи, опре</w:t>
      </w:r>
      <w:r w:rsidRPr="00E53F68">
        <w:rPr>
          <w:rStyle w:val="11"/>
          <w:color w:val="000000"/>
          <w:szCs w:val="24"/>
        </w:rPr>
        <w:softHyphen/>
        <w:t>деленные родовыми признаками, а заемщик обязуется возвра</w:t>
      </w:r>
      <w:r w:rsidRPr="00E53F68">
        <w:rPr>
          <w:rStyle w:val="11"/>
          <w:color w:val="000000"/>
          <w:szCs w:val="24"/>
        </w:rPr>
        <w:softHyphen/>
        <w:t>тить заимодавцу такую же сумму денег (сумму займа) или равное количество полученных им вещей того же рода и кач</w:t>
      </w:r>
      <w:r w:rsidRPr="00E53F68">
        <w:rPr>
          <w:rStyle w:val="11"/>
          <w:color w:val="000000"/>
          <w:szCs w:val="24"/>
        </w:rPr>
        <w:t>е</w:t>
      </w:r>
      <w:r w:rsidRPr="00E53F68">
        <w:rPr>
          <w:rStyle w:val="11"/>
          <w:color w:val="000000"/>
          <w:szCs w:val="24"/>
        </w:rPr>
        <w:t>ства. До</w:t>
      </w:r>
      <w:r w:rsidRPr="00E53F68">
        <w:rPr>
          <w:rStyle w:val="11"/>
          <w:color w:val="000000"/>
          <w:szCs w:val="24"/>
        </w:rPr>
        <w:softHyphen/>
        <w:t>говор займа считается заключенным с момента передачи денег или вещей;</w:t>
      </w:r>
    </w:p>
    <w:p w:rsidR="00F55F62" w:rsidRPr="00E53F68" w:rsidRDefault="00F55F62" w:rsidP="00F55F62">
      <w:pPr>
        <w:pStyle w:val="a5"/>
        <w:numPr>
          <w:ilvl w:val="0"/>
          <w:numId w:val="3"/>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если иное не предусмотрено в законе или договоре займа, то за</w:t>
      </w:r>
      <w:r w:rsidRPr="00E53F68">
        <w:rPr>
          <w:rStyle w:val="11"/>
          <w:color w:val="000000"/>
          <w:szCs w:val="24"/>
        </w:rPr>
        <w:softHyphen/>
        <w:t>имодавец имеет право получить с заемщика проценты на сумму займа в размерах и в порядке, определенных в договоре. При от</w:t>
      </w:r>
      <w:r w:rsidRPr="00E53F68">
        <w:rPr>
          <w:rStyle w:val="11"/>
          <w:color w:val="000000"/>
          <w:szCs w:val="24"/>
        </w:rPr>
        <w:softHyphen/>
        <w:t>сутствии в договоре условия о размере процентов их размер определяется существующей в месте жительства заим</w:t>
      </w:r>
      <w:r w:rsidRPr="00E53F68">
        <w:rPr>
          <w:rStyle w:val="11"/>
          <w:color w:val="000000"/>
          <w:szCs w:val="24"/>
        </w:rPr>
        <w:t>о</w:t>
      </w:r>
      <w:r w:rsidRPr="00E53F68">
        <w:rPr>
          <w:rStyle w:val="11"/>
          <w:color w:val="000000"/>
          <w:szCs w:val="24"/>
        </w:rPr>
        <w:t>давца, а если заимодавцем является юридическое лицо — в месте его нахождения ставкой банковского процента (ставкой рефинан</w:t>
      </w:r>
      <w:r w:rsidRPr="00E53F68">
        <w:rPr>
          <w:rStyle w:val="11"/>
          <w:color w:val="000000"/>
          <w:szCs w:val="24"/>
        </w:rPr>
        <w:softHyphen/>
        <w:t>сирования Центрального банка РФ) на день уплаты заемщиком долга или его части;</w:t>
      </w:r>
    </w:p>
    <w:p w:rsidR="00F55F62" w:rsidRPr="00E53F68" w:rsidRDefault="00F55F62" w:rsidP="00F55F62">
      <w:pPr>
        <w:pStyle w:val="a5"/>
        <w:numPr>
          <w:ilvl w:val="0"/>
          <w:numId w:val="3"/>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договор займа предполагается беспроцентным, если в нем пря</w:t>
      </w:r>
      <w:r w:rsidRPr="00E53F68">
        <w:rPr>
          <w:rStyle w:val="11"/>
          <w:color w:val="000000"/>
          <w:szCs w:val="24"/>
        </w:rPr>
        <w:softHyphen/>
        <w:t>мо не предусмотрено иное, в сл</w:t>
      </w:r>
      <w:r w:rsidRPr="00E53F68">
        <w:rPr>
          <w:rStyle w:val="11"/>
          <w:color w:val="000000"/>
          <w:szCs w:val="24"/>
        </w:rPr>
        <w:t>у</w:t>
      </w:r>
      <w:r w:rsidRPr="00E53F68">
        <w:rPr>
          <w:rStyle w:val="11"/>
          <w:color w:val="000000"/>
          <w:szCs w:val="24"/>
        </w:rPr>
        <w:t xml:space="preserve">чаях, когда: он заключен между гражданами на сумму, не превышающую 50 минимальных </w:t>
      </w:r>
      <w:proofErr w:type="gramStart"/>
      <w:r w:rsidRPr="00E53F68">
        <w:rPr>
          <w:rStyle w:val="11"/>
          <w:color w:val="000000"/>
          <w:szCs w:val="24"/>
        </w:rPr>
        <w:t>раз</w:t>
      </w:r>
      <w:r w:rsidRPr="00E53F68">
        <w:rPr>
          <w:rStyle w:val="11"/>
          <w:color w:val="000000"/>
          <w:szCs w:val="24"/>
        </w:rPr>
        <w:softHyphen/>
        <w:t>меров о</w:t>
      </w:r>
      <w:r w:rsidRPr="00E53F68">
        <w:rPr>
          <w:rStyle w:val="11"/>
          <w:color w:val="000000"/>
          <w:szCs w:val="24"/>
        </w:rPr>
        <w:t>п</w:t>
      </w:r>
      <w:r w:rsidRPr="00E53F68">
        <w:rPr>
          <w:rStyle w:val="11"/>
          <w:color w:val="000000"/>
          <w:szCs w:val="24"/>
        </w:rPr>
        <w:t>латы труда</w:t>
      </w:r>
      <w:proofErr w:type="gramEnd"/>
      <w:r w:rsidRPr="00E53F68">
        <w:rPr>
          <w:rStyle w:val="11"/>
          <w:color w:val="000000"/>
          <w:szCs w:val="24"/>
        </w:rPr>
        <w:t>, и не связан с предпринимательской дея</w:t>
      </w:r>
      <w:r w:rsidRPr="00E53F68">
        <w:rPr>
          <w:rStyle w:val="11"/>
          <w:color w:val="000000"/>
          <w:szCs w:val="24"/>
        </w:rPr>
        <w:softHyphen/>
        <w:t>тельностью хотя бы одной из сторон; заемщику пер</w:t>
      </w:r>
      <w:r w:rsidRPr="00E53F68">
        <w:rPr>
          <w:rStyle w:val="11"/>
          <w:color w:val="000000"/>
          <w:szCs w:val="24"/>
        </w:rPr>
        <w:t>е</w:t>
      </w:r>
      <w:r w:rsidRPr="00E53F68">
        <w:rPr>
          <w:rStyle w:val="11"/>
          <w:color w:val="000000"/>
          <w:szCs w:val="24"/>
        </w:rPr>
        <w:t>даются не деньги, а вещи;</w:t>
      </w:r>
    </w:p>
    <w:p w:rsidR="00F55F62" w:rsidRPr="00E53F68" w:rsidRDefault="00F55F62" w:rsidP="00F55F62">
      <w:pPr>
        <w:pStyle w:val="a5"/>
        <w:numPr>
          <w:ilvl w:val="0"/>
          <w:numId w:val="3"/>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заемщик обязан возвратить заимодавцу полученную сумму зай</w:t>
      </w:r>
      <w:r w:rsidRPr="00E53F68">
        <w:rPr>
          <w:rStyle w:val="11"/>
          <w:color w:val="000000"/>
          <w:szCs w:val="24"/>
        </w:rPr>
        <w:softHyphen/>
        <w:t xml:space="preserve">ма в срок и в порядке, </w:t>
      </w:r>
      <w:proofErr w:type="gramStart"/>
      <w:r w:rsidRPr="00E53F68">
        <w:rPr>
          <w:rStyle w:val="11"/>
          <w:color w:val="000000"/>
          <w:szCs w:val="24"/>
        </w:rPr>
        <w:t>которые</w:t>
      </w:r>
      <w:proofErr w:type="gramEnd"/>
      <w:r w:rsidRPr="00E53F68">
        <w:rPr>
          <w:rStyle w:val="11"/>
          <w:color w:val="000000"/>
          <w:szCs w:val="24"/>
        </w:rPr>
        <w:t xml:space="preserve"> предусмотрены в договоре займа. Если иное не предусмотрено в договоре, то беспроцентный </w:t>
      </w:r>
      <w:proofErr w:type="gramStart"/>
      <w:r w:rsidRPr="00E53F68">
        <w:rPr>
          <w:rStyle w:val="11"/>
          <w:color w:val="000000"/>
          <w:szCs w:val="24"/>
        </w:rPr>
        <w:t>заем</w:t>
      </w:r>
      <w:proofErr w:type="gramEnd"/>
      <w:r w:rsidRPr="00E53F68">
        <w:rPr>
          <w:rStyle w:val="11"/>
          <w:color w:val="000000"/>
          <w:szCs w:val="24"/>
        </w:rPr>
        <w:t xml:space="preserve"> зае</w:t>
      </w:r>
      <w:r w:rsidRPr="00E53F68">
        <w:rPr>
          <w:rStyle w:val="11"/>
          <w:color w:val="000000"/>
          <w:szCs w:val="24"/>
        </w:rPr>
        <w:t>м</w:t>
      </w:r>
      <w:r w:rsidRPr="00E53F68">
        <w:rPr>
          <w:rStyle w:val="11"/>
          <w:color w:val="000000"/>
          <w:szCs w:val="24"/>
        </w:rPr>
        <w:t>щик может вернуть досрочно. Заем, предоставленный под проценты, может быть возвращен досрочно с согласия заимо</w:t>
      </w:r>
      <w:r w:rsidRPr="00E53F68">
        <w:rPr>
          <w:rStyle w:val="11"/>
          <w:color w:val="000000"/>
          <w:szCs w:val="24"/>
        </w:rPr>
        <w:softHyphen/>
        <w:t>давца. Если иное не предусмотрено в договоре, то сумма займа считается возвращенной в момент передачи ее заимодавцу или зачисления соответствующих средств на его банковский счет;</w:t>
      </w:r>
    </w:p>
    <w:p w:rsidR="00F55F62" w:rsidRPr="00E53F68" w:rsidRDefault="00F55F62" w:rsidP="00F55F62">
      <w:pPr>
        <w:pStyle w:val="a5"/>
        <w:numPr>
          <w:ilvl w:val="0"/>
          <w:numId w:val="3"/>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если договор займа заключен с условием использования заем</w:t>
      </w:r>
      <w:r w:rsidRPr="00E53F68">
        <w:rPr>
          <w:rStyle w:val="11"/>
          <w:color w:val="000000"/>
          <w:szCs w:val="24"/>
        </w:rPr>
        <w:softHyphen/>
        <w:t>щиком полученных средств на о</w:t>
      </w:r>
      <w:r w:rsidRPr="00E53F68">
        <w:rPr>
          <w:rStyle w:val="11"/>
          <w:color w:val="000000"/>
          <w:szCs w:val="24"/>
        </w:rPr>
        <w:t>п</w:t>
      </w:r>
      <w:r w:rsidRPr="00E53F68">
        <w:rPr>
          <w:rStyle w:val="11"/>
          <w:color w:val="000000"/>
          <w:szCs w:val="24"/>
        </w:rPr>
        <w:t>ределенные цели (целевой заем), то заемщик обязан обеспечить возможность осуществле</w:t>
      </w:r>
      <w:r w:rsidRPr="00E53F68">
        <w:rPr>
          <w:rStyle w:val="11"/>
          <w:color w:val="000000"/>
          <w:szCs w:val="24"/>
        </w:rPr>
        <w:softHyphen/>
        <w:t>ния заимода</w:t>
      </w:r>
      <w:r w:rsidRPr="00E53F68">
        <w:rPr>
          <w:rStyle w:val="11"/>
          <w:color w:val="000000"/>
          <w:szCs w:val="24"/>
        </w:rPr>
        <w:t>в</w:t>
      </w:r>
      <w:r w:rsidRPr="00E53F68">
        <w:rPr>
          <w:rStyle w:val="11"/>
          <w:color w:val="000000"/>
          <w:szCs w:val="24"/>
        </w:rPr>
        <w:t xml:space="preserve">цем </w:t>
      </w:r>
      <w:proofErr w:type="gramStart"/>
      <w:r w:rsidRPr="00E53F68">
        <w:rPr>
          <w:rStyle w:val="11"/>
          <w:color w:val="000000"/>
          <w:szCs w:val="24"/>
        </w:rPr>
        <w:t>контроля за</w:t>
      </w:r>
      <w:proofErr w:type="gramEnd"/>
      <w:r w:rsidRPr="00E53F68">
        <w:rPr>
          <w:rStyle w:val="11"/>
          <w:color w:val="000000"/>
          <w:szCs w:val="24"/>
        </w:rPr>
        <w:t xml:space="preserve"> использованием суммы займа. В случае невыполнения заемщиком условия договора о целевом использовании займа заимодавец вправе потребовать от заем</w:t>
      </w:r>
      <w:r w:rsidRPr="00E53F68">
        <w:rPr>
          <w:rStyle w:val="11"/>
          <w:color w:val="000000"/>
          <w:szCs w:val="24"/>
        </w:rPr>
        <w:softHyphen/>
        <w:t>щика досрочного возврата займа и уплаты причитающихся про</w:t>
      </w:r>
      <w:r w:rsidRPr="00E53F68">
        <w:rPr>
          <w:rStyle w:val="11"/>
          <w:color w:val="000000"/>
          <w:szCs w:val="24"/>
        </w:rPr>
        <w:softHyphen/>
        <w:t>центов, если иное не предусмотрено в договоре.</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 xml:space="preserve">Изложенное толкование природы займа требует </w:t>
      </w:r>
      <w:r w:rsidRPr="00E53F68">
        <w:rPr>
          <w:rStyle w:val="11"/>
          <w:b/>
          <w:color w:val="000000"/>
          <w:szCs w:val="24"/>
        </w:rPr>
        <w:t>некоторых уточ</w:t>
      </w:r>
      <w:r w:rsidRPr="00E53F68">
        <w:rPr>
          <w:rStyle w:val="11"/>
          <w:b/>
          <w:color w:val="000000"/>
          <w:szCs w:val="24"/>
        </w:rPr>
        <w:softHyphen/>
        <w:t>нений</w:t>
      </w:r>
      <w:r w:rsidRPr="00E53F68">
        <w:rPr>
          <w:rStyle w:val="11"/>
          <w:color w:val="000000"/>
          <w:szCs w:val="24"/>
        </w:rPr>
        <w:t xml:space="preserve">.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b/>
          <w:szCs w:val="24"/>
        </w:rPr>
        <w:t>1.</w:t>
      </w:r>
      <w:r w:rsidRPr="00E53F68">
        <w:rPr>
          <w:rStyle w:val="11"/>
          <w:b/>
          <w:color w:val="000000"/>
          <w:szCs w:val="24"/>
        </w:rPr>
        <w:t xml:space="preserve"> Во-первых</w:t>
      </w:r>
      <w:r w:rsidRPr="00E53F68">
        <w:rPr>
          <w:rStyle w:val="11"/>
          <w:color w:val="000000"/>
          <w:szCs w:val="24"/>
        </w:rPr>
        <w:t>, нет оснований считать, что в рамках кредитных отношений заемщик получает деньги или вещи в собственность. Деньги он не может получить в полную собственность, потому что их по определению придется возвращать хозяину (кредитору). Что касается вещей, взятых в кредит, то, прежде чем они станут собствен</w:t>
      </w:r>
      <w:r w:rsidRPr="00E53F68">
        <w:rPr>
          <w:rStyle w:val="11"/>
          <w:color w:val="000000"/>
          <w:szCs w:val="24"/>
        </w:rPr>
        <w:softHyphen/>
        <w:t>ностью заемщика, последний еще должен их оплатить, а оплата пред</w:t>
      </w:r>
      <w:r w:rsidRPr="00E53F68">
        <w:rPr>
          <w:rStyle w:val="11"/>
          <w:color w:val="000000"/>
          <w:szCs w:val="24"/>
        </w:rPr>
        <w:softHyphen/>
        <w:t>полагается позднее.</w:t>
      </w:r>
    </w:p>
    <w:p w:rsidR="00F55F62" w:rsidRPr="00E53F68" w:rsidRDefault="00F55F62" w:rsidP="00F55F62">
      <w:pPr>
        <w:pStyle w:val="a5"/>
        <w:shd w:val="clear" w:color="auto" w:fill="auto"/>
        <w:spacing w:before="0" w:after="120" w:line="240" w:lineRule="auto"/>
        <w:ind w:firstLine="709"/>
        <w:jc w:val="both"/>
        <w:rPr>
          <w:sz w:val="24"/>
          <w:szCs w:val="24"/>
          <w:u w:val="single"/>
        </w:rPr>
      </w:pPr>
      <w:r w:rsidRPr="00E53F68">
        <w:rPr>
          <w:rStyle w:val="11"/>
          <w:color w:val="000000"/>
          <w:szCs w:val="24"/>
        </w:rPr>
        <w:t>В этой связи можно отметить определенную внутреннюю проти</w:t>
      </w:r>
      <w:r w:rsidRPr="00E53F68">
        <w:rPr>
          <w:rStyle w:val="11"/>
          <w:color w:val="000000"/>
          <w:szCs w:val="24"/>
        </w:rPr>
        <w:softHyphen/>
        <w:t xml:space="preserve">воречивость ГК РФ. </w:t>
      </w:r>
      <w:proofErr w:type="gramStart"/>
      <w:r w:rsidRPr="00E53F68">
        <w:rPr>
          <w:rStyle w:val="11"/>
          <w:color w:val="000000"/>
          <w:szCs w:val="24"/>
        </w:rPr>
        <w:t>Так, вопреки изложенному тезису о том, будто заемщик получает деньги или вещи в собственность, во многих ста</w:t>
      </w:r>
      <w:r w:rsidRPr="00E53F68">
        <w:rPr>
          <w:rStyle w:val="11"/>
          <w:color w:val="000000"/>
          <w:szCs w:val="24"/>
        </w:rPr>
        <w:softHyphen/>
        <w:t xml:space="preserve">тьях данного Кодекса, посвященных разновидностям </w:t>
      </w:r>
      <w:r w:rsidRPr="00E53F68">
        <w:rPr>
          <w:rStyle w:val="11"/>
          <w:i/>
          <w:color w:val="000000"/>
          <w:szCs w:val="24"/>
        </w:rPr>
        <w:t>аренды</w:t>
      </w:r>
      <w:r w:rsidRPr="00E53F68">
        <w:rPr>
          <w:rStyle w:val="11"/>
          <w:color w:val="000000"/>
          <w:szCs w:val="24"/>
        </w:rPr>
        <w:t xml:space="preserve"> (ст. 606, 632, 650, 656 и др.), </w:t>
      </w:r>
      <w:r w:rsidRPr="00E53F68">
        <w:rPr>
          <w:rStyle w:val="11"/>
          <w:i/>
          <w:color w:val="000000"/>
          <w:szCs w:val="24"/>
        </w:rPr>
        <w:t>проката</w:t>
      </w:r>
      <w:r w:rsidRPr="00E53F68">
        <w:rPr>
          <w:rStyle w:val="11"/>
          <w:color w:val="000000"/>
          <w:szCs w:val="24"/>
        </w:rPr>
        <w:t xml:space="preserve"> (ст. 626 и др.), </w:t>
      </w:r>
      <w:r w:rsidRPr="00E53F68">
        <w:rPr>
          <w:rStyle w:val="11"/>
          <w:i/>
          <w:color w:val="000000"/>
          <w:szCs w:val="24"/>
        </w:rPr>
        <w:t>лизинга</w:t>
      </w:r>
      <w:r w:rsidRPr="00E53F68">
        <w:rPr>
          <w:rStyle w:val="11"/>
          <w:color w:val="000000"/>
          <w:szCs w:val="24"/>
        </w:rPr>
        <w:t xml:space="preserve"> (ст. 665 и др.), представляющим собой виды кредитных отношений, подчеркивает</w:t>
      </w:r>
      <w:r w:rsidRPr="00E53F68">
        <w:rPr>
          <w:rStyle w:val="11"/>
          <w:color w:val="000000"/>
          <w:szCs w:val="24"/>
        </w:rPr>
        <w:softHyphen/>
        <w:t xml:space="preserve">ся, что, например, </w:t>
      </w:r>
      <w:r w:rsidRPr="00E53F68">
        <w:rPr>
          <w:rStyle w:val="11"/>
          <w:color w:val="000000"/>
          <w:szCs w:val="24"/>
          <w:u w:val="single"/>
        </w:rPr>
        <w:t>арендатор (фактически заемщик) получает от арендодателя (фактически кредитора) любые объекты аренды за пла</w:t>
      </w:r>
      <w:r w:rsidRPr="00E53F68">
        <w:rPr>
          <w:rStyle w:val="11"/>
          <w:color w:val="000000"/>
          <w:szCs w:val="24"/>
          <w:u w:val="single"/>
        </w:rPr>
        <w:softHyphen/>
        <w:t>ту</w:t>
      </w:r>
      <w:proofErr w:type="gramEnd"/>
      <w:r w:rsidRPr="00E53F68">
        <w:rPr>
          <w:rStyle w:val="11"/>
          <w:color w:val="000000"/>
          <w:szCs w:val="24"/>
          <w:u w:val="single"/>
        </w:rPr>
        <w:t xml:space="preserve"> во временное владение и пользование или во временное пользо</w:t>
      </w:r>
      <w:r w:rsidRPr="00E53F68">
        <w:rPr>
          <w:rStyle w:val="11"/>
          <w:color w:val="000000"/>
          <w:szCs w:val="24"/>
          <w:u w:val="single"/>
        </w:rPr>
        <w:softHyphen/>
        <w:t>вание.</w:t>
      </w:r>
    </w:p>
    <w:p w:rsidR="00F55F62" w:rsidRPr="00E53F68" w:rsidRDefault="00F55F62" w:rsidP="00F55F62">
      <w:pPr>
        <w:pStyle w:val="a5"/>
        <w:shd w:val="clear" w:color="auto" w:fill="auto"/>
        <w:spacing w:before="0" w:line="240" w:lineRule="auto"/>
        <w:ind w:firstLine="709"/>
        <w:jc w:val="both"/>
        <w:rPr>
          <w:rStyle w:val="11"/>
          <w:color w:val="000000"/>
          <w:szCs w:val="24"/>
        </w:rPr>
      </w:pPr>
      <w:proofErr w:type="gramStart"/>
      <w:r w:rsidRPr="00E53F68">
        <w:rPr>
          <w:rStyle w:val="11"/>
          <w:color w:val="000000"/>
          <w:szCs w:val="24"/>
        </w:rPr>
        <w:t xml:space="preserve">Кроме того, в ГК имеется ст. 491 </w:t>
      </w:r>
      <w:r w:rsidRPr="00E53F68">
        <w:rPr>
          <w:rStyle w:val="11"/>
          <w:b/>
          <w:color w:val="000000"/>
          <w:szCs w:val="24"/>
        </w:rPr>
        <w:t>«Сохранение права собственно</w:t>
      </w:r>
      <w:r w:rsidRPr="00E53F68">
        <w:rPr>
          <w:rStyle w:val="11"/>
          <w:b/>
          <w:color w:val="000000"/>
          <w:szCs w:val="24"/>
        </w:rPr>
        <w:softHyphen/>
        <w:t>сти за продавцом»,</w:t>
      </w:r>
      <w:r w:rsidRPr="00E53F68">
        <w:rPr>
          <w:rStyle w:val="11"/>
          <w:color w:val="000000"/>
          <w:szCs w:val="24"/>
        </w:rPr>
        <w:t xml:space="preserve"> смысл к</w:t>
      </w:r>
      <w:r w:rsidRPr="00E53F68">
        <w:rPr>
          <w:rStyle w:val="11"/>
          <w:color w:val="000000"/>
          <w:szCs w:val="24"/>
        </w:rPr>
        <w:t>о</w:t>
      </w:r>
      <w:r w:rsidRPr="00E53F68">
        <w:rPr>
          <w:rStyle w:val="11"/>
          <w:color w:val="000000"/>
          <w:szCs w:val="24"/>
        </w:rPr>
        <w:t>торой в том, что в договоре купли-про</w:t>
      </w:r>
      <w:r w:rsidRPr="00E53F68">
        <w:rPr>
          <w:rStyle w:val="11"/>
          <w:color w:val="000000"/>
          <w:szCs w:val="24"/>
        </w:rPr>
        <w:softHyphen/>
        <w:t>дажи может быть предусмотрено, что право собственности на пере</w:t>
      </w:r>
      <w:r w:rsidRPr="00E53F68">
        <w:rPr>
          <w:rStyle w:val="11"/>
          <w:color w:val="000000"/>
          <w:szCs w:val="24"/>
        </w:rPr>
        <w:softHyphen/>
        <w:t>данный покупателю товар сохраняется за продавцом до оплаты то</w:t>
      </w:r>
      <w:r w:rsidRPr="00E53F68">
        <w:rPr>
          <w:rStyle w:val="11"/>
          <w:color w:val="000000"/>
          <w:szCs w:val="24"/>
        </w:rPr>
        <w:softHyphen/>
        <w:t>вара или наступления иных обсто</w:t>
      </w:r>
      <w:r w:rsidRPr="00E53F68">
        <w:rPr>
          <w:rStyle w:val="11"/>
          <w:color w:val="000000"/>
          <w:szCs w:val="24"/>
        </w:rPr>
        <w:t>я</w:t>
      </w:r>
      <w:r w:rsidRPr="00E53F68">
        <w:rPr>
          <w:rStyle w:val="11"/>
          <w:color w:val="000000"/>
          <w:szCs w:val="24"/>
        </w:rPr>
        <w:t>тельств (каких именно, никак не объяснено) и в этом случае покупатель не вправе до перехода к нему права собственности отчуждать товар</w:t>
      </w:r>
      <w:proofErr w:type="gramEnd"/>
      <w:r w:rsidRPr="00E53F68">
        <w:rPr>
          <w:rStyle w:val="11"/>
          <w:color w:val="000000"/>
          <w:szCs w:val="24"/>
        </w:rPr>
        <w:t xml:space="preserve"> </w:t>
      </w:r>
      <w:proofErr w:type="gramStart"/>
      <w:r w:rsidRPr="00E53F68">
        <w:rPr>
          <w:rStyle w:val="11"/>
          <w:color w:val="000000"/>
          <w:szCs w:val="24"/>
        </w:rPr>
        <w:t xml:space="preserve">или распоряжаться им иным образом, если иное не предусмотрено </w:t>
      </w:r>
      <w:r w:rsidRPr="00E53F68">
        <w:rPr>
          <w:rStyle w:val="11"/>
          <w:color w:val="000000"/>
          <w:szCs w:val="24"/>
        </w:rPr>
        <w:lastRenderedPageBreak/>
        <w:t>в законе или договоре либо не вытекает из назначения и свойств товара, а если в срок, предусмот</w:t>
      </w:r>
      <w:r w:rsidRPr="00E53F68">
        <w:rPr>
          <w:rStyle w:val="11"/>
          <w:color w:val="000000"/>
          <w:szCs w:val="24"/>
        </w:rPr>
        <w:softHyphen/>
        <w:t>ренный в договоре, переданный товар не будет оплачен или не на</w:t>
      </w:r>
      <w:r w:rsidRPr="00E53F68">
        <w:rPr>
          <w:rStyle w:val="11"/>
          <w:color w:val="000000"/>
          <w:szCs w:val="24"/>
        </w:rPr>
        <w:softHyphen/>
        <w:t>ступят иные обстоятельства, при которых право собственности пе</w:t>
      </w:r>
      <w:r w:rsidRPr="00E53F68">
        <w:rPr>
          <w:rStyle w:val="11"/>
          <w:color w:val="000000"/>
          <w:szCs w:val="24"/>
        </w:rPr>
        <w:softHyphen/>
        <w:t>реходит к покупателю, то продавец вправе потребовать от покупате</w:t>
      </w:r>
      <w:r w:rsidRPr="00E53F68">
        <w:rPr>
          <w:rStyle w:val="11"/>
          <w:color w:val="000000"/>
          <w:szCs w:val="24"/>
        </w:rPr>
        <w:softHyphen/>
        <w:t>ля возвратить ему товар, если иное не предусмотрено в договоре.</w:t>
      </w:r>
      <w:proofErr w:type="gramEnd"/>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b/>
          <w:szCs w:val="24"/>
        </w:rPr>
        <w:t>2.</w:t>
      </w:r>
      <w:r w:rsidRPr="00E53F68">
        <w:rPr>
          <w:rStyle w:val="11"/>
          <w:b/>
          <w:color w:val="000000"/>
          <w:szCs w:val="24"/>
        </w:rPr>
        <w:t xml:space="preserve"> Во-вторых</w:t>
      </w:r>
      <w:r w:rsidRPr="00E53F68">
        <w:rPr>
          <w:rStyle w:val="11"/>
          <w:color w:val="000000"/>
          <w:szCs w:val="24"/>
        </w:rPr>
        <w:t>, представленное ранее официальное толкование явля</w:t>
      </w:r>
      <w:r w:rsidRPr="00E53F68">
        <w:rPr>
          <w:rStyle w:val="11"/>
          <w:color w:val="000000"/>
          <w:szCs w:val="24"/>
        </w:rPr>
        <w:softHyphen/>
        <w:t xml:space="preserve">ется неполным и ограниченным в том смысле, что в соответствии с ним речь идет </w:t>
      </w:r>
      <w:r w:rsidRPr="00E53F68">
        <w:rPr>
          <w:rStyle w:val="11"/>
          <w:b/>
          <w:color w:val="000000"/>
          <w:szCs w:val="24"/>
        </w:rPr>
        <w:t>только о деньгах и вещах как объектах,</w:t>
      </w:r>
      <w:r w:rsidRPr="00E53F68">
        <w:rPr>
          <w:rStyle w:val="11"/>
          <w:color w:val="000000"/>
          <w:szCs w:val="24"/>
        </w:rPr>
        <w:t xml:space="preserve"> по поводу ко</w:t>
      </w:r>
      <w:r w:rsidRPr="00E53F68">
        <w:rPr>
          <w:rStyle w:val="11"/>
          <w:color w:val="000000"/>
          <w:szCs w:val="24"/>
        </w:rPr>
        <w:softHyphen/>
        <w:t>торых могут возникнуть кредитные отношения, но не упоминаются другие возможные объекты кред</w:t>
      </w:r>
      <w:r w:rsidRPr="00E53F68">
        <w:rPr>
          <w:rStyle w:val="11"/>
          <w:color w:val="000000"/>
          <w:szCs w:val="24"/>
        </w:rPr>
        <w:t>и</w:t>
      </w:r>
      <w:r w:rsidRPr="00E53F68">
        <w:rPr>
          <w:rStyle w:val="11"/>
          <w:color w:val="000000"/>
          <w:szCs w:val="24"/>
        </w:rPr>
        <w:t>та, например услуги, работы, права. Такое ограничение содержания понятия «кредит» представляется н</w:t>
      </w:r>
      <w:r w:rsidRPr="00E53F68">
        <w:rPr>
          <w:rStyle w:val="11"/>
          <w:color w:val="000000"/>
          <w:szCs w:val="24"/>
        </w:rPr>
        <w:t>е</w:t>
      </w:r>
      <w:r w:rsidRPr="00E53F68">
        <w:rPr>
          <w:rStyle w:val="11"/>
          <w:color w:val="000000"/>
          <w:szCs w:val="24"/>
        </w:rPr>
        <w:t>обоснованным.</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 xml:space="preserve">Из изложенного следует, что </w:t>
      </w:r>
      <w:r w:rsidRPr="00E53F68">
        <w:rPr>
          <w:rStyle w:val="a3"/>
          <w:bCs/>
          <w:color w:val="000000"/>
          <w:sz w:val="24"/>
          <w:szCs w:val="24"/>
        </w:rPr>
        <w:t xml:space="preserve">объектами (предметами) кредита </w:t>
      </w:r>
      <w:r w:rsidRPr="00E53F68">
        <w:rPr>
          <w:rStyle w:val="11"/>
          <w:color w:val="000000"/>
          <w:szCs w:val="24"/>
        </w:rPr>
        <w:t>(объ</w:t>
      </w:r>
      <w:r w:rsidRPr="00E53F68">
        <w:rPr>
          <w:rStyle w:val="11"/>
          <w:color w:val="000000"/>
          <w:szCs w:val="24"/>
        </w:rPr>
        <w:softHyphen/>
        <w:t xml:space="preserve">ектами передачи) могут быть: </w:t>
      </w:r>
    </w:p>
    <w:p w:rsidR="00F55F62" w:rsidRPr="00E53F68" w:rsidRDefault="00F55F62" w:rsidP="00F55F62">
      <w:pPr>
        <w:pStyle w:val="a5"/>
        <w:numPr>
          <w:ilvl w:val="0"/>
          <w:numId w:val="3"/>
        </w:numPr>
        <w:shd w:val="clear" w:color="auto" w:fill="auto"/>
        <w:spacing w:before="0" w:line="240" w:lineRule="auto"/>
        <w:jc w:val="both"/>
        <w:rPr>
          <w:rStyle w:val="11"/>
          <w:color w:val="000000"/>
          <w:szCs w:val="24"/>
        </w:rPr>
      </w:pPr>
      <w:r w:rsidRPr="00E53F68">
        <w:rPr>
          <w:rStyle w:val="11"/>
          <w:color w:val="000000"/>
          <w:szCs w:val="24"/>
        </w:rPr>
        <w:t xml:space="preserve">деньги, </w:t>
      </w:r>
    </w:p>
    <w:p w:rsidR="00F55F62" w:rsidRPr="00E53F68" w:rsidRDefault="00F55F62" w:rsidP="00F55F62">
      <w:pPr>
        <w:pStyle w:val="a5"/>
        <w:numPr>
          <w:ilvl w:val="0"/>
          <w:numId w:val="3"/>
        </w:numPr>
        <w:shd w:val="clear" w:color="auto" w:fill="auto"/>
        <w:spacing w:before="0" w:line="240" w:lineRule="auto"/>
        <w:jc w:val="both"/>
        <w:rPr>
          <w:rStyle w:val="11"/>
          <w:color w:val="000000"/>
          <w:szCs w:val="24"/>
        </w:rPr>
      </w:pPr>
      <w:r w:rsidRPr="00E53F68">
        <w:rPr>
          <w:rStyle w:val="11"/>
          <w:color w:val="000000"/>
          <w:szCs w:val="24"/>
        </w:rPr>
        <w:t>а также имеющие, как правило, стоимостную (денежную) оценку материальные бл</w:t>
      </w:r>
      <w:r w:rsidRPr="00E53F68">
        <w:rPr>
          <w:rStyle w:val="11"/>
          <w:color w:val="000000"/>
          <w:szCs w:val="24"/>
        </w:rPr>
        <w:t>а</w:t>
      </w:r>
      <w:r w:rsidRPr="00E53F68">
        <w:rPr>
          <w:rStyle w:val="11"/>
          <w:color w:val="000000"/>
          <w:szCs w:val="24"/>
        </w:rPr>
        <w:t xml:space="preserve">га и энергия; </w:t>
      </w:r>
    </w:p>
    <w:p w:rsidR="00F55F62" w:rsidRPr="00E53F68" w:rsidRDefault="00F55F62" w:rsidP="00F55F62">
      <w:pPr>
        <w:pStyle w:val="a5"/>
        <w:numPr>
          <w:ilvl w:val="0"/>
          <w:numId w:val="3"/>
        </w:numPr>
        <w:shd w:val="clear" w:color="auto" w:fill="auto"/>
        <w:spacing w:before="0" w:line="240" w:lineRule="auto"/>
        <w:jc w:val="both"/>
        <w:rPr>
          <w:rStyle w:val="11"/>
          <w:color w:val="000000"/>
          <w:szCs w:val="24"/>
        </w:rPr>
      </w:pPr>
      <w:r w:rsidRPr="00E53F68">
        <w:rPr>
          <w:rStyle w:val="11"/>
          <w:color w:val="000000"/>
          <w:szCs w:val="24"/>
        </w:rPr>
        <w:t xml:space="preserve">услуги, работы; </w:t>
      </w:r>
    </w:p>
    <w:p w:rsidR="00F55F62" w:rsidRPr="00E53F68" w:rsidRDefault="00F55F62" w:rsidP="00F55F62">
      <w:pPr>
        <w:pStyle w:val="a5"/>
        <w:numPr>
          <w:ilvl w:val="0"/>
          <w:numId w:val="3"/>
        </w:numPr>
        <w:shd w:val="clear" w:color="auto" w:fill="auto"/>
        <w:spacing w:before="0" w:line="240" w:lineRule="auto"/>
        <w:jc w:val="both"/>
        <w:rPr>
          <w:rStyle w:val="11"/>
          <w:color w:val="000000"/>
          <w:szCs w:val="24"/>
        </w:rPr>
      </w:pPr>
      <w:r w:rsidRPr="00E53F68">
        <w:rPr>
          <w:rStyle w:val="11"/>
          <w:color w:val="000000"/>
          <w:szCs w:val="24"/>
        </w:rPr>
        <w:t xml:space="preserve">права; </w:t>
      </w:r>
    </w:p>
    <w:p w:rsidR="00F55F62" w:rsidRPr="00E53F68" w:rsidRDefault="00F55F62" w:rsidP="00F55F62">
      <w:pPr>
        <w:pStyle w:val="a5"/>
        <w:numPr>
          <w:ilvl w:val="0"/>
          <w:numId w:val="3"/>
        </w:numPr>
        <w:shd w:val="clear" w:color="auto" w:fill="auto"/>
        <w:spacing w:before="0" w:line="240" w:lineRule="auto"/>
        <w:jc w:val="both"/>
        <w:rPr>
          <w:rStyle w:val="11"/>
          <w:color w:val="000000"/>
          <w:szCs w:val="24"/>
        </w:rPr>
      </w:pPr>
      <w:r w:rsidRPr="00E53F68">
        <w:rPr>
          <w:rStyle w:val="11"/>
          <w:color w:val="000000"/>
          <w:szCs w:val="24"/>
        </w:rPr>
        <w:t xml:space="preserve">работники. </w:t>
      </w:r>
    </w:p>
    <w:p w:rsidR="00F55F62" w:rsidRPr="00E53F68" w:rsidRDefault="00F55F62" w:rsidP="00F55F62">
      <w:pPr>
        <w:pStyle w:val="a5"/>
        <w:shd w:val="clear" w:color="auto" w:fill="auto"/>
        <w:spacing w:before="0" w:line="240" w:lineRule="auto"/>
        <w:ind w:left="2138" w:firstLine="0"/>
        <w:jc w:val="both"/>
        <w:rPr>
          <w:rStyle w:val="11"/>
          <w:color w:val="000000"/>
          <w:szCs w:val="24"/>
        </w:rPr>
      </w:pPr>
    </w:p>
    <w:p w:rsidR="00F55F62" w:rsidRPr="00E53F68" w:rsidRDefault="00F55F62" w:rsidP="00F55F62">
      <w:pPr>
        <w:pStyle w:val="a5"/>
        <w:shd w:val="clear" w:color="auto" w:fill="auto"/>
        <w:spacing w:before="0" w:after="120" w:line="240" w:lineRule="auto"/>
        <w:ind w:firstLine="709"/>
        <w:jc w:val="both"/>
        <w:rPr>
          <w:rStyle w:val="11"/>
          <w:i/>
          <w:color w:val="000000"/>
          <w:szCs w:val="24"/>
          <w:u w:val="single"/>
        </w:rPr>
      </w:pPr>
      <w:r w:rsidRPr="00E53F68">
        <w:rPr>
          <w:rStyle w:val="11"/>
          <w:i/>
          <w:color w:val="000000"/>
          <w:szCs w:val="24"/>
          <w:u w:val="single"/>
        </w:rPr>
        <w:t>При этом деньги могут быть пред</w:t>
      </w:r>
      <w:r w:rsidRPr="00E53F68">
        <w:rPr>
          <w:rStyle w:val="11"/>
          <w:i/>
          <w:color w:val="000000"/>
          <w:szCs w:val="24"/>
          <w:u w:val="single"/>
        </w:rPr>
        <w:softHyphen/>
        <w:t xml:space="preserve">метом кредитных отношений </w:t>
      </w:r>
      <w:r w:rsidRPr="00E53F68">
        <w:rPr>
          <w:rStyle w:val="a3"/>
          <w:bCs/>
          <w:i/>
          <w:color w:val="000000"/>
          <w:sz w:val="24"/>
          <w:szCs w:val="24"/>
          <w:u w:val="single"/>
        </w:rPr>
        <w:t xml:space="preserve">(денежный кредит, </w:t>
      </w:r>
      <w:r w:rsidRPr="00E53F68">
        <w:rPr>
          <w:rStyle w:val="11"/>
          <w:i/>
          <w:color w:val="000000"/>
          <w:szCs w:val="24"/>
          <w:u w:val="single"/>
        </w:rPr>
        <w:t xml:space="preserve">кредит в узком смысле слова) в следующих стандартных случаях: </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а) когда они пере</w:t>
      </w:r>
      <w:r w:rsidRPr="00E53F68">
        <w:rPr>
          <w:rStyle w:val="11"/>
          <w:color w:val="000000"/>
          <w:szCs w:val="24"/>
        </w:rPr>
        <w:softHyphen/>
        <w:t>даются или переводятся одним лицом другому во временное пользо</w:t>
      </w:r>
      <w:r w:rsidRPr="00E53F68">
        <w:rPr>
          <w:rStyle w:val="11"/>
          <w:color w:val="000000"/>
          <w:szCs w:val="24"/>
        </w:rPr>
        <w:softHyphen/>
        <w:t>вание и с у</w:t>
      </w:r>
      <w:r w:rsidRPr="00E53F68">
        <w:rPr>
          <w:rStyle w:val="11"/>
          <w:color w:val="000000"/>
          <w:szCs w:val="24"/>
        </w:rPr>
        <w:t>с</w:t>
      </w:r>
      <w:r w:rsidRPr="00E53F68">
        <w:rPr>
          <w:rStyle w:val="11"/>
          <w:color w:val="000000"/>
          <w:szCs w:val="24"/>
        </w:rPr>
        <w:t xml:space="preserve">ловием возврата; </w:t>
      </w: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б) когда они передаются или переводят</w:t>
      </w:r>
      <w:r w:rsidRPr="00E53F68">
        <w:rPr>
          <w:rStyle w:val="11"/>
          <w:color w:val="000000"/>
          <w:szCs w:val="24"/>
        </w:rPr>
        <w:softHyphen/>
        <w:t>ся в качестве сре</w:t>
      </w:r>
      <w:proofErr w:type="gramStart"/>
      <w:r w:rsidRPr="00E53F68">
        <w:rPr>
          <w:rStyle w:val="11"/>
          <w:color w:val="000000"/>
          <w:szCs w:val="24"/>
        </w:rPr>
        <w:t>дств пр</w:t>
      </w:r>
      <w:proofErr w:type="gramEnd"/>
      <w:r w:rsidRPr="00E53F68">
        <w:rPr>
          <w:rStyle w:val="11"/>
          <w:color w:val="000000"/>
          <w:szCs w:val="24"/>
        </w:rPr>
        <w:t>едварительной оплаты товаров, р</w:t>
      </w:r>
      <w:r w:rsidRPr="00E53F68">
        <w:rPr>
          <w:rStyle w:val="11"/>
          <w:color w:val="000000"/>
          <w:szCs w:val="24"/>
        </w:rPr>
        <w:t>а</w:t>
      </w:r>
      <w:r w:rsidRPr="00E53F68">
        <w:rPr>
          <w:rStyle w:val="11"/>
          <w:color w:val="000000"/>
          <w:szCs w:val="24"/>
        </w:rPr>
        <w:t>бот, услуг или их части (кредитором является приобретатель товаров, работ, услуг).</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 xml:space="preserve">Таким образом, </w:t>
      </w:r>
      <w:r w:rsidRPr="00E53F68">
        <w:rPr>
          <w:rStyle w:val="a3"/>
          <w:bCs/>
          <w:color w:val="000000"/>
          <w:sz w:val="24"/>
          <w:szCs w:val="24"/>
        </w:rPr>
        <w:t>понятие кредита (в части его объектов) нельзя сво</w:t>
      </w:r>
      <w:r w:rsidRPr="00E53F68">
        <w:rPr>
          <w:rStyle w:val="a3"/>
          <w:bCs/>
          <w:color w:val="000000"/>
          <w:sz w:val="24"/>
          <w:szCs w:val="24"/>
        </w:rPr>
        <w:softHyphen/>
        <w:t xml:space="preserve">дить только к стоимости (деньгам), </w:t>
      </w:r>
      <w:r w:rsidRPr="00E53F68">
        <w:rPr>
          <w:rStyle w:val="11"/>
          <w:color w:val="000000"/>
          <w:szCs w:val="24"/>
        </w:rPr>
        <w:t>соответственно кредит как процесс нельзя рассматривать только как движение стоимости, п</w:t>
      </w:r>
      <w:r w:rsidRPr="00E53F68">
        <w:rPr>
          <w:rStyle w:val="11"/>
          <w:color w:val="000000"/>
          <w:szCs w:val="24"/>
        </w:rPr>
        <w:t>е</w:t>
      </w:r>
      <w:r w:rsidRPr="00E53F68">
        <w:rPr>
          <w:rStyle w:val="11"/>
          <w:color w:val="000000"/>
          <w:szCs w:val="24"/>
        </w:rPr>
        <w:t>реданной одним лицом другому.</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rStyle w:val="11"/>
          <w:i/>
          <w:color w:val="000000"/>
          <w:szCs w:val="24"/>
          <w:u w:val="single"/>
        </w:rPr>
        <w:t>При этом вся «жизнь» кредита всегда включает три группы отно</w:t>
      </w:r>
      <w:r w:rsidRPr="00E53F68">
        <w:rPr>
          <w:rStyle w:val="11"/>
          <w:i/>
          <w:color w:val="000000"/>
          <w:szCs w:val="24"/>
          <w:u w:val="single"/>
        </w:rPr>
        <w:softHyphen/>
        <w:t>шений между участниками по поводу:</w:t>
      </w:r>
    </w:p>
    <w:p w:rsidR="00F55F62" w:rsidRPr="00E53F68" w:rsidRDefault="00F55F62" w:rsidP="00F55F62">
      <w:pPr>
        <w:pStyle w:val="a5"/>
        <w:numPr>
          <w:ilvl w:val="0"/>
          <w:numId w:val="4"/>
        </w:numPr>
        <w:shd w:val="clear" w:color="auto" w:fill="auto"/>
        <w:tabs>
          <w:tab w:val="left" w:pos="851"/>
        </w:tabs>
        <w:spacing w:before="0" w:line="240" w:lineRule="auto"/>
        <w:ind w:left="0" w:firstLine="567"/>
        <w:jc w:val="both"/>
        <w:rPr>
          <w:sz w:val="24"/>
          <w:szCs w:val="24"/>
        </w:rPr>
      </w:pPr>
      <w:r w:rsidRPr="00E53F68">
        <w:rPr>
          <w:rStyle w:val="11"/>
          <w:color w:val="000000"/>
          <w:szCs w:val="24"/>
        </w:rPr>
        <w:t>предоставления/получения кредита;</w:t>
      </w:r>
    </w:p>
    <w:p w:rsidR="00F55F62" w:rsidRPr="00E53F68" w:rsidRDefault="00F55F62" w:rsidP="00F55F62">
      <w:pPr>
        <w:pStyle w:val="a5"/>
        <w:numPr>
          <w:ilvl w:val="0"/>
          <w:numId w:val="4"/>
        </w:numPr>
        <w:shd w:val="clear" w:color="auto" w:fill="auto"/>
        <w:tabs>
          <w:tab w:val="left" w:pos="851"/>
        </w:tabs>
        <w:spacing w:before="0" w:line="240" w:lineRule="auto"/>
        <w:ind w:left="0" w:firstLine="567"/>
        <w:jc w:val="both"/>
        <w:rPr>
          <w:sz w:val="24"/>
          <w:szCs w:val="24"/>
        </w:rPr>
      </w:pPr>
      <w:r w:rsidRPr="00E53F68">
        <w:rPr>
          <w:rStyle w:val="11"/>
          <w:color w:val="000000"/>
          <w:szCs w:val="24"/>
        </w:rPr>
        <w:t>использования объекта кредита его получателем (если объект кредита подлежит возврату его собственнику);</w:t>
      </w:r>
    </w:p>
    <w:p w:rsidR="00F55F62" w:rsidRPr="00E53F68" w:rsidRDefault="00F55F62" w:rsidP="00F55F62">
      <w:pPr>
        <w:pStyle w:val="a5"/>
        <w:numPr>
          <w:ilvl w:val="0"/>
          <w:numId w:val="4"/>
        </w:numPr>
        <w:shd w:val="clear" w:color="auto" w:fill="auto"/>
        <w:tabs>
          <w:tab w:val="left" w:pos="851"/>
        </w:tabs>
        <w:spacing w:before="0" w:line="240" w:lineRule="auto"/>
        <w:ind w:left="0" w:firstLine="567"/>
        <w:jc w:val="both"/>
        <w:rPr>
          <w:rStyle w:val="11"/>
          <w:szCs w:val="24"/>
        </w:rPr>
      </w:pPr>
      <w:r w:rsidRPr="00E53F68">
        <w:rPr>
          <w:rStyle w:val="11"/>
          <w:color w:val="000000"/>
          <w:szCs w:val="24"/>
        </w:rPr>
        <w:t>надлежащего исполнения заемщиком обязательств, принятых им на себя в связи с получением кредита.</w:t>
      </w:r>
    </w:p>
    <w:p w:rsidR="00F55F62" w:rsidRPr="00E53F68" w:rsidRDefault="00F55F62" w:rsidP="00F55F62">
      <w:pPr>
        <w:pStyle w:val="a5"/>
        <w:shd w:val="clear" w:color="auto" w:fill="auto"/>
        <w:tabs>
          <w:tab w:val="left" w:pos="851"/>
        </w:tabs>
        <w:spacing w:before="0" w:line="240" w:lineRule="auto"/>
        <w:ind w:left="567" w:firstLine="0"/>
        <w:jc w:val="both"/>
        <w:rPr>
          <w:sz w:val="24"/>
          <w:szCs w:val="24"/>
        </w:rPr>
      </w:pPr>
    </w:p>
    <w:p w:rsidR="00F55F62" w:rsidRPr="00E53F68" w:rsidRDefault="00F55F62" w:rsidP="00F55F62">
      <w:pPr>
        <w:pStyle w:val="a5"/>
        <w:shd w:val="clear" w:color="auto" w:fill="auto"/>
        <w:spacing w:before="0" w:after="120" w:line="240" w:lineRule="auto"/>
        <w:ind w:firstLine="709"/>
        <w:jc w:val="both"/>
        <w:rPr>
          <w:rStyle w:val="11"/>
          <w:i/>
          <w:color w:val="000000"/>
          <w:szCs w:val="24"/>
          <w:u w:val="single"/>
        </w:rPr>
      </w:pPr>
      <w:r w:rsidRPr="00E53F68">
        <w:rPr>
          <w:rStyle w:val="11"/>
          <w:i/>
          <w:color w:val="000000"/>
          <w:szCs w:val="24"/>
          <w:u w:val="single"/>
        </w:rPr>
        <w:t xml:space="preserve">Последнее предполагает: </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а) своевременную оплату объекта кре</w:t>
      </w:r>
      <w:r w:rsidRPr="00E53F68">
        <w:rPr>
          <w:rStyle w:val="11"/>
          <w:color w:val="000000"/>
          <w:szCs w:val="24"/>
        </w:rPr>
        <w:softHyphen/>
        <w:t xml:space="preserve">дита, не подлежащего возврату; </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б) своевременную оплату услуги кре</w:t>
      </w:r>
      <w:r w:rsidRPr="00E53F68">
        <w:rPr>
          <w:rStyle w:val="11"/>
          <w:color w:val="000000"/>
          <w:szCs w:val="24"/>
        </w:rPr>
        <w:softHyphen/>
        <w:t>дитора, давшего заемщику возможность воспользоваться не прина</w:t>
      </w:r>
      <w:r w:rsidRPr="00E53F68">
        <w:rPr>
          <w:rStyle w:val="11"/>
          <w:color w:val="000000"/>
          <w:szCs w:val="24"/>
        </w:rPr>
        <w:softHyphen/>
        <w:t xml:space="preserve">длежащими последнему ресурсами или результатами производства (если стороны не договорятся о безвозмездном характере сделки); </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в) своевременный возврат объекта кредита его собственнику (если это вытекает из природы об</w:t>
      </w:r>
      <w:r w:rsidRPr="00E53F68">
        <w:rPr>
          <w:rStyle w:val="11"/>
          <w:color w:val="000000"/>
          <w:szCs w:val="24"/>
        </w:rPr>
        <w:t>ъ</w:t>
      </w:r>
      <w:r w:rsidRPr="00E53F68">
        <w:rPr>
          <w:rStyle w:val="11"/>
          <w:color w:val="000000"/>
          <w:szCs w:val="24"/>
        </w:rPr>
        <w:t xml:space="preserve">екта и характера сделки); </w:t>
      </w: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г) своевремен</w:t>
      </w:r>
      <w:r w:rsidRPr="00E53F68">
        <w:rPr>
          <w:rStyle w:val="11"/>
          <w:color w:val="000000"/>
          <w:szCs w:val="24"/>
        </w:rPr>
        <w:softHyphen/>
        <w:t>ную поставку заемщиком товара (выполнение работ, оказание услуги) кредитору, полностью или частично оплатившему в предварительном порядке такой товар (работу, услугу).</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 xml:space="preserve">Это означает, в частности, что </w:t>
      </w:r>
      <w:r w:rsidRPr="00E53F68">
        <w:rPr>
          <w:rStyle w:val="a3"/>
          <w:bCs/>
          <w:color w:val="000000"/>
          <w:sz w:val="24"/>
          <w:szCs w:val="24"/>
        </w:rPr>
        <w:t>ВОЗВРАТНОСТЬ не является обязатель</w:t>
      </w:r>
      <w:r w:rsidRPr="00E53F68">
        <w:rPr>
          <w:rStyle w:val="a3"/>
          <w:bCs/>
          <w:color w:val="000000"/>
          <w:sz w:val="24"/>
          <w:szCs w:val="24"/>
        </w:rPr>
        <w:softHyphen/>
        <w:t xml:space="preserve">ной характеристикой всех кредитных операций (сделок). </w:t>
      </w:r>
      <w:r w:rsidRPr="00E53F68">
        <w:rPr>
          <w:rStyle w:val="11"/>
          <w:color w:val="000000"/>
          <w:szCs w:val="24"/>
        </w:rPr>
        <w:t xml:space="preserve">Так, сами по себе товары, проданные в кредит, в норме не должны </w:t>
      </w:r>
      <w:r w:rsidRPr="00E53F68">
        <w:rPr>
          <w:rStyle w:val="11"/>
          <w:color w:val="000000"/>
          <w:szCs w:val="24"/>
        </w:rPr>
        <w:lastRenderedPageBreak/>
        <w:t>возвращаться их продавцу (последний рассчитывает получить только стоимость товаров), тогда как, н</w:t>
      </w:r>
      <w:r w:rsidRPr="00E53F68">
        <w:rPr>
          <w:rStyle w:val="11"/>
          <w:color w:val="000000"/>
          <w:szCs w:val="24"/>
        </w:rPr>
        <w:t>а</w:t>
      </w:r>
      <w:r w:rsidRPr="00E53F68">
        <w:rPr>
          <w:rStyle w:val="11"/>
          <w:color w:val="000000"/>
          <w:szCs w:val="24"/>
        </w:rPr>
        <w:t>пример, отданные в чужие руки деньги долж</w:t>
      </w:r>
      <w:r w:rsidRPr="00E53F68">
        <w:rPr>
          <w:rStyle w:val="11"/>
          <w:color w:val="000000"/>
          <w:szCs w:val="24"/>
        </w:rPr>
        <w:softHyphen/>
        <w:t>ны быть возвращены их хозяину.</w:t>
      </w:r>
    </w:p>
    <w:p w:rsidR="00F55F62" w:rsidRPr="00E53F68" w:rsidRDefault="00F55F62" w:rsidP="00F55F62">
      <w:pPr>
        <w:pStyle w:val="a5"/>
        <w:shd w:val="clear" w:color="auto" w:fill="auto"/>
        <w:spacing w:before="0" w:after="120" w:line="240" w:lineRule="auto"/>
        <w:ind w:firstLine="709"/>
        <w:jc w:val="both"/>
        <w:rPr>
          <w:rStyle w:val="11"/>
          <w:i/>
          <w:color w:val="000000"/>
          <w:szCs w:val="24"/>
          <w:u w:val="single"/>
        </w:rPr>
      </w:pPr>
      <w:r w:rsidRPr="00E53F68">
        <w:rPr>
          <w:rStyle w:val="11"/>
          <w:color w:val="000000"/>
          <w:szCs w:val="24"/>
        </w:rPr>
        <w:t xml:space="preserve">Как уже отмечено, кредитные операции (сделки), как правило, представляют собой род </w:t>
      </w:r>
      <w:r w:rsidRPr="00E53F68">
        <w:rPr>
          <w:rStyle w:val="a3"/>
          <w:bCs/>
          <w:color w:val="000000"/>
          <w:sz w:val="24"/>
          <w:szCs w:val="24"/>
        </w:rPr>
        <w:t>ВО</w:t>
      </w:r>
      <w:r w:rsidRPr="00E53F68">
        <w:rPr>
          <w:rStyle w:val="a3"/>
          <w:bCs/>
          <w:color w:val="000000"/>
          <w:sz w:val="24"/>
          <w:szCs w:val="24"/>
        </w:rPr>
        <w:t>З</w:t>
      </w:r>
      <w:r w:rsidRPr="00E53F68">
        <w:rPr>
          <w:rStyle w:val="a3"/>
          <w:bCs/>
          <w:color w:val="000000"/>
          <w:sz w:val="24"/>
          <w:szCs w:val="24"/>
        </w:rPr>
        <w:t xml:space="preserve">МЕЗДНЫХ </w:t>
      </w:r>
      <w:r w:rsidRPr="00E53F68">
        <w:rPr>
          <w:rStyle w:val="11"/>
          <w:color w:val="000000"/>
          <w:szCs w:val="24"/>
        </w:rPr>
        <w:t xml:space="preserve">операций (сделок). </w:t>
      </w:r>
      <w:r w:rsidRPr="00E53F68">
        <w:rPr>
          <w:rStyle w:val="11"/>
          <w:i/>
          <w:color w:val="000000"/>
          <w:szCs w:val="24"/>
          <w:u w:val="single"/>
        </w:rPr>
        <w:t>Это их каче</w:t>
      </w:r>
      <w:r w:rsidRPr="00E53F68">
        <w:rPr>
          <w:rStyle w:val="11"/>
          <w:i/>
          <w:color w:val="000000"/>
          <w:szCs w:val="24"/>
          <w:u w:val="single"/>
        </w:rPr>
        <w:softHyphen/>
        <w:t xml:space="preserve">ство реализуется в одном из следующих вариантов: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а) объекты кре</w:t>
      </w:r>
      <w:r w:rsidRPr="00E53F68">
        <w:rPr>
          <w:rStyle w:val="11"/>
          <w:color w:val="000000"/>
          <w:szCs w:val="24"/>
        </w:rPr>
        <w:softHyphen/>
        <w:t xml:space="preserve">дита, </w:t>
      </w:r>
      <w:r w:rsidRPr="00E53F68">
        <w:rPr>
          <w:rStyle w:val="11"/>
          <w:b/>
          <w:color w:val="000000"/>
          <w:szCs w:val="24"/>
        </w:rPr>
        <w:t>не подлежащие</w:t>
      </w:r>
      <w:r w:rsidRPr="00E53F68">
        <w:rPr>
          <w:rStyle w:val="11"/>
          <w:color w:val="000000"/>
          <w:szCs w:val="24"/>
        </w:rPr>
        <w:t xml:space="preserve"> возврату их производителю или продавцу (на</w:t>
      </w:r>
      <w:r w:rsidRPr="00E53F68">
        <w:rPr>
          <w:rStyle w:val="11"/>
          <w:color w:val="000000"/>
          <w:szCs w:val="24"/>
        </w:rPr>
        <w:softHyphen/>
        <w:t>пример, товары, проданные в кредит), должны быть в установленный срок оплачены по цене, указанной в договоре ку</w:t>
      </w:r>
      <w:r w:rsidRPr="00E53F68">
        <w:rPr>
          <w:rStyle w:val="11"/>
          <w:color w:val="000000"/>
          <w:szCs w:val="24"/>
        </w:rPr>
        <w:t>п</w:t>
      </w:r>
      <w:r w:rsidRPr="00E53F68">
        <w:rPr>
          <w:rStyle w:val="11"/>
          <w:color w:val="000000"/>
          <w:szCs w:val="24"/>
        </w:rPr>
        <w:t>ли-продажи;</w:t>
      </w:r>
    </w:p>
    <w:p w:rsidR="00F55F62" w:rsidRPr="00E53F68" w:rsidRDefault="00F55F62" w:rsidP="00F55F62">
      <w:pPr>
        <w:pStyle w:val="a5"/>
        <w:shd w:val="clear" w:color="auto" w:fill="auto"/>
        <w:tabs>
          <w:tab w:val="left" w:pos="993"/>
        </w:tabs>
        <w:spacing w:before="0" w:line="240" w:lineRule="auto"/>
        <w:ind w:firstLine="709"/>
        <w:jc w:val="both"/>
        <w:rPr>
          <w:rStyle w:val="a3"/>
          <w:bCs/>
          <w:color w:val="000000"/>
          <w:sz w:val="24"/>
          <w:szCs w:val="24"/>
        </w:rPr>
      </w:pPr>
      <w:r w:rsidRPr="00E53F68">
        <w:rPr>
          <w:rStyle w:val="11"/>
          <w:color w:val="000000"/>
          <w:szCs w:val="24"/>
        </w:rPr>
        <w:t>б)</w:t>
      </w:r>
      <w:r w:rsidRPr="00E53F68">
        <w:rPr>
          <w:rStyle w:val="11"/>
          <w:color w:val="000000"/>
          <w:szCs w:val="24"/>
        </w:rPr>
        <w:tab/>
        <w:t xml:space="preserve">объекты кредита, </w:t>
      </w:r>
      <w:r w:rsidRPr="00E53F68">
        <w:rPr>
          <w:rStyle w:val="11"/>
          <w:b/>
          <w:color w:val="000000"/>
          <w:szCs w:val="24"/>
        </w:rPr>
        <w:t>подлежащие возврату</w:t>
      </w:r>
      <w:r w:rsidRPr="00E53F68">
        <w:rPr>
          <w:rStyle w:val="11"/>
          <w:color w:val="000000"/>
          <w:szCs w:val="24"/>
        </w:rPr>
        <w:t xml:space="preserve"> их владельцу, должны быть возвращены последнему в установленный в договоре срок (или сро</w:t>
      </w:r>
      <w:r w:rsidRPr="00E53F68">
        <w:rPr>
          <w:rStyle w:val="11"/>
          <w:color w:val="000000"/>
          <w:szCs w:val="24"/>
        </w:rPr>
        <w:softHyphen/>
        <w:t>ки) вместе с платой за оказанную заемщику услугу (предоста</w:t>
      </w:r>
      <w:r w:rsidRPr="00E53F68">
        <w:rPr>
          <w:rStyle w:val="11"/>
          <w:color w:val="000000"/>
          <w:szCs w:val="24"/>
        </w:rPr>
        <w:t>в</w:t>
      </w:r>
      <w:r w:rsidRPr="00E53F68">
        <w:rPr>
          <w:rStyle w:val="11"/>
          <w:color w:val="000000"/>
          <w:szCs w:val="24"/>
        </w:rPr>
        <w:t xml:space="preserve">ление объектов в его временное пользование). Такая плата в общем случае именуется </w:t>
      </w:r>
      <w:r w:rsidRPr="00E53F68">
        <w:rPr>
          <w:rStyle w:val="a3"/>
          <w:bCs/>
          <w:color w:val="000000"/>
          <w:sz w:val="24"/>
          <w:szCs w:val="24"/>
        </w:rPr>
        <w:t>ПРОЦЕНТОМ.</w:t>
      </w:r>
    </w:p>
    <w:p w:rsidR="00F55F62" w:rsidRPr="00E53F68" w:rsidRDefault="00F55F62" w:rsidP="00F55F62">
      <w:pPr>
        <w:pStyle w:val="a5"/>
        <w:shd w:val="clear" w:color="auto" w:fill="auto"/>
        <w:tabs>
          <w:tab w:val="left" w:pos="993"/>
        </w:tabs>
        <w:spacing w:before="0" w:line="240" w:lineRule="auto"/>
        <w:ind w:firstLine="709"/>
        <w:jc w:val="both"/>
        <w:rPr>
          <w:sz w:val="24"/>
          <w:szCs w:val="24"/>
        </w:rPr>
      </w:pP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Рассматриваемые в последнем случае объекты кредита заемщик использует главным образом в производительных целях, что позво</w:t>
      </w:r>
      <w:r w:rsidRPr="00E53F68">
        <w:rPr>
          <w:rStyle w:val="11"/>
          <w:color w:val="000000"/>
          <w:szCs w:val="24"/>
        </w:rPr>
        <w:softHyphen/>
        <w:t xml:space="preserve">ляет ему </w:t>
      </w:r>
      <w:r w:rsidRPr="00E53F68">
        <w:rPr>
          <w:rStyle w:val="11"/>
          <w:b/>
          <w:color w:val="000000"/>
          <w:szCs w:val="24"/>
        </w:rPr>
        <w:t>при прочих равных условиях получить дополнительную прибыл</w:t>
      </w:r>
      <w:r w:rsidRPr="00E53F68">
        <w:rPr>
          <w:rStyle w:val="11"/>
          <w:color w:val="000000"/>
          <w:szCs w:val="24"/>
        </w:rPr>
        <w:t>ь, часть которой он вправе оставить себе, а другую часть дол</w:t>
      </w:r>
      <w:r w:rsidRPr="00E53F68">
        <w:rPr>
          <w:rStyle w:val="11"/>
          <w:color w:val="000000"/>
          <w:szCs w:val="24"/>
        </w:rPr>
        <w:softHyphen/>
        <w:t>жен отдать своему кредитору в к</w:t>
      </w:r>
      <w:r w:rsidRPr="00E53F68">
        <w:rPr>
          <w:rStyle w:val="11"/>
          <w:color w:val="000000"/>
          <w:szCs w:val="24"/>
        </w:rPr>
        <w:t>а</w:t>
      </w:r>
      <w:r w:rsidRPr="00E53F68">
        <w:rPr>
          <w:rStyle w:val="11"/>
          <w:color w:val="000000"/>
          <w:szCs w:val="24"/>
        </w:rPr>
        <w:t>честве платы за предоставленное право воспользоваться несобственными дополнительными ресурса</w:t>
      </w:r>
      <w:r w:rsidRPr="00E53F68">
        <w:rPr>
          <w:rStyle w:val="11"/>
          <w:color w:val="000000"/>
          <w:szCs w:val="24"/>
        </w:rPr>
        <w:softHyphen/>
        <w:t>ми производства. Указанная доля кредитора в прибыли и будет пред</w:t>
      </w:r>
      <w:r w:rsidRPr="00E53F68">
        <w:rPr>
          <w:rStyle w:val="11"/>
          <w:color w:val="000000"/>
          <w:szCs w:val="24"/>
        </w:rPr>
        <w:softHyphen/>
        <w:t xml:space="preserve">ставлять собой процент. </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 xml:space="preserve">Другими словами, </w:t>
      </w:r>
      <w:r w:rsidRPr="00E53F68">
        <w:rPr>
          <w:rStyle w:val="11"/>
          <w:b/>
          <w:color w:val="000000"/>
          <w:szCs w:val="24"/>
        </w:rPr>
        <w:t>ПРОЦЕНТ -</w:t>
      </w:r>
      <w:r w:rsidRPr="00E53F68">
        <w:rPr>
          <w:rStyle w:val="11"/>
          <w:color w:val="000000"/>
          <w:szCs w:val="24"/>
        </w:rPr>
        <w:t xml:space="preserve"> это своеобраз</w:t>
      </w:r>
      <w:r w:rsidRPr="00E53F68">
        <w:rPr>
          <w:rStyle w:val="11"/>
          <w:color w:val="000000"/>
          <w:szCs w:val="24"/>
        </w:rPr>
        <w:softHyphen/>
        <w:t xml:space="preserve">ная цена кредитной услуги. </w:t>
      </w:r>
      <w:r w:rsidRPr="00E53F68">
        <w:rPr>
          <w:rStyle w:val="a3"/>
          <w:b w:val="0"/>
          <w:bCs/>
          <w:color w:val="000000"/>
          <w:sz w:val="24"/>
          <w:szCs w:val="24"/>
        </w:rPr>
        <w:t xml:space="preserve">Процент </w:t>
      </w:r>
      <w:r w:rsidRPr="00E53F68">
        <w:rPr>
          <w:rStyle w:val="11"/>
          <w:color w:val="000000"/>
          <w:szCs w:val="24"/>
        </w:rPr>
        <w:t xml:space="preserve">- понятие </w:t>
      </w:r>
      <w:r w:rsidRPr="00E53F68">
        <w:rPr>
          <w:rStyle w:val="11"/>
          <w:b/>
          <w:color w:val="000000"/>
          <w:szCs w:val="24"/>
        </w:rPr>
        <w:t>кач</w:t>
      </w:r>
      <w:r w:rsidRPr="00E53F68">
        <w:rPr>
          <w:rStyle w:val="11"/>
          <w:b/>
          <w:color w:val="000000"/>
          <w:szCs w:val="24"/>
        </w:rPr>
        <w:t>е</w:t>
      </w:r>
      <w:r w:rsidRPr="00E53F68">
        <w:rPr>
          <w:rStyle w:val="11"/>
          <w:b/>
          <w:color w:val="000000"/>
          <w:szCs w:val="24"/>
        </w:rPr>
        <w:t>ственное</w:t>
      </w:r>
      <w:r w:rsidRPr="00E53F68">
        <w:rPr>
          <w:rStyle w:val="11"/>
          <w:color w:val="000000"/>
          <w:szCs w:val="24"/>
        </w:rPr>
        <w:t xml:space="preserve">. </w:t>
      </w: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b/>
          <w:color w:val="000000"/>
          <w:szCs w:val="24"/>
        </w:rPr>
        <w:t>Количественную</w:t>
      </w:r>
      <w:r w:rsidRPr="00E53F68">
        <w:rPr>
          <w:rStyle w:val="11"/>
          <w:color w:val="000000"/>
          <w:szCs w:val="24"/>
        </w:rPr>
        <w:t xml:space="preserve"> же его харак</w:t>
      </w:r>
      <w:r w:rsidRPr="00E53F68">
        <w:rPr>
          <w:rStyle w:val="11"/>
          <w:color w:val="000000"/>
          <w:szCs w:val="24"/>
        </w:rPr>
        <w:softHyphen/>
        <w:t>теристику выражают через понятие «</w:t>
      </w:r>
      <w:r w:rsidRPr="00E53F68">
        <w:rPr>
          <w:rStyle w:val="11"/>
          <w:b/>
          <w:color w:val="000000"/>
          <w:szCs w:val="24"/>
        </w:rPr>
        <w:t>НОРМА ПРОЦЕНТА</w:t>
      </w:r>
      <w:r w:rsidRPr="00E53F68">
        <w:rPr>
          <w:rStyle w:val="11"/>
          <w:color w:val="000000"/>
          <w:szCs w:val="24"/>
        </w:rPr>
        <w:t>», представля</w:t>
      </w:r>
      <w:r w:rsidRPr="00E53F68">
        <w:rPr>
          <w:rStyle w:val="11"/>
          <w:color w:val="000000"/>
          <w:szCs w:val="24"/>
        </w:rPr>
        <w:softHyphen/>
        <w:t>ющую собой относительную долю уплаченного/полученного про</w:t>
      </w:r>
      <w:r w:rsidRPr="00E53F68">
        <w:rPr>
          <w:rStyle w:val="11"/>
          <w:color w:val="000000"/>
          <w:szCs w:val="24"/>
        </w:rPr>
        <w:softHyphen/>
        <w:t>цента в сумме выданн</w:t>
      </w:r>
      <w:r w:rsidRPr="00E53F68">
        <w:rPr>
          <w:rStyle w:val="11"/>
          <w:color w:val="000000"/>
          <w:szCs w:val="24"/>
        </w:rPr>
        <w:t>о</w:t>
      </w:r>
      <w:r w:rsidRPr="00E53F68">
        <w:rPr>
          <w:rStyle w:val="11"/>
          <w:color w:val="000000"/>
          <w:szCs w:val="24"/>
        </w:rPr>
        <w:t>го/полученного кредита:</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line="240" w:lineRule="auto"/>
        <w:ind w:firstLine="709"/>
        <w:rPr>
          <w:rStyle w:val="11"/>
          <w:color w:val="000000"/>
          <w:szCs w:val="24"/>
        </w:rPr>
      </w:pPr>
      <w:proofErr w:type="spellStart"/>
      <w:r w:rsidRPr="00E53F68">
        <w:rPr>
          <w:rStyle w:val="11"/>
          <w:color w:val="000000"/>
          <w:szCs w:val="24"/>
        </w:rPr>
        <w:t>НПр</w:t>
      </w:r>
      <w:proofErr w:type="spellEnd"/>
      <w:r w:rsidRPr="00E53F68">
        <w:rPr>
          <w:rStyle w:val="11"/>
          <w:color w:val="000000"/>
          <w:szCs w:val="24"/>
        </w:rPr>
        <w:t xml:space="preserve"> = (</w:t>
      </w:r>
      <w:proofErr w:type="spellStart"/>
      <w:proofErr w:type="gramStart"/>
      <w:r w:rsidRPr="00E53F68">
        <w:rPr>
          <w:rStyle w:val="11"/>
          <w:color w:val="000000"/>
          <w:szCs w:val="24"/>
        </w:rPr>
        <w:t>Пр</w:t>
      </w:r>
      <w:proofErr w:type="spellEnd"/>
      <w:proofErr w:type="gramEnd"/>
      <w:r w:rsidRPr="00E53F68">
        <w:rPr>
          <w:rStyle w:val="11"/>
          <w:color w:val="000000"/>
          <w:szCs w:val="24"/>
        </w:rPr>
        <w:t xml:space="preserve"> : К) </w:t>
      </w:r>
      <w:proofErr w:type="spellStart"/>
      <w:r w:rsidRPr="00E53F68">
        <w:rPr>
          <w:rStyle w:val="11"/>
          <w:color w:val="000000"/>
          <w:szCs w:val="24"/>
        </w:rPr>
        <w:t>х</w:t>
      </w:r>
      <w:proofErr w:type="spellEnd"/>
      <w:r w:rsidRPr="00E53F68">
        <w:rPr>
          <w:rStyle w:val="11"/>
          <w:color w:val="000000"/>
          <w:szCs w:val="24"/>
        </w:rPr>
        <w:t xml:space="preserve"> 100%,</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line="240" w:lineRule="auto"/>
        <w:ind w:firstLine="0"/>
        <w:jc w:val="both"/>
        <w:rPr>
          <w:rStyle w:val="11"/>
          <w:color w:val="000000"/>
          <w:szCs w:val="24"/>
        </w:rPr>
      </w:pPr>
      <w:r w:rsidRPr="00E53F68">
        <w:rPr>
          <w:rStyle w:val="11"/>
          <w:color w:val="000000"/>
          <w:szCs w:val="24"/>
        </w:rPr>
        <w:t xml:space="preserve">где </w:t>
      </w:r>
      <w:proofErr w:type="spellStart"/>
      <w:r w:rsidRPr="00E53F68">
        <w:rPr>
          <w:rStyle w:val="11"/>
          <w:color w:val="000000"/>
          <w:szCs w:val="24"/>
        </w:rPr>
        <w:t>НПр</w:t>
      </w:r>
      <w:proofErr w:type="spellEnd"/>
      <w:r w:rsidRPr="00E53F68">
        <w:rPr>
          <w:rStyle w:val="11"/>
          <w:color w:val="000000"/>
          <w:szCs w:val="24"/>
        </w:rPr>
        <w:t xml:space="preserve"> - норма процента (</w:t>
      </w:r>
      <w:proofErr w:type="gramStart"/>
      <w:r w:rsidRPr="00E53F68">
        <w:rPr>
          <w:rStyle w:val="11"/>
          <w:color w:val="000000"/>
          <w:szCs w:val="24"/>
        </w:rPr>
        <w:t>в</w:t>
      </w:r>
      <w:proofErr w:type="gramEnd"/>
      <w:r w:rsidRPr="00E53F68">
        <w:rPr>
          <w:rStyle w:val="11"/>
          <w:color w:val="000000"/>
          <w:szCs w:val="24"/>
        </w:rPr>
        <w:t xml:space="preserve"> %); </w:t>
      </w:r>
    </w:p>
    <w:p w:rsidR="00F55F62" w:rsidRPr="00E53F68" w:rsidRDefault="00F55F62" w:rsidP="00F55F62">
      <w:pPr>
        <w:pStyle w:val="a5"/>
        <w:shd w:val="clear" w:color="auto" w:fill="auto"/>
        <w:spacing w:before="0" w:line="240" w:lineRule="auto"/>
        <w:ind w:firstLine="426"/>
        <w:jc w:val="both"/>
        <w:rPr>
          <w:rStyle w:val="11"/>
          <w:color w:val="000000"/>
          <w:szCs w:val="24"/>
        </w:rPr>
      </w:pPr>
      <w:proofErr w:type="spellStart"/>
      <w:proofErr w:type="gramStart"/>
      <w:r w:rsidRPr="00E53F68">
        <w:rPr>
          <w:rStyle w:val="11"/>
          <w:color w:val="000000"/>
          <w:szCs w:val="24"/>
        </w:rPr>
        <w:t>Пр</w:t>
      </w:r>
      <w:proofErr w:type="spellEnd"/>
      <w:proofErr w:type="gramEnd"/>
      <w:r w:rsidRPr="00E53F68">
        <w:rPr>
          <w:rStyle w:val="11"/>
          <w:color w:val="000000"/>
          <w:szCs w:val="24"/>
        </w:rPr>
        <w:t xml:space="preserve"> - процент; </w:t>
      </w:r>
    </w:p>
    <w:p w:rsidR="00F55F62" w:rsidRPr="00E53F68" w:rsidRDefault="00F55F62" w:rsidP="00F55F62">
      <w:pPr>
        <w:pStyle w:val="a5"/>
        <w:shd w:val="clear" w:color="auto" w:fill="auto"/>
        <w:spacing w:before="0" w:line="240" w:lineRule="auto"/>
        <w:ind w:firstLine="426"/>
        <w:jc w:val="both"/>
        <w:rPr>
          <w:rStyle w:val="11"/>
          <w:color w:val="000000"/>
          <w:szCs w:val="24"/>
        </w:rPr>
      </w:pPr>
      <w:proofErr w:type="gramStart"/>
      <w:r w:rsidRPr="00E53F68">
        <w:rPr>
          <w:rStyle w:val="11"/>
          <w:color w:val="000000"/>
          <w:szCs w:val="24"/>
        </w:rPr>
        <w:t>К</w:t>
      </w:r>
      <w:proofErr w:type="gramEnd"/>
      <w:r w:rsidRPr="00E53F68">
        <w:rPr>
          <w:rStyle w:val="11"/>
          <w:color w:val="000000"/>
          <w:szCs w:val="24"/>
        </w:rPr>
        <w:t xml:space="preserve"> - кредит (сум</w:t>
      </w:r>
      <w:r w:rsidRPr="00E53F68">
        <w:rPr>
          <w:rStyle w:val="11"/>
          <w:color w:val="000000"/>
          <w:szCs w:val="24"/>
        </w:rPr>
        <w:softHyphen/>
        <w:t>ма денег или денежная оценка иного ресурса производства).</w:t>
      </w:r>
    </w:p>
    <w:p w:rsidR="00F55F62" w:rsidRPr="00E53F68" w:rsidRDefault="00F55F62" w:rsidP="00F55F62">
      <w:pPr>
        <w:pStyle w:val="a5"/>
        <w:shd w:val="clear" w:color="auto" w:fill="auto"/>
        <w:spacing w:before="0" w:line="240" w:lineRule="auto"/>
        <w:ind w:firstLine="426"/>
        <w:jc w:val="both"/>
        <w:rPr>
          <w:sz w:val="24"/>
          <w:szCs w:val="24"/>
        </w:rPr>
      </w:pP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b/>
          <w:color w:val="000000"/>
          <w:szCs w:val="24"/>
        </w:rPr>
        <w:t>На практике процент существует</w:t>
      </w:r>
      <w:r w:rsidRPr="00E53F68">
        <w:rPr>
          <w:rStyle w:val="11"/>
          <w:color w:val="000000"/>
          <w:szCs w:val="24"/>
        </w:rPr>
        <w:t xml:space="preserve"> в самых разнообразных формах и видах, конкретные значения (нормы) которых постоянно колеб</w:t>
      </w:r>
      <w:r w:rsidRPr="00E53F68">
        <w:rPr>
          <w:rStyle w:val="11"/>
          <w:color w:val="000000"/>
          <w:szCs w:val="24"/>
        </w:rPr>
        <w:softHyphen/>
        <w:t xml:space="preserve">лются под влиянием изменения предложения кредитных ресурсов и спроса на такие ресурсы, стремясь в идеале к состоянию равновесия (устойчивости).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При этом показатели предложения и спроса на кре</w:t>
      </w:r>
      <w:r w:rsidRPr="00E53F68">
        <w:rPr>
          <w:rStyle w:val="11"/>
          <w:color w:val="000000"/>
          <w:szCs w:val="24"/>
        </w:rPr>
        <w:softHyphen/>
        <w:t xml:space="preserve">дитные ресурсы и их динамика </w:t>
      </w:r>
      <w:r w:rsidRPr="00E53F68">
        <w:rPr>
          <w:rStyle w:val="11"/>
          <w:i/>
          <w:color w:val="000000"/>
          <w:szCs w:val="24"/>
          <w:u w:val="single"/>
        </w:rPr>
        <w:t>являются р</w:t>
      </w:r>
      <w:r w:rsidRPr="00E53F68">
        <w:rPr>
          <w:rStyle w:val="11"/>
          <w:i/>
          <w:color w:val="000000"/>
          <w:szCs w:val="24"/>
          <w:u w:val="single"/>
        </w:rPr>
        <w:t>е</w:t>
      </w:r>
      <w:r w:rsidRPr="00E53F68">
        <w:rPr>
          <w:rStyle w:val="11"/>
          <w:i/>
          <w:color w:val="000000"/>
          <w:szCs w:val="24"/>
          <w:u w:val="single"/>
        </w:rPr>
        <w:t>зультатом</w:t>
      </w:r>
      <w:r w:rsidRPr="00E53F68">
        <w:rPr>
          <w:rStyle w:val="11"/>
          <w:color w:val="000000"/>
          <w:szCs w:val="24"/>
        </w:rPr>
        <w:t xml:space="preserve"> сложного взаи</w:t>
      </w:r>
      <w:r w:rsidRPr="00E53F68">
        <w:rPr>
          <w:rStyle w:val="11"/>
          <w:color w:val="000000"/>
          <w:szCs w:val="24"/>
        </w:rPr>
        <w:softHyphen/>
        <w:t>модействия множества факторов не только финансовой сферы (ко</w:t>
      </w:r>
      <w:r w:rsidRPr="00E53F68">
        <w:rPr>
          <w:rStyle w:val="11"/>
          <w:color w:val="000000"/>
          <w:szCs w:val="24"/>
        </w:rPr>
        <w:softHyphen/>
        <w:t>личество д</w:t>
      </w:r>
      <w:r w:rsidRPr="00E53F68">
        <w:rPr>
          <w:rStyle w:val="11"/>
          <w:color w:val="000000"/>
          <w:szCs w:val="24"/>
        </w:rPr>
        <w:t>е</w:t>
      </w:r>
      <w:r w:rsidRPr="00E53F68">
        <w:rPr>
          <w:rStyle w:val="11"/>
          <w:color w:val="000000"/>
          <w:szCs w:val="24"/>
        </w:rPr>
        <w:t>нег в обращении и др.), но и сферы реального производ</w:t>
      </w:r>
      <w:r w:rsidRPr="00E53F68">
        <w:rPr>
          <w:rStyle w:val="11"/>
          <w:color w:val="000000"/>
          <w:szCs w:val="24"/>
        </w:rPr>
        <w:softHyphen/>
        <w:t>ства.</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Высокие нормы процентов, установившиеся на рынке (</w:t>
      </w:r>
      <w:r w:rsidRPr="00E53F68">
        <w:rPr>
          <w:rStyle w:val="11"/>
          <w:b/>
          <w:color w:val="000000"/>
          <w:szCs w:val="24"/>
        </w:rPr>
        <w:t>ДОРОГИЕ КРЕДИТЫ</w:t>
      </w:r>
      <w:r w:rsidRPr="00E53F68">
        <w:rPr>
          <w:rStyle w:val="11"/>
          <w:color w:val="000000"/>
          <w:szCs w:val="24"/>
        </w:rPr>
        <w:t>), - это сигнал о том, что субъектам экономики целесооб</w:t>
      </w:r>
      <w:r w:rsidRPr="00E53F68">
        <w:rPr>
          <w:rStyle w:val="11"/>
          <w:color w:val="000000"/>
          <w:szCs w:val="24"/>
        </w:rPr>
        <w:softHyphen/>
        <w:t>разно либо не расширять свой бизнес, либо делать это с опорой глав</w:t>
      </w:r>
      <w:r w:rsidRPr="00E53F68">
        <w:rPr>
          <w:rStyle w:val="11"/>
          <w:color w:val="000000"/>
          <w:szCs w:val="24"/>
        </w:rPr>
        <w:softHyphen/>
        <w:t xml:space="preserve">ным образом на собственные ресурсы. </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Низкие нормы процентов (</w:t>
      </w:r>
      <w:r w:rsidRPr="00E53F68">
        <w:rPr>
          <w:rStyle w:val="11"/>
          <w:b/>
          <w:color w:val="000000"/>
          <w:szCs w:val="24"/>
        </w:rPr>
        <w:t>ДЕШЕВЫЕ КРЕДИТЫ</w:t>
      </w:r>
      <w:r w:rsidRPr="00E53F68">
        <w:rPr>
          <w:rStyle w:val="11"/>
          <w:color w:val="000000"/>
          <w:szCs w:val="24"/>
        </w:rPr>
        <w:t>) - это, наоборот, «приглашение» больше зани</w:t>
      </w:r>
      <w:r w:rsidRPr="00E53F68">
        <w:rPr>
          <w:rStyle w:val="11"/>
          <w:color w:val="000000"/>
          <w:szCs w:val="24"/>
        </w:rPr>
        <w:softHyphen/>
        <w:t xml:space="preserve">мать у других участников экономического оборота.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Важную роль при этом может и должно играть государство, проводя либо политику дорогих денег и кредита, либо политику дешевых денег и кредита.</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a3"/>
          <w:bCs/>
          <w:color w:val="000000"/>
          <w:sz w:val="24"/>
          <w:szCs w:val="24"/>
        </w:rPr>
        <w:t xml:space="preserve">КРЕДИТНАЯ СИСТЕМА </w:t>
      </w:r>
      <w:r w:rsidRPr="00E53F68">
        <w:rPr>
          <w:rStyle w:val="11"/>
          <w:color w:val="000000"/>
          <w:szCs w:val="24"/>
        </w:rPr>
        <w:t>- это включенная в экономическую систему страны взаимосвязанная, взаимодействующая совокупность хозяй</w:t>
      </w:r>
      <w:r w:rsidRPr="00E53F68">
        <w:rPr>
          <w:rStyle w:val="11"/>
          <w:color w:val="000000"/>
          <w:szCs w:val="24"/>
        </w:rPr>
        <w:softHyphen/>
        <w:t>ствующих органов и организаций, на постоянной основе и з</w:t>
      </w:r>
      <w:r w:rsidRPr="00E53F68">
        <w:rPr>
          <w:rStyle w:val="11"/>
          <w:color w:val="000000"/>
          <w:szCs w:val="24"/>
        </w:rPr>
        <w:t>а</w:t>
      </w:r>
      <w:r w:rsidRPr="00E53F68">
        <w:rPr>
          <w:rStyle w:val="11"/>
          <w:color w:val="000000"/>
          <w:szCs w:val="24"/>
        </w:rPr>
        <w:t>конных основаниях занимающихся кредитными операциями - дающими и берущими кредиты. Частью кредитной системы является банковская система.</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proofErr w:type="gramStart"/>
      <w:r w:rsidRPr="00E53F68">
        <w:rPr>
          <w:rStyle w:val="11"/>
          <w:color w:val="000000"/>
          <w:szCs w:val="24"/>
        </w:rPr>
        <w:t>Элементы кредитной системы (кредитные органы и организа</w:t>
      </w:r>
      <w:r w:rsidRPr="00E53F68">
        <w:rPr>
          <w:rStyle w:val="11"/>
          <w:color w:val="000000"/>
          <w:szCs w:val="24"/>
        </w:rPr>
        <w:softHyphen/>
        <w:t xml:space="preserve">ции) выполняют в экономике ничем не заменимую </w:t>
      </w:r>
      <w:r w:rsidRPr="00E53F68">
        <w:rPr>
          <w:rStyle w:val="a3"/>
          <w:bCs/>
          <w:color w:val="000000"/>
          <w:sz w:val="24"/>
          <w:szCs w:val="24"/>
        </w:rPr>
        <w:t xml:space="preserve">ФУНКЦИЮ </w:t>
      </w:r>
      <w:r w:rsidRPr="00E53F68">
        <w:rPr>
          <w:rStyle w:val="11"/>
          <w:color w:val="000000"/>
          <w:szCs w:val="24"/>
        </w:rPr>
        <w:t>(роль) — организаторов и исполнителей движения (перераспреде</w:t>
      </w:r>
      <w:r w:rsidRPr="00E53F68">
        <w:rPr>
          <w:rStyle w:val="11"/>
          <w:color w:val="000000"/>
          <w:szCs w:val="24"/>
        </w:rPr>
        <w:softHyphen/>
        <w:t>ления) временно свободных денежных и иных ресурсов из точек экономики, где они в данный момент не нужны или не находят рационального применения, в те ее точки, где они сейчас нужнее и могут быть использ</w:t>
      </w:r>
      <w:r w:rsidRPr="00E53F68">
        <w:rPr>
          <w:rStyle w:val="11"/>
          <w:color w:val="000000"/>
          <w:szCs w:val="24"/>
        </w:rPr>
        <w:t>о</w:t>
      </w:r>
      <w:r w:rsidRPr="00E53F68">
        <w:rPr>
          <w:rStyle w:val="11"/>
          <w:color w:val="000000"/>
          <w:szCs w:val="24"/>
        </w:rPr>
        <w:t>ваны с большим эффектом как для их соб</w:t>
      </w:r>
      <w:r w:rsidRPr="00E53F68">
        <w:rPr>
          <w:rStyle w:val="11"/>
          <w:color w:val="000000"/>
          <w:szCs w:val="24"/>
        </w:rPr>
        <w:softHyphen/>
        <w:t>ственников</w:t>
      </w:r>
      <w:proofErr w:type="gramEnd"/>
      <w:r w:rsidRPr="00E53F68">
        <w:rPr>
          <w:rStyle w:val="11"/>
          <w:color w:val="000000"/>
          <w:szCs w:val="24"/>
        </w:rPr>
        <w:t>, так и для национальной экономики в целом, по с</w:t>
      </w:r>
      <w:r w:rsidRPr="00E53F68">
        <w:rPr>
          <w:rStyle w:val="11"/>
          <w:color w:val="000000"/>
          <w:szCs w:val="24"/>
        </w:rPr>
        <w:t>у</w:t>
      </w:r>
      <w:r w:rsidRPr="00E53F68">
        <w:rPr>
          <w:rStyle w:val="11"/>
          <w:color w:val="000000"/>
          <w:szCs w:val="24"/>
        </w:rPr>
        <w:lastRenderedPageBreak/>
        <w:t>ти роль стабилизатора, инструмента обеспечения непрерывности, бес</w:t>
      </w:r>
      <w:r w:rsidRPr="00E53F68">
        <w:rPr>
          <w:rStyle w:val="11"/>
          <w:color w:val="000000"/>
          <w:szCs w:val="24"/>
        </w:rPr>
        <w:softHyphen/>
        <w:t>перебойности производства и д</w:t>
      </w:r>
      <w:r w:rsidRPr="00E53F68">
        <w:rPr>
          <w:rStyle w:val="11"/>
          <w:color w:val="000000"/>
          <w:szCs w:val="24"/>
        </w:rPr>
        <w:t>о</w:t>
      </w:r>
      <w:r w:rsidRPr="00E53F68">
        <w:rPr>
          <w:rStyle w:val="11"/>
          <w:color w:val="000000"/>
          <w:szCs w:val="24"/>
        </w:rPr>
        <w:t>полнительного источника посту</w:t>
      </w:r>
      <w:r w:rsidRPr="00E53F68">
        <w:rPr>
          <w:rStyle w:val="11"/>
          <w:color w:val="000000"/>
          <w:szCs w:val="24"/>
        </w:rPr>
        <w:softHyphen/>
        <w:t xml:space="preserve">пательного развития хозяйства в общественном масштабе. </w:t>
      </w: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Разумно организованная кредитная система в ходе своей регулярной дея</w:t>
      </w:r>
      <w:r w:rsidRPr="00E53F68">
        <w:rPr>
          <w:rStyle w:val="11"/>
          <w:color w:val="000000"/>
          <w:szCs w:val="24"/>
        </w:rPr>
        <w:softHyphen/>
        <w:t xml:space="preserve">тельности </w:t>
      </w:r>
      <w:r w:rsidRPr="00E53F68">
        <w:rPr>
          <w:rStyle w:val="11"/>
          <w:b/>
          <w:color w:val="000000"/>
          <w:szCs w:val="24"/>
        </w:rPr>
        <w:t>должна в по</w:t>
      </w:r>
      <w:r w:rsidRPr="00E53F68">
        <w:rPr>
          <w:rStyle w:val="11"/>
          <w:b/>
          <w:color w:val="000000"/>
          <w:szCs w:val="24"/>
        </w:rPr>
        <w:t>л</w:t>
      </w:r>
      <w:r w:rsidRPr="00E53F68">
        <w:rPr>
          <w:rStyle w:val="11"/>
          <w:b/>
          <w:color w:val="000000"/>
          <w:szCs w:val="24"/>
        </w:rPr>
        <w:t>ной мере удовлетворять</w:t>
      </w:r>
      <w:r w:rsidRPr="00E53F68">
        <w:rPr>
          <w:rStyle w:val="11"/>
          <w:color w:val="000000"/>
          <w:szCs w:val="24"/>
        </w:rPr>
        <w:t xml:space="preserve"> весь объем потреб</w:t>
      </w:r>
      <w:r w:rsidRPr="00E53F68">
        <w:rPr>
          <w:rStyle w:val="11"/>
          <w:color w:val="000000"/>
          <w:szCs w:val="24"/>
        </w:rPr>
        <w:softHyphen/>
        <w:t>ностей общества в кредитных услугах на приемлемых для заемщи</w:t>
      </w:r>
      <w:r w:rsidRPr="00E53F68">
        <w:rPr>
          <w:rStyle w:val="11"/>
          <w:color w:val="000000"/>
          <w:szCs w:val="24"/>
        </w:rPr>
        <w:softHyphen/>
        <w:t xml:space="preserve">ков условиях с максимально возможной степенью </w:t>
      </w:r>
      <w:proofErr w:type="gramStart"/>
      <w:r w:rsidRPr="00E53F68">
        <w:rPr>
          <w:rStyle w:val="11"/>
          <w:color w:val="000000"/>
          <w:szCs w:val="24"/>
        </w:rPr>
        <w:t>эффективности</w:t>
      </w:r>
      <w:proofErr w:type="gramEnd"/>
      <w:r w:rsidRPr="00E53F68">
        <w:rPr>
          <w:rStyle w:val="11"/>
          <w:color w:val="000000"/>
          <w:szCs w:val="24"/>
        </w:rPr>
        <w:t xml:space="preserve"> как для кредиторов, так и для заемщиков.</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rStyle w:val="a3"/>
          <w:bCs/>
          <w:i/>
          <w:color w:val="000000"/>
          <w:sz w:val="24"/>
          <w:szCs w:val="24"/>
          <w:u w:val="single"/>
        </w:rPr>
        <w:t xml:space="preserve">Структуру кредитной системы </w:t>
      </w:r>
      <w:r w:rsidRPr="00E53F68">
        <w:rPr>
          <w:rStyle w:val="11"/>
          <w:i/>
          <w:color w:val="000000"/>
          <w:szCs w:val="24"/>
          <w:u w:val="single"/>
        </w:rPr>
        <w:t>при укрупненном подходе состав</w:t>
      </w:r>
      <w:r w:rsidRPr="00E53F68">
        <w:rPr>
          <w:rStyle w:val="11"/>
          <w:i/>
          <w:color w:val="000000"/>
          <w:szCs w:val="24"/>
          <w:u w:val="single"/>
        </w:rPr>
        <w:softHyphen/>
        <w:t>ляют:</w:t>
      </w:r>
    </w:p>
    <w:p w:rsidR="00F55F62" w:rsidRPr="00E53F68" w:rsidRDefault="00F55F62" w:rsidP="00F55F62">
      <w:pPr>
        <w:pStyle w:val="a5"/>
        <w:numPr>
          <w:ilvl w:val="0"/>
          <w:numId w:val="4"/>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государственные и иные органы, формирующие и исполняю</w:t>
      </w:r>
      <w:r w:rsidRPr="00E53F68">
        <w:rPr>
          <w:rStyle w:val="11"/>
          <w:color w:val="000000"/>
          <w:szCs w:val="24"/>
        </w:rPr>
        <w:softHyphen/>
        <w:t>щие федеральные и иные финанс</w:t>
      </w:r>
      <w:r w:rsidRPr="00E53F68">
        <w:rPr>
          <w:rStyle w:val="11"/>
          <w:color w:val="000000"/>
          <w:szCs w:val="24"/>
        </w:rPr>
        <w:t>о</w:t>
      </w:r>
      <w:r w:rsidRPr="00E53F68">
        <w:rPr>
          <w:rStyle w:val="11"/>
          <w:color w:val="000000"/>
          <w:szCs w:val="24"/>
        </w:rPr>
        <w:t>вые бюджеты (бюджетная система);</w:t>
      </w:r>
    </w:p>
    <w:p w:rsidR="00F55F62" w:rsidRPr="00E53F68" w:rsidRDefault="00F55F62" w:rsidP="00F55F62">
      <w:pPr>
        <w:pStyle w:val="a5"/>
        <w:numPr>
          <w:ilvl w:val="0"/>
          <w:numId w:val="4"/>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предприятия и организации реального сектора экономики;</w:t>
      </w:r>
    </w:p>
    <w:p w:rsidR="00F55F62" w:rsidRPr="00E53F68" w:rsidRDefault="00F55F62" w:rsidP="00F55F62">
      <w:pPr>
        <w:pStyle w:val="a5"/>
        <w:numPr>
          <w:ilvl w:val="0"/>
          <w:numId w:val="4"/>
        </w:numPr>
        <w:shd w:val="clear" w:color="auto" w:fill="auto"/>
        <w:tabs>
          <w:tab w:val="left" w:pos="851"/>
        </w:tabs>
        <w:spacing w:before="0" w:line="240" w:lineRule="auto"/>
        <w:ind w:left="0" w:firstLine="567"/>
        <w:jc w:val="both"/>
        <w:rPr>
          <w:rStyle w:val="11"/>
          <w:szCs w:val="24"/>
        </w:rPr>
      </w:pPr>
      <w:proofErr w:type="gramStart"/>
      <w:r w:rsidRPr="00E53F68">
        <w:rPr>
          <w:rStyle w:val="11"/>
          <w:color w:val="000000"/>
          <w:szCs w:val="24"/>
        </w:rPr>
        <w:t>центральный</w:t>
      </w:r>
      <w:proofErr w:type="gramEnd"/>
      <w:r w:rsidRPr="00E53F68">
        <w:rPr>
          <w:rStyle w:val="11"/>
          <w:color w:val="000000"/>
          <w:szCs w:val="24"/>
        </w:rPr>
        <w:t xml:space="preserve"> и коммерческие банки и иные (не являющиеся банками) кредитные организации.</w:t>
      </w:r>
    </w:p>
    <w:p w:rsidR="00F55F62" w:rsidRPr="00E53F68" w:rsidRDefault="00F55F62" w:rsidP="00F55F62">
      <w:pPr>
        <w:pStyle w:val="a5"/>
        <w:shd w:val="clear" w:color="auto" w:fill="auto"/>
        <w:tabs>
          <w:tab w:val="left" w:pos="851"/>
        </w:tabs>
        <w:spacing w:before="0" w:line="240" w:lineRule="auto"/>
        <w:ind w:left="567" w:firstLine="0"/>
        <w:jc w:val="both"/>
        <w:rPr>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a3"/>
          <w:bCs/>
          <w:i/>
          <w:color w:val="000000"/>
          <w:sz w:val="24"/>
          <w:szCs w:val="24"/>
          <w:u w:val="single"/>
        </w:rPr>
        <w:t xml:space="preserve">Заемщиками и кредиторами </w:t>
      </w:r>
      <w:r w:rsidRPr="00E53F68">
        <w:rPr>
          <w:rStyle w:val="11"/>
          <w:i/>
          <w:color w:val="000000"/>
          <w:szCs w:val="24"/>
          <w:u w:val="single"/>
        </w:rPr>
        <w:t>кредитных органов и организаций в Российской Федерации могут быть</w:t>
      </w:r>
      <w:r w:rsidRPr="00E53F68">
        <w:rPr>
          <w:rStyle w:val="11"/>
          <w:color w:val="000000"/>
          <w:szCs w:val="24"/>
        </w:rPr>
        <w:t xml:space="preserve"> (без учета участия в этих процес</w:t>
      </w:r>
      <w:r w:rsidRPr="00E53F68">
        <w:rPr>
          <w:rStyle w:val="11"/>
          <w:color w:val="000000"/>
          <w:szCs w:val="24"/>
        </w:rPr>
        <w:softHyphen/>
        <w:t>сах иностранных государств, кредитных организаций и других о</w:t>
      </w:r>
      <w:r w:rsidRPr="00E53F68">
        <w:rPr>
          <w:rStyle w:val="11"/>
          <w:color w:val="000000"/>
          <w:szCs w:val="24"/>
        </w:rPr>
        <w:t>р</w:t>
      </w:r>
      <w:r w:rsidRPr="00E53F68">
        <w:rPr>
          <w:rStyle w:val="11"/>
          <w:color w:val="000000"/>
          <w:szCs w:val="24"/>
        </w:rPr>
        <w:t>га</w:t>
      </w:r>
      <w:r w:rsidRPr="00E53F68">
        <w:rPr>
          <w:rStyle w:val="11"/>
          <w:color w:val="000000"/>
          <w:szCs w:val="24"/>
        </w:rPr>
        <w:softHyphen/>
        <w:t>низаций и предприятий, не являющихся резидентами РФ, междуна</w:t>
      </w:r>
      <w:r w:rsidRPr="00E53F68">
        <w:rPr>
          <w:rStyle w:val="11"/>
          <w:color w:val="000000"/>
          <w:szCs w:val="24"/>
        </w:rPr>
        <w:softHyphen/>
        <w:t>родных финансовых организаций):</w:t>
      </w:r>
    </w:p>
    <w:p w:rsidR="00F55F62" w:rsidRPr="00E53F68" w:rsidRDefault="00F55F62" w:rsidP="00F55F62">
      <w:pPr>
        <w:pStyle w:val="a5"/>
        <w:numPr>
          <w:ilvl w:val="0"/>
          <w:numId w:val="4"/>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органы исполнительной власти федерального и регионального уровней, органы местного сам</w:t>
      </w:r>
      <w:r w:rsidRPr="00E53F68">
        <w:rPr>
          <w:rStyle w:val="11"/>
          <w:color w:val="000000"/>
          <w:szCs w:val="24"/>
        </w:rPr>
        <w:t>о</w:t>
      </w:r>
      <w:r w:rsidRPr="00E53F68">
        <w:rPr>
          <w:rStyle w:val="11"/>
          <w:color w:val="000000"/>
          <w:szCs w:val="24"/>
        </w:rPr>
        <w:t>управления (кредитование ука</w:t>
      </w:r>
      <w:r w:rsidRPr="00E53F68">
        <w:rPr>
          <w:rStyle w:val="11"/>
          <w:color w:val="000000"/>
          <w:szCs w:val="24"/>
        </w:rPr>
        <w:softHyphen/>
        <w:t>занных органов банками и иными кредитными организациями, предпр</w:t>
      </w:r>
      <w:r w:rsidRPr="00E53F68">
        <w:rPr>
          <w:rStyle w:val="11"/>
          <w:color w:val="000000"/>
          <w:szCs w:val="24"/>
        </w:rPr>
        <w:t>и</w:t>
      </w:r>
      <w:r w:rsidRPr="00E53F68">
        <w:rPr>
          <w:rStyle w:val="11"/>
          <w:color w:val="000000"/>
          <w:szCs w:val="24"/>
        </w:rPr>
        <w:t>ятиями и организациями реального сектора экономики, населением);</w:t>
      </w:r>
    </w:p>
    <w:p w:rsidR="00F55F62" w:rsidRPr="00E53F68" w:rsidRDefault="00F55F62" w:rsidP="00F55F62">
      <w:pPr>
        <w:pStyle w:val="a5"/>
        <w:numPr>
          <w:ilvl w:val="0"/>
          <w:numId w:val="4"/>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другие звенья бюджетной системы (кредитование различными звеньями бюджетной системы друг друга);</w:t>
      </w:r>
    </w:p>
    <w:p w:rsidR="00F55F62" w:rsidRPr="00E53F68" w:rsidRDefault="00F55F62" w:rsidP="00F55F62">
      <w:pPr>
        <w:pStyle w:val="a5"/>
        <w:numPr>
          <w:ilvl w:val="0"/>
          <w:numId w:val="4"/>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предприятия и организации реального сектора экономики (кре</w:t>
      </w:r>
      <w:r w:rsidRPr="00E53F68">
        <w:rPr>
          <w:rStyle w:val="11"/>
          <w:color w:val="000000"/>
          <w:szCs w:val="24"/>
        </w:rPr>
        <w:softHyphen/>
        <w:t xml:space="preserve">дитование </w:t>
      </w:r>
      <w:proofErr w:type="gramStart"/>
      <w:r w:rsidRPr="00E53F68">
        <w:rPr>
          <w:rStyle w:val="11"/>
          <w:color w:val="000000"/>
          <w:szCs w:val="24"/>
        </w:rPr>
        <w:t>последних</w:t>
      </w:r>
      <w:proofErr w:type="gramEnd"/>
      <w:r w:rsidRPr="00E53F68">
        <w:rPr>
          <w:rStyle w:val="11"/>
          <w:color w:val="000000"/>
          <w:szCs w:val="24"/>
        </w:rPr>
        <w:t xml:space="preserve"> звеньями бюджетной системы, банками и иными кредитными организациями, населением);</w:t>
      </w:r>
    </w:p>
    <w:p w:rsidR="00F55F62" w:rsidRPr="00E53F68" w:rsidRDefault="00F55F62" w:rsidP="00F55F62">
      <w:pPr>
        <w:pStyle w:val="a5"/>
        <w:numPr>
          <w:ilvl w:val="0"/>
          <w:numId w:val="4"/>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другие предприятия и организации реального сектора экономи</w:t>
      </w:r>
      <w:r w:rsidRPr="00E53F68">
        <w:rPr>
          <w:rStyle w:val="11"/>
          <w:color w:val="000000"/>
          <w:szCs w:val="24"/>
        </w:rPr>
        <w:softHyphen/>
        <w:t>ки (кредитование ими друг друга);</w:t>
      </w:r>
    </w:p>
    <w:p w:rsidR="00F55F62" w:rsidRPr="00E53F68" w:rsidRDefault="00F55F62" w:rsidP="00F55F62">
      <w:pPr>
        <w:pStyle w:val="a5"/>
        <w:numPr>
          <w:ilvl w:val="0"/>
          <w:numId w:val="4"/>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банки и иные кредитные организации (кредитование кредитных организаций звеньями бюдже</w:t>
      </w:r>
      <w:r w:rsidRPr="00E53F68">
        <w:rPr>
          <w:rStyle w:val="11"/>
          <w:color w:val="000000"/>
          <w:szCs w:val="24"/>
        </w:rPr>
        <w:t>т</w:t>
      </w:r>
      <w:r w:rsidRPr="00E53F68">
        <w:rPr>
          <w:rStyle w:val="11"/>
          <w:color w:val="000000"/>
          <w:szCs w:val="24"/>
        </w:rPr>
        <w:t>ной системы, предприятиями и организациями реального сектора экономики, населением);</w:t>
      </w:r>
    </w:p>
    <w:p w:rsidR="00F55F62" w:rsidRPr="00E53F68" w:rsidRDefault="00F55F62" w:rsidP="00F55F62">
      <w:pPr>
        <w:pStyle w:val="a5"/>
        <w:numPr>
          <w:ilvl w:val="0"/>
          <w:numId w:val="4"/>
        </w:numPr>
        <w:shd w:val="clear" w:color="auto" w:fill="auto"/>
        <w:tabs>
          <w:tab w:val="left" w:pos="851"/>
        </w:tabs>
        <w:spacing w:before="0" w:after="120" w:line="240" w:lineRule="auto"/>
        <w:ind w:left="0" w:firstLine="567"/>
        <w:jc w:val="both"/>
        <w:rPr>
          <w:sz w:val="24"/>
          <w:szCs w:val="24"/>
        </w:rPr>
      </w:pPr>
      <w:r w:rsidRPr="00E53F68">
        <w:rPr>
          <w:rStyle w:val="11"/>
          <w:color w:val="000000"/>
          <w:szCs w:val="24"/>
        </w:rPr>
        <w:t>другие банки и иные кредитные организации (кредитование кредитными организациями друг друга — межбанковское кре</w:t>
      </w:r>
      <w:r w:rsidRPr="00E53F68">
        <w:rPr>
          <w:rStyle w:val="11"/>
          <w:color w:val="000000"/>
          <w:szCs w:val="24"/>
        </w:rPr>
        <w:softHyphen/>
        <w:t>дитование);</w:t>
      </w:r>
    </w:p>
    <w:p w:rsidR="00F55F62" w:rsidRPr="00E53F68" w:rsidRDefault="00F55F62" w:rsidP="00F55F62">
      <w:pPr>
        <w:pStyle w:val="a5"/>
        <w:numPr>
          <w:ilvl w:val="0"/>
          <w:numId w:val="4"/>
        </w:numPr>
        <w:shd w:val="clear" w:color="auto" w:fill="auto"/>
        <w:tabs>
          <w:tab w:val="left" w:pos="851"/>
        </w:tabs>
        <w:spacing w:before="0" w:line="240" w:lineRule="auto"/>
        <w:ind w:left="0" w:firstLine="567"/>
        <w:jc w:val="both"/>
        <w:rPr>
          <w:rStyle w:val="11"/>
          <w:szCs w:val="24"/>
        </w:rPr>
      </w:pPr>
      <w:r w:rsidRPr="00E53F68">
        <w:rPr>
          <w:rStyle w:val="11"/>
          <w:color w:val="000000"/>
          <w:szCs w:val="24"/>
        </w:rPr>
        <w:t>население (кредитование физических лиц звеньями бюджетной системы, банками и иными кр</w:t>
      </w:r>
      <w:r w:rsidRPr="00E53F68">
        <w:rPr>
          <w:rStyle w:val="11"/>
          <w:color w:val="000000"/>
          <w:szCs w:val="24"/>
        </w:rPr>
        <w:t>е</w:t>
      </w:r>
      <w:r w:rsidRPr="00E53F68">
        <w:rPr>
          <w:rStyle w:val="11"/>
          <w:color w:val="000000"/>
          <w:szCs w:val="24"/>
        </w:rPr>
        <w:t>дитными организациями, пред</w:t>
      </w:r>
      <w:r w:rsidRPr="00E53F68">
        <w:rPr>
          <w:rStyle w:val="11"/>
          <w:color w:val="000000"/>
          <w:szCs w:val="24"/>
        </w:rPr>
        <w:softHyphen/>
        <w:t>приятиями и организациями реального сектора экономики). Указанная р</w:t>
      </w:r>
      <w:r w:rsidRPr="00E53F68">
        <w:rPr>
          <w:rStyle w:val="11"/>
          <w:color w:val="000000"/>
          <w:szCs w:val="24"/>
        </w:rPr>
        <w:t>а</w:t>
      </w:r>
      <w:r w:rsidRPr="00E53F68">
        <w:rPr>
          <w:rStyle w:val="11"/>
          <w:color w:val="000000"/>
          <w:szCs w:val="24"/>
        </w:rPr>
        <w:t xml:space="preserve">нее функция кредита может быть конкретизирована в следующих ее проявлениях. </w:t>
      </w:r>
    </w:p>
    <w:p w:rsidR="00F55F62" w:rsidRPr="00E53F68" w:rsidRDefault="00F55F62" w:rsidP="00F55F62">
      <w:pPr>
        <w:pStyle w:val="a5"/>
        <w:shd w:val="clear" w:color="auto" w:fill="auto"/>
        <w:tabs>
          <w:tab w:val="left" w:pos="851"/>
        </w:tabs>
        <w:spacing w:before="0" w:line="240" w:lineRule="auto"/>
        <w:ind w:left="567" w:firstLine="0"/>
        <w:jc w:val="both"/>
        <w:rPr>
          <w:rStyle w:val="11"/>
          <w:szCs w:val="24"/>
        </w:rPr>
      </w:pPr>
    </w:p>
    <w:p w:rsidR="00F55F62" w:rsidRPr="00E53F68" w:rsidRDefault="00F55F62" w:rsidP="00F55F62">
      <w:pPr>
        <w:pStyle w:val="a5"/>
        <w:shd w:val="clear" w:color="auto" w:fill="auto"/>
        <w:spacing w:before="0" w:after="120" w:line="240" w:lineRule="auto"/>
        <w:ind w:left="729" w:firstLine="0"/>
        <w:jc w:val="both"/>
        <w:rPr>
          <w:rStyle w:val="11"/>
          <w:i/>
          <w:color w:val="000000"/>
          <w:szCs w:val="24"/>
          <w:u w:val="single"/>
        </w:rPr>
      </w:pPr>
      <w:r w:rsidRPr="00E53F68">
        <w:rPr>
          <w:rStyle w:val="11"/>
          <w:i/>
          <w:color w:val="000000"/>
          <w:szCs w:val="24"/>
          <w:u w:val="single"/>
        </w:rPr>
        <w:t xml:space="preserve">Кредит: </w:t>
      </w:r>
    </w:p>
    <w:p w:rsidR="00F55F62" w:rsidRPr="00E53F68" w:rsidRDefault="00F55F62" w:rsidP="00F55F62">
      <w:pPr>
        <w:pStyle w:val="a5"/>
        <w:shd w:val="clear" w:color="auto" w:fill="auto"/>
        <w:tabs>
          <w:tab w:val="left" w:pos="851"/>
        </w:tabs>
        <w:spacing w:before="0" w:after="120" w:line="240" w:lineRule="auto"/>
        <w:ind w:firstLine="567"/>
        <w:jc w:val="both"/>
        <w:rPr>
          <w:rStyle w:val="11"/>
          <w:color w:val="000000"/>
          <w:szCs w:val="24"/>
        </w:rPr>
      </w:pPr>
      <w:r w:rsidRPr="00E53F68">
        <w:rPr>
          <w:rStyle w:val="11"/>
          <w:b/>
          <w:color w:val="000000"/>
          <w:szCs w:val="24"/>
        </w:rPr>
        <w:t>1)</w:t>
      </w:r>
      <w:r w:rsidRPr="00E53F68">
        <w:rPr>
          <w:rStyle w:val="11"/>
          <w:color w:val="000000"/>
          <w:szCs w:val="24"/>
        </w:rPr>
        <w:t xml:space="preserve"> удовлетворяет временную по</w:t>
      </w:r>
      <w:r w:rsidRPr="00E53F68">
        <w:rPr>
          <w:rStyle w:val="11"/>
          <w:color w:val="000000"/>
          <w:szCs w:val="24"/>
        </w:rPr>
        <w:softHyphen/>
        <w:t xml:space="preserve">требность хозяйствующих субъектов в средствах, необходимых для продолжения или расширения производства; </w:t>
      </w:r>
    </w:p>
    <w:p w:rsidR="00F55F62" w:rsidRPr="00E53F68" w:rsidRDefault="00F55F62" w:rsidP="00F55F62">
      <w:pPr>
        <w:pStyle w:val="a5"/>
        <w:shd w:val="clear" w:color="auto" w:fill="auto"/>
        <w:tabs>
          <w:tab w:val="left" w:pos="851"/>
        </w:tabs>
        <w:spacing w:before="0" w:after="120" w:line="240" w:lineRule="auto"/>
        <w:ind w:firstLine="567"/>
        <w:jc w:val="both"/>
        <w:rPr>
          <w:rStyle w:val="11"/>
          <w:color w:val="000000"/>
          <w:szCs w:val="24"/>
        </w:rPr>
      </w:pPr>
      <w:r w:rsidRPr="00E53F68">
        <w:rPr>
          <w:rStyle w:val="11"/>
          <w:b/>
          <w:color w:val="000000"/>
          <w:szCs w:val="24"/>
        </w:rPr>
        <w:t>2)</w:t>
      </w:r>
      <w:r w:rsidRPr="00E53F68">
        <w:rPr>
          <w:rStyle w:val="11"/>
          <w:color w:val="000000"/>
          <w:szCs w:val="24"/>
        </w:rPr>
        <w:t xml:space="preserve"> помогает обеспечивать бесперебойность процессов производства и реализации продукции (в ч</w:t>
      </w:r>
      <w:r w:rsidRPr="00E53F68">
        <w:rPr>
          <w:rStyle w:val="11"/>
          <w:color w:val="000000"/>
          <w:szCs w:val="24"/>
        </w:rPr>
        <w:t>а</w:t>
      </w:r>
      <w:r w:rsidRPr="00E53F68">
        <w:rPr>
          <w:rStyle w:val="11"/>
          <w:color w:val="000000"/>
          <w:szCs w:val="24"/>
        </w:rPr>
        <w:t xml:space="preserve">стности, дает возможность приобрести необходимые факторы производства при отсутствии у покупателя средств на их оплату); </w:t>
      </w:r>
    </w:p>
    <w:p w:rsidR="00F55F62" w:rsidRPr="00E53F68" w:rsidRDefault="00F55F62" w:rsidP="00F55F62">
      <w:pPr>
        <w:pStyle w:val="a5"/>
        <w:shd w:val="clear" w:color="auto" w:fill="auto"/>
        <w:tabs>
          <w:tab w:val="left" w:pos="851"/>
        </w:tabs>
        <w:spacing w:before="0" w:after="120" w:line="240" w:lineRule="auto"/>
        <w:ind w:firstLine="567"/>
        <w:jc w:val="both"/>
        <w:rPr>
          <w:rStyle w:val="11"/>
          <w:color w:val="000000"/>
          <w:szCs w:val="24"/>
        </w:rPr>
      </w:pPr>
      <w:r w:rsidRPr="00E53F68">
        <w:rPr>
          <w:rStyle w:val="11"/>
          <w:b/>
          <w:color w:val="000000"/>
          <w:szCs w:val="24"/>
        </w:rPr>
        <w:t>3)</w:t>
      </w:r>
      <w:r w:rsidRPr="00E53F68">
        <w:rPr>
          <w:rStyle w:val="11"/>
          <w:color w:val="000000"/>
          <w:szCs w:val="24"/>
        </w:rPr>
        <w:t xml:space="preserve"> по</w:t>
      </w:r>
      <w:r w:rsidRPr="00E53F68">
        <w:rPr>
          <w:rStyle w:val="11"/>
          <w:color w:val="000000"/>
          <w:szCs w:val="24"/>
        </w:rPr>
        <w:softHyphen/>
        <w:t>зволяет находить для части ресурсов, которые в противном случае ле</w:t>
      </w:r>
      <w:r w:rsidRPr="00E53F68">
        <w:rPr>
          <w:rStyle w:val="11"/>
          <w:color w:val="000000"/>
          <w:szCs w:val="24"/>
        </w:rPr>
        <w:softHyphen/>
        <w:t>жали бы «мертвым гр</w:t>
      </w:r>
      <w:r w:rsidRPr="00E53F68">
        <w:rPr>
          <w:rStyle w:val="11"/>
          <w:color w:val="000000"/>
          <w:szCs w:val="24"/>
        </w:rPr>
        <w:t>у</w:t>
      </w:r>
      <w:r w:rsidRPr="00E53F68">
        <w:rPr>
          <w:rStyle w:val="11"/>
          <w:color w:val="000000"/>
          <w:szCs w:val="24"/>
        </w:rPr>
        <w:t>зом», целесообразное применение в обществен</w:t>
      </w:r>
      <w:r w:rsidRPr="00E53F68">
        <w:rPr>
          <w:rStyle w:val="11"/>
          <w:color w:val="000000"/>
          <w:szCs w:val="24"/>
        </w:rPr>
        <w:softHyphen/>
        <w:t xml:space="preserve">ной экономике; </w:t>
      </w:r>
    </w:p>
    <w:p w:rsidR="00F55F62" w:rsidRPr="00E53F68" w:rsidRDefault="00F55F62" w:rsidP="00F55F62">
      <w:pPr>
        <w:pStyle w:val="a5"/>
        <w:shd w:val="clear" w:color="auto" w:fill="auto"/>
        <w:tabs>
          <w:tab w:val="left" w:pos="851"/>
        </w:tabs>
        <w:spacing w:before="0" w:after="120" w:line="240" w:lineRule="auto"/>
        <w:ind w:firstLine="567"/>
        <w:jc w:val="both"/>
        <w:rPr>
          <w:rStyle w:val="11"/>
          <w:color w:val="000000"/>
          <w:szCs w:val="24"/>
        </w:rPr>
      </w:pPr>
      <w:r w:rsidRPr="00E53F68">
        <w:rPr>
          <w:rStyle w:val="11"/>
          <w:b/>
          <w:color w:val="000000"/>
          <w:szCs w:val="24"/>
        </w:rPr>
        <w:t>4)</w:t>
      </w:r>
      <w:r w:rsidRPr="00E53F68">
        <w:rPr>
          <w:rStyle w:val="11"/>
          <w:color w:val="000000"/>
          <w:szCs w:val="24"/>
        </w:rPr>
        <w:t xml:space="preserve"> сглаживает неравномерные потоки денежных по</w:t>
      </w:r>
      <w:r w:rsidRPr="00E53F68">
        <w:rPr>
          <w:rStyle w:val="11"/>
          <w:color w:val="000000"/>
          <w:szCs w:val="24"/>
        </w:rPr>
        <w:softHyphen/>
        <w:t>ступлений и расходов участников экономическ</w:t>
      </w:r>
      <w:r w:rsidRPr="00E53F68">
        <w:rPr>
          <w:rStyle w:val="11"/>
          <w:color w:val="000000"/>
          <w:szCs w:val="24"/>
        </w:rPr>
        <w:t>о</w:t>
      </w:r>
      <w:r w:rsidRPr="00E53F68">
        <w:rPr>
          <w:rStyle w:val="11"/>
          <w:color w:val="000000"/>
          <w:szCs w:val="24"/>
        </w:rPr>
        <w:t xml:space="preserve">го процесса; </w:t>
      </w:r>
    </w:p>
    <w:p w:rsidR="00F55F62" w:rsidRPr="00E53F68" w:rsidRDefault="00F55F62" w:rsidP="00F55F62">
      <w:pPr>
        <w:pStyle w:val="a5"/>
        <w:shd w:val="clear" w:color="auto" w:fill="auto"/>
        <w:tabs>
          <w:tab w:val="left" w:pos="851"/>
        </w:tabs>
        <w:spacing w:before="0" w:after="120" w:line="240" w:lineRule="auto"/>
        <w:ind w:firstLine="567"/>
        <w:jc w:val="both"/>
        <w:rPr>
          <w:rStyle w:val="11"/>
          <w:color w:val="000000"/>
          <w:szCs w:val="24"/>
        </w:rPr>
      </w:pPr>
      <w:r w:rsidRPr="00E53F68">
        <w:rPr>
          <w:rStyle w:val="11"/>
          <w:b/>
          <w:color w:val="000000"/>
          <w:szCs w:val="24"/>
        </w:rPr>
        <w:t>5)</w:t>
      </w:r>
      <w:r w:rsidRPr="00E53F68">
        <w:rPr>
          <w:rStyle w:val="11"/>
          <w:color w:val="000000"/>
          <w:szCs w:val="24"/>
        </w:rPr>
        <w:t xml:space="preserve"> дает возможность быстрее удовлетворять разнообразные потребности на</w:t>
      </w:r>
      <w:r w:rsidRPr="00E53F68">
        <w:rPr>
          <w:rStyle w:val="11"/>
          <w:color w:val="000000"/>
          <w:szCs w:val="24"/>
        </w:rPr>
        <w:softHyphen/>
        <w:t xml:space="preserve">селения; </w:t>
      </w:r>
    </w:p>
    <w:p w:rsidR="00F55F62" w:rsidRPr="00E53F68" w:rsidRDefault="00F55F62" w:rsidP="00F55F62">
      <w:pPr>
        <w:pStyle w:val="a5"/>
        <w:shd w:val="clear" w:color="auto" w:fill="auto"/>
        <w:tabs>
          <w:tab w:val="left" w:pos="851"/>
        </w:tabs>
        <w:spacing w:before="0" w:after="120" w:line="240" w:lineRule="auto"/>
        <w:ind w:firstLine="567"/>
        <w:jc w:val="both"/>
        <w:rPr>
          <w:rStyle w:val="11"/>
          <w:color w:val="000000"/>
          <w:szCs w:val="24"/>
        </w:rPr>
      </w:pPr>
      <w:r w:rsidRPr="00E53F68">
        <w:rPr>
          <w:rStyle w:val="11"/>
          <w:b/>
          <w:color w:val="000000"/>
          <w:szCs w:val="24"/>
        </w:rPr>
        <w:t>6)</w:t>
      </w:r>
      <w:r w:rsidRPr="00E53F68">
        <w:rPr>
          <w:rStyle w:val="11"/>
          <w:color w:val="000000"/>
          <w:szCs w:val="24"/>
        </w:rPr>
        <w:t xml:space="preserve"> является важным элементом рациональной организации денежного обращения в стране, обесп</w:t>
      </w:r>
      <w:r w:rsidRPr="00E53F68">
        <w:rPr>
          <w:rStyle w:val="11"/>
          <w:color w:val="000000"/>
          <w:szCs w:val="24"/>
        </w:rPr>
        <w:t>е</w:t>
      </w:r>
      <w:r w:rsidRPr="00E53F68">
        <w:rPr>
          <w:rStyle w:val="11"/>
          <w:color w:val="000000"/>
          <w:szCs w:val="24"/>
        </w:rPr>
        <w:t>чения устойчивости националь</w:t>
      </w:r>
      <w:r w:rsidRPr="00E53F68">
        <w:rPr>
          <w:rStyle w:val="11"/>
          <w:color w:val="000000"/>
          <w:szCs w:val="24"/>
        </w:rPr>
        <w:softHyphen/>
        <w:t xml:space="preserve">ной денежной единицы; </w:t>
      </w:r>
    </w:p>
    <w:p w:rsidR="00F55F62" w:rsidRPr="00E53F68" w:rsidRDefault="00F55F62" w:rsidP="00F55F62">
      <w:pPr>
        <w:pStyle w:val="a5"/>
        <w:shd w:val="clear" w:color="auto" w:fill="auto"/>
        <w:tabs>
          <w:tab w:val="left" w:pos="851"/>
        </w:tabs>
        <w:spacing w:before="0" w:after="120" w:line="240" w:lineRule="auto"/>
        <w:ind w:firstLine="567"/>
        <w:jc w:val="both"/>
        <w:rPr>
          <w:sz w:val="24"/>
          <w:szCs w:val="24"/>
        </w:rPr>
      </w:pPr>
      <w:r w:rsidRPr="00E53F68">
        <w:rPr>
          <w:rStyle w:val="11"/>
          <w:b/>
          <w:color w:val="000000"/>
          <w:szCs w:val="24"/>
        </w:rPr>
        <w:t>7)</w:t>
      </w:r>
      <w:r w:rsidRPr="00E53F68">
        <w:rPr>
          <w:rStyle w:val="11"/>
          <w:color w:val="000000"/>
          <w:szCs w:val="24"/>
        </w:rPr>
        <w:t xml:space="preserve"> повышает требования к экономному, ра</w:t>
      </w:r>
      <w:r w:rsidRPr="00E53F68">
        <w:rPr>
          <w:rStyle w:val="11"/>
          <w:color w:val="000000"/>
          <w:szCs w:val="24"/>
        </w:rPr>
        <w:softHyphen/>
        <w:t>зумному, эффективному использованию заемщиками как собственных, так и заемных ресурсов, поскольку на это их ориентируют как проце</w:t>
      </w:r>
      <w:r w:rsidRPr="00E53F68">
        <w:rPr>
          <w:rStyle w:val="11"/>
          <w:color w:val="000000"/>
          <w:szCs w:val="24"/>
        </w:rPr>
        <w:softHyphen/>
        <w:t>дуры предоставления кредита, так и необходимость платить за него;</w:t>
      </w:r>
    </w:p>
    <w:p w:rsidR="00F55F62" w:rsidRPr="00E53F68" w:rsidRDefault="00F55F62" w:rsidP="00F55F62">
      <w:pPr>
        <w:pStyle w:val="a5"/>
        <w:numPr>
          <w:ilvl w:val="0"/>
          <w:numId w:val="5"/>
        </w:numPr>
        <w:shd w:val="clear" w:color="auto" w:fill="auto"/>
        <w:tabs>
          <w:tab w:val="left" w:pos="304"/>
          <w:tab w:val="left" w:pos="851"/>
        </w:tabs>
        <w:spacing w:before="0" w:line="240" w:lineRule="auto"/>
        <w:ind w:left="0" w:firstLine="567"/>
        <w:jc w:val="both"/>
        <w:rPr>
          <w:rStyle w:val="11"/>
          <w:szCs w:val="24"/>
        </w:rPr>
      </w:pPr>
      <w:r w:rsidRPr="00E53F68">
        <w:rPr>
          <w:rStyle w:val="11"/>
          <w:color w:val="000000"/>
          <w:szCs w:val="24"/>
        </w:rPr>
        <w:lastRenderedPageBreak/>
        <w:t>связывает всех субъектов экономики общими интересами, делает их взаимозависимыми звень</w:t>
      </w:r>
      <w:r w:rsidRPr="00E53F68">
        <w:rPr>
          <w:rStyle w:val="11"/>
          <w:color w:val="000000"/>
          <w:szCs w:val="24"/>
        </w:rPr>
        <w:t>я</w:t>
      </w:r>
      <w:r w:rsidRPr="00E53F68">
        <w:rPr>
          <w:rStyle w:val="11"/>
          <w:color w:val="000000"/>
          <w:szCs w:val="24"/>
        </w:rPr>
        <w:t>ми единой экономической системы.</w:t>
      </w:r>
    </w:p>
    <w:p w:rsidR="00F55F62" w:rsidRPr="00E53F68" w:rsidRDefault="00F55F62" w:rsidP="00F55F62">
      <w:pPr>
        <w:pStyle w:val="a5"/>
        <w:shd w:val="clear" w:color="auto" w:fill="auto"/>
        <w:tabs>
          <w:tab w:val="left" w:pos="304"/>
        </w:tabs>
        <w:spacing w:before="0" w:line="240" w:lineRule="auto"/>
        <w:ind w:left="1069" w:firstLine="0"/>
        <w:jc w:val="both"/>
        <w:rPr>
          <w:sz w:val="24"/>
          <w:szCs w:val="24"/>
        </w:rPr>
      </w:pPr>
    </w:p>
    <w:p w:rsidR="00F55F62" w:rsidRPr="00E53F68" w:rsidRDefault="00F55F62" w:rsidP="00F55F62">
      <w:pPr>
        <w:pStyle w:val="a5"/>
        <w:shd w:val="clear" w:color="auto" w:fill="auto"/>
        <w:spacing w:before="0" w:line="240" w:lineRule="auto"/>
        <w:ind w:firstLine="709"/>
        <w:jc w:val="both"/>
        <w:rPr>
          <w:sz w:val="24"/>
          <w:szCs w:val="24"/>
        </w:rPr>
      </w:pPr>
      <w:r w:rsidRPr="00E53F68">
        <w:rPr>
          <w:rStyle w:val="11"/>
          <w:color w:val="000000"/>
          <w:szCs w:val="24"/>
        </w:rPr>
        <w:t xml:space="preserve">Вместе с тем </w:t>
      </w:r>
      <w:r w:rsidRPr="00E53F68">
        <w:rPr>
          <w:rStyle w:val="11"/>
          <w:b/>
          <w:color w:val="000000"/>
          <w:szCs w:val="24"/>
        </w:rPr>
        <w:t>неверно считать, что кредит полезен и эффективен всегда и в любых количес</w:t>
      </w:r>
      <w:r w:rsidRPr="00E53F68">
        <w:rPr>
          <w:rStyle w:val="11"/>
          <w:b/>
          <w:color w:val="000000"/>
          <w:szCs w:val="24"/>
        </w:rPr>
        <w:t>т</w:t>
      </w:r>
      <w:r w:rsidRPr="00E53F68">
        <w:rPr>
          <w:rStyle w:val="11"/>
          <w:b/>
          <w:color w:val="000000"/>
          <w:szCs w:val="24"/>
        </w:rPr>
        <w:t>вах.</w:t>
      </w:r>
      <w:r w:rsidRPr="00E53F68">
        <w:rPr>
          <w:rStyle w:val="11"/>
          <w:color w:val="000000"/>
          <w:szCs w:val="24"/>
        </w:rPr>
        <w:t xml:space="preserve"> Воздействие кредита на экономику страны в целом и на финансовое положение каждого конкретн</w:t>
      </w:r>
      <w:r w:rsidRPr="00E53F68">
        <w:rPr>
          <w:rStyle w:val="11"/>
          <w:color w:val="000000"/>
          <w:szCs w:val="24"/>
        </w:rPr>
        <w:t>о</w:t>
      </w:r>
      <w:r w:rsidRPr="00E53F68">
        <w:rPr>
          <w:rStyle w:val="11"/>
          <w:color w:val="000000"/>
          <w:szCs w:val="24"/>
        </w:rPr>
        <w:t xml:space="preserve">го кредитора и заемщика </w:t>
      </w:r>
      <w:r w:rsidRPr="00E53F68">
        <w:rPr>
          <w:rStyle w:val="11"/>
          <w:b/>
          <w:color w:val="000000"/>
          <w:szCs w:val="24"/>
        </w:rPr>
        <w:t>может быть позитивным только</w:t>
      </w:r>
      <w:r w:rsidRPr="00E53F68">
        <w:rPr>
          <w:rStyle w:val="11"/>
          <w:color w:val="000000"/>
          <w:szCs w:val="24"/>
        </w:rPr>
        <w:t xml:space="preserve"> при исполь</w:t>
      </w:r>
      <w:r w:rsidRPr="00E53F68">
        <w:rPr>
          <w:rStyle w:val="11"/>
          <w:color w:val="000000"/>
          <w:szCs w:val="24"/>
        </w:rPr>
        <w:softHyphen/>
        <w:t>зовании данного инструмента в экономически обоснованных пре</w:t>
      </w:r>
      <w:r w:rsidRPr="00E53F68">
        <w:rPr>
          <w:rStyle w:val="11"/>
          <w:color w:val="000000"/>
          <w:szCs w:val="24"/>
        </w:rPr>
        <w:softHyphen/>
        <w:t>делах и масштабах. К негативным результатам ведут как недостаток кредита, так и его избыточное предложение и получение.</w:t>
      </w:r>
    </w:p>
    <w:p w:rsidR="00F55F62" w:rsidRPr="00E53F68" w:rsidRDefault="00F55F62" w:rsidP="00F55F62">
      <w:pPr>
        <w:pStyle w:val="a5"/>
        <w:shd w:val="clear" w:color="auto" w:fill="auto"/>
        <w:spacing w:before="0" w:line="240" w:lineRule="auto"/>
        <w:ind w:firstLine="709"/>
        <w:jc w:val="both"/>
        <w:rPr>
          <w:rStyle w:val="a3"/>
          <w:bCs/>
          <w:color w:val="000000"/>
          <w:sz w:val="24"/>
          <w:szCs w:val="24"/>
        </w:rPr>
      </w:pP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a3"/>
          <w:bCs/>
          <w:color w:val="000000"/>
          <w:sz w:val="24"/>
          <w:szCs w:val="24"/>
        </w:rPr>
        <w:t xml:space="preserve">Экономически обоснованным, </w:t>
      </w:r>
      <w:r w:rsidRPr="00E53F68">
        <w:rPr>
          <w:rStyle w:val="11"/>
          <w:color w:val="000000"/>
          <w:szCs w:val="24"/>
        </w:rPr>
        <w:t xml:space="preserve">допустимым можно считать кредит, </w:t>
      </w:r>
      <w:proofErr w:type="gramStart"/>
      <w:r w:rsidRPr="00E53F68">
        <w:rPr>
          <w:rStyle w:val="11"/>
          <w:color w:val="000000"/>
          <w:szCs w:val="24"/>
        </w:rPr>
        <w:t>удовлетворяющий</w:t>
      </w:r>
      <w:proofErr w:type="gramEnd"/>
      <w:r w:rsidRPr="00E53F68">
        <w:rPr>
          <w:rStyle w:val="11"/>
          <w:color w:val="000000"/>
          <w:szCs w:val="24"/>
        </w:rPr>
        <w:t xml:space="preserve"> по кра</w:t>
      </w:r>
      <w:r w:rsidRPr="00E53F68">
        <w:rPr>
          <w:rStyle w:val="11"/>
          <w:color w:val="000000"/>
          <w:szCs w:val="24"/>
        </w:rPr>
        <w:t>й</w:t>
      </w:r>
      <w:r w:rsidRPr="00E53F68">
        <w:rPr>
          <w:rStyle w:val="11"/>
          <w:color w:val="000000"/>
          <w:szCs w:val="24"/>
        </w:rPr>
        <w:t>ней мере следующим условиям.</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72"/>
        <w:shd w:val="clear" w:color="auto" w:fill="auto"/>
        <w:spacing w:after="120" w:line="240" w:lineRule="auto"/>
        <w:ind w:firstLine="709"/>
        <w:jc w:val="both"/>
        <w:rPr>
          <w:i w:val="0"/>
          <w:sz w:val="24"/>
          <w:szCs w:val="24"/>
          <w:u w:val="single"/>
        </w:rPr>
      </w:pPr>
      <w:r w:rsidRPr="00E53F68">
        <w:rPr>
          <w:rStyle w:val="73"/>
          <w:b w:val="0"/>
          <w:bCs/>
          <w:iCs/>
          <w:color w:val="000000"/>
          <w:sz w:val="24"/>
          <w:szCs w:val="24"/>
          <w:u w:val="single"/>
        </w:rPr>
        <w:t>С</w:t>
      </w:r>
      <w:r w:rsidRPr="00E53F68">
        <w:rPr>
          <w:rStyle w:val="73"/>
          <w:bCs/>
          <w:i w:val="0"/>
          <w:iCs/>
          <w:color w:val="000000"/>
          <w:sz w:val="24"/>
          <w:szCs w:val="24"/>
          <w:u w:val="single"/>
        </w:rPr>
        <w:t xml:space="preserve"> </w:t>
      </w:r>
      <w:r w:rsidRPr="00E53F68">
        <w:rPr>
          <w:rStyle w:val="71"/>
          <w:color w:val="000000"/>
          <w:sz w:val="24"/>
          <w:szCs w:val="24"/>
          <w:u w:val="single"/>
        </w:rPr>
        <w:t>точки зрения потенциального кредитора:</w:t>
      </w:r>
    </w:p>
    <w:p w:rsidR="00F55F62" w:rsidRPr="00E53F68" w:rsidRDefault="00F55F62" w:rsidP="00F55F62">
      <w:pPr>
        <w:pStyle w:val="a5"/>
        <w:numPr>
          <w:ilvl w:val="1"/>
          <w:numId w:val="6"/>
        </w:numPr>
        <w:shd w:val="clear" w:color="auto" w:fill="auto"/>
        <w:tabs>
          <w:tab w:val="left" w:pos="851"/>
        </w:tabs>
        <w:spacing w:before="0" w:after="120" w:line="240" w:lineRule="auto"/>
        <w:ind w:firstLine="567"/>
        <w:jc w:val="both"/>
        <w:rPr>
          <w:sz w:val="24"/>
          <w:szCs w:val="24"/>
        </w:rPr>
      </w:pPr>
      <w:r w:rsidRPr="00E53F68">
        <w:rPr>
          <w:rStyle w:val="11"/>
          <w:color w:val="000000"/>
          <w:szCs w:val="24"/>
        </w:rPr>
        <w:t>свободные кредитные ресурсы имеются в наличии или их появ</w:t>
      </w:r>
      <w:r w:rsidRPr="00E53F68">
        <w:rPr>
          <w:rStyle w:val="11"/>
          <w:color w:val="000000"/>
          <w:szCs w:val="24"/>
        </w:rPr>
        <w:softHyphen/>
        <w:t>ление в ближайшее время являе</w:t>
      </w:r>
      <w:r w:rsidRPr="00E53F68">
        <w:rPr>
          <w:rStyle w:val="11"/>
          <w:color w:val="000000"/>
          <w:szCs w:val="24"/>
        </w:rPr>
        <w:t>т</w:t>
      </w:r>
      <w:r w:rsidRPr="00E53F68">
        <w:rPr>
          <w:rStyle w:val="11"/>
          <w:color w:val="000000"/>
          <w:szCs w:val="24"/>
        </w:rPr>
        <w:t>ся реальным;</w:t>
      </w:r>
    </w:p>
    <w:p w:rsidR="00F55F62" w:rsidRPr="00E53F68" w:rsidRDefault="00F55F62" w:rsidP="00F55F62">
      <w:pPr>
        <w:pStyle w:val="a5"/>
        <w:numPr>
          <w:ilvl w:val="1"/>
          <w:numId w:val="6"/>
        </w:numPr>
        <w:shd w:val="clear" w:color="auto" w:fill="auto"/>
        <w:tabs>
          <w:tab w:val="left" w:pos="851"/>
        </w:tabs>
        <w:spacing w:before="0" w:after="120" w:line="240" w:lineRule="auto"/>
        <w:ind w:firstLine="567"/>
        <w:jc w:val="both"/>
        <w:rPr>
          <w:sz w:val="24"/>
          <w:szCs w:val="24"/>
        </w:rPr>
      </w:pPr>
      <w:r w:rsidRPr="00E53F68">
        <w:rPr>
          <w:rStyle w:val="11"/>
          <w:color w:val="000000"/>
          <w:szCs w:val="24"/>
        </w:rPr>
        <w:t>отсутствуют в данный момент и в обозримой перспективе более эффективные варианты испол</w:t>
      </w:r>
      <w:r w:rsidRPr="00E53F68">
        <w:rPr>
          <w:rStyle w:val="11"/>
          <w:color w:val="000000"/>
          <w:szCs w:val="24"/>
        </w:rPr>
        <w:t>ь</w:t>
      </w:r>
      <w:r w:rsidRPr="00E53F68">
        <w:rPr>
          <w:rStyle w:val="11"/>
          <w:color w:val="000000"/>
          <w:szCs w:val="24"/>
        </w:rPr>
        <w:t>зования имеющихся свободных ресурсов;</w:t>
      </w:r>
    </w:p>
    <w:p w:rsidR="00F55F62" w:rsidRPr="00E53F68" w:rsidRDefault="00F55F62" w:rsidP="00F55F62">
      <w:pPr>
        <w:pStyle w:val="a5"/>
        <w:numPr>
          <w:ilvl w:val="1"/>
          <w:numId w:val="6"/>
        </w:numPr>
        <w:shd w:val="clear" w:color="auto" w:fill="auto"/>
        <w:tabs>
          <w:tab w:val="left" w:pos="851"/>
        </w:tabs>
        <w:spacing w:before="0" w:after="120" w:line="240" w:lineRule="auto"/>
        <w:ind w:firstLine="567"/>
        <w:jc w:val="both"/>
        <w:rPr>
          <w:sz w:val="24"/>
          <w:szCs w:val="24"/>
        </w:rPr>
      </w:pPr>
      <w:r w:rsidRPr="00E53F68">
        <w:rPr>
          <w:rStyle w:val="11"/>
          <w:color w:val="000000"/>
          <w:szCs w:val="24"/>
        </w:rPr>
        <w:t>имеется платежеспособный спрос на такие ресурсы; кредит обеспечит получение приемлемого (не ниже среднерыночного) уровня доходности;</w:t>
      </w:r>
    </w:p>
    <w:p w:rsidR="00F55F62" w:rsidRPr="00E53F68" w:rsidRDefault="00F55F62" w:rsidP="00F55F62">
      <w:pPr>
        <w:pStyle w:val="a5"/>
        <w:numPr>
          <w:ilvl w:val="1"/>
          <w:numId w:val="6"/>
        </w:numPr>
        <w:shd w:val="clear" w:color="auto" w:fill="auto"/>
        <w:tabs>
          <w:tab w:val="left" w:pos="851"/>
        </w:tabs>
        <w:spacing w:before="0" w:line="240" w:lineRule="auto"/>
        <w:ind w:firstLine="567"/>
        <w:jc w:val="both"/>
        <w:rPr>
          <w:rStyle w:val="11"/>
          <w:szCs w:val="24"/>
        </w:rPr>
      </w:pPr>
      <w:r w:rsidRPr="00E53F68">
        <w:rPr>
          <w:rStyle w:val="11"/>
          <w:color w:val="000000"/>
          <w:szCs w:val="24"/>
        </w:rPr>
        <w:t>потенциальный заемщик; предполагает воспользоваться креди</w:t>
      </w:r>
      <w:r w:rsidRPr="00E53F68">
        <w:rPr>
          <w:rStyle w:val="11"/>
          <w:color w:val="000000"/>
          <w:szCs w:val="24"/>
        </w:rPr>
        <w:softHyphen/>
        <w:t>том для осуществления реал</w:t>
      </w:r>
      <w:r w:rsidRPr="00E53F68">
        <w:rPr>
          <w:rStyle w:val="11"/>
          <w:color w:val="000000"/>
          <w:szCs w:val="24"/>
        </w:rPr>
        <w:t>и</w:t>
      </w:r>
      <w:r w:rsidRPr="00E53F68">
        <w:rPr>
          <w:rStyle w:val="11"/>
          <w:color w:val="000000"/>
          <w:szCs w:val="24"/>
        </w:rPr>
        <w:t>стичного, экономически рацио</w:t>
      </w:r>
      <w:r w:rsidRPr="00E53F68">
        <w:rPr>
          <w:rStyle w:val="11"/>
          <w:color w:val="000000"/>
          <w:szCs w:val="24"/>
        </w:rPr>
        <w:softHyphen/>
        <w:t>нального и в финансовом смысле выгодного проекта; при необ</w:t>
      </w:r>
      <w:r w:rsidRPr="00E53F68">
        <w:rPr>
          <w:rStyle w:val="11"/>
          <w:color w:val="000000"/>
          <w:szCs w:val="24"/>
        </w:rPr>
        <w:softHyphen/>
        <w:t>ходимости готов предложить приемлемое обеспечение кредита; вызывает доверие, эффективно управляется, дост</w:t>
      </w:r>
      <w:r w:rsidRPr="00E53F68">
        <w:rPr>
          <w:rStyle w:val="11"/>
          <w:color w:val="000000"/>
          <w:szCs w:val="24"/>
        </w:rPr>
        <w:t>а</w:t>
      </w:r>
      <w:r w:rsidRPr="00E53F68">
        <w:rPr>
          <w:rStyle w:val="11"/>
          <w:color w:val="000000"/>
          <w:szCs w:val="24"/>
        </w:rPr>
        <w:t xml:space="preserve">точно открыт. </w:t>
      </w:r>
    </w:p>
    <w:p w:rsidR="00F55F62" w:rsidRPr="00E53F68" w:rsidRDefault="00F55F62" w:rsidP="00F55F62">
      <w:pPr>
        <w:pStyle w:val="a5"/>
        <w:shd w:val="clear" w:color="auto" w:fill="auto"/>
        <w:tabs>
          <w:tab w:val="left" w:pos="851"/>
        </w:tabs>
        <w:spacing w:before="0" w:line="240" w:lineRule="auto"/>
        <w:ind w:left="567" w:firstLine="0"/>
        <w:jc w:val="both"/>
        <w:rPr>
          <w:rStyle w:val="11"/>
          <w:szCs w:val="24"/>
        </w:rPr>
      </w:pPr>
    </w:p>
    <w:p w:rsidR="00F55F62" w:rsidRPr="00E53F68" w:rsidRDefault="00F55F62" w:rsidP="00F55F62">
      <w:pPr>
        <w:pStyle w:val="a5"/>
        <w:shd w:val="clear" w:color="auto" w:fill="auto"/>
        <w:tabs>
          <w:tab w:val="left" w:pos="851"/>
        </w:tabs>
        <w:spacing w:before="0" w:after="120" w:line="240" w:lineRule="auto"/>
        <w:ind w:left="567" w:firstLine="0"/>
        <w:jc w:val="both"/>
        <w:rPr>
          <w:sz w:val="24"/>
          <w:szCs w:val="24"/>
          <w:u w:val="single"/>
        </w:rPr>
      </w:pPr>
      <w:r w:rsidRPr="00E53F68">
        <w:rPr>
          <w:rStyle w:val="a4"/>
          <w:iCs/>
          <w:color w:val="000000"/>
          <w:sz w:val="24"/>
          <w:szCs w:val="24"/>
          <w:u w:val="single"/>
        </w:rPr>
        <w:t>С точки зрения потенциального заемщика</w:t>
      </w:r>
      <w:r w:rsidRPr="00E53F68">
        <w:rPr>
          <w:rStyle w:val="a3"/>
          <w:bCs/>
          <w:color w:val="000000"/>
          <w:sz w:val="24"/>
          <w:szCs w:val="24"/>
          <w:u w:val="single"/>
        </w:rPr>
        <w:t>:</w:t>
      </w:r>
    </w:p>
    <w:p w:rsidR="00F55F62" w:rsidRPr="00E53F68" w:rsidRDefault="00F55F62" w:rsidP="00F55F62">
      <w:pPr>
        <w:pStyle w:val="a5"/>
        <w:numPr>
          <w:ilvl w:val="1"/>
          <w:numId w:val="7"/>
        </w:numPr>
        <w:shd w:val="clear" w:color="auto" w:fill="auto"/>
        <w:tabs>
          <w:tab w:val="left" w:pos="851"/>
        </w:tabs>
        <w:spacing w:before="0" w:after="120" w:line="240" w:lineRule="auto"/>
        <w:ind w:firstLine="567"/>
        <w:jc w:val="both"/>
        <w:rPr>
          <w:sz w:val="24"/>
          <w:szCs w:val="24"/>
        </w:rPr>
      </w:pPr>
      <w:r w:rsidRPr="00E53F68">
        <w:rPr>
          <w:rStyle w:val="11"/>
          <w:color w:val="000000"/>
          <w:szCs w:val="24"/>
        </w:rPr>
        <w:t>производственная потребность, которая в принципе может быть удовлетворена разными спос</w:t>
      </w:r>
      <w:r w:rsidRPr="00E53F68">
        <w:rPr>
          <w:rStyle w:val="11"/>
          <w:color w:val="000000"/>
          <w:szCs w:val="24"/>
        </w:rPr>
        <w:t>о</w:t>
      </w:r>
      <w:r w:rsidRPr="00E53F68">
        <w:rPr>
          <w:rStyle w:val="11"/>
          <w:color w:val="000000"/>
          <w:szCs w:val="24"/>
        </w:rPr>
        <w:t>бами, является объективно на</w:t>
      </w:r>
      <w:r w:rsidRPr="00E53F68">
        <w:rPr>
          <w:rStyle w:val="11"/>
          <w:color w:val="000000"/>
          <w:szCs w:val="24"/>
        </w:rPr>
        <w:softHyphen/>
        <w:t>зревшей и неотложной;</w:t>
      </w:r>
    </w:p>
    <w:p w:rsidR="00F55F62" w:rsidRPr="00E53F68" w:rsidRDefault="00F55F62" w:rsidP="00F55F62">
      <w:pPr>
        <w:pStyle w:val="a5"/>
        <w:numPr>
          <w:ilvl w:val="1"/>
          <w:numId w:val="7"/>
        </w:numPr>
        <w:shd w:val="clear" w:color="auto" w:fill="auto"/>
        <w:tabs>
          <w:tab w:val="left" w:pos="851"/>
        </w:tabs>
        <w:spacing w:before="0" w:after="120" w:line="240" w:lineRule="auto"/>
        <w:ind w:firstLine="567"/>
        <w:jc w:val="both"/>
        <w:rPr>
          <w:sz w:val="24"/>
          <w:szCs w:val="24"/>
        </w:rPr>
      </w:pPr>
      <w:r w:rsidRPr="00E53F68">
        <w:rPr>
          <w:rStyle w:val="11"/>
          <w:color w:val="000000"/>
          <w:szCs w:val="24"/>
        </w:rPr>
        <w:t>в данный момент и в обозримой перспективе отсутствуют иные (кроме получения кредита) вар</w:t>
      </w:r>
      <w:r w:rsidRPr="00E53F68">
        <w:rPr>
          <w:rStyle w:val="11"/>
          <w:color w:val="000000"/>
          <w:szCs w:val="24"/>
        </w:rPr>
        <w:t>и</w:t>
      </w:r>
      <w:r w:rsidRPr="00E53F68">
        <w:rPr>
          <w:rStyle w:val="11"/>
          <w:color w:val="000000"/>
          <w:szCs w:val="24"/>
        </w:rPr>
        <w:t>анты решения такой потребно</w:t>
      </w:r>
      <w:r w:rsidRPr="00E53F68">
        <w:rPr>
          <w:rStyle w:val="11"/>
          <w:color w:val="000000"/>
          <w:szCs w:val="24"/>
        </w:rPr>
        <w:softHyphen/>
        <w:t>сти (иные источники финансирования ее решения); если же та</w:t>
      </w:r>
      <w:r w:rsidRPr="00E53F68">
        <w:rPr>
          <w:rStyle w:val="11"/>
          <w:color w:val="000000"/>
          <w:szCs w:val="24"/>
        </w:rPr>
        <w:softHyphen/>
        <w:t>кие варианты имеются, то вариант с кредитом является наибо</w:t>
      </w:r>
      <w:r w:rsidRPr="00E53F68">
        <w:rPr>
          <w:rStyle w:val="11"/>
          <w:color w:val="000000"/>
          <w:szCs w:val="24"/>
        </w:rPr>
        <w:softHyphen/>
        <w:t>лее выгодным или наиболее приемлемым по иным крит</w:t>
      </w:r>
      <w:r w:rsidRPr="00E53F68">
        <w:rPr>
          <w:rStyle w:val="11"/>
          <w:color w:val="000000"/>
          <w:szCs w:val="24"/>
        </w:rPr>
        <w:t>е</w:t>
      </w:r>
      <w:r w:rsidRPr="00E53F68">
        <w:rPr>
          <w:rStyle w:val="11"/>
          <w:color w:val="000000"/>
          <w:szCs w:val="24"/>
        </w:rPr>
        <w:t>риям;</w:t>
      </w:r>
    </w:p>
    <w:p w:rsidR="00F55F62" w:rsidRPr="00E53F68" w:rsidRDefault="00F55F62" w:rsidP="00F55F62">
      <w:pPr>
        <w:pStyle w:val="a5"/>
        <w:numPr>
          <w:ilvl w:val="1"/>
          <w:numId w:val="7"/>
        </w:numPr>
        <w:shd w:val="clear" w:color="auto" w:fill="auto"/>
        <w:tabs>
          <w:tab w:val="left" w:pos="851"/>
        </w:tabs>
        <w:spacing w:before="0" w:after="120" w:line="240" w:lineRule="auto"/>
        <w:ind w:firstLine="567"/>
        <w:jc w:val="both"/>
        <w:rPr>
          <w:sz w:val="24"/>
          <w:szCs w:val="24"/>
        </w:rPr>
      </w:pPr>
      <w:r w:rsidRPr="00E53F68">
        <w:rPr>
          <w:rStyle w:val="11"/>
          <w:color w:val="000000"/>
          <w:szCs w:val="24"/>
        </w:rPr>
        <w:t>реализация проекта с использованием кредита обеспечит при</w:t>
      </w:r>
      <w:r w:rsidRPr="00E53F68">
        <w:rPr>
          <w:rStyle w:val="11"/>
          <w:color w:val="000000"/>
          <w:szCs w:val="24"/>
        </w:rPr>
        <w:softHyphen/>
        <w:t>емлемый уровень доходности;</w:t>
      </w:r>
    </w:p>
    <w:p w:rsidR="00F55F62" w:rsidRPr="00E53F68" w:rsidRDefault="00F55F62" w:rsidP="00F55F62">
      <w:pPr>
        <w:pStyle w:val="a5"/>
        <w:numPr>
          <w:ilvl w:val="1"/>
          <w:numId w:val="7"/>
        </w:numPr>
        <w:shd w:val="clear" w:color="auto" w:fill="auto"/>
        <w:tabs>
          <w:tab w:val="left" w:pos="851"/>
        </w:tabs>
        <w:spacing w:before="0" w:line="240" w:lineRule="auto"/>
        <w:ind w:firstLine="567"/>
        <w:jc w:val="both"/>
        <w:rPr>
          <w:rStyle w:val="11"/>
          <w:szCs w:val="24"/>
        </w:rPr>
      </w:pPr>
      <w:r w:rsidRPr="00E53F68">
        <w:rPr>
          <w:rStyle w:val="11"/>
          <w:color w:val="000000"/>
          <w:szCs w:val="24"/>
        </w:rPr>
        <w:t>кредитор вызывает доверие, а условия кредита не являются дис</w:t>
      </w:r>
      <w:r w:rsidRPr="00E53F68">
        <w:rPr>
          <w:rStyle w:val="11"/>
          <w:color w:val="000000"/>
          <w:szCs w:val="24"/>
        </w:rPr>
        <w:softHyphen/>
        <w:t>криминационными.</w:t>
      </w:r>
    </w:p>
    <w:p w:rsidR="00F55F62" w:rsidRPr="00E53F68" w:rsidRDefault="00F55F62" w:rsidP="00F55F62">
      <w:pPr>
        <w:pStyle w:val="a5"/>
        <w:shd w:val="clear" w:color="auto" w:fill="auto"/>
        <w:tabs>
          <w:tab w:val="left" w:pos="851"/>
        </w:tabs>
        <w:spacing w:before="0" w:line="240" w:lineRule="auto"/>
        <w:ind w:left="567" w:firstLine="0"/>
        <w:jc w:val="both"/>
        <w:rPr>
          <w:sz w:val="24"/>
          <w:szCs w:val="24"/>
        </w:rPr>
      </w:pP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 xml:space="preserve">Таким образом, в современном мире </w:t>
      </w:r>
      <w:r w:rsidRPr="00E53F68">
        <w:rPr>
          <w:rStyle w:val="11"/>
          <w:b/>
          <w:color w:val="000000"/>
          <w:szCs w:val="24"/>
        </w:rPr>
        <w:t>КРЕДИТ</w:t>
      </w:r>
      <w:r w:rsidRPr="00E53F68">
        <w:rPr>
          <w:rStyle w:val="11"/>
          <w:color w:val="000000"/>
          <w:szCs w:val="24"/>
        </w:rPr>
        <w:t xml:space="preserve"> - это активный и весьма эффективный «участник» народнохозяйственных процессов. Без него не обходятся ни государства, предприятия, организации и н</w:t>
      </w:r>
      <w:r w:rsidRPr="00E53F68">
        <w:rPr>
          <w:rStyle w:val="11"/>
          <w:color w:val="000000"/>
          <w:szCs w:val="24"/>
        </w:rPr>
        <w:t>а</w:t>
      </w:r>
      <w:r w:rsidRPr="00E53F68">
        <w:rPr>
          <w:rStyle w:val="11"/>
          <w:color w:val="000000"/>
          <w:szCs w:val="24"/>
        </w:rPr>
        <w:t xml:space="preserve">селение, ни производство и обращение общественного продукта.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b/>
          <w:color w:val="000000"/>
          <w:szCs w:val="24"/>
        </w:rPr>
        <w:t>С помощью кредита</w:t>
      </w:r>
      <w:r w:rsidRPr="00E53F68">
        <w:rPr>
          <w:rStyle w:val="11"/>
          <w:color w:val="000000"/>
          <w:szCs w:val="24"/>
        </w:rPr>
        <w:t xml:space="preserve"> происходит перелив ресурсов, капитала, созда</w:t>
      </w:r>
      <w:r w:rsidRPr="00E53F68">
        <w:rPr>
          <w:rStyle w:val="11"/>
          <w:color w:val="000000"/>
          <w:szCs w:val="24"/>
        </w:rPr>
        <w:softHyphen/>
        <w:t>ется новая стоимость. Но при определенных обстоятельствах он мо</w:t>
      </w:r>
      <w:r w:rsidRPr="00E53F68">
        <w:rPr>
          <w:rStyle w:val="11"/>
          <w:color w:val="000000"/>
          <w:szCs w:val="24"/>
        </w:rPr>
        <w:softHyphen/>
        <w:t>жет играть и отрицательную роль - скрывать перепроизводство то</w:t>
      </w:r>
      <w:r w:rsidRPr="00E53F68">
        <w:rPr>
          <w:rStyle w:val="11"/>
          <w:color w:val="000000"/>
          <w:szCs w:val="24"/>
        </w:rPr>
        <w:softHyphen/>
        <w:t>варов, истинное положение должников, способствовать обострению экономических и социальных прот</w:t>
      </w:r>
      <w:r w:rsidRPr="00E53F68">
        <w:rPr>
          <w:rStyle w:val="11"/>
          <w:color w:val="000000"/>
          <w:szCs w:val="24"/>
        </w:rPr>
        <w:t>и</w:t>
      </w:r>
      <w:r w:rsidRPr="00E53F68">
        <w:rPr>
          <w:rStyle w:val="11"/>
          <w:color w:val="000000"/>
          <w:szCs w:val="24"/>
        </w:rPr>
        <w:t>воречий.</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b/>
          <w:color w:val="000000"/>
          <w:szCs w:val="24"/>
        </w:rPr>
        <w:t>КРЕДИТНАЯ ДЕЯТЕЛЬНОСТЬ</w:t>
      </w:r>
      <w:r w:rsidRPr="00E53F68">
        <w:rPr>
          <w:rStyle w:val="11"/>
          <w:color w:val="000000"/>
          <w:szCs w:val="24"/>
        </w:rPr>
        <w:t xml:space="preserve"> - один из важнейших, конституирую</w:t>
      </w:r>
      <w:r w:rsidRPr="00E53F68">
        <w:rPr>
          <w:rStyle w:val="11"/>
          <w:color w:val="000000"/>
          <w:szCs w:val="24"/>
        </w:rPr>
        <w:softHyphen/>
        <w:t xml:space="preserve">щих само понятие банка признаков. Не будет преувеличением утверждать, что </w:t>
      </w:r>
      <w:r w:rsidRPr="00E53F68">
        <w:rPr>
          <w:rStyle w:val="11"/>
          <w:b/>
          <w:color w:val="000000"/>
          <w:szCs w:val="24"/>
        </w:rPr>
        <w:t>уровень организации кредитного процесса</w:t>
      </w:r>
      <w:r w:rsidRPr="00E53F68">
        <w:rPr>
          <w:rStyle w:val="11"/>
          <w:color w:val="000000"/>
          <w:szCs w:val="24"/>
        </w:rPr>
        <w:t xml:space="preserve"> - едва ли не лучший показатель всей вообще работы банка и качества его ме</w:t>
      </w:r>
      <w:r w:rsidRPr="00E53F68">
        <w:rPr>
          <w:rStyle w:val="11"/>
          <w:color w:val="000000"/>
          <w:szCs w:val="24"/>
        </w:rPr>
        <w:softHyphen/>
        <w:t>неджмента.</w:t>
      </w:r>
    </w:p>
    <w:p w:rsidR="00F55F62"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Налаживание четких и эффективных механизмов кредитного про</w:t>
      </w:r>
      <w:r w:rsidRPr="00E53F68">
        <w:rPr>
          <w:rStyle w:val="11"/>
          <w:color w:val="000000"/>
          <w:szCs w:val="24"/>
        </w:rPr>
        <w:softHyphen/>
        <w:t>цесса исключительно важно как для самих банков, так и для эконо</w:t>
      </w:r>
      <w:r w:rsidRPr="00E53F68">
        <w:rPr>
          <w:rStyle w:val="11"/>
          <w:color w:val="000000"/>
          <w:szCs w:val="24"/>
        </w:rPr>
        <w:softHyphen/>
        <w:t>мики в целом. Создание и отладка указанных механизмов - одна из важнейших задач, стоящих перед всей банковской системой России.</w:t>
      </w:r>
    </w:p>
    <w:p w:rsidR="00E53F68" w:rsidRPr="00E53F68" w:rsidRDefault="00E53F68" w:rsidP="00F55F62">
      <w:pPr>
        <w:pStyle w:val="a5"/>
        <w:shd w:val="clear" w:color="auto" w:fill="auto"/>
        <w:spacing w:before="0" w:line="240" w:lineRule="auto"/>
        <w:ind w:firstLine="709"/>
        <w:jc w:val="both"/>
        <w:rPr>
          <w:rStyle w:val="11"/>
          <w:color w:val="000000"/>
          <w:szCs w:val="24"/>
        </w:rPr>
      </w:pPr>
    </w:p>
    <w:p w:rsidR="00F55F62" w:rsidRPr="00E53F68" w:rsidRDefault="00F55F62" w:rsidP="00F55F62">
      <w:pPr>
        <w:pStyle w:val="610"/>
        <w:shd w:val="clear" w:color="auto" w:fill="auto"/>
        <w:tabs>
          <w:tab w:val="left" w:pos="284"/>
        </w:tabs>
        <w:spacing w:before="0" w:after="0" w:line="240" w:lineRule="auto"/>
        <w:ind w:left="1069" w:hanging="1069"/>
        <w:jc w:val="center"/>
        <w:rPr>
          <w:rStyle w:val="61"/>
          <w:rFonts w:ascii="Times New Roman" w:hAnsi="Times New Roman" w:cs="Times New Roman"/>
          <w:b/>
          <w:color w:val="000000"/>
          <w:sz w:val="24"/>
          <w:szCs w:val="24"/>
        </w:rPr>
      </w:pPr>
      <w:r w:rsidRPr="00E53F68">
        <w:rPr>
          <w:rStyle w:val="61"/>
          <w:rFonts w:ascii="Times New Roman" w:hAnsi="Times New Roman" w:cs="Times New Roman"/>
          <w:b/>
          <w:sz w:val="24"/>
          <w:szCs w:val="24"/>
        </w:rPr>
        <w:t>2.</w:t>
      </w:r>
      <w:r w:rsidRPr="00E53F68">
        <w:rPr>
          <w:rStyle w:val="61"/>
          <w:rFonts w:ascii="Times New Roman" w:hAnsi="Times New Roman" w:cs="Times New Roman"/>
          <w:b/>
          <w:color w:val="000000"/>
          <w:sz w:val="24"/>
          <w:szCs w:val="24"/>
        </w:rPr>
        <w:t xml:space="preserve"> БАНКОВСКИЙ КРЕДИТ</w:t>
      </w:r>
    </w:p>
    <w:p w:rsidR="00F55F62" w:rsidRPr="00E53F68" w:rsidRDefault="00F55F62" w:rsidP="00F55F62">
      <w:pPr>
        <w:pStyle w:val="610"/>
        <w:shd w:val="clear" w:color="auto" w:fill="auto"/>
        <w:tabs>
          <w:tab w:val="left" w:pos="284"/>
        </w:tabs>
        <w:spacing w:before="0" w:after="0" w:line="240" w:lineRule="auto"/>
        <w:ind w:left="1069" w:hanging="1069"/>
        <w:jc w:val="center"/>
        <w:rPr>
          <w:rStyle w:val="61"/>
          <w:rFonts w:ascii="Times New Roman" w:hAnsi="Times New Roman" w:cs="Times New Roman"/>
          <w:sz w:val="24"/>
          <w:szCs w:val="24"/>
        </w:rPr>
      </w:pPr>
    </w:p>
    <w:p w:rsidR="00F55F62" w:rsidRPr="00E53F68" w:rsidRDefault="00F55F62" w:rsidP="00F55F62">
      <w:pPr>
        <w:pStyle w:val="610"/>
        <w:shd w:val="clear" w:color="auto" w:fill="auto"/>
        <w:tabs>
          <w:tab w:val="left" w:pos="284"/>
        </w:tabs>
        <w:spacing w:before="0" w:after="0" w:line="240" w:lineRule="auto"/>
        <w:ind w:left="1069" w:hanging="1069"/>
        <w:jc w:val="center"/>
        <w:rPr>
          <w:rStyle w:val="61"/>
          <w:rFonts w:ascii="Times New Roman" w:hAnsi="Times New Roman" w:cs="Times New Roman"/>
          <w:sz w:val="24"/>
          <w:szCs w:val="24"/>
          <w:u w:val="single"/>
        </w:rPr>
      </w:pPr>
      <w:r w:rsidRPr="00E53F68">
        <w:rPr>
          <w:rStyle w:val="61"/>
          <w:rFonts w:ascii="Times New Roman" w:hAnsi="Times New Roman" w:cs="Times New Roman"/>
          <w:b/>
          <w:color w:val="000000"/>
          <w:sz w:val="24"/>
          <w:szCs w:val="24"/>
          <w:u w:val="single"/>
        </w:rPr>
        <w:t>2.1 ИСХОДНЫЕ ПОНЯТИЯ</w:t>
      </w:r>
    </w:p>
    <w:p w:rsidR="00F55F62" w:rsidRPr="00E53F68" w:rsidRDefault="00F55F62" w:rsidP="00F55F62">
      <w:pPr>
        <w:pStyle w:val="610"/>
        <w:shd w:val="clear" w:color="auto" w:fill="auto"/>
        <w:tabs>
          <w:tab w:val="left" w:pos="284"/>
        </w:tabs>
        <w:spacing w:before="0" w:after="0" w:line="240" w:lineRule="auto"/>
        <w:ind w:left="1069" w:firstLine="0"/>
        <w:rPr>
          <w:rFonts w:ascii="Times New Roman" w:hAnsi="Times New Roman" w:cs="Times New Roman"/>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В научной и учебной литературе, а также в нормативных докумен</w:t>
      </w:r>
      <w:r w:rsidRPr="00E53F68">
        <w:rPr>
          <w:rStyle w:val="11"/>
          <w:color w:val="000000"/>
          <w:szCs w:val="24"/>
        </w:rPr>
        <w:softHyphen/>
        <w:t xml:space="preserve">тах </w:t>
      </w:r>
      <w:r w:rsidRPr="00E53F68">
        <w:rPr>
          <w:rStyle w:val="11"/>
          <w:b/>
          <w:color w:val="000000"/>
          <w:szCs w:val="24"/>
        </w:rPr>
        <w:t>природа кредита подчас трактуется неоднозначно</w:t>
      </w:r>
      <w:r w:rsidRPr="00E53F68">
        <w:rPr>
          <w:rStyle w:val="11"/>
          <w:color w:val="000000"/>
          <w:szCs w:val="24"/>
        </w:rPr>
        <w:t>. В этой связи необходимо для начала выяснить главные моменты, связанные с по</w:t>
      </w:r>
      <w:r w:rsidRPr="00E53F68">
        <w:rPr>
          <w:rStyle w:val="11"/>
          <w:color w:val="000000"/>
          <w:szCs w:val="24"/>
        </w:rPr>
        <w:softHyphen/>
        <w:t>нятием кредита.</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Понятия «</w:t>
      </w:r>
      <w:r w:rsidRPr="00E53F68">
        <w:rPr>
          <w:rStyle w:val="11"/>
          <w:b/>
          <w:color w:val="000000"/>
          <w:szCs w:val="24"/>
        </w:rPr>
        <w:t>заем</w:t>
      </w:r>
      <w:r w:rsidRPr="00E53F68">
        <w:rPr>
          <w:rStyle w:val="11"/>
          <w:color w:val="000000"/>
          <w:szCs w:val="24"/>
        </w:rPr>
        <w:t>» и «</w:t>
      </w:r>
      <w:r w:rsidRPr="00E53F68">
        <w:rPr>
          <w:rStyle w:val="11"/>
          <w:b/>
          <w:color w:val="000000"/>
          <w:szCs w:val="24"/>
        </w:rPr>
        <w:t>кредит</w:t>
      </w:r>
      <w:r w:rsidRPr="00E53F68">
        <w:rPr>
          <w:rStyle w:val="11"/>
          <w:color w:val="000000"/>
          <w:szCs w:val="24"/>
        </w:rPr>
        <w:t>». В ГК РФ эти близкие понятия разли</w:t>
      </w:r>
      <w:r w:rsidRPr="00E53F68">
        <w:rPr>
          <w:rStyle w:val="11"/>
          <w:color w:val="000000"/>
          <w:szCs w:val="24"/>
        </w:rPr>
        <w:softHyphen/>
        <w:t xml:space="preserve">чаются содержательно по ряду признаков.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b/>
          <w:color w:val="000000"/>
          <w:szCs w:val="24"/>
        </w:rPr>
        <w:t>КРЕДИТ</w:t>
      </w:r>
      <w:r w:rsidRPr="00E53F68">
        <w:rPr>
          <w:rStyle w:val="11"/>
          <w:color w:val="000000"/>
          <w:szCs w:val="24"/>
        </w:rPr>
        <w:t xml:space="preserve"> (частный случай отношений займа) обладает следующими неотъемлемыми свой</w:t>
      </w:r>
      <w:r w:rsidRPr="00E53F68">
        <w:rPr>
          <w:rStyle w:val="11"/>
          <w:color w:val="000000"/>
          <w:szCs w:val="24"/>
        </w:rPr>
        <w:softHyphen/>
        <w:t>ствами:</w:t>
      </w:r>
    </w:p>
    <w:p w:rsidR="00F55F62" w:rsidRPr="00E53F68" w:rsidRDefault="00F55F62" w:rsidP="00F55F62">
      <w:pPr>
        <w:pStyle w:val="a5"/>
        <w:numPr>
          <w:ilvl w:val="1"/>
          <w:numId w:val="8"/>
        </w:numPr>
        <w:shd w:val="clear" w:color="auto" w:fill="auto"/>
        <w:tabs>
          <w:tab w:val="left" w:pos="851"/>
        </w:tabs>
        <w:spacing w:before="0" w:after="120" w:line="240" w:lineRule="auto"/>
        <w:ind w:firstLine="567"/>
        <w:jc w:val="both"/>
        <w:rPr>
          <w:sz w:val="24"/>
          <w:szCs w:val="24"/>
        </w:rPr>
      </w:pPr>
      <w:r w:rsidRPr="00E53F68">
        <w:rPr>
          <w:rStyle w:val="11"/>
          <w:color w:val="000000"/>
          <w:szCs w:val="24"/>
        </w:rPr>
        <w:t>в нем речь должна идти о передаче одной стороной (кредито</w:t>
      </w:r>
      <w:r w:rsidRPr="00E53F68">
        <w:rPr>
          <w:rStyle w:val="11"/>
          <w:color w:val="000000"/>
          <w:szCs w:val="24"/>
        </w:rPr>
        <w:softHyphen/>
        <w:t xml:space="preserve">ром) другой стороне (заемщику) не любых вещей, </w:t>
      </w:r>
      <w:r w:rsidRPr="00E53F68">
        <w:rPr>
          <w:rStyle w:val="11"/>
          <w:b/>
          <w:color w:val="000000"/>
          <w:szCs w:val="24"/>
        </w:rPr>
        <w:t>а только де</w:t>
      </w:r>
      <w:r w:rsidRPr="00E53F68">
        <w:rPr>
          <w:rStyle w:val="11"/>
          <w:b/>
          <w:color w:val="000000"/>
          <w:szCs w:val="24"/>
        </w:rPr>
        <w:softHyphen/>
        <w:t>нег</w:t>
      </w:r>
      <w:r w:rsidRPr="00E53F68">
        <w:rPr>
          <w:rStyle w:val="11"/>
          <w:color w:val="000000"/>
          <w:szCs w:val="24"/>
        </w:rPr>
        <w:t>, причем лишь во временное пользование (не в собственность заемщика). При этом указанные деньги могут не являться соб</w:t>
      </w:r>
      <w:r w:rsidRPr="00E53F68">
        <w:rPr>
          <w:rStyle w:val="11"/>
          <w:color w:val="000000"/>
          <w:szCs w:val="24"/>
        </w:rPr>
        <w:softHyphen/>
        <w:t>ственностью и самого кредитора;</w:t>
      </w:r>
    </w:p>
    <w:p w:rsidR="00F55F62" w:rsidRPr="00E53F68" w:rsidRDefault="00F55F62" w:rsidP="00F55F62">
      <w:pPr>
        <w:pStyle w:val="a5"/>
        <w:numPr>
          <w:ilvl w:val="1"/>
          <w:numId w:val="8"/>
        </w:numPr>
        <w:shd w:val="clear" w:color="auto" w:fill="auto"/>
        <w:tabs>
          <w:tab w:val="left" w:pos="851"/>
        </w:tabs>
        <w:spacing w:before="0" w:after="120" w:line="240" w:lineRule="auto"/>
        <w:ind w:firstLine="567"/>
        <w:jc w:val="both"/>
        <w:rPr>
          <w:sz w:val="24"/>
          <w:szCs w:val="24"/>
        </w:rPr>
      </w:pPr>
      <w:r w:rsidRPr="00E53F68">
        <w:rPr>
          <w:rStyle w:val="11"/>
          <w:color w:val="000000"/>
          <w:szCs w:val="24"/>
        </w:rPr>
        <w:t xml:space="preserve">он </w:t>
      </w:r>
      <w:r w:rsidRPr="00E53F68">
        <w:rPr>
          <w:rStyle w:val="11"/>
          <w:b/>
          <w:color w:val="000000"/>
          <w:szCs w:val="24"/>
        </w:rPr>
        <w:t>не может</w:t>
      </w:r>
      <w:r w:rsidRPr="00E53F68">
        <w:rPr>
          <w:rStyle w:val="11"/>
          <w:color w:val="000000"/>
          <w:szCs w:val="24"/>
        </w:rPr>
        <w:t xml:space="preserve">, если иное не предусмотрено в договоре, </w:t>
      </w:r>
      <w:r w:rsidRPr="00E53F68">
        <w:rPr>
          <w:rStyle w:val="11"/>
          <w:b/>
          <w:color w:val="000000"/>
          <w:szCs w:val="24"/>
        </w:rPr>
        <w:t>быть бес</w:t>
      </w:r>
      <w:r w:rsidRPr="00E53F68">
        <w:rPr>
          <w:rStyle w:val="11"/>
          <w:b/>
          <w:color w:val="000000"/>
          <w:szCs w:val="24"/>
        </w:rPr>
        <w:softHyphen/>
        <w:t>процентным</w:t>
      </w:r>
      <w:r w:rsidRPr="00E53F68">
        <w:rPr>
          <w:rStyle w:val="11"/>
          <w:color w:val="000000"/>
          <w:szCs w:val="24"/>
        </w:rPr>
        <w:t>. При этом догово</w:t>
      </w:r>
      <w:r w:rsidRPr="00E53F68">
        <w:rPr>
          <w:rStyle w:val="11"/>
          <w:color w:val="000000"/>
          <w:szCs w:val="24"/>
        </w:rPr>
        <w:t>р</w:t>
      </w:r>
      <w:r w:rsidRPr="00E53F68">
        <w:rPr>
          <w:rStyle w:val="11"/>
          <w:color w:val="000000"/>
          <w:szCs w:val="24"/>
        </w:rPr>
        <w:t>ное оформление (в письменном виде) выдачи/получения кредита рассматривается как обяза</w:t>
      </w:r>
      <w:r w:rsidRPr="00E53F68">
        <w:rPr>
          <w:rStyle w:val="11"/>
          <w:color w:val="000000"/>
          <w:szCs w:val="24"/>
        </w:rPr>
        <w:softHyphen/>
        <w:t>тельный для кредитной сделки параметр (для договора займа письменная форма не всегда обязательна);</w:t>
      </w:r>
    </w:p>
    <w:p w:rsidR="00F55F62" w:rsidRPr="00E53F68" w:rsidRDefault="00F55F62" w:rsidP="00F55F62">
      <w:pPr>
        <w:pStyle w:val="a5"/>
        <w:numPr>
          <w:ilvl w:val="1"/>
          <w:numId w:val="8"/>
        </w:numPr>
        <w:shd w:val="clear" w:color="auto" w:fill="auto"/>
        <w:tabs>
          <w:tab w:val="left" w:pos="851"/>
        </w:tabs>
        <w:spacing w:before="0" w:after="120" w:line="240" w:lineRule="auto"/>
        <w:ind w:firstLine="567"/>
        <w:jc w:val="both"/>
        <w:rPr>
          <w:rStyle w:val="11"/>
          <w:szCs w:val="24"/>
        </w:rPr>
      </w:pPr>
      <w:r w:rsidRPr="00E53F68">
        <w:rPr>
          <w:rStyle w:val="11"/>
          <w:color w:val="000000"/>
          <w:szCs w:val="24"/>
        </w:rPr>
        <w:t xml:space="preserve">в нем </w:t>
      </w:r>
      <w:r w:rsidRPr="00E53F68">
        <w:rPr>
          <w:rStyle w:val="11"/>
          <w:b/>
          <w:color w:val="000000"/>
          <w:szCs w:val="24"/>
        </w:rPr>
        <w:t>в качестве кредитора выступает не любое лицо</w:t>
      </w:r>
      <w:r w:rsidRPr="00E53F68">
        <w:rPr>
          <w:rStyle w:val="11"/>
          <w:color w:val="000000"/>
          <w:szCs w:val="24"/>
        </w:rPr>
        <w:t xml:space="preserve">, а только кредитная организация (как правило, банк). </w:t>
      </w:r>
    </w:p>
    <w:p w:rsidR="00F55F62" w:rsidRPr="00E53F68" w:rsidRDefault="00F55F62" w:rsidP="00F55F62">
      <w:pPr>
        <w:pStyle w:val="a5"/>
        <w:shd w:val="clear" w:color="auto" w:fill="auto"/>
        <w:tabs>
          <w:tab w:val="left" w:pos="851"/>
        </w:tabs>
        <w:spacing w:before="0" w:after="120" w:line="240" w:lineRule="auto"/>
        <w:ind w:firstLine="709"/>
        <w:jc w:val="both"/>
        <w:rPr>
          <w:sz w:val="24"/>
          <w:szCs w:val="24"/>
        </w:rPr>
      </w:pPr>
      <w:r w:rsidRPr="00E53F68">
        <w:rPr>
          <w:rStyle w:val="11"/>
          <w:color w:val="000000"/>
          <w:szCs w:val="24"/>
        </w:rPr>
        <w:t xml:space="preserve">В этом смысле </w:t>
      </w:r>
      <w:r w:rsidRPr="00E53F68">
        <w:rPr>
          <w:rStyle w:val="a3"/>
          <w:bCs/>
          <w:color w:val="000000"/>
          <w:sz w:val="24"/>
          <w:szCs w:val="24"/>
        </w:rPr>
        <w:t>кре</w:t>
      </w:r>
      <w:r w:rsidRPr="00E53F68">
        <w:rPr>
          <w:rStyle w:val="a3"/>
          <w:bCs/>
          <w:color w:val="000000"/>
          <w:sz w:val="24"/>
          <w:szCs w:val="24"/>
        </w:rPr>
        <w:softHyphen/>
        <w:t xml:space="preserve">дит - это банковский кредит в денежной </w:t>
      </w:r>
      <w:proofErr w:type="spellStart"/>
      <w:r w:rsidRPr="00E53F68">
        <w:rPr>
          <w:rStyle w:val="a3"/>
          <w:bCs/>
          <w:color w:val="000000"/>
          <w:sz w:val="24"/>
          <w:szCs w:val="24"/>
        </w:rPr>
        <w:t>форме</w:t>
      </w:r>
      <w:proofErr w:type="gramStart"/>
      <w:r w:rsidRPr="00E53F68">
        <w:rPr>
          <w:rStyle w:val="a3"/>
          <w:bCs/>
          <w:color w:val="000000"/>
          <w:sz w:val="24"/>
          <w:szCs w:val="24"/>
        </w:rPr>
        <w:t>.</w:t>
      </w:r>
      <w:r w:rsidRPr="00E53F68">
        <w:rPr>
          <w:rStyle w:val="11"/>
          <w:color w:val="000000"/>
          <w:szCs w:val="24"/>
        </w:rPr>
        <w:t>П</w:t>
      </w:r>
      <w:proofErr w:type="gramEnd"/>
      <w:r w:rsidRPr="00E53F68">
        <w:rPr>
          <w:rStyle w:val="11"/>
          <w:color w:val="000000"/>
          <w:szCs w:val="24"/>
        </w:rPr>
        <w:t>ри</w:t>
      </w:r>
      <w:proofErr w:type="spellEnd"/>
      <w:r w:rsidRPr="00E53F68">
        <w:rPr>
          <w:rStyle w:val="11"/>
          <w:color w:val="000000"/>
          <w:szCs w:val="24"/>
        </w:rPr>
        <w:t xml:space="preserve"> этом имеется в виду </w:t>
      </w:r>
      <w:r w:rsidRPr="00E53F68">
        <w:rPr>
          <w:rStyle w:val="11"/>
          <w:b/>
          <w:color w:val="000000"/>
          <w:szCs w:val="24"/>
        </w:rPr>
        <w:t>а</w:t>
      </w:r>
      <w:r w:rsidRPr="00E53F68">
        <w:rPr>
          <w:rStyle w:val="11"/>
          <w:b/>
          <w:color w:val="000000"/>
          <w:szCs w:val="24"/>
        </w:rPr>
        <w:t>к</w:t>
      </w:r>
      <w:r w:rsidRPr="00E53F68">
        <w:rPr>
          <w:rStyle w:val="11"/>
          <w:b/>
          <w:color w:val="000000"/>
          <w:szCs w:val="24"/>
        </w:rPr>
        <w:t>тивный вариант кредитования</w:t>
      </w:r>
      <w:r w:rsidRPr="00E53F68">
        <w:rPr>
          <w:rStyle w:val="11"/>
          <w:color w:val="000000"/>
          <w:szCs w:val="24"/>
        </w:rPr>
        <w:t>, когда банк не получает, а сам дает кредит;</w:t>
      </w:r>
    </w:p>
    <w:p w:rsidR="00F55F62" w:rsidRPr="00E53F68" w:rsidRDefault="00F55F62" w:rsidP="00F55F62">
      <w:pPr>
        <w:pStyle w:val="a5"/>
        <w:numPr>
          <w:ilvl w:val="1"/>
          <w:numId w:val="8"/>
        </w:numPr>
        <w:shd w:val="clear" w:color="auto" w:fill="auto"/>
        <w:tabs>
          <w:tab w:val="left" w:pos="851"/>
        </w:tabs>
        <w:spacing w:before="0" w:after="120" w:line="240" w:lineRule="auto"/>
        <w:ind w:firstLine="567"/>
        <w:jc w:val="both"/>
        <w:rPr>
          <w:sz w:val="24"/>
          <w:szCs w:val="24"/>
        </w:rPr>
      </w:pPr>
      <w:r w:rsidRPr="00E53F68">
        <w:rPr>
          <w:rStyle w:val="11"/>
          <w:color w:val="000000"/>
          <w:szCs w:val="24"/>
        </w:rPr>
        <w:t>обязательство банка выдать кредит в соответствии с заключен</w:t>
      </w:r>
      <w:r w:rsidRPr="00E53F68">
        <w:rPr>
          <w:rStyle w:val="11"/>
          <w:color w:val="000000"/>
          <w:szCs w:val="24"/>
        </w:rPr>
        <w:softHyphen/>
        <w:t xml:space="preserve">ным договором носит </w:t>
      </w:r>
      <w:r w:rsidRPr="00E53F68">
        <w:rPr>
          <w:rStyle w:val="11"/>
          <w:b/>
          <w:color w:val="000000"/>
          <w:szCs w:val="24"/>
        </w:rPr>
        <w:t>безусло</w:t>
      </w:r>
      <w:r w:rsidRPr="00E53F68">
        <w:rPr>
          <w:rStyle w:val="11"/>
          <w:b/>
          <w:color w:val="000000"/>
          <w:szCs w:val="24"/>
        </w:rPr>
        <w:t>в</w:t>
      </w:r>
      <w:r w:rsidRPr="00E53F68">
        <w:rPr>
          <w:rStyle w:val="11"/>
          <w:b/>
          <w:color w:val="000000"/>
          <w:szCs w:val="24"/>
        </w:rPr>
        <w:t>ный характер</w:t>
      </w:r>
      <w:r w:rsidRPr="00E53F68">
        <w:rPr>
          <w:rStyle w:val="11"/>
          <w:color w:val="000000"/>
          <w:szCs w:val="24"/>
        </w:rPr>
        <w:t xml:space="preserve"> (соответствующие суммы будут отражаться на балансовых счетах банка);</w:t>
      </w:r>
    </w:p>
    <w:p w:rsidR="00F55F62" w:rsidRPr="00E53F68" w:rsidRDefault="00F55F62" w:rsidP="00F55F62">
      <w:pPr>
        <w:pStyle w:val="a5"/>
        <w:numPr>
          <w:ilvl w:val="1"/>
          <w:numId w:val="8"/>
        </w:numPr>
        <w:shd w:val="clear" w:color="auto" w:fill="auto"/>
        <w:tabs>
          <w:tab w:val="left" w:pos="851"/>
        </w:tabs>
        <w:spacing w:before="0" w:line="240" w:lineRule="auto"/>
        <w:ind w:firstLine="567"/>
        <w:jc w:val="both"/>
        <w:rPr>
          <w:rStyle w:val="11"/>
          <w:szCs w:val="24"/>
        </w:rPr>
      </w:pPr>
      <w:r w:rsidRPr="00E53F68">
        <w:rPr>
          <w:rStyle w:val="11"/>
          <w:b/>
          <w:color w:val="000000"/>
          <w:szCs w:val="24"/>
        </w:rPr>
        <w:t>возвращается</w:t>
      </w:r>
      <w:r w:rsidRPr="00E53F68">
        <w:rPr>
          <w:rStyle w:val="11"/>
          <w:color w:val="000000"/>
          <w:szCs w:val="24"/>
        </w:rPr>
        <w:t xml:space="preserve"> кредит также в денежной форме (</w:t>
      </w:r>
      <w:proofErr w:type="gramStart"/>
      <w:r w:rsidRPr="00E53F68">
        <w:rPr>
          <w:rStyle w:val="11"/>
          <w:color w:val="000000"/>
          <w:szCs w:val="24"/>
        </w:rPr>
        <w:t>см</w:t>
      </w:r>
      <w:proofErr w:type="gramEnd"/>
      <w:r w:rsidRPr="00E53F68">
        <w:rPr>
          <w:rStyle w:val="11"/>
          <w:color w:val="000000"/>
          <w:szCs w:val="24"/>
        </w:rPr>
        <w:t>. ст. 819 ГК РФ).</w:t>
      </w:r>
    </w:p>
    <w:p w:rsidR="00F55F62" w:rsidRPr="00E53F68" w:rsidRDefault="00F55F62" w:rsidP="00F55F62">
      <w:pPr>
        <w:pStyle w:val="a5"/>
        <w:shd w:val="clear" w:color="auto" w:fill="auto"/>
        <w:tabs>
          <w:tab w:val="left" w:pos="851"/>
        </w:tabs>
        <w:spacing w:before="0" w:line="240" w:lineRule="auto"/>
        <w:ind w:left="567" w:firstLine="0"/>
        <w:jc w:val="both"/>
        <w:rPr>
          <w:sz w:val="24"/>
          <w:szCs w:val="24"/>
        </w:rPr>
      </w:pP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Кроме того, необходимость заботиться о будущем возврате выда</w:t>
      </w:r>
      <w:r w:rsidRPr="00E53F68">
        <w:rPr>
          <w:rStyle w:val="11"/>
          <w:color w:val="000000"/>
          <w:szCs w:val="24"/>
        </w:rPr>
        <w:softHyphen/>
        <w:t xml:space="preserve">ваемого банком </w:t>
      </w:r>
      <w:r w:rsidRPr="00E53F68">
        <w:rPr>
          <w:rStyle w:val="11"/>
          <w:i/>
          <w:color w:val="000000"/>
          <w:szCs w:val="24"/>
          <w:u w:val="single"/>
        </w:rPr>
        <w:t>кредита заста</w:t>
      </w:r>
      <w:r w:rsidRPr="00E53F68">
        <w:rPr>
          <w:rStyle w:val="11"/>
          <w:i/>
          <w:color w:val="000000"/>
          <w:szCs w:val="24"/>
          <w:u w:val="single"/>
        </w:rPr>
        <w:t>в</w:t>
      </w:r>
      <w:r w:rsidRPr="00E53F68">
        <w:rPr>
          <w:rStyle w:val="11"/>
          <w:i/>
          <w:color w:val="000000"/>
          <w:szCs w:val="24"/>
          <w:u w:val="single"/>
        </w:rPr>
        <w:t>ляет его обычно требовать от потен</w:t>
      </w:r>
      <w:r w:rsidRPr="00E53F68">
        <w:rPr>
          <w:rStyle w:val="11"/>
          <w:i/>
          <w:color w:val="000000"/>
          <w:szCs w:val="24"/>
          <w:u w:val="single"/>
        </w:rPr>
        <w:softHyphen/>
        <w:t>циального заемщика</w:t>
      </w:r>
      <w:r w:rsidRPr="00E53F68">
        <w:rPr>
          <w:rStyle w:val="11"/>
          <w:color w:val="000000"/>
          <w:szCs w:val="24"/>
        </w:rPr>
        <w:t xml:space="preserve">: </w:t>
      </w: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b/>
          <w:szCs w:val="24"/>
        </w:rPr>
        <w:t>1)</w:t>
      </w:r>
      <w:r w:rsidRPr="00E53F68">
        <w:rPr>
          <w:rStyle w:val="11"/>
          <w:color w:val="000000"/>
          <w:szCs w:val="24"/>
        </w:rPr>
        <w:t xml:space="preserve"> обоснования разумности и экономической эффективности операции (сделки), на которую з</w:t>
      </w:r>
      <w:r w:rsidRPr="00E53F68">
        <w:rPr>
          <w:rStyle w:val="11"/>
          <w:color w:val="000000"/>
          <w:szCs w:val="24"/>
        </w:rPr>
        <w:t>а</w:t>
      </w:r>
      <w:r w:rsidRPr="00E53F68">
        <w:rPr>
          <w:rStyle w:val="11"/>
          <w:color w:val="000000"/>
          <w:szCs w:val="24"/>
        </w:rPr>
        <w:t>прашивается кре</w:t>
      </w:r>
      <w:r w:rsidRPr="00E53F68">
        <w:rPr>
          <w:rStyle w:val="11"/>
          <w:color w:val="000000"/>
          <w:szCs w:val="24"/>
        </w:rPr>
        <w:softHyphen/>
        <w:t>дит, что в общем случае означает открытость и определенность отно</w:t>
      </w:r>
      <w:r w:rsidRPr="00E53F68">
        <w:rPr>
          <w:rStyle w:val="11"/>
          <w:color w:val="000000"/>
          <w:szCs w:val="24"/>
        </w:rPr>
        <w:softHyphen/>
        <w:t xml:space="preserve">сительно </w:t>
      </w:r>
      <w:r w:rsidRPr="00E53F68">
        <w:rPr>
          <w:rStyle w:val="11"/>
          <w:b/>
          <w:color w:val="000000"/>
          <w:szCs w:val="24"/>
        </w:rPr>
        <w:t>целевого назначения кредита</w:t>
      </w:r>
      <w:r w:rsidRPr="00E53F68">
        <w:rPr>
          <w:rStyle w:val="11"/>
          <w:color w:val="000000"/>
          <w:szCs w:val="24"/>
        </w:rPr>
        <w:t xml:space="preserve">; </w:t>
      </w:r>
    </w:p>
    <w:p w:rsidR="00F55F62" w:rsidRPr="00E53F68" w:rsidRDefault="00F55F62" w:rsidP="00F55F62">
      <w:pPr>
        <w:pStyle w:val="a5"/>
        <w:shd w:val="clear" w:color="auto" w:fill="auto"/>
        <w:spacing w:before="0" w:line="240" w:lineRule="auto"/>
        <w:ind w:firstLine="0"/>
        <w:jc w:val="both"/>
        <w:rPr>
          <w:rStyle w:val="11"/>
          <w:color w:val="000000"/>
          <w:szCs w:val="24"/>
        </w:rPr>
      </w:pP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b/>
          <w:color w:val="000000"/>
          <w:szCs w:val="24"/>
        </w:rPr>
        <w:t>2)</w:t>
      </w:r>
      <w:r w:rsidRPr="00E53F68">
        <w:rPr>
          <w:rStyle w:val="11"/>
          <w:color w:val="000000"/>
          <w:szCs w:val="24"/>
        </w:rPr>
        <w:t xml:space="preserve"> предоставления кредито</w:t>
      </w:r>
      <w:r w:rsidRPr="00E53F68">
        <w:rPr>
          <w:rStyle w:val="11"/>
          <w:color w:val="000000"/>
          <w:szCs w:val="24"/>
        </w:rPr>
        <w:softHyphen/>
        <w:t xml:space="preserve">ру возможности </w:t>
      </w:r>
      <w:r w:rsidRPr="00E53F68">
        <w:rPr>
          <w:rStyle w:val="11"/>
          <w:b/>
          <w:color w:val="000000"/>
          <w:szCs w:val="24"/>
        </w:rPr>
        <w:t>контролировать в известных пределах целевое ис</w:t>
      </w:r>
      <w:r w:rsidRPr="00E53F68">
        <w:rPr>
          <w:rStyle w:val="11"/>
          <w:b/>
          <w:color w:val="000000"/>
          <w:szCs w:val="24"/>
        </w:rPr>
        <w:softHyphen/>
        <w:t>пользование кредит</w:t>
      </w:r>
      <w:r w:rsidRPr="00E53F68">
        <w:rPr>
          <w:rStyle w:val="11"/>
          <w:color w:val="000000"/>
          <w:szCs w:val="24"/>
        </w:rPr>
        <w:t>а, эффективность такого использования и в целом эффективность бизнеса заемщика - юридического лица;</w:t>
      </w:r>
    </w:p>
    <w:p w:rsidR="00F55F62" w:rsidRPr="00E53F68" w:rsidRDefault="00F55F62" w:rsidP="00F55F62">
      <w:pPr>
        <w:pStyle w:val="410"/>
        <w:shd w:val="clear" w:color="auto" w:fill="auto"/>
        <w:spacing w:before="0" w:after="120" w:line="240" w:lineRule="auto"/>
        <w:ind w:firstLine="709"/>
        <w:jc w:val="both"/>
        <w:rPr>
          <w:rStyle w:val="41"/>
          <w:i/>
          <w:color w:val="000000"/>
          <w:sz w:val="24"/>
          <w:szCs w:val="24"/>
          <w:u w:val="single"/>
        </w:rPr>
      </w:pPr>
      <w:r w:rsidRPr="00E53F68">
        <w:rPr>
          <w:rStyle w:val="41"/>
          <w:i/>
          <w:color w:val="000000"/>
          <w:sz w:val="24"/>
          <w:szCs w:val="24"/>
          <w:u w:val="single"/>
        </w:rPr>
        <w:t>Как мы рассмотрели ранее, термин «кредит» используется также для обозначения:</w:t>
      </w:r>
    </w:p>
    <w:p w:rsidR="00F55F62" w:rsidRPr="00E53F68" w:rsidRDefault="00F55F62" w:rsidP="00F55F62">
      <w:pPr>
        <w:pStyle w:val="410"/>
        <w:numPr>
          <w:ilvl w:val="0"/>
          <w:numId w:val="9"/>
        </w:numPr>
        <w:shd w:val="clear" w:color="auto" w:fill="auto"/>
        <w:tabs>
          <w:tab w:val="left" w:pos="1276"/>
        </w:tabs>
        <w:spacing w:before="0" w:line="240" w:lineRule="auto"/>
        <w:ind w:left="0" w:firstLine="993"/>
        <w:jc w:val="both"/>
        <w:rPr>
          <w:rStyle w:val="41"/>
          <w:color w:val="000000"/>
          <w:sz w:val="24"/>
          <w:szCs w:val="24"/>
        </w:rPr>
      </w:pPr>
      <w:r w:rsidRPr="00E53F68">
        <w:rPr>
          <w:rStyle w:val="42"/>
          <w:bCs/>
          <w:color w:val="000000"/>
          <w:sz w:val="24"/>
          <w:szCs w:val="24"/>
        </w:rPr>
        <w:t xml:space="preserve">товарного кредита </w:t>
      </w:r>
      <w:r w:rsidRPr="00E53F68">
        <w:rPr>
          <w:rStyle w:val="41"/>
          <w:color w:val="000000"/>
          <w:sz w:val="24"/>
          <w:szCs w:val="24"/>
        </w:rPr>
        <w:t xml:space="preserve">(предоставление в заем вещей), </w:t>
      </w:r>
    </w:p>
    <w:p w:rsidR="00F55F62" w:rsidRPr="00E53F68" w:rsidRDefault="00F55F62" w:rsidP="00F55F62">
      <w:pPr>
        <w:pStyle w:val="410"/>
        <w:numPr>
          <w:ilvl w:val="0"/>
          <w:numId w:val="9"/>
        </w:numPr>
        <w:shd w:val="clear" w:color="auto" w:fill="auto"/>
        <w:tabs>
          <w:tab w:val="left" w:pos="1276"/>
        </w:tabs>
        <w:spacing w:before="0" w:line="240" w:lineRule="auto"/>
        <w:ind w:left="0" w:firstLine="993"/>
        <w:jc w:val="both"/>
        <w:rPr>
          <w:rStyle w:val="41"/>
          <w:color w:val="000000"/>
          <w:sz w:val="24"/>
          <w:szCs w:val="24"/>
        </w:rPr>
      </w:pPr>
      <w:r w:rsidRPr="00E53F68">
        <w:rPr>
          <w:rStyle w:val="42"/>
          <w:bCs/>
          <w:color w:val="000000"/>
          <w:sz w:val="24"/>
          <w:szCs w:val="24"/>
        </w:rPr>
        <w:t xml:space="preserve">коммерческого кредита </w:t>
      </w:r>
      <w:r w:rsidRPr="00E53F68">
        <w:rPr>
          <w:rStyle w:val="41"/>
          <w:color w:val="000000"/>
          <w:sz w:val="24"/>
          <w:szCs w:val="24"/>
        </w:rPr>
        <w:t>(предоставление в заем денег или вещей в виде аванса, предвар</w:t>
      </w:r>
      <w:r w:rsidRPr="00E53F68">
        <w:rPr>
          <w:rStyle w:val="41"/>
          <w:color w:val="000000"/>
          <w:sz w:val="24"/>
          <w:szCs w:val="24"/>
        </w:rPr>
        <w:t>и</w:t>
      </w:r>
      <w:r w:rsidRPr="00E53F68">
        <w:rPr>
          <w:rStyle w:val="41"/>
          <w:color w:val="000000"/>
          <w:sz w:val="24"/>
          <w:szCs w:val="24"/>
        </w:rPr>
        <w:t>тельной оплаты, отсрочки или рассрочки платежа за товары, работы, услуги),</w:t>
      </w:r>
    </w:p>
    <w:p w:rsidR="00F55F62" w:rsidRPr="00E53F68" w:rsidRDefault="00F55F62" w:rsidP="00F55F62">
      <w:pPr>
        <w:pStyle w:val="410"/>
        <w:numPr>
          <w:ilvl w:val="1"/>
          <w:numId w:val="9"/>
        </w:numPr>
        <w:shd w:val="clear" w:color="auto" w:fill="auto"/>
        <w:tabs>
          <w:tab w:val="left" w:pos="1276"/>
        </w:tabs>
        <w:spacing w:before="0" w:line="240" w:lineRule="auto"/>
        <w:ind w:left="0" w:firstLine="993"/>
        <w:jc w:val="both"/>
        <w:rPr>
          <w:rStyle w:val="41"/>
          <w:color w:val="000000"/>
          <w:sz w:val="24"/>
          <w:szCs w:val="24"/>
        </w:rPr>
      </w:pPr>
      <w:r w:rsidRPr="00E53F68">
        <w:rPr>
          <w:rStyle w:val="42"/>
          <w:bCs/>
          <w:color w:val="000000"/>
          <w:sz w:val="24"/>
          <w:szCs w:val="24"/>
        </w:rPr>
        <w:t>бюд</w:t>
      </w:r>
      <w:r w:rsidRPr="00E53F68">
        <w:rPr>
          <w:rStyle w:val="42"/>
          <w:bCs/>
          <w:color w:val="000000"/>
          <w:sz w:val="24"/>
          <w:szCs w:val="24"/>
        </w:rPr>
        <w:softHyphen/>
        <w:t xml:space="preserve">жетного кредита </w:t>
      </w:r>
      <w:r w:rsidRPr="00E53F68">
        <w:rPr>
          <w:rStyle w:val="41"/>
          <w:color w:val="000000"/>
          <w:sz w:val="24"/>
          <w:szCs w:val="24"/>
        </w:rPr>
        <w:t>(предоставление бюджетных средств юридическим лицам на возвра</w:t>
      </w:r>
      <w:r w:rsidRPr="00E53F68">
        <w:rPr>
          <w:rStyle w:val="41"/>
          <w:color w:val="000000"/>
          <w:sz w:val="24"/>
          <w:szCs w:val="24"/>
        </w:rPr>
        <w:t>т</w:t>
      </w:r>
      <w:r w:rsidRPr="00E53F68">
        <w:rPr>
          <w:rStyle w:val="41"/>
          <w:color w:val="000000"/>
          <w:sz w:val="24"/>
          <w:szCs w:val="24"/>
        </w:rPr>
        <w:t xml:space="preserve">ной и возмездной основе) </w:t>
      </w:r>
    </w:p>
    <w:p w:rsidR="00F55F62" w:rsidRPr="00E53F68" w:rsidRDefault="00F55F62" w:rsidP="00F55F62">
      <w:pPr>
        <w:pStyle w:val="410"/>
        <w:numPr>
          <w:ilvl w:val="0"/>
          <w:numId w:val="9"/>
        </w:numPr>
        <w:shd w:val="clear" w:color="auto" w:fill="auto"/>
        <w:tabs>
          <w:tab w:val="left" w:pos="1276"/>
        </w:tabs>
        <w:spacing w:before="0" w:after="120" w:line="240" w:lineRule="auto"/>
        <w:ind w:left="0" w:firstLine="993"/>
        <w:jc w:val="both"/>
        <w:rPr>
          <w:rStyle w:val="41"/>
          <w:color w:val="000000"/>
          <w:sz w:val="24"/>
          <w:szCs w:val="24"/>
        </w:rPr>
      </w:pPr>
      <w:r w:rsidRPr="00E53F68">
        <w:rPr>
          <w:rStyle w:val="42"/>
          <w:bCs/>
          <w:color w:val="000000"/>
          <w:sz w:val="24"/>
          <w:szCs w:val="24"/>
        </w:rPr>
        <w:t xml:space="preserve">налогового кредита </w:t>
      </w:r>
      <w:r w:rsidRPr="00E53F68">
        <w:rPr>
          <w:rStyle w:val="41"/>
          <w:color w:val="000000"/>
          <w:sz w:val="24"/>
          <w:szCs w:val="24"/>
        </w:rPr>
        <w:t xml:space="preserve">(отсрочка уплаты части налога на прибыль или иного налога). </w:t>
      </w:r>
    </w:p>
    <w:p w:rsidR="00F55F62" w:rsidRPr="00E53F68" w:rsidRDefault="00F55F62" w:rsidP="00F55F62">
      <w:pPr>
        <w:pStyle w:val="410"/>
        <w:shd w:val="clear" w:color="auto" w:fill="auto"/>
        <w:spacing w:before="0" w:line="240" w:lineRule="auto"/>
        <w:ind w:firstLine="709"/>
        <w:jc w:val="both"/>
        <w:rPr>
          <w:sz w:val="24"/>
          <w:szCs w:val="24"/>
        </w:rPr>
      </w:pPr>
      <w:r w:rsidRPr="00E53F68">
        <w:rPr>
          <w:rStyle w:val="41"/>
          <w:color w:val="000000"/>
          <w:sz w:val="24"/>
          <w:szCs w:val="24"/>
        </w:rPr>
        <w:t>Очевидно, во всех этих слу</w:t>
      </w:r>
      <w:r w:rsidRPr="00E53F68">
        <w:rPr>
          <w:rStyle w:val="41"/>
          <w:color w:val="000000"/>
          <w:sz w:val="24"/>
          <w:szCs w:val="24"/>
        </w:rPr>
        <w:softHyphen/>
        <w:t>чаях термин получает иное содержательное наполнение, отличное от со</w:t>
      </w:r>
      <w:r w:rsidRPr="00E53F68">
        <w:rPr>
          <w:rStyle w:val="41"/>
          <w:color w:val="000000"/>
          <w:sz w:val="24"/>
          <w:szCs w:val="24"/>
        </w:rPr>
        <w:softHyphen/>
        <w:t>держания понятия «банковский кредит».</w:t>
      </w:r>
    </w:p>
    <w:p w:rsidR="00F55F62" w:rsidRPr="00E53F68" w:rsidRDefault="00F55F62" w:rsidP="00F55F62">
      <w:pPr>
        <w:pStyle w:val="111"/>
        <w:shd w:val="clear" w:color="auto" w:fill="auto"/>
        <w:spacing w:before="0" w:line="240" w:lineRule="auto"/>
        <w:ind w:firstLine="709"/>
        <w:rPr>
          <w:sz w:val="24"/>
          <w:szCs w:val="24"/>
        </w:rPr>
      </w:pPr>
    </w:p>
    <w:p w:rsidR="00F55F62" w:rsidRPr="00E53F68" w:rsidRDefault="00F55F62" w:rsidP="00F55F62">
      <w:pPr>
        <w:pStyle w:val="a5"/>
        <w:numPr>
          <w:ilvl w:val="0"/>
          <w:numId w:val="10"/>
        </w:numPr>
        <w:shd w:val="clear" w:color="auto" w:fill="auto"/>
        <w:tabs>
          <w:tab w:val="left" w:pos="1134"/>
        </w:tabs>
        <w:spacing w:before="0" w:line="240" w:lineRule="auto"/>
        <w:ind w:left="0" w:firstLine="709"/>
        <w:jc w:val="both"/>
        <w:rPr>
          <w:sz w:val="24"/>
          <w:szCs w:val="24"/>
        </w:rPr>
      </w:pPr>
      <w:r w:rsidRPr="00E53F68">
        <w:rPr>
          <w:rStyle w:val="11"/>
          <w:color w:val="000000"/>
          <w:szCs w:val="24"/>
        </w:rPr>
        <w:t xml:space="preserve">предоставления кредитору известного материального или иного </w:t>
      </w:r>
      <w:r w:rsidRPr="00E53F68">
        <w:rPr>
          <w:rStyle w:val="11"/>
          <w:b/>
          <w:color w:val="000000"/>
          <w:szCs w:val="24"/>
        </w:rPr>
        <w:t>обеспечения</w:t>
      </w:r>
      <w:r w:rsidRPr="00E53F68">
        <w:rPr>
          <w:rStyle w:val="11"/>
          <w:color w:val="000000"/>
          <w:szCs w:val="24"/>
        </w:rPr>
        <w:t xml:space="preserve"> выдаваемого им кредита как доказательства надежности отношений сторон даже в случае неудачного проведения зае</w:t>
      </w:r>
      <w:r w:rsidRPr="00E53F68">
        <w:rPr>
          <w:rStyle w:val="11"/>
          <w:color w:val="000000"/>
          <w:szCs w:val="24"/>
        </w:rPr>
        <w:t>м</w:t>
      </w:r>
      <w:r w:rsidRPr="00E53F68">
        <w:rPr>
          <w:rStyle w:val="11"/>
          <w:color w:val="000000"/>
          <w:szCs w:val="24"/>
        </w:rPr>
        <w:t>щиком операции (сделки), на которую брался кредит, или в целом неблаго</w:t>
      </w:r>
      <w:r w:rsidRPr="00E53F68">
        <w:rPr>
          <w:rStyle w:val="11"/>
          <w:color w:val="000000"/>
          <w:szCs w:val="24"/>
        </w:rPr>
        <w:softHyphen/>
        <w:t>приятного развития бизнеса и финансового состояния заемщика.</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Наконец, выданный заемщику кредит банк первоначально обя</w:t>
      </w:r>
      <w:r w:rsidRPr="00E53F68">
        <w:rPr>
          <w:rStyle w:val="11"/>
          <w:color w:val="000000"/>
          <w:szCs w:val="24"/>
        </w:rPr>
        <w:softHyphen/>
        <w:t xml:space="preserve">зательно зачисляет </w:t>
      </w:r>
      <w:proofErr w:type="gramStart"/>
      <w:r w:rsidRPr="00E53F68">
        <w:rPr>
          <w:rStyle w:val="11"/>
          <w:color w:val="000000"/>
          <w:szCs w:val="24"/>
        </w:rPr>
        <w:t>на</w:t>
      </w:r>
      <w:proofErr w:type="gramEnd"/>
      <w:r w:rsidRPr="00E53F68">
        <w:rPr>
          <w:rStyle w:val="11"/>
          <w:color w:val="000000"/>
          <w:szCs w:val="24"/>
        </w:rPr>
        <w:t xml:space="preserve"> специально </w:t>
      </w:r>
      <w:proofErr w:type="gramStart"/>
      <w:r w:rsidRPr="00E53F68">
        <w:rPr>
          <w:rStyle w:val="11"/>
          <w:color w:val="000000"/>
          <w:szCs w:val="24"/>
        </w:rPr>
        <w:t>для</w:t>
      </w:r>
      <w:proofErr w:type="gramEnd"/>
      <w:r w:rsidRPr="00E53F68">
        <w:rPr>
          <w:rStyle w:val="11"/>
          <w:color w:val="000000"/>
          <w:szCs w:val="24"/>
        </w:rPr>
        <w:t xml:space="preserve"> этого открываемый </w:t>
      </w:r>
      <w:r w:rsidRPr="00E53F68">
        <w:rPr>
          <w:rStyle w:val="11"/>
          <w:b/>
          <w:color w:val="000000"/>
          <w:szCs w:val="24"/>
        </w:rPr>
        <w:t>ссудный счет</w:t>
      </w:r>
      <w:r w:rsidRPr="00E53F68">
        <w:rPr>
          <w:rStyle w:val="11"/>
          <w:color w:val="000000"/>
          <w:szCs w:val="24"/>
        </w:rPr>
        <w:t>.</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proofErr w:type="gramStart"/>
      <w:r w:rsidRPr="00E53F68">
        <w:rPr>
          <w:rStyle w:val="11"/>
          <w:color w:val="000000"/>
          <w:szCs w:val="24"/>
        </w:rPr>
        <w:lastRenderedPageBreak/>
        <w:t xml:space="preserve">Итак, можно сделать вывод о том, что </w:t>
      </w:r>
      <w:r w:rsidRPr="00E53F68">
        <w:rPr>
          <w:rStyle w:val="a3"/>
          <w:bCs/>
          <w:color w:val="000000"/>
          <w:sz w:val="24"/>
          <w:szCs w:val="24"/>
        </w:rPr>
        <w:t xml:space="preserve">КРЕДИТ </w:t>
      </w:r>
      <w:r w:rsidRPr="00E53F68">
        <w:rPr>
          <w:rStyle w:val="11"/>
          <w:color w:val="000000"/>
          <w:szCs w:val="24"/>
        </w:rPr>
        <w:t>предполагает пере</w:t>
      </w:r>
      <w:r w:rsidRPr="00E53F68">
        <w:rPr>
          <w:rStyle w:val="11"/>
          <w:color w:val="000000"/>
          <w:szCs w:val="24"/>
        </w:rPr>
        <w:softHyphen/>
        <w:t>дачу заемщику (юридическому или физическому лицу) банком на основании специального письменного договора исключительно де</w:t>
      </w:r>
      <w:r w:rsidRPr="00E53F68">
        <w:rPr>
          <w:rStyle w:val="11"/>
          <w:color w:val="000000"/>
          <w:szCs w:val="24"/>
        </w:rPr>
        <w:softHyphen/>
        <w:t>нежной суммы (собственных средств банка и/или заемных) на опре</w:t>
      </w:r>
      <w:r w:rsidRPr="00E53F68">
        <w:rPr>
          <w:rStyle w:val="11"/>
          <w:color w:val="000000"/>
          <w:szCs w:val="24"/>
        </w:rPr>
        <w:softHyphen/>
        <w:t>деленный в таком договоре срок на условиях возвратности и плат</w:t>
      </w:r>
      <w:r w:rsidRPr="00E53F68">
        <w:rPr>
          <w:rStyle w:val="11"/>
          <w:color w:val="000000"/>
          <w:szCs w:val="24"/>
        </w:rPr>
        <w:softHyphen/>
        <w:t>ности в денежной форме, подконтрольности, а также нередко целе</w:t>
      </w:r>
      <w:r w:rsidRPr="00E53F68">
        <w:rPr>
          <w:rStyle w:val="11"/>
          <w:color w:val="000000"/>
          <w:szCs w:val="24"/>
        </w:rPr>
        <w:softHyphen/>
        <w:t>вого и</w:t>
      </w:r>
      <w:r w:rsidRPr="00E53F68">
        <w:rPr>
          <w:rStyle w:val="11"/>
          <w:color w:val="000000"/>
          <w:szCs w:val="24"/>
        </w:rPr>
        <w:t>с</w:t>
      </w:r>
      <w:r w:rsidRPr="00E53F68">
        <w:rPr>
          <w:rStyle w:val="11"/>
          <w:color w:val="000000"/>
          <w:szCs w:val="24"/>
        </w:rPr>
        <w:t>пользования и обеспеченности.</w:t>
      </w:r>
      <w:proofErr w:type="gramEnd"/>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 xml:space="preserve">Следует также иметь в виду, что кредит имеет место </w:t>
      </w:r>
      <w:r w:rsidRPr="00E53F68">
        <w:rPr>
          <w:rStyle w:val="11"/>
          <w:b/>
          <w:color w:val="000000"/>
          <w:szCs w:val="24"/>
        </w:rPr>
        <w:t>не с момента подписания</w:t>
      </w:r>
      <w:r w:rsidRPr="00E53F68">
        <w:rPr>
          <w:rStyle w:val="11"/>
          <w:color w:val="000000"/>
          <w:szCs w:val="24"/>
        </w:rPr>
        <w:t xml:space="preserve"> сторонами кр</w:t>
      </w:r>
      <w:r w:rsidRPr="00E53F68">
        <w:rPr>
          <w:rStyle w:val="11"/>
          <w:color w:val="000000"/>
          <w:szCs w:val="24"/>
        </w:rPr>
        <w:t>е</w:t>
      </w:r>
      <w:r w:rsidRPr="00E53F68">
        <w:rPr>
          <w:rStyle w:val="11"/>
          <w:color w:val="000000"/>
          <w:szCs w:val="24"/>
        </w:rPr>
        <w:t>дитного договора, а с момента реального предоставления соответствующей суммы заемщику.</w:t>
      </w:r>
    </w:p>
    <w:p w:rsidR="00F55F62" w:rsidRPr="00E53F68" w:rsidRDefault="00F55F62" w:rsidP="00F55F62">
      <w:pPr>
        <w:pStyle w:val="a5"/>
        <w:shd w:val="clear" w:color="auto" w:fill="auto"/>
        <w:spacing w:before="0" w:line="240" w:lineRule="auto"/>
        <w:ind w:firstLine="709"/>
        <w:jc w:val="both"/>
        <w:rPr>
          <w:rStyle w:val="a3"/>
          <w:bCs/>
          <w:color w:val="000000"/>
          <w:sz w:val="24"/>
          <w:szCs w:val="24"/>
        </w:rPr>
      </w:pPr>
      <w:r w:rsidRPr="00E53F68">
        <w:rPr>
          <w:rStyle w:val="11"/>
          <w:color w:val="000000"/>
          <w:szCs w:val="24"/>
        </w:rPr>
        <w:t>Выделенные характеристики кредита как особого экономического феномена далее в их совоку</w:t>
      </w:r>
      <w:r w:rsidRPr="00E53F68">
        <w:rPr>
          <w:rStyle w:val="11"/>
          <w:color w:val="000000"/>
          <w:szCs w:val="24"/>
        </w:rPr>
        <w:t>п</w:t>
      </w:r>
      <w:r w:rsidRPr="00E53F68">
        <w:rPr>
          <w:rStyle w:val="11"/>
          <w:color w:val="000000"/>
          <w:szCs w:val="24"/>
        </w:rPr>
        <w:t xml:space="preserve">ности для краткости именуются </w:t>
      </w:r>
      <w:r w:rsidRPr="00E53F68">
        <w:rPr>
          <w:rStyle w:val="a3"/>
          <w:bCs/>
          <w:color w:val="000000"/>
          <w:sz w:val="24"/>
          <w:szCs w:val="24"/>
        </w:rPr>
        <w:t>БАЗО</w:t>
      </w:r>
      <w:r w:rsidRPr="00E53F68">
        <w:rPr>
          <w:rStyle w:val="a3"/>
          <w:bCs/>
          <w:color w:val="000000"/>
          <w:sz w:val="24"/>
          <w:szCs w:val="24"/>
        </w:rPr>
        <w:softHyphen/>
        <w:t>ВЫМИ ПРИЗНАКАМИ КРЕДИТА.</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Понятия «</w:t>
      </w:r>
      <w:r w:rsidRPr="00E53F68">
        <w:rPr>
          <w:rStyle w:val="11"/>
          <w:b/>
          <w:color w:val="000000"/>
          <w:szCs w:val="24"/>
        </w:rPr>
        <w:t>кредит</w:t>
      </w:r>
      <w:r w:rsidRPr="00E53F68">
        <w:rPr>
          <w:rStyle w:val="11"/>
          <w:color w:val="000000"/>
          <w:szCs w:val="24"/>
        </w:rPr>
        <w:t>» и «</w:t>
      </w:r>
      <w:r w:rsidRPr="00E53F68">
        <w:rPr>
          <w:rStyle w:val="11"/>
          <w:b/>
          <w:color w:val="000000"/>
          <w:szCs w:val="24"/>
        </w:rPr>
        <w:t>ссуда</w:t>
      </w:r>
      <w:r w:rsidRPr="00E53F68">
        <w:rPr>
          <w:rStyle w:val="11"/>
          <w:color w:val="000000"/>
          <w:szCs w:val="24"/>
        </w:rPr>
        <w:t xml:space="preserve">». В ГК и банковском законодательстве </w:t>
      </w:r>
      <w:r w:rsidRPr="00E53F68">
        <w:rPr>
          <w:rStyle w:val="11"/>
          <w:color w:val="000000"/>
          <w:szCs w:val="24"/>
          <w:u w:val="single"/>
        </w:rPr>
        <w:t>термин «ссуда» не применяе</w:t>
      </w:r>
      <w:r w:rsidRPr="00E53F68">
        <w:rPr>
          <w:rStyle w:val="11"/>
          <w:color w:val="000000"/>
          <w:szCs w:val="24"/>
          <w:u w:val="single"/>
        </w:rPr>
        <w:t>т</w:t>
      </w:r>
      <w:r w:rsidRPr="00E53F68">
        <w:rPr>
          <w:rStyle w:val="11"/>
          <w:color w:val="000000"/>
          <w:szCs w:val="24"/>
          <w:u w:val="single"/>
        </w:rPr>
        <w:t>ся.</w:t>
      </w:r>
      <w:r w:rsidRPr="00E53F68">
        <w:rPr>
          <w:rStyle w:val="11"/>
          <w:color w:val="000000"/>
          <w:szCs w:val="24"/>
        </w:rPr>
        <w:t xml:space="preserve"> В то же время он широко использу</w:t>
      </w:r>
      <w:r w:rsidRPr="00E53F68">
        <w:rPr>
          <w:rStyle w:val="11"/>
          <w:color w:val="000000"/>
          <w:szCs w:val="24"/>
        </w:rPr>
        <w:softHyphen/>
        <w:t>ется в документах Банка России и литературе. Причем ни в том, ни в другом случае не обосновываются ни назначение его использова</w:t>
      </w:r>
      <w:r w:rsidRPr="00E53F68">
        <w:rPr>
          <w:rStyle w:val="11"/>
          <w:color w:val="000000"/>
          <w:szCs w:val="24"/>
        </w:rPr>
        <w:softHyphen/>
        <w:t>ния, ни то особенное содержание, к</w:t>
      </w:r>
      <w:r w:rsidRPr="00E53F68">
        <w:rPr>
          <w:rStyle w:val="11"/>
          <w:color w:val="000000"/>
          <w:szCs w:val="24"/>
        </w:rPr>
        <w:t>о</w:t>
      </w:r>
      <w:r w:rsidRPr="00E53F68">
        <w:rPr>
          <w:rStyle w:val="11"/>
          <w:color w:val="000000"/>
          <w:szCs w:val="24"/>
        </w:rPr>
        <w:t>торое, возможно, отличает ссу</w:t>
      </w:r>
      <w:r w:rsidRPr="00E53F68">
        <w:rPr>
          <w:rStyle w:val="11"/>
          <w:color w:val="000000"/>
          <w:szCs w:val="24"/>
        </w:rPr>
        <w:softHyphen/>
        <w:t xml:space="preserve">ду от кредита. </w:t>
      </w: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 xml:space="preserve">Фактически же эти термины используются как </w:t>
      </w:r>
      <w:r w:rsidRPr="00E53F68">
        <w:rPr>
          <w:rStyle w:val="11"/>
          <w:i/>
          <w:color w:val="000000"/>
          <w:szCs w:val="24"/>
        </w:rPr>
        <w:t>сино</w:t>
      </w:r>
      <w:r w:rsidRPr="00E53F68">
        <w:rPr>
          <w:rStyle w:val="11"/>
          <w:i/>
          <w:color w:val="000000"/>
          <w:szCs w:val="24"/>
        </w:rPr>
        <w:softHyphen/>
        <w:t>нимы</w:t>
      </w:r>
      <w:r w:rsidRPr="00E53F68">
        <w:rPr>
          <w:rStyle w:val="11"/>
          <w:color w:val="000000"/>
          <w:szCs w:val="24"/>
        </w:rPr>
        <w:t xml:space="preserve">, точнее, </w:t>
      </w:r>
      <w:r w:rsidRPr="00E53F68">
        <w:rPr>
          <w:rStyle w:val="11"/>
          <w:b/>
          <w:color w:val="000000"/>
          <w:szCs w:val="24"/>
        </w:rPr>
        <w:t>ССУДА</w:t>
      </w:r>
      <w:r w:rsidRPr="00E53F68">
        <w:rPr>
          <w:rStyle w:val="11"/>
          <w:color w:val="000000"/>
          <w:szCs w:val="24"/>
        </w:rPr>
        <w:t xml:space="preserve"> понимается как </w:t>
      </w:r>
      <w:r w:rsidRPr="00E53F68">
        <w:rPr>
          <w:rStyle w:val="11"/>
          <w:b/>
          <w:color w:val="000000"/>
          <w:szCs w:val="24"/>
        </w:rPr>
        <w:t>акти</w:t>
      </w:r>
      <w:r w:rsidRPr="00E53F68">
        <w:rPr>
          <w:rStyle w:val="11"/>
          <w:b/>
          <w:color w:val="000000"/>
          <w:szCs w:val="24"/>
        </w:rPr>
        <w:t>в</w:t>
      </w:r>
      <w:r w:rsidRPr="00E53F68">
        <w:rPr>
          <w:rStyle w:val="11"/>
          <w:b/>
          <w:color w:val="000000"/>
          <w:szCs w:val="24"/>
        </w:rPr>
        <w:t>ный кредит</w:t>
      </w:r>
      <w:r w:rsidRPr="00E53F68">
        <w:rPr>
          <w:rStyle w:val="11"/>
          <w:color w:val="000000"/>
          <w:szCs w:val="24"/>
        </w:rPr>
        <w:t xml:space="preserve"> (</w:t>
      </w:r>
      <w:proofErr w:type="gramStart"/>
      <w:r w:rsidRPr="00E53F68">
        <w:rPr>
          <w:rStyle w:val="11"/>
          <w:color w:val="000000"/>
          <w:szCs w:val="24"/>
        </w:rPr>
        <w:t>см</w:t>
      </w:r>
      <w:proofErr w:type="gramEnd"/>
      <w:r w:rsidRPr="00E53F68">
        <w:rPr>
          <w:rStyle w:val="11"/>
          <w:color w:val="000000"/>
          <w:szCs w:val="24"/>
        </w:rPr>
        <w:t>. далее). Но какого-либо смысла в таком «удвоении» термина нет.</w:t>
      </w:r>
    </w:p>
    <w:p w:rsidR="00F55F62" w:rsidRPr="00E53F68" w:rsidRDefault="00F55F62" w:rsidP="00F55F62">
      <w:pPr>
        <w:pStyle w:val="a5"/>
        <w:shd w:val="clear" w:color="auto" w:fill="auto"/>
        <w:spacing w:before="0" w:after="120" w:line="240" w:lineRule="auto"/>
        <w:ind w:firstLine="709"/>
        <w:jc w:val="both"/>
        <w:rPr>
          <w:sz w:val="24"/>
          <w:szCs w:val="24"/>
        </w:rPr>
      </w:pPr>
    </w:p>
    <w:p w:rsidR="00F55F62" w:rsidRPr="00E53F68" w:rsidRDefault="00F55F62" w:rsidP="00F55F62">
      <w:pPr>
        <w:pStyle w:val="131"/>
        <w:shd w:val="clear" w:color="auto" w:fill="auto"/>
        <w:spacing w:before="0" w:after="0" w:line="240" w:lineRule="auto"/>
        <w:jc w:val="center"/>
        <w:rPr>
          <w:rStyle w:val="13"/>
          <w:rFonts w:ascii="Times New Roman" w:hAnsi="Times New Roman" w:cs="Times New Roman"/>
          <w:color w:val="000000"/>
          <w:sz w:val="24"/>
          <w:szCs w:val="24"/>
          <w:u w:val="single"/>
        </w:rPr>
      </w:pPr>
      <w:r w:rsidRPr="00E53F68">
        <w:rPr>
          <w:rStyle w:val="13"/>
          <w:rFonts w:ascii="Times New Roman" w:hAnsi="Times New Roman" w:cs="Times New Roman"/>
          <w:color w:val="000000"/>
          <w:sz w:val="24"/>
          <w:szCs w:val="24"/>
          <w:u w:val="single"/>
        </w:rPr>
        <w:t>2.2 КРЕДИТЫ АКТИВНЫЕ И ПАССИВНЫЕ</w:t>
      </w:r>
    </w:p>
    <w:p w:rsidR="00F55F62" w:rsidRPr="00E53F68" w:rsidRDefault="00F55F62" w:rsidP="00F55F62">
      <w:pPr>
        <w:pStyle w:val="131"/>
        <w:shd w:val="clear" w:color="auto" w:fill="auto"/>
        <w:spacing w:before="0" w:after="0" w:line="240" w:lineRule="auto"/>
        <w:ind w:firstLine="709"/>
        <w:rPr>
          <w:rFonts w:ascii="Times New Roman" w:hAnsi="Times New Roman" w:cs="Times New Roman"/>
          <w:sz w:val="24"/>
          <w:szCs w:val="24"/>
        </w:rPr>
      </w:pPr>
    </w:p>
    <w:p w:rsidR="00F55F62" w:rsidRPr="00E53F68" w:rsidRDefault="00F55F62" w:rsidP="00F55F62">
      <w:pPr>
        <w:pStyle w:val="a5"/>
        <w:shd w:val="clear" w:color="auto" w:fill="auto"/>
        <w:spacing w:before="0" w:after="120" w:line="240" w:lineRule="auto"/>
        <w:ind w:firstLine="709"/>
        <w:jc w:val="both"/>
        <w:rPr>
          <w:rStyle w:val="a3"/>
          <w:bCs/>
          <w:i/>
          <w:color w:val="000000"/>
          <w:sz w:val="24"/>
          <w:szCs w:val="24"/>
          <w:u w:val="single"/>
        </w:rPr>
      </w:pPr>
      <w:r w:rsidRPr="00E53F68">
        <w:rPr>
          <w:rStyle w:val="11"/>
          <w:i/>
          <w:color w:val="000000"/>
          <w:szCs w:val="24"/>
          <w:u w:val="single"/>
        </w:rPr>
        <w:t>Банковские кредиты подразделяют:</w:t>
      </w:r>
      <w:r w:rsidRPr="00E53F68">
        <w:rPr>
          <w:rStyle w:val="a3"/>
          <w:bCs/>
          <w:i/>
          <w:color w:val="000000"/>
          <w:sz w:val="24"/>
          <w:szCs w:val="24"/>
          <w:u w:val="single"/>
        </w:rPr>
        <w:t xml:space="preserve"> </w:t>
      </w:r>
    </w:p>
    <w:p w:rsidR="00F55F62" w:rsidRPr="00E53F68" w:rsidRDefault="00F55F62" w:rsidP="00F55F62">
      <w:pPr>
        <w:pStyle w:val="a5"/>
        <w:numPr>
          <w:ilvl w:val="0"/>
          <w:numId w:val="11"/>
        </w:numPr>
        <w:shd w:val="clear" w:color="auto" w:fill="auto"/>
        <w:spacing w:before="0" w:after="120" w:line="240" w:lineRule="auto"/>
        <w:jc w:val="both"/>
        <w:rPr>
          <w:rStyle w:val="11"/>
          <w:color w:val="000000"/>
          <w:szCs w:val="24"/>
        </w:rPr>
      </w:pPr>
      <w:proofErr w:type="gramStart"/>
      <w:r w:rsidRPr="00E53F68">
        <w:rPr>
          <w:rStyle w:val="a3"/>
          <w:bCs/>
          <w:color w:val="000000"/>
          <w:sz w:val="24"/>
          <w:szCs w:val="24"/>
        </w:rPr>
        <w:t>активные</w:t>
      </w:r>
      <w:proofErr w:type="gramEnd"/>
      <w:r w:rsidRPr="00E53F68">
        <w:rPr>
          <w:rStyle w:val="a3"/>
          <w:bCs/>
          <w:color w:val="000000"/>
          <w:sz w:val="24"/>
          <w:szCs w:val="24"/>
        </w:rPr>
        <w:t xml:space="preserve">, </w:t>
      </w:r>
      <w:r w:rsidRPr="00E53F68">
        <w:rPr>
          <w:rStyle w:val="a3"/>
          <w:b w:val="0"/>
          <w:bCs/>
          <w:color w:val="000000"/>
          <w:sz w:val="24"/>
          <w:szCs w:val="24"/>
        </w:rPr>
        <w:t>когда</w:t>
      </w:r>
      <w:r w:rsidRPr="00E53F68">
        <w:rPr>
          <w:rStyle w:val="11"/>
          <w:color w:val="000000"/>
          <w:szCs w:val="24"/>
        </w:rPr>
        <w:t xml:space="preserve"> банк дает кредит, т.е. выступает кредитором, </w:t>
      </w:r>
    </w:p>
    <w:p w:rsidR="00F55F62" w:rsidRPr="00E53F68" w:rsidRDefault="00F55F62" w:rsidP="00F55F62">
      <w:pPr>
        <w:pStyle w:val="a5"/>
        <w:numPr>
          <w:ilvl w:val="0"/>
          <w:numId w:val="11"/>
        </w:numPr>
        <w:shd w:val="clear" w:color="auto" w:fill="auto"/>
        <w:spacing w:before="0" w:after="120" w:line="240" w:lineRule="auto"/>
        <w:jc w:val="both"/>
        <w:rPr>
          <w:rStyle w:val="11"/>
          <w:color w:val="000000"/>
          <w:szCs w:val="24"/>
        </w:rPr>
      </w:pPr>
      <w:proofErr w:type="gramStart"/>
      <w:r w:rsidRPr="00E53F68">
        <w:rPr>
          <w:rStyle w:val="a3"/>
          <w:bCs/>
          <w:color w:val="000000"/>
          <w:sz w:val="24"/>
          <w:szCs w:val="24"/>
        </w:rPr>
        <w:t>пассивные</w:t>
      </w:r>
      <w:proofErr w:type="gramEnd"/>
      <w:r w:rsidRPr="00E53F68">
        <w:rPr>
          <w:rStyle w:val="a3"/>
          <w:bCs/>
          <w:color w:val="000000"/>
          <w:sz w:val="24"/>
          <w:szCs w:val="24"/>
        </w:rPr>
        <w:t xml:space="preserve">, </w:t>
      </w:r>
      <w:r w:rsidRPr="00E53F68">
        <w:rPr>
          <w:rStyle w:val="a3"/>
          <w:b w:val="0"/>
          <w:bCs/>
          <w:color w:val="000000"/>
          <w:sz w:val="24"/>
          <w:szCs w:val="24"/>
        </w:rPr>
        <w:t>когда</w:t>
      </w:r>
      <w:r w:rsidRPr="00E53F68">
        <w:rPr>
          <w:rStyle w:val="11"/>
          <w:color w:val="000000"/>
          <w:szCs w:val="24"/>
        </w:rPr>
        <w:t xml:space="preserve"> банк кредит, т.е. является заемщиком. </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Банк может входить в кредитные отношения (брать или давать кредиты) с другими банка</w:t>
      </w:r>
      <w:r w:rsidRPr="00E53F68">
        <w:rPr>
          <w:rStyle w:val="11"/>
          <w:color w:val="000000"/>
          <w:szCs w:val="24"/>
        </w:rPr>
        <w:softHyphen/>
        <w:t>ми (кр</w:t>
      </w:r>
      <w:r w:rsidRPr="00E53F68">
        <w:rPr>
          <w:rStyle w:val="11"/>
          <w:color w:val="000000"/>
          <w:szCs w:val="24"/>
        </w:rPr>
        <w:t>е</w:t>
      </w:r>
      <w:r w:rsidRPr="00E53F68">
        <w:rPr>
          <w:rStyle w:val="11"/>
          <w:color w:val="000000"/>
          <w:szCs w:val="24"/>
        </w:rPr>
        <w:t>дитными организациями), включая банк центральный, вы</w:t>
      </w:r>
      <w:r w:rsidRPr="00E53F68">
        <w:rPr>
          <w:rStyle w:val="11"/>
          <w:color w:val="000000"/>
          <w:szCs w:val="24"/>
        </w:rPr>
        <w:softHyphen/>
        <w:t xml:space="preserve">полняя в зависимости от ситуации </w:t>
      </w:r>
      <w:r w:rsidRPr="00E53F68">
        <w:rPr>
          <w:rStyle w:val="11"/>
          <w:b/>
          <w:color w:val="000000"/>
          <w:szCs w:val="24"/>
        </w:rPr>
        <w:t>активную или пассивную функ</w:t>
      </w:r>
      <w:r w:rsidRPr="00E53F68">
        <w:rPr>
          <w:rStyle w:val="11"/>
          <w:b/>
          <w:color w:val="000000"/>
          <w:szCs w:val="24"/>
        </w:rPr>
        <w:softHyphen/>
        <w:t>цию</w:t>
      </w:r>
      <w:r w:rsidRPr="00E53F68">
        <w:rPr>
          <w:rStyle w:val="11"/>
          <w:color w:val="000000"/>
          <w:szCs w:val="24"/>
        </w:rPr>
        <w:t xml:space="preserve">. В этом случае имеет место </w:t>
      </w:r>
      <w:r w:rsidRPr="00E53F68">
        <w:rPr>
          <w:rStyle w:val="11"/>
          <w:b/>
          <w:color w:val="000000"/>
          <w:szCs w:val="24"/>
        </w:rPr>
        <w:t>межбанковское кредитование</w:t>
      </w:r>
      <w:r w:rsidRPr="00E53F68">
        <w:rPr>
          <w:rStyle w:val="11"/>
          <w:color w:val="000000"/>
          <w:szCs w:val="24"/>
        </w:rPr>
        <w:t>, о котором мы п</w:t>
      </w:r>
      <w:r w:rsidRPr="00E53F68">
        <w:rPr>
          <w:rStyle w:val="11"/>
          <w:color w:val="000000"/>
          <w:szCs w:val="24"/>
        </w:rPr>
        <w:t>о</w:t>
      </w:r>
      <w:r w:rsidRPr="00E53F68">
        <w:rPr>
          <w:rStyle w:val="11"/>
          <w:color w:val="000000"/>
          <w:szCs w:val="24"/>
        </w:rPr>
        <w:t xml:space="preserve">говорим позже. </w:t>
      </w: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Что касается всех других предприятий, организаций, уч</w:t>
      </w:r>
      <w:r w:rsidRPr="00E53F68">
        <w:rPr>
          <w:rStyle w:val="11"/>
          <w:color w:val="000000"/>
          <w:szCs w:val="24"/>
        </w:rPr>
        <w:softHyphen/>
        <w:t>реждений и физических лиц (нефинанс</w:t>
      </w:r>
      <w:r w:rsidRPr="00E53F68">
        <w:rPr>
          <w:rStyle w:val="11"/>
          <w:color w:val="000000"/>
          <w:szCs w:val="24"/>
        </w:rPr>
        <w:t>о</w:t>
      </w:r>
      <w:r w:rsidRPr="00E53F68">
        <w:rPr>
          <w:rStyle w:val="11"/>
          <w:color w:val="000000"/>
          <w:szCs w:val="24"/>
        </w:rPr>
        <w:t>вый сектор экономики), то кредитные отношения банка с ними носят другой характер - здесь банк пра</w:t>
      </w:r>
      <w:r w:rsidRPr="00E53F68">
        <w:rPr>
          <w:rStyle w:val="11"/>
          <w:color w:val="000000"/>
          <w:szCs w:val="24"/>
        </w:rPr>
        <w:t>к</w:t>
      </w:r>
      <w:r w:rsidRPr="00E53F68">
        <w:rPr>
          <w:rStyle w:val="11"/>
          <w:color w:val="000000"/>
          <w:szCs w:val="24"/>
        </w:rPr>
        <w:t xml:space="preserve">тически всегда является стороной, дающей кредит. Далее речь будет идти именно о таком </w:t>
      </w:r>
      <w:r w:rsidRPr="00E53F68">
        <w:rPr>
          <w:rStyle w:val="11"/>
          <w:b/>
          <w:color w:val="000000"/>
          <w:szCs w:val="24"/>
        </w:rPr>
        <w:t>активном банковском кредитовании</w:t>
      </w:r>
      <w:r w:rsidRPr="00E53F68">
        <w:rPr>
          <w:rStyle w:val="11"/>
          <w:color w:val="000000"/>
          <w:szCs w:val="24"/>
        </w:rPr>
        <w:t>.</w:t>
      </w:r>
    </w:p>
    <w:p w:rsidR="00F55F62" w:rsidRPr="00E53F68" w:rsidRDefault="00F55F62" w:rsidP="00F55F62">
      <w:pPr>
        <w:pStyle w:val="a5"/>
        <w:shd w:val="clear" w:color="auto" w:fill="auto"/>
        <w:spacing w:before="0" w:after="120" w:line="240" w:lineRule="auto"/>
        <w:ind w:firstLine="709"/>
        <w:jc w:val="both"/>
        <w:rPr>
          <w:sz w:val="24"/>
          <w:szCs w:val="24"/>
        </w:rPr>
      </w:pPr>
    </w:p>
    <w:p w:rsidR="00F55F62" w:rsidRPr="00E53F68" w:rsidRDefault="00F55F62" w:rsidP="00F55F62">
      <w:pPr>
        <w:pStyle w:val="131"/>
        <w:shd w:val="clear" w:color="auto" w:fill="auto"/>
        <w:spacing w:before="0" w:after="120" w:line="240" w:lineRule="auto"/>
        <w:jc w:val="center"/>
        <w:rPr>
          <w:rStyle w:val="13"/>
          <w:rFonts w:ascii="Times New Roman" w:hAnsi="Times New Roman" w:cs="Times New Roman"/>
          <w:color w:val="000000"/>
          <w:sz w:val="24"/>
          <w:szCs w:val="24"/>
          <w:u w:val="single"/>
        </w:rPr>
      </w:pPr>
      <w:r w:rsidRPr="00E53F68">
        <w:rPr>
          <w:rStyle w:val="13"/>
          <w:rFonts w:ascii="Times New Roman" w:hAnsi="Times New Roman" w:cs="Times New Roman"/>
          <w:color w:val="000000"/>
          <w:sz w:val="24"/>
          <w:szCs w:val="24"/>
          <w:u w:val="single"/>
        </w:rPr>
        <w:t>2.3. КРЕДИТ КАК ПРОДУКТ ДЕЯТЕЛЬНОСТИ БАНКА</w:t>
      </w:r>
    </w:p>
    <w:p w:rsidR="00F55F62" w:rsidRPr="00E53F68" w:rsidRDefault="00F55F62" w:rsidP="00F55F62">
      <w:pPr>
        <w:pStyle w:val="131"/>
        <w:shd w:val="clear" w:color="auto" w:fill="auto"/>
        <w:spacing w:before="0" w:after="120" w:line="240" w:lineRule="auto"/>
        <w:jc w:val="center"/>
        <w:rPr>
          <w:rFonts w:ascii="Times New Roman" w:hAnsi="Times New Roman" w:cs="Times New Roman"/>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 xml:space="preserve">Принципиальный момент - определение </w:t>
      </w:r>
      <w:r w:rsidRPr="00E53F68">
        <w:rPr>
          <w:rStyle w:val="a3"/>
          <w:bCs/>
          <w:color w:val="000000"/>
          <w:sz w:val="24"/>
          <w:szCs w:val="24"/>
        </w:rPr>
        <w:t xml:space="preserve">кредита как банковского продукта </w:t>
      </w:r>
      <w:r w:rsidRPr="00E53F68">
        <w:rPr>
          <w:rStyle w:val="11"/>
          <w:color w:val="000000"/>
          <w:szCs w:val="24"/>
        </w:rPr>
        <w:t>(результата де</w:t>
      </w:r>
      <w:r w:rsidRPr="00E53F68">
        <w:rPr>
          <w:rStyle w:val="11"/>
          <w:color w:val="000000"/>
          <w:szCs w:val="24"/>
        </w:rPr>
        <w:t>я</w:t>
      </w:r>
      <w:r w:rsidRPr="00E53F68">
        <w:rPr>
          <w:rStyle w:val="11"/>
          <w:color w:val="000000"/>
          <w:szCs w:val="24"/>
        </w:rPr>
        <w:t>тельности сотрудников банка). Широко рас</w:t>
      </w:r>
      <w:r w:rsidRPr="00E53F68">
        <w:rPr>
          <w:rStyle w:val="11"/>
          <w:color w:val="000000"/>
          <w:szCs w:val="24"/>
        </w:rPr>
        <w:softHyphen/>
        <w:t xml:space="preserve">пространено мнение, суть которого в том, что </w:t>
      </w:r>
      <w:r w:rsidRPr="00E53F68">
        <w:rPr>
          <w:rStyle w:val="11"/>
          <w:b/>
          <w:color w:val="000000"/>
          <w:szCs w:val="24"/>
        </w:rPr>
        <w:t>банки, зан</w:t>
      </w:r>
      <w:r w:rsidRPr="00E53F68">
        <w:rPr>
          <w:rStyle w:val="11"/>
          <w:b/>
          <w:color w:val="000000"/>
          <w:szCs w:val="24"/>
        </w:rPr>
        <w:t>и</w:t>
      </w:r>
      <w:r w:rsidRPr="00E53F68">
        <w:rPr>
          <w:rStyle w:val="11"/>
          <w:b/>
          <w:color w:val="000000"/>
          <w:szCs w:val="24"/>
        </w:rPr>
        <w:t>маясь кре</w:t>
      </w:r>
      <w:r w:rsidRPr="00E53F68">
        <w:rPr>
          <w:rStyle w:val="11"/>
          <w:b/>
          <w:color w:val="000000"/>
          <w:szCs w:val="24"/>
        </w:rPr>
        <w:softHyphen/>
        <w:t>дитованием, торгуют денежными ресурсами</w:t>
      </w:r>
      <w:r w:rsidRPr="00E53F68">
        <w:rPr>
          <w:rStyle w:val="11"/>
          <w:color w:val="000000"/>
          <w:szCs w:val="24"/>
        </w:rPr>
        <w:t xml:space="preserve">. Это мнение </w:t>
      </w:r>
      <w:r w:rsidRPr="00E53F68">
        <w:rPr>
          <w:rStyle w:val="11"/>
          <w:i/>
          <w:color w:val="000000"/>
          <w:szCs w:val="24"/>
          <w:u w:val="single"/>
        </w:rPr>
        <w:t>недоста</w:t>
      </w:r>
      <w:r w:rsidRPr="00E53F68">
        <w:rPr>
          <w:rStyle w:val="11"/>
          <w:i/>
          <w:color w:val="000000"/>
          <w:szCs w:val="24"/>
          <w:u w:val="single"/>
        </w:rPr>
        <w:softHyphen/>
        <w:t>точно корректное</w:t>
      </w:r>
      <w:r w:rsidRPr="00E53F68">
        <w:rPr>
          <w:rStyle w:val="11"/>
          <w:color w:val="000000"/>
          <w:szCs w:val="24"/>
        </w:rPr>
        <w:t xml:space="preserve"> и должно быть уточнено в отношении того, чем именно торгуют банки на рынке кредитования.</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 xml:space="preserve">Банк как коммерческая организация </w:t>
      </w:r>
      <w:r w:rsidRPr="00E53F68">
        <w:rPr>
          <w:rStyle w:val="11"/>
          <w:b/>
          <w:color w:val="000000"/>
          <w:szCs w:val="24"/>
        </w:rPr>
        <w:t>может и должен продавать результат, продукт собстве</w:t>
      </w:r>
      <w:r w:rsidRPr="00E53F68">
        <w:rPr>
          <w:rStyle w:val="11"/>
          <w:b/>
          <w:color w:val="000000"/>
          <w:szCs w:val="24"/>
        </w:rPr>
        <w:t>н</w:t>
      </w:r>
      <w:r w:rsidRPr="00E53F68">
        <w:rPr>
          <w:rStyle w:val="11"/>
          <w:b/>
          <w:color w:val="000000"/>
          <w:szCs w:val="24"/>
        </w:rPr>
        <w:t>ной деятельности</w:t>
      </w:r>
      <w:r w:rsidRPr="00E53F68">
        <w:rPr>
          <w:rStyle w:val="11"/>
          <w:color w:val="000000"/>
          <w:szCs w:val="24"/>
        </w:rPr>
        <w:t xml:space="preserve">. Но что выступает в качестве такого продукта в сфере кредитования? </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 xml:space="preserve">Можно было бы считать, что банк предлагает </w:t>
      </w:r>
      <w:r w:rsidRPr="00E53F68">
        <w:rPr>
          <w:rStyle w:val="11"/>
          <w:color w:val="000000"/>
          <w:szCs w:val="24"/>
          <w:u w:val="single"/>
        </w:rPr>
        <w:t>к продаже деньги, частично свои, а в основном пр</w:t>
      </w:r>
      <w:r w:rsidRPr="00E53F68">
        <w:rPr>
          <w:rStyle w:val="11"/>
          <w:color w:val="000000"/>
          <w:szCs w:val="24"/>
          <w:u w:val="single"/>
        </w:rPr>
        <w:t>и</w:t>
      </w:r>
      <w:r w:rsidRPr="00E53F68">
        <w:rPr>
          <w:rStyle w:val="11"/>
          <w:color w:val="000000"/>
          <w:szCs w:val="24"/>
          <w:u w:val="single"/>
        </w:rPr>
        <w:t>влеченные</w:t>
      </w:r>
      <w:r w:rsidRPr="00E53F68">
        <w:rPr>
          <w:rStyle w:val="11"/>
          <w:color w:val="000000"/>
          <w:szCs w:val="24"/>
        </w:rPr>
        <w:t xml:space="preserve"> (рассматривая само состоявшееся привле</w:t>
      </w:r>
      <w:r w:rsidRPr="00E53F68">
        <w:rPr>
          <w:rStyle w:val="11"/>
          <w:color w:val="000000"/>
          <w:szCs w:val="24"/>
        </w:rPr>
        <w:softHyphen/>
        <w:t>чение как результат деятельности работников ба</w:t>
      </w:r>
      <w:r w:rsidRPr="00E53F68">
        <w:rPr>
          <w:rStyle w:val="11"/>
          <w:color w:val="000000"/>
          <w:szCs w:val="24"/>
        </w:rPr>
        <w:t>н</w:t>
      </w:r>
      <w:r w:rsidRPr="00E53F68">
        <w:rPr>
          <w:rStyle w:val="11"/>
          <w:color w:val="000000"/>
          <w:szCs w:val="24"/>
        </w:rPr>
        <w:t xml:space="preserve">ков). На самом деле </w:t>
      </w:r>
      <w:r w:rsidRPr="00E53F68">
        <w:rPr>
          <w:rStyle w:val="11"/>
          <w:color w:val="000000"/>
          <w:szCs w:val="24"/>
          <w:u w:val="single"/>
        </w:rPr>
        <w:t>это поверхностное представление</w:t>
      </w:r>
      <w:r w:rsidRPr="00E53F68">
        <w:rPr>
          <w:rStyle w:val="11"/>
          <w:color w:val="000000"/>
          <w:szCs w:val="24"/>
        </w:rPr>
        <w:t xml:space="preserve">, поскольку банк и привлекает, и выдает деньги в кредит только на время, что лишает весь процесс стандартного торгового содержания.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b/>
          <w:color w:val="000000"/>
          <w:szCs w:val="24"/>
        </w:rPr>
        <w:t>Отсюда первое уточнение</w:t>
      </w:r>
      <w:r w:rsidRPr="00E53F68">
        <w:rPr>
          <w:rStyle w:val="11"/>
          <w:color w:val="000000"/>
          <w:szCs w:val="24"/>
        </w:rPr>
        <w:t xml:space="preserve">: </w:t>
      </w:r>
      <w:r w:rsidRPr="00E53F68">
        <w:rPr>
          <w:rStyle w:val="11"/>
          <w:i/>
          <w:color w:val="000000"/>
          <w:szCs w:val="24"/>
          <w:u w:val="single"/>
        </w:rPr>
        <w:t>речь должна идти о продаже не денег, а права временного ими пол</w:t>
      </w:r>
      <w:r w:rsidRPr="00E53F68">
        <w:rPr>
          <w:rStyle w:val="11"/>
          <w:i/>
          <w:color w:val="000000"/>
          <w:szCs w:val="24"/>
          <w:u w:val="single"/>
        </w:rPr>
        <w:t>ь</w:t>
      </w:r>
      <w:r w:rsidRPr="00E53F68">
        <w:rPr>
          <w:rStyle w:val="11"/>
          <w:i/>
          <w:color w:val="000000"/>
          <w:szCs w:val="24"/>
          <w:u w:val="single"/>
        </w:rPr>
        <w:t>зова</w:t>
      </w:r>
      <w:r w:rsidRPr="00E53F68">
        <w:rPr>
          <w:rStyle w:val="11"/>
          <w:i/>
          <w:color w:val="000000"/>
          <w:szCs w:val="24"/>
          <w:u w:val="single"/>
        </w:rPr>
        <w:softHyphen/>
        <w:t xml:space="preserve">ния. </w:t>
      </w:r>
      <w:r w:rsidRPr="00E53F68">
        <w:rPr>
          <w:rStyle w:val="11"/>
          <w:color w:val="000000"/>
          <w:szCs w:val="24"/>
        </w:rPr>
        <w:t>Такое право, торгуемое банком, можно считать результатом дея</w:t>
      </w:r>
      <w:r w:rsidRPr="00E53F68">
        <w:rPr>
          <w:rStyle w:val="11"/>
          <w:color w:val="000000"/>
          <w:szCs w:val="24"/>
        </w:rPr>
        <w:softHyphen/>
        <w:t>тельности банка, предшеству</w:t>
      </w:r>
      <w:r w:rsidRPr="00E53F68">
        <w:rPr>
          <w:rStyle w:val="11"/>
          <w:color w:val="000000"/>
          <w:szCs w:val="24"/>
        </w:rPr>
        <w:t>ю</w:t>
      </w:r>
      <w:r w:rsidRPr="00E53F68">
        <w:rPr>
          <w:rStyle w:val="11"/>
          <w:color w:val="000000"/>
          <w:szCs w:val="24"/>
        </w:rPr>
        <w:t>щей выдаче кредита.</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Однако остается без ответа вопрос о том, имеется ли продукт соб</w:t>
      </w:r>
      <w:r w:rsidRPr="00E53F68">
        <w:rPr>
          <w:rStyle w:val="11"/>
          <w:color w:val="000000"/>
          <w:szCs w:val="24"/>
        </w:rPr>
        <w:softHyphen/>
        <w:t xml:space="preserve">ственно кредитной деятельности банка и если да, то каков он. Чтобы разобраться сданным вопросом, необходимо напомнить, что вообще </w:t>
      </w:r>
      <w:r w:rsidRPr="00E53F68">
        <w:rPr>
          <w:rStyle w:val="11"/>
          <w:i/>
          <w:color w:val="000000"/>
          <w:szCs w:val="24"/>
          <w:u w:val="single"/>
        </w:rPr>
        <w:t>понимается под результатом или продуктом деятельности банка</w:t>
      </w:r>
      <w:r w:rsidRPr="00E53F68">
        <w:rPr>
          <w:rStyle w:val="11"/>
          <w:color w:val="000000"/>
          <w:szCs w:val="24"/>
        </w:rPr>
        <w:t>.</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proofErr w:type="gramStart"/>
      <w:r w:rsidRPr="00E53F68">
        <w:rPr>
          <w:rStyle w:val="a3"/>
          <w:bCs/>
          <w:color w:val="000000"/>
          <w:sz w:val="24"/>
          <w:szCs w:val="24"/>
        </w:rPr>
        <w:lastRenderedPageBreak/>
        <w:t xml:space="preserve">БАНКОВСКИЙ ПРОДУКТ </w:t>
      </w:r>
      <w:r w:rsidRPr="00E53F68">
        <w:rPr>
          <w:rStyle w:val="11"/>
          <w:color w:val="000000"/>
          <w:szCs w:val="24"/>
        </w:rPr>
        <w:t>- это конкретный способ, каким банк ока</w:t>
      </w:r>
      <w:r w:rsidRPr="00E53F68">
        <w:rPr>
          <w:rStyle w:val="11"/>
          <w:color w:val="000000"/>
          <w:szCs w:val="24"/>
        </w:rPr>
        <w:softHyphen/>
        <w:t>зывает или готов оказывать ту или иную свою услугу нуждающемуся в ней конкретному клиенту, т.е. упорядоченный, внутренне с</w:t>
      </w:r>
      <w:r w:rsidRPr="00E53F68">
        <w:rPr>
          <w:rStyle w:val="11"/>
          <w:color w:val="000000"/>
          <w:szCs w:val="24"/>
        </w:rPr>
        <w:t>о</w:t>
      </w:r>
      <w:r w:rsidRPr="00E53F68">
        <w:rPr>
          <w:rStyle w:val="11"/>
          <w:color w:val="000000"/>
          <w:szCs w:val="24"/>
        </w:rPr>
        <w:t>гла</w:t>
      </w:r>
      <w:r w:rsidRPr="00E53F68">
        <w:rPr>
          <w:rStyle w:val="11"/>
          <w:color w:val="000000"/>
          <w:szCs w:val="24"/>
        </w:rPr>
        <w:softHyphen/>
        <w:t xml:space="preserve">сованный и, как правило, документально оформленный комплекс взаимосвязанных организационных, информационных, </w:t>
      </w:r>
      <w:proofErr w:type="spellStart"/>
      <w:r w:rsidRPr="00E53F68">
        <w:rPr>
          <w:rStyle w:val="11"/>
          <w:color w:val="000000"/>
          <w:szCs w:val="24"/>
        </w:rPr>
        <w:t>технико</w:t>
      </w:r>
      <w:r w:rsidRPr="00E53F68">
        <w:rPr>
          <w:rStyle w:val="11"/>
          <w:color w:val="000000"/>
          <w:szCs w:val="24"/>
        </w:rPr>
        <w:softHyphen/>
        <w:t>технологических</w:t>
      </w:r>
      <w:proofErr w:type="spellEnd"/>
      <w:r w:rsidRPr="00E53F68">
        <w:rPr>
          <w:rStyle w:val="11"/>
          <w:color w:val="000000"/>
          <w:szCs w:val="24"/>
        </w:rPr>
        <w:t>, финансовых, юридических и иных действий (про</w:t>
      </w:r>
      <w:r w:rsidRPr="00E53F68">
        <w:rPr>
          <w:rStyle w:val="11"/>
          <w:color w:val="000000"/>
          <w:szCs w:val="24"/>
        </w:rPr>
        <w:softHyphen/>
        <w:t>цедур), с</w:t>
      </w:r>
      <w:r w:rsidRPr="00E53F68">
        <w:rPr>
          <w:rStyle w:val="11"/>
          <w:color w:val="000000"/>
          <w:szCs w:val="24"/>
        </w:rPr>
        <w:t>о</w:t>
      </w:r>
      <w:r w:rsidRPr="00E53F68">
        <w:rPr>
          <w:rStyle w:val="11"/>
          <w:color w:val="000000"/>
          <w:szCs w:val="24"/>
        </w:rPr>
        <w:t>ставляющих целостный регламент взаимодействия сотруд</w:t>
      </w:r>
      <w:r w:rsidRPr="00E53F68">
        <w:rPr>
          <w:rStyle w:val="11"/>
          <w:color w:val="000000"/>
          <w:szCs w:val="24"/>
        </w:rPr>
        <w:softHyphen/>
        <w:t>ников банка с данным клиентом, единую и з</w:t>
      </w:r>
      <w:r w:rsidRPr="00E53F68">
        <w:rPr>
          <w:rStyle w:val="11"/>
          <w:color w:val="000000"/>
          <w:szCs w:val="24"/>
        </w:rPr>
        <w:t>а</w:t>
      </w:r>
      <w:r w:rsidRPr="00E53F68">
        <w:rPr>
          <w:rStyle w:val="11"/>
          <w:color w:val="000000"/>
          <w:szCs w:val="24"/>
        </w:rPr>
        <w:t>вершенную техноло</w:t>
      </w:r>
      <w:r w:rsidRPr="00E53F68">
        <w:rPr>
          <w:rStyle w:val="11"/>
          <w:color w:val="000000"/>
          <w:szCs w:val="24"/>
        </w:rPr>
        <w:softHyphen/>
        <w:t xml:space="preserve">гию его обслуживания. </w:t>
      </w:r>
      <w:proofErr w:type="gramEnd"/>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 xml:space="preserve">Таким образом, </w:t>
      </w:r>
      <w:r w:rsidRPr="00E53F68">
        <w:rPr>
          <w:rStyle w:val="11"/>
          <w:b/>
          <w:color w:val="000000"/>
          <w:szCs w:val="24"/>
        </w:rPr>
        <w:t>банковский продукт</w:t>
      </w:r>
      <w:r w:rsidRPr="00E53F68">
        <w:rPr>
          <w:rStyle w:val="11"/>
          <w:color w:val="000000"/>
          <w:szCs w:val="24"/>
        </w:rPr>
        <w:t xml:space="preserve"> - это некая более или менее оригинальная банковская те</w:t>
      </w:r>
      <w:r w:rsidRPr="00E53F68">
        <w:rPr>
          <w:rStyle w:val="11"/>
          <w:color w:val="000000"/>
          <w:szCs w:val="24"/>
        </w:rPr>
        <w:t>х</w:t>
      </w:r>
      <w:r w:rsidRPr="00E53F68">
        <w:rPr>
          <w:rStyle w:val="11"/>
          <w:color w:val="000000"/>
          <w:szCs w:val="24"/>
        </w:rPr>
        <w:t>нология, при</w:t>
      </w:r>
      <w:r w:rsidRPr="00E53F68">
        <w:rPr>
          <w:rStyle w:val="11"/>
          <w:color w:val="000000"/>
          <w:szCs w:val="24"/>
        </w:rPr>
        <w:softHyphen/>
        <w:t>думанная и используемая в данном банке, т.е. определенное умение его сотрудников, кот</w:t>
      </w:r>
      <w:r w:rsidRPr="00E53F68">
        <w:rPr>
          <w:rStyle w:val="11"/>
          <w:color w:val="000000"/>
          <w:szCs w:val="24"/>
        </w:rPr>
        <w:t>о</w:t>
      </w:r>
      <w:r w:rsidRPr="00E53F68">
        <w:rPr>
          <w:rStyle w:val="11"/>
          <w:color w:val="000000"/>
          <w:szCs w:val="24"/>
        </w:rPr>
        <w:t>рым другие банки могут владеть («тиражиро</w:t>
      </w:r>
      <w:r w:rsidRPr="00E53F68">
        <w:rPr>
          <w:rStyle w:val="11"/>
          <w:color w:val="000000"/>
          <w:szCs w:val="24"/>
        </w:rPr>
        <w:softHyphen/>
        <w:t xml:space="preserve">вание» технологий), а могут и не владеть.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 xml:space="preserve"> Банковские продукты </w:t>
      </w:r>
      <w:r w:rsidRPr="00E53F68">
        <w:rPr>
          <w:rStyle w:val="11"/>
          <w:i/>
          <w:color w:val="000000"/>
          <w:szCs w:val="24"/>
          <w:u w:val="single"/>
        </w:rPr>
        <w:t>все</w:t>
      </w:r>
      <w:r w:rsidRPr="00E53F68">
        <w:rPr>
          <w:rStyle w:val="11"/>
          <w:i/>
          <w:color w:val="000000"/>
          <w:szCs w:val="24"/>
          <w:u w:val="single"/>
        </w:rPr>
        <w:softHyphen/>
        <w:t>гда в чем-то отличны, уникальны</w:t>
      </w:r>
      <w:r w:rsidRPr="00E53F68">
        <w:rPr>
          <w:rStyle w:val="11"/>
          <w:color w:val="000000"/>
          <w:szCs w:val="24"/>
        </w:rPr>
        <w:t>, поскольку создаются разными люд</w:t>
      </w:r>
      <w:r w:rsidRPr="00E53F68">
        <w:rPr>
          <w:rStyle w:val="11"/>
          <w:color w:val="000000"/>
          <w:szCs w:val="24"/>
        </w:rPr>
        <w:t>ь</w:t>
      </w:r>
      <w:r w:rsidRPr="00E53F68">
        <w:rPr>
          <w:rStyle w:val="11"/>
          <w:color w:val="000000"/>
          <w:szCs w:val="24"/>
        </w:rPr>
        <w:t>ми (группами сотрудников) и рассчитаны, как правило, на не</w:t>
      </w:r>
      <w:r w:rsidRPr="00E53F68">
        <w:rPr>
          <w:rStyle w:val="11"/>
          <w:color w:val="000000"/>
          <w:szCs w:val="24"/>
        </w:rPr>
        <w:softHyphen/>
        <w:t>повторимые потребности, возможности и запросы самых разных клиентов.</w:t>
      </w:r>
    </w:p>
    <w:p w:rsidR="00F55F62" w:rsidRPr="00E53F68" w:rsidRDefault="00F55F62" w:rsidP="00F55F62">
      <w:pPr>
        <w:pStyle w:val="a5"/>
        <w:shd w:val="clear" w:color="auto" w:fill="auto"/>
        <w:spacing w:before="0" w:line="240" w:lineRule="auto"/>
        <w:ind w:firstLine="709"/>
        <w:jc w:val="both"/>
        <w:rPr>
          <w:rStyle w:val="11"/>
          <w:color w:val="000000"/>
          <w:szCs w:val="24"/>
        </w:rPr>
      </w:pP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a3"/>
          <w:bCs/>
          <w:color w:val="000000"/>
          <w:sz w:val="24"/>
          <w:szCs w:val="24"/>
        </w:rPr>
        <w:t xml:space="preserve">Кредитная операция </w:t>
      </w:r>
      <w:r w:rsidRPr="00E53F68">
        <w:rPr>
          <w:rStyle w:val="11"/>
          <w:color w:val="000000"/>
          <w:szCs w:val="24"/>
        </w:rPr>
        <w:t>- практические действия (упорядоченная, внутренне согласованная сов</w:t>
      </w:r>
      <w:r w:rsidRPr="00E53F68">
        <w:rPr>
          <w:rStyle w:val="11"/>
          <w:color w:val="000000"/>
          <w:szCs w:val="24"/>
        </w:rPr>
        <w:t>о</w:t>
      </w:r>
      <w:r w:rsidRPr="00E53F68">
        <w:rPr>
          <w:rStyle w:val="11"/>
          <w:color w:val="000000"/>
          <w:szCs w:val="24"/>
        </w:rPr>
        <w:t>купность действий, направленных на удовлетворение потребности клиента в кредите) кредитных работ</w:t>
      </w:r>
      <w:r w:rsidRPr="00E53F68">
        <w:rPr>
          <w:rStyle w:val="11"/>
          <w:color w:val="000000"/>
          <w:szCs w:val="24"/>
        </w:rPr>
        <w:softHyphen/>
        <w:t>ников банка в процессе кредитного обслуживания заемщиков, фор</w:t>
      </w:r>
      <w:r w:rsidRPr="00E53F68">
        <w:rPr>
          <w:rStyle w:val="11"/>
          <w:color w:val="000000"/>
          <w:szCs w:val="24"/>
        </w:rPr>
        <w:softHyphen/>
        <w:t>ма воплощения в действительность кредитного продукта.</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a3"/>
          <w:bCs/>
          <w:color w:val="000000"/>
          <w:sz w:val="24"/>
          <w:szCs w:val="24"/>
        </w:rPr>
        <w:t xml:space="preserve">Кредитная услуга </w:t>
      </w:r>
      <w:r w:rsidRPr="00E53F68">
        <w:rPr>
          <w:rStyle w:val="11"/>
          <w:color w:val="000000"/>
          <w:szCs w:val="24"/>
        </w:rPr>
        <w:t>- результат банковской кредитной операции, т.е. итог или полезный эффект кредитной операции (целенаправлен</w:t>
      </w:r>
      <w:r w:rsidRPr="00E53F68">
        <w:rPr>
          <w:rStyle w:val="11"/>
          <w:color w:val="000000"/>
          <w:szCs w:val="24"/>
        </w:rPr>
        <w:softHyphen/>
        <w:t xml:space="preserve">ной кредитной деятельности сотрудников банка), состоящий в более или менее полном удовлетворении заявленной клиентом кредитной потребности и в получении банком прибыли. </w:t>
      </w:r>
    </w:p>
    <w:p w:rsidR="00F55F62" w:rsidRPr="00E53F68" w:rsidRDefault="00F55F62" w:rsidP="00F55F62">
      <w:pPr>
        <w:pStyle w:val="a5"/>
        <w:shd w:val="clear" w:color="auto" w:fill="auto"/>
        <w:spacing w:before="0" w:line="240" w:lineRule="auto"/>
        <w:ind w:firstLine="709"/>
        <w:jc w:val="both"/>
        <w:rPr>
          <w:rStyle w:val="11"/>
          <w:color w:val="000000"/>
          <w:szCs w:val="24"/>
        </w:rPr>
      </w:pPr>
    </w:p>
    <w:p w:rsidR="00F55F62" w:rsidRPr="00E53F68" w:rsidRDefault="00F55F62" w:rsidP="00F55F62">
      <w:pPr>
        <w:pStyle w:val="a5"/>
        <w:shd w:val="clear" w:color="auto" w:fill="auto"/>
        <w:spacing w:before="0" w:after="120" w:line="240" w:lineRule="auto"/>
        <w:ind w:firstLine="0"/>
        <w:rPr>
          <w:rStyle w:val="61"/>
          <w:rFonts w:ascii="Times New Roman" w:hAnsi="Times New Roman"/>
          <w:b/>
          <w:color w:val="000000"/>
          <w:sz w:val="24"/>
          <w:szCs w:val="24"/>
          <w:u w:val="single"/>
        </w:rPr>
      </w:pPr>
      <w:r w:rsidRPr="00E53F68">
        <w:rPr>
          <w:b/>
          <w:sz w:val="24"/>
          <w:szCs w:val="24"/>
          <w:u w:val="single"/>
        </w:rPr>
        <w:t>2.</w:t>
      </w:r>
      <w:r w:rsidR="00F36E2B">
        <w:rPr>
          <w:b/>
          <w:sz w:val="24"/>
          <w:szCs w:val="24"/>
          <w:u w:val="single"/>
        </w:rPr>
        <w:t>4</w:t>
      </w:r>
      <w:r w:rsidRPr="00E53F68">
        <w:rPr>
          <w:b/>
          <w:sz w:val="24"/>
          <w:szCs w:val="24"/>
          <w:u w:val="single"/>
        </w:rPr>
        <w:t xml:space="preserve">. </w:t>
      </w:r>
      <w:bookmarkStart w:id="1" w:name="bookmark9"/>
      <w:r w:rsidRPr="00E53F68">
        <w:rPr>
          <w:rStyle w:val="61"/>
          <w:rFonts w:ascii="Times New Roman" w:hAnsi="Times New Roman"/>
          <w:b/>
          <w:color w:val="000000"/>
          <w:sz w:val="24"/>
          <w:szCs w:val="24"/>
          <w:u w:val="single"/>
        </w:rPr>
        <w:t>ВИДЫ БАНКОВСКИХ КРЕДИТОВ</w:t>
      </w:r>
      <w:bookmarkEnd w:id="1"/>
    </w:p>
    <w:p w:rsidR="00F55F62" w:rsidRPr="00E53F68" w:rsidRDefault="00F55F62" w:rsidP="00F55F62">
      <w:pPr>
        <w:pStyle w:val="a5"/>
        <w:shd w:val="clear" w:color="auto" w:fill="auto"/>
        <w:spacing w:before="0" w:after="120" w:line="240" w:lineRule="auto"/>
        <w:ind w:firstLine="0"/>
        <w:rPr>
          <w:rStyle w:val="11"/>
          <w:b/>
          <w:color w:val="000000"/>
          <w:szCs w:val="24"/>
          <w:u w:val="single"/>
        </w:rPr>
      </w:pP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 xml:space="preserve">Более конкретно </w:t>
      </w:r>
      <w:r w:rsidRPr="00E53F68">
        <w:rPr>
          <w:rStyle w:val="a3"/>
          <w:bCs/>
          <w:color w:val="000000"/>
          <w:sz w:val="24"/>
          <w:szCs w:val="24"/>
        </w:rPr>
        <w:t xml:space="preserve">основные (базовые) услуги кредитования, </w:t>
      </w:r>
      <w:r w:rsidRPr="00E53F68">
        <w:rPr>
          <w:rStyle w:val="11"/>
          <w:color w:val="000000"/>
          <w:szCs w:val="24"/>
        </w:rPr>
        <w:t>предо</w:t>
      </w:r>
      <w:r w:rsidRPr="00E53F68">
        <w:rPr>
          <w:rStyle w:val="11"/>
          <w:color w:val="000000"/>
          <w:szCs w:val="24"/>
        </w:rPr>
        <w:softHyphen/>
        <w:t>ставляемые коммерческими банками своим клиентам (как юриди</w:t>
      </w:r>
      <w:r w:rsidRPr="00E53F68">
        <w:rPr>
          <w:rStyle w:val="11"/>
          <w:color w:val="000000"/>
          <w:szCs w:val="24"/>
        </w:rPr>
        <w:softHyphen/>
        <w:t>ческим, так и физическим лицам), как правило, под надежное (вы</w:t>
      </w:r>
      <w:r w:rsidRPr="00E53F68">
        <w:rPr>
          <w:rStyle w:val="11"/>
          <w:color w:val="000000"/>
          <w:szCs w:val="24"/>
        </w:rPr>
        <w:softHyphen/>
        <w:t xml:space="preserve">соколиквидное) обеспечение, можно представить в виде следующей </w:t>
      </w:r>
      <w:r w:rsidRPr="0055065A">
        <w:rPr>
          <w:rStyle w:val="11"/>
          <w:color w:val="000000"/>
          <w:szCs w:val="24"/>
          <w:u w:val="single"/>
        </w:rPr>
        <w:t>классификации.</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A34497">
      <w:pPr>
        <w:pStyle w:val="101"/>
        <w:numPr>
          <w:ilvl w:val="0"/>
          <w:numId w:val="13"/>
        </w:numPr>
        <w:shd w:val="clear" w:color="auto" w:fill="auto"/>
        <w:spacing w:after="120" w:line="240" w:lineRule="auto"/>
        <w:rPr>
          <w:sz w:val="24"/>
          <w:szCs w:val="24"/>
          <w:u w:val="single"/>
        </w:rPr>
      </w:pPr>
      <w:r w:rsidRPr="00E53F68">
        <w:rPr>
          <w:rStyle w:val="100"/>
          <w:color w:val="000000"/>
          <w:sz w:val="24"/>
          <w:szCs w:val="24"/>
          <w:u w:val="single"/>
        </w:rPr>
        <w:t>По экономическому назначению кредита:</w:t>
      </w:r>
    </w:p>
    <w:p w:rsidR="00F55F62" w:rsidRPr="00E53F68" w:rsidRDefault="00F55F62" w:rsidP="00A34497">
      <w:pPr>
        <w:pStyle w:val="72"/>
        <w:numPr>
          <w:ilvl w:val="1"/>
          <w:numId w:val="13"/>
        </w:numPr>
        <w:shd w:val="clear" w:color="auto" w:fill="auto"/>
        <w:spacing w:after="120" w:line="240" w:lineRule="auto"/>
        <w:ind w:hanging="811"/>
        <w:jc w:val="both"/>
        <w:rPr>
          <w:sz w:val="24"/>
          <w:szCs w:val="24"/>
        </w:rPr>
      </w:pPr>
      <w:r w:rsidRPr="00E53F68">
        <w:rPr>
          <w:rStyle w:val="71"/>
          <w:color w:val="000000"/>
          <w:sz w:val="24"/>
          <w:szCs w:val="24"/>
        </w:rPr>
        <w:t>Связанные (целевые):</w:t>
      </w:r>
    </w:p>
    <w:p w:rsidR="00F55F62" w:rsidRPr="00E53F68" w:rsidRDefault="00F55F62" w:rsidP="00A34497">
      <w:pPr>
        <w:pStyle w:val="a5"/>
        <w:numPr>
          <w:ilvl w:val="0"/>
          <w:numId w:val="14"/>
        </w:numPr>
        <w:shd w:val="clear" w:color="auto" w:fill="auto"/>
        <w:spacing w:before="0" w:line="240" w:lineRule="auto"/>
        <w:ind w:firstLine="426"/>
        <w:jc w:val="both"/>
        <w:rPr>
          <w:sz w:val="24"/>
          <w:szCs w:val="24"/>
        </w:rPr>
      </w:pPr>
      <w:r w:rsidRPr="00E53F68">
        <w:rPr>
          <w:rStyle w:val="11"/>
          <w:color w:val="000000"/>
          <w:szCs w:val="24"/>
        </w:rPr>
        <w:t xml:space="preserve"> платежные (на проведение конкретной коммерческой сделки или удовлетворение временной н</w:t>
      </w:r>
      <w:r w:rsidRPr="00E53F68">
        <w:rPr>
          <w:rStyle w:val="11"/>
          <w:color w:val="000000"/>
          <w:szCs w:val="24"/>
        </w:rPr>
        <w:t>у</w:t>
      </w:r>
      <w:r w:rsidRPr="00E53F68">
        <w:rPr>
          <w:rStyle w:val="11"/>
          <w:color w:val="000000"/>
          <w:szCs w:val="24"/>
        </w:rPr>
        <w:t>жды):</w:t>
      </w:r>
    </w:p>
    <w:p w:rsidR="00F55F62" w:rsidRPr="00E53F68" w:rsidRDefault="00F55F62" w:rsidP="00A34497">
      <w:pPr>
        <w:pStyle w:val="a5"/>
        <w:numPr>
          <w:ilvl w:val="0"/>
          <w:numId w:val="14"/>
        </w:numPr>
        <w:shd w:val="clear" w:color="auto" w:fill="auto"/>
        <w:spacing w:before="0" w:line="240" w:lineRule="auto"/>
        <w:ind w:firstLine="426"/>
        <w:jc w:val="both"/>
        <w:rPr>
          <w:sz w:val="24"/>
          <w:szCs w:val="24"/>
        </w:rPr>
      </w:pPr>
      <w:r w:rsidRPr="00E53F68">
        <w:rPr>
          <w:rStyle w:val="11"/>
          <w:color w:val="000000"/>
          <w:szCs w:val="24"/>
        </w:rPr>
        <w:t xml:space="preserve"> оплата платежных документов контрагентов клиента;</w:t>
      </w:r>
    </w:p>
    <w:p w:rsidR="00F55F62" w:rsidRPr="00E53F68" w:rsidRDefault="00F55F62" w:rsidP="00A34497">
      <w:pPr>
        <w:pStyle w:val="a5"/>
        <w:numPr>
          <w:ilvl w:val="0"/>
          <w:numId w:val="14"/>
        </w:numPr>
        <w:shd w:val="clear" w:color="auto" w:fill="auto"/>
        <w:spacing w:before="0" w:line="240" w:lineRule="auto"/>
        <w:ind w:firstLine="426"/>
        <w:jc w:val="both"/>
        <w:rPr>
          <w:sz w:val="24"/>
          <w:szCs w:val="24"/>
        </w:rPr>
      </w:pPr>
      <w:r w:rsidRPr="00E53F68">
        <w:rPr>
          <w:rStyle w:val="11"/>
          <w:color w:val="000000"/>
          <w:szCs w:val="24"/>
        </w:rPr>
        <w:t xml:space="preserve"> приобретение ценных бумаг;</w:t>
      </w:r>
    </w:p>
    <w:p w:rsidR="00F55F62" w:rsidRPr="00E53F68" w:rsidRDefault="00F55F62" w:rsidP="00A34497">
      <w:pPr>
        <w:pStyle w:val="a5"/>
        <w:numPr>
          <w:ilvl w:val="0"/>
          <w:numId w:val="14"/>
        </w:numPr>
        <w:shd w:val="clear" w:color="auto" w:fill="auto"/>
        <w:spacing w:before="0" w:line="240" w:lineRule="auto"/>
        <w:ind w:firstLine="426"/>
        <w:jc w:val="both"/>
        <w:rPr>
          <w:sz w:val="24"/>
          <w:szCs w:val="24"/>
        </w:rPr>
      </w:pPr>
      <w:r w:rsidRPr="00E53F68">
        <w:rPr>
          <w:rStyle w:val="11"/>
          <w:color w:val="000000"/>
          <w:szCs w:val="24"/>
        </w:rPr>
        <w:t xml:space="preserve"> проведение авансовых платежей;</w:t>
      </w:r>
    </w:p>
    <w:p w:rsidR="00F55F62" w:rsidRPr="00E53F68" w:rsidRDefault="00F55F62" w:rsidP="00A34497">
      <w:pPr>
        <w:pStyle w:val="a5"/>
        <w:numPr>
          <w:ilvl w:val="0"/>
          <w:numId w:val="14"/>
        </w:numPr>
        <w:shd w:val="clear" w:color="auto" w:fill="auto"/>
        <w:spacing w:before="0" w:line="240" w:lineRule="auto"/>
        <w:ind w:firstLine="426"/>
        <w:jc w:val="both"/>
        <w:rPr>
          <w:sz w:val="24"/>
          <w:szCs w:val="24"/>
        </w:rPr>
      </w:pPr>
      <w:r w:rsidRPr="00E53F68">
        <w:rPr>
          <w:rStyle w:val="11"/>
          <w:color w:val="000000"/>
          <w:szCs w:val="24"/>
        </w:rPr>
        <w:t xml:space="preserve"> перечисление платежей в бюджет (платеж по поручению за</w:t>
      </w:r>
      <w:r w:rsidRPr="00E53F68">
        <w:rPr>
          <w:rStyle w:val="11"/>
          <w:color w:val="000000"/>
          <w:szCs w:val="24"/>
        </w:rPr>
        <w:softHyphen/>
        <w:t>емщика);</w:t>
      </w:r>
    </w:p>
    <w:p w:rsidR="00F55F62" w:rsidRPr="00E53F68" w:rsidRDefault="00F55F62" w:rsidP="00A34497">
      <w:pPr>
        <w:pStyle w:val="a5"/>
        <w:numPr>
          <w:ilvl w:val="0"/>
          <w:numId w:val="14"/>
        </w:numPr>
        <w:shd w:val="clear" w:color="auto" w:fill="auto"/>
        <w:spacing w:before="0" w:line="240" w:lineRule="auto"/>
        <w:ind w:firstLine="426"/>
        <w:jc w:val="both"/>
        <w:rPr>
          <w:sz w:val="24"/>
          <w:szCs w:val="24"/>
        </w:rPr>
      </w:pPr>
      <w:r w:rsidRPr="00E53F68">
        <w:rPr>
          <w:rStyle w:val="11"/>
          <w:color w:val="000000"/>
          <w:szCs w:val="24"/>
        </w:rPr>
        <w:t xml:space="preserve"> на заработную плату (выдача денег по чеку со ссудного счета заемщика);</w:t>
      </w:r>
    </w:p>
    <w:p w:rsidR="00F55F62" w:rsidRPr="00E53F68" w:rsidRDefault="00F55F62" w:rsidP="00A34497">
      <w:pPr>
        <w:pStyle w:val="a5"/>
        <w:numPr>
          <w:ilvl w:val="0"/>
          <w:numId w:val="14"/>
        </w:numPr>
        <w:shd w:val="clear" w:color="auto" w:fill="auto"/>
        <w:spacing w:before="0" w:line="240" w:lineRule="auto"/>
        <w:ind w:firstLine="426"/>
        <w:jc w:val="both"/>
        <w:rPr>
          <w:sz w:val="24"/>
          <w:szCs w:val="24"/>
        </w:rPr>
      </w:pPr>
      <w:r w:rsidRPr="00E53F68">
        <w:rPr>
          <w:rStyle w:val="11"/>
          <w:color w:val="000000"/>
          <w:szCs w:val="24"/>
        </w:rPr>
        <w:t xml:space="preserve"> другие;</w:t>
      </w:r>
    </w:p>
    <w:p w:rsidR="00F55F62" w:rsidRPr="00E53F68" w:rsidRDefault="00F55F62" w:rsidP="00A34497">
      <w:pPr>
        <w:pStyle w:val="a5"/>
        <w:numPr>
          <w:ilvl w:val="0"/>
          <w:numId w:val="14"/>
        </w:numPr>
        <w:shd w:val="clear" w:color="auto" w:fill="auto"/>
        <w:spacing w:before="0" w:line="240" w:lineRule="auto"/>
        <w:ind w:firstLine="426"/>
        <w:jc w:val="both"/>
        <w:rPr>
          <w:rStyle w:val="11"/>
          <w:szCs w:val="24"/>
        </w:rPr>
      </w:pPr>
      <w:r w:rsidRPr="00E53F68">
        <w:rPr>
          <w:rStyle w:val="11"/>
          <w:color w:val="000000"/>
          <w:szCs w:val="24"/>
        </w:rPr>
        <w:t xml:space="preserve"> на финансирование производственных затрат, т.е. </w:t>
      </w:r>
      <w:proofErr w:type="gramStart"/>
      <w:r w:rsidRPr="00E53F68">
        <w:rPr>
          <w:rStyle w:val="11"/>
          <w:color w:val="000000"/>
          <w:szCs w:val="24"/>
        </w:rPr>
        <w:t>на</w:t>
      </w:r>
      <w:proofErr w:type="gramEnd"/>
      <w:r w:rsidRPr="00E53F68">
        <w:rPr>
          <w:rStyle w:val="11"/>
          <w:color w:val="000000"/>
          <w:szCs w:val="24"/>
        </w:rPr>
        <w:t xml:space="preserve">: </w:t>
      </w:r>
    </w:p>
    <w:p w:rsidR="00F55F62" w:rsidRPr="00E53F68" w:rsidRDefault="00F55F62" w:rsidP="00A34497">
      <w:pPr>
        <w:pStyle w:val="a5"/>
        <w:numPr>
          <w:ilvl w:val="0"/>
          <w:numId w:val="15"/>
        </w:numPr>
        <w:shd w:val="clear" w:color="auto" w:fill="auto"/>
        <w:spacing w:before="0" w:line="240" w:lineRule="auto"/>
        <w:ind w:left="1418" w:hanging="284"/>
        <w:jc w:val="both"/>
        <w:rPr>
          <w:rStyle w:val="11"/>
          <w:color w:val="000000"/>
          <w:szCs w:val="24"/>
        </w:rPr>
      </w:pPr>
      <w:r w:rsidRPr="00E53F68">
        <w:rPr>
          <w:rStyle w:val="11"/>
          <w:color w:val="000000"/>
          <w:szCs w:val="24"/>
        </w:rPr>
        <w:t xml:space="preserve">формирование запасов товарно-материальных ценностей; </w:t>
      </w:r>
    </w:p>
    <w:p w:rsidR="00F55F62" w:rsidRPr="00E53F68" w:rsidRDefault="00F55F62" w:rsidP="00A34497">
      <w:pPr>
        <w:pStyle w:val="a5"/>
        <w:numPr>
          <w:ilvl w:val="0"/>
          <w:numId w:val="15"/>
        </w:numPr>
        <w:shd w:val="clear" w:color="auto" w:fill="auto"/>
        <w:spacing w:before="0" w:line="240" w:lineRule="auto"/>
        <w:ind w:left="1418" w:hanging="284"/>
        <w:jc w:val="both"/>
        <w:rPr>
          <w:rStyle w:val="11"/>
          <w:color w:val="000000"/>
          <w:szCs w:val="24"/>
        </w:rPr>
      </w:pPr>
      <w:r w:rsidRPr="00E53F68">
        <w:rPr>
          <w:rStyle w:val="11"/>
          <w:color w:val="000000"/>
          <w:szCs w:val="24"/>
        </w:rPr>
        <w:t xml:space="preserve">финансирование текущих производственных затрат; </w:t>
      </w:r>
    </w:p>
    <w:p w:rsidR="00F55F62" w:rsidRPr="00E53F68" w:rsidRDefault="00F55F62" w:rsidP="00A34497">
      <w:pPr>
        <w:pStyle w:val="a5"/>
        <w:numPr>
          <w:ilvl w:val="0"/>
          <w:numId w:val="15"/>
        </w:numPr>
        <w:shd w:val="clear" w:color="auto" w:fill="auto"/>
        <w:spacing w:before="0" w:line="240" w:lineRule="auto"/>
        <w:ind w:left="1418" w:hanging="284"/>
        <w:jc w:val="both"/>
        <w:rPr>
          <w:rStyle w:val="11"/>
          <w:color w:val="000000"/>
          <w:szCs w:val="24"/>
        </w:rPr>
      </w:pPr>
      <w:r w:rsidRPr="00E53F68">
        <w:rPr>
          <w:rStyle w:val="11"/>
          <w:color w:val="000000"/>
          <w:szCs w:val="24"/>
        </w:rPr>
        <w:t>финансирование инвестиционных затрат, включая кредиты на лизинговые и другие подо</w:t>
      </w:r>
      <w:r w:rsidRPr="00E53F68">
        <w:rPr>
          <w:rStyle w:val="11"/>
          <w:color w:val="000000"/>
          <w:szCs w:val="24"/>
        </w:rPr>
        <w:t>б</w:t>
      </w:r>
      <w:r w:rsidRPr="00E53F68">
        <w:rPr>
          <w:rStyle w:val="11"/>
          <w:color w:val="000000"/>
          <w:szCs w:val="24"/>
        </w:rPr>
        <w:t>ные операции;</w:t>
      </w:r>
    </w:p>
    <w:p w:rsidR="00F55F62" w:rsidRPr="00E53F68" w:rsidRDefault="00F55F62" w:rsidP="00A34497">
      <w:pPr>
        <w:pStyle w:val="a5"/>
        <w:numPr>
          <w:ilvl w:val="0"/>
          <w:numId w:val="15"/>
        </w:numPr>
        <w:shd w:val="clear" w:color="auto" w:fill="auto"/>
        <w:spacing w:before="0" w:line="240" w:lineRule="auto"/>
        <w:ind w:left="1418" w:hanging="284"/>
        <w:jc w:val="both"/>
        <w:rPr>
          <w:rStyle w:val="11"/>
          <w:color w:val="000000"/>
          <w:szCs w:val="24"/>
        </w:rPr>
      </w:pPr>
      <w:r w:rsidRPr="00E53F68">
        <w:rPr>
          <w:rStyle w:val="11"/>
          <w:color w:val="000000"/>
          <w:szCs w:val="24"/>
        </w:rPr>
        <w:t xml:space="preserve">учет векселей, включая операции </w:t>
      </w:r>
      <w:proofErr w:type="spellStart"/>
      <w:r w:rsidRPr="00E53F68">
        <w:rPr>
          <w:rStyle w:val="11"/>
          <w:color w:val="000000"/>
          <w:szCs w:val="24"/>
        </w:rPr>
        <w:t>репо</w:t>
      </w:r>
      <w:proofErr w:type="spellEnd"/>
      <w:r w:rsidRPr="00E53F68">
        <w:rPr>
          <w:rStyle w:val="11"/>
          <w:color w:val="000000"/>
          <w:szCs w:val="24"/>
        </w:rPr>
        <w:t>;</w:t>
      </w:r>
    </w:p>
    <w:p w:rsidR="00F55F62" w:rsidRPr="00E53F68" w:rsidRDefault="00F55F62" w:rsidP="00A34497">
      <w:pPr>
        <w:pStyle w:val="a5"/>
        <w:numPr>
          <w:ilvl w:val="0"/>
          <w:numId w:val="15"/>
        </w:numPr>
        <w:shd w:val="clear" w:color="auto" w:fill="auto"/>
        <w:spacing w:before="0" w:line="240" w:lineRule="auto"/>
        <w:ind w:left="1418" w:hanging="284"/>
        <w:jc w:val="both"/>
        <w:rPr>
          <w:rStyle w:val="11"/>
          <w:szCs w:val="24"/>
        </w:rPr>
      </w:pPr>
      <w:r w:rsidRPr="00E53F68">
        <w:rPr>
          <w:rStyle w:val="11"/>
          <w:color w:val="000000"/>
          <w:szCs w:val="24"/>
        </w:rPr>
        <w:t>потребительские кредиты (заемщикам — физическим ли</w:t>
      </w:r>
      <w:r w:rsidRPr="00E53F68">
        <w:rPr>
          <w:rStyle w:val="11"/>
          <w:color w:val="000000"/>
          <w:szCs w:val="24"/>
        </w:rPr>
        <w:softHyphen/>
        <w:t>цам).</w:t>
      </w:r>
    </w:p>
    <w:p w:rsidR="00F55F62" w:rsidRPr="00E53F68" w:rsidRDefault="00F55F62" w:rsidP="00F55F62">
      <w:pPr>
        <w:pStyle w:val="a5"/>
        <w:shd w:val="clear" w:color="auto" w:fill="auto"/>
        <w:spacing w:before="0" w:line="240" w:lineRule="auto"/>
        <w:ind w:left="1418" w:firstLine="0"/>
        <w:jc w:val="both"/>
        <w:rPr>
          <w:sz w:val="24"/>
          <w:szCs w:val="24"/>
        </w:rPr>
      </w:pPr>
    </w:p>
    <w:p w:rsidR="00F55F62" w:rsidRPr="00E53F68" w:rsidRDefault="00F55F62" w:rsidP="00A34497">
      <w:pPr>
        <w:pStyle w:val="72"/>
        <w:numPr>
          <w:ilvl w:val="1"/>
          <w:numId w:val="13"/>
        </w:numPr>
        <w:shd w:val="clear" w:color="auto" w:fill="auto"/>
        <w:spacing w:line="240" w:lineRule="auto"/>
        <w:jc w:val="both"/>
        <w:rPr>
          <w:rStyle w:val="71"/>
          <w:sz w:val="24"/>
          <w:szCs w:val="24"/>
        </w:rPr>
      </w:pPr>
      <w:r w:rsidRPr="00E53F68">
        <w:rPr>
          <w:rStyle w:val="71"/>
          <w:color w:val="000000"/>
          <w:sz w:val="24"/>
          <w:szCs w:val="24"/>
        </w:rPr>
        <w:t>Несвязанные.</w:t>
      </w:r>
    </w:p>
    <w:p w:rsidR="00F55F62" w:rsidRPr="00E53F68" w:rsidRDefault="00F55F62" w:rsidP="00F55F62">
      <w:pPr>
        <w:pStyle w:val="72"/>
        <w:shd w:val="clear" w:color="auto" w:fill="auto"/>
        <w:spacing w:line="240" w:lineRule="auto"/>
        <w:ind w:left="1804" w:firstLine="0"/>
        <w:jc w:val="both"/>
        <w:rPr>
          <w:sz w:val="24"/>
          <w:szCs w:val="24"/>
        </w:rPr>
      </w:pPr>
    </w:p>
    <w:p w:rsidR="00F55F62" w:rsidRPr="00E53F68" w:rsidRDefault="00F55F62" w:rsidP="00F55F62">
      <w:pPr>
        <w:pStyle w:val="72"/>
        <w:shd w:val="clear" w:color="auto" w:fill="auto"/>
        <w:spacing w:line="240" w:lineRule="auto"/>
        <w:ind w:left="1804" w:firstLine="0"/>
        <w:jc w:val="both"/>
        <w:rPr>
          <w:sz w:val="24"/>
          <w:szCs w:val="24"/>
        </w:rPr>
      </w:pPr>
    </w:p>
    <w:p w:rsidR="00F55F62" w:rsidRPr="00E53F68" w:rsidRDefault="00F55F62" w:rsidP="00A34497">
      <w:pPr>
        <w:pStyle w:val="101"/>
        <w:numPr>
          <w:ilvl w:val="0"/>
          <w:numId w:val="13"/>
        </w:numPr>
        <w:shd w:val="clear" w:color="auto" w:fill="auto"/>
        <w:spacing w:after="120" w:line="240" w:lineRule="auto"/>
        <w:rPr>
          <w:sz w:val="24"/>
          <w:szCs w:val="24"/>
          <w:u w:val="single"/>
        </w:rPr>
      </w:pPr>
      <w:r w:rsidRPr="00E53F68">
        <w:rPr>
          <w:rStyle w:val="100"/>
          <w:color w:val="000000"/>
          <w:sz w:val="24"/>
          <w:szCs w:val="24"/>
        </w:rPr>
        <w:t xml:space="preserve"> </w:t>
      </w:r>
      <w:r w:rsidRPr="00E53F68">
        <w:rPr>
          <w:rStyle w:val="100"/>
          <w:color w:val="000000"/>
          <w:sz w:val="24"/>
          <w:szCs w:val="24"/>
          <w:u w:val="single"/>
        </w:rPr>
        <w:t>По форме предоставления кредита:</w:t>
      </w:r>
    </w:p>
    <w:p w:rsidR="00F55F62" w:rsidRPr="00E53F68" w:rsidRDefault="00F55F62" w:rsidP="00A34497">
      <w:pPr>
        <w:pStyle w:val="a5"/>
        <w:numPr>
          <w:ilvl w:val="1"/>
          <w:numId w:val="13"/>
        </w:numPr>
        <w:shd w:val="clear" w:color="auto" w:fill="auto"/>
        <w:spacing w:before="0" w:after="120" w:line="240" w:lineRule="auto"/>
        <w:jc w:val="both"/>
        <w:rPr>
          <w:rStyle w:val="a3"/>
          <w:b w:val="0"/>
          <w:sz w:val="24"/>
          <w:szCs w:val="24"/>
        </w:rPr>
      </w:pPr>
      <w:r w:rsidRPr="00E53F68">
        <w:rPr>
          <w:rStyle w:val="11"/>
          <w:color w:val="000000"/>
          <w:szCs w:val="24"/>
        </w:rPr>
        <w:lastRenderedPageBreak/>
        <w:t xml:space="preserve"> </w:t>
      </w:r>
      <w:r w:rsidRPr="00E53F68">
        <w:rPr>
          <w:rStyle w:val="a4"/>
          <w:iCs/>
          <w:color w:val="000000"/>
          <w:sz w:val="24"/>
          <w:szCs w:val="24"/>
        </w:rPr>
        <w:t>В безналичном порядке:</w:t>
      </w:r>
      <w:r w:rsidRPr="00E53F68">
        <w:rPr>
          <w:rStyle w:val="a3"/>
          <w:bCs/>
          <w:color w:val="000000"/>
          <w:sz w:val="24"/>
          <w:szCs w:val="24"/>
        </w:rPr>
        <w:t xml:space="preserve"> </w:t>
      </w:r>
    </w:p>
    <w:p w:rsidR="00F55F62" w:rsidRPr="00E53F68" w:rsidRDefault="00F55F62" w:rsidP="00A34497">
      <w:pPr>
        <w:pStyle w:val="a5"/>
        <w:numPr>
          <w:ilvl w:val="0"/>
          <w:numId w:val="16"/>
        </w:numPr>
        <w:shd w:val="clear" w:color="auto" w:fill="auto"/>
        <w:spacing w:before="0" w:after="120" w:line="240" w:lineRule="auto"/>
        <w:ind w:left="0" w:firstLine="426"/>
        <w:jc w:val="both"/>
        <w:rPr>
          <w:rStyle w:val="11"/>
          <w:color w:val="000000"/>
          <w:szCs w:val="24"/>
        </w:rPr>
      </w:pPr>
      <w:r w:rsidRPr="00E53F68">
        <w:rPr>
          <w:rStyle w:val="11"/>
          <w:color w:val="000000"/>
          <w:szCs w:val="24"/>
        </w:rPr>
        <w:t>зачисление безналичных денег на соответствующий счет заемщика, в том числе реструктуризация ра</w:t>
      </w:r>
      <w:r w:rsidRPr="00E53F68">
        <w:rPr>
          <w:rStyle w:val="11"/>
          <w:color w:val="000000"/>
          <w:szCs w:val="24"/>
        </w:rPr>
        <w:softHyphen/>
        <w:t xml:space="preserve">нее выданного кредита и предоставление нового; </w:t>
      </w:r>
    </w:p>
    <w:p w:rsidR="00F55F62" w:rsidRPr="00E53F68" w:rsidRDefault="00F55F62" w:rsidP="00A34497">
      <w:pPr>
        <w:pStyle w:val="a5"/>
        <w:numPr>
          <w:ilvl w:val="0"/>
          <w:numId w:val="16"/>
        </w:numPr>
        <w:shd w:val="clear" w:color="auto" w:fill="auto"/>
        <w:spacing w:before="0" w:after="120" w:line="240" w:lineRule="auto"/>
        <w:ind w:left="0" w:firstLine="426"/>
        <w:jc w:val="both"/>
        <w:rPr>
          <w:rStyle w:val="11"/>
          <w:color w:val="000000"/>
          <w:szCs w:val="24"/>
        </w:rPr>
      </w:pPr>
      <w:r w:rsidRPr="00E53F68">
        <w:rPr>
          <w:rStyle w:val="11"/>
          <w:color w:val="000000"/>
          <w:szCs w:val="24"/>
        </w:rPr>
        <w:t xml:space="preserve">кредитование посредством векселей банка; </w:t>
      </w:r>
    </w:p>
    <w:p w:rsidR="00F55F62" w:rsidRPr="00E53F68" w:rsidRDefault="00F55F62" w:rsidP="00A34497">
      <w:pPr>
        <w:pStyle w:val="a5"/>
        <w:numPr>
          <w:ilvl w:val="0"/>
          <w:numId w:val="16"/>
        </w:numPr>
        <w:shd w:val="clear" w:color="auto" w:fill="auto"/>
        <w:spacing w:before="0" w:line="240" w:lineRule="auto"/>
        <w:ind w:left="0" w:firstLine="426"/>
        <w:jc w:val="both"/>
        <w:rPr>
          <w:rStyle w:val="11"/>
          <w:szCs w:val="24"/>
        </w:rPr>
      </w:pPr>
      <w:r w:rsidRPr="00E53F68">
        <w:rPr>
          <w:rStyle w:val="11"/>
          <w:color w:val="000000"/>
          <w:szCs w:val="24"/>
        </w:rPr>
        <w:t>в смешанной форме (сочетание двух предыдущих вариантов).</w:t>
      </w:r>
    </w:p>
    <w:p w:rsidR="00F55F62" w:rsidRPr="00E53F68" w:rsidRDefault="00F55F62" w:rsidP="00F55F62">
      <w:pPr>
        <w:pStyle w:val="a5"/>
        <w:shd w:val="clear" w:color="auto" w:fill="auto"/>
        <w:spacing w:before="0" w:line="240" w:lineRule="auto"/>
        <w:ind w:left="426" w:firstLine="0"/>
        <w:jc w:val="both"/>
        <w:rPr>
          <w:sz w:val="24"/>
          <w:szCs w:val="24"/>
        </w:rPr>
      </w:pPr>
    </w:p>
    <w:p w:rsidR="00F55F62" w:rsidRPr="00E53F68" w:rsidRDefault="00F55F62" w:rsidP="00A34497">
      <w:pPr>
        <w:pStyle w:val="a5"/>
        <w:numPr>
          <w:ilvl w:val="1"/>
          <w:numId w:val="13"/>
        </w:numPr>
        <w:shd w:val="clear" w:color="auto" w:fill="auto"/>
        <w:spacing w:before="0" w:after="120" w:line="240" w:lineRule="auto"/>
        <w:jc w:val="both"/>
        <w:rPr>
          <w:rStyle w:val="11"/>
          <w:szCs w:val="24"/>
        </w:rPr>
      </w:pPr>
      <w:r w:rsidRPr="00E53F68">
        <w:rPr>
          <w:rStyle w:val="11"/>
          <w:color w:val="000000"/>
          <w:szCs w:val="24"/>
        </w:rPr>
        <w:t xml:space="preserve"> </w:t>
      </w:r>
      <w:r w:rsidRPr="00E53F68">
        <w:rPr>
          <w:rStyle w:val="a4"/>
          <w:iCs/>
          <w:color w:val="000000"/>
          <w:sz w:val="24"/>
          <w:szCs w:val="24"/>
        </w:rPr>
        <w:t>В налично-денежной форме</w:t>
      </w:r>
      <w:r w:rsidRPr="00E53F68">
        <w:rPr>
          <w:rStyle w:val="a3"/>
          <w:bCs/>
          <w:color w:val="000000"/>
          <w:sz w:val="24"/>
          <w:szCs w:val="24"/>
        </w:rPr>
        <w:t xml:space="preserve"> </w:t>
      </w:r>
      <w:r w:rsidRPr="00E53F68">
        <w:rPr>
          <w:rStyle w:val="11"/>
          <w:color w:val="000000"/>
          <w:szCs w:val="24"/>
        </w:rPr>
        <w:t>(кредитование физических лиц).</w:t>
      </w:r>
    </w:p>
    <w:p w:rsidR="00F55F62" w:rsidRPr="00E53F68" w:rsidRDefault="00F55F62" w:rsidP="00F55F62">
      <w:pPr>
        <w:pStyle w:val="a5"/>
        <w:shd w:val="clear" w:color="auto" w:fill="auto"/>
        <w:spacing w:before="0" w:after="120" w:line="240" w:lineRule="auto"/>
        <w:ind w:left="1804" w:firstLine="0"/>
        <w:jc w:val="both"/>
        <w:rPr>
          <w:sz w:val="24"/>
          <w:szCs w:val="24"/>
        </w:rPr>
      </w:pPr>
    </w:p>
    <w:p w:rsidR="00F55F62" w:rsidRPr="00E53F68" w:rsidRDefault="00F55F62" w:rsidP="00A34497">
      <w:pPr>
        <w:pStyle w:val="101"/>
        <w:numPr>
          <w:ilvl w:val="0"/>
          <w:numId w:val="13"/>
        </w:numPr>
        <w:shd w:val="clear" w:color="auto" w:fill="auto"/>
        <w:spacing w:after="120" w:line="240" w:lineRule="auto"/>
        <w:rPr>
          <w:sz w:val="24"/>
          <w:szCs w:val="24"/>
          <w:u w:val="single"/>
        </w:rPr>
      </w:pPr>
      <w:r w:rsidRPr="00E53F68">
        <w:rPr>
          <w:rStyle w:val="100"/>
          <w:color w:val="000000"/>
          <w:sz w:val="24"/>
          <w:szCs w:val="24"/>
        </w:rPr>
        <w:t xml:space="preserve"> </w:t>
      </w:r>
      <w:r w:rsidRPr="00E53F68">
        <w:rPr>
          <w:rStyle w:val="100"/>
          <w:color w:val="000000"/>
          <w:sz w:val="24"/>
          <w:szCs w:val="24"/>
          <w:u w:val="single"/>
        </w:rPr>
        <w:t>По технике предоставления кредита:</w:t>
      </w:r>
    </w:p>
    <w:p w:rsidR="00F55F62" w:rsidRPr="00E53F68" w:rsidRDefault="00F55F62" w:rsidP="00A34497">
      <w:pPr>
        <w:pStyle w:val="72"/>
        <w:numPr>
          <w:ilvl w:val="1"/>
          <w:numId w:val="13"/>
        </w:numPr>
        <w:shd w:val="clear" w:color="auto" w:fill="auto"/>
        <w:tabs>
          <w:tab w:val="left" w:pos="1985"/>
        </w:tabs>
        <w:spacing w:after="120" w:line="240" w:lineRule="auto"/>
        <w:jc w:val="both"/>
        <w:rPr>
          <w:sz w:val="24"/>
          <w:szCs w:val="24"/>
        </w:rPr>
      </w:pPr>
      <w:r w:rsidRPr="00E53F68">
        <w:rPr>
          <w:rStyle w:val="71"/>
          <w:color w:val="000000"/>
          <w:sz w:val="24"/>
          <w:szCs w:val="24"/>
        </w:rPr>
        <w:t>Одной суммой.</w:t>
      </w:r>
    </w:p>
    <w:p w:rsidR="00F55F62" w:rsidRPr="00E53F68" w:rsidRDefault="00F55F62" w:rsidP="00A34497">
      <w:pPr>
        <w:pStyle w:val="72"/>
        <w:numPr>
          <w:ilvl w:val="1"/>
          <w:numId w:val="13"/>
        </w:numPr>
        <w:shd w:val="clear" w:color="auto" w:fill="auto"/>
        <w:tabs>
          <w:tab w:val="left" w:pos="1985"/>
        </w:tabs>
        <w:spacing w:after="120" w:line="240" w:lineRule="auto"/>
        <w:ind w:left="0" w:firstLine="1429"/>
        <w:jc w:val="both"/>
        <w:rPr>
          <w:rStyle w:val="74"/>
          <w:sz w:val="24"/>
          <w:szCs w:val="24"/>
        </w:rPr>
      </w:pPr>
      <w:r w:rsidRPr="00E53F68">
        <w:rPr>
          <w:rStyle w:val="71"/>
          <w:color w:val="000000"/>
          <w:sz w:val="24"/>
          <w:szCs w:val="24"/>
        </w:rPr>
        <w:t>Открытие кредитной линии</w:t>
      </w:r>
      <w:r w:rsidRPr="00E53F68">
        <w:rPr>
          <w:rStyle w:val="74"/>
          <w:i w:val="0"/>
          <w:iCs/>
          <w:color w:val="000000"/>
          <w:sz w:val="24"/>
          <w:szCs w:val="24"/>
        </w:rPr>
        <w:t xml:space="preserve">. </w:t>
      </w:r>
    </w:p>
    <w:p w:rsidR="00F55F62" w:rsidRPr="00E53F68" w:rsidRDefault="00F55F62" w:rsidP="00F55F62">
      <w:pPr>
        <w:spacing w:after="120"/>
        <w:ind w:firstLine="709"/>
        <w:jc w:val="both"/>
        <w:rPr>
          <w:rStyle w:val="74"/>
          <w:iCs/>
          <w:color w:val="000000"/>
          <w:sz w:val="24"/>
          <w:szCs w:val="24"/>
        </w:rPr>
      </w:pPr>
      <w:r w:rsidRPr="00E53F68">
        <w:rPr>
          <w:rStyle w:val="74"/>
          <w:b/>
          <w:iCs/>
          <w:color w:val="000000"/>
          <w:sz w:val="24"/>
          <w:szCs w:val="24"/>
        </w:rPr>
        <w:t>КРЕДИТНАЯ ЛИНИЯ</w:t>
      </w:r>
      <w:r w:rsidRPr="00E53F68">
        <w:rPr>
          <w:rStyle w:val="74"/>
          <w:iCs/>
          <w:color w:val="000000"/>
          <w:sz w:val="24"/>
          <w:szCs w:val="24"/>
        </w:rPr>
        <w:t xml:space="preserve"> – способ предоставления банком денежных сре</w:t>
      </w:r>
      <w:proofErr w:type="gramStart"/>
      <w:r w:rsidRPr="00E53F68">
        <w:rPr>
          <w:rStyle w:val="74"/>
          <w:iCs/>
          <w:color w:val="000000"/>
          <w:sz w:val="24"/>
          <w:szCs w:val="24"/>
        </w:rPr>
        <w:t>дств кл</w:t>
      </w:r>
      <w:proofErr w:type="gramEnd"/>
      <w:r w:rsidRPr="00E53F68">
        <w:rPr>
          <w:rStyle w:val="74"/>
          <w:iCs/>
          <w:color w:val="000000"/>
          <w:sz w:val="24"/>
          <w:szCs w:val="24"/>
        </w:rPr>
        <w:t>иентам банка в т</w:t>
      </w:r>
      <w:r w:rsidRPr="00E53F68">
        <w:rPr>
          <w:rStyle w:val="74"/>
          <w:iCs/>
          <w:color w:val="000000"/>
          <w:sz w:val="24"/>
          <w:szCs w:val="24"/>
        </w:rPr>
        <w:t>е</w:t>
      </w:r>
      <w:r w:rsidRPr="00E53F68">
        <w:rPr>
          <w:rStyle w:val="74"/>
          <w:iCs/>
          <w:color w:val="000000"/>
          <w:sz w:val="24"/>
          <w:szCs w:val="24"/>
        </w:rPr>
        <w:t>чение некоторого промежутка времени определенными в договоре долями (траншами). Это юридически оформленное обязательство банка выдавать клиенту кредит в определенном объеме в течение оговоре</w:t>
      </w:r>
      <w:r w:rsidRPr="00E53F68">
        <w:rPr>
          <w:rStyle w:val="74"/>
          <w:iCs/>
          <w:color w:val="000000"/>
          <w:sz w:val="24"/>
          <w:szCs w:val="24"/>
        </w:rPr>
        <w:t>н</w:t>
      </w:r>
      <w:r w:rsidRPr="00E53F68">
        <w:rPr>
          <w:rStyle w:val="74"/>
          <w:iCs/>
          <w:color w:val="000000"/>
          <w:sz w:val="24"/>
          <w:szCs w:val="24"/>
        </w:rPr>
        <w:t xml:space="preserve">ного времени. </w:t>
      </w:r>
    </w:p>
    <w:p w:rsidR="00F55F62" w:rsidRPr="00E53F68" w:rsidRDefault="00F55F62" w:rsidP="00F55F62">
      <w:pPr>
        <w:spacing w:after="120"/>
        <w:ind w:firstLine="709"/>
        <w:jc w:val="both"/>
        <w:rPr>
          <w:rFonts w:ascii="Times New Roman" w:hAnsi="Times New Roman"/>
          <w:sz w:val="24"/>
          <w:szCs w:val="24"/>
        </w:rPr>
      </w:pPr>
      <w:r w:rsidRPr="00E53F68">
        <w:rPr>
          <w:rStyle w:val="74"/>
          <w:iCs/>
          <w:color w:val="000000"/>
          <w:sz w:val="24"/>
          <w:szCs w:val="24"/>
        </w:rPr>
        <w:t xml:space="preserve">Кредитная линия </w:t>
      </w:r>
      <w:r w:rsidRPr="00E53F68">
        <w:rPr>
          <w:rStyle w:val="74"/>
          <w:b/>
          <w:iCs/>
          <w:color w:val="000000"/>
          <w:sz w:val="24"/>
          <w:szCs w:val="24"/>
        </w:rPr>
        <w:t>отличается от единовременного кредитования</w:t>
      </w:r>
      <w:r w:rsidRPr="00E53F68">
        <w:rPr>
          <w:rStyle w:val="74"/>
          <w:iCs/>
          <w:color w:val="000000"/>
          <w:sz w:val="24"/>
          <w:szCs w:val="24"/>
        </w:rPr>
        <w:t xml:space="preserve"> тем, что клиент может пол</w:t>
      </w:r>
      <w:r w:rsidRPr="00E53F68">
        <w:rPr>
          <w:rStyle w:val="74"/>
          <w:iCs/>
          <w:color w:val="000000"/>
          <w:sz w:val="24"/>
          <w:szCs w:val="24"/>
        </w:rPr>
        <w:t>у</w:t>
      </w:r>
      <w:r w:rsidRPr="00E53F68">
        <w:rPr>
          <w:rStyle w:val="74"/>
          <w:iCs/>
          <w:color w:val="000000"/>
          <w:sz w:val="24"/>
          <w:szCs w:val="24"/>
        </w:rPr>
        <w:t xml:space="preserve">чать ссуду не один раз в </w:t>
      </w:r>
      <w:r w:rsidRPr="00E53F68">
        <w:rPr>
          <w:rFonts w:ascii="Times New Roman" w:hAnsi="Times New Roman"/>
          <w:sz w:val="24"/>
          <w:szCs w:val="24"/>
        </w:rPr>
        <w:t>какой-то указанный в соглашении день, а тогда, когда ему она потребуется, ча</w:t>
      </w:r>
      <w:r w:rsidRPr="00E53F68">
        <w:rPr>
          <w:rFonts w:ascii="Times New Roman" w:hAnsi="Times New Roman"/>
          <w:sz w:val="24"/>
          <w:szCs w:val="24"/>
        </w:rPr>
        <w:t>с</w:t>
      </w:r>
      <w:r w:rsidRPr="00E53F68">
        <w:rPr>
          <w:rFonts w:ascii="Times New Roman" w:hAnsi="Times New Roman"/>
          <w:sz w:val="24"/>
          <w:szCs w:val="24"/>
        </w:rPr>
        <w:t>тями.</w:t>
      </w:r>
    </w:p>
    <w:p w:rsidR="00F55F62" w:rsidRPr="00E53F68" w:rsidRDefault="00F55F62" w:rsidP="00F55F62">
      <w:pPr>
        <w:spacing w:after="120"/>
        <w:ind w:firstLine="709"/>
        <w:jc w:val="both"/>
        <w:rPr>
          <w:rFonts w:ascii="Times New Roman" w:hAnsi="Times New Roman"/>
          <w:sz w:val="24"/>
          <w:szCs w:val="24"/>
        </w:rPr>
      </w:pPr>
      <w:r w:rsidRPr="00E53F68">
        <w:rPr>
          <w:rFonts w:ascii="Times New Roman" w:hAnsi="Times New Roman"/>
          <w:sz w:val="24"/>
          <w:szCs w:val="24"/>
        </w:rPr>
        <w:t xml:space="preserve">Кредитные линии в банковской практике принято делить на несколько видов, основными из них являются </w:t>
      </w:r>
      <w:proofErr w:type="spellStart"/>
      <w:r w:rsidRPr="00E53F68">
        <w:rPr>
          <w:rFonts w:ascii="Times New Roman" w:hAnsi="Times New Roman"/>
          <w:sz w:val="24"/>
          <w:szCs w:val="24"/>
        </w:rPr>
        <w:t>невозобновляемая</w:t>
      </w:r>
      <w:proofErr w:type="spellEnd"/>
      <w:r w:rsidRPr="00E53F68">
        <w:rPr>
          <w:rFonts w:ascii="Times New Roman" w:hAnsi="Times New Roman"/>
          <w:sz w:val="24"/>
          <w:szCs w:val="24"/>
        </w:rPr>
        <w:t xml:space="preserve"> (с лимитом выдачи), </w:t>
      </w:r>
      <w:proofErr w:type="gramStart"/>
      <w:r w:rsidRPr="00E53F68">
        <w:rPr>
          <w:rFonts w:ascii="Times New Roman" w:hAnsi="Times New Roman"/>
          <w:sz w:val="24"/>
          <w:szCs w:val="24"/>
        </w:rPr>
        <w:t>возобновляемая</w:t>
      </w:r>
      <w:proofErr w:type="gramEnd"/>
      <w:r w:rsidRPr="00E53F68">
        <w:rPr>
          <w:rFonts w:ascii="Times New Roman" w:hAnsi="Times New Roman"/>
          <w:sz w:val="24"/>
          <w:szCs w:val="24"/>
        </w:rPr>
        <w:t xml:space="preserve"> (с лимитом задолженности).</w:t>
      </w:r>
    </w:p>
    <w:p w:rsidR="00F55F62" w:rsidRPr="00E53F68" w:rsidRDefault="00F55F62" w:rsidP="00F55F62">
      <w:pPr>
        <w:spacing w:after="120"/>
        <w:ind w:firstLine="709"/>
        <w:jc w:val="both"/>
        <w:rPr>
          <w:rFonts w:ascii="Times New Roman" w:hAnsi="Times New Roman"/>
          <w:sz w:val="24"/>
          <w:szCs w:val="24"/>
        </w:rPr>
      </w:pPr>
      <w:r w:rsidRPr="00E53F68">
        <w:rPr>
          <w:rFonts w:ascii="Times New Roman" w:hAnsi="Times New Roman"/>
          <w:b/>
          <w:sz w:val="24"/>
          <w:szCs w:val="24"/>
        </w:rPr>
        <w:t xml:space="preserve">А) </w:t>
      </w:r>
      <w:proofErr w:type="spellStart"/>
      <w:r w:rsidRPr="00E53F68">
        <w:rPr>
          <w:rFonts w:ascii="Times New Roman" w:hAnsi="Times New Roman"/>
          <w:b/>
          <w:sz w:val="24"/>
          <w:szCs w:val="24"/>
          <w:u w:val="single"/>
        </w:rPr>
        <w:t>Невозобновляемая</w:t>
      </w:r>
      <w:proofErr w:type="spellEnd"/>
      <w:r w:rsidRPr="00E53F68">
        <w:rPr>
          <w:rFonts w:ascii="Times New Roman" w:hAnsi="Times New Roman"/>
          <w:b/>
          <w:sz w:val="24"/>
          <w:szCs w:val="24"/>
        </w:rPr>
        <w:t xml:space="preserve"> (с лимитом выдачи) кредитная линия</w:t>
      </w:r>
      <w:r w:rsidRPr="00E53F68">
        <w:rPr>
          <w:rFonts w:ascii="Times New Roman" w:hAnsi="Times New Roman"/>
          <w:sz w:val="24"/>
          <w:szCs w:val="24"/>
        </w:rPr>
        <w:t xml:space="preserve"> предполагает установление лим</w:t>
      </w:r>
      <w:r w:rsidRPr="00E53F68">
        <w:rPr>
          <w:rFonts w:ascii="Times New Roman" w:hAnsi="Times New Roman"/>
          <w:sz w:val="24"/>
          <w:szCs w:val="24"/>
        </w:rPr>
        <w:t>и</w:t>
      </w:r>
      <w:r w:rsidRPr="00E53F68">
        <w:rPr>
          <w:rFonts w:ascii="Times New Roman" w:hAnsi="Times New Roman"/>
          <w:sz w:val="24"/>
          <w:szCs w:val="24"/>
        </w:rPr>
        <w:t>та выдачи, когда заемщику предоставляется возможность взять средства несколькими траншами. При выдаче последнего транша, когда общая сумма выданных средств достигает величины, равной сумме д</w:t>
      </w:r>
      <w:r w:rsidRPr="00E53F68">
        <w:rPr>
          <w:rFonts w:ascii="Times New Roman" w:hAnsi="Times New Roman"/>
          <w:sz w:val="24"/>
          <w:szCs w:val="24"/>
        </w:rPr>
        <w:t>о</w:t>
      </w:r>
      <w:r w:rsidRPr="00E53F68">
        <w:rPr>
          <w:rFonts w:ascii="Times New Roman" w:hAnsi="Times New Roman"/>
          <w:sz w:val="24"/>
          <w:szCs w:val="24"/>
        </w:rPr>
        <w:t xml:space="preserve">говора, кредитная линия считается исчерпанной, независимо от того, происходило ли погашение кредита заемщиком. То есть </w:t>
      </w:r>
      <w:r w:rsidRPr="00E53F68">
        <w:rPr>
          <w:rFonts w:ascii="Times New Roman" w:hAnsi="Times New Roman"/>
          <w:b/>
          <w:sz w:val="24"/>
          <w:szCs w:val="24"/>
        </w:rPr>
        <w:t>в кредитной линии с лимитом выдачи ограничивается общая сумма выдава</w:t>
      </w:r>
      <w:r w:rsidRPr="00E53F68">
        <w:rPr>
          <w:rFonts w:ascii="Times New Roman" w:hAnsi="Times New Roman"/>
          <w:b/>
          <w:sz w:val="24"/>
          <w:szCs w:val="24"/>
        </w:rPr>
        <w:t>е</w:t>
      </w:r>
      <w:r w:rsidRPr="00E53F68">
        <w:rPr>
          <w:rFonts w:ascii="Times New Roman" w:hAnsi="Times New Roman"/>
          <w:b/>
          <w:sz w:val="24"/>
          <w:szCs w:val="24"/>
        </w:rPr>
        <w:t>мых средств.</w:t>
      </w:r>
    </w:p>
    <w:p w:rsidR="00F55F62" w:rsidRPr="00E53F68" w:rsidRDefault="00F55F62" w:rsidP="00F55F62">
      <w:pPr>
        <w:spacing w:after="120"/>
        <w:ind w:firstLine="709"/>
        <w:jc w:val="both"/>
        <w:rPr>
          <w:rFonts w:ascii="Times New Roman" w:hAnsi="Times New Roman"/>
          <w:sz w:val="24"/>
          <w:szCs w:val="24"/>
        </w:rPr>
      </w:pPr>
      <w:r w:rsidRPr="00E53F68">
        <w:rPr>
          <w:rFonts w:ascii="Times New Roman" w:hAnsi="Times New Roman"/>
          <w:sz w:val="24"/>
          <w:szCs w:val="24"/>
        </w:rPr>
        <w:t>То есть средства выдаются клиенту в случае, когда это потребуется, но только единовременно. Предположим, компания планирует закупить необходимое оборудование. Она заключает с банком кр</w:t>
      </w:r>
      <w:r w:rsidRPr="00E53F68">
        <w:rPr>
          <w:rFonts w:ascii="Times New Roman" w:hAnsi="Times New Roman"/>
          <w:sz w:val="24"/>
          <w:szCs w:val="24"/>
        </w:rPr>
        <w:t>е</w:t>
      </w:r>
      <w:r w:rsidRPr="00E53F68">
        <w:rPr>
          <w:rFonts w:ascii="Times New Roman" w:hAnsi="Times New Roman"/>
          <w:sz w:val="24"/>
          <w:szCs w:val="24"/>
        </w:rPr>
        <w:t xml:space="preserve">дитный договор, ей открывают кредитную линию. Компания ищет лучшего поставщика. И, пока она это делает, проценты за кредит не платятся – потому что кредит еще не взят. </w:t>
      </w:r>
      <w:proofErr w:type="gramStart"/>
      <w:r w:rsidRPr="00E53F68">
        <w:rPr>
          <w:rFonts w:ascii="Times New Roman" w:hAnsi="Times New Roman"/>
          <w:sz w:val="24"/>
          <w:szCs w:val="24"/>
        </w:rPr>
        <w:t>Как только компания заключает договор на поставку оборудования, согласно которому она должна сделать предоплату 70%. Получив первый транш по кредитной линии (70%) переводит предоплату поставщику и начинает платить проце</w:t>
      </w:r>
      <w:r w:rsidRPr="00E53F68">
        <w:rPr>
          <w:rFonts w:ascii="Times New Roman" w:hAnsi="Times New Roman"/>
          <w:sz w:val="24"/>
          <w:szCs w:val="24"/>
        </w:rPr>
        <w:t>н</w:t>
      </w:r>
      <w:r w:rsidRPr="00E53F68">
        <w:rPr>
          <w:rFonts w:ascii="Times New Roman" w:hAnsi="Times New Roman"/>
          <w:sz w:val="24"/>
          <w:szCs w:val="24"/>
        </w:rPr>
        <w:t>ты за использование фактически полученных средств, то есть 70%. Предположим, что сделка заключена, оборудование поставлено, компания получает второй транш (30%) и делает окончательный расчет.</w:t>
      </w:r>
      <w:proofErr w:type="gramEnd"/>
      <w:r w:rsidRPr="00E53F68">
        <w:rPr>
          <w:rFonts w:ascii="Times New Roman" w:hAnsi="Times New Roman"/>
          <w:sz w:val="24"/>
          <w:szCs w:val="24"/>
        </w:rPr>
        <w:t xml:space="preserve"> Пр</w:t>
      </w:r>
      <w:r w:rsidRPr="00E53F68">
        <w:rPr>
          <w:rFonts w:ascii="Times New Roman" w:hAnsi="Times New Roman"/>
          <w:sz w:val="24"/>
          <w:szCs w:val="24"/>
        </w:rPr>
        <w:t>о</w:t>
      </w:r>
      <w:r w:rsidRPr="00E53F68">
        <w:rPr>
          <w:rFonts w:ascii="Times New Roman" w:hAnsi="Times New Roman"/>
          <w:sz w:val="24"/>
          <w:szCs w:val="24"/>
        </w:rPr>
        <w:t>центы банку платятся уже на всю сумму кредита. Так же заемщик начинает возвращать кредит банку. При этом ссудная задолженность снижается, но это не увеличивает кредитный лимит. То есть взять ден</w:t>
      </w:r>
      <w:r w:rsidRPr="00E53F68">
        <w:rPr>
          <w:rFonts w:ascii="Times New Roman" w:hAnsi="Times New Roman"/>
          <w:sz w:val="24"/>
          <w:szCs w:val="24"/>
        </w:rPr>
        <w:t>ь</w:t>
      </w:r>
      <w:r w:rsidRPr="00E53F68">
        <w:rPr>
          <w:rFonts w:ascii="Times New Roman" w:hAnsi="Times New Roman"/>
          <w:sz w:val="24"/>
          <w:szCs w:val="24"/>
        </w:rPr>
        <w:t>ги, которые выплачены банку, еще раз нельзя.</w:t>
      </w:r>
    </w:p>
    <w:p w:rsidR="00F55F62" w:rsidRPr="00E53F68" w:rsidRDefault="00F55F62" w:rsidP="00F55F62">
      <w:pPr>
        <w:spacing w:after="120"/>
        <w:ind w:firstLine="709"/>
        <w:jc w:val="both"/>
        <w:rPr>
          <w:rFonts w:ascii="Times New Roman" w:hAnsi="Times New Roman"/>
          <w:sz w:val="24"/>
          <w:szCs w:val="24"/>
        </w:rPr>
      </w:pPr>
      <w:r w:rsidRPr="00E53F68">
        <w:rPr>
          <w:rFonts w:ascii="Times New Roman" w:hAnsi="Times New Roman"/>
          <w:b/>
          <w:sz w:val="24"/>
          <w:szCs w:val="24"/>
        </w:rPr>
        <w:t xml:space="preserve">Б) </w:t>
      </w:r>
      <w:r w:rsidRPr="00E53F68">
        <w:rPr>
          <w:rFonts w:ascii="Times New Roman" w:hAnsi="Times New Roman"/>
          <w:b/>
          <w:sz w:val="24"/>
          <w:szCs w:val="24"/>
          <w:u w:val="single"/>
        </w:rPr>
        <w:t>Возобновляемая</w:t>
      </w:r>
      <w:r w:rsidRPr="00E53F68">
        <w:rPr>
          <w:rFonts w:ascii="Times New Roman" w:hAnsi="Times New Roman"/>
          <w:b/>
          <w:sz w:val="24"/>
          <w:szCs w:val="24"/>
        </w:rPr>
        <w:t xml:space="preserve"> (с лимитом задолженности, револьверная) кредитная линия</w:t>
      </w:r>
      <w:r w:rsidRPr="00E53F68">
        <w:rPr>
          <w:rFonts w:ascii="Times New Roman" w:hAnsi="Times New Roman"/>
          <w:sz w:val="24"/>
          <w:szCs w:val="24"/>
        </w:rPr>
        <w:t xml:space="preserve"> – это схема кредитования, позволяющая заемщику получать средства периодически по мере необходимости в рамках установленного заранее лимита, гасить всю сумму задолженности или только ее часть, производить п</w:t>
      </w:r>
      <w:r w:rsidRPr="00E53F68">
        <w:rPr>
          <w:rFonts w:ascii="Times New Roman" w:hAnsi="Times New Roman"/>
          <w:sz w:val="24"/>
          <w:szCs w:val="24"/>
        </w:rPr>
        <w:t>о</w:t>
      </w:r>
      <w:r w:rsidRPr="00E53F68">
        <w:rPr>
          <w:rFonts w:ascii="Times New Roman" w:hAnsi="Times New Roman"/>
          <w:sz w:val="24"/>
          <w:szCs w:val="24"/>
        </w:rPr>
        <w:t xml:space="preserve">вторное заимствование в течение срока действия кредитной линии. </w:t>
      </w:r>
    </w:p>
    <w:p w:rsidR="00F55F62" w:rsidRPr="00E53F68" w:rsidRDefault="00F55F62" w:rsidP="00F55F62">
      <w:pPr>
        <w:spacing w:after="120"/>
        <w:ind w:firstLine="709"/>
        <w:jc w:val="both"/>
        <w:rPr>
          <w:rFonts w:ascii="Times New Roman" w:hAnsi="Times New Roman"/>
          <w:b/>
          <w:sz w:val="24"/>
          <w:szCs w:val="24"/>
        </w:rPr>
      </w:pPr>
      <w:r w:rsidRPr="00E53F68">
        <w:rPr>
          <w:rFonts w:ascii="Times New Roman" w:hAnsi="Times New Roman"/>
          <w:sz w:val="24"/>
          <w:szCs w:val="24"/>
        </w:rPr>
        <w:t>То есть под лимитом задолженности понимается выдача денежных сре</w:t>
      </w:r>
      <w:proofErr w:type="gramStart"/>
      <w:r w:rsidRPr="00E53F68">
        <w:rPr>
          <w:rFonts w:ascii="Times New Roman" w:hAnsi="Times New Roman"/>
          <w:sz w:val="24"/>
          <w:szCs w:val="24"/>
        </w:rPr>
        <w:t>дств кл</w:t>
      </w:r>
      <w:proofErr w:type="gramEnd"/>
      <w:r w:rsidRPr="00E53F68">
        <w:rPr>
          <w:rFonts w:ascii="Times New Roman" w:hAnsi="Times New Roman"/>
          <w:sz w:val="24"/>
          <w:szCs w:val="24"/>
        </w:rPr>
        <w:t>иенту в виде кред</w:t>
      </w:r>
      <w:r w:rsidRPr="00E53F68">
        <w:rPr>
          <w:rFonts w:ascii="Times New Roman" w:hAnsi="Times New Roman"/>
          <w:sz w:val="24"/>
          <w:szCs w:val="24"/>
        </w:rPr>
        <w:t>и</w:t>
      </w:r>
      <w:r w:rsidRPr="00E53F68">
        <w:rPr>
          <w:rFonts w:ascii="Times New Roman" w:hAnsi="Times New Roman"/>
          <w:sz w:val="24"/>
          <w:szCs w:val="24"/>
        </w:rPr>
        <w:t xml:space="preserve">та, при условии, что клиент погашает часть полученных ранее средств до размера, предусмотренного банком в договоре. </w:t>
      </w:r>
      <w:proofErr w:type="gramStart"/>
      <w:r w:rsidRPr="00E53F68">
        <w:rPr>
          <w:rFonts w:ascii="Times New Roman" w:hAnsi="Times New Roman"/>
          <w:sz w:val="24"/>
          <w:szCs w:val="24"/>
        </w:rPr>
        <w:t xml:space="preserve">Новый транш выдается только тогда, когда максимальная задолженность клиента </w:t>
      </w:r>
      <w:r w:rsidRPr="00E53F68">
        <w:rPr>
          <w:rFonts w:ascii="Times New Roman" w:hAnsi="Times New Roman"/>
          <w:sz w:val="24"/>
          <w:szCs w:val="24"/>
        </w:rPr>
        <w:lastRenderedPageBreak/>
        <w:t>банку будет равна оговоренной в кредитном договоре.</w:t>
      </w:r>
      <w:proofErr w:type="gramEnd"/>
      <w:r w:rsidRPr="00E53F68">
        <w:rPr>
          <w:rFonts w:ascii="Times New Roman" w:hAnsi="Times New Roman"/>
          <w:sz w:val="24"/>
          <w:szCs w:val="24"/>
        </w:rPr>
        <w:t xml:space="preserve"> То есть </w:t>
      </w:r>
      <w:r w:rsidRPr="00E53F68">
        <w:rPr>
          <w:rFonts w:ascii="Times New Roman" w:hAnsi="Times New Roman"/>
          <w:b/>
          <w:sz w:val="24"/>
          <w:szCs w:val="24"/>
        </w:rPr>
        <w:t>в кредитной линии с лимитом задо</w:t>
      </w:r>
      <w:r w:rsidRPr="00E53F68">
        <w:rPr>
          <w:rFonts w:ascii="Times New Roman" w:hAnsi="Times New Roman"/>
          <w:b/>
          <w:sz w:val="24"/>
          <w:szCs w:val="24"/>
        </w:rPr>
        <w:t>л</w:t>
      </w:r>
      <w:r w:rsidRPr="00E53F68">
        <w:rPr>
          <w:rFonts w:ascii="Times New Roman" w:hAnsi="Times New Roman"/>
          <w:b/>
          <w:sz w:val="24"/>
          <w:szCs w:val="24"/>
        </w:rPr>
        <w:t>женности ограничивается общая сумма долга.</w:t>
      </w:r>
    </w:p>
    <w:p w:rsidR="00F55F62" w:rsidRPr="00E53F68" w:rsidRDefault="00F55F62" w:rsidP="00F55F62">
      <w:pPr>
        <w:ind w:firstLine="709"/>
        <w:jc w:val="both"/>
        <w:rPr>
          <w:rFonts w:ascii="Times New Roman" w:hAnsi="Times New Roman"/>
          <w:sz w:val="24"/>
          <w:szCs w:val="24"/>
        </w:rPr>
      </w:pPr>
      <w:r w:rsidRPr="00E53F68">
        <w:rPr>
          <w:rFonts w:ascii="Times New Roman" w:hAnsi="Times New Roman"/>
          <w:sz w:val="24"/>
          <w:szCs w:val="24"/>
        </w:rPr>
        <w:t>Представим себе торговую компанию, которая периодически закупает продукцию других фирм. По мере реализации она производит новые закупки. Но, продавая продукцию, она получает за нее деньги, которые приходят на расчетный счет и уменьшают сумму задолженности. Когда это требуется, компания вновь берет кредит на пополнение своего ассортимента. При этом она платит только тогда и только за то, что она в каждый отдельный момент своей деятельности должна банку.</w:t>
      </w:r>
    </w:p>
    <w:p w:rsidR="00F55F62" w:rsidRPr="00E53F68" w:rsidRDefault="00F55F62" w:rsidP="00F55F62">
      <w:pPr>
        <w:ind w:firstLine="709"/>
        <w:jc w:val="both"/>
        <w:rPr>
          <w:rFonts w:ascii="Times New Roman" w:hAnsi="Times New Roman"/>
          <w:sz w:val="24"/>
          <w:szCs w:val="24"/>
        </w:rPr>
      </w:pPr>
      <w:r w:rsidRPr="00E53F68">
        <w:rPr>
          <w:rFonts w:ascii="Times New Roman" w:hAnsi="Times New Roman"/>
          <w:sz w:val="24"/>
          <w:szCs w:val="24"/>
        </w:rPr>
        <w:t>В целом предоставление кредитной линии – более удобный способ получения займов для клие</w:t>
      </w:r>
      <w:r w:rsidRPr="00E53F68">
        <w:rPr>
          <w:rFonts w:ascii="Times New Roman" w:hAnsi="Times New Roman"/>
          <w:sz w:val="24"/>
          <w:szCs w:val="24"/>
        </w:rPr>
        <w:t>н</w:t>
      </w:r>
      <w:r w:rsidRPr="00E53F68">
        <w:rPr>
          <w:rFonts w:ascii="Times New Roman" w:hAnsi="Times New Roman"/>
          <w:sz w:val="24"/>
          <w:szCs w:val="24"/>
        </w:rPr>
        <w:t>тов, позволяющий использовать заем тогда, когда требуется, и платить за него только за тот период, к</w:t>
      </w:r>
      <w:r w:rsidRPr="00E53F68">
        <w:rPr>
          <w:rFonts w:ascii="Times New Roman" w:hAnsi="Times New Roman"/>
          <w:sz w:val="24"/>
          <w:szCs w:val="24"/>
        </w:rPr>
        <w:t>о</w:t>
      </w:r>
      <w:r w:rsidRPr="00E53F68">
        <w:rPr>
          <w:rFonts w:ascii="Times New Roman" w:hAnsi="Times New Roman"/>
          <w:sz w:val="24"/>
          <w:szCs w:val="24"/>
        </w:rPr>
        <w:t>гда он взят. Неслучайно сами банки в отношениях между собой пользуются именно такой схемой: уст</w:t>
      </w:r>
      <w:r w:rsidRPr="00E53F68">
        <w:rPr>
          <w:rFonts w:ascii="Times New Roman" w:hAnsi="Times New Roman"/>
          <w:sz w:val="24"/>
          <w:szCs w:val="24"/>
        </w:rPr>
        <w:t>а</w:t>
      </w:r>
      <w:r w:rsidRPr="00E53F68">
        <w:rPr>
          <w:rFonts w:ascii="Times New Roman" w:hAnsi="Times New Roman"/>
          <w:sz w:val="24"/>
          <w:szCs w:val="24"/>
        </w:rPr>
        <w:t>навливают лимиты друг на друга. И в рамках этих лимитов управляют своей текущей ликвидностью – одалживают деньги и, наоборот, размещают свободные остатки.</w:t>
      </w:r>
    </w:p>
    <w:p w:rsidR="00F55F62" w:rsidRPr="00E53F68" w:rsidRDefault="00F55F62" w:rsidP="00F55F62">
      <w:pPr>
        <w:pStyle w:val="72"/>
        <w:shd w:val="clear" w:color="auto" w:fill="auto"/>
        <w:spacing w:line="240" w:lineRule="auto"/>
        <w:ind w:firstLine="1429"/>
        <w:jc w:val="both"/>
        <w:rPr>
          <w:rStyle w:val="74"/>
          <w:sz w:val="24"/>
          <w:szCs w:val="24"/>
        </w:rPr>
      </w:pPr>
    </w:p>
    <w:p w:rsidR="00F55F62" w:rsidRPr="00E53F68" w:rsidRDefault="00F55F62" w:rsidP="00A34497">
      <w:pPr>
        <w:pStyle w:val="72"/>
        <w:numPr>
          <w:ilvl w:val="1"/>
          <w:numId w:val="13"/>
        </w:numPr>
        <w:shd w:val="clear" w:color="auto" w:fill="auto"/>
        <w:spacing w:after="120" w:line="240" w:lineRule="auto"/>
        <w:jc w:val="both"/>
        <w:rPr>
          <w:rStyle w:val="74"/>
          <w:sz w:val="24"/>
          <w:szCs w:val="24"/>
        </w:rPr>
      </w:pPr>
      <w:r w:rsidRPr="00E53F68">
        <w:rPr>
          <w:rStyle w:val="74"/>
          <w:i w:val="0"/>
          <w:iCs/>
          <w:color w:val="000000"/>
          <w:sz w:val="24"/>
          <w:szCs w:val="24"/>
        </w:rPr>
        <w:t xml:space="preserve"> </w:t>
      </w:r>
      <w:r w:rsidRPr="00E53F68">
        <w:rPr>
          <w:rStyle w:val="71"/>
          <w:color w:val="000000"/>
          <w:sz w:val="24"/>
          <w:szCs w:val="24"/>
        </w:rPr>
        <w:t>Кредиты с овердрафтом</w:t>
      </w:r>
      <w:r w:rsidRPr="00E53F68">
        <w:rPr>
          <w:rStyle w:val="74"/>
          <w:i w:val="0"/>
          <w:iCs/>
          <w:color w:val="000000"/>
          <w:sz w:val="24"/>
          <w:szCs w:val="24"/>
        </w:rPr>
        <w:t>.</w:t>
      </w:r>
    </w:p>
    <w:p w:rsidR="00F55F62" w:rsidRPr="00E53F68" w:rsidRDefault="00F55F62" w:rsidP="00F55F62">
      <w:pPr>
        <w:ind w:firstLine="709"/>
        <w:jc w:val="both"/>
        <w:rPr>
          <w:rFonts w:ascii="Times New Roman" w:hAnsi="Times New Roman"/>
          <w:sz w:val="24"/>
          <w:szCs w:val="24"/>
        </w:rPr>
      </w:pPr>
      <w:proofErr w:type="gramStart"/>
      <w:r w:rsidRPr="00E53F68">
        <w:rPr>
          <w:rFonts w:ascii="Times New Roman" w:hAnsi="Times New Roman"/>
          <w:b/>
          <w:sz w:val="24"/>
          <w:szCs w:val="24"/>
        </w:rPr>
        <w:t>ОВЕРДРА́ФТ</w:t>
      </w:r>
      <w:proofErr w:type="gramEnd"/>
      <w:r w:rsidRPr="00E53F68">
        <w:rPr>
          <w:rFonts w:ascii="Times New Roman" w:hAnsi="Times New Roman"/>
          <w:sz w:val="24"/>
          <w:szCs w:val="24"/>
        </w:rPr>
        <w:t xml:space="preserve"> (англ. </w:t>
      </w:r>
      <w:proofErr w:type="spellStart"/>
      <w:r w:rsidRPr="00E53F68">
        <w:rPr>
          <w:rFonts w:ascii="Times New Roman" w:hAnsi="Times New Roman"/>
          <w:sz w:val="24"/>
          <w:szCs w:val="24"/>
        </w:rPr>
        <w:t>overdraft</w:t>
      </w:r>
      <w:proofErr w:type="spellEnd"/>
      <w:r w:rsidRPr="00E53F68">
        <w:rPr>
          <w:rFonts w:ascii="Times New Roman" w:hAnsi="Times New Roman"/>
          <w:sz w:val="24"/>
          <w:szCs w:val="24"/>
        </w:rPr>
        <w:t xml:space="preserve"> - сверх планируемого, перерасход) - кредитование банком расчётн</w:t>
      </w:r>
      <w:r w:rsidRPr="00E53F68">
        <w:rPr>
          <w:rFonts w:ascii="Times New Roman" w:hAnsi="Times New Roman"/>
          <w:sz w:val="24"/>
          <w:szCs w:val="24"/>
        </w:rPr>
        <w:t>о</w:t>
      </w:r>
      <w:r w:rsidRPr="00E53F68">
        <w:rPr>
          <w:rFonts w:ascii="Times New Roman" w:hAnsi="Times New Roman"/>
          <w:sz w:val="24"/>
          <w:szCs w:val="24"/>
        </w:rPr>
        <w:t>го счёта клиента для оплаты им расчётных документов при недостаточности или отсутствии на расчё</w:t>
      </w:r>
      <w:r w:rsidRPr="00E53F68">
        <w:rPr>
          <w:rFonts w:ascii="Times New Roman" w:hAnsi="Times New Roman"/>
          <w:sz w:val="24"/>
          <w:szCs w:val="24"/>
        </w:rPr>
        <w:t>т</w:t>
      </w:r>
      <w:r w:rsidRPr="00E53F68">
        <w:rPr>
          <w:rFonts w:ascii="Times New Roman" w:hAnsi="Times New Roman"/>
          <w:sz w:val="24"/>
          <w:szCs w:val="24"/>
        </w:rPr>
        <w:t>ном счёте клиента-заемщика денежных средств. В этом случае банк списывает средства со счёта клиента в полном объёме, то есть автоматически предоставляет клиенту кредит на сумму, превышающую остаток средств.</w:t>
      </w:r>
    </w:p>
    <w:p w:rsidR="00F55F62" w:rsidRPr="00E53F68" w:rsidRDefault="00F55F62" w:rsidP="00F55F62">
      <w:pPr>
        <w:spacing w:after="120"/>
        <w:ind w:firstLine="709"/>
        <w:jc w:val="both"/>
        <w:rPr>
          <w:rFonts w:ascii="Times New Roman" w:hAnsi="Times New Roman"/>
          <w:sz w:val="24"/>
          <w:szCs w:val="24"/>
        </w:rPr>
      </w:pPr>
      <w:r w:rsidRPr="00E53F68">
        <w:rPr>
          <w:rFonts w:ascii="Times New Roman" w:hAnsi="Times New Roman"/>
          <w:sz w:val="24"/>
          <w:szCs w:val="24"/>
        </w:rPr>
        <w:t>Овердрафт отличается от обычного кредита сроком кредитования, расчетом лимита (30-50% от оборота, а в линии исходя из финансового положения клиента), залогом и тем, что в погашение задо</w:t>
      </w:r>
      <w:r w:rsidRPr="00E53F68">
        <w:rPr>
          <w:rFonts w:ascii="Times New Roman" w:hAnsi="Times New Roman"/>
          <w:sz w:val="24"/>
          <w:szCs w:val="24"/>
        </w:rPr>
        <w:t>л</w:t>
      </w:r>
      <w:r w:rsidRPr="00E53F68">
        <w:rPr>
          <w:rFonts w:ascii="Times New Roman" w:hAnsi="Times New Roman"/>
          <w:sz w:val="24"/>
          <w:szCs w:val="24"/>
        </w:rPr>
        <w:t xml:space="preserve">женности направляются все суммы, поступающие на счёт клиента. </w:t>
      </w:r>
    </w:p>
    <w:p w:rsidR="00F55F62" w:rsidRPr="00E53F68" w:rsidRDefault="00F55F62" w:rsidP="00F55F62">
      <w:pPr>
        <w:ind w:firstLine="709"/>
        <w:jc w:val="both"/>
        <w:rPr>
          <w:rFonts w:ascii="Times New Roman" w:hAnsi="Times New Roman"/>
          <w:sz w:val="24"/>
          <w:szCs w:val="24"/>
        </w:rPr>
      </w:pPr>
      <w:r w:rsidRPr="00E53F68">
        <w:rPr>
          <w:rFonts w:ascii="Times New Roman" w:hAnsi="Times New Roman"/>
          <w:sz w:val="24"/>
          <w:szCs w:val="24"/>
        </w:rPr>
        <w:t>Иногда предоставляется льготный период пользования овердрафтом, в течение которого проценты за использование кредита не начисляются. Это зависит от кредитной политики банка.</w:t>
      </w:r>
    </w:p>
    <w:p w:rsidR="00F55F62" w:rsidRPr="00E53F68" w:rsidRDefault="00F55F62" w:rsidP="00A34497">
      <w:pPr>
        <w:pStyle w:val="72"/>
        <w:numPr>
          <w:ilvl w:val="1"/>
          <w:numId w:val="13"/>
        </w:numPr>
        <w:shd w:val="clear" w:color="auto" w:fill="auto"/>
        <w:spacing w:after="120" w:line="240" w:lineRule="auto"/>
        <w:jc w:val="both"/>
        <w:rPr>
          <w:rStyle w:val="71"/>
          <w:sz w:val="24"/>
          <w:szCs w:val="24"/>
        </w:rPr>
      </w:pPr>
      <w:r w:rsidRPr="00E53F68">
        <w:rPr>
          <w:rStyle w:val="74"/>
          <w:i w:val="0"/>
          <w:iCs/>
          <w:color w:val="000000"/>
          <w:sz w:val="24"/>
          <w:szCs w:val="24"/>
        </w:rPr>
        <w:t xml:space="preserve"> </w:t>
      </w:r>
      <w:r w:rsidRPr="00E53F68">
        <w:rPr>
          <w:rStyle w:val="71"/>
          <w:color w:val="000000"/>
          <w:sz w:val="24"/>
          <w:szCs w:val="24"/>
        </w:rPr>
        <w:t>Комбинированные варианты.</w:t>
      </w:r>
    </w:p>
    <w:p w:rsidR="00F55F62" w:rsidRPr="00E53F68" w:rsidRDefault="00F55F62" w:rsidP="00A34497">
      <w:pPr>
        <w:pStyle w:val="101"/>
        <w:numPr>
          <w:ilvl w:val="0"/>
          <w:numId w:val="13"/>
        </w:numPr>
        <w:shd w:val="clear" w:color="auto" w:fill="auto"/>
        <w:spacing w:after="120" w:line="240" w:lineRule="auto"/>
        <w:rPr>
          <w:sz w:val="24"/>
          <w:szCs w:val="24"/>
          <w:u w:val="single"/>
        </w:rPr>
      </w:pPr>
      <w:r w:rsidRPr="00E53F68">
        <w:rPr>
          <w:rStyle w:val="100"/>
          <w:color w:val="000000"/>
          <w:sz w:val="24"/>
          <w:szCs w:val="24"/>
          <w:u w:val="single"/>
        </w:rPr>
        <w:t xml:space="preserve"> По способу предоставления кредита:</w:t>
      </w:r>
    </w:p>
    <w:p w:rsidR="00F55F62" w:rsidRPr="00E53F68" w:rsidRDefault="00F55F62" w:rsidP="00A34497">
      <w:pPr>
        <w:pStyle w:val="a5"/>
        <w:numPr>
          <w:ilvl w:val="1"/>
          <w:numId w:val="13"/>
        </w:numPr>
        <w:shd w:val="clear" w:color="auto" w:fill="auto"/>
        <w:spacing w:before="0" w:after="120" w:line="240" w:lineRule="auto"/>
        <w:ind w:hanging="659"/>
        <w:jc w:val="both"/>
        <w:rPr>
          <w:sz w:val="24"/>
          <w:szCs w:val="24"/>
        </w:rPr>
      </w:pPr>
      <w:r w:rsidRPr="00E53F68">
        <w:rPr>
          <w:rStyle w:val="11"/>
          <w:color w:val="000000"/>
          <w:szCs w:val="24"/>
        </w:rPr>
        <w:t xml:space="preserve"> </w:t>
      </w:r>
      <w:proofErr w:type="gramStart"/>
      <w:r w:rsidRPr="00E53F68">
        <w:rPr>
          <w:rStyle w:val="a4"/>
          <w:iCs/>
          <w:color w:val="000000"/>
          <w:sz w:val="24"/>
          <w:szCs w:val="24"/>
        </w:rPr>
        <w:t>Индивидуальный</w:t>
      </w:r>
      <w:proofErr w:type="gramEnd"/>
      <w:r w:rsidRPr="00E53F68">
        <w:rPr>
          <w:rStyle w:val="a3"/>
          <w:bCs/>
          <w:color w:val="000000"/>
          <w:sz w:val="24"/>
          <w:szCs w:val="24"/>
        </w:rPr>
        <w:t xml:space="preserve"> </w:t>
      </w:r>
      <w:r w:rsidRPr="00E53F68">
        <w:rPr>
          <w:rStyle w:val="11"/>
          <w:color w:val="000000"/>
          <w:szCs w:val="24"/>
        </w:rPr>
        <w:t>(предоставляемый заемщику одним бан</w:t>
      </w:r>
      <w:r w:rsidRPr="00E53F68">
        <w:rPr>
          <w:rStyle w:val="11"/>
          <w:color w:val="000000"/>
          <w:szCs w:val="24"/>
        </w:rPr>
        <w:softHyphen/>
        <w:t>ком).</w:t>
      </w:r>
    </w:p>
    <w:p w:rsidR="00F55F62" w:rsidRPr="00E53F68" w:rsidRDefault="00F55F62" w:rsidP="00F55F62">
      <w:pPr>
        <w:ind w:firstLine="851"/>
        <w:jc w:val="both"/>
        <w:rPr>
          <w:rFonts w:ascii="Times New Roman" w:hAnsi="Times New Roman"/>
          <w:sz w:val="24"/>
          <w:szCs w:val="24"/>
        </w:rPr>
      </w:pPr>
      <w:r w:rsidRPr="00E53F68">
        <w:rPr>
          <w:rStyle w:val="11"/>
          <w:b/>
          <w:color w:val="000000"/>
          <w:szCs w:val="24"/>
        </w:rPr>
        <w:t xml:space="preserve"> 4</w:t>
      </w:r>
      <w:r w:rsidRPr="00E53F68">
        <w:rPr>
          <w:rFonts w:ascii="Times New Roman" w:hAnsi="Times New Roman"/>
          <w:i/>
          <w:sz w:val="24"/>
          <w:szCs w:val="24"/>
        </w:rPr>
        <w:t>.</w:t>
      </w:r>
      <w:r w:rsidRPr="00E53F68">
        <w:rPr>
          <w:rFonts w:ascii="Times New Roman" w:hAnsi="Times New Roman"/>
          <w:b/>
          <w:sz w:val="24"/>
          <w:szCs w:val="24"/>
        </w:rPr>
        <w:t>2</w:t>
      </w:r>
      <w:r w:rsidRPr="00E53F68">
        <w:rPr>
          <w:rFonts w:ascii="Times New Roman" w:hAnsi="Times New Roman"/>
          <w:i/>
          <w:sz w:val="24"/>
          <w:szCs w:val="24"/>
        </w:rPr>
        <w:t xml:space="preserve"> Синдицированный</w:t>
      </w:r>
      <w:r w:rsidRPr="00E53F68">
        <w:rPr>
          <w:rFonts w:ascii="Times New Roman" w:hAnsi="Times New Roman"/>
          <w:sz w:val="24"/>
          <w:szCs w:val="24"/>
        </w:rPr>
        <w:t xml:space="preserve"> (или </w:t>
      </w:r>
      <w:proofErr w:type="spellStart"/>
      <w:r w:rsidRPr="00E53F68">
        <w:rPr>
          <w:rFonts w:ascii="Times New Roman" w:hAnsi="Times New Roman"/>
          <w:sz w:val="24"/>
          <w:szCs w:val="24"/>
        </w:rPr>
        <w:t>консорциумный</w:t>
      </w:r>
      <w:proofErr w:type="spellEnd"/>
      <w:r w:rsidRPr="00E53F68">
        <w:rPr>
          <w:rFonts w:ascii="Times New Roman" w:hAnsi="Times New Roman"/>
          <w:sz w:val="24"/>
          <w:szCs w:val="24"/>
        </w:rPr>
        <w:t xml:space="preserve"> кредит) – это среднесрочный кредит, чаще всего м</w:t>
      </w:r>
      <w:r w:rsidRPr="00E53F68">
        <w:rPr>
          <w:rFonts w:ascii="Times New Roman" w:hAnsi="Times New Roman"/>
          <w:sz w:val="24"/>
          <w:szCs w:val="24"/>
        </w:rPr>
        <w:t>е</w:t>
      </w:r>
      <w:r w:rsidRPr="00E53F68">
        <w:rPr>
          <w:rFonts w:ascii="Times New Roman" w:hAnsi="Times New Roman"/>
          <w:sz w:val="24"/>
          <w:szCs w:val="24"/>
        </w:rPr>
        <w:t xml:space="preserve">ждународный, который может быть предоставлен одному заемщику группой (двумя или более) банков-кредиторов при объединении их финансовых ресурсов. </w:t>
      </w:r>
    </w:p>
    <w:p w:rsidR="00F55F62" w:rsidRPr="00E53F68" w:rsidRDefault="00F55F62" w:rsidP="00F55F62">
      <w:pPr>
        <w:ind w:firstLine="993"/>
        <w:jc w:val="both"/>
        <w:rPr>
          <w:rFonts w:ascii="Times New Roman" w:hAnsi="Times New Roman"/>
          <w:sz w:val="24"/>
          <w:szCs w:val="24"/>
        </w:rPr>
      </w:pPr>
      <w:r w:rsidRPr="00E53F68">
        <w:rPr>
          <w:rFonts w:ascii="Times New Roman" w:hAnsi="Times New Roman"/>
          <w:sz w:val="24"/>
          <w:szCs w:val="24"/>
        </w:rPr>
        <w:t>Этот кредит нельзя расценивать как отдельный вид кредитования, это скорее форма, удобная кредиторам и заёмщику.</w:t>
      </w:r>
    </w:p>
    <w:p w:rsidR="00F55F62" w:rsidRPr="00E53F68" w:rsidRDefault="00F55F62" w:rsidP="00F55F62">
      <w:pPr>
        <w:ind w:firstLine="993"/>
        <w:jc w:val="both"/>
        <w:rPr>
          <w:rFonts w:ascii="Times New Roman" w:hAnsi="Times New Roman"/>
          <w:sz w:val="24"/>
          <w:szCs w:val="24"/>
        </w:rPr>
      </w:pPr>
      <w:r w:rsidRPr="00E53F68">
        <w:rPr>
          <w:rFonts w:ascii="Times New Roman" w:hAnsi="Times New Roman"/>
          <w:sz w:val="24"/>
          <w:szCs w:val="24"/>
        </w:rPr>
        <w:t>В отношении синдицированного кредита речь всегда идет о крупномасштабных сделках, не м</w:t>
      </w:r>
      <w:r w:rsidRPr="00E53F68">
        <w:rPr>
          <w:rFonts w:ascii="Times New Roman" w:hAnsi="Times New Roman"/>
          <w:sz w:val="24"/>
          <w:szCs w:val="24"/>
        </w:rPr>
        <w:t>е</w:t>
      </w:r>
      <w:r w:rsidRPr="00E53F68">
        <w:rPr>
          <w:rFonts w:ascii="Times New Roman" w:hAnsi="Times New Roman"/>
          <w:sz w:val="24"/>
          <w:szCs w:val="24"/>
        </w:rPr>
        <w:t xml:space="preserve">нее 20 млн. долларов, поэтому клиентами этой системы могут быть только юридические лица: крупные предприятия, финансовые институты (в том числе, банки) или государство. Самый большой в истории синдицированный кредит был взят компанией </w:t>
      </w:r>
      <w:proofErr w:type="spellStart"/>
      <w:r w:rsidRPr="00E53F68">
        <w:rPr>
          <w:rFonts w:ascii="Times New Roman" w:hAnsi="Times New Roman"/>
          <w:sz w:val="24"/>
          <w:szCs w:val="24"/>
        </w:rPr>
        <w:t>General</w:t>
      </w:r>
      <w:proofErr w:type="spellEnd"/>
      <w:r w:rsidRPr="00E53F68">
        <w:rPr>
          <w:rFonts w:ascii="Times New Roman" w:hAnsi="Times New Roman"/>
          <w:sz w:val="24"/>
          <w:szCs w:val="24"/>
        </w:rPr>
        <w:t xml:space="preserve"> </w:t>
      </w:r>
      <w:proofErr w:type="spellStart"/>
      <w:r w:rsidRPr="00E53F68">
        <w:rPr>
          <w:rFonts w:ascii="Times New Roman" w:hAnsi="Times New Roman"/>
          <w:sz w:val="24"/>
          <w:szCs w:val="24"/>
        </w:rPr>
        <w:t>Electric</w:t>
      </w:r>
      <w:proofErr w:type="spellEnd"/>
      <w:r w:rsidRPr="00E53F68">
        <w:rPr>
          <w:rFonts w:ascii="Times New Roman" w:hAnsi="Times New Roman"/>
          <w:sz w:val="24"/>
          <w:szCs w:val="24"/>
        </w:rPr>
        <w:t xml:space="preserve"> и составлял 25 млрд. долл.</w:t>
      </w:r>
    </w:p>
    <w:p w:rsidR="00F55F62" w:rsidRPr="00E53F68" w:rsidRDefault="00F55F62" w:rsidP="00A34497">
      <w:pPr>
        <w:pStyle w:val="101"/>
        <w:numPr>
          <w:ilvl w:val="0"/>
          <w:numId w:val="13"/>
        </w:numPr>
        <w:shd w:val="clear" w:color="auto" w:fill="auto"/>
        <w:spacing w:after="120" w:line="240" w:lineRule="auto"/>
        <w:rPr>
          <w:sz w:val="24"/>
          <w:szCs w:val="24"/>
          <w:u w:val="single"/>
        </w:rPr>
      </w:pPr>
      <w:r w:rsidRPr="00E53F68">
        <w:rPr>
          <w:rStyle w:val="100"/>
          <w:color w:val="000000"/>
          <w:sz w:val="24"/>
          <w:szCs w:val="24"/>
        </w:rPr>
        <w:t xml:space="preserve"> </w:t>
      </w:r>
      <w:r w:rsidRPr="00E53F68">
        <w:rPr>
          <w:rStyle w:val="100"/>
          <w:color w:val="000000"/>
          <w:sz w:val="24"/>
          <w:szCs w:val="24"/>
          <w:u w:val="single"/>
        </w:rPr>
        <w:t>По времени и технике погашения кредита:</w:t>
      </w:r>
    </w:p>
    <w:p w:rsidR="00F55F62" w:rsidRPr="00E53F68" w:rsidRDefault="00F55F62" w:rsidP="00A34497">
      <w:pPr>
        <w:pStyle w:val="72"/>
        <w:numPr>
          <w:ilvl w:val="1"/>
          <w:numId w:val="13"/>
        </w:numPr>
        <w:shd w:val="clear" w:color="auto" w:fill="auto"/>
        <w:spacing w:after="120" w:line="240" w:lineRule="auto"/>
        <w:jc w:val="both"/>
        <w:rPr>
          <w:sz w:val="24"/>
          <w:szCs w:val="24"/>
        </w:rPr>
      </w:pPr>
      <w:r w:rsidRPr="00E53F68">
        <w:rPr>
          <w:rStyle w:val="74"/>
          <w:i w:val="0"/>
          <w:iCs/>
          <w:color w:val="000000"/>
          <w:sz w:val="24"/>
          <w:szCs w:val="24"/>
        </w:rPr>
        <w:t xml:space="preserve"> </w:t>
      </w:r>
      <w:proofErr w:type="gramStart"/>
      <w:r w:rsidRPr="00E53F68">
        <w:rPr>
          <w:rStyle w:val="71"/>
          <w:color w:val="000000"/>
          <w:sz w:val="24"/>
          <w:szCs w:val="24"/>
        </w:rPr>
        <w:t>Погашаемые</w:t>
      </w:r>
      <w:proofErr w:type="gramEnd"/>
      <w:r w:rsidRPr="00E53F68">
        <w:rPr>
          <w:rStyle w:val="71"/>
          <w:color w:val="000000"/>
          <w:sz w:val="24"/>
          <w:szCs w:val="24"/>
        </w:rPr>
        <w:t xml:space="preserve"> одной суммой в конце срока.</w:t>
      </w:r>
    </w:p>
    <w:p w:rsidR="00F55F62" w:rsidRPr="00E53F68" w:rsidRDefault="00F55F62" w:rsidP="00A34497">
      <w:pPr>
        <w:pStyle w:val="a5"/>
        <w:numPr>
          <w:ilvl w:val="1"/>
          <w:numId w:val="13"/>
        </w:numPr>
        <w:shd w:val="clear" w:color="auto" w:fill="auto"/>
        <w:spacing w:before="0" w:after="120" w:line="240" w:lineRule="auto"/>
        <w:jc w:val="both"/>
        <w:rPr>
          <w:sz w:val="24"/>
          <w:szCs w:val="24"/>
        </w:rPr>
      </w:pPr>
      <w:r w:rsidRPr="00E53F68">
        <w:rPr>
          <w:rStyle w:val="a4"/>
          <w:iCs/>
          <w:color w:val="000000"/>
          <w:sz w:val="24"/>
          <w:szCs w:val="24"/>
        </w:rPr>
        <w:t xml:space="preserve"> Погашаемые равными долями через равные промежутки време</w:t>
      </w:r>
      <w:r w:rsidRPr="00E53F68">
        <w:rPr>
          <w:rStyle w:val="a4"/>
          <w:iCs/>
          <w:color w:val="000000"/>
          <w:sz w:val="24"/>
          <w:szCs w:val="24"/>
        </w:rPr>
        <w:softHyphen/>
        <w:t>ни</w:t>
      </w:r>
      <w:r w:rsidRPr="00E53F68">
        <w:rPr>
          <w:rStyle w:val="a3"/>
          <w:bCs/>
          <w:color w:val="000000"/>
          <w:sz w:val="24"/>
          <w:szCs w:val="24"/>
        </w:rPr>
        <w:t xml:space="preserve"> </w:t>
      </w:r>
      <w:r w:rsidRPr="00E53F68">
        <w:rPr>
          <w:rStyle w:val="11"/>
          <w:color w:val="000000"/>
          <w:szCs w:val="24"/>
        </w:rPr>
        <w:t>(этот вариант, как и следующий, предполагает согласование гра</w:t>
      </w:r>
      <w:r w:rsidRPr="00E53F68">
        <w:rPr>
          <w:rStyle w:val="11"/>
          <w:color w:val="000000"/>
          <w:szCs w:val="24"/>
        </w:rPr>
        <w:softHyphen/>
        <w:t>фика погашения основной суммы долга и процентов с указанием конкретных дат и сумм).</w:t>
      </w:r>
    </w:p>
    <w:p w:rsidR="00F55F62" w:rsidRPr="00E53F68" w:rsidRDefault="00F55F62" w:rsidP="00A34497">
      <w:pPr>
        <w:pStyle w:val="72"/>
        <w:numPr>
          <w:ilvl w:val="1"/>
          <w:numId w:val="13"/>
        </w:numPr>
        <w:shd w:val="clear" w:color="auto" w:fill="auto"/>
        <w:spacing w:after="120" w:line="240" w:lineRule="auto"/>
        <w:jc w:val="both"/>
        <w:rPr>
          <w:sz w:val="24"/>
          <w:szCs w:val="24"/>
        </w:rPr>
      </w:pPr>
      <w:r w:rsidRPr="00E53F68">
        <w:rPr>
          <w:rStyle w:val="74"/>
          <w:i w:val="0"/>
          <w:iCs/>
          <w:color w:val="000000"/>
          <w:sz w:val="24"/>
          <w:szCs w:val="24"/>
        </w:rPr>
        <w:t xml:space="preserve"> </w:t>
      </w:r>
      <w:proofErr w:type="gramStart"/>
      <w:r w:rsidRPr="00E53F68">
        <w:rPr>
          <w:rStyle w:val="71"/>
          <w:color w:val="000000"/>
          <w:sz w:val="24"/>
          <w:szCs w:val="24"/>
        </w:rPr>
        <w:t>Погашаемые неравными долями через различные промежутки времени.</w:t>
      </w:r>
      <w:proofErr w:type="gramEnd"/>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lastRenderedPageBreak/>
        <w:t xml:space="preserve">Можно выделить также </w:t>
      </w:r>
      <w:r w:rsidRPr="00E53F68">
        <w:rPr>
          <w:rStyle w:val="11"/>
          <w:b/>
          <w:color w:val="000000"/>
          <w:szCs w:val="24"/>
        </w:rPr>
        <w:t>гарантийные операции банков</w:t>
      </w:r>
      <w:r w:rsidRPr="00E53F68">
        <w:rPr>
          <w:rStyle w:val="11"/>
          <w:color w:val="000000"/>
          <w:szCs w:val="24"/>
        </w:rPr>
        <w:t xml:space="preserve"> в части кредитования своих клиентов, консультационные услуги по вопро</w:t>
      </w:r>
      <w:r w:rsidRPr="00E53F68">
        <w:rPr>
          <w:rStyle w:val="11"/>
          <w:color w:val="000000"/>
          <w:szCs w:val="24"/>
        </w:rPr>
        <w:softHyphen/>
        <w:t>сам кредитования.</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 xml:space="preserve">Для классификации кредитов </w:t>
      </w:r>
      <w:proofErr w:type="gramStart"/>
      <w:r w:rsidRPr="00E53F68">
        <w:rPr>
          <w:rStyle w:val="11"/>
          <w:color w:val="000000"/>
          <w:szCs w:val="24"/>
        </w:rPr>
        <w:t>на те</w:t>
      </w:r>
      <w:proofErr w:type="gramEnd"/>
      <w:r w:rsidRPr="00E53F68">
        <w:rPr>
          <w:rStyle w:val="11"/>
          <w:color w:val="000000"/>
          <w:szCs w:val="24"/>
        </w:rPr>
        <w:t xml:space="preserve"> или иные группы и виды мо</w:t>
      </w:r>
      <w:r w:rsidRPr="00E53F68">
        <w:rPr>
          <w:rStyle w:val="11"/>
          <w:color w:val="000000"/>
          <w:szCs w:val="24"/>
        </w:rPr>
        <w:softHyphen/>
        <w:t>гут использоваться и другие крит</w:t>
      </w:r>
      <w:r w:rsidRPr="00E53F68">
        <w:rPr>
          <w:rStyle w:val="11"/>
          <w:color w:val="000000"/>
          <w:szCs w:val="24"/>
        </w:rPr>
        <w:t>е</w:t>
      </w:r>
      <w:r w:rsidRPr="00E53F68">
        <w:rPr>
          <w:rStyle w:val="11"/>
          <w:color w:val="000000"/>
          <w:szCs w:val="24"/>
        </w:rPr>
        <w:t>рии.</w:t>
      </w:r>
    </w:p>
    <w:p w:rsidR="00F55F62" w:rsidRPr="00E53F68" w:rsidRDefault="00F55F62" w:rsidP="00F55F62">
      <w:pPr>
        <w:pStyle w:val="310"/>
        <w:shd w:val="clear" w:color="auto" w:fill="auto"/>
        <w:spacing w:after="0" w:line="240" w:lineRule="auto"/>
        <w:ind w:firstLine="709"/>
        <w:jc w:val="both"/>
        <w:rPr>
          <w:rStyle w:val="31"/>
          <w:color w:val="000000"/>
          <w:sz w:val="24"/>
          <w:szCs w:val="24"/>
        </w:rPr>
      </w:pPr>
    </w:p>
    <w:p w:rsidR="00F55F62" w:rsidRPr="00E53F68" w:rsidRDefault="00F55F62" w:rsidP="00F55F62">
      <w:pPr>
        <w:pStyle w:val="610"/>
        <w:shd w:val="clear" w:color="auto" w:fill="auto"/>
        <w:tabs>
          <w:tab w:val="left" w:pos="0"/>
        </w:tabs>
        <w:spacing w:before="0" w:after="0" w:line="240" w:lineRule="auto"/>
        <w:ind w:firstLine="0"/>
        <w:jc w:val="center"/>
        <w:rPr>
          <w:rStyle w:val="61"/>
          <w:rFonts w:ascii="Times New Roman" w:hAnsi="Times New Roman" w:cs="Times New Roman"/>
          <w:b/>
          <w:color w:val="000000"/>
          <w:sz w:val="24"/>
          <w:szCs w:val="24"/>
          <w:u w:val="single"/>
        </w:rPr>
      </w:pPr>
      <w:bookmarkStart w:id="2" w:name="bookmark13"/>
      <w:r w:rsidRPr="00E53F68">
        <w:rPr>
          <w:rStyle w:val="61"/>
          <w:rFonts w:ascii="Times New Roman" w:hAnsi="Times New Roman" w:cs="Times New Roman"/>
          <w:b/>
          <w:color w:val="000000"/>
          <w:sz w:val="24"/>
          <w:szCs w:val="24"/>
          <w:u w:val="single"/>
        </w:rPr>
        <w:t>2.</w:t>
      </w:r>
      <w:r w:rsidR="00F36E2B">
        <w:rPr>
          <w:rStyle w:val="61"/>
          <w:rFonts w:ascii="Times New Roman" w:hAnsi="Times New Roman" w:cs="Times New Roman"/>
          <w:b/>
          <w:color w:val="000000"/>
          <w:sz w:val="24"/>
          <w:szCs w:val="24"/>
          <w:u w:val="single"/>
        </w:rPr>
        <w:t xml:space="preserve">5 </w:t>
      </w:r>
      <w:r w:rsidRPr="00E53F68">
        <w:rPr>
          <w:rStyle w:val="61"/>
          <w:rFonts w:ascii="Times New Roman" w:hAnsi="Times New Roman" w:cs="Times New Roman"/>
          <w:b/>
          <w:color w:val="000000"/>
          <w:sz w:val="24"/>
          <w:szCs w:val="24"/>
          <w:u w:val="single"/>
        </w:rPr>
        <w:t>ПРОБЛЕМЫ РАЗВИТИЯ И РЕГУЛИРОВАНИЯ БАНКОВСКИХ КРЕДИТНЫХ ОПЕРАЦИЙ</w:t>
      </w:r>
      <w:bookmarkEnd w:id="2"/>
    </w:p>
    <w:p w:rsidR="00F55F62" w:rsidRPr="00E53F68" w:rsidRDefault="00F55F62" w:rsidP="00F55F62">
      <w:pPr>
        <w:pStyle w:val="610"/>
        <w:shd w:val="clear" w:color="auto" w:fill="auto"/>
        <w:tabs>
          <w:tab w:val="left" w:pos="0"/>
        </w:tabs>
        <w:spacing w:before="0" w:after="0" w:line="240" w:lineRule="auto"/>
        <w:ind w:firstLine="0"/>
        <w:jc w:val="center"/>
        <w:rPr>
          <w:rFonts w:ascii="Times New Roman" w:hAnsi="Times New Roman" w:cs="Times New Roman"/>
          <w:b/>
          <w:sz w:val="24"/>
          <w:szCs w:val="24"/>
          <w:u w:val="single"/>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Среди проблем развития и регулирования банковских кредитных операций, наиболее актуальных на современном этапе, отметим сле</w:t>
      </w:r>
      <w:r w:rsidRPr="00E53F68">
        <w:rPr>
          <w:rStyle w:val="11"/>
          <w:color w:val="000000"/>
          <w:szCs w:val="24"/>
        </w:rPr>
        <w:softHyphen/>
        <w:t>дующие.</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a4"/>
          <w:b/>
          <w:i w:val="0"/>
          <w:iCs/>
          <w:color w:val="000000"/>
          <w:sz w:val="24"/>
          <w:szCs w:val="24"/>
        </w:rPr>
        <w:t>У большинства наших банков недостаточно денег</w:t>
      </w:r>
      <w:r w:rsidRPr="00E53F68">
        <w:rPr>
          <w:rStyle w:val="11"/>
          <w:color w:val="000000"/>
          <w:szCs w:val="24"/>
        </w:rPr>
        <w:t xml:space="preserve"> (собственных и привлеченных) для того, чтобы выдавать кредиты на крупные суммы, какие подчас требуются большим предприятиям, или одн</w:t>
      </w:r>
      <w:r w:rsidRPr="00E53F68">
        <w:rPr>
          <w:rStyle w:val="11"/>
          <w:color w:val="000000"/>
          <w:szCs w:val="24"/>
        </w:rPr>
        <w:t>о</w:t>
      </w:r>
      <w:r w:rsidRPr="00E53F68">
        <w:rPr>
          <w:rStyle w:val="11"/>
          <w:color w:val="000000"/>
          <w:szCs w:val="24"/>
        </w:rPr>
        <w:t>временно много разных по объемам кредитов значительному числу заемщи</w:t>
      </w:r>
      <w:r w:rsidRPr="00E53F68">
        <w:rPr>
          <w:rStyle w:val="11"/>
          <w:color w:val="000000"/>
          <w:szCs w:val="24"/>
        </w:rPr>
        <w:softHyphen/>
        <w:t>ков.</w:t>
      </w:r>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rStyle w:val="11"/>
          <w:i/>
          <w:color w:val="000000"/>
          <w:szCs w:val="24"/>
          <w:u w:val="single"/>
        </w:rPr>
        <w:t>Источники пополнения банковских ресурсов в принципе хорошо известны:</w:t>
      </w:r>
    </w:p>
    <w:p w:rsidR="00F55F62" w:rsidRPr="00E53F68" w:rsidRDefault="00F55F62" w:rsidP="00A34497">
      <w:pPr>
        <w:pStyle w:val="a5"/>
        <w:numPr>
          <w:ilvl w:val="0"/>
          <w:numId w:val="17"/>
        </w:numPr>
        <w:shd w:val="clear" w:color="auto" w:fill="auto"/>
        <w:tabs>
          <w:tab w:val="left" w:pos="1134"/>
        </w:tabs>
        <w:spacing w:before="0" w:line="240" w:lineRule="auto"/>
        <w:ind w:firstLine="851"/>
        <w:jc w:val="both"/>
        <w:rPr>
          <w:sz w:val="24"/>
          <w:szCs w:val="24"/>
        </w:rPr>
      </w:pPr>
      <w:r w:rsidRPr="00E53F68">
        <w:rPr>
          <w:rStyle w:val="11"/>
          <w:color w:val="000000"/>
          <w:szCs w:val="24"/>
        </w:rPr>
        <w:t xml:space="preserve"> средства бюджетов;</w:t>
      </w:r>
    </w:p>
    <w:p w:rsidR="00F55F62" w:rsidRPr="00E53F68" w:rsidRDefault="00F55F62" w:rsidP="00A34497">
      <w:pPr>
        <w:pStyle w:val="a5"/>
        <w:numPr>
          <w:ilvl w:val="0"/>
          <w:numId w:val="17"/>
        </w:numPr>
        <w:shd w:val="clear" w:color="auto" w:fill="auto"/>
        <w:tabs>
          <w:tab w:val="left" w:pos="1134"/>
        </w:tabs>
        <w:spacing w:before="0" w:line="240" w:lineRule="auto"/>
        <w:ind w:firstLine="851"/>
        <w:jc w:val="both"/>
        <w:rPr>
          <w:sz w:val="24"/>
          <w:szCs w:val="24"/>
        </w:rPr>
      </w:pPr>
      <w:r w:rsidRPr="00E53F68">
        <w:rPr>
          <w:rStyle w:val="11"/>
          <w:color w:val="000000"/>
          <w:szCs w:val="24"/>
        </w:rPr>
        <w:t xml:space="preserve"> пенсионные средства;</w:t>
      </w:r>
    </w:p>
    <w:p w:rsidR="00F55F62" w:rsidRPr="00E53F68" w:rsidRDefault="00F55F62" w:rsidP="00A34497">
      <w:pPr>
        <w:pStyle w:val="a5"/>
        <w:numPr>
          <w:ilvl w:val="0"/>
          <w:numId w:val="17"/>
        </w:numPr>
        <w:shd w:val="clear" w:color="auto" w:fill="auto"/>
        <w:tabs>
          <w:tab w:val="left" w:pos="1134"/>
        </w:tabs>
        <w:spacing w:before="0" w:line="240" w:lineRule="auto"/>
        <w:ind w:firstLine="851"/>
        <w:jc w:val="both"/>
        <w:rPr>
          <w:sz w:val="24"/>
          <w:szCs w:val="24"/>
        </w:rPr>
      </w:pPr>
      <w:r w:rsidRPr="00E53F68">
        <w:rPr>
          <w:rStyle w:val="11"/>
          <w:color w:val="000000"/>
          <w:szCs w:val="24"/>
        </w:rPr>
        <w:t xml:space="preserve"> средства паевых фондов и страховых организаций;</w:t>
      </w:r>
    </w:p>
    <w:p w:rsidR="00F55F62" w:rsidRPr="00E53F68" w:rsidRDefault="00F55F62" w:rsidP="00A34497">
      <w:pPr>
        <w:pStyle w:val="a5"/>
        <w:numPr>
          <w:ilvl w:val="0"/>
          <w:numId w:val="17"/>
        </w:numPr>
        <w:shd w:val="clear" w:color="auto" w:fill="auto"/>
        <w:tabs>
          <w:tab w:val="left" w:pos="1134"/>
        </w:tabs>
        <w:spacing w:before="0" w:line="240" w:lineRule="auto"/>
        <w:ind w:firstLine="851"/>
        <w:jc w:val="both"/>
        <w:rPr>
          <w:sz w:val="24"/>
          <w:szCs w:val="24"/>
        </w:rPr>
      </w:pPr>
      <w:r w:rsidRPr="00E53F68">
        <w:rPr>
          <w:rStyle w:val="11"/>
          <w:color w:val="000000"/>
          <w:szCs w:val="24"/>
        </w:rPr>
        <w:t xml:space="preserve"> средства предприятий и организаций;</w:t>
      </w:r>
    </w:p>
    <w:p w:rsidR="00F55F62" w:rsidRPr="00E53F68" w:rsidRDefault="00F55F62" w:rsidP="00A34497">
      <w:pPr>
        <w:pStyle w:val="a5"/>
        <w:numPr>
          <w:ilvl w:val="0"/>
          <w:numId w:val="17"/>
        </w:numPr>
        <w:shd w:val="clear" w:color="auto" w:fill="auto"/>
        <w:tabs>
          <w:tab w:val="left" w:pos="1134"/>
        </w:tabs>
        <w:spacing w:before="0" w:line="240" w:lineRule="auto"/>
        <w:ind w:firstLine="851"/>
        <w:jc w:val="both"/>
        <w:rPr>
          <w:sz w:val="24"/>
          <w:szCs w:val="24"/>
        </w:rPr>
      </w:pPr>
      <w:r w:rsidRPr="00E53F68">
        <w:rPr>
          <w:rStyle w:val="11"/>
          <w:color w:val="000000"/>
          <w:szCs w:val="24"/>
        </w:rPr>
        <w:t xml:space="preserve"> средства населения;</w:t>
      </w:r>
    </w:p>
    <w:p w:rsidR="00F55F62" w:rsidRPr="00E53F68" w:rsidRDefault="00F55F62" w:rsidP="00A34497">
      <w:pPr>
        <w:pStyle w:val="a5"/>
        <w:numPr>
          <w:ilvl w:val="0"/>
          <w:numId w:val="17"/>
        </w:numPr>
        <w:shd w:val="clear" w:color="auto" w:fill="auto"/>
        <w:tabs>
          <w:tab w:val="left" w:pos="1134"/>
        </w:tabs>
        <w:spacing w:before="0" w:after="120" w:line="240" w:lineRule="auto"/>
        <w:ind w:firstLine="851"/>
        <w:jc w:val="both"/>
        <w:rPr>
          <w:sz w:val="24"/>
          <w:szCs w:val="24"/>
        </w:rPr>
      </w:pPr>
      <w:r w:rsidRPr="00E53F68">
        <w:rPr>
          <w:rStyle w:val="11"/>
          <w:color w:val="000000"/>
          <w:szCs w:val="24"/>
        </w:rPr>
        <w:t xml:space="preserve"> собственные средства (часть прибыли) банков.</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В последние несколько лет наши банки наращивают свои капи</w:t>
      </w:r>
      <w:r w:rsidRPr="00E53F68">
        <w:rPr>
          <w:rStyle w:val="11"/>
          <w:color w:val="000000"/>
          <w:szCs w:val="24"/>
        </w:rPr>
        <w:softHyphen/>
        <w:t xml:space="preserve">талы в основном </w:t>
      </w:r>
      <w:r w:rsidRPr="00E53F68">
        <w:rPr>
          <w:rStyle w:val="11"/>
          <w:b/>
          <w:color w:val="000000"/>
          <w:szCs w:val="24"/>
        </w:rPr>
        <w:t>за</w:t>
      </w:r>
      <w:r w:rsidRPr="00E53F68">
        <w:rPr>
          <w:rStyle w:val="11"/>
          <w:color w:val="000000"/>
          <w:szCs w:val="24"/>
        </w:rPr>
        <w:t xml:space="preserve"> </w:t>
      </w:r>
      <w:r w:rsidRPr="00E53F68">
        <w:rPr>
          <w:rStyle w:val="11"/>
          <w:b/>
          <w:color w:val="000000"/>
          <w:szCs w:val="24"/>
        </w:rPr>
        <w:t>счет собстве</w:t>
      </w:r>
      <w:r w:rsidRPr="00E53F68">
        <w:rPr>
          <w:rStyle w:val="11"/>
          <w:b/>
          <w:color w:val="000000"/>
          <w:szCs w:val="24"/>
        </w:rPr>
        <w:t>н</w:t>
      </w:r>
      <w:r w:rsidRPr="00E53F68">
        <w:rPr>
          <w:rStyle w:val="11"/>
          <w:b/>
          <w:color w:val="000000"/>
          <w:szCs w:val="24"/>
        </w:rPr>
        <w:t>ной прибыли</w:t>
      </w:r>
      <w:r w:rsidRPr="00E53F68">
        <w:rPr>
          <w:rStyle w:val="11"/>
          <w:color w:val="000000"/>
          <w:szCs w:val="24"/>
        </w:rPr>
        <w:t>. Они также старают</w:t>
      </w:r>
      <w:r w:rsidRPr="00E53F68">
        <w:rPr>
          <w:rStyle w:val="11"/>
          <w:color w:val="000000"/>
          <w:szCs w:val="24"/>
        </w:rPr>
        <w:softHyphen/>
        <w:t xml:space="preserve">ся привлечь деньги населения, предприятий и организаций, включая организации иностранные, в том числе в форме так называемых </w:t>
      </w:r>
      <w:proofErr w:type="spellStart"/>
      <w:r w:rsidRPr="00E53F68">
        <w:rPr>
          <w:rStyle w:val="11"/>
          <w:b/>
          <w:color w:val="000000"/>
          <w:szCs w:val="24"/>
          <w:u w:val="single"/>
        </w:rPr>
        <w:t>субординированных</w:t>
      </w:r>
      <w:proofErr w:type="spellEnd"/>
      <w:r w:rsidRPr="00E53F68">
        <w:rPr>
          <w:rStyle w:val="11"/>
          <w:b/>
          <w:color w:val="000000"/>
          <w:szCs w:val="24"/>
          <w:u w:val="single"/>
        </w:rPr>
        <w:t xml:space="preserve"> кредитов и за</w:t>
      </w:r>
      <w:r w:rsidRPr="00E53F68">
        <w:rPr>
          <w:rStyle w:val="11"/>
          <w:b/>
          <w:color w:val="000000"/>
          <w:szCs w:val="24"/>
          <w:u w:val="single"/>
        </w:rPr>
        <w:t>й</w:t>
      </w:r>
      <w:r w:rsidRPr="00E53F68">
        <w:rPr>
          <w:rStyle w:val="11"/>
          <w:b/>
          <w:color w:val="000000"/>
          <w:szCs w:val="24"/>
          <w:u w:val="single"/>
        </w:rPr>
        <w:t>мов</w:t>
      </w:r>
      <w:r w:rsidRPr="00E53F68">
        <w:rPr>
          <w:rStyle w:val="11"/>
          <w:color w:val="000000"/>
          <w:szCs w:val="24"/>
        </w:rPr>
        <w:t>, однако этим способом фор</w:t>
      </w:r>
      <w:r w:rsidRPr="00E53F68">
        <w:rPr>
          <w:rStyle w:val="11"/>
          <w:color w:val="000000"/>
          <w:szCs w:val="24"/>
        </w:rPr>
        <w:softHyphen/>
        <w:t xml:space="preserve">мируются в основном краткосрочные пассивы (кроме </w:t>
      </w:r>
      <w:proofErr w:type="spellStart"/>
      <w:r w:rsidRPr="00E53F68">
        <w:rPr>
          <w:rStyle w:val="11"/>
          <w:color w:val="000000"/>
          <w:szCs w:val="24"/>
        </w:rPr>
        <w:t>субординиро</w:t>
      </w:r>
      <w:r w:rsidRPr="00E53F68">
        <w:rPr>
          <w:rStyle w:val="11"/>
          <w:color w:val="000000"/>
          <w:szCs w:val="24"/>
        </w:rPr>
        <w:softHyphen/>
        <w:t>ванных</w:t>
      </w:r>
      <w:proofErr w:type="spellEnd"/>
      <w:r w:rsidRPr="00E53F68">
        <w:rPr>
          <w:rStyle w:val="11"/>
          <w:color w:val="000000"/>
          <w:szCs w:val="24"/>
        </w:rPr>
        <w:t xml:space="preserve"> кредитов и займов и средств, вновь внесенных в уставные капиталы банков).</w:t>
      </w:r>
    </w:p>
    <w:p w:rsidR="00F55F62" w:rsidRPr="00E53F68" w:rsidRDefault="00F55F62" w:rsidP="00F55F62">
      <w:pPr>
        <w:pBdr>
          <w:top w:val="single" w:sz="4" w:space="0" w:color="auto"/>
          <w:left w:val="single" w:sz="4" w:space="4" w:color="auto"/>
          <w:bottom w:val="single" w:sz="4" w:space="1" w:color="auto"/>
          <w:right w:val="single" w:sz="4" w:space="4" w:color="auto"/>
        </w:pBdr>
        <w:ind w:firstLine="709"/>
        <w:jc w:val="both"/>
        <w:rPr>
          <w:rFonts w:ascii="Times New Roman" w:hAnsi="Times New Roman"/>
          <w:sz w:val="24"/>
          <w:szCs w:val="24"/>
        </w:rPr>
      </w:pPr>
      <w:r w:rsidRPr="00E53F68">
        <w:rPr>
          <w:rFonts w:ascii="Times New Roman" w:hAnsi="Times New Roman"/>
          <w:b/>
          <w:sz w:val="24"/>
          <w:szCs w:val="24"/>
        </w:rPr>
        <w:t>СУБОРДИНИРОВАННЫЙ КРЕДИТ</w:t>
      </w:r>
      <w:r w:rsidRPr="00E53F68">
        <w:rPr>
          <w:rFonts w:ascii="Times New Roman" w:hAnsi="Times New Roman"/>
          <w:sz w:val="24"/>
          <w:szCs w:val="24"/>
        </w:rPr>
        <w:t> представляет собой специальную форму кредита, которая предусматривает срочность более 5 лет и то, что процент не превышает ставку рефинансирования Це</w:t>
      </w:r>
      <w:r w:rsidRPr="00E53F68">
        <w:rPr>
          <w:rFonts w:ascii="Times New Roman" w:hAnsi="Times New Roman"/>
          <w:sz w:val="24"/>
          <w:szCs w:val="24"/>
        </w:rPr>
        <w:t>н</w:t>
      </w:r>
      <w:r w:rsidRPr="00E53F68">
        <w:rPr>
          <w:rFonts w:ascii="Times New Roman" w:hAnsi="Times New Roman"/>
          <w:sz w:val="24"/>
          <w:szCs w:val="24"/>
        </w:rPr>
        <w:t xml:space="preserve">тробанка РФ. </w:t>
      </w:r>
    </w:p>
    <w:p w:rsidR="00F55F62" w:rsidRPr="00E53F68" w:rsidRDefault="00F55F62" w:rsidP="00F55F62">
      <w:pPr>
        <w:pBdr>
          <w:top w:val="single" w:sz="4" w:space="0" w:color="auto"/>
          <w:left w:val="single" w:sz="4" w:space="4" w:color="auto"/>
          <w:bottom w:val="single" w:sz="4" w:space="1" w:color="auto"/>
          <w:right w:val="single" w:sz="4" w:space="4" w:color="auto"/>
        </w:pBdr>
        <w:ind w:firstLine="709"/>
        <w:jc w:val="both"/>
        <w:rPr>
          <w:rFonts w:ascii="Times New Roman" w:hAnsi="Times New Roman"/>
          <w:sz w:val="24"/>
          <w:szCs w:val="24"/>
        </w:rPr>
      </w:pPr>
      <w:r w:rsidRPr="00E53F68">
        <w:rPr>
          <w:rFonts w:ascii="Times New Roman" w:hAnsi="Times New Roman"/>
          <w:sz w:val="24"/>
          <w:szCs w:val="24"/>
        </w:rPr>
        <w:t xml:space="preserve">Основной особенностью </w:t>
      </w:r>
      <w:proofErr w:type="spellStart"/>
      <w:r w:rsidRPr="00E53F68">
        <w:rPr>
          <w:rFonts w:ascii="Times New Roman" w:hAnsi="Times New Roman"/>
          <w:sz w:val="24"/>
          <w:szCs w:val="24"/>
        </w:rPr>
        <w:t>субординированного</w:t>
      </w:r>
      <w:proofErr w:type="spellEnd"/>
      <w:r w:rsidRPr="00E53F68">
        <w:rPr>
          <w:rFonts w:ascii="Times New Roman" w:hAnsi="Times New Roman"/>
          <w:sz w:val="24"/>
          <w:szCs w:val="24"/>
        </w:rPr>
        <w:t xml:space="preserve"> кредита является то, что кредитор не имеет возмо</w:t>
      </w:r>
      <w:r w:rsidRPr="00E53F68">
        <w:rPr>
          <w:rFonts w:ascii="Times New Roman" w:hAnsi="Times New Roman"/>
          <w:sz w:val="24"/>
          <w:szCs w:val="24"/>
        </w:rPr>
        <w:t>ж</w:t>
      </w:r>
      <w:r w:rsidRPr="00E53F68">
        <w:rPr>
          <w:rFonts w:ascii="Times New Roman" w:hAnsi="Times New Roman"/>
          <w:sz w:val="24"/>
          <w:szCs w:val="24"/>
        </w:rPr>
        <w:t>ности востребовать его раньше указанного срока. Этот вид кредита ущемляет права кредитора, а заемщик обладает существенными правами, поскольку это долгосрочный кредит, который не можно востребовать раньше указанного срока.</w:t>
      </w:r>
    </w:p>
    <w:p w:rsidR="00F55F62" w:rsidRPr="00E53F68" w:rsidRDefault="00F55F62" w:rsidP="00F55F62">
      <w:pPr>
        <w:pBdr>
          <w:top w:val="single" w:sz="4" w:space="0" w:color="auto"/>
          <w:left w:val="single" w:sz="4" w:space="4" w:color="auto"/>
          <w:bottom w:val="single" w:sz="4" w:space="1" w:color="auto"/>
          <w:right w:val="single" w:sz="4" w:space="4" w:color="auto"/>
        </w:pBdr>
        <w:ind w:firstLine="709"/>
        <w:jc w:val="both"/>
        <w:rPr>
          <w:rFonts w:ascii="Times New Roman" w:hAnsi="Times New Roman"/>
          <w:sz w:val="24"/>
          <w:szCs w:val="24"/>
        </w:rPr>
      </w:pPr>
      <w:r w:rsidRPr="00E53F68">
        <w:rPr>
          <w:rFonts w:ascii="Times New Roman" w:hAnsi="Times New Roman"/>
          <w:sz w:val="24"/>
          <w:szCs w:val="24"/>
        </w:rPr>
        <w:t>Очень важным является следующее условие – процентная ставка по данному виду кредита не м</w:t>
      </w:r>
      <w:r w:rsidRPr="00E53F68">
        <w:rPr>
          <w:rFonts w:ascii="Times New Roman" w:hAnsi="Times New Roman"/>
          <w:sz w:val="24"/>
          <w:szCs w:val="24"/>
        </w:rPr>
        <w:t>о</w:t>
      </w:r>
      <w:r w:rsidRPr="00E53F68">
        <w:rPr>
          <w:rFonts w:ascii="Times New Roman" w:hAnsi="Times New Roman"/>
          <w:sz w:val="24"/>
          <w:szCs w:val="24"/>
        </w:rPr>
        <w:t xml:space="preserve">жет увеличиваться. </w:t>
      </w:r>
    </w:p>
    <w:p w:rsidR="00F55F62" w:rsidRPr="00E53F68" w:rsidRDefault="00F55F62" w:rsidP="00F55F62">
      <w:pPr>
        <w:pBdr>
          <w:top w:val="single" w:sz="4" w:space="0" w:color="auto"/>
          <w:left w:val="single" w:sz="4" w:space="4" w:color="auto"/>
          <w:bottom w:val="single" w:sz="4" w:space="1" w:color="auto"/>
          <w:right w:val="single" w:sz="4" w:space="4" w:color="auto"/>
        </w:pBdr>
        <w:ind w:firstLine="709"/>
        <w:jc w:val="both"/>
        <w:rPr>
          <w:rFonts w:ascii="Times New Roman" w:hAnsi="Times New Roman"/>
          <w:sz w:val="24"/>
          <w:szCs w:val="24"/>
        </w:rPr>
      </w:pPr>
      <w:r w:rsidRPr="00E53F68">
        <w:rPr>
          <w:rFonts w:ascii="Times New Roman" w:hAnsi="Times New Roman"/>
          <w:sz w:val="24"/>
          <w:szCs w:val="24"/>
        </w:rPr>
        <w:t xml:space="preserve">Во время кризиса правительством </w:t>
      </w:r>
      <w:proofErr w:type="spellStart"/>
      <w:r w:rsidRPr="00E53F68">
        <w:rPr>
          <w:rFonts w:ascii="Times New Roman" w:hAnsi="Times New Roman"/>
          <w:sz w:val="24"/>
          <w:szCs w:val="24"/>
        </w:rPr>
        <w:t>субординированные</w:t>
      </w:r>
      <w:proofErr w:type="spellEnd"/>
      <w:r w:rsidRPr="00E53F68">
        <w:rPr>
          <w:rFonts w:ascii="Times New Roman" w:hAnsi="Times New Roman"/>
          <w:sz w:val="24"/>
          <w:szCs w:val="24"/>
        </w:rPr>
        <w:t xml:space="preserve"> кредиты предоставляются организациям как </w:t>
      </w:r>
      <w:proofErr w:type="spellStart"/>
      <w:r w:rsidRPr="00E53F68">
        <w:rPr>
          <w:rFonts w:ascii="Times New Roman" w:hAnsi="Times New Roman"/>
          <w:sz w:val="24"/>
          <w:szCs w:val="24"/>
        </w:rPr>
        <w:t>госсподержка</w:t>
      </w:r>
      <w:proofErr w:type="spellEnd"/>
      <w:r w:rsidRPr="00E53F68">
        <w:rPr>
          <w:rFonts w:ascii="Times New Roman" w:hAnsi="Times New Roman"/>
          <w:sz w:val="24"/>
          <w:szCs w:val="24"/>
        </w:rPr>
        <w:t xml:space="preserve"> банковской системы. </w:t>
      </w:r>
      <w:proofErr w:type="spellStart"/>
      <w:r w:rsidRPr="00E53F68">
        <w:rPr>
          <w:rFonts w:ascii="Times New Roman" w:hAnsi="Times New Roman"/>
          <w:sz w:val="24"/>
          <w:szCs w:val="24"/>
        </w:rPr>
        <w:t>Субординированный</w:t>
      </w:r>
      <w:proofErr w:type="spellEnd"/>
      <w:r w:rsidRPr="00E53F68">
        <w:rPr>
          <w:rFonts w:ascii="Times New Roman" w:hAnsi="Times New Roman"/>
          <w:sz w:val="24"/>
          <w:szCs w:val="24"/>
        </w:rPr>
        <w:t xml:space="preserve"> кредит почти не знаком российскому праву, хотя в странах Запада его довольно часто используют.</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 xml:space="preserve">Рост банковских пассивов за счет депозитов предприятий и </w:t>
      </w:r>
      <w:proofErr w:type="gramStart"/>
      <w:r w:rsidRPr="00E53F68">
        <w:rPr>
          <w:rStyle w:val="11"/>
          <w:color w:val="000000"/>
          <w:szCs w:val="24"/>
        </w:rPr>
        <w:t>орга</w:t>
      </w:r>
      <w:r w:rsidRPr="00E53F68">
        <w:rPr>
          <w:rStyle w:val="11"/>
          <w:color w:val="000000"/>
          <w:szCs w:val="24"/>
        </w:rPr>
        <w:softHyphen/>
        <w:t>низаций</w:t>
      </w:r>
      <w:proofErr w:type="gramEnd"/>
      <w:r w:rsidRPr="00E53F68">
        <w:rPr>
          <w:rStyle w:val="11"/>
          <w:color w:val="000000"/>
          <w:szCs w:val="24"/>
        </w:rPr>
        <w:t xml:space="preserve"> хотя и происходит, но очень непросто, поскольку финансо</w:t>
      </w:r>
      <w:r w:rsidRPr="00E53F68">
        <w:rPr>
          <w:rStyle w:val="11"/>
          <w:color w:val="000000"/>
          <w:szCs w:val="24"/>
        </w:rPr>
        <w:softHyphen/>
        <w:t>вое положение большинства российских предприятий остается в лучшем случае крайне напряженным.</w:t>
      </w:r>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rStyle w:val="11"/>
          <w:color w:val="000000"/>
          <w:szCs w:val="24"/>
        </w:rPr>
        <w:t xml:space="preserve">Один из возможных способов быстрого наращивания банками активов - </w:t>
      </w:r>
      <w:r w:rsidRPr="00E53F68">
        <w:rPr>
          <w:rStyle w:val="11"/>
          <w:b/>
          <w:color w:val="000000"/>
          <w:szCs w:val="24"/>
          <w:u w:val="single"/>
        </w:rPr>
        <w:t>привлечение иностра</w:t>
      </w:r>
      <w:r w:rsidRPr="00E53F68">
        <w:rPr>
          <w:rStyle w:val="11"/>
          <w:b/>
          <w:color w:val="000000"/>
          <w:szCs w:val="24"/>
          <w:u w:val="single"/>
        </w:rPr>
        <w:t>н</w:t>
      </w:r>
      <w:r w:rsidRPr="00E53F68">
        <w:rPr>
          <w:rStyle w:val="11"/>
          <w:b/>
          <w:color w:val="000000"/>
          <w:szCs w:val="24"/>
          <w:u w:val="single"/>
        </w:rPr>
        <w:t>ного капитала в банковскую сис</w:t>
      </w:r>
      <w:r w:rsidRPr="00E53F68">
        <w:rPr>
          <w:rStyle w:val="11"/>
          <w:b/>
          <w:color w:val="000000"/>
          <w:szCs w:val="24"/>
          <w:u w:val="single"/>
        </w:rPr>
        <w:softHyphen/>
        <w:t>тему страны</w:t>
      </w:r>
      <w:r w:rsidRPr="00E53F68">
        <w:rPr>
          <w:rStyle w:val="11"/>
          <w:color w:val="000000"/>
          <w:szCs w:val="24"/>
        </w:rPr>
        <w:t xml:space="preserve">. </w:t>
      </w:r>
      <w:r w:rsidRPr="00E53F68">
        <w:rPr>
          <w:rStyle w:val="11"/>
          <w:i/>
          <w:color w:val="000000"/>
          <w:szCs w:val="24"/>
          <w:u w:val="single"/>
        </w:rPr>
        <w:t>Этот процесс может происходить и происходит в ра</w:t>
      </w:r>
      <w:r w:rsidRPr="00E53F68">
        <w:rPr>
          <w:rStyle w:val="11"/>
          <w:i/>
          <w:color w:val="000000"/>
          <w:szCs w:val="24"/>
          <w:u w:val="single"/>
        </w:rPr>
        <w:t>з</w:t>
      </w:r>
      <w:r w:rsidRPr="00E53F68">
        <w:rPr>
          <w:rStyle w:val="11"/>
          <w:i/>
          <w:color w:val="000000"/>
          <w:szCs w:val="24"/>
          <w:u w:val="single"/>
        </w:rPr>
        <w:t>ных формах:</w:t>
      </w:r>
    </w:p>
    <w:p w:rsidR="00F55F62" w:rsidRPr="00E53F68" w:rsidRDefault="00F55F62" w:rsidP="00A34497">
      <w:pPr>
        <w:pStyle w:val="a5"/>
        <w:numPr>
          <w:ilvl w:val="0"/>
          <w:numId w:val="18"/>
        </w:numPr>
        <w:shd w:val="clear" w:color="auto" w:fill="auto"/>
        <w:tabs>
          <w:tab w:val="left" w:pos="993"/>
        </w:tabs>
        <w:spacing w:before="0" w:after="120" w:line="240" w:lineRule="auto"/>
        <w:ind w:firstLine="709"/>
        <w:jc w:val="both"/>
        <w:rPr>
          <w:sz w:val="24"/>
          <w:szCs w:val="24"/>
        </w:rPr>
      </w:pPr>
      <w:r w:rsidRPr="00E53F68">
        <w:rPr>
          <w:rStyle w:val="11"/>
          <w:color w:val="000000"/>
          <w:szCs w:val="24"/>
        </w:rPr>
        <w:t xml:space="preserve"> вхождение иностранных юридических или физических лиц в ус</w:t>
      </w:r>
      <w:r w:rsidRPr="00E53F68">
        <w:rPr>
          <w:rStyle w:val="11"/>
          <w:color w:val="000000"/>
          <w:szCs w:val="24"/>
        </w:rPr>
        <w:softHyphen/>
        <w:t>тавные капиталы российских банков (приобретение стратегиче</w:t>
      </w:r>
      <w:r w:rsidRPr="00E53F68">
        <w:rPr>
          <w:rStyle w:val="11"/>
          <w:color w:val="000000"/>
          <w:szCs w:val="24"/>
        </w:rPr>
        <w:softHyphen/>
        <w:t>ского инвестора);</w:t>
      </w:r>
    </w:p>
    <w:p w:rsidR="00F55F62" w:rsidRPr="00E53F68" w:rsidRDefault="00F55F62" w:rsidP="00A34497">
      <w:pPr>
        <w:pStyle w:val="a5"/>
        <w:numPr>
          <w:ilvl w:val="0"/>
          <w:numId w:val="18"/>
        </w:numPr>
        <w:shd w:val="clear" w:color="auto" w:fill="auto"/>
        <w:tabs>
          <w:tab w:val="left" w:pos="993"/>
        </w:tabs>
        <w:spacing w:before="0" w:after="120" w:line="240" w:lineRule="auto"/>
        <w:ind w:firstLine="709"/>
        <w:jc w:val="both"/>
        <w:rPr>
          <w:sz w:val="24"/>
          <w:szCs w:val="24"/>
        </w:rPr>
      </w:pPr>
      <w:r w:rsidRPr="00E53F68">
        <w:rPr>
          <w:rStyle w:val="11"/>
          <w:color w:val="000000"/>
          <w:szCs w:val="24"/>
        </w:rPr>
        <w:t xml:space="preserve"> продажа отечественных кредитных организаций иностранным лицам;</w:t>
      </w:r>
    </w:p>
    <w:p w:rsidR="00F55F62" w:rsidRPr="00E53F68" w:rsidRDefault="00F55F62" w:rsidP="00A34497">
      <w:pPr>
        <w:pStyle w:val="a5"/>
        <w:numPr>
          <w:ilvl w:val="0"/>
          <w:numId w:val="18"/>
        </w:numPr>
        <w:shd w:val="clear" w:color="auto" w:fill="auto"/>
        <w:tabs>
          <w:tab w:val="left" w:pos="993"/>
        </w:tabs>
        <w:spacing w:before="0" w:after="120" w:line="240" w:lineRule="auto"/>
        <w:ind w:firstLine="709"/>
        <w:jc w:val="both"/>
        <w:rPr>
          <w:sz w:val="24"/>
          <w:szCs w:val="24"/>
        </w:rPr>
      </w:pPr>
      <w:r w:rsidRPr="00E53F68">
        <w:rPr>
          <w:rStyle w:val="11"/>
          <w:color w:val="000000"/>
          <w:szCs w:val="24"/>
        </w:rPr>
        <w:lastRenderedPageBreak/>
        <w:t xml:space="preserve"> получение нашими банками кредитов и займов за рубежом, в том числе у иностранных креди</w:t>
      </w:r>
      <w:r w:rsidRPr="00E53F68">
        <w:rPr>
          <w:rStyle w:val="11"/>
          <w:color w:val="000000"/>
          <w:szCs w:val="24"/>
        </w:rPr>
        <w:t>т</w:t>
      </w:r>
      <w:r w:rsidRPr="00E53F68">
        <w:rPr>
          <w:rStyle w:val="11"/>
          <w:color w:val="000000"/>
          <w:szCs w:val="24"/>
        </w:rPr>
        <w:t>ных организаций;</w:t>
      </w:r>
    </w:p>
    <w:p w:rsidR="00F55F62" w:rsidRPr="00E53F68" w:rsidRDefault="00F55F62" w:rsidP="00A34497">
      <w:pPr>
        <w:pStyle w:val="a5"/>
        <w:numPr>
          <w:ilvl w:val="0"/>
          <w:numId w:val="18"/>
        </w:numPr>
        <w:shd w:val="clear" w:color="auto" w:fill="auto"/>
        <w:tabs>
          <w:tab w:val="left" w:pos="993"/>
        </w:tabs>
        <w:spacing w:before="0" w:after="120" w:line="240" w:lineRule="auto"/>
        <w:ind w:firstLine="709"/>
        <w:jc w:val="both"/>
        <w:rPr>
          <w:rStyle w:val="11"/>
          <w:szCs w:val="24"/>
        </w:rPr>
      </w:pPr>
      <w:r w:rsidRPr="00E53F68">
        <w:rPr>
          <w:rStyle w:val="11"/>
          <w:color w:val="000000"/>
          <w:szCs w:val="24"/>
        </w:rPr>
        <w:t xml:space="preserve"> сотрудничество банков с иностранными страховыми компания</w:t>
      </w:r>
      <w:r w:rsidRPr="00E53F68">
        <w:rPr>
          <w:rStyle w:val="11"/>
          <w:color w:val="000000"/>
          <w:szCs w:val="24"/>
        </w:rPr>
        <w:softHyphen/>
        <w:t>ми и др. Таким способом реш</w:t>
      </w:r>
      <w:r w:rsidRPr="00E53F68">
        <w:rPr>
          <w:rStyle w:val="11"/>
          <w:color w:val="000000"/>
          <w:szCs w:val="24"/>
        </w:rPr>
        <w:t>а</w:t>
      </w:r>
      <w:r w:rsidRPr="00E53F68">
        <w:rPr>
          <w:rStyle w:val="11"/>
          <w:color w:val="000000"/>
          <w:szCs w:val="24"/>
        </w:rPr>
        <w:t>ют некоторые свои проблемы от</w:t>
      </w:r>
      <w:r w:rsidRPr="00E53F68">
        <w:rPr>
          <w:rStyle w:val="11"/>
          <w:color w:val="000000"/>
          <w:szCs w:val="24"/>
        </w:rPr>
        <w:softHyphen/>
        <w:t>дельные наши банки, хотя при этом порождают другие пробле</w:t>
      </w:r>
      <w:r w:rsidRPr="00E53F68">
        <w:rPr>
          <w:rStyle w:val="11"/>
          <w:color w:val="000000"/>
          <w:szCs w:val="24"/>
        </w:rPr>
        <w:softHyphen/>
        <w:t xml:space="preserve">мы. </w:t>
      </w:r>
      <w:proofErr w:type="gramStart"/>
      <w:r w:rsidRPr="00E53F68">
        <w:rPr>
          <w:rStyle w:val="11"/>
          <w:color w:val="000000"/>
          <w:szCs w:val="24"/>
        </w:rPr>
        <w:t>Одн</w:t>
      </w:r>
      <w:r w:rsidRPr="00E53F68">
        <w:rPr>
          <w:rStyle w:val="11"/>
          <w:color w:val="000000"/>
          <w:szCs w:val="24"/>
        </w:rPr>
        <w:t>а</w:t>
      </w:r>
      <w:r w:rsidRPr="00E53F68">
        <w:rPr>
          <w:rStyle w:val="11"/>
          <w:color w:val="000000"/>
          <w:szCs w:val="24"/>
        </w:rPr>
        <w:t xml:space="preserve">ко для банковской системы России в целом данный способ связан с таким </w:t>
      </w:r>
      <w:r w:rsidRPr="00E53F68">
        <w:rPr>
          <w:rStyle w:val="11"/>
          <w:b/>
          <w:color w:val="000000"/>
          <w:szCs w:val="24"/>
        </w:rPr>
        <w:t>риском</w:t>
      </w:r>
      <w:r w:rsidRPr="00E53F68">
        <w:rPr>
          <w:rStyle w:val="11"/>
          <w:color w:val="000000"/>
          <w:szCs w:val="24"/>
        </w:rPr>
        <w:t xml:space="preserve"> стратегического п</w:t>
      </w:r>
      <w:r w:rsidRPr="00E53F68">
        <w:rPr>
          <w:rStyle w:val="11"/>
          <w:color w:val="000000"/>
          <w:szCs w:val="24"/>
        </w:rPr>
        <w:t>о</w:t>
      </w:r>
      <w:r w:rsidRPr="00E53F68">
        <w:rPr>
          <w:rStyle w:val="11"/>
          <w:color w:val="000000"/>
          <w:szCs w:val="24"/>
        </w:rPr>
        <w:t xml:space="preserve">рядка, как </w:t>
      </w:r>
      <w:r w:rsidRPr="00E53F68">
        <w:rPr>
          <w:rStyle w:val="11"/>
          <w:b/>
          <w:color w:val="000000"/>
          <w:szCs w:val="24"/>
        </w:rPr>
        <w:t>воз</w:t>
      </w:r>
      <w:r w:rsidRPr="00E53F68">
        <w:rPr>
          <w:rStyle w:val="11"/>
          <w:b/>
          <w:color w:val="000000"/>
          <w:szCs w:val="24"/>
        </w:rPr>
        <w:softHyphen/>
        <w:t>можность развития ситуации по восточноевропейскому сцена</w:t>
      </w:r>
      <w:r w:rsidRPr="00E53F68">
        <w:rPr>
          <w:rStyle w:val="11"/>
          <w:b/>
          <w:color w:val="000000"/>
          <w:szCs w:val="24"/>
        </w:rPr>
        <w:softHyphen/>
        <w:t>рию</w:t>
      </w:r>
      <w:r w:rsidRPr="00E53F68">
        <w:rPr>
          <w:rStyle w:val="11"/>
          <w:color w:val="000000"/>
          <w:szCs w:val="24"/>
        </w:rPr>
        <w:t>, т.е. возможность перехода полного контроля над нацио</w:t>
      </w:r>
      <w:r w:rsidRPr="00E53F68">
        <w:rPr>
          <w:rStyle w:val="11"/>
          <w:color w:val="000000"/>
          <w:szCs w:val="24"/>
        </w:rPr>
        <w:softHyphen/>
        <w:t>нальной банковской системой в руки иностранцев, что не может считаться допустимым, поскольку национальная банковская система - это необходимый компонент н</w:t>
      </w:r>
      <w:r w:rsidRPr="00E53F68">
        <w:rPr>
          <w:rStyle w:val="11"/>
          <w:color w:val="000000"/>
          <w:szCs w:val="24"/>
        </w:rPr>
        <w:t>а</w:t>
      </w:r>
      <w:r w:rsidRPr="00E53F68">
        <w:rPr>
          <w:rStyle w:val="11"/>
          <w:color w:val="000000"/>
          <w:szCs w:val="24"/>
        </w:rPr>
        <w:t>ционального эконо</w:t>
      </w:r>
      <w:r w:rsidRPr="00E53F68">
        <w:rPr>
          <w:rStyle w:val="11"/>
          <w:color w:val="000000"/>
          <w:szCs w:val="24"/>
        </w:rPr>
        <w:softHyphen/>
        <w:t>мического и политического суверенитета.</w:t>
      </w:r>
      <w:proofErr w:type="gramEnd"/>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Указанный риск отнюдь не является умозрительным. Вспомним, какие огромные кредитные долги наделали рос</w:t>
      </w:r>
      <w:r w:rsidRPr="00E53F68">
        <w:rPr>
          <w:rStyle w:val="11"/>
          <w:color w:val="000000"/>
          <w:szCs w:val="24"/>
        </w:rPr>
        <w:softHyphen/>
        <w:t xml:space="preserve">сийские кредитные и </w:t>
      </w:r>
      <w:proofErr w:type="spellStart"/>
      <w:r w:rsidRPr="00E53F68">
        <w:rPr>
          <w:rStyle w:val="11"/>
          <w:color w:val="000000"/>
          <w:szCs w:val="24"/>
        </w:rPr>
        <w:t>некредитные</w:t>
      </w:r>
      <w:proofErr w:type="spellEnd"/>
      <w:r w:rsidRPr="00E53F68">
        <w:rPr>
          <w:rStyle w:val="11"/>
          <w:color w:val="000000"/>
          <w:szCs w:val="24"/>
        </w:rPr>
        <w:t xml:space="preserve"> организации в годы перестройки. </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a4"/>
          <w:b/>
          <w:iCs/>
          <w:color w:val="000000"/>
          <w:sz w:val="24"/>
          <w:szCs w:val="24"/>
        </w:rPr>
        <w:t>У всех наших банков слишком мало «длинных ресурсов»</w:t>
      </w:r>
      <w:r w:rsidRPr="00E53F68">
        <w:rPr>
          <w:rStyle w:val="11"/>
          <w:color w:val="000000"/>
          <w:szCs w:val="24"/>
        </w:rPr>
        <w:t xml:space="preserve"> (подавля</w:t>
      </w:r>
      <w:r w:rsidRPr="00E53F68">
        <w:rPr>
          <w:rStyle w:val="11"/>
          <w:color w:val="000000"/>
          <w:szCs w:val="24"/>
        </w:rPr>
        <w:softHyphen/>
        <w:t>ющее большинство пассивов удается получить на короткие периоды времени) для того, чтобы они могли выдавать кредиты не только на короткие и средние, но при необходимости и на большие сроки (свы</w:t>
      </w:r>
      <w:r w:rsidRPr="00E53F68">
        <w:rPr>
          <w:rStyle w:val="11"/>
          <w:color w:val="000000"/>
          <w:szCs w:val="24"/>
        </w:rPr>
        <w:softHyphen/>
        <w:t xml:space="preserve">ше 3-5 лет). </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Сама ресурсная база российской экономики (имеется в виду ее часть, находящаяся в банковском обороте) по объемам прос</w:t>
      </w:r>
      <w:r w:rsidRPr="00E53F68">
        <w:rPr>
          <w:rStyle w:val="11"/>
          <w:color w:val="000000"/>
          <w:szCs w:val="24"/>
        </w:rPr>
        <w:softHyphen/>
        <w:t>то несопоставима с масштабами всей экономики. По своему капи</w:t>
      </w:r>
      <w:r w:rsidRPr="00E53F68">
        <w:rPr>
          <w:rStyle w:val="11"/>
          <w:color w:val="000000"/>
          <w:szCs w:val="24"/>
        </w:rPr>
        <w:softHyphen/>
        <w:t xml:space="preserve">талу, активам, кредитному портфелю российский банковский сектор в целом - </w:t>
      </w:r>
      <w:r w:rsidRPr="00E53F68">
        <w:rPr>
          <w:rStyle w:val="11"/>
          <w:i/>
          <w:color w:val="000000"/>
          <w:szCs w:val="24"/>
          <w:u w:val="single"/>
        </w:rPr>
        <w:t>финансовый карлик</w:t>
      </w:r>
      <w:r w:rsidRPr="00E53F68">
        <w:rPr>
          <w:rStyle w:val="11"/>
          <w:color w:val="000000"/>
          <w:szCs w:val="24"/>
        </w:rPr>
        <w:t xml:space="preserve"> по сравнению со многими даже не самыми крупнейшими отдельно взятыми иностранными банками.</w:t>
      </w:r>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rStyle w:val="11"/>
          <w:i/>
          <w:color w:val="000000"/>
          <w:szCs w:val="24"/>
          <w:u w:val="single"/>
        </w:rPr>
        <w:t xml:space="preserve">Происходит это по нескольким причинам, основными из которых являются </w:t>
      </w:r>
      <w:proofErr w:type="gramStart"/>
      <w:r w:rsidRPr="00E53F68">
        <w:rPr>
          <w:rStyle w:val="11"/>
          <w:i/>
          <w:color w:val="000000"/>
          <w:szCs w:val="24"/>
          <w:u w:val="single"/>
        </w:rPr>
        <w:t>следующие</w:t>
      </w:r>
      <w:proofErr w:type="gramEnd"/>
      <w:r w:rsidRPr="00E53F68">
        <w:rPr>
          <w:rStyle w:val="11"/>
          <w:i/>
          <w:color w:val="000000"/>
          <w:szCs w:val="24"/>
          <w:u w:val="single"/>
        </w:rPr>
        <w:t>.</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b/>
          <w:color w:val="000000"/>
          <w:szCs w:val="24"/>
        </w:rPr>
        <w:t>1. Во-первых</w:t>
      </w:r>
      <w:r w:rsidRPr="00E53F68">
        <w:rPr>
          <w:rStyle w:val="11"/>
          <w:color w:val="000000"/>
          <w:szCs w:val="24"/>
        </w:rPr>
        <w:t xml:space="preserve">, потому, что государство искусственным образом </w:t>
      </w:r>
      <w:r w:rsidRPr="00E53F68">
        <w:rPr>
          <w:rStyle w:val="11"/>
          <w:i/>
          <w:color w:val="000000"/>
          <w:szCs w:val="24"/>
          <w:u w:val="single"/>
        </w:rPr>
        <w:t>ли</w:t>
      </w:r>
      <w:r w:rsidRPr="00E53F68">
        <w:rPr>
          <w:rStyle w:val="11"/>
          <w:i/>
          <w:color w:val="000000"/>
          <w:szCs w:val="24"/>
          <w:u w:val="single"/>
        </w:rPr>
        <w:softHyphen/>
        <w:t>шило банки пенсионных средств, сре</w:t>
      </w:r>
      <w:proofErr w:type="gramStart"/>
      <w:r w:rsidRPr="00E53F68">
        <w:rPr>
          <w:rStyle w:val="11"/>
          <w:i/>
          <w:color w:val="000000"/>
          <w:szCs w:val="24"/>
          <w:u w:val="single"/>
        </w:rPr>
        <w:t>дств стр</w:t>
      </w:r>
      <w:proofErr w:type="gramEnd"/>
      <w:r w:rsidRPr="00E53F68">
        <w:rPr>
          <w:rStyle w:val="11"/>
          <w:i/>
          <w:color w:val="000000"/>
          <w:szCs w:val="24"/>
          <w:u w:val="single"/>
        </w:rPr>
        <w:t>аховых фондов, бюд</w:t>
      </w:r>
      <w:r w:rsidRPr="00E53F68">
        <w:rPr>
          <w:rStyle w:val="11"/>
          <w:i/>
          <w:color w:val="000000"/>
          <w:szCs w:val="24"/>
          <w:u w:val="single"/>
        </w:rPr>
        <w:softHyphen/>
        <w:t>жетных средств</w:t>
      </w:r>
      <w:r w:rsidRPr="00E53F68">
        <w:rPr>
          <w:rStyle w:val="11"/>
          <w:color w:val="000000"/>
          <w:szCs w:val="24"/>
        </w:rPr>
        <w:t>. Делалось это под предлогом того, что бю</w:t>
      </w:r>
      <w:r w:rsidRPr="00E53F68">
        <w:rPr>
          <w:rStyle w:val="11"/>
          <w:color w:val="000000"/>
          <w:szCs w:val="24"/>
        </w:rPr>
        <w:t>д</w:t>
      </w:r>
      <w:r w:rsidRPr="00E53F68">
        <w:rPr>
          <w:rStyle w:val="11"/>
          <w:color w:val="000000"/>
          <w:szCs w:val="24"/>
        </w:rPr>
        <w:t>жетные деньги должны быть под контролем Федерального казначейства (структурное подразделение Министерства финансов). В результате государство, подобно скупому рыцарю, «сидело» (до мирового эко</w:t>
      </w:r>
      <w:r w:rsidRPr="00E53F68">
        <w:rPr>
          <w:rStyle w:val="11"/>
          <w:color w:val="000000"/>
          <w:szCs w:val="24"/>
        </w:rPr>
        <w:softHyphen/>
        <w:t xml:space="preserve">номического и финансового кризиса) на огромных </w:t>
      </w:r>
      <w:proofErr w:type="gramStart"/>
      <w:r w:rsidRPr="00E53F68">
        <w:rPr>
          <w:rStyle w:val="11"/>
          <w:color w:val="000000"/>
          <w:szCs w:val="24"/>
        </w:rPr>
        <w:t>деньгах</w:t>
      </w:r>
      <w:proofErr w:type="gramEnd"/>
      <w:r w:rsidRPr="00E53F68">
        <w:rPr>
          <w:rStyle w:val="11"/>
          <w:color w:val="000000"/>
          <w:szCs w:val="24"/>
        </w:rPr>
        <w:t xml:space="preserve"> и не на</w:t>
      </w:r>
      <w:r w:rsidRPr="00E53F68">
        <w:rPr>
          <w:rStyle w:val="11"/>
          <w:color w:val="000000"/>
          <w:szCs w:val="24"/>
        </w:rPr>
        <w:softHyphen/>
        <w:t xml:space="preserve">правляло их ни в </w:t>
      </w:r>
      <w:proofErr w:type="gramStart"/>
      <w:r w:rsidRPr="00E53F68">
        <w:rPr>
          <w:rStyle w:val="11"/>
          <w:color w:val="000000"/>
          <w:szCs w:val="24"/>
        </w:rPr>
        <w:t>какое</w:t>
      </w:r>
      <w:proofErr w:type="gramEnd"/>
      <w:r w:rsidRPr="00E53F68">
        <w:rPr>
          <w:rStyle w:val="11"/>
          <w:color w:val="000000"/>
          <w:szCs w:val="24"/>
        </w:rPr>
        <w:t xml:space="preserve"> полезное дело, думая этим способом «зада</w:t>
      </w:r>
      <w:r w:rsidRPr="00E53F68">
        <w:rPr>
          <w:rStyle w:val="11"/>
          <w:color w:val="000000"/>
          <w:szCs w:val="24"/>
        </w:rPr>
        <w:softHyphen/>
        <w:t>вить» инфляцию.</w:t>
      </w:r>
    </w:p>
    <w:p w:rsidR="00F55F62" w:rsidRPr="00E53F68" w:rsidRDefault="00F55F62" w:rsidP="00F55F62">
      <w:pPr>
        <w:pStyle w:val="a5"/>
        <w:shd w:val="clear" w:color="auto" w:fill="auto"/>
        <w:spacing w:before="0" w:after="120" w:line="240" w:lineRule="auto"/>
        <w:ind w:firstLine="709"/>
        <w:jc w:val="both"/>
        <w:rPr>
          <w:sz w:val="24"/>
          <w:szCs w:val="24"/>
        </w:rPr>
      </w:pPr>
      <w:proofErr w:type="gramStart"/>
      <w:r w:rsidRPr="00E53F68">
        <w:rPr>
          <w:rStyle w:val="11"/>
          <w:color w:val="000000"/>
          <w:szCs w:val="24"/>
        </w:rPr>
        <w:t>Сложилось яркое противоречие: государство, накапливая огром</w:t>
      </w:r>
      <w:r w:rsidRPr="00E53F68">
        <w:rPr>
          <w:rStyle w:val="11"/>
          <w:color w:val="000000"/>
          <w:szCs w:val="24"/>
        </w:rPr>
        <w:softHyphen/>
        <w:t>ные ресурсы, принадлежащие, м</w:t>
      </w:r>
      <w:r w:rsidRPr="00E53F68">
        <w:rPr>
          <w:rStyle w:val="11"/>
          <w:color w:val="000000"/>
          <w:szCs w:val="24"/>
        </w:rPr>
        <w:t>е</w:t>
      </w:r>
      <w:r w:rsidRPr="00E53F68">
        <w:rPr>
          <w:rStyle w:val="11"/>
          <w:color w:val="000000"/>
          <w:szCs w:val="24"/>
        </w:rPr>
        <w:t>жду прочим, всему российскому обществу, выделяло все последние годы крайне незначительную часть средств на наращивание экономического потенциала, считая, что это - «лишние» деньги и отечественная экономика освоить их не способна, настроение же общества было диаметрально противо</w:t>
      </w:r>
      <w:r w:rsidRPr="00E53F68">
        <w:rPr>
          <w:rStyle w:val="11"/>
          <w:color w:val="000000"/>
          <w:szCs w:val="24"/>
        </w:rPr>
        <w:softHyphen/>
        <w:t>положным - оно не согласно ни с омертвлением средств, ни со слишком скромными темпами экономического и социал</w:t>
      </w:r>
      <w:r w:rsidRPr="00E53F68">
        <w:rPr>
          <w:rStyle w:val="11"/>
          <w:color w:val="000000"/>
          <w:szCs w:val="24"/>
        </w:rPr>
        <w:t>ь</w:t>
      </w:r>
      <w:r w:rsidRPr="00E53F68">
        <w:rPr>
          <w:rStyle w:val="11"/>
          <w:color w:val="000000"/>
          <w:szCs w:val="24"/>
        </w:rPr>
        <w:t>ного раз</w:t>
      </w:r>
      <w:r w:rsidRPr="00E53F68">
        <w:rPr>
          <w:rStyle w:val="11"/>
          <w:color w:val="000000"/>
          <w:szCs w:val="24"/>
        </w:rPr>
        <w:softHyphen/>
        <w:t>вития.</w:t>
      </w:r>
      <w:proofErr w:type="gramEnd"/>
      <w:r w:rsidRPr="00E53F68">
        <w:rPr>
          <w:rStyle w:val="11"/>
          <w:color w:val="000000"/>
          <w:szCs w:val="24"/>
        </w:rPr>
        <w:t xml:space="preserve"> Получалось по формуле: «низы могут, а верхи не хотят».</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color w:val="000000"/>
          <w:szCs w:val="24"/>
        </w:rPr>
        <w:t>Можно только удивляться тому, что кто-то во властных структурах полагает или полагал, будто государственные средства можно сбе</w:t>
      </w:r>
      <w:r w:rsidRPr="00E53F68">
        <w:rPr>
          <w:rStyle w:val="11"/>
          <w:color w:val="000000"/>
          <w:szCs w:val="24"/>
        </w:rPr>
        <w:softHyphen/>
        <w:t>речь, спрятав их от общества, от экономики в отдельную «</w:t>
      </w:r>
      <w:proofErr w:type="gramStart"/>
      <w:r w:rsidRPr="00E53F68">
        <w:rPr>
          <w:rStyle w:val="11"/>
          <w:color w:val="000000"/>
          <w:szCs w:val="24"/>
        </w:rPr>
        <w:t>кубы</w:t>
      </w:r>
      <w:r w:rsidRPr="00E53F68">
        <w:rPr>
          <w:rStyle w:val="11"/>
          <w:color w:val="000000"/>
          <w:szCs w:val="24"/>
        </w:rPr>
        <w:t>ш</w:t>
      </w:r>
      <w:r w:rsidRPr="00E53F68">
        <w:rPr>
          <w:rStyle w:val="11"/>
          <w:color w:val="000000"/>
          <w:szCs w:val="24"/>
        </w:rPr>
        <w:t>ку</w:t>
      </w:r>
      <w:proofErr w:type="gramEnd"/>
      <w:r w:rsidRPr="00E53F68">
        <w:rPr>
          <w:rStyle w:val="11"/>
          <w:color w:val="000000"/>
          <w:szCs w:val="24"/>
        </w:rPr>
        <w:t xml:space="preserve">».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Власти утверждали, что если бюджетные, пенсионные и иные по</w:t>
      </w:r>
      <w:r w:rsidRPr="00E53F68">
        <w:rPr>
          <w:rStyle w:val="11"/>
          <w:color w:val="000000"/>
          <w:szCs w:val="24"/>
        </w:rPr>
        <w:softHyphen/>
        <w:t>добные средства возвратить в банковский оборот, то деньги могут быть разворованы. Однако это не аргумент и не способ «спасения» средств. Ведь бюджетные средства разворовывали не банки. Делать эго во всех случаях могли и могут только чиновники — пользуясь банковским инструментарием или без него.</w:t>
      </w: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color w:val="000000"/>
          <w:szCs w:val="24"/>
        </w:rPr>
        <w:t>Здесь имеется и другая сторона вопроса. Понятно, что Казначей</w:t>
      </w:r>
      <w:r w:rsidRPr="00E53F68">
        <w:rPr>
          <w:rStyle w:val="11"/>
          <w:color w:val="000000"/>
          <w:szCs w:val="24"/>
        </w:rPr>
        <w:softHyphen/>
        <w:t>ство должно контролировать, как распределены и как использованы государственные средства. Но отсюда не следует, что данный орган должен выполнять функции банков в части расчетно-кассового об</w:t>
      </w:r>
      <w:r w:rsidRPr="00E53F68">
        <w:rPr>
          <w:rStyle w:val="11"/>
          <w:color w:val="000000"/>
          <w:szCs w:val="24"/>
        </w:rPr>
        <w:softHyphen/>
        <w:t>служивания предприятий и организ</w:t>
      </w:r>
      <w:r w:rsidRPr="00E53F68">
        <w:rPr>
          <w:rStyle w:val="11"/>
          <w:color w:val="000000"/>
          <w:szCs w:val="24"/>
        </w:rPr>
        <w:t>а</w:t>
      </w:r>
      <w:r w:rsidRPr="00E53F68">
        <w:rPr>
          <w:rStyle w:val="11"/>
          <w:color w:val="000000"/>
          <w:szCs w:val="24"/>
        </w:rPr>
        <w:t>ций, которые получили какие- либо бюджетные деньги. Бюджетный контроль, осуществляемый Казн</w:t>
      </w:r>
      <w:r w:rsidRPr="00E53F68">
        <w:rPr>
          <w:rStyle w:val="11"/>
          <w:color w:val="000000"/>
          <w:szCs w:val="24"/>
        </w:rPr>
        <w:t>а</w:t>
      </w:r>
      <w:r w:rsidRPr="00E53F68">
        <w:rPr>
          <w:rStyle w:val="11"/>
          <w:color w:val="000000"/>
          <w:szCs w:val="24"/>
        </w:rPr>
        <w:t>чейством за целевым распределением и использованием средств, и расчетно-кассовое обслуживание, к</w:t>
      </w:r>
      <w:r w:rsidRPr="00E53F68">
        <w:rPr>
          <w:rStyle w:val="11"/>
          <w:color w:val="000000"/>
          <w:szCs w:val="24"/>
        </w:rPr>
        <w:t>о</w:t>
      </w:r>
      <w:r w:rsidRPr="00E53F68">
        <w:rPr>
          <w:rStyle w:val="11"/>
          <w:color w:val="000000"/>
          <w:szCs w:val="24"/>
        </w:rPr>
        <w:t>торое по нашему же законодательству вправе вести только кредитные организации, — это совершенно разные вещи.</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line="240" w:lineRule="auto"/>
        <w:ind w:firstLine="709"/>
        <w:jc w:val="both"/>
        <w:rPr>
          <w:rStyle w:val="11"/>
          <w:color w:val="000000"/>
          <w:szCs w:val="24"/>
        </w:rPr>
      </w:pPr>
      <w:r w:rsidRPr="00E53F68">
        <w:rPr>
          <w:rStyle w:val="11"/>
          <w:b/>
          <w:color w:val="000000"/>
          <w:szCs w:val="24"/>
        </w:rPr>
        <w:t>2. Во-вторых</w:t>
      </w:r>
      <w:r w:rsidRPr="00E53F68">
        <w:rPr>
          <w:rStyle w:val="11"/>
          <w:color w:val="000000"/>
          <w:szCs w:val="24"/>
        </w:rPr>
        <w:t>, наиболее крупные и богатые отечественные компа</w:t>
      </w:r>
      <w:r w:rsidRPr="00E53F68">
        <w:rPr>
          <w:rStyle w:val="11"/>
          <w:color w:val="000000"/>
          <w:szCs w:val="24"/>
        </w:rPr>
        <w:softHyphen/>
        <w:t xml:space="preserve">нии, включая государственные, зачастую </w:t>
      </w:r>
      <w:r w:rsidRPr="00E53F68">
        <w:rPr>
          <w:rStyle w:val="11"/>
          <w:b/>
          <w:color w:val="000000"/>
          <w:szCs w:val="24"/>
        </w:rPr>
        <w:t>держат свои немалые сво</w:t>
      </w:r>
      <w:r w:rsidRPr="00E53F68">
        <w:rPr>
          <w:rStyle w:val="11"/>
          <w:b/>
          <w:color w:val="000000"/>
          <w:szCs w:val="24"/>
        </w:rPr>
        <w:softHyphen/>
        <w:t>бодные деньги в иностранных банках</w:t>
      </w:r>
      <w:r w:rsidRPr="00E53F68">
        <w:rPr>
          <w:rStyle w:val="11"/>
          <w:color w:val="000000"/>
          <w:szCs w:val="24"/>
        </w:rPr>
        <w:t>, финансируя тем самым эко</w:t>
      </w:r>
      <w:r w:rsidRPr="00E53F68">
        <w:rPr>
          <w:rStyle w:val="11"/>
          <w:color w:val="000000"/>
          <w:szCs w:val="24"/>
        </w:rPr>
        <w:softHyphen/>
        <w:t>номику зарубежных стран, хотя остальная часть своей экономики задыхается от нехватки доступных ф</w:t>
      </w:r>
      <w:r w:rsidRPr="00E53F68">
        <w:rPr>
          <w:rStyle w:val="11"/>
          <w:color w:val="000000"/>
          <w:szCs w:val="24"/>
        </w:rPr>
        <w:t>и</w:t>
      </w:r>
      <w:r w:rsidRPr="00E53F68">
        <w:rPr>
          <w:rStyle w:val="11"/>
          <w:color w:val="000000"/>
          <w:szCs w:val="24"/>
        </w:rPr>
        <w:t>нансовых ресурсов.</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line="240" w:lineRule="auto"/>
        <w:ind w:firstLine="709"/>
        <w:jc w:val="both"/>
        <w:rPr>
          <w:sz w:val="24"/>
          <w:szCs w:val="24"/>
        </w:rPr>
      </w:pPr>
      <w:r w:rsidRPr="00E53F68">
        <w:rPr>
          <w:rStyle w:val="11"/>
          <w:b/>
          <w:color w:val="000000"/>
          <w:szCs w:val="24"/>
        </w:rPr>
        <w:lastRenderedPageBreak/>
        <w:t>3. В-третьих</w:t>
      </w:r>
      <w:r w:rsidRPr="00E53F68">
        <w:rPr>
          <w:rStyle w:val="11"/>
          <w:color w:val="000000"/>
          <w:szCs w:val="24"/>
        </w:rPr>
        <w:t xml:space="preserve">, действует такая причина, как </w:t>
      </w:r>
      <w:r w:rsidRPr="00E53F68">
        <w:rPr>
          <w:rStyle w:val="11"/>
          <w:b/>
          <w:color w:val="000000"/>
          <w:szCs w:val="24"/>
        </w:rPr>
        <w:t>высокая себестоимость привлекаемых нашими банками денежных ресурсов</w:t>
      </w:r>
      <w:r w:rsidRPr="00E53F68">
        <w:rPr>
          <w:rStyle w:val="11"/>
          <w:color w:val="000000"/>
          <w:szCs w:val="24"/>
        </w:rPr>
        <w:t>. Она складыва</w:t>
      </w:r>
      <w:r w:rsidRPr="00E53F68">
        <w:rPr>
          <w:rStyle w:val="11"/>
          <w:color w:val="000000"/>
          <w:szCs w:val="24"/>
        </w:rPr>
        <w:softHyphen/>
        <w:t xml:space="preserve">ется в результате действия ряда </w:t>
      </w:r>
      <w:r w:rsidRPr="00E53F68">
        <w:rPr>
          <w:rStyle w:val="11"/>
          <w:i/>
          <w:color w:val="000000"/>
          <w:szCs w:val="24"/>
          <w:u w:val="single"/>
        </w:rPr>
        <w:t>факторов, из которых можно отме</w:t>
      </w:r>
      <w:r w:rsidRPr="00E53F68">
        <w:rPr>
          <w:rStyle w:val="11"/>
          <w:i/>
          <w:color w:val="000000"/>
          <w:szCs w:val="24"/>
          <w:u w:val="single"/>
        </w:rPr>
        <w:softHyphen/>
        <w:t>тить следующие</w:t>
      </w:r>
      <w:r w:rsidRPr="00E53F68">
        <w:rPr>
          <w:rStyle w:val="11"/>
          <w:color w:val="000000"/>
          <w:szCs w:val="24"/>
        </w:rPr>
        <w:t>:</w:t>
      </w:r>
    </w:p>
    <w:p w:rsidR="00F55F62" w:rsidRPr="00E53F68" w:rsidRDefault="00F55F62" w:rsidP="00A34497">
      <w:pPr>
        <w:pStyle w:val="a5"/>
        <w:numPr>
          <w:ilvl w:val="0"/>
          <w:numId w:val="19"/>
        </w:numPr>
        <w:shd w:val="clear" w:color="auto" w:fill="auto"/>
        <w:tabs>
          <w:tab w:val="left" w:pos="993"/>
        </w:tabs>
        <w:spacing w:before="0" w:line="240" w:lineRule="auto"/>
        <w:ind w:firstLine="709"/>
        <w:jc w:val="both"/>
        <w:rPr>
          <w:sz w:val="24"/>
          <w:szCs w:val="24"/>
        </w:rPr>
      </w:pPr>
      <w:r w:rsidRPr="00E53F68">
        <w:rPr>
          <w:rStyle w:val="11"/>
          <w:color w:val="000000"/>
          <w:szCs w:val="24"/>
        </w:rPr>
        <w:t xml:space="preserve"> высокая ставка рефинансирования, поддерживаемая Централь</w:t>
      </w:r>
      <w:r w:rsidRPr="00E53F68">
        <w:rPr>
          <w:rStyle w:val="11"/>
          <w:color w:val="000000"/>
          <w:szCs w:val="24"/>
        </w:rPr>
        <w:softHyphen/>
        <w:t>ным банком;</w:t>
      </w:r>
    </w:p>
    <w:p w:rsidR="00F55F62" w:rsidRPr="00E53F68" w:rsidRDefault="00F55F62" w:rsidP="00A34497">
      <w:pPr>
        <w:pStyle w:val="a5"/>
        <w:numPr>
          <w:ilvl w:val="0"/>
          <w:numId w:val="19"/>
        </w:numPr>
        <w:shd w:val="clear" w:color="auto" w:fill="auto"/>
        <w:tabs>
          <w:tab w:val="left" w:pos="993"/>
        </w:tabs>
        <w:spacing w:before="0" w:line="240" w:lineRule="auto"/>
        <w:ind w:firstLine="709"/>
        <w:jc w:val="both"/>
        <w:rPr>
          <w:sz w:val="24"/>
          <w:szCs w:val="24"/>
        </w:rPr>
      </w:pPr>
      <w:r w:rsidRPr="00E53F68">
        <w:rPr>
          <w:rStyle w:val="11"/>
          <w:color w:val="000000"/>
          <w:szCs w:val="24"/>
        </w:rPr>
        <w:t xml:space="preserve"> достаточно высокий уровень инфляции;</w:t>
      </w:r>
    </w:p>
    <w:p w:rsidR="00F55F62" w:rsidRPr="00E53F68" w:rsidRDefault="00F55F62" w:rsidP="00A34497">
      <w:pPr>
        <w:pStyle w:val="a5"/>
        <w:numPr>
          <w:ilvl w:val="0"/>
          <w:numId w:val="19"/>
        </w:numPr>
        <w:shd w:val="clear" w:color="auto" w:fill="auto"/>
        <w:tabs>
          <w:tab w:val="left" w:pos="993"/>
        </w:tabs>
        <w:spacing w:before="0" w:line="240" w:lineRule="auto"/>
        <w:ind w:firstLine="709"/>
        <w:jc w:val="both"/>
        <w:rPr>
          <w:sz w:val="24"/>
          <w:szCs w:val="24"/>
        </w:rPr>
      </w:pPr>
      <w:r w:rsidRPr="00E53F68">
        <w:rPr>
          <w:rStyle w:val="11"/>
          <w:color w:val="000000"/>
          <w:szCs w:val="24"/>
        </w:rPr>
        <w:t xml:space="preserve"> административное бремя, недешевое и в финансовом смысле, наложенное на банки в виде н</w:t>
      </w:r>
      <w:r w:rsidRPr="00E53F68">
        <w:rPr>
          <w:rStyle w:val="11"/>
          <w:color w:val="000000"/>
          <w:szCs w:val="24"/>
        </w:rPr>
        <w:t>е</w:t>
      </w:r>
      <w:r w:rsidRPr="00E53F68">
        <w:rPr>
          <w:rStyle w:val="11"/>
          <w:color w:val="000000"/>
          <w:szCs w:val="24"/>
        </w:rPr>
        <w:t xml:space="preserve">обходимости выполнения ряда не свойственных им функций (валютный контроль, </w:t>
      </w:r>
      <w:proofErr w:type="gramStart"/>
      <w:r w:rsidRPr="00E53F68">
        <w:rPr>
          <w:rStyle w:val="11"/>
          <w:color w:val="000000"/>
          <w:szCs w:val="24"/>
        </w:rPr>
        <w:t>контроль за</w:t>
      </w:r>
      <w:proofErr w:type="gramEnd"/>
      <w:r w:rsidRPr="00E53F68">
        <w:rPr>
          <w:rStyle w:val="11"/>
          <w:color w:val="000000"/>
          <w:szCs w:val="24"/>
        </w:rPr>
        <w:t xml:space="preserve"> кассовой дисциплиной клиентов, противодействие легализации доходов, полученных преступным путем, обесп</w:t>
      </w:r>
      <w:r w:rsidRPr="00E53F68">
        <w:rPr>
          <w:rStyle w:val="11"/>
          <w:color w:val="000000"/>
          <w:szCs w:val="24"/>
        </w:rPr>
        <w:t>е</w:t>
      </w:r>
      <w:r w:rsidRPr="00E53F68">
        <w:rPr>
          <w:rStyle w:val="11"/>
          <w:color w:val="000000"/>
          <w:szCs w:val="24"/>
        </w:rPr>
        <w:t>чение выполне</w:t>
      </w:r>
      <w:r w:rsidRPr="00E53F68">
        <w:rPr>
          <w:rStyle w:val="11"/>
          <w:color w:val="000000"/>
          <w:szCs w:val="24"/>
        </w:rPr>
        <w:softHyphen/>
        <w:t>ния налогоплательщиками — клиентами банков обязанности уплачивать налоги и сборы и др.);</w:t>
      </w:r>
    </w:p>
    <w:p w:rsidR="00F55F62" w:rsidRPr="00E53F68" w:rsidRDefault="00F55F62" w:rsidP="00A34497">
      <w:pPr>
        <w:pStyle w:val="a5"/>
        <w:numPr>
          <w:ilvl w:val="0"/>
          <w:numId w:val="19"/>
        </w:numPr>
        <w:shd w:val="clear" w:color="auto" w:fill="auto"/>
        <w:tabs>
          <w:tab w:val="left" w:pos="993"/>
        </w:tabs>
        <w:spacing w:before="0" w:line="240" w:lineRule="auto"/>
        <w:ind w:firstLine="709"/>
        <w:jc w:val="both"/>
        <w:rPr>
          <w:rStyle w:val="11"/>
          <w:szCs w:val="24"/>
        </w:rPr>
      </w:pPr>
      <w:r w:rsidRPr="00E53F68">
        <w:rPr>
          <w:rStyle w:val="11"/>
          <w:color w:val="000000"/>
          <w:szCs w:val="24"/>
        </w:rPr>
        <w:t xml:space="preserve"> необходимость тратить значительные силы, время и деньги на составление и представление в различные органы огромных объемов всевозможной отчетности.</w:t>
      </w:r>
    </w:p>
    <w:p w:rsidR="00F55F62" w:rsidRPr="00E53F68" w:rsidRDefault="00F55F62" w:rsidP="00F55F62">
      <w:pPr>
        <w:pStyle w:val="a5"/>
        <w:shd w:val="clear" w:color="auto" w:fill="auto"/>
        <w:tabs>
          <w:tab w:val="left" w:pos="993"/>
        </w:tabs>
        <w:spacing w:before="0" w:line="240" w:lineRule="auto"/>
        <w:ind w:left="709" w:firstLine="0"/>
        <w:jc w:val="both"/>
        <w:rPr>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a4"/>
          <w:iCs/>
          <w:color w:val="000000"/>
          <w:sz w:val="24"/>
          <w:szCs w:val="24"/>
        </w:rPr>
        <w:t>Объективно весьма высоки риски,</w:t>
      </w:r>
      <w:r w:rsidRPr="00E53F68">
        <w:rPr>
          <w:rStyle w:val="11"/>
          <w:color w:val="000000"/>
          <w:szCs w:val="24"/>
        </w:rPr>
        <w:t xml:space="preserve"> которые принимают на себя бан</w:t>
      </w:r>
      <w:r w:rsidRPr="00E53F68">
        <w:rPr>
          <w:rStyle w:val="11"/>
          <w:color w:val="000000"/>
          <w:szCs w:val="24"/>
        </w:rPr>
        <w:softHyphen/>
        <w:t xml:space="preserve">ки, </w:t>
      </w:r>
      <w:r w:rsidRPr="00E53F68">
        <w:rPr>
          <w:rStyle w:val="11"/>
          <w:b/>
          <w:color w:val="000000"/>
          <w:szCs w:val="24"/>
        </w:rPr>
        <w:t>кредитующие</w:t>
      </w:r>
      <w:r w:rsidRPr="00E53F68">
        <w:rPr>
          <w:rStyle w:val="11"/>
          <w:color w:val="000000"/>
          <w:szCs w:val="24"/>
        </w:rPr>
        <w:t xml:space="preserve"> </w:t>
      </w:r>
      <w:r w:rsidRPr="00E53F68">
        <w:rPr>
          <w:rStyle w:val="11"/>
          <w:b/>
          <w:color w:val="000000"/>
          <w:szCs w:val="24"/>
        </w:rPr>
        <w:t>отечестве</w:t>
      </w:r>
      <w:r w:rsidRPr="00E53F68">
        <w:rPr>
          <w:rStyle w:val="11"/>
          <w:b/>
          <w:color w:val="000000"/>
          <w:szCs w:val="24"/>
        </w:rPr>
        <w:t>н</w:t>
      </w:r>
      <w:r w:rsidRPr="00E53F68">
        <w:rPr>
          <w:rStyle w:val="11"/>
          <w:b/>
          <w:color w:val="000000"/>
          <w:szCs w:val="24"/>
        </w:rPr>
        <w:t>ные предприятия</w:t>
      </w:r>
      <w:r w:rsidRPr="00E53F68">
        <w:rPr>
          <w:rStyle w:val="11"/>
          <w:color w:val="000000"/>
          <w:szCs w:val="24"/>
        </w:rPr>
        <w:t>, организации и физи</w:t>
      </w:r>
      <w:r w:rsidRPr="00E53F68">
        <w:rPr>
          <w:rStyle w:val="11"/>
          <w:color w:val="000000"/>
          <w:szCs w:val="24"/>
        </w:rPr>
        <w:softHyphen/>
        <w:t>ческих лиц. Это также связано с рядом причин, но главной среди таковых можно полагать то, что в российской экономике слишком много нерентабельных и малорент</w:t>
      </w:r>
      <w:r w:rsidRPr="00E53F68">
        <w:rPr>
          <w:rStyle w:val="11"/>
          <w:color w:val="000000"/>
          <w:szCs w:val="24"/>
        </w:rPr>
        <w:t>а</w:t>
      </w:r>
      <w:r w:rsidRPr="00E53F68">
        <w:rPr>
          <w:rStyle w:val="11"/>
          <w:color w:val="000000"/>
          <w:szCs w:val="24"/>
        </w:rPr>
        <w:t>бельных производств.</w:t>
      </w:r>
    </w:p>
    <w:p w:rsidR="00F55F62" w:rsidRPr="00E53F68" w:rsidRDefault="00F55F62" w:rsidP="00F55F62">
      <w:pPr>
        <w:pStyle w:val="a5"/>
        <w:shd w:val="clear" w:color="auto" w:fill="auto"/>
        <w:spacing w:before="0" w:after="120" w:line="240" w:lineRule="auto"/>
        <w:ind w:firstLine="709"/>
        <w:jc w:val="both"/>
        <w:rPr>
          <w:rStyle w:val="11"/>
          <w:color w:val="000000"/>
          <w:szCs w:val="24"/>
        </w:rPr>
      </w:pPr>
      <w:r w:rsidRPr="00E53F68">
        <w:rPr>
          <w:rStyle w:val="11"/>
          <w:b/>
          <w:color w:val="000000"/>
          <w:szCs w:val="24"/>
        </w:rPr>
        <w:t>Чтобы снизить риски кредитования</w:t>
      </w:r>
      <w:r w:rsidRPr="00E53F68">
        <w:rPr>
          <w:rStyle w:val="11"/>
          <w:color w:val="000000"/>
          <w:szCs w:val="24"/>
        </w:rPr>
        <w:t xml:space="preserve">, </w:t>
      </w:r>
      <w:proofErr w:type="gramStart"/>
      <w:r w:rsidRPr="00E53F68">
        <w:rPr>
          <w:rStyle w:val="11"/>
          <w:color w:val="000000"/>
          <w:szCs w:val="24"/>
        </w:rPr>
        <w:t>надо</w:t>
      </w:r>
      <w:proofErr w:type="gramEnd"/>
      <w:r w:rsidRPr="00E53F68">
        <w:rPr>
          <w:rStyle w:val="11"/>
          <w:color w:val="000000"/>
          <w:szCs w:val="24"/>
        </w:rPr>
        <w:t xml:space="preserve"> прежде всего укреплять экономику предприятий и о</w:t>
      </w:r>
      <w:r w:rsidRPr="00E53F68">
        <w:rPr>
          <w:rStyle w:val="11"/>
          <w:color w:val="000000"/>
          <w:szCs w:val="24"/>
        </w:rPr>
        <w:t>р</w:t>
      </w:r>
      <w:r w:rsidRPr="00E53F68">
        <w:rPr>
          <w:rStyle w:val="11"/>
          <w:color w:val="000000"/>
          <w:szCs w:val="24"/>
        </w:rPr>
        <w:t>ганизаций, дав им необходимые перс</w:t>
      </w:r>
      <w:r w:rsidRPr="00E53F68">
        <w:rPr>
          <w:rStyle w:val="11"/>
          <w:color w:val="000000"/>
          <w:szCs w:val="24"/>
        </w:rPr>
        <w:softHyphen/>
        <w:t>пективы и возможные гарантии, создав соответствующие общие у</w:t>
      </w:r>
      <w:r w:rsidRPr="00E53F68">
        <w:rPr>
          <w:rStyle w:val="11"/>
          <w:color w:val="000000"/>
          <w:szCs w:val="24"/>
        </w:rPr>
        <w:t>с</w:t>
      </w:r>
      <w:r w:rsidRPr="00E53F68">
        <w:rPr>
          <w:rStyle w:val="11"/>
          <w:color w:val="000000"/>
          <w:szCs w:val="24"/>
        </w:rPr>
        <w:t xml:space="preserve">ловия для их уверенного функционирования, навести порядок в расчетах за государственные заказы и т.д.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 xml:space="preserve">Особое значение имеет </w:t>
      </w:r>
      <w:r w:rsidRPr="00E53F68">
        <w:rPr>
          <w:rStyle w:val="11"/>
          <w:b/>
          <w:color w:val="000000"/>
          <w:szCs w:val="24"/>
        </w:rPr>
        <w:t>качество учета и отчетности на предприятиях</w:t>
      </w:r>
      <w:r w:rsidRPr="00E53F68">
        <w:rPr>
          <w:rStyle w:val="11"/>
          <w:color w:val="000000"/>
          <w:szCs w:val="24"/>
        </w:rPr>
        <w:t xml:space="preserve"> и организациях. Кредит не может выдаваться обоснованно, если баланс заемщика и другие представляемые им сведения не отр</w:t>
      </w:r>
      <w:r w:rsidRPr="00E53F68">
        <w:rPr>
          <w:rStyle w:val="11"/>
          <w:color w:val="000000"/>
          <w:szCs w:val="24"/>
        </w:rPr>
        <w:t>а</w:t>
      </w:r>
      <w:r w:rsidRPr="00E53F68">
        <w:rPr>
          <w:rStyle w:val="11"/>
          <w:color w:val="000000"/>
          <w:szCs w:val="24"/>
        </w:rPr>
        <w:t>жают его реальной ситуации.</w:t>
      </w:r>
    </w:p>
    <w:p w:rsidR="00F55F62" w:rsidRPr="00E53F68" w:rsidRDefault="00F55F62" w:rsidP="00F55F62">
      <w:pPr>
        <w:pStyle w:val="a5"/>
        <w:shd w:val="clear" w:color="auto" w:fill="auto"/>
        <w:spacing w:before="0" w:after="120" w:line="240" w:lineRule="auto"/>
        <w:ind w:firstLine="709"/>
        <w:jc w:val="both"/>
        <w:rPr>
          <w:sz w:val="24"/>
          <w:szCs w:val="24"/>
        </w:rPr>
      </w:pPr>
      <w:proofErr w:type="gramStart"/>
      <w:r w:rsidRPr="00E53F68">
        <w:rPr>
          <w:rStyle w:val="11"/>
          <w:color w:val="000000"/>
          <w:szCs w:val="24"/>
        </w:rPr>
        <w:t>Важное значение</w:t>
      </w:r>
      <w:proofErr w:type="gramEnd"/>
      <w:r w:rsidRPr="00E53F68">
        <w:rPr>
          <w:rStyle w:val="11"/>
          <w:color w:val="000000"/>
          <w:szCs w:val="24"/>
        </w:rPr>
        <w:t xml:space="preserve"> для расширения кредитования производства приобретает </w:t>
      </w:r>
      <w:r w:rsidRPr="00E53F68">
        <w:rPr>
          <w:rStyle w:val="11"/>
          <w:b/>
          <w:color w:val="000000"/>
          <w:szCs w:val="24"/>
        </w:rPr>
        <w:t>социально-экономическая и финансовая политика ре</w:t>
      </w:r>
      <w:r w:rsidRPr="00E53F68">
        <w:rPr>
          <w:rStyle w:val="11"/>
          <w:b/>
          <w:color w:val="000000"/>
          <w:szCs w:val="24"/>
        </w:rPr>
        <w:softHyphen/>
        <w:t>гиональных органов власти</w:t>
      </w:r>
      <w:r w:rsidRPr="00E53F68">
        <w:rPr>
          <w:rStyle w:val="11"/>
          <w:color w:val="000000"/>
          <w:szCs w:val="24"/>
        </w:rPr>
        <w:t xml:space="preserve"> и органов местного сам</w:t>
      </w:r>
      <w:r w:rsidRPr="00E53F68">
        <w:rPr>
          <w:rStyle w:val="11"/>
          <w:color w:val="000000"/>
          <w:szCs w:val="24"/>
        </w:rPr>
        <w:t>о</w:t>
      </w:r>
      <w:r w:rsidRPr="00E53F68">
        <w:rPr>
          <w:rStyle w:val="11"/>
          <w:color w:val="000000"/>
          <w:szCs w:val="24"/>
        </w:rPr>
        <w:t>управления.</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11"/>
          <w:color w:val="000000"/>
          <w:szCs w:val="24"/>
        </w:rPr>
        <w:t>Требуются особые усилия со стороны всего общества для обеспе</w:t>
      </w:r>
      <w:r w:rsidRPr="00E53F68">
        <w:rPr>
          <w:rStyle w:val="11"/>
          <w:color w:val="000000"/>
          <w:szCs w:val="24"/>
        </w:rPr>
        <w:softHyphen/>
        <w:t>чения доступа к кредитам малого бизнеса.</w:t>
      </w:r>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rStyle w:val="11"/>
          <w:i/>
          <w:color w:val="000000"/>
          <w:szCs w:val="24"/>
          <w:u w:val="single"/>
        </w:rPr>
        <w:t>Другими причинами, тормозящими развитие банковского кре</w:t>
      </w:r>
      <w:r w:rsidRPr="00E53F68">
        <w:rPr>
          <w:rStyle w:val="11"/>
          <w:i/>
          <w:color w:val="000000"/>
          <w:szCs w:val="24"/>
          <w:u w:val="single"/>
        </w:rPr>
        <w:softHyphen/>
        <w:t>дитного процесса, являются:</w:t>
      </w:r>
    </w:p>
    <w:p w:rsidR="00F55F62" w:rsidRPr="00E53F68" w:rsidRDefault="00F55F62" w:rsidP="00A34497">
      <w:pPr>
        <w:pStyle w:val="a5"/>
        <w:numPr>
          <w:ilvl w:val="1"/>
          <w:numId w:val="20"/>
        </w:numPr>
        <w:shd w:val="clear" w:color="auto" w:fill="auto"/>
        <w:tabs>
          <w:tab w:val="left" w:pos="851"/>
        </w:tabs>
        <w:spacing w:before="0" w:after="120" w:line="240" w:lineRule="auto"/>
        <w:ind w:firstLine="567"/>
        <w:jc w:val="both"/>
        <w:rPr>
          <w:sz w:val="24"/>
          <w:szCs w:val="24"/>
        </w:rPr>
      </w:pPr>
      <w:proofErr w:type="gramStart"/>
      <w:r w:rsidRPr="00E53F68">
        <w:rPr>
          <w:rStyle w:val="11"/>
          <w:color w:val="000000"/>
          <w:szCs w:val="24"/>
        </w:rPr>
        <w:t>незнание или слишком поверхностное знание сотрудниками большинства банков специфики де</w:t>
      </w:r>
      <w:r w:rsidRPr="00E53F68">
        <w:rPr>
          <w:rStyle w:val="11"/>
          <w:color w:val="000000"/>
          <w:szCs w:val="24"/>
        </w:rPr>
        <w:t>я</w:t>
      </w:r>
      <w:r w:rsidRPr="00E53F68">
        <w:rPr>
          <w:rStyle w:val="11"/>
          <w:color w:val="000000"/>
          <w:szCs w:val="24"/>
        </w:rPr>
        <w:t>тельности своих клиен</w:t>
      </w:r>
      <w:r w:rsidRPr="00E53F68">
        <w:rPr>
          <w:rStyle w:val="11"/>
          <w:color w:val="000000"/>
          <w:szCs w:val="24"/>
        </w:rPr>
        <w:softHyphen/>
        <w:t>тов - производственных предприятий, что мешает им общаться с последними «на одном языке», адекватно понимать их пробле</w:t>
      </w:r>
      <w:r w:rsidRPr="00E53F68">
        <w:rPr>
          <w:rStyle w:val="11"/>
          <w:color w:val="000000"/>
          <w:szCs w:val="24"/>
        </w:rPr>
        <w:softHyphen/>
        <w:t>мы и соответственно этому находить способы решения т</w:t>
      </w:r>
      <w:r w:rsidRPr="00E53F68">
        <w:rPr>
          <w:rStyle w:val="11"/>
          <w:color w:val="000000"/>
          <w:szCs w:val="24"/>
        </w:rPr>
        <w:t>а</w:t>
      </w:r>
      <w:r w:rsidRPr="00E53F68">
        <w:rPr>
          <w:rStyle w:val="11"/>
          <w:color w:val="000000"/>
          <w:szCs w:val="24"/>
        </w:rPr>
        <w:t>ковых, устраивающие обе стороны, грамотно провести проверку на месте, определить истинную кред</w:t>
      </w:r>
      <w:r w:rsidRPr="00E53F68">
        <w:rPr>
          <w:rStyle w:val="11"/>
          <w:color w:val="000000"/>
          <w:szCs w:val="24"/>
        </w:rPr>
        <w:t>и</w:t>
      </w:r>
      <w:r w:rsidRPr="00E53F68">
        <w:rPr>
          <w:rStyle w:val="11"/>
          <w:color w:val="000000"/>
          <w:szCs w:val="24"/>
        </w:rPr>
        <w:t>тоспособность предпри</w:t>
      </w:r>
      <w:r w:rsidRPr="00E53F68">
        <w:rPr>
          <w:rStyle w:val="11"/>
          <w:color w:val="000000"/>
          <w:szCs w:val="24"/>
        </w:rPr>
        <w:softHyphen/>
        <w:t>ятия - потенциального заемщика (особенно актуально это в случае, когда испр</w:t>
      </w:r>
      <w:r w:rsidRPr="00E53F68">
        <w:rPr>
          <w:rStyle w:val="11"/>
          <w:color w:val="000000"/>
          <w:szCs w:val="24"/>
        </w:rPr>
        <w:t>а</w:t>
      </w:r>
      <w:r w:rsidRPr="00E53F68">
        <w:rPr>
          <w:rStyle w:val="11"/>
          <w:color w:val="000000"/>
          <w:szCs w:val="24"/>
        </w:rPr>
        <w:t>шиваются деньги на реализацию инвестици</w:t>
      </w:r>
      <w:r w:rsidRPr="00E53F68">
        <w:rPr>
          <w:rStyle w:val="11"/>
          <w:color w:val="000000"/>
          <w:szCs w:val="24"/>
        </w:rPr>
        <w:softHyphen/>
        <w:t>онного проекта</w:t>
      </w:r>
      <w:proofErr w:type="gramEnd"/>
      <w:r w:rsidRPr="00E53F68">
        <w:rPr>
          <w:rStyle w:val="11"/>
          <w:color w:val="000000"/>
          <w:szCs w:val="24"/>
        </w:rPr>
        <w:t>). Справедливости ради отметим, что и клие</w:t>
      </w:r>
      <w:r w:rsidRPr="00E53F68">
        <w:rPr>
          <w:rStyle w:val="11"/>
          <w:color w:val="000000"/>
          <w:szCs w:val="24"/>
        </w:rPr>
        <w:t>н</w:t>
      </w:r>
      <w:r w:rsidRPr="00E53F68">
        <w:rPr>
          <w:rStyle w:val="11"/>
          <w:color w:val="000000"/>
          <w:szCs w:val="24"/>
        </w:rPr>
        <w:t>ты банков знают о банковском деле непростительно мало;</w:t>
      </w:r>
    </w:p>
    <w:p w:rsidR="00F55F62" w:rsidRPr="00E53F68" w:rsidRDefault="00F55F62" w:rsidP="00A34497">
      <w:pPr>
        <w:pStyle w:val="a5"/>
        <w:numPr>
          <w:ilvl w:val="1"/>
          <w:numId w:val="20"/>
        </w:numPr>
        <w:shd w:val="clear" w:color="auto" w:fill="auto"/>
        <w:tabs>
          <w:tab w:val="left" w:pos="851"/>
        </w:tabs>
        <w:spacing w:before="0" w:after="120" w:line="240" w:lineRule="auto"/>
        <w:ind w:firstLine="567"/>
        <w:jc w:val="both"/>
        <w:rPr>
          <w:sz w:val="24"/>
          <w:szCs w:val="24"/>
        </w:rPr>
      </w:pPr>
      <w:proofErr w:type="gramStart"/>
      <w:r w:rsidRPr="00E53F68">
        <w:rPr>
          <w:rStyle w:val="11"/>
          <w:color w:val="000000"/>
          <w:szCs w:val="24"/>
        </w:rPr>
        <w:t>слабая</w:t>
      </w:r>
      <w:proofErr w:type="gramEnd"/>
      <w:r w:rsidRPr="00E53F68">
        <w:rPr>
          <w:rStyle w:val="11"/>
          <w:color w:val="000000"/>
          <w:szCs w:val="24"/>
        </w:rPr>
        <w:t xml:space="preserve"> </w:t>
      </w:r>
      <w:proofErr w:type="spellStart"/>
      <w:r w:rsidRPr="00E53F68">
        <w:rPr>
          <w:rStyle w:val="11"/>
          <w:color w:val="000000"/>
          <w:szCs w:val="24"/>
        </w:rPr>
        <w:t>отработанность</w:t>
      </w:r>
      <w:proofErr w:type="spellEnd"/>
      <w:r w:rsidRPr="00E53F68">
        <w:rPr>
          <w:rStyle w:val="11"/>
          <w:color w:val="000000"/>
          <w:szCs w:val="24"/>
        </w:rPr>
        <w:t xml:space="preserve"> во многих банках даже основных банков</w:t>
      </w:r>
      <w:r w:rsidRPr="00E53F68">
        <w:rPr>
          <w:rStyle w:val="11"/>
          <w:color w:val="000000"/>
          <w:szCs w:val="24"/>
        </w:rPr>
        <w:softHyphen/>
        <w:t>ских финансовых технологий, не говоря уже о технологиях управленческих;</w:t>
      </w:r>
    </w:p>
    <w:p w:rsidR="00F55F62" w:rsidRPr="00E53F68" w:rsidRDefault="00F55F62" w:rsidP="00A34497">
      <w:pPr>
        <w:pStyle w:val="a5"/>
        <w:numPr>
          <w:ilvl w:val="1"/>
          <w:numId w:val="20"/>
        </w:numPr>
        <w:shd w:val="clear" w:color="auto" w:fill="auto"/>
        <w:tabs>
          <w:tab w:val="left" w:pos="851"/>
        </w:tabs>
        <w:spacing w:before="0" w:after="120" w:line="240" w:lineRule="auto"/>
        <w:ind w:firstLine="567"/>
        <w:jc w:val="both"/>
        <w:rPr>
          <w:sz w:val="24"/>
          <w:szCs w:val="24"/>
        </w:rPr>
      </w:pPr>
      <w:r w:rsidRPr="00E53F68">
        <w:rPr>
          <w:rStyle w:val="11"/>
          <w:color w:val="000000"/>
          <w:szCs w:val="24"/>
        </w:rPr>
        <w:t>отсутствие практически в каждом банке полноценного и внут</w:t>
      </w:r>
      <w:r w:rsidRPr="00E53F68">
        <w:rPr>
          <w:rStyle w:val="11"/>
          <w:color w:val="000000"/>
          <w:szCs w:val="24"/>
        </w:rPr>
        <w:softHyphen/>
        <w:t>ренне непротиворечивого компле</w:t>
      </w:r>
      <w:r w:rsidRPr="00E53F68">
        <w:rPr>
          <w:rStyle w:val="11"/>
          <w:color w:val="000000"/>
          <w:szCs w:val="24"/>
        </w:rPr>
        <w:t>к</w:t>
      </w:r>
      <w:r w:rsidRPr="00E53F68">
        <w:rPr>
          <w:rStyle w:val="11"/>
          <w:color w:val="000000"/>
          <w:szCs w:val="24"/>
        </w:rPr>
        <w:t>та внутренней управленче</w:t>
      </w:r>
      <w:r w:rsidRPr="00E53F68">
        <w:rPr>
          <w:rStyle w:val="11"/>
          <w:color w:val="000000"/>
          <w:szCs w:val="24"/>
        </w:rPr>
        <w:softHyphen/>
        <w:t>ской и регламентирующей документации. Встречаются банки, в которых нет даже нормативных актов регулирующих органов;</w:t>
      </w:r>
    </w:p>
    <w:p w:rsidR="00F55F62" w:rsidRPr="00E53F68" w:rsidRDefault="00F55F62" w:rsidP="00A34497">
      <w:pPr>
        <w:pStyle w:val="a5"/>
        <w:numPr>
          <w:ilvl w:val="1"/>
          <w:numId w:val="20"/>
        </w:numPr>
        <w:shd w:val="clear" w:color="auto" w:fill="auto"/>
        <w:tabs>
          <w:tab w:val="left" w:pos="851"/>
        </w:tabs>
        <w:spacing w:before="0" w:after="120" w:line="240" w:lineRule="auto"/>
        <w:ind w:firstLine="567"/>
        <w:jc w:val="both"/>
        <w:rPr>
          <w:sz w:val="24"/>
          <w:szCs w:val="24"/>
        </w:rPr>
      </w:pPr>
      <w:r w:rsidRPr="00E53F68">
        <w:rPr>
          <w:rStyle w:val="11"/>
          <w:color w:val="000000"/>
          <w:szCs w:val="24"/>
        </w:rPr>
        <w:t>отсутствие культуры ведения бизнеса у большинства субъектов экономики. Так, потенциальные заемщики банка зачастую не в состоянии подготовить бизнес-план, сделать технико-экономи</w:t>
      </w:r>
      <w:r w:rsidRPr="00E53F68">
        <w:rPr>
          <w:rStyle w:val="11"/>
          <w:color w:val="000000"/>
          <w:szCs w:val="24"/>
        </w:rPr>
        <w:softHyphen/>
        <w:t xml:space="preserve">ческие обоснование (ТЭО) своего </w:t>
      </w:r>
      <w:r w:rsidRPr="00E53F68">
        <w:rPr>
          <w:rStyle w:val="a4"/>
          <w:iCs/>
          <w:color w:val="000000"/>
          <w:sz w:val="24"/>
          <w:szCs w:val="24"/>
        </w:rPr>
        <w:t>проекта;</w:t>
      </w:r>
    </w:p>
    <w:p w:rsidR="00F55F62" w:rsidRPr="00E53F68" w:rsidRDefault="00F55F62" w:rsidP="00A34497">
      <w:pPr>
        <w:pStyle w:val="a5"/>
        <w:numPr>
          <w:ilvl w:val="1"/>
          <w:numId w:val="20"/>
        </w:numPr>
        <w:shd w:val="clear" w:color="auto" w:fill="auto"/>
        <w:tabs>
          <w:tab w:val="left" w:pos="851"/>
        </w:tabs>
        <w:spacing w:before="0" w:after="120" w:line="240" w:lineRule="auto"/>
        <w:ind w:firstLine="567"/>
        <w:jc w:val="both"/>
        <w:rPr>
          <w:rStyle w:val="11"/>
          <w:szCs w:val="24"/>
        </w:rPr>
      </w:pPr>
      <w:r w:rsidRPr="00E53F68">
        <w:rPr>
          <w:rStyle w:val="11"/>
          <w:color w:val="000000"/>
          <w:szCs w:val="24"/>
        </w:rPr>
        <w:t xml:space="preserve">дефекты управления и </w:t>
      </w:r>
      <w:proofErr w:type="gramStart"/>
      <w:r w:rsidRPr="00E53F68">
        <w:rPr>
          <w:rStyle w:val="11"/>
          <w:color w:val="000000"/>
          <w:szCs w:val="24"/>
        </w:rPr>
        <w:t>низкая</w:t>
      </w:r>
      <w:proofErr w:type="gramEnd"/>
      <w:r w:rsidRPr="00E53F68">
        <w:rPr>
          <w:rStyle w:val="11"/>
          <w:color w:val="000000"/>
          <w:szCs w:val="24"/>
        </w:rPr>
        <w:t xml:space="preserve"> </w:t>
      </w:r>
      <w:proofErr w:type="spellStart"/>
      <w:r w:rsidRPr="00E53F68">
        <w:rPr>
          <w:rStyle w:val="11"/>
          <w:color w:val="000000"/>
          <w:szCs w:val="24"/>
        </w:rPr>
        <w:t>транспарентность</w:t>
      </w:r>
      <w:proofErr w:type="spellEnd"/>
      <w:r w:rsidRPr="00E53F68">
        <w:rPr>
          <w:rStyle w:val="11"/>
          <w:color w:val="000000"/>
          <w:szCs w:val="24"/>
        </w:rPr>
        <w:t xml:space="preserve"> заемщиков, от</w:t>
      </w:r>
      <w:r w:rsidRPr="00E53F68">
        <w:rPr>
          <w:rStyle w:val="11"/>
          <w:color w:val="000000"/>
          <w:szCs w:val="24"/>
        </w:rPr>
        <w:softHyphen/>
        <w:t>сутствие у многих из них ликви</w:t>
      </w:r>
      <w:r w:rsidRPr="00E53F68">
        <w:rPr>
          <w:rStyle w:val="11"/>
          <w:color w:val="000000"/>
          <w:szCs w:val="24"/>
        </w:rPr>
        <w:t>д</w:t>
      </w:r>
      <w:r w:rsidRPr="00E53F68">
        <w:rPr>
          <w:rStyle w:val="11"/>
          <w:color w:val="000000"/>
          <w:szCs w:val="24"/>
        </w:rPr>
        <w:t xml:space="preserve">ного имущества, которое могло бы быть обеспечением кредитов, или гарантий и поручительств. </w:t>
      </w:r>
    </w:p>
    <w:p w:rsidR="00F55F62" w:rsidRPr="00E53F68" w:rsidRDefault="00F55F62" w:rsidP="00F55F62">
      <w:pPr>
        <w:pStyle w:val="310"/>
        <w:shd w:val="clear" w:color="auto" w:fill="auto"/>
        <w:spacing w:after="0" w:line="240" w:lineRule="auto"/>
        <w:ind w:firstLine="709"/>
        <w:jc w:val="both"/>
        <w:rPr>
          <w:rStyle w:val="31"/>
          <w:color w:val="000000"/>
          <w:sz w:val="24"/>
          <w:szCs w:val="24"/>
        </w:rPr>
      </w:pPr>
    </w:p>
    <w:p w:rsidR="00F55F62" w:rsidRPr="00E53F68" w:rsidRDefault="00F55F62" w:rsidP="00F55F62">
      <w:pPr>
        <w:pStyle w:val="310"/>
        <w:shd w:val="clear" w:color="auto" w:fill="auto"/>
        <w:spacing w:after="0" w:line="240" w:lineRule="auto"/>
        <w:ind w:firstLine="709"/>
        <w:jc w:val="both"/>
        <w:rPr>
          <w:rStyle w:val="31"/>
          <w:color w:val="000000"/>
          <w:sz w:val="24"/>
          <w:szCs w:val="24"/>
        </w:rPr>
      </w:pPr>
    </w:p>
    <w:p w:rsidR="00E53F68" w:rsidRDefault="00E53F68">
      <w:pPr>
        <w:rPr>
          <w:sz w:val="24"/>
          <w:szCs w:val="24"/>
        </w:rPr>
      </w:pPr>
      <w:r>
        <w:rPr>
          <w:sz w:val="24"/>
          <w:szCs w:val="24"/>
        </w:rPr>
        <w:br w:type="page"/>
      </w:r>
    </w:p>
    <w:p w:rsidR="00F55F62" w:rsidRPr="00AC6238" w:rsidRDefault="00F55F62" w:rsidP="00F55F62">
      <w:pPr>
        <w:pStyle w:val="810"/>
        <w:shd w:val="clear" w:color="auto" w:fill="auto"/>
        <w:spacing w:line="240" w:lineRule="auto"/>
        <w:ind w:firstLine="709"/>
        <w:rPr>
          <w:rStyle w:val="81"/>
          <w:b/>
          <w:color w:val="000000"/>
          <w:sz w:val="24"/>
          <w:szCs w:val="24"/>
        </w:rPr>
      </w:pPr>
      <w:r w:rsidRPr="00AC6238">
        <w:rPr>
          <w:rStyle w:val="81"/>
          <w:b/>
          <w:color w:val="000000"/>
          <w:sz w:val="24"/>
          <w:szCs w:val="24"/>
        </w:rPr>
        <w:lastRenderedPageBreak/>
        <w:t xml:space="preserve">Лекция 2 </w:t>
      </w:r>
    </w:p>
    <w:p w:rsidR="00F55F62" w:rsidRPr="00AC6238" w:rsidRDefault="00F55F62" w:rsidP="00F55F62">
      <w:pPr>
        <w:pStyle w:val="810"/>
        <w:shd w:val="clear" w:color="auto" w:fill="auto"/>
        <w:spacing w:line="240" w:lineRule="auto"/>
        <w:rPr>
          <w:rStyle w:val="81"/>
          <w:b/>
          <w:color w:val="000000"/>
          <w:sz w:val="24"/>
          <w:szCs w:val="24"/>
        </w:rPr>
      </w:pPr>
      <w:r w:rsidRPr="00AC6238">
        <w:rPr>
          <w:rStyle w:val="81"/>
          <w:b/>
          <w:color w:val="000000"/>
          <w:sz w:val="24"/>
          <w:szCs w:val="24"/>
        </w:rPr>
        <w:t>ОРГАНИЗАЦИЯ ПРОЦЕССА БАНКОВСКОГО КРЕДИТОВАНИЯ</w:t>
      </w:r>
    </w:p>
    <w:p w:rsidR="00F55F62" w:rsidRPr="00E53F68" w:rsidRDefault="00F55F62" w:rsidP="00F55F62">
      <w:pPr>
        <w:pStyle w:val="810"/>
        <w:shd w:val="clear" w:color="auto" w:fill="auto"/>
        <w:spacing w:line="240" w:lineRule="auto"/>
        <w:rPr>
          <w:sz w:val="24"/>
          <w:szCs w:val="24"/>
        </w:rPr>
      </w:pPr>
    </w:p>
    <w:p w:rsidR="00F55F62" w:rsidRPr="00E53F68" w:rsidRDefault="00F55F62" w:rsidP="00A34497">
      <w:pPr>
        <w:pStyle w:val="610"/>
        <w:numPr>
          <w:ilvl w:val="0"/>
          <w:numId w:val="24"/>
        </w:numPr>
        <w:shd w:val="clear" w:color="auto" w:fill="auto"/>
        <w:tabs>
          <w:tab w:val="left" w:pos="284"/>
        </w:tabs>
        <w:spacing w:before="0" w:after="0" w:line="240" w:lineRule="auto"/>
        <w:ind w:hanging="720"/>
        <w:jc w:val="center"/>
        <w:rPr>
          <w:rStyle w:val="61"/>
          <w:rFonts w:ascii="Times New Roman" w:hAnsi="Times New Roman" w:cs="Times New Roman"/>
          <w:b/>
          <w:sz w:val="24"/>
          <w:szCs w:val="24"/>
          <w:u w:val="single"/>
        </w:rPr>
      </w:pPr>
      <w:bookmarkStart w:id="3" w:name="bookmark14"/>
      <w:r w:rsidRPr="00E53F68">
        <w:rPr>
          <w:rStyle w:val="61"/>
          <w:rFonts w:ascii="Times New Roman" w:hAnsi="Times New Roman" w:cs="Times New Roman"/>
          <w:b/>
          <w:color w:val="000000"/>
          <w:sz w:val="24"/>
          <w:szCs w:val="24"/>
          <w:u w:val="single"/>
        </w:rPr>
        <w:t>КРЕДИТНАЯ ПОЛИТИКА БАНКА И МЕХАНИЗМЫ ЕЕ РЕАЛИЗАЦИИ</w:t>
      </w:r>
      <w:bookmarkEnd w:id="3"/>
    </w:p>
    <w:p w:rsidR="00F55F62" w:rsidRPr="00E53F68" w:rsidRDefault="00F55F62" w:rsidP="00F55F62">
      <w:pPr>
        <w:pStyle w:val="610"/>
        <w:shd w:val="clear" w:color="auto" w:fill="auto"/>
        <w:tabs>
          <w:tab w:val="left" w:pos="284"/>
        </w:tabs>
        <w:spacing w:before="0" w:after="0" w:line="240" w:lineRule="auto"/>
        <w:ind w:left="720" w:firstLine="0"/>
        <w:rPr>
          <w:rFonts w:ascii="Times New Roman" w:hAnsi="Times New Roman" w:cs="Times New Roman"/>
          <w:b/>
          <w:sz w:val="24"/>
          <w:szCs w:val="24"/>
          <w:u w:val="single"/>
        </w:rPr>
      </w:pPr>
    </w:p>
    <w:p w:rsidR="00F55F62" w:rsidRPr="00E53F68" w:rsidRDefault="00F55F62" w:rsidP="00F55F62">
      <w:pPr>
        <w:pStyle w:val="a5"/>
        <w:shd w:val="clear" w:color="auto" w:fill="auto"/>
        <w:spacing w:before="0" w:after="120" w:line="240" w:lineRule="auto"/>
        <w:ind w:firstLine="720"/>
        <w:jc w:val="both"/>
        <w:rPr>
          <w:sz w:val="24"/>
          <w:szCs w:val="24"/>
        </w:rPr>
      </w:pPr>
      <w:r w:rsidRPr="00E53F68">
        <w:rPr>
          <w:rStyle w:val="11"/>
          <w:color w:val="000000"/>
          <w:szCs w:val="24"/>
        </w:rPr>
        <w:t xml:space="preserve">Прежде чем начать выдавать кредиты, банк должен </w:t>
      </w:r>
      <w:r w:rsidRPr="00E53F68">
        <w:rPr>
          <w:rStyle w:val="11"/>
          <w:b/>
          <w:color w:val="000000"/>
          <w:szCs w:val="24"/>
        </w:rPr>
        <w:t>сформулиро</w:t>
      </w:r>
      <w:r w:rsidRPr="00E53F68">
        <w:rPr>
          <w:rStyle w:val="11"/>
          <w:b/>
          <w:color w:val="000000"/>
          <w:szCs w:val="24"/>
        </w:rPr>
        <w:softHyphen/>
        <w:t>вать свою кредитную политику</w:t>
      </w:r>
      <w:r w:rsidRPr="00E53F68">
        <w:rPr>
          <w:rStyle w:val="11"/>
          <w:color w:val="000000"/>
          <w:szCs w:val="24"/>
        </w:rPr>
        <w:t xml:space="preserve"> (наряду и в согласии с его политика</w:t>
      </w:r>
      <w:r w:rsidRPr="00E53F68">
        <w:rPr>
          <w:rStyle w:val="11"/>
          <w:color w:val="000000"/>
          <w:szCs w:val="24"/>
        </w:rPr>
        <w:softHyphen/>
        <w:t>ми применительно ко всем другим направлениям деятельности - д</w:t>
      </w:r>
      <w:r w:rsidRPr="00E53F68">
        <w:rPr>
          <w:rStyle w:val="11"/>
          <w:color w:val="000000"/>
          <w:szCs w:val="24"/>
        </w:rPr>
        <w:t>е</w:t>
      </w:r>
      <w:r w:rsidRPr="00E53F68">
        <w:rPr>
          <w:rStyle w:val="11"/>
          <w:color w:val="000000"/>
          <w:szCs w:val="24"/>
        </w:rPr>
        <w:t>позитной, процентной, тарифной, технической, кадровой, по от</w:t>
      </w:r>
      <w:r w:rsidRPr="00E53F68">
        <w:rPr>
          <w:rStyle w:val="11"/>
          <w:color w:val="000000"/>
          <w:szCs w:val="24"/>
        </w:rPr>
        <w:softHyphen/>
        <w:t>ношению к клиентуре, к конкурентам и т.д.), а также предусмотреть способы и средства ее воплощения в реальную практику.</w:t>
      </w:r>
    </w:p>
    <w:p w:rsidR="00F55F62" w:rsidRPr="00E53F68" w:rsidRDefault="00F55F62" w:rsidP="00F55F62">
      <w:pPr>
        <w:pStyle w:val="a5"/>
        <w:shd w:val="clear" w:color="auto" w:fill="auto"/>
        <w:spacing w:before="0" w:after="120" w:line="240" w:lineRule="auto"/>
        <w:ind w:firstLine="720"/>
        <w:jc w:val="both"/>
        <w:rPr>
          <w:sz w:val="24"/>
          <w:szCs w:val="24"/>
        </w:rPr>
      </w:pPr>
      <w:r w:rsidRPr="00E53F68">
        <w:rPr>
          <w:rStyle w:val="11"/>
          <w:color w:val="000000"/>
          <w:szCs w:val="24"/>
        </w:rPr>
        <w:t>Формулирование политики банка составляет один из этапов планирования его деятельности. Им</w:t>
      </w:r>
      <w:r w:rsidRPr="00E53F68">
        <w:rPr>
          <w:rStyle w:val="11"/>
          <w:color w:val="000000"/>
          <w:szCs w:val="24"/>
        </w:rPr>
        <w:t>е</w:t>
      </w:r>
      <w:r w:rsidRPr="00E53F68">
        <w:rPr>
          <w:rStyle w:val="11"/>
          <w:color w:val="000000"/>
          <w:szCs w:val="24"/>
        </w:rPr>
        <w:t>ется в виду тот этап, на котором ранее определенные укрупненные качественные (в основ</w:t>
      </w:r>
      <w:r w:rsidRPr="00E53F68">
        <w:rPr>
          <w:rStyle w:val="11"/>
          <w:color w:val="000000"/>
          <w:szCs w:val="24"/>
        </w:rPr>
        <w:softHyphen/>
        <w:t>ном) целевые ориентиры деятельности банка применительно к раз</w:t>
      </w:r>
      <w:r w:rsidRPr="00E53F68">
        <w:rPr>
          <w:rStyle w:val="11"/>
          <w:color w:val="000000"/>
          <w:szCs w:val="24"/>
        </w:rPr>
        <w:softHyphen/>
        <w:t>ным объектам банковского управления должны п</w:t>
      </w:r>
      <w:r w:rsidRPr="00E53F68">
        <w:rPr>
          <w:rStyle w:val="11"/>
          <w:color w:val="000000"/>
          <w:szCs w:val="24"/>
        </w:rPr>
        <w:t>о</w:t>
      </w:r>
      <w:r w:rsidRPr="00E53F68">
        <w:rPr>
          <w:rStyle w:val="11"/>
          <w:color w:val="000000"/>
          <w:szCs w:val="24"/>
        </w:rPr>
        <w:t>лучить уточненное качественное и количественное выражение на конкретный плановый период и стать конкретными планами (программами) деятельности банка в целом и/или отдельных его подразделений.</w:t>
      </w:r>
    </w:p>
    <w:p w:rsidR="00F55F62" w:rsidRPr="00E53F68" w:rsidRDefault="00F55F62" w:rsidP="00F55F62">
      <w:pPr>
        <w:pStyle w:val="a5"/>
        <w:shd w:val="clear" w:color="auto" w:fill="auto"/>
        <w:spacing w:before="0" w:line="240" w:lineRule="auto"/>
        <w:ind w:firstLine="720"/>
        <w:jc w:val="both"/>
        <w:rPr>
          <w:i/>
          <w:sz w:val="24"/>
          <w:szCs w:val="24"/>
          <w:u w:val="single"/>
        </w:rPr>
      </w:pPr>
      <w:r w:rsidRPr="00E53F68">
        <w:rPr>
          <w:rStyle w:val="11"/>
          <w:i/>
          <w:color w:val="000000"/>
          <w:szCs w:val="24"/>
          <w:u w:val="single"/>
        </w:rPr>
        <w:t>Указанные цели (измеренные, получившие по возможности точ</w:t>
      </w:r>
      <w:r w:rsidRPr="00E53F68">
        <w:rPr>
          <w:rStyle w:val="11"/>
          <w:i/>
          <w:color w:val="000000"/>
          <w:szCs w:val="24"/>
          <w:u w:val="single"/>
        </w:rPr>
        <w:softHyphen/>
        <w:t>ные количественные характер</w:t>
      </w:r>
      <w:r w:rsidRPr="00E53F68">
        <w:rPr>
          <w:rStyle w:val="11"/>
          <w:i/>
          <w:color w:val="000000"/>
          <w:szCs w:val="24"/>
          <w:u w:val="single"/>
        </w:rPr>
        <w:t>и</w:t>
      </w:r>
      <w:r w:rsidRPr="00E53F68">
        <w:rPr>
          <w:rStyle w:val="11"/>
          <w:i/>
          <w:color w:val="000000"/>
          <w:szCs w:val="24"/>
          <w:u w:val="single"/>
        </w:rPr>
        <w:t>стики) должны:</w:t>
      </w:r>
    </w:p>
    <w:p w:rsidR="00F55F62" w:rsidRPr="00E53F68" w:rsidRDefault="00F55F62" w:rsidP="00A34497">
      <w:pPr>
        <w:pStyle w:val="a5"/>
        <w:numPr>
          <w:ilvl w:val="0"/>
          <w:numId w:val="25"/>
        </w:numPr>
        <w:shd w:val="clear" w:color="auto" w:fill="auto"/>
        <w:spacing w:before="0" w:line="240" w:lineRule="auto"/>
        <w:jc w:val="both"/>
        <w:rPr>
          <w:sz w:val="24"/>
          <w:szCs w:val="24"/>
        </w:rPr>
      </w:pPr>
      <w:r w:rsidRPr="00E53F68">
        <w:rPr>
          <w:rStyle w:val="11"/>
          <w:color w:val="000000"/>
          <w:szCs w:val="24"/>
        </w:rPr>
        <w:t>быть конкретными, реальными (достижимыми) и взаимно под</w:t>
      </w:r>
      <w:r w:rsidRPr="00E53F68">
        <w:rPr>
          <w:rStyle w:val="11"/>
          <w:color w:val="000000"/>
          <w:szCs w:val="24"/>
        </w:rPr>
        <w:softHyphen/>
        <w:t>держивающими;</w:t>
      </w:r>
    </w:p>
    <w:p w:rsidR="00F55F62" w:rsidRPr="00E53F68" w:rsidRDefault="00F55F62" w:rsidP="00A34497">
      <w:pPr>
        <w:pStyle w:val="a5"/>
        <w:numPr>
          <w:ilvl w:val="0"/>
          <w:numId w:val="25"/>
        </w:numPr>
        <w:shd w:val="clear" w:color="auto" w:fill="auto"/>
        <w:spacing w:before="0" w:line="240" w:lineRule="auto"/>
        <w:jc w:val="both"/>
        <w:rPr>
          <w:sz w:val="24"/>
          <w:szCs w:val="24"/>
        </w:rPr>
      </w:pPr>
      <w:r w:rsidRPr="00E53F68">
        <w:rPr>
          <w:rStyle w:val="11"/>
          <w:color w:val="000000"/>
          <w:szCs w:val="24"/>
        </w:rPr>
        <w:t xml:space="preserve"> быть </w:t>
      </w:r>
      <w:proofErr w:type="gramStart"/>
      <w:r w:rsidRPr="00E53F68">
        <w:rPr>
          <w:rStyle w:val="11"/>
          <w:color w:val="000000"/>
          <w:szCs w:val="24"/>
        </w:rPr>
        <w:t>увязаны</w:t>
      </w:r>
      <w:proofErr w:type="gramEnd"/>
      <w:r w:rsidRPr="00E53F68">
        <w:rPr>
          <w:rStyle w:val="11"/>
          <w:color w:val="000000"/>
          <w:szCs w:val="24"/>
        </w:rPr>
        <w:t xml:space="preserve"> с имеющимися возможностями и подкреплены</w:t>
      </w:r>
    </w:p>
    <w:p w:rsidR="00F55F62" w:rsidRPr="00E53F68" w:rsidRDefault="00F55F62" w:rsidP="00A34497">
      <w:pPr>
        <w:pStyle w:val="a5"/>
        <w:numPr>
          <w:ilvl w:val="0"/>
          <w:numId w:val="25"/>
        </w:numPr>
        <w:shd w:val="clear" w:color="auto" w:fill="auto"/>
        <w:spacing w:before="0" w:line="240" w:lineRule="auto"/>
        <w:jc w:val="both"/>
        <w:rPr>
          <w:sz w:val="24"/>
          <w:szCs w:val="24"/>
        </w:rPr>
      </w:pPr>
      <w:r w:rsidRPr="00E53F68">
        <w:rPr>
          <w:rStyle w:val="11"/>
          <w:color w:val="000000"/>
          <w:szCs w:val="24"/>
        </w:rPr>
        <w:t>ресурсами и конкретными практическими мероприятиями;</w:t>
      </w:r>
    </w:p>
    <w:p w:rsidR="00F55F62" w:rsidRPr="00E53F68" w:rsidRDefault="00F55F62" w:rsidP="00A34497">
      <w:pPr>
        <w:pStyle w:val="a5"/>
        <w:numPr>
          <w:ilvl w:val="0"/>
          <w:numId w:val="25"/>
        </w:numPr>
        <w:shd w:val="clear" w:color="auto" w:fill="auto"/>
        <w:spacing w:before="0" w:line="240" w:lineRule="auto"/>
        <w:jc w:val="both"/>
        <w:rPr>
          <w:sz w:val="24"/>
          <w:szCs w:val="24"/>
        </w:rPr>
      </w:pPr>
      <w:r w:rsidRPr="00E53F68">
        <w:rPr>
          <w:rStyle w:val="11"/>
          <w:color w:val="000000"/>
          <w:szCs w:val="24"/>
        </w:rPr>
        <w:t xml:space="preserve"> включать определение типов и степеней допустимых рисков;</w:t>
      </w:r>
    </w:p>
    <w:p w:rsidR="00F55F62" w:rsidRPr="00E53F68" w:rsidRDefault="00F55F62" w:rsidP="00A34497">
      <w:pPr>
        <w:pStyle w:val="a5"/>
        <w:numPr>
          <w:ilvl w:val="0"/>
          <w:numId w:val="25"/>
        </w:numPr>
        <w:shd w:val="clear" w:color="auto" w:fill="auto"/>
        <w:spacing w:before="0" w:after="120" w:line="240" w:lineRule="auto"/>
        <w:ind w:hanging="294"/>
        <w:jc w:val="both"/>
        <w:rPr>
          <w:sz w:val="24"/>
          <w:szCs w:val="24"/>
        </w:rPr>
      </w:pPr>
      <w:r w:rsidRPr="00E53F68">
        <w:rPr>
          <w:rStyle w:val="11"/>
          <w:color w:val="000000"/>
          <w:szCs w:val="24"/>
        </w:rPr>
        <w:t xml:space="preserve"> содержать описание ожидаемых результатов. </w:t>
      </w:r>
    </w:p>
    <w:p w:rsidR="00F55F62" w:rsidRPr="00E53F68" w:rsidRDefault="00F55F62" w:rsidP="00F55F62">
      <w:pPr>
        <w:pStyle w:val="a5"/>
        <w:shd w:val="clear" w:color="auto" w:fill="auto"/>
        <w:spacing w:before="0" w:after="120" w:line="240" w:lineRule="auto"/>
        <w:ind w:firstLine="720"/>
        <w:jc w:val="both"/>
        <w:rPr>
          <w:sz w:val="24"/>
          <w:szCs w:val="24"/>
        </w:rPr>
      </w:pPr>
      <w:r w:rsidRPr="00E53F68">
        <w:rPr>
          <w:rStyle w:val="11"/>
          <w:color w:val="000000"/>
          <w:szCs w:val="24"/>
        </w:rPr>
        <w:t xml:space="preserve">Определить и утвердить свою </w:t>
      </w:r>
      <w:r w:rsidRPr="00E53F68">
        <w:rPr>
          <w:rStyle w:val="a3"/>
          <w:bCs/>
          <w:color w:val="000000"/>
          <w:sz w:val="24"/>
          <w:szCs w:val="24"/>
        </w:rPr>
        <w:t xml:space="preserve">кредитную политику </w:t>
      </w:r>
      <w:r w:rsidRPr="00E53F68">
        <w:rPr>
          <w:rStyle w:val="11"/>
          <w:color w:val="000000"/>
          <w:szCs w:val="24"/>
        </w:rPr>
        <w:t>- значит сфор</w:t>
      </w:r>
      <w:r w:rsidRPr="00E53F68">
        <w:rPr>
          <w:rStyle w:val="11"/>
          <w:color w:val="000000"/>
          <w:szCs w:val="24"/>
        </w:rPr>
        <w:softHyphen/>
        <w:t>мулировать и закрепить в нео</w:t>
      </w:r>
      <w:r w:rsidRPr="00E53F68">
        <w:rPr>
          <w:rStyle w:val="11"/>
          <w:color w:val="000000"/>
          <w:szCs w:val="24"/>
        </w:rPr>
        <w:t>б</w:t>
      </w:r>
      <w:r w:rsidRPr="00E53F68">
        <w:rPr>
          <w:rStyle w:val="11"/>
          <w:color w:val="000000"/>
          <w:szCs w:val="24"/>
        </w:rPr>
        <w:t>ходимых внутренних документах по</w:t>
      </w:r>
      <w:r w:rsidRPr="00E53F68">
        <w:rPr>
          <w:rStyle w:val="11"/>
          <w:color w:val="000000"/>
          <w:szCs w:val="24"/>
        </w:rPr>
        <w:softHyphen/>
        <w:t xml:space="preserve">зицию руководства банка как минимум </w:t>
      </w:r>
      <w:r w:rsidRPr="00E53F68">
        <w:rPr>
          <w:rStyle w:val="11"/>
          <w:i/>
          <w:color w:val="000000"/>
          <w:szCs w:val="24"/>
          <w:u w:val="single"/>
        </w:rPr>
        <w:t>по следующим вопросам</w:t>
      </w:r>
      <w:r w:rsidRPr="00E53F68">
        <w:rPr>
          <w:rStyle w:val="11"/>
          <w:color w:val="000000"/>
          <w:szCs w:val="24"/>
        </w:rPr>
        <w:t>:</w:t>
      </w:r>
    </w:p>
    <w:p w:rsidR="00F55F62" w:rsidRPr="00E53F68" w:rsidRDefault="00F55F62" w:rsidP="00F55F62">
      <w:pPr>
        <w:pStyle w:val="a5"/>
        <w:shd w:val="clear" w:color="auto" w:fill="auto"/>
        <w:spacing w:before="0" w:after="120" w:line="240" w:lineRule="auto"/>
        <w:ind w:firstLine="720"/>
        <w:jc w:val="both"/>
        <w:rPr>
          <w:i/>
          <w:sz w:val="24"/>
          <w:szCs w:val="24"/>
        </w:rPr>
      </w:pPr>
      <w:r w:rsidRPr="00E53F68">
        <w:rPr>
          <w:rStyle w:val="11"/>
          <w:b/>
          <w:color w:val="000000"/>
          <w:szCs w:val="24"/>
        </w:rPr>
        <w:t>а)</w:t>
      </w:r>
      <w:r w:rsidRPr="00E53F68">
        <w:rPr>
          <w:rStyle w:val="11"/>
          <w:color w:val="000000"/>
          <w:szCs w:val="24"/>
        </w:rPr>
        <w:t xml:space="preserve"> </w:t>
      </w:r>
      <w:r w:rsidRPr="00E53F68">
        <w:rPr>
          <w:rStyle w:val="11"/>
          <w:i/>
          <w:color w:val="000000"/>
          <w:szCs w:val="24"/>
          <w:u w:val="single"/>
        </w:rPr>
        <w:t>приоритеты банка на кредитном рынке, т.е. предпочтительные для банка</w:t>
      </w:r>
      <w:r w:rsidRPr="00E53F68">
        <w:rPr>
          <w:rStyle w:val="11"/>
          <w:i/>
          <w:color w:val="000000"/>
          <w:szCs w:val="24"/>
        </w:rPr>
        <w:t>:</w:t>
      </w:r>
    </w:p>
    <w:p w:rsidR="00F55F62" w:rsidRPr="00E53F68" w:rsidRDefault="00F55F62" w:rsidP="00A34497">
      <w:pPr>
        <w:pStyle w:val="a5"/>
        <w:numPr>
          <w:ilvl w:val="0"/>
          <w:numId w:val="26"/>
        </w:numPr>
        <w:shd w:val="clear" w:color="auto" w:fill="auto"/>
        <w:tabs>
          <w:tab w:val="left" w:pos="1276"/>
        </w:tabs>
        <w:spacing w:before="0" w:after="120" w:line="240" w:lineRule="auto"/>
        <w:ind w:firstLine="993"/>
        <w:jc w:val="both"/>
        <w:rPr>
          <w:sz w:val="24"/>
          <w:szCs w:val="24"/>
        </w:rPr>
      </w:pPr>
      <w:r w:rsidRPr="00E53F68">
        <w:rPr>
          <w:rStyle w:val="11"/>
          <w:color w:val="000000"/>
          <w:szCs w:val="24"/>
        </w:rPr>
        <w:t xml:space="preserve"> объекты кредитования (отрасли, виды производств или ино</w:t>
      </w:r>
      <w:r w:rsidRPr="00E53F68">
        <w:rPr>
          <w:rStyle w:val="11"/>
          <w:color w:val="000000"/>
          <w:szCs w:val="24"/>
        </w:rPr>
        <w:softHyphen/>
        <w:t>го бизнеса);</w:t>
      </w:r>
    </w:p>
    <w:p w:rsidR="00F55F62" w:rsidRPr="00E53F68" w:rsidRDefault="00F55F62" w:rsidP="00A34497">
      <w:pPr>
        <w:pStyle w:val="a5"/>
        <w:numPr>
          <w:ilvl w:val="0"/>
          <w:numId w:val="26"/>
        </w:numPr>
        <w:shd w:val="clear" w:color="auto" w:fill="auto"/>
        <w:tabs>
          <w:tab w:val="left" w:pos="1276"/>
        </w:tabs>
        <w:spacing w:before="0" w:after="120" w:line="240" w:lineRule="auto"/>
        <w:ind w:firstLine="993"/>
        <w:jc w:val="both"/>
        <w:rPr>
          <w:sz w:val="24"/>
          <w:szCs w:val="24"/>
        </w:rPr>
      </w:pPr>
      <w:r w:rsidRPr="00E53F68">
        <w:rPr>
          <w:rStyle w:val="11"/>
          <w:color w:val="000000"/>
          <w:szCs w:val="24"/>
        </w:rPr>
        <w:t xml:space="preserve"> категории заемщиков (органы власти, государственные и иные предприятия и организации, частные лица);</w:t>
      </w:r>
    </w:p>
    <w:p w:rsidR="00F55F62" w:rsidRPr="00E53F68" w:rsidRDefault="00F55F62" w:rsidP="00A34497">
      <w:pPr>
        <w:pStyle w:val="a5"/>
        <w:numPr>
          <w:ilvl w:val="0"/>
          <w:numId w:val="26"/>
        </w:numPr>
        <w:shd w:val="clear" w:color="auto" w:fill="auto"/>
        <w:tabs>
          <w:tab w:val="left" w:pos="1276"/>
        </w:tabs>
        <w:spacing w:before="0" w:after="120" w:line="240" w:lineRule="auto"/>
        <w:ind w:firstLine="993"/>
        <w:jc w:val="both"/>
        <w:rPr>
          <w:sz w:val="24"/>
          <w:szCs w:val="24"/>
        </w:rPr>
      </w:pPr>
      <w:r w:rsidRPr="00E53F68">
        <w:rPr>
          <w:rStyle w:val="11"/>
          <w:color w:val="000000"/>
          <w:szCs w:val="24"/>
        </w:rPr>
        <w:t xml:space="preserve"> характер отношений с заемщиками (курс на долгосрочные и партнерские отношения либо на разовые кредитные сделки, сочетание кредитования с другими видами банковского об</w:t>
      </w:r>
      <w:r w:rsidRPr="00E53F68">
        <w:rPr>
          <w:rStyle w:val="11"/>
          <w:color w:val="000000"/>
          <w:szCs w:val="24"/>
        </w:rPr>
        <w:softHyphen/>
        <w:t>служивания, мера откровенности и доверия с обеих сторон);</w:t>
      </w:r>
    </w:p>
    <w:p w:rsidR="00F55F62" w:rsidRPr="00E53F68" w:rsidRDefault="00F55F62" w:rsidP="00A34497">
      <w:pPr>
        <w:pStyle w:val="a5"/>
        <w:numPr>
          <w:ilvl w:val="0"/>
          <w:numId w:val="26"/>
        </w:numPr>
        <w:shd w:val="clear" w:color="auto" w:fill="auto"/>
        <w:tabs>
          <w:tab w:val="left" w:pos="1276"/>
        </w:tabs>
        <w:spacing w:before="0" w:after="120" w:line="240" w:lineRule="auto"/>
        <w:ind w:firstLine="993"/>
        <w:jc w:val="both"/>
        <w:rPr>
          <w:sz w:val="24"/>
          <w:szCs w:val="24"/>
        </w:rPr>
      </w:pPr>
      <w:r w:rsidRPr="00E53F68">
        <w:rPr>
          <w:rStyle w:val="11"/>
          <w:color w:val="000000"/>
          <w:szCs w:val="24"/>
        </w:rPr>
        <w:t xml:space="preserve"> виды и размеры (минимальные, максимальные) кредитов;</w:t>
      </w:r>
    </w:p>
    <w:p w:rsidR="00F55F62" w:rsidRPr="00E53F68" w:rsidRDefault="00F55F62" w:rsidP="00A34497">
      <w:pPr>
        <w:pStyle w:val="a5"/>
        <w:numPr>
          <w:ilvl w:val="0"/>
          <w:numId w:val="26"/>
        </w:numPr>
        <w:shd w:val="clear" w:color="auto" w:fill="auto"/>
        <w:tabs>
          <w:tab w:val="left" w:pos="1276"/>
        </w:tabs>
        <w:spacing w:before="0" w:after="120" w:line="240" w:lineRule="auto"/>
        <w:ind w:firstLine="993"/>
        <w:jc w:val="both"/>
        <w:rPr>
          <w:sz w:val="24"/>
          <w:szCs w:val="24"/>
        </w:rPr>
      </w:pPr>
      <w:r w:rsidRPr="00E53F68">
        <w:rPr>
          <w:rStyle w:val="11"/>
          <w:color w:val="000000"/>
          <w:szCs w:val="24"/>
        </w:rPr>
        <w:t xml:space="preserve"> схемы обслуживания кредитов;</w:t>
      </w:r>
    </w:p>
    <w:p w:rsidR="00F55F62" w:rsidRPr="00E53F68" w:rsidRDefault="00F55F62" w:rsidP="00A34497">
      <w:pPr>
        <w:pStyle w:val="a5"/>
        <w:numPr>
          <w:ilvl w:val="0"/>
          <w:numId w:val="26"/>
        </w:numPr>
        <w:shd w:val="clear" w:color="auto" w:fill="auto"/>
        <w:tabs>
          <w:tab w:val="left" w:pos="1276"/>
        </w:tabs>
        <w:spacing w:before="0" w:after="120" w:line="240" w:lineRule="auto"/>
        <w:ind w:firstLine="993"/>
        <w:jc w:val="both"/>
        <w:rPr>
          <w:sz w:val="24"/>
          <w:szCs w:val="24"/>
        </w:rPr>
      </w:pPr>
      <w:r w:rsidRPr="00E53F68">
        <w:rPr>
          <w:rStyle w:val="11"/>
          <w:color w:val="000000"/>
          <w:szCs w:val="24"/>
        </w:rPr>
        <w:t xml:space="preserve"> формы обеспечения возвратности кредитов и др.;</w:t>
      </w:r>
    </w:p>
    <w:p w:rsidR="00F55F62" w:rsidRPr="00E53F68" w:rsidRDefault="00F55F62" w:rsidP="00F55F62">
      <w:pPr>
        <w:pStyle w:val="a5"/>
        <w:shd w:val="clear" w:color="auto" w:fill="auto"/>
        <w:spacing w:before="0" w:after="120" w:line="240" w:lineRule="auto"/>
        <w:ind w:firstLine="720"/>
        <w:jc w:val="both"/>
        <w:rPr>
          <w:sz w:val="24"/>
          <w:szCs w:val="24"/>
          <w:u w:val="single"/>
        </w:rPr>
      </w:pPr>
      <w:r w:rsidRPr="00E53F68">
        <w:rPr>
          <w:rStyle w:val="11"/>
          <w:b/>
          <w:color w:val="000000"/>
          <w:szCs w:val="24"/>
        </w:rPr>
        <w:t>б)</w:t>
      </w:r>
      <w:r w:rsidRPr="00E53F68">
        <w:rPr>
          <w:rStyle w:val="11"/>
          <w:color w:val="000000"/>
          <w:szCs w:val="24"/>
        </w:rPr>
        <w:t xml:space="preserve"> </w:t>
      </w:r>
      <w:r w:rsidRPr="00E53F68">
        <w:rPr>
          <w:rStyle w:val="11"/>
          <w:i/>
          <w:color w:val="000000"/>
          <w:szCs w:val="24"/>
          <w:u w:val="single"/>
        </w:rPr>
        <w:t>цели кредитования</w:t>
      </w:r>
      <w:r w:rsidRPr="00E53F68">
        <w:rPr>
          <w:rStyle w:val="11"/>
          <w:color w:val="000000"/>
          <w:szCs w:val="24"/>
          <w:u w:val="single"/>
        </w:rPr>
        <w:t>:</w:t>
      </w:r>
    </w:p>
    <w:p w:rsidR="00F55F62" w:rsidRPr="00E53F68" w:rsidRDefault="00F55F62" w:rsidP="00A34497">
      <w:pPr>
        <w:pStyle w:val="a5"/>
        <w:numPr>
          <w:ilvl w:val="1"/>
          <w:numId w:val="27"/>
        </w:numPr>
        <w:shd w:val="clear" w:color="auto" w:fill="auto"/>
        <w:tabs>
          <w:tab w:val="left" w:pos="1276"/>
        </w:tabs>
        <w:spacing w:before="0" w:after="120" w:line="240" w:lineRule="auto"/>
        <w:ind w:firstLine="993"/>
        <w:jc w:val="both"/>
        <w:rPr>
          <w:sz w:val="24"/>
          <w:szCs w:val="24"/>
        </w:rPr>
      </w:pPr>
      <w:r w:rsidRPr="00E53F68">
        <w:rPr>
          <w:rStyle w:val="11"/>
          <w:color w:val="000000"/>
          <w:szCs w:val="24"/>
        </w:rPr>
        <w:t>ожидаемый уровень рентабельности кредитов;</w:t>
      </w:r>
    </w:p>
    <w:p w:rsidR="00F55F62" w:rsidRPr="00E53F68" w:rsidRDefault="00F55F62" w:rsidP="00A34497">
      <w:pPr>
        <w:pStyle w:val="a5"/>
        <w:numPr>
          <w:ilvl w:val="1"/>
          <w:numId w:val="27"/>
        </w:numPr>
        <w:shd w:val="clear" w:color="auto" w:fill="auto"/>
        <w:tabs>
          <w:tab w:val="left" w:pos="1276"/>
        </w:tabs>
        <w:spacing w:before="0" w:line="240" w:lineRule="auto"/>
        <w:ind w:firstLine="993"/>
        <w:jc w:val="both"/>
        <w:rPr>
          <w:rStyle w:val="11"/>
          <w:szCs w:val="24"/>
        </w:rPr>
      </w:pPr>
      <w:r w:rsidRPr="00E53F68">
        <w:rPr>
          <w:rStyle w:val="11"/>
          <w:color w:val="000000"/>
          <w:szCs w:val="24"/>
        </w:rPr>
        <w:t>иные (не связанные непосредственно с получением при</w:t>
      </w:r>
      <w:r w:rsidRPr="00E53F68">
        <w:rPr>
          <w:rStyle w:val="11"/>
          <w:color w:val="000000"/>
          <w:szCs w:val="24"/>
        </w:rPr>
        <w:softHyphen/>
        <w:t>были) цели.</w:t>
      </w:r>
    </w:p>
    <w:p w:rsidR="00F55F62" w:rsidRPr="00E53F68" w:rsidRDefault="00F55F62" w:rsidP="00F55F62">
      <w:pPr>
        <w:pStyle w:val="a5"/>
        <w:shd w:val="clear" w:color="auto" w:fill="auto"/>
        <w:tabs>
          <w:tab w:val="left" w:pos="1276"/>
        </w:tabs>
        <w:spacing w:before="0" w:line="240" w:lineRule="auto"/>
        <w:ind w:left="993" w:firstLine="0"/>
        <w:jc w:val="both"/>
        <w:rPr>
          <w:sz w:val="24"/>
          <w:szCs w:val="24"/>
        </w:rPr>
      </w:pPr>
    </w:p>
    <w:p w:rsidR="00F55F62" w:rsidRPr="00E53F68" w:rsidRDefault="00F55F62" w:rsidP="00F55F62">
      <w:pPr>
        <w:pStyle w:val="a5"/>
        <w:shd w:val="clear" w:color="auto" w:fill="auto"/>
        <w:spacing w:before="0" w:after="120" w:line="240" w:lineRule="auto"/>
        <w:ind w:firstLine="720"/>
        <w:jc w:val="both"/>
        <w:rPr>
          <w:rStyle w:val="11"/>
          <w:i/>
          <w:color w:val="000000"/>
          <w:szCs w:val="24"/>
          <w:u w:val="single"/>
        </w:rPr>
      </w:pPr>
      <w:r w:rsidRPr="00E53F68">
        <w:rPr>
          <w:rStyle w:val="11"/>
          <w:i/>
          <w:color w:val="000000"/>
          <w:szCs w:val="24"/>
          <w:u w:val="single"/>
        </w:rPr>
        <w:t xml:space="preserve">Для принятия банком обоснованных решений по данным вопросам </w:t>
      </w:r>
      <w:proofErr w:type="gramStart"/>
      <w:r w:rsidRPr="00E53F68">
        <w:rPr>
          <w:rStyle w:val="11"/>
          <w:i/>
          <w:color w:val="000000"/>
          <w:szCs w:val="24"/>
          <w:u w:val="single"/>
        </w:rPr>
        <w:t>важное значение</w:t>
      </w:r>
      <w:proofErr w:type="gramEnd"/>
      <w:r w:rsidRPr="00E53F68">
        <w:rPr>
          <w:rStyle w:val="11"/>
          <w:i/>
          <w:color w:val="000000"/>
          <w:szCs w:val="24"/>
          <w:u w:val="single"/>
        </w:rPr>
        <w:t xml:space="preserve"> имеют:</w:t>
      </w:r>
    </w:p>
    <w:p w:rsidR="00F55F62" w:rsidRPr="00E53F68" w:rsidRDefault="00F55F62" w:rsidP="00A34497">
      <w:pPr>
        <w:pStyle w:val="a5"/>
        <w:numPr>
          <w:ilvl w:val="1"/>
          <w:numId w:val="27"/>
        </w:numPr>
        <w:shd w:val="clear" w:color="auto" w:fill="auto"/>
        <w:tabs>
          <w:tab w:val="left" w:pos="1134"/>
        </w:tabs>
        <w:spacing w:before="0" w:after="120" w:line="240" w:lineRule="auto"/>
        <w:ind w:firstLine="720"/>
        <w:jc w:val="both"/>
        <w:rPr>
          <w:rStyle w:val="11"/>
          <w:color w:val="000000"/>
          <w:szCs w:val="24"/>
        </w:rPr>
      </w:pPr>
      <w:r w:rsidRPr="00E53F68">
        <w:rPr>
          <w:rStyle w:val="11"/>
          <w:color w:val="000000"/>
          <w:szCs w:val="24"/>
        </w:rPr>
        <w:t>четкая постановка общих целей деятельности банка на предстоящий период (т.е. хоро</w:t>
      </w:r>
      <w:r w:rsidRPr="00E53F68">
        <w:rPr>
          <w:rStyle w:val="11"/>
          <w:color w:val="000000"/>
          <w:szCs w:val="24"/>
        </w:rPr>
        <w:softHyphen/>
        <w:t>шее пл</w:t>
      </w:r>
      <w:r w:rsidRPr="00E53F68">
        <w:rPr>
          <w:rStyle w:val="11"/>
          <w:color w:val="000000"/>
          <w:szCs w:val="24"/>
        </w:rPr>
        <w:t>а</w:t>
      </w:r>
      <w:r w:rsidRPr="00E53F68">
        <w:rPr>
          <w:rStyle w:val="11"/>
          <w:color w:val="000000"/>
          <w:szCs w:val="24"/>
        </w:rPr>
        <w:t xml:space="preserve">нирование в целом), </w:t>
      </w:r>
    </w:p>
    <w:p w:rsidR="00F55F62" w:rsidRPr="00E53F68" w:rsidRDefault="00F55F62" w:rsidP="00A34497">
      <w:pPr>
        <w:pStyle w:val="a5"/>
        <w:numPr>
          <w:ilvl w:val="1"/>
          <w:numId w:val="27"/>
        </w:numPr>
        <w:shd w:val="clear" w:color="auto" w:fill="auto"/>
        <w:tabs>
          <w:tab w:val="left" w:pos="1134"/>
        </w:tabs>
        <w:spacing w:before="0" w:after="120" w:line="240" w:lineRule="auto"/>
        <w:ind w:firstLine="720"/>
        <w:jc w:val="both"/>
        <w:rPr>
          <w:rStyle w:val="11"/>
          <w:color w:val="000000"/>
          <w:szCs w:val="24"/>
        </w:rPr>
      </w:pPr>
      <w:r w:rsidRPr="00E53F68">
        <w:rPr>
          <w:rStyle w:val="11"/>
          <w:color w:val="000000"/>
          <w:szCs w:val="24"/>
        </w:rPr>
        <w:t xml:space="preserve">адекватный анализ кредитного рынка (т.е. хорошая работа маркетинговой службы), </w:t>
      </w:r>
    </w:p>
    <w:p w:rsidR="00F55F62" w:rsidRPr="00E53F68" w:rsidRDefault="00F55F62" w:rsidP="00A34497">
      <w:pPr>
        <w:pStyle w:val="a5"/>
        <w:numPr>
          <w:ilvl w:val="1"/>
          <w:numId w:val="27"/>
        </w:numPr>
        <w:shd w:val="clear" w:color="auto" w:fill="auto"/>
        <w:tabs>
          <w:tab w:val="left" w:pos="1134"/>
        </w:tabs>
        <w:spacing w:before="0" w:after="120" w:line="240" w:lineRule="auto"/>
        <w:ind w:firstLine="720"/>
        <w:jc w:val="both"/>
        <w:rPr>
          <w:rStyle w:val="11"/>
          <w:color w:val="000000"/>
          <w:szCs w:val="24"/>
        </w:rPr>
      </w:pPr>
      <w:r w:rsidRPr="00E53F68">
        <w:rPr>
          <w:rStyle w:val="11"/>
          <w:color w:val="000000"/>
          <w:szCs w:val="24"/>
        </w:rPr>
        <w:t xml:space="preserve">ясность перспектив развития ресурсной базы банка, </w:t>
      </w:r>
    </w:p>
    <w:p w:rsidR="00F55F62" w:rsidRPr="00E53F68" w:rsidRDefault="00F55F62" w:rsidP="00A34497">
      <w:pPr>
        <w:pStyle w:val="a5"/>
        <w:numPr>
          <w:ilvl w:val="1"/>
          <w:numId w:val="27"/>
        </w:numPr>
        <w:shd w:val="clear" w:color="auto" w:fill="auto"/>
        <w:tabs>
          <w:tab w:val="left" w:pos="1134"/>
        </w:tabs>
        <w:spacing w:before="0" w:after="120" w:line="240" w:lineRule="auto"/>
        <w:ind w:firstLine="720"/>
        <w:jc w:val="both"/>
        <w:rPr>
          <w:rStyle w:val="11"/>
          <w:color w:val="000000"/>
          <w:szCs w:val="24"/>
        </w:rPr>
      </w:pPr>
      <w:r w:rsidRPr="00E53F68">
        <w:rPr>
          <w:rStyle w:val="11"/>
          <w:color w:val="000000"/>
          <w:szCs w:val="24"/>
        </w:rPr>
        <w:t xml:space="preserve">верная оценка качества кредитного портфеля, </w:t>
      </w:r>
    </w:p>
    <w:p w:rsidR="00F55F62" w:rsidRPr="00E53F68" w:rsidRDefault="00F55F62" w:rsidP="00A34497">
      <w:pPr>
        <w:pStyle w:val="a5"/>
        <w:numPr>
          <w:ilvl w:val="1"/>
          <w:numId w:val="27"/>
        </w:numPr>
        <w:shd w:val="clear" w:color="auto" w:fill="auto"/>
        <w:tabs>
          <w:tab w:val="left" w:pos="1134"/>
        </w:tabs>
        <w:spacing w:before="0" w:line="240" w:lineRule="auto"/>
        <w:ind w:firstLine="709"/>
        <w:jc w:val="both"/>
        <w:rPr>
          <w:rStyle w:val="11"/>
          <w:szCs w:val="24"/>
        </w:rPr>
      </w:pPr>
      <w:r w:rsidRPr="00E53F68">
        <w:rPr>
          <w:rStyle w:val="11"/>
          <w:color w:val="000000"/>
          <w:szCs w:val="24"/>
        </w:rPr>
        <w:t>учет динамики уровня квалификации персонала и другие факторы.</w:t>
      </w:r>
    </w:p>
    <w:p w:rsidR="00F55F62" w:rsidRPr="00E53F68" w:rsidRDefault="00F55F62" w:rsidP="00F55F62">
      <w:pPr>
        <w:pStyle w:val="a5"/>
        <w:shd w:val="clear" w:color="auto" w:fill="auto"/>
        <w:tabs>
          <w:tab w:val="left" w:pos="1134"/>
        </w:tabs>
        <w:spacing w:before="0" w:line="240" w:lineRule="auto"/>
        <w:ind w:left="709" w:firstLine="0"/>
        <w:jc w:val="both"/>
        <w:rPr>
          <w:sz w:val="24"/>
          <w:szCs w:val="24"/>
        </w:rPr>
      </w:pPr>
    </w:p>
    <w:p w:rsidR="00F55F62" w:rsidRPr="00E53F68" w:rsidRDefault="00D35063" w:rsidP="00F55F62">
      <w:pPr>
        <w:pStyle w:val="a5"/>
        <w:shd w:val="clear" w:color="auto" w:fill="auto"/>
        <w:tabs>
          <w:tab w:val="left" w:pos="1134"/>
        </w:tabs>
        <w:spacing w:before="0" w:after="120" w:line="240" w:lineRule="auto"/>
        <w:ind w:firstLine="709"/>
        <w:jc w:val="both"/>
        <w:rPr>
          <w:sz w:val="24"/>
          <w:szCs w:val="24"/>
        </w:rPr>
      </w:pPr>
      <w:hyperlink r:id="rId7" w:tooltip="Кредитные операции" w:history="1">
        <w:r w:rsidR="00F55F62" w:rsidRPr="00E53F68">
          <w:rPr>
            <w:rStyle w:val="a7"/>
            <w:color w:val="auto"/>
            <w:sz w:val="24"/>
            <w:szCs w:val="24"/>
          </w:rPr>
          <w:t>Кредитные операции</w:t>
        </w:r>
      </w:hyperlink>
      <w:r w:rsidR="00F55F62" w:rsidRPr="00E53F68">
        <w:rPr>
          <w:sz w:val="24"/>
          <w:szCs w:val="24"/>
        </w:rPr>
        <w:t xml:space="preserve"> являются </w:t>
      </w:r>
      <w:proofErr w:type="spellStart"/>
      <w:r w:rsidR="00F55F62" w:rsidRPr="00E53F68">
        <w:rPr>
          <w:sz w:val="24"/>
          <w:szCs w:val="24"/>
        </w:rPr>
        <w:t>высокорисковым</w:t>
      </w:r>
      <w:proofErr w:type="spellEnd"/>
      <w:r w:rsidR="00F55F62" w:rsidRPr="00E53F68">
        <w:rPr>
          <w:sz w:val="24"/>
          <w:szCs w:val="24"/>
        </w:rPr>
        <w:t xml:space="preserve"> видом деятельности коммерческих банков. В ц</w:t>
      </w:r>
      <w:r w:rsidR="00F55F62" w:rsidRPr="00E53F68">
        <w:rPr>
          <w:sz w:val="24"/>
          <w:szCs w:val="24"/>
        </w:rPr>
        <w:t>е</w:t>
      </w:r>
      <w:r w:rsidR="00F55F62" w:rsidRPr="00E53F68">
        <w:rPr>
          <w:sz w:val="24"/>
          <w:szCs w:val="24"/>
        </w:rPr>
        <w:t xml:space="preserve">лях снижения этих рисков банки с 1 января 1995 г. стали формировать специальный </w:t>
      </w:r>
      <w:r w:rsidR="00F55F62" w:rsidRPr="00E53F68">
        <w:rPr>
          <w:b/>
          <w:sz w:val="24"/>
          <w:szCs w:val="24"/>
        </w:rPr>
        <w:t>резерв на возмо</w:t>
      </w:r>
      <w:r w:rsidR="00F55F62" w:rsidRPr="00E53F68">
        <w:rPr>
          <w:b/>
          <w:sz w:val="24"/>
          <w:szCs w:val="24"/>
        </w:rPr>
        <w:t>ж</w:t>
      </w:r>
      <w:r w:rsidR="00F55F62" w:rsidRPr="00E53F68">
        <w:rPr>
          <w:b/>
          <w:sz w:val="24"/>
          <w:szCs w:val="24"/>
        </w:rPr>
        <w:t>ные потери по ссудам</w:t>
      </w:r>
      <w:r w:rsidR="00F55F62" w:rsidRPr="00E53F68">
        <w:rPr>
          <w:sz w:val="24"/>
          <w:szCs w:val="24"/>
        </w:rPr>
        <w:t xml:space="preserve"> </w:t>
      </w:r>
      <w:r w:rsidR="00F55F62" w:rsidRPr="00E53F68">
        <w:rPr>
          <w:b/>
          <w:sz w:val="24"/>
          <w:szCs w:val="24"/>
        </w:rPr>
        <w:t>(РВПС)</w:t>
      </w:r>
      <w:r w:rsidR="00F55F62" w:rsidRPr="00E53F68">
        <w:rPr>
          <w:sz w:val="24"/>
          <w:szCs w:val="24"/>
        </w:rPr>
        <w:t>.</w:t>
      </w:r>
    </w:p>
    <w:p w:rsidR="00F55F62" w:rsidRPr="00E53F68" w:rsidRDefault="00F55F62" w:rsidP="00F55F62">
      <w:pPr>
        <w:pStyle w:val="a5"/>
        <w:shd w:val="clear" w:color="auto" w:fill="auto"/>
        <w:tabs>
          <w:tab w:val="left" w:pos="1134"/>
        </w:tabs>
        <w:spacing w:before="0" w:after="120" w:line="240" w:lineRule="auto"/>
        <w:ind w:firstLine="709"/>
        <w:jc w:val="both"/>
        <w:rPr>
          <w:sz w:val="24"/>
          <w:szCs w:val="24"/>
        </w:rPr>
      </w:pPr>
      <w:r w:rsidRPr="00E53F68">
        <w:rPr>
          <w:sz w:val="24"/>
          <w:szCs w:val="24"/>
        </w:rPr>
        <w:t xml:space="preserve">Указанный </w:t>
      </w:r>
      <w:r w:rsidRPr="00E53F68">
        <w:rPr>
          <w:b/>
          <w:sz w:val="24"/>
          <w:szCs w:val="24"/>
        </w:rPr>
        <w:t>резерв обеспечивает</w:t>
      </w:r>
      <w:r w:rsidRPr="00E53F68">
        <w:rPr>
          <w:sz w:val="24"/>
          <w:szCs w:val="24"/>
        </w:rPr>
        <w:t xml:space="preserve"> создание банкам более стабильных условий финансовой де</w:t>
      </w:r>
      <w:r w:rsidRPr="00E53F68">
        <w:rPr>
          <w:sz w:val="24"/>
          <w:szCs w:val="24"/>
        </w:rPr>
        <w:t>я</w:t>
      </w:r>
      <w:r w:rsidRPr="00E53F68">
        <w:rPr>
          <w:sz w:val="24"/>
          <w:szCs w:val="24"/>
        </w:rPr>
        <w:t>тельности и позволяет избегать колебаний величины прибыли банков в связи со списанием потерь по ссудам.</w:t>
      </w:r>
    </w:p>
    <w:p w:rsidR="00F55F62" w:rsidRPr="00E53F68" w:rsidRDefault="00F55F62" w:rsidP="00F55F62">
      <w:pPr>
        <w:pStyle w:val="a5"/>
        <w:shd w:val="clear" w:color="auto" w:fill="auto"/>
        <w:tabs>
          <w:tab w:val="left" w:pos="1134"/>
        </w:tabs>
        <w:spacing w:before="0" w:after="120" w:line="240" w:lineRule="auto"/>
        <w:ind w:firstLine="709"/>
        <w:jc w:val="both"/>
        <w:rPr>
          <w:i/>
          <w:sz w:val="24"/>
          <w:szCs w:val="24"/>
          <w:u w:val="single"/>
        </w:rPr>
      </w:pPr>
      <w:r w:rsidRPr="00E53F68">
        <w:rPr>
          <w:i/>
          <w:sz w:val="24"/>
          <w:szCs w:val="24"/>
          <w:u w:val="single"/>
        </w:rPr>
        <w:t>Классификация ссуд и формирование резерва осуществляются на основании следующих принц</w:t>
      </w:r>
      <w:r w:rsidRPr="00E53F68">
        <w:rPr>
          <w:i/>
          <w:sz w:val="24"/>
          <w:szCs w:val="24"/>
          <w:u w:val="single"/>
        </w:rPr>
        <w:t>и</w:t>
      </w:r>
      <w:r w:rsidRPr="00E53F68">
        <w:rPr>
          <w:i/>
          <w:sz w:val="24"/>
          <w:szCs w:val="24"/>
          <w:u w:val="single"/>
        </w:rPr>
        <w:t>пов:</w:t>
      </w:r>
    </w:p>
    <w:p w:rsidR="00F55F62" w:rsidRPr="00E53F68" w:rsidRDefault="00F55F62" w:rsidP="00A34497">
      <w:pPr>
        <w:pStyle w:val="a5"/>
        <w:numPr>
          <w:ilvl w:val="0"/>
          <w:numId w:val="28"/>
        </w:numPr>
        <w:shd w:val="clear" w:color="auto" w:fill="auto"/>
        <w:tabs>
          <w:tab w:val="clear" w:pos="720"/>
          <w:tab w:val="left" w:pos="1134"/>
        </w:tabs>
        <w:spacing w:before="0" w:after="120" w:line="240" w:lineRule="auto"/>
        <w:ind w:left="0" w:firstLine="709"/>
        <w:jc w:val="both"/>
        <w:rPr>
          <w:sz w:val="24"/>
          <w:szCs w:val="24"/>
        </w:rPr>
      </w:pPr>
      <w:r w:rsidRPr="00E53F68">
        <w:rPr>
          <w:sz w:val="24"/>
          <w:szCs w:val="24"/>
        </w:rPr>
        <w:t>соответствие фактических действий по классификации ссуд и формированию резерва треб</w:t>
      </w:r>
      <w:r w:rsidRPr="00E53F68">
        <w:rPr>
          <w:sz w:val="24"/>
          <w:szCs w:val="24"/>
        </w:rPr>
        <w:t>о</w:t>
      </w:r>
      <w:r w:rsidRPr="00E53F68">
        <w:rPr>
          <w:sz w:val="24"/>
          <w:szCs w:val="24"/>
        </w:rPr>
        <w:t>ваниям настоящего Положения и внутренних документов кредитной организации;</w:t>
      </w:r>
    </w:p>
    <w:p w:rsidR="00F55F62" w:rsidRPr="00E53F68" w:rsidRDefault="00F55F62" w:rsidP="00A34497">
      <w:pPr>
        <w:pStyle w:val="a5"/>
        <w:numPr>
          <w:ilvl w:val="0"/>
          <w:numId w:val="28"/>
        </w:numPr>
        <w:shd w:val="clear" w:color="auto" w:fill="auto"/>
        <w:tabs>
          <w:tab w:val="clear" w:pos="720"/>
          <w:tab w:val="left" w:pos="1134"/>
        </w:tabs>
        <w:spacing w:before="0" w:after="120" w:line="240" w:lineRule="auto"/>
        <w:ind w:left="0" w:firstLine="709"/>
        <w:jc w:val="both"/>
        <w:rPr>
          <w:sz w:val="24"/>
          <w:szCs w:val="24"/>
        </w:rPr>
      </w:pPr>
      <w:r w:rsidRPr="00E53F68">
        <w:rPr>
          <w:sz w:val="24"/>
          <w:szCs w:val="24"/>
        </w:rPr>
        <w:t>комплексный и объективный анализ всей информации, относящейся к сфере классификации ссуд и формирования резервов:</w:t>
      </w:r>
    </w:p>
    <w:p w:rsidR="00F55F62" w:rsidRPr="00E53F68" w:rsidRDefault="00F55F62" w:rsidP="00A34497">
      <w:pPr>
        <w:pStyle w:val="a5"/>
        <w:numPr>
          <w:ilvl w:val="0"/>
          <w:numId w:val="28"/>
        </w:numPr>
        <w:shd w:val="clear" w:color="auto" w:fill="auto"/>
        <w:tabs>
          <w:tab w:val="clear" w:pos="720"/>
          <w:tab w:val="left" w:pos="1134"/>
        </w:tabs>
        <w:spacing w:before="0" w:after="120" w:line="240" w:lineRule="auto"/>
        <w:ind w:left="0" w:firstLine="709"/>
        <w:jc w:val="both"/>
        <w:rPr>
          <w:sz w:val="24"/>
          <w:szCs w:val="24"/>
        </w:rPr>
      </w:pPr>
      <w:r w:rsidRPr="00E53F68">
        <w:rPr>
          <w:sz w:val="24"/>
          <w:szCs w:val="24"/>
        </w:rPr>
        <w:t>своевременность классификации ссуды и формирования резерва и достоверность отражения изменений размера резерва в учете и отчетности.</w:t>
      </w:r>
    </w:p>
    <w:p w:rsidR="00F55F62" w:rsidRPr="00E53F68" w:rsidRDefault="00F55F62" w:rsidP="00F55F62">
      <w:pPr>
        <w:pStyle w:val="a5"/>
        <w:shd w:val="clear" w:color="auto" w:fill="auto"/>
        <w:tabs>
          <w:tab w:val="left" w:pos="1134"/>
        </w:tabs>
        <w:spacing w:before="0" w:line="240" w:lineRule="auto"/>
        <w:ind w:left="709" w:firstLine="0"/>
        <w:jc w:val="both"/>
        <w:rPr>
          <w:sz w:val="24"/>
          <w:szCs w:val="24"/>
        </w:rPr>
      </w:pPr>
    </w:p>
    <w:p w:rsidR="00F55F62" w:rsidRPr="00E53F68" w:rsidRDefault="00F55F62" w:rsidP="00F55F62">
      <w:pPr>
        <w:pStyle w:val="a5"/>
        <w:shd w:val="clear" w:color="auto" w:fill="auto"/>
        <w:spacing w:before="0" w:after="120" w:line="240" w:lineRule="auto"/>
        <w:ind w:firstLine="720"/>
        <w:jc w:val="both"/>
        <w:rPr>
          <w:rStyle w:val="11"/>
          <w:color w:val="000000"/>
          <w:szCs w:val="24"/>
        </w:rPr>
      </w:pPr>
      <w:r w:rsidRPr="00E53F68">
        <w:rPr>
          <w:rStyle w:val="11"/>
          <w:color w:val="000000"/>
          <w:szCs w:val="24"/>
        </w:rPr>
        <w:t>В соответствии с п. 2.3 Положения ЦБ № 254 «О порядке форми</w:t>
      </w:r>
      <w:r w:rsidRPr="00E53F68">
        <w:rPr>
          <w:rStyle w:val="11"/>
          <w:color w:val="000000"/>
          <w:szCs w:val="24"/>
        </w:rPr>
        <w:softHyphen/>
        <w:t>рования кредитными организ</w:t>
      </w:r>
      <w:r w:rsidRPr="00E53F68">
        <w:rPr>
          <w:rStyle w:val="11"/>
          <w:color w:val="000000"/>
          <w:szCs w:val="24"/>
        </w:rPr>
        <w:t>а</w:t>
      </w:r>
      <w:r w:rsidRPr="00E53F68">
        <w:rPr>
          <w:rStyle w:val="11"/>
          <w:color w:val="000000"/>
          <w:szCs w:val="24"/>
        </w:rPr>
        <w:t>циями резервов на возможные потери по ссудам, по ссудной и приравненной к ней задолженности» ба</w:t>
      </w:r>
      <w:r w:rsidRPr="00E53F68">
        <w:rPr>
          <w:rStyle w:val="11"/>
          <w:color w:val="000000"/>
          <w:szCs w:val="24"/>
        </w:rPr>
        <w:t>н</w:t>
      </w:r>
      <w:r w:rsidRPr="00E53F68">
        <w:rPr>
          <w:rStyle w:val="11"/>
          <w:color w:val="000000"/>
          <w:szCs w:val="24"/>
        </w:rPr>
        <w:t>ки принимают внутрен</w:t>
      </w:r>
      <w:r w:rsidRPr="00E53F68">
        <w:rPr>
          <w:rStyle w:val="11"/>
          <w:color w:val="000000"/>
          <w:szCs w:val="24"/>
        </w:rPr>
        <w:softHyphen/>
        <w:t>ние документы по вопросам классификации кредитов (ссуд) и формирования с</w:t>
      </w:r>
      <w:r w:rsidRPr="00E53F68">
        <w:rPr>
          <w:rStyle w:val="11"/>
          <w:color w:val="000000"/>
          <w:szCs w:val="24"/>
        </w:rPr>
        <w:t>о</w:t>
      </w:r>
      <w:r w:rsidRPr="00E53F68">
        <w:rPr>
          <w:rStyle w:val="11"/>
          <w:color w:val="000000"/>
          <w:szCs w:val="24"/>
        </w:rPr>
        <w:t xml:space="preserve">ответствующих резервов. </w:t>
      </w:r>
    </w:p>
    <w:p w:rsidR="00F55F62" w:rsidRPr="00E53F68" w:rsidRDefault="00F55F62" w:rsidP="00F55F62">
      <w:pPr>
        <w:pStyle w:val="a5"/>
        <w:shd w:val="clear" w:color="auto" w:fill="auto"/>
        <w:spacing w:before="0" w:after="120" w:line="240" w:lineRule="auto"/>
        <w:ind w:firstLine="720"/>
        <w:jc w:val="both"/>
        <w:rPr>
          <w:i/>
          <w:sz w:val="24"/>
          <w:szCs w:val="24"/>
          <w:u w:val="single"/>
        </w:rPr>
      </w:pPr>
      <w:r w:rsidRPr="00E53F68">
        <w:rPr>
          <w:rStyle w:val="11"/>
          <w:i/>
          <w:color w:val="000000"/>
          <w:szCs w:val="24"/>
          <w:u w:val="single"/>
        </w:rPr>
        <w:t>В указанных внутренних документах банк отражает, в частности:</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систему оценки кредитных рисков, позволяющую классифици</w:t>
      </w:r>
      <w:r w:rsidRPr="00E53F68">
        <w:rPr>
          <w:rStyle w:val="11"/>
          <w:color w:val="000000"/>
          <w:szCs w:val="24"/>
        </w:rPr>
        <w:softHyphen/>
        <w:t>ровать кредиты (ссуды) по к</w:t>
      </w:r>
      <w:r w:rsidRPr="00E53F68">
        <w:rPr>
          <w:rStyle w:val="11"/>
          <w:color w:val="000000"/>
          <w:szCs w:val="24"/>
        </w:rPr>
        <w:t>а</w:t>
      </w:r>
      <w:r w:rsidRPr="00E53F68">
        <w:rPr>
          <w:rStyle w:val="11"/>
          <w:color w:val="000000"/>
          <w:szCs w:val="24"/>
        </w:rPr>
        <w:t>тегориям качества, в том числе содержа</w:t>
      </w:r>
      <w:r w:rsidRPr="00E53F68">
        <w:rPr>
          <w:rStyle w:val="11"/>
          <w:color w:val="000000"/>
          <w:szCs w:val="24"/>
        </w:rPr>
        <w:softHyphen/>
        <w:t>щую более детализированные процедуры оценки качества кред</w:t>
      </w:r>
      <w:r w:rsidRPr="00E53F68">
        <w:rPr>
          <w:rStyle w:val="11"/>
          <w:color w:val="000000"/>
          <w:szCs w:val="24"/>
        </w:rPr>
        <w:t>и</w:t>
      </w:r>
      <w:r w:rsidRPr="00E53F68">
        <w:rPr>
          <w:rStyle w:val="11"/>
          <w:color w:val="000000"/>
          <w:szCs w:val="24"/>
        </w:rPr>
        <w:t>тов и формирования резерва, чем это предусмотрено в Положении;</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порядок оценки ссуд, в том числе критерии их оценки, поря</w:t>
      </w:r>
      <w:r w:rsidRPr="00E53F68">
        <w:rPr>
          <w:rStyle w:val="11"/>
          <w:color w:val="000000"/>
          <w:szCs w:val="24"/>
        </w:rPr>
        <w:softHyphen/>
        <w:t>док документального оформления и подтверждения такой оценки;</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процедуры принятия и исполнения решений о формировании резерва;</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процедуры принятия и исполнения решений о признании за</w:t>
      </w:r>
      <w:r w:rsidRPr="00E53F68">
        <w:rPr>
          <w:rStyle w:val="11"/>
          <w:color w:val="000000"/>
          <w:szCs w:val="24"/>
        </w:rPr>
        <w:softHyphen/>
        <w:t>долженности по ссудам безн</w:t>
      </w:r>
      <w:r w:rsidRPr="00E53F68">
        <w:rPr>
          <w:rStyle w:val="11"/>
          <w:color w:val="000000"/>
          <w:szCs w:val="24"/>
        </w:rPr>
        <w:t>а</w:t>
      </w:r>
      <w:r w:rsidRPr="00E53F68">
        <w:rPr>
          <w:rStyle w:val="11"/>
          <w:color w:val="000000"/>
          <w:szCs w:val="24"/>
        </w:rPr>
        <w:t>дежной для взыскания и ее списании с баланса банка;</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описание методов, правил и процедур, используемых при оценке финансового положения з</w:t>
      </w:r>
      <w:r w:rsidRPr="00E53F68">
        <w:rPr>
          <w:rStyle w:val="11"/>
          <w:color w:val="000000"/>
          <w:szCs w:val="24"/>
        </w:rPr>
        <w:t>а</w:t>
      </w:r>
      <w:r w:rsidRPr="00E53F68">
        <w:rPr>
          <w:rStyle w:val="11"/>
          <w:color w:val="000000"/>
          <w:szCs w:val="24"/>
        </w:rPr>
        <w:t>емщика, перечень основных ис</w:t>
      </w:r>
      <w:r w:rsidRPr="00E53F68">
        <w:rPr>
          <w:rStyle w:val="11"/>
          <w:color w:val="000000"/>
          <w:szCs w:val="24"/>
        </w:rPr>
        <w:softHyphen/>
        <w:t>пользуемых источников информации поданному вопросу, круг све</w:t>
      </w:r>
      <w:r w:rsidRPr="00E53F68">
        <w:rPr>
          <w:rStyle w:val="11"/>
          <w:color w:val="000000"/>
          <w:szCs w:val="24"/>
        </w:rPr>
        <w:softHyphen/>
        <w:t>дений, необходимых для оценки финансового положения заемщи</w:t>
      </w:r>
      <w:r w:rsidRPr="00E53F68">
        <w:rPr>
          <w:rStyle w:val="11"/>
          <w:color w:val="000000"/>
          <w:szCs w:val="24"/>
        </w:rPr>
        <w:softHyphen/>
        <w:t>ка, а также полномочия работников банка, уч</w:t>
      </w:r>
      <w:r w:rsidRPr="00E53F68">
        <w:rPr>
          <w:rStyle w:val="11"/>
          <w:color w:val="000000"/>
          <w:szCs w:val="24"/>
        </w:rPr>
        <w:t>а</w:t>
      </w:r>
      <w:r w:rsidRPr="00E53F68">
        <w:rPr>
          <w:rStyle w:val="11"/>
          <w:color w:val="000000"/>
          <w:szCs w:val="24"/>
        </w:rPr>
        <w:t>ствующих в проведе</w:t>
      </w:r>
      <w:r w:rsidRPr="00E53F68">
        <w:rPr>
          <w:rStyle w:val="11"/>
          <w:color w:val="000000"/>
          <w:szCs w:val="24"/>
        </w:rPr>
        <w:softHyphen/>
        <w:t>нии указанной оценки;</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критерии существенности оборотов средств по банковским счетам заемщика, открытым в </w:t>
      </w:r>
      <w:proofErr w:type="gramStart"/>
      <w:r w:rsidRPr="00E53F68">
        <w:rPr>
          <w:rStyle w:val="11"/>
          <w:color w:val="000000"/>
          <w:szCs w:val="24"/>
        </w:rPr>
        <w:t>КО</w:t>
      </w:r>
      <w:proofErr w:type="gramEnd"/>
      <w:r w:rsidRPr="00E53F68">
        <w:rPr>
          <w:rStyle w:val="11"/>
          <w:color w:val="000000"/>
          <w:szCs w:val="24"/>
        </w:rPr>
        <w:t>, критерии существенности сумм и сроков текущей картотеки не оплаченных расчетных документов к банковским счетам заемщика, задолженности перед бюджетами и внебюджетными фондами, просроче</w:t>
      </w:r>
      <w:r w:rsidRPr="00E53F68">
        <w:rPr>
          <w:rStyle w:val="11"/>
          <w:color w:val="000000"/>
          <w:szCs w:val="24"/>
        </w:rPr>
        <w:t>н</w:t>
      </w:r>
      <w:r w:rsidRPr="00E53F68">
        <w:rPr>
          <w:rStyle w:val="11"/>
          <w:color w:val="000000"/>
          <w:szCs w:val="24"/>
        </w:rPr>
        <w:t>ной задолженности перед Бан</w:t>
      </w:r>
      <w:r w:rsidRPr="00E53F68">
        <w:rPr>
          <w:rStyle w:val="11"/>
          <w:color w:val="000000"/>
          <w:szCs w:val="24"/>
        </w:rPr>
        <w:softHyphen/>
        <w:t>ком России, порядок анализа причин возникновения указанной кар</w:t>
      </w:r>
      <w:r w:rsidRPr="00E53F68">
        <w:rPr>
          <w:rStyle w:val="11"/>
          <w:color w:val="000000"/>
          <w:szCs w:val="24"/>
        </w:rPr>
        <w:softHyphen/>
        <w:t>тотеки и задолженности — в целях оценки финансового положения заемщика — юридического лица;</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критерии оценки представляемой заемщиком информации (в том числе ее полноты, актуал</w:t>
      </w:r>
      <w:r w:rsidRPr="00E53F68">
        <w:rPr>
          <w:rStyle w:val="11"/>
          <w:color w:val="000000"/>
          <w:szCs w:val="24"/>
        </w:rPr>
        <w:t>ь</w:t>
      </w:r>
      <w:r w:rsidRPr="00E53F68">
        <w:rPr>
          <w:rStyle w:val="11"/>
          <w:color w:val="000000"/>
          <w:szCs w:val="24"/>
        </w:rPr>
        <w:t>ности, достоверности), а также меры в целях получения информации о заемщике, в том числе о его ф</w:t>
      </w:r>
      <w:r w:rsidRPr="00E53F68">
        <w:rPr>
          <w:rStyle w:val="11"/>
          <w:color w:val="000000"/>
          <w:szCs w:val="24"/>
        </w:rPr>
        <w:t>и</w:t>
      </w:r>
      <w:r w:rsidRPr="00E53F68">
        <w:rPr>
          <w:rStyle w:val="11"/>
          <w:color w:val="000000"/>
          <w:szCs w:val="24"/>
        </w:rPr>
        <w:t>нансовом положении, состоянии его производственной и финан</w:t>
      </w:r>
      <w:r w:rsidRPr="00E53F68">
        <w:rPr>
          <w:rStyle w:val="11"/>
          <w:color w:val="000000"/>
          <w:szCs w:val="24"/>
        </w:rPr>
        <w:softHyphen/>
        <w:t>сово-хозяйственной деятельности, цели, на которую кредит предо</w:t>
      </w:r>
      <w:r w:rsidRPr="00E53F68">
        <w:rPr>
          <w:rStyle w:val="11"/>
          <w:color w:val="000000"/>
          <w:szCs w:val="24"/>
        </w:rPr>
        <w:softHyphen/>
        <w:t xml:space="preserve">ставлен заемщику и использован им, об обеспечении кредита и о планируемых источниках исполнения заемщиком кредитных </w:t>
      </w:r>
      <w:proofErr w:type="spellStart"/>
      <w:r w:rsidRPr="00E53F68">
        <w:rPr>
          <w:rStyle w:val="11"/>
          <w:color w:val="000000"/>
          <w:szCs w:val="24"/>
        </w:rPr>
        <w:t>об</w:t>
      </w:r>
      <w:proofErr w:type="gramStart"/>
      <w:r w:rsidRPr="00E53F68">
        <w:rPr>
          <w:rStyle w:val="11"/>
          <w:color w:val="000000"/>
          <w:szCs w:val="24"/>
        </w:rPr>
        <w:t>я</w:t>
      </w:r>
      <w:proofErr w:type="spellEnd"/>
      <w:r w:rsidRPr="00E53F68">
        <w:rPr>
          <w:rStyle w:val="11"/>
          <w:color w:val="000000"/>
          <w:szCs w:val="24"/>
        </w:rPr>
        <w:t>-</w:t>
      </w:r>
      <w:proofErr w:type="gramEnd"/>
      <w:r w:rsidRPr="00E53F68">
        <w:rPr>
          <w:rStyle w:val="11"/>
          <w:color w:val="000000"/>
          <w:szCs w:val="24"/>
        </w:rPr>
        <w:t xml:space="preserve"> </w:t>
      </w:r>
      <w:proofErr w:type="spellStart"/>
      <w:r w:rsidRPr="00E53F68">
        <w:rPr>
          <w:rStyle w:val="11"/>
          <w:color w:val="000000"/>
          <w:szCs w:val="24"/>
        </w:rPr>
        <w:t>зател</w:t>
      </w:r>
      <w:proofErr w:type="spellEnd"/>
      <w:r w:rsidRPr="00E53F68">
        <w:rPr>
          <w:rStyle w:val="11"/>
          <w:color w:val="000000"/>
          <w:szCs w:val="24"/>
        </w:rPr>
        <w:t xml:space="preserve"> </w:t>
      </w:r>
      <w:proofErr w:type="spellStart"/>
      <w:r w:rsidRPr="00E53F68">
        <w:rPr>
          <w:rStyle w:val="11"/>
          <w:color w:val="000000"/>
          <w:szCs w:val="24"/>
        </w:rPr>
        <w:t>ьств</w:t>
      </w:r>
      <w:proofErr w:type="spellEnd"/>
      <w:r w:rsidRPr="00E53F68">
        <w:rPr>
          <w:rStyle w:val="11"/>
          <w:color w:val="000000"/>
          <w:szCs w:val="24"/>
        </w:rPr>
        <w:t>;</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порядок </w:t>
      </w:r>
      <w:proofErr w:type="gramStart"/>
      <w:r w:rsidRPr="00E53F68">
        <w:rPr>
          <w:rStyle w:val="11"/>
          <w:color w:val="000000"/>
          <w:szCs w:val="24"/>
        </w:rPr>
        <w:t>контроля за</w:t>
      </w:r>
      <w:proofErr w:type="gramEnd"/>
      <w:r w:rsidRPr="00E53F68">
        <w:rPr>
          <w:rStyle w:val="11"/>
          <w:color w:val="000000"/>
          <w:szCs w:val="24"/>
        </w:rPr>
        <w:t xml:space="preserve"> правильностью оценки и определения размера резервов под кредиты;</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критерии существенности для заемщика его просроченной дебиторской задолженности;</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порядок составления и дальнейшего ведения досье заемщика;</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порядок документального оформления и составления про</w:t>
      </w:r>
      <w:r w:rsidRPr="00E53F68">
        <w:rPr>
          <w:rStyle w:val="11"/>
          <w:color w:val="000000"/>
          <w:szCs w:val="24"/>
        </w:rPr>
        <w:softHyphen/>
        <w:t>фессионального суждения;</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lastRenderedPageBreak/>
        <w:t xml:space="preserve"> порядок и периодичность определения так называемой спра</w:t>
      </w:r>
      <w:r w:rsidRPr="00E53F68">
        <w:rPr>
          <w:rStyle w:val="11"/>
          <w:color w:val="000000"/>
          <w:szCs w:val="24"/>
        </w:rPr>
        <w:softHyphen/>
        <w:t>ведливой стоимости залога;</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rStyle w:val="11"/>
          <w:szCs w:val="24"/>
        </w:rPr>
      </w:pPr>
      <w:r w:rsidRPr="00E53F68">
        <w:rPr>
          <w:rStyle w:val="11"/>
          <w:color w:val="000000"/>
          <w:szCs w:val="24"/>
        </w:rPr>
        <w:t xml:space="preserve"> порядок и периодичность оценки ликвидности залога, а также I </w:t>
      </w:r>
      <w:proofErr w:type="spellStart"/>
      <w:r w:rsidRPr="00E53F68">
        <w:rPr>
          <w:rStyle w:val="11"/>
          <w:color w:val="000000"/>
          <w:szCs w:val="24"/>
        </w:rPr>
        <w:t>юрядок</w:t>
      </w:r>
      <w:proofErr w:type="spellEnd"/>
      <w:r w:rsidRPr="00E53F68">
        <w:rPr>
          <w:rStyle w:val="11"/>
          <w:color w:val="000000"/>
          <w:szCs w:val="24"/>
        </w:rPr>
        <w:t xml:space="preserve"> определения размера резерва с учетом обеспечения по ссуде;</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порядок оценки кредитного риска по портфелю однородных ссуд;</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порядок и периодичность формирования (уточнения размера) резерва;</w:t>
      </w:r>
    </w:p>
    <w:p w:rsidR="00F55F62" w:rsidRPr="00E53F68" w:rsidRDefault="00F55F62" w:rsidP="00A34497">
      <w:pPr>
        <w:pStyle w:val="a5"/>
        <w:numPr>
          <w:ilvl w:val="0"/>
          <w:numId w:val="29"/>
        </w:numPr>
        <w:shd w:val="clear" w:color="auto" w:fill="auto"/>
        <w:tabs>
          <w:tab w:val="left" w:pos="1134"/>
        </w:tabs>
        <w:spacing w:before="0" w:after="120" w:line="240" w:lineRule="auto"/>
        <w:ind w:firstLine="720"/>
        <w:jc w:val="both"/>
        <w:rPr>
          <w:sz w:val="24"/>
          <w:szCs w:val="24"/>
        </w:rPr>
      </w:pPr>
      <w:r w:rsidRPr="00E53F68">
        <w:rPr>
          <w:rStyle w:val="11"/>
          <w:color w:val="000000"/>
          <w:szCs w:val="24"/>
        </w:rPr>
        <w:t xml:space="preserve"> порядок использования иных существенных факторов при определении банком категории к</w:t>
      </w:r>
      <w:r w:rsidRPr="00E53F68">
        <w:rPr>
          <w:rStyle w:val="11"/>
          <w:color w:val="000000"/>
          <w:szCs w:val="24"/>
        </w:rPr>
        <w:t>а</w:t>
      </w:r>
      <w:r w:rsidRPr="00E53F68">
        <w:rPr>
          <w:rStyle w:val="11"/>
          <w:color w:val="000000"/>
          <w:szCs w:val="24"/>
        </w:rPr>
        <w:t>чества ссуд и/или принятия реше</w:t>
      </w:r>
      <w:r w:rsidRPr="00E53F68">
        <w:rPr>
          <w:rStyle w:val="11"/>
          <w:color w:val="000000"/>
          <w:szCs w:val="24"/>
        </w:rPr>
        <w:softHyphen/>
        <w:t>ния об их использовании.</w:t>
      </w:r>
    </w:p>
    <w:p w:rsidR="00F55F62" w:rsidRPr="00E53F68" w:rsidRDefault="00F55F62" w:rsidP="00F55F62">
      <w:pPr>
        <w:pStyle w:val="a5"/>
        <w:shd w:val="clear" w:color="auto" w:fill="auto"/>
        <w:spacing w:before="0" w:after="120" w:line="240" w:lineRule="auto"/>
        <w:ind w:firstLine="720"/>
        <w:jc w:val="both"/>
        <w:rPr>
          <w:sz w:val="24"/>
          <w:szCs w:val="24"/>
        </w:rPr>
      </w:pPr>
      <w:r w:rsidRPr="00E53F68">
        <w:rPr>
          <w:rStyle w:val="11"/>
          <w:color w:val="000000"/>
          <w:szCs w:val="24"/>
        </w:rPr>
        <w:t xml:space="preserve">При этом </w:t>
      </w:r>
      <w:r w:rsidRPr="00E53F68">
        <w:rPr>
          <w:rStyle w:val="11"/>
          <w:b/>
          <w:color w:val="000000"/>
          <w:szCs w:val="24"/>
        </w:rPr>
        <w:t>банк должен публично раскрывать информацию</w:t>
      </w:r>
      <w:r w:rsidRPr="00E53F68">
        <w:rPr>
          <w:rStyle w:val="11"/>
          <w:color w:val="000000"/>
          <w:szCs w:val="24"/>
        </w:rPr>
        <w:t xml:space="preserve"> о сво</w:t>
      </w:r>
      <w:r w:rsidRPr="00E53F68">
        <w:rPr>
          <w:rStyle w:val="11"/>
          <w:color w:val="000000"/>
          <w:szCs w:val="24"/>
        </w:rPr>
        <w:softHyphen/>
        <w:t>ей кредитной политике в с</w:t>
      </w:r>
      <w:r w:rsidRPr="00E53F68">
        <w:rPr>
          <w:rStyle w:val="11"/>
          <w:color w:val="000000"/>
          <w:szCs w:val="24"/>
        </w:rPr>
        <w:t>о</w:t>
      </w:r>
      <w:r w:rsidRPr="00E53F68">
        <w:rPr>
          <w:rStyle w:val="11"/>
          <w:color w:val="000000"/>
          <w:szCs w:val="24"/>
        </w:rPr>
        <w:t>ставе отчетности, представляемой в со</w:t>
      </w:r>
      <w:r w:rsidRPr="00E53F68">
        <w:rPr>
          <w:rStyle w:val="11"/>
          <w:color w:val="000000"/>
          <w:szCs w:val="24"/>
        </w:rPr>
        <w:softHyphen/>
        <w:t>ответствии с требованиями нормативных актов Банка России.</w:t>
      </w:r>
    </w:p>
    <w:p w:rsidR="00F55F62" w:rsidRPr="00E53F68" w:rsidRDefault="00F55F62" w:rsidP="00F55F62">
      <w:pPr>
        <w:pStyle w:val="a5"/>
        <w:shd w:val="clear" w:color="auto" w:fill="auto"/>
        <w:spacing w:before="0" w:after="120" w:line="240" w:lineRule="auto"/>
        <w:ind w:firstLine="720"/>
        <w:jc w:val="both"/>
        <w:rPr>
          <w:sz w:val="24"/>
          <w:szCs w:val="24"/>
        </w:rPr>
      </w:pPr>
      <w:r w:rsidRPr="00E53F68">
        <w:rPr>
          <w:rStyle w:val="11"/>
          <w:color w:val="000000"/>
          <w:szCs w:val="24"/>
        </w:rPr>
        <w:t>Пример того, как еще недавно выглядела на практике кредитная политика небольшого регионал</w:t>
      </w:r>
      <w:r w:rsidRPr="00E53F68">
        <w:rPr>
          <w:rStyle w:val="11"/>
          <w:color w:val="000000"/>
          <w:szCs w:val="24"/>
        </w:rPr>
        <w:t>ь</w:t>
      </w:r>
      <w:r w:rsidRPr="00E53F68">
        <w:rPr>
          <w:rStyle w:val="11"/>
          <w:color w:val="000000"/>
          <w:szCs w:val="24"/>
        </w:rPr>
        <w:t xml:space="preserve">ного банка, приведен в </w:t>
      </w:r>
      <w:r w:rsidRPr="00E53F68">
        <w:rPr>
          <w:rStyle w:val="a4"/>
          <w:iCs/>
          <w:color w:val="000000"/>
          <w:sz w:val="24"/>
          <w:szCs w:val="24"/>
        </w:rPr>
        <w:t xml:space="preserve">приложении </w:t>
      </w:r>
      <w:r w:rsidRPr="00E53F68">
        <w:rPr>
          <w:rStyle w:val="11"/>
          <w:color w:val="000000"/>
          <w:szCs w:val="24"/>
        </w:rPr>
        <w:t>к настоящей главе.</w:t>
      </w:r>
    </w:p>
    <w:p w:rsidR="00F55F62" w:rsidRPr="00E53F68" w:rsidRDefault="00F55F62" w:rsidP="00F55F62">
      <w:pPr>
        <w:pStyle w:val="131"/>
        <w:shd w:val="clear" w:color="auto" w:fill="auto"/>
        <w:spacing w:before="0" w:after="120" w:line="240" w:lineRule="auto"/>
        <w:ind w:firstLine="720"/>
        <w:rPr>
          <w:rStyle w:val="13"/>
          <w:rFonts w:ascii="Times New Roman" w:hAnsi="Times New Roman" w:cs="Times New Roman"/>
          <w:color w:val="000000"/>
          <w:sz w:val="24"/>
          <w:szCs w:val="24"/>
        </w:rPr>
      </w:pPr>
    </w:p>
    <w:p w:rsidR="00F55F62" w:rsidRPr="00E53F68" w:rsidRDefault="00F55F62" w:rsidP="00F55F62">
      <w:pPr>
        <w:pStyle w:val="131"/>
        <w:shd w:val="clear" w:color="auto" w:fill="auto"/>
        <w:spacing w:before="0" w:after="120" w:line="240" w:lineRule="auto"/>
        <w:jc w:val="center"/>
        <w:rPr>
          <w:rStyle w:val="13"/>
          <w:rFonts w:ascii="Times New Roman" w:hAnsi="Times New Roman" w:cs="Times New Roman"/>
          <w:color w:val="000000"/>
          <w:sz w:val="24"/>
          <w:szCs w:val="24"/>
          <w:u w:val="single"/>
        </w:rPr>
      </w:pPr>
      <w:r w:rsidRPr="00E53F68">
        <w:rPr>
          <w:rStyle w:val="13"/>
          <w:rFonts w:ascii="Times New Roman" w:hAnsi="Times New Roman"/>
          <w:color w:val="000000"/>
          <w:sz w:val="24"/>
          <w:szCs w:val="24"/>
          <w:u w:val="single"/>
        </w:rPr>
        <w:t>2.</w:t>
      </w:r>
      <w:r w:rsidRPr="00E53F68">
        <w:rPr>
          <w:rStyle w:val="13"/>
          <w:rFonts w:ascii="Times New Roman" w:hAnsi="Times New Roman" w:cs="Times New Roman"/>
          <w:color w:val="000000"/>
          <w:sz w:val="24"/>
          <w:szCs w:val="24"/>
          <w:u w:val="single"/>
        </w:rPr>
        <w:t xml:space="preserve"> РОЛЬ КРЕДИТНОЙ ПОЛИТИКИ</w:t>
      </w:r>
    </w:p>
    <w:p w:rsidR="00F55F62" w:rsidRPr="00E53F68" w:rsidRDefault="00F55F62" w:rsidP="00F55F62">
      <w:pPr>
        <w:pStyle w:val="131"/>
        <w:shd w:val="clear" w:color="auto" w:fill="auto"/>
        <w:spacing w:before="0" w:after="120" w:line="240" w:lineRule="auto"/>
        <w:jc w:val="center"/>
        <w:rPr>
          <w:rFonts w:ascii="Times New Roman" w:hAnsi="Times New Roman" w:cs="Times New Roman"/>
          <w:sz w:val="24"/>
          <w:szCs w:val="24"/>
          <w:u w:val="single"/>
        </w:rPr>
      </w:pPr>
    </w:p>
    <w:p w:rsidR="00F55F62" w:rsidRPr="00E53F68" w:rsidRDefault="00F55F62" w:rsidP="00F55F62">
      <w:pPr>
        <w:pStyle w:val="a5"/>
        <w:shd w:val="clear" w:color="auto" w:fill="auto"/>
        <w:spacing w:before="0" w:after="120" w:line="240" w:lineRule="auto"/>
        <w:ind w:firstLine="720"/>
        <w:jc w:val="both"/>
        <w:rPr>
          <w:i/>
          <w:sz w:val="24"/>
          <w:szCs w:val="24"/>
          <w:u w:val="single"/>
        </w:rPr>
      </w:pPr>
      <w:r w:rsidRPr="00E53F68">
        <w:rPr>
          <w:rStyle w:val="11"/>
          <w:i/>
          <w:color w:val="000000"/>
          <w:szCs w:val="24"/>
          <w:u w:val="single"/>
        </w:rPr>
        <w:t>Роль кредитной политики банка может быть выражена в следу</w:t>
      </w:r>
      <w:r w:rsidRPr="00E53F68">
        <w:rPr>
          <w:rStyle w:val="11"/>
          <w:i/>
          <w:color w:val="000000"/>
          <w:szCs w:val="24"/>
          <w:u w:val="single"/>
        </w:rPr>
        <w:softHyphen/>
        <w:t>ющих тезисах:</w:t>
      </w:r>
    </w:p>
    <w:p w:rsidR="00F55F62" w:rsidRPr="00E53F68" w:rsidRDefault="00F55F62" w:rsidP="00A34497">
      <w:pPr>
        <w:pStyle w:val="a5"/>
        <w:numPr>
          <w:ilvl w:val="0"/>
          <w:numId w:val="21"/>
        </w:numPr>
        <w:shd w:val="clear" w:color="auto" w:fill="auto"/>
        <w:tabs>
          <w:tab w:val="left" w:pos="993"/>
        </w:tabs>
        <w:spacing w:before="0" w:after="120" w:line="240" w:lineRule="auto"/>
        <w:ind w:firstLine="720"/>
        <w:jc w:val="both"/>
        <w:rPr>
          <w:sz w:val="24"/>
          <w:szCs w:val="24"/>
        </w:rPr>
      </w:pPr>
      <w:r w:rsidRPr="00E53F68">
        <w:rPr>
          <w:rStyle w:val="11"/>
          <w:color w:val="000000"/>
          <w:szCs w:val="24"/>
        </w:rPr>
        <w:t xml:space="preserve"> отсутствие у банка собственной кредитной политики, или на</w:t>
      </w:r>
      <w:r w:rsidRPr="00E53F68">
        <w:rPr>
          <w:rStyle w:val="11"/>
          <w:color w:val="000000"/>
          <w:szCs w:val="24"/>
        </w:rPr>
        <w:softHyphen/>
        <w:t>личие слабой (плохо продуманной, необоснованной) политики, или ее формальное наличие означают отсутствие в нем планирования кр</w:t>
      </w:r>
      <w:r w:rsidRPr="00E53F68">
        <w:rPr>
          <w:rStyle w:val="11"/>
          <w:color w:val="000000"/>
          <w:szCs w:val="24"/>
        </w:rPr>
        <w:t>е</w:t>
      </w:r>
      <w:r w:rsidRPr="00E53F68">
        <w:rPr>
          <w:rStyle w:val="11"/>
          <w:color w:val="000000"/>
          <w:szCs w:val="24"/>
        </w:rPr>
        <w:t>дитного процесса и, следовательно, полноценного управления этим важнейшим направлением деятел</w:t>
      </w:r>
      <w:r w:rsidRPr="00E53F68">
        <w:rPr>
          <w:rStyle w:val="11"/>
          <w:color w:val="000000"/>
          <w:szCs w:val="24"/>
        </w:rPr>
        <w:t>ь</w:t>
      </w:r>
      <w:r w:rsidRPr="00E53F68">
        <w:rPr>
          <w:rStyle w:val="11"/>
          <w:color w:val="000000"/>
          <w:szCs w:val="24"/>
        </w:rPr>
        <w:t>ности, что обрекает банк на безусловный неуспех, особенно в средне- и долгосрочной перспек</w:t>
      </w:r>
      <w:r w:rsidRPr="00E53F68">
        <w:rPr>
          <w:rStyle w:val="11"/>
          <w:color w:val="000000"/>
          <w:szCs w:val="24"/>
        </w:rPr>
        <w:softHyphen/>
        <w:t>тиве;</w:t>
      </w:r>
    </w:p>
    <w:p w:rsidR="00F55F62" w:rsidRPr="00E53F68" w:rsidRDefault="00F55F62" w:rsidP="00A34497">
      <w:pPr>
        <w:pStyle w:val="a5"/>
        <w:numPr>
          <w:ilvl w:val="0"/>
          <w:numId w:val="21"/>
        </w:numPr>
        <w:shd w:val="clear" w:color="auto" w:fill="auto"/>
        <w:tabs>
          <w:tab w:val="left" w:pos="993"/>
        </w:tabs>
        <w:spacing w:before="0" w:after="120" w:line="240" w:lineRule="auto"/>
        <w:ind w:firstLine="720"/>
        <w:jc w:val="both"/>
        <w:rPr>
          <w:sz w:val="24"/>
          <w:szCs w:val="24"/>
        </w:rPr>
      </w:pPr>
      <w:r w:rsidRPr="00E53F68">
        <w:rPr>
          <w:rStyle w:val="11"/>
          <w:color w:val="000000"/>
          <w:szCs w:val="24"/>
        </w:rPr>
        <w:t xml:space="preserve"> качественная кредитная политика банка, если ее положения реально используются, хотя и не гарантирует безусловного успеха, однако:</w:t>
      </w:r>
    </w:p>
    <w:p w:rsidR="00F55F62" w:rsidRPr="00E53F68" w:rsidRDefault="00F55F62" w:rsidP="00A34497">
      <w:pPr>
        <w:pStyle w:val="a5"/>
        <w:numPr>
          <w:ilvl w:val="0"/>
          <w:numId w:val="30"/>
        </w:numPr>
        <w:shd w:val="clear" w:color="auto" w:fill="auto"/>
        <w:tabs>
          <w:tab w:val="left" w:pos="993"/>
        </w:tabs>
        <w:spacing w:before="0" w:after="120" w:line="240" w:lineRule="auto"/>
        <w:ind w:firstLine="720"/>
        <w:jc w:val="both"/>
        <w:rPr>
          <w:sz w:val="24"/>
          <w:szCs w:val="24"/>
        </w:rPr>
      </w:pPr>
      <w:r w:rsidRPr="00E53F68">
        <w:rPr>
          <w:rStyle w:val="11"/>
          <w:color w:val="000000"/>
          <w:szCs w:val="24"/>
        </w:rPr>
        <w:t xml:space="preserve"> способствует осмысленной координации его усилий на кредит</w:t>
      </w:r>
      <w:r w:rsidRPr="00E53F68">
        <w:rPr>
          <w:rStyle w:val="11"/>
          <w:color w:val="000000"/>
          <w:szCs w:val="24"/>
        </w:rPr>
        <w:softHyphen/>
        <w:t>ном рынке;</w:t>
      </w:r>
    </w:p>
    <w:p w:rsidR="00F55F62" w:rsidRPr="00E53F68" w:rsidRDefault="00F55F62" w:rsidP="00A34497">
      <w:pPr>
        <w:pStyle w:val="a5"/>
        <w:numPr>
          <w:ilvl w:val="0"/>
          <w:numId w:val="30"/>
        </w:numPr>
        <w:shd w:val="clear" w:color="auto" w:fill="auto"/>
        <w:tabs>
          <w:tab w:val="left" w:pos="993"/>
        </w:tabs>
        <w:spacing w:before="0" w:after="120" w:line="240" w:lineRule="auto"/>
        <w:ind w:firstLine="720"/>
        <w:jc w:val="both"/>
        <w:rPr>
          <w:sz w:val="24"/>
          <w:szCs w:val="24"/>
        </w:rPr>
      </w:pPr>
      <w:r w:rsidRPr="00E53F68">
        <w:rPr>
          <w:rStyle w:val="11"/>
          <w:color w:val="000000"/>
          <w:szCs w:val="24"/>
        </w:rPr>
        <w:t xml:space="preserve"> обеспечивает деятельность подразделений, участвующих в кре</w:t>
      </w:r>
      <w:r w:rsidRPr="00E53F68">
        <w:rPr>
          <w:rStyle w:val="11"/>
          <w:color w:val="000000"/>
          <w:szCs w:val="24"/>
        </w:rPr>
        <w:softHyphen/>
        <w:t>дитном процессе, необходимым «стержнем» и продуманными технологиями;</w:t>
      </w:r>
    </w:p>
    <w:p w:rsidR="00F55F62" w:rsidRPr="00E53F68" w:rsidRDefault="00F55F62" w:rsidP="00A34497">
      <w:pPr>
        <w:pStyle w:val="a5"/>
        <w:numPr>
          <w:ilvl w:val="0"/>
          <w:numId w:val="30"/>
        </w:numPr>
        <w:shd w:val="clear" w:color="auto" w:fill="auto"/>
        <w:tabs>
          <w:tab w:val="left" w:pos="993"/>
        </w:tabs>
        <w:spacing w:before="0" w:after="120" w:line="240" w:lineRule="auto"/>
        <w:ind w:firstLine="720"/>
        <w:jc w:val="both"/>
        <w:rPr>
          <w:sz w:val="24"/>
          <w:szCs w:val="24"/>
        </w:rPr>
      </w:pPr>
      <w:r w:rsidRPr="00E53F68">
        <w:rPr>
          <w:rStyle w:val="11"/>
          <w:color w:val="000000"/>
          <w:szCs w:val="24"/>
        </w:rPr>
        <w:t xml:space="preserve"> значительно уменьшает риск принятия неверных управленче</w:t>
      </w:r>
      <w:r w:rsidRPr="00E53F68">
        <w:rPr>
          <w:rStyle w:val="11"/>
          <w:color w:val="000000"/>
          <w:szCs w:val="24"/>
        </w:rPr>
        <w:softHyphen/>
        <w:t>ских решений;</w:t>
      </w:r>
    </w:p>
    <w:p w:rsidR="00F55F62" w:rsidRPr="00E53F68" w:rsidRDefault="00F55F62" w:rsidP="00A34497">
      <w:pPr>
        <w:pStyle w:val="a5"/>
        <w:numPr>
          <w:ilvl w:val="0"/>
          <w:numId w:val="30"/>
        </w:numPr>
        <w:shd w:val="clear" w:color="auto" w:fill="auto"/>
        <w:tabs>
          <w:tab w:val="left" w:pos="993"/>
        </w:tabs>
        <w:spacing w:before="0" w:line="240" w:lineRule="auto"/>
        <w:ind w:firstLine="720"/>
        <w:jc w:val="both"/>
        <w:rPr>
          <w:sz w:val="24"/>
          <w:szCs w:val="24"/>
        </w:rPr>
      </w:pPr>
      <w:r w:rsidRPr="00E53F68">
        <w:rPr>
          <w:rStyle w:val="11"/>
          <w:color w:val="000000"/>
          <w:szCs w:val="24"/>
        </w:rPr>
        <w:t xml:space="preserve"> дает руководству банка важный критерий оценки качества управления кредитным подраздел</w:t>
      </w:r>
      <w:r w:rsidRPr="00E53F68">
        <w:rPr>
          <w:rStyle w:val="11"/>
          <w:color w:val="000000"/>
          <w:szCs w:val="24"/>
        </w:rPr>
        <w:t>е</w:t>
      </w:r>
      <w:r w:rsidRPr="00E53F68">
        <w:rPr>
          <w:rStyle w:val="11"/>
          <w:color w:val="000000"/>
          <w:szCs w:val="24"/>
        </w:rPr>
        <w:t>нием и постановки кредит</w:t>
      </w:r>
      <w:r w:rsidRPr="00E53F68">
        <w:rPr>
          <w:rStyle w:val="11"/>
          <w:color w:val="000000"/>
          <w:szCs w:val="24"/>
        </w:rPr>
        <w:softHyphen/>
        <w:t>ного процесса в банке в целом.</w:t>
      </w:r>
    </w:p>
    <w:p w:rsidR="00F55F62" w:rsidRPr="00E53F68" w:rsidRDefault="00F55F62" w:rsidP="00F55F62">
      <w:pPr>
        <w:pStyle w:val="a5"/>
        <w:shd w:val="clear" w:color="auto" w:fill="auto"/>
        <w:spacing w:before="0" w:line="240" w:lineRule="auto"/>
        <w:ind w:firstLine="720"/>
        <w:jc w:val="both"/>
        <w:rPr>
          <w:rStyle w:val="11"/>
          <w:color w:val="000000"/>
          <w:szCs w:val="24"/>
        </w:rPr>
      </w:pPr>
    </w:p>
    <w:p w:rsidR="00F55F62" w:rsidRPr="00E53F68" w:rsidRDefault="00F55F62" w:rsidP="00F55F62">
      <w:pPr>
        <w:pStyle w:val="a5"/>
        <w:shd w:val="clear" w:color="auto" w:fill="auto"/>
        <w:spacing w:before="0" w:after="120" w:line="240" w:lineRule="auto"/>
        <w:ind w:firstLine="720"/>
        <w:jc w:val="both"/>
        <w:rPr>
          <w:rStyle w:val="11"/>
          <w:color w:val="000000"/>
          <w:szCs w:val="24"/>
        </w:rPr>
      </w:pPr>
      <w:r w:rsidRPr="00E53F68">
        <w:rPr>
          <w:rStyle w:val="11"/>
          <w:b/>
          <w:color w:val="000000"/>
          <w:szCs w:val="24"/>
        </w:rPr>
        <w:t>РОЛЬ кредитной политики</w:t>
      </w:r>
      <w:r w:rsidRPr="00E53F68">
        <w:rPr>
          <w:rStyle w:val="11"/>
          <w:color w:val="000000"/>
          <w:szCs w:val="24"/>
        </w:rPr>
        <w:t xml:space="preserve"> следует понимать как совокупность ее функций, т.е. ожиданий, обоснованно связываемых с ее разработкой и применением. </w:t>
      </w:r>
    </w:p>
    <w:p w:rsidR="00F55F62" w:rsidRPr="00E53F68" w:rsidRDefault="00F55F62" w:rsidP="00F55F62">
      <w:pPr>
        <w:pStyle w:val="a5"/>
        <w:shd w:val="clear" w:color="auto" w:fill="auto"/>
        <w:spacing w:before="0" w:after="120" w:line="240" w:lineRule="auto"/>
        <w:ind w:firstLine="720"/>
        <w:jc w:val="both"/>
        <w:rPr>
          <w:rStyle w:val="11"/>
          <w:color w:val="000000"/>
          <w:szCs w:val="24"/>
        </w:rPr>
      </w:pPr>
      <w:r w:rsidRPr="00E53F68">
        <w:rPr>
          <w:rStyle w:val="11"/>
          <w:color w:val="000000"/>
          <w:szCs w:val="24"/>
        </w:rPr>
        <w:t xml:space="preserve">Поэтому можно считать, что </w:t>
      </w:r>
      <w:r w:rsidRPr="00E53F68">
        <w:rPr>
          <w:rStyle w:val="a3"/>
          <w:bCs/>
          <w:color w:val="000000"/>
          <w:sz w:val="24"/>
          <w:szCs w:val="24"/>
        </w:rPr>
        <w:t>ФУНКЦИЯ кредитной по</w:t>
      </w:r>
      <w:r w:rsidRPr="00E53F68">
        <w:rPr>
          <w:rStyle w:val="a3"/>
          <w:bCs/>
          <w:color w:val="000000"/>
          <w:sz w:val="24"/>
          <w:szCs w:val="24"/>
        </w:rPr>
        <w:softHyphen/>
        <w:t xml:space="preserve">литики </w:t>
      </w:r>
      <w:r w:rsidRPr="00E53F68">
        <w:rPr>
          <w:rStyle w:val="11"/>
          <w:color w:val="000000"/>
          <w:szCs w:val="24"/>
        </w:rPr>
        <w:t>банка - оптимизация кредитного процесса.</w:t>
      </w:r>
    </w:p>
    <w:p w:rsidR="00F55F62" w:rsidRPr="00E53F68" w:rsidRDefault="00F55F62" w:rsidP="00F55F62">
      <w:pPr>
        <w:pStyle w:val="a5"/>
        <w:shd w:val="clear" w:color="auto" w:fill="auto"/>
        <w:spacing w:before="0" w:after="120" w:line="240" w:lineRule="auto"/>
        <w:ind w:firstLine="720"/>
        <w:jc w:val="both"/>
        <w:rPr>
          <w:sz w:val="24"/>
          <w:szCs w:val="24"/>
        </w:rPr>
      </w:pPr>
    </w:p>
    <w:p w:rsidR="00F55F62" w:rsidRPr="00E53F68" w:rsidRDefault="00F55F62" w:rsidP="00F55F62">
      <w:pPr>
        <w:pStyle w:val="131"/>
        <w:shd w:val="clear" w:color="auto" w:fill="auto"/>
        <w:spacing w:before="0" w:after="120" w:line="240" w:lineRule="auto"/>
        <w:jc w:val="center"/>
        <w:rPr>
          <w:rStyle w:val="130"/>
          <w:rFonts w:ascii="Times New Roman" w:hAnsi="Times New Roman" w:cs="Times New Roman"/>
          <w:bCs/>
          <w:color w:val="000000"/>
          <w:sz w:val="24"/>
          <w:szCs w:val="24"/>
          <w:u w:val="single"/>
        </w:rPr>
      </w:pPr>
      <w:r w:rsidRPr="00E53F68">
        <w:rPr>
          <w:rStyle w:val="130"/>
          <w:rFonts w:ascii="Times New Roman" w:hAnsi="Times New Roman"/>
          <w:color w:val="000000"/>
          <w:sz w:val="24"/>
          <w:szCs w:val="24"/>
          <w:u w:val="single"/>
        </w:rPr>
        <w:t>3.</w:t>
      </w:r>
      <w:r w:rsidRPr="00E53F68">
        <w:rPr>
          <w:rStyle w:val="130"/>
          <w:rFonts w:ascii="Times New Roman" w:hAnsi="Times New Roman" w:cs="Times New Roman"/>
          <w:bCs/>
          <w:color w:val="000000"/>
          <w:sz w:val="24"/>
          <w:szCs w:val="24"/>
          <w:u w:val="single"/>
        </w:rPr>
        <w:t xml:space="preserve"> МЕХАНИЗМЫ РЕАЛИЗАЦИИ КРЕДИТНОЙ ПОЛИТИКИ И ИХ ПОДГОТОВКА</w:t>
      </w:r>
    </w:p>
    <w:p w:rsidR="00F55F62" w:rsidRPr="00E53F68" w:rsidRDefault="00F55F62" w:rsidP="00F55F62">
      <w:pPr>
        <w:pStyle w:val="131"/>
        <w:shd w:val="clear" w:color="auto" w:fill="auto"/>
        <w:spacing w:before="0" w:after="120" w:line="240" w:lineRule="auto"/>
        <w:jc w:val="center"/>
        <w:rPr>
          <w:rFonts w:ascii="Times New Roman" w:hAnsi="Times New Roman" w:cs="Times New Roman"/>
          <w:sz w:val="24"/>
          <w:szCs w:val="24"/>
          <w:u w:val="single"/>
        </w:rPr>
      </w:pPr>
    </w:p>
    <w:p w:rsidR="00F55F62" w:rsidRPr="00E53F68" w:rsidRDefault="00F55F62" w:rsidP="00F55F62">
      <w:pPr>
        <w:pStyle w:val="a5"/>
        <w:shd w:val="clear" w:color="auto" w:fill="auto"/>
        <w:spacing w:before="0" w:after="120" w:line="240" w:lineRule="auto"/>
        <w:ind w:firstLine="720"/>
        <w:jc w:val="both"/>
        <w:rPr>
          <w:rStyle w:val="a3"/>
          <w:bCs/>
          <w:color w:val="000000"/>
          <w:sz w:val="24"/>
          <w:szCs w:val="24"/>
        </w:rPr>
      </w:pPr>
      <w:r w:rsidRPr="00E53F68">
        <w:rPr>
          <w:color w:val="000000"/>
          <w:sz w:val="24"/>
          <w:szCs w:val="24"/>
        </w:rPr>
        <w:t xml:space="preserve">Все положения кредитной политики должны быть подкреплены практическими мерами, которые в совокупности представляют собой </w:t>
      </w:r>
      <w:r w:rsidRPr="00E53F68">
        <w:rPr>
          <w:rStyle w:val="a3"/>
          <w:bCs/>
          <w:color w:val="000000"/>
          <w:sz w:val="24"/>
          <w:szCs w:val="24"/>
        </w:rPr>
        <w:t xml:space="preserve">МЕХАНИЗМЫ РЕАЛИЗАЦИИ кредитной политики. </w:t>
      </w:r>
    </w:p>
    <w:p w:rsidR="00F55F62" w:rsidRPr="00E53F68" w:rsidRDefault="00F55F62" w:rsidP="00F55F62">
      <w:pPr>
        <w:pStyle w:val="a5"/>
        <w:shd w:val="clear" w:color="auto" w:fill="auto"/>
        <w:spacing w:before="0" w:after="120" w:line="240" w:lineRule="auto"/>
        <w:ind w:firstLine="720"/>
        <w:jc w:val="both"/>
        <w:rPr>
          <w:sz w:val="24"/>
          <w:szCs w:val="24"/>
        </w:rPr>
      </w:pPr>
      <w:r w:rsidRPr="00E53F68">
        <w:rPr>
          <w:color w:val="000000"/>
          <w:sz w:val="24"/>
          <w:szCs w:val="24"/>
        </w:rPr>
        <w:t>Все меры, призванные реализовать намеченную кредитную политику в предполагаемых об</w:t>
      </w:r>
      <w:r w:rsidRPr="00E53F68">
        <w:rPr>
          <w:color w:val="000000"/>
          <w:sz w:val="24"/>
          <w:szCs w:val="24"/>
        </w:rPr>
        <w:softHyphen/>
        <w:t>стоятельствах (необходимые и/или возможные действия, которые предстоит совершать), также должны быть рассмотрены и одобрены руководством банка, а соответствующие решения оформлены в виде вну</w:t>
      </w:r>
      <w:r w:rsidRPr="00E53F68">
        <w:rPr>
          <w:color w:val="000000"/>
          <w:sz w:val="24"/>
          <w:szCs w:val="24"/>
        </w:rPr>
        <w:t>т</w:t>
      </w:r>
      <w:r w:rsidRPr="00E53F68">
        <w:rPr>
          <w:color w:val="000000"/>
          <w:sz w:val="24"/>
          <w:szCs w:val="24"/>
        </w:rPr>
        <w:t>ренних документов.</w:t>
      </w:r>
    </w:p>
    <w:p w:rsidR="00F55F62" w:rsidRPr="00E53F68" w:rsidRDefault="00F55F62" w:rsidP="00F55F62">
      <w:pPr>
        <w:pStyle w:val="a5"/>
        <w:shd w:val="clear" w:color="auto" w:fill="auto"/>
        <w:spacing w:before="0" w:after="120" w:line="240" w:lineRule="auto"/>
        <w:ind w:firstLine="720"/>
        <w:jc w:val="both"/>
        <w:rPr>
          <w:i/>
          <w:sz w:val="24"/>
          <w:szCs w:val="24"/>
          <w:u w:val="single"/>
        </w:rPr>
      </w:pPr>
      <w:r w:rsidRPr="00E53F68">
        <w:rPr>
          <w:i/>
          <w:color w:val="000000"/>
          <w:sz w:val="24"/>
          <w:szCs w:val="24"/>
          <w:u w:val="single"/>
        </w:rPr>
        <w:t>В принципиальном плане среди таких мер должны или могут при</w:t>
      </w:r>
      <w:r w:rsidRPr="00E53F68">
        <w:rPr>
          <w:i/>
          <w:color w:val="000000"/>
          <w:sz w:val="24"/>
          <w:szCs w:val="24"/>
          <w:u w:val="single"/>
        </w:rPr>
        <w:softHyphen/>
        <w:t>сутствовать такие, которые дадут возможность:</w:t>
      </w:r>
    </w:p>
    <w:p w:rsidR="00F55F62" w:rsidRPr="00E53F68" w:rsidRDefault="00F55F62" w:rsidP="00A34497">
      <w:pPr>
        <w:pStyle w:val="a5"/>
        <w:numPr>
          <w:ilvl w:val="0"/>
          <w:numId w:val="31"/>
        </w:numPr>
        <w:shd w:val="clear" w:color="auto" w:fill="auto"/>
        <w:tabs>
          <w:tab w:val="left" w:pos="1134"/>
        </w:tabs>
        <w:spacing w:before="0" w:after="120" w:line="240" w:lineRule="auto"/>
        <w:ind w:firstLine="720"/>
        <w:jc w:val="both"/>
        <w:rPr>
          <w:sz w:val="24"/>
          <w:szCs w:val="24"/>
        </w:rPr>
      </w:pPr>
      <w:r w:rsidRPr="00E53F68">
        <w:rPr>
          <w:color w:val="000000"/>
          <w:sz w:val="24"/>
          <w:szCs w:val="24"/>
        </w:rPr>
        <w:lastRenderedPageBreak/>
        <w:t xml:space="preserve"> определить необходимые объемы и доступные (в том числе по фактору цены) источники п</w:t>
      </w:r>
      <w:r w:rsidRPr="00E53F68">
        <w:rPr>
          <w:color w:val="000000"/>
          <w:sz w:val="24"/>
          <w:szCs w:val="24"/>
        </w:rPr>
        <w:t>о</w:t>
      </w:r>
      <w:r w:rsidRPr="00E53F68">
        <w:rPr>
          <w:color w:val="000000"/>
          <w:sz w:val="24"/>
          <w:szCs w:val="24"/>
        </w:rPr>
        <w:t>полнения кредитных ресурсов, расширять ресурсную базу;</w:t>
      </w:r>
    </w:p>
    <w:p w:rsidR="00F55F62" w:rsidRPr="00E53F68" w:rsidRDefault="00F55F62" w:rsidP="00A34497">
      <w:pPr>
        <w:pStyle w:val="a5"/>
        <w:numPr>
          <w:ilvl w:val="0"/>
          <w:numId w:val="31"/>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установить и при необходимости пересматривать значения при</w:t>
      </w:r>
      <w:r w:rsidRPr="00E53F68">
        <w:rPr>
          <w:color w:val="000000"/>
          <w:sz w:val="24"/>
          <w:szCs w:val="24"/>
        </w:rPr>
        <w:softHyphen/>
        <w:t>емлемых рисков и лимиты кредитования (по отраслям, видам производств, категориям заемщиков, на одного заемщика и т.д.), нео</w:t>
      </w:r>
      <w:r w:rsidRPr="00E53F68">
        <w:rPr>
          <w:color w:val="000000"/>
          <w:sz w:val="24"/>
          <w:szCs w:val="24"/>
        </w:rPr>
        <w:t>б</w:t>
      </w:r>
      <w:r w:rsidRPr="00E53F68">
        <w:rPr>
          <w:color w:val="000000"/>
          <w:sz w:val="24"/>
          <w:szCs w:val="24"/>
        </w:rPr>
        <w:t>ходимого уровня ликвидности;</w:t>
      </w:r>
    </w:p>
    <w:p w:rsidR="00F55F62" w:rsidRPr="00E53F68" w:rsidRDefault="00F55F62" w:rsidP="00A34497">
      <w:pPr>
        <w:pStyle w:val="a5"/>
        <w:numPr>
          <w:ilvl w:val="0"/>
          <w:numId w:val="31"/>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разнообразить свои кредитные услуги и повышать их качество, расширять клиентуру зае</w:t>
      </w:r>
      <w:r w:rsidRPr="00E53F68">
        <w:rPr>
          <w:color w:val="000000"/>
          <w:sz w:val="24"/>
          <w:szCs w:val="24"/>
        </w:rPr>
        <w:t>м</w:t>
      </w:r>
      <w:r w:rsidRPr="00E53F68">
        <w:rPr>
          <w:color w:val="000000"/>
          <w:sz w:val="24"/>
          <w:szCs w:val="24"/>
        </w:rPr>
        <w:t>щиков (если кредитная политика включает такие цели);</w:t>
      </w:r>
    </w:p>
    <w:p w:rsidR="00F55F62" w:rsidRPr="00E53F68" w:rsidRDefault="00F55F62" w:rsidP="00A34497">
      <w:pPr>
        <w:pStyle w:val="a5"/>
        <w:numPr>
          <w:ilvl w:val="0"/>
          <w:numId w:val="31"/>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лучше проверять кредитоспособность заемщиков, добиваться повышения уровня возвратн</w:t>
      </w:r>
      <w:r w:rsidRPr="00E53F68">
        <w:rPr>
          <w:color w:val="000000"/>
          <w:sz w:val="24"/>
          <w:szCs w:val="24"/>
        </w:rPr>
        <w:t>о</w:t>
      </w:r>
      <w:r w:rsidRPr="00E53F68">
        <w:rPr>
          <w:color w:val="000000"/>
          <w:sz w:val="24"/>
          <w:szCs w:val="24"/>
        </w:rPr>
        <w:t>сти выданных кредитов;</w:t>
      </w:r>
    </w:p>
    <w:p w:rsidR="00F55F62" w:rsidRPr="00E53F68" w:rsidRDefault="00F55F62" w:rsidP="00A34497">
      <w:pPr>
        <w:pStyle w:val="a5"/>
        <w:numPr>
          <w:ilvl w:val="0"/>
          <w:numId w:val="31"/>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своевременно и в необходимом объеме формировать резервы на покрытие возможных убы</w:t>
      </w:r>
      <w:r w:rsidRPr="00E53F68">
        <w:rPr>
          <w:color w:val="000000"/>
          <w:sz w:val="24"/>
          <w:szCs w:val="24"/>
        </w:rPr>
        <w:t>т</w:t>
      </w:r>
      <w:r w:rsidRPr="00E53F68">
        <w:rPr>
          <w:color w:val="000000"/>
          <w:sz w:val="24"/>
          <w:szCs w:val="24"/>
        </w:rPr>
        <w:t>ков от кредитной деятельности;</w:t>
      </w:r>
    </w:p>
    <w:p w:rsidR="00F55F62" w:rsidRPr="00E53F68" w:rsidRDefault="00F55F62" w:rsidP="00A34497">
      <w:pPr>
        <w:pStyle w:val="a5"/>
        <w:numPr>
          <w:ilvl w:val="0"/>
          <w:numId w:val="31"/>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совершенствовать организационное, информационно-анали</w:t>
      </w:r>
      <w:r w:rsidRPr="00E53F68">
        <w:rPr>
          <w:color w:val="000000"/>
          <w:sz w:val="24"/>
          <w:szCs w:val="24"/>
        </w:rPr>
        <w:softHyphen/>
        <w:t>тическое и методическое обесп</w:t>
      </w:r>
      <w:r w:rsidRPr="00E53F68">
        <w:rPr>
          <w:color w:val="000000"/>
          <w:sz w:val="24"/>
          <w:szCs w:val="24"/>
        </w:rPr>
        <w:t>е</w:t>
      </w:r>
      <w:r w:rsidRPr="00E53F68">
        <w:rPr>
          <w:color w:val="000000"/>
          <w:sz w:val="24"/>
          <w:szCs w:val="24"/>
        </w:rPr>
        <w:t>чение кредитного процес</w:t>
      </w:r>
      <w:r w:rsidRPr="00E53F68">
        <w:rPr>
          <w:color w:val="000000"/>
          <w:sz w:val="24"/>
          <w:szCs w:val="24"/>
        </w:rPr>
        <w:softHyphen/>
        <w:t>са и т.д.</w:t>
      </w:r>
    </w:p>
    <w:p w:rsidR="00F55F62" w:rsidRPr="00E53F68" w:rsidRDefault="00F55F62" w:rsidP="00F55F62">
      <w:pPr>
        <w:pStyle w:val="a5"/>
        <w:shd w:val="clear" w:color="auto" w:fill="auto"/>
        <w:spacing w:before="0" w:after="120" w:line="240" w:lineRule="auto"/>
        <w:ind w:firstLine="720"/>
        <w:jc w:val="both"/>
        <w:rPr>
          <w:sz w:val="24"/>
          <w:szCs w:val="24"/>
        </w:rPr>
      </w:pPr>
      <w:r w:rsidRPr="00E53F68">
        <w:rPr>
          <w:color w:val="000000"/>
          <w:sz w:val="24"/>
          <w:szCs w:val="24"/>
        </w:rPr>
        <w:t xml:space="preserve">Обязательным для каждого банка является </w:t>
      </w:r>
      <w:r w:rsidRPr="00E53F68">
        <w:rPr>
          <w:rStyle w:val="a3"/>
          <w:bCs/>
          <w:color w:val="000000"/>
          <w:sz w:val="24"/>
          <w:szCs w:val="24"/>
        </w:rPr>
        <w:t xml:space="preserve">комплект инструкций и методических материалов, </w:t>
      </w:r>
      <w:r w:rsidRPr="00E53F68">
        <w:rPr>
          <w:color w:val="000000"/>
          <w:sz w:val="24"/>
          <w:szCs w:val="24"/>
        </w:rPr>
        <w:t>регламентирующих все аспекты организа</w:t>
      </w:r>
      <w:r w:rsidRPr="00E53F68">
        <w:rPr>
          <w:color w:val="000000"/>
          <w:sz w:val="24"/>
          <w:szCs w:val="24"/>
        </w:rPr>
        <w:softHyphen/>
        <w:t>ции его работы на кредитном рынке. Помимо норм законод</w:t>
      </w:r>
      <w:r w:rsidRPr="00E53F68">
        <w:rPr>
          <w:color w:val="000000"/>
          <w:sz w:val="24"/>
          <w:szCs w:val="24"/>
        </w:rPr>
        <w:t>а</w:t>
      </w:r>
      <w:r w:rsidRPr="00E53F68">
        <w:rPr>
          <w:color w:val="000000"/>
          <w:sz w:val="24"/>
          <w:szCs w:val="24"/>
        </w:rPr>
        <w:t>тельства и официальных документов Банка России в этот комплект необхо</w:t>
      </w:r>
      <w:r w:rsidRPr="00E53F68">
        <w:rPr>
          <w:color w:val="000000"/>
          <w:sz w:val="24"/>
          <w:szCs w:val="24"/>
        </w:rPr>
        <w:softHyphen/>
        <w:t>димо включать:</w:t>
      </w:r>
    </w:p>
    <w:p w:rsidR="00F55F62" w:rsidRPr="00E53F68" w:rsidRDefault="00F55F62" w:rsidP="00A34497">
      <w:pPr>
        <w:pStyle w:val="a5"/>
        <w:numPr>
          <w:ilvl w:val="0"/>
          <w:numId w:val="32"/>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решения руководящих органов банка, относящиеся к деятель</w:t>
      </w:r>
      <w:r w:rsidRPr="00E53F68">
        <w:rPr>
          <w:color w:val="000000"/>
          <w:sz w:val="24"/>
          <w:szCs w:val="24"/>
        </w:rPr>
        <w:softHyphen/>
        <w:t>ности кредитного подразделения (утвержденная кредитная по</w:t>
      </w:r>
      <w:r w:rsidRPr="00E53F68">
        <w:rPr>
          <w:color w:val="000000"/>
          <w:sz w:val="24"/>
          <w:szCs w:val="24"/>
        </w:rPr>
        <w:softHyphen/>
        <w:t>литика банка на текущий период; положения о порядке разра</w:t>
      </w:r>
      <w:r w:rsidRPr="00E53F68">
        <w:rPr>
          <w:color w:val="000000"/>
          <w:sz w:val="24"/>
          <w:szCs w:val="24"/>
        </w:rPr>
        <w:softHyphen/>
        <w:t>ботки и утве</w:t>
      </w:r>
      <w:r w:rsidRPr="00E53F68">
        <w:rPr>
          <w:color w:val="000000"/>
          <w:sz w:val="24"/>
          <w:szCs w:val="24"/>
        </w:rPr>
        <w:t>р</w:t>
      </w:r>
      <w:r w:rsidRPr="00E53F68">
        <w:rPr>
          <w:color w:val="000000"/>
          <w:sz w:val="24"/>
          <w:szCs w:val="24"/>
        </w:rPr>
        <w:t>ждения кредитной политики банка и руководства по проведению кредитных операций; другие докуме</w:t>
      </w:r>
      <w:r w:rsidRPr="00E53F68">
        <w:rPr>
          <w:color w:val="000000"/>
          <w:sz w:val="24"/>
          <w:szCs w:val="24"/>
        </w:rPr>
        <w:t>н</w:t>
      </w:r>
      <w:r w:rsidRPr="00E53F68">
        <w:rPr>
          <w:color w:val="000000"/>
          <w:sz w:val="24"/>
          <w:szCs w:val="24"/>
        </w:rPr>
        <w:t>ты);</w:t>
      </w:r>
    </w:p>
    <w:p w:rsidR="00F55F62" w:rsidRPr="00E53F68" w:rsidRDefault="00F55F62" w:rsidP="00A34497">
      <w:pPr>
        <w:pStyle w:val="a5"/>
        <w:numPr>
          <w:ilvl w:val="0"/>
          <w:numId w:val="32"/>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Положение о кредитном подразделении;</w:t>
      </w:r>
    </w:p>
    <w:p w:rsidR="00F55F62" w:rsidRPr="00E53F68" w:rsidRDefault="00F55F62" w:rsidP="00A34497">
      <w:pPr>
        <w:pStyle w:val="a5"/>
        <w:numPr>
          <w:ilvl w:val="0"/>
          <w:numId w:val="32"/>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должностные инструкции сотрудников подразделения;</w:t>
      </w:r>
    </w:p>
    <w:p w:rsidR="00F55F62" w:rsidRPr="00E53F68" w:rsidRDefault="00F55F62" w:rsidP="00A34497">
      <w:pPr>
        <w:pStyle w:val="a5"/>
        <w:numPr>
          <w:ilvl w:val="0"/>
          <w:numId w:val="32"/>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руководство по проведению кредитных операций. Такое руководство - документ достаточно сложный, комплекс</w:t>
      </w:r>
      <w:r w:rsidRPr="00E53F68">
        <w:rPr>
          <w:color w:val="000000"/>
          <w:sz w:val="24"/>
          <w:szCs w:val="24"/>
        </w:rPr>
        <w:softHyphen/>
        <w:t>ный (в разных банках он может быть известен под разными названи</w:t>
      </w:r>
      <w:r w:rsidRPr="00E53F68">
        <w:rPr>
          <w:color w:val="000000"/>
          <w:sz w:val="24"/>
          <w:szCs w:val="24"/>
        </w:rPr>
        <w:softHyphen/>
        <w:t>ями, часто его именуют кредитным меморандумом). В наиболее же</w:t>
      </w:r>
      <w:r w:rsidRPr="00E53F68">
        <w:rPr>
          <w:color w:val="000000"/>
          <w:sz w:val="24"/>
          <w:szCs w:val="24"/>
        </w:rPr>
        <w:softHyphen/>
        <w:t xml:space="preserve">лаемом варианте </w:t>
      </w:r>
      <w:r w:rsidRPr="00E53F68">
        <w:rPr>
          <w:i/>
          <w:color w:val="000000"/>
          <w:sz w:val="24"/>
          <w:szCs w:val="24"/>
          <w:u w:val="single"/>
        </w:rPr>
        <w:t>он включает следующие элементы</w:t>
      </w:r>
      <w:r w:rsidRPr="00E53F68">
        <w:rPr>
          <w:color w:val="000000"/>
          <w:sz w:val="24"/>
          <w:szCs w:val="24"/>
        </w:rPr>
        <w:t xml:space="preserve"> (их можно по</w:t>
      </w:r>
      <w:r w:rsidRPr="00E53F68">
        <w:rPr>
          <w:color w:val="000000"/>
          <w:sz w:val="24"/>
          <w:szCs w:val="24"/>
        </w:rPr>
        <w:softHyphen/>
        <w:t>нимать или как части единого документа, или как самостоятельные документы):</w:t>
      </w:r>
    </w:p>
    <w:p w:rsidR="00F55F62" w:rsidRPr="00E53F68" w:rsidRDefault="00F55F62" w:rsidP="00A34497">
      <w:pPr>
        <w:pStyle w:val="a5"/>
        <w:numPr>
          <w:ilvl w:val="0"/>
          <w:numId w:val="33"/>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описание полномочий кредитных работников банка;</w:t>
      </w:r>
    </w:p>
    <w:p w:rsidR="00F55F62" w:rsidRPr="00E53F68" w:rsidRDefault="00F55F62" w:rsidP="00A34497">
      <w:pPr>
        <w:pStyle w:val="a5"/>
        <w:numPr>
          <w:ilvl w:val="0"/>
          <w:numId w:val="33"/>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порядок рассмотрения кредитных заявок потенциальных за</w:t>
      </w:r>
      <w:r w:rsidRPr="00E53F68">
        <w:rPr>
          <w:color w:val="000000"/>
          <w:sz w:val="24"/>
          <w:szCs w:val="24"/>
        </w:rPr>
        <w:softHyphen/>
        <w:t>емщиков и разрешения кредита;</w:t>
      </w:r>
    </w:p>
    <w:p w:rsidR="00F55F62" w:rsidRPr="00E53F68" w:rsidRDefault="00F55F62" w:rsidP="00A34497">
      <w:pPr>
        <w:pStyle w:val="a5"/>
        <w:numPr>
          <w:ilvl w:val="0"/>
          <w:numId w:val="33"/>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инструкцию по организации кредитования;</w:t>
      </w:r>
    </w:p>
    <w:p w:rsidR="00F55F62" w:rsidRPr="00E53F68" w:rsidRDefault="00F55F62" w:rsidP="00A34497">
      <w:pPr>
        <w:pStyle w:val="a5"/>
        <w:numPr>
          <w:ilvl w:val="0"/>
          <w:numId w:val="33"/>
        </w:numPr>
        <w:shd w:val="clear" w:color="auto" w:fill="auto"/>
        <w:tabs>
          <w:tab w:val="left" w:pos="1134"/>
        </w:tabs>
        <w:spacing w:before="0" w:after="120" w:line="240" w:lineRule="auto"/>
        <w:ind w:firstLine="720"/>
        <w:jc w:val="both"/>
        <w:rPr>
          <w:sz w:val="24"/>
          <w:szCs w:val="24"/>
        </w:rPr>
      </w:pPr>
      <w:r w:rsidRPr="00E53F68">
        <w:rPr>
          <w:color w:val="000000"/>
          <w:sz w:val="24"/>
          <w:szCs w:val="24"/>
        </w:rPr>
        <w:t xml:space="preserve"> порядок взаимодействия подразделений, участвующих в кре</w:t>
      </w:r>
      <w:r w:rsidRPr="00E53F68">
        <w:rPr>
          <w:color w:val="000000"/>
          <w:sz w:val="24"/>
          <w:szCs w:val="24"/>
        </w:rPr>
        <w:softHyphen/>
        <w:t>дитном процессе;</w:t>
      </w:r>
    </w:p>
    <w:p w:rsidR="00F55F62" w:rsidRPr="00E53F68" w:rsidRDefault="00F55F62" w:rsidP="00A34497">
      <w:pPr>
        <w:pStyle w:val="161"/>
        <w:numPr>
          <w:ilvl w:val="0"/>
          <w:numId w:val="33"/>
        </w:numPr>
        <w:shd w:val="clear" w:color="auto" w:fill="auto"/>
        <w:tabs>
          <w:tab w:val="left" w:pos="1134"/>
        </w:tabs>
        <w:spacing w:after="120" w:line="240" w:lineRule="auto"/>
        <w:ind w:firstLine="720"/>
        <w:rPr>
          <w:sz w:val="24"/>
          <w:szCs w:val="24"/>
        </w:rPr>
      </w:pPr>
      <w:r w:rsidRPr="00E53F68">
        <w:rPr>
          <w:rStyle w:val="162"/>
          <w:i w:val="0"/>
          <w:iCs/>
          <w:color w:val="000000"/>
          <w:sz w:val="24"/>
          <w:szCs w:val="24"/>
        </w:rPr>
        <w:t xml:space="preserve"> </w:t>
      </w:r>
      <w:r w:rsidRPr="00E53F68">
        <w:rPr>
          <w:rStyle w:val="160"/>
          <w:i w:val="0"/>
          <w:iCs/>
          <w:color w:val="000000"/>
          <w:sz w:val="24"/>
          <w:szCs w:val="24"/>
        </w:rPr>
        <w:t>методические указания</w:t>
      </w:r>
      <w:r w:rsidRPr="00E53F68">
        <w:rPr>
          <w:rStyle w:val="162"/>
          <w:i w:val="0"/>
          <w:iCs/>
          <w:color w:val="000000"/>
          <w:sz w:val="24"/>
          <w:szCs w:val="24"/>
        </w:rPr>
        <w:t xml:space="preserve"> по анализу:</w:t>
      </w:r>
    </w:p>
    <w:p w:rsidR="00F55F62" w:rsidRPr="00E53F68" w:rsidRDefault="00F55F62" w:rsidP="00A34497">
      <w:pPr>
        <w:pStyle w:val="a5"/>
        <w:numPr>
          <w:ilvl w:val="0"/>
          <w:numId w:val="34"/>
        </w:numPr>
        <w:shd w:val="clear" w:color="auto" w:fill="auto"/>
        <w:spacing w:before="0" w:after="120" w:line="240" w:lineRule="auto"/>
        <w:ind w:firstLine="1134"/>
        <w:jc w:val="both"/>
        <w:rPr>
          <w:sz w:val="24"/>
          <w:szCs w:val="24"/>
        </w:rPr>
      </w:pPr>
      <w:r w:rsidRPr="00E53F68">
        <w:rPr>
          <w:color w:val="000000"/>
          <w:sz w:val="24"/>
          <w:szCs w:val="24"/>
        </w:rPr>
        <w:t xml:space="preserve"> кредитоспособности клиентов;</w:t>
      </w:r>
    </w:p>
    <w:p w:rsidR="00F55F62" w:rsidRPr="00E53F68" w:rsidRDefault="00F55F62" w:rsidP="00A34497">
      <w:pPr>
        <w:pStyle w:val="a5"/>
        <w:numPr>
          <w:ilvl w:val="0"/>
          <w:numId w:val="34"/>
        </w:numPr>
        <w:shd w:val="clear" w:color="auto" w:fill="auto"/>
        <w:spacing w:before="0" w:after="120" w:line="240" w:lineRule="auto"/>
        <w:ind w:firstLine="1134"/>
        <w:jc w:val="both"/>
        <w:rPr>
          <w:sz w:val="24"/>
          <w:szCs w:val="24"/>
        </w:rPr>
      </w:pPr>
      <w:r w:rsidRPr="00E53F68">
        <w:rPr>
          <w:color w:val="000000"/>
          <w:sz w:val="24"/>
          <w:szCs w:val="24"/>
        </w:rPr>
        <w:t xml:space="preserve"> кредитного портфеля;</w:t>
      </w:r>
    </w:p>
    <w:p w:rsidR="00F55F62" w:rsidRPr="00E53F68" w:rsidRDefault="00F55F62" w:rsidP="00A34497">
      <w:pPr>
        <w:pStyle w:val="a5"/>
        <w:numPr>
          <w:ilvl w:val="0"/>
          <w:numId w:val="34"/>
        </w:numPr>
        <w:shd w:val="clear" w:color="auto" w:fill="auto"/>
        <w:spacing w:before="0" w:after="120" w:line="240" w:lineRule="auto"/>
        <w:ind w:firstLine="1134"/>
        <w:jc w:val="both"/>
        <w:rPr>
          <w:sz w:val="24"/>
          <w:szCs w:val="24"/>
        </w:rPr>
      </w:pPr>
      <w:r w:rsidRPr="00E53F68">
        <w:rPr>
          <w:color w:val="000000"/>
          <w:sz w:val="24"/>
          <w:szCs w:val="24"/>
        </w:rPr>
        <w:t xml:space="preserve"> выполнения кредитных договоров. Указания могут сопро</w:t>
      </w:r>
      <w:r w:rsidRPr="00E53F68">
        <w:rPr>
          <w:color w:val="000000"/>
          <w:sz w:val="24"/>
          <w:szCs w:val="24"/>
        </w:rPr>
        <w:softHyphen/>
        <w:t>вождаться рекомендациями, если та или иная кредитная за</w:t>
      </w:r>
      <w:r w:rsidRPr="00E53F68">
        <w:rPr>
          <w:color w:val="000000"/>
          <w:sz w:val="24"/>
          <w:szCs w:val="24"/>
        </w:rPr>
        <w:softHyphen/>
        <w:t>дача допускает разные варианты решения, и пояснениями, если есть опасность того, что какие-то пункты указаний мо</w:t>
      </w:r>
      <w:r w:rsidRPr="00E53F68">
        <w:rPr>
          <w:color w:val="000000"/>
          <w:sz w:val="24"/>
          <w:szCs w:val="24"/>
        </w:rPr>
        <w:softHyphen/>
        <w:t>гут быть истолкованы неоднозначно;</w:t>
      </w:r>
    </w:p>
    <w:p w:rsidR="00F55F62" w:rsidRPr="00E53F68" w:rsidRDefault="00F55F62" w:rsidP="00A34497">
      <w:pPr>
        <w:pStyle w:val="161"/>
        <w:numPr>
          <w:ilvl w:val="0"/>
          <w:numId w:val="22"/>
        </w:numPr>
        <w:shd w:val="clear" w:color="auto" w:fill="auto"/>
        <w:tabs>
          <w:tab w:val="left" w:pos="1134"/>
        </w:tabs>
        <w:spacing w:after="120" w:line="240" w:lineRule="auto"/>
        <w:ind w:firstLine="720"/>
        <w:rPr>
          <w:sz w:val="24"/>
          <w:szCs w:val="24"/>
        </w:rPr>
      </w:pPr>
      <w:r w:rsidRPr="00E53F68">
        <w:rPr>
          <w:rStyle w:val="162"/>
          <w:i w:val="0"/>
          <w:iCs/>
          <w:color w:val="000000"/>
          <w:sz w:val="24"/>
          <w:szCs w:val="24"/>
        </w:rPr>
        <w:t xml:space="preserve"> </w:t>
      </w:r>
      <w:r w:rsidRPr="00E53F68">
        <w:rPr>
          <w:rStyle w:val="160"/>
          <w:i w:val="0"/>
          <w:iCs/>
          <w:color w:val="000000"/>
          <w:sz w:val="24"/>
          <w:szCs w:val="24"/>
        </w:rPr>
        <w:t>методики.</w:t>
      </w:r>
    </w:p>
    <w:p w:rsidR="00F55F62" w:rsidRPr="00E53F68" w:rsidRDefault="00F55F62" w:rsidP="00A34497">
      <w:pPr>
        <w:pStyle w:val="a5"/>
        <w:numPr>
          <w:ilvl w:val="0"/>
          <w:numId w:val="23"/>
        </w:numPr>
        <w:shd w:val="clear" w:color="auto" w:fill="auto"/>
        <w:spacing w:before="0" w:after="120" w:line="240" w:lineRule="auto"/>
        <w:ind w:firstLine="1134"/>
        <w:jc w:val="both"/>
        <w:rPr>
          <w:sz w:val="24"/>
          <w:szCs w:val="24"/>
        </w:rPr>
      </w:pPr>
      <w:r w:rsidRPr="00E53F68">
        <w:rPr>
          <w:color w:val="000000"/>
          <w:sz w:val="24"/>
          <w:szCs w:val="24"/>
        </w:rPr>
        <w:t xml:space="preserve"> расчета цены кредитов;</w:t>
      </w:r>
    </w:p>
    <w:p w:rsidR="00F55F62" w:rsidRPr="00E53F68" w:rsidRDefault="00F55F62" w:rsidP="00A34497">
      <w:pPr>
        <w:pStyle w:val="a5"/>
        <w:numPr>
          <w:ilvl w:val="0"/>
          <w:numId w:val="23"/>
        </w:numPr>
        <w:shd w:val="clear" w:color="auto" w:fill="auto"/>
        <w:spacing w:before="0" w:after="120" w:line="240" w:lineRule="auto"/>
        <w:ind w:firstLine="1134"/>
        <w:jc w:val="both"/>
        <w:rPr>
          <w:sz w:val="24"/>
          <w:szCs w:val="24"/>
        </w:rPr>
      </w:pPr>
      <w:r w:rsidRPr="00E53F68">
        <w:rPr>
          <w:color w:val="000000"/>
          <w:sz w:val="24"/>
          <w:szCs w:val="24"/>
        </w:rPr>
        <w:t xml:space="preserve"> определения цен предметов залога;</w:t>
      </w:r>
    </w:p>
    <w:p w:rsidR="00F55F62" w:rsidRPr="00E53F68" w:rsidRDefault="00F55F62" w:rsidP="00A34497">
      <w:pPr>
        <w:pStyle w:val="a5"/>
        <w:numPr>
          <w:ilvl w:val="0"/>
          <w:numId w:val="23"/>
        </w:numPr>
        <w:shd w:val="clear" w:color="auto" w:fill="auto"/>
        <w:spacing w:before="0" w:after="120" w:line="240" w:lineRule="auto"/>
        <w:ind w:firstLine="1134"/>
        <w:jc w:val="both"/>
        <w:rPr>
          <w:sz w:val="24"/>
          <w:szCs w:val="24"/>
        </w:rPr>
      </w:pPr>
      <w:r w:rsidRPr="00E53F68">
        <w:rPr>
          <w:color w:val="000000"/>
          <w:sz w:val="24"/>
          <w:szCs w:val="24"/>
        </w:rPr>
        <w:t xml:space="preserve"> расчета (начисления) процентов;</w:t>
      </w:r>
    </w:p>
    <w:p w:rsidR="00F55F62" w:rsidRPr="00E53F68" w:rsidRDefault="00F55F62" w:rsidP="00A34497">
      <w:pPr>
        <w:pStyle w:val="a5"/>
        <w:numPr>
          <w:ilvl w:val="0"/>
          <w:numId w:val="23"/>
        </w:numPr>
        <w:shd w:val="clear" w:color="auto" w:fill="auto"/>
        <w:spacing w:before="0" w:after="120" w:line="240" w:lineRule="auto"/>
        <w:ind w:firstLine="1134"/>
        <w:jc w:val="both"/>
        <w:rPr>
          <w:sz w:val="24"/>
          <w:szCs w:val="24"/>
        </w:rPr>
      </w:pPr>
      <w:r w:rsidRPr="00E53F68">
        <w:rPr>
          <w:color w:val="000000"/>
          <w:sz w:val="24"/>
          <w:szCs w:val="24"/>
        </w:rPr>
        <w:t xml:space="preserve"> расчета лимитов кредитования и проверки их соблюдения;</w:t>
      </w:r>
    </w:p>
    <w:p w:rsidR="00F55F62" w:rsidRPr="00E53F68" w:rsidRDefault="00F55F62" w:rsidP="00A34497">
      <w:pPr>
        <w:pStyle w:val="a5"/>
        <w:numPr>
          <w:ilvl w:val="0"/>
          <w:numId w:val="23"/>
        </w:numPr>
        <w:shd w:val="clear" w:color="auto" w:fill="auto"/>
        <w:spacing w:before="0" w:after="120" w:line="240" w:lineRule="auto"/>
        <w:ind w:firstLine="1134"/>
        <w:jc w:val="both"/>
        <w:rPr>
          <w:sz w:val="24"/>
          <w:szCs w:val="24"/>
        </w:rPr>
      </w:pPr>
      <w:r w:rsidRPr="00E53F68">
        <w:rPr>
          <w:color w:val="000000"/>
          <w:sz w:val="24"/>
          <w:szCs w:val="24"/>
        </w:rPr>
        <w:t xml:space="preserve"> проведения встреч-интервью с заемщиками;</w:t>
      </w:r>
    </w:p>
    <w:p w:rsidR="00F55F62" w:rsidRPr="00E53F68" w:rsidRDefault="00F55F62" w:rsidP="00A34497">
      <w:pPr>
        <w:pStyle w:val="a5"/>
        <w:numPr>
          <w:ilvl w:val="0"/>
          <w:numId w:val="23"/>
        </w:numPr>
        <w:shd w:val="clear" w:color="auto" w:fill="auto"/>
        <w:spacing w:before="0" w:after="120" w:line="240" w:lineRule="auto"/>
        <w:ind w:firstLine="1134"/>
        <w:jc w:val="both"/>
        <w:rPr>
          <w:sz w:val="24"/>
          <w:szCs w:val="24"/>
        </w:rPr>
      </w:pPr>
      <w:r w:rsidRPr="00E53F68">
        <w:rPr>
          <w:color w:val="000000"/>
          <w:sz w:val="24"/>
          <w:szCs w:val="24"/>
        </w:rPr>
        <w:t xml:space="preserve"> проверки предприятия (организации) заемщика с выездом на место;</w:t>
      </w:r>
    </w:p>
    <w:p w:rsidR="00F55F62" w:rsidRPr="00E53F68" w:rsidRDefault="00F55F62" w:rsidP="00A34497">
      <w:pPr>
        <w:pStyle w:val="a5"/>
        <w:numPr>
          <w:ilvl w:val="0"/>
          <w:numId w:val="23"/>
        </w:numPr>
        <w:shd w:val="clear" w:color="auto" w:fill="auto"/>
        <w:spacing w:before="0" w:after="120" w:line="240" w:lineRule="auto"/>
        <w:ind w:firstLine="1134"/>
        <w:jc w:val="both"/>
        <w:rPr>
          <w:sz w:val="24"/>
          <w:szCs w:val="24"/>
        </w:rPr>
      </w:pPr>
      <w:r w:rsidRPr="00E53F68">
        <w:rPr>
          <w:color w:val="000000"/>
          <w:sz w:val="24"/>
          <w:szCs w:val="24"/>
        </w:rPr>
        <w:lastRenderedPageBreak/>
        <w:t xml:space="preserve"> проверки кредитной истории заемщика, получения о нем до</w:t>
      </w:r>
      <w:r w:rsidRPr="00E53F68">
        <w:rPr>
          <w:color w:val="000000"/>
          <w:sz w:val="24"/>
          <w:szCs w:val="24"/>
        </w:rPr>
        <w:softHyphen/>
        <w:t>полнительной информации у третьих лиц;</w:t>
      </w:r>
    </w:p>
    <w:p w:rsidR="00F55F62" w:rsidRPr="00E53F68" w:rsidRDefault="00F55F62" w:rsidP="00A34497">
      <w:pPr>
        <w:pStyle w:val="a5"/>
        <w:numPr>
          <w:ilvl w:val="0"/>
          <w:numId w:val="23"/>
        </w:numPr>
        <w:shd w:val="clear" w:color="auto" w:fill="auto"/>
        <w:spacing w:before="0" w:after="120" w:line="240" w:lineRule="auto"/>
        <w:ind w:firstLine="1134"/>
        <w:jc w:val="both"/>
        <w:rPr>
          <w:sz w:val="24"/>
          <w:szCs w:val="24"/>
        </w:rPr>
      </w:pPr>
      <w:r w:rsidRPr="00E53F68">
        <w:rPr>
          <w:color w:val="000000"/>
          <w:sz w:val="24"/>
          <w:szCs w:val="24"/>
        </w:rPr>
        <w:t xml:space="preserve"> по другим вопросам;</w:t>
      </w:r>
    </w:p>
    <w:p w:rsidR="00F55F62" w:rsidRPr="00E53F68" w:rsidRDefault="00F55F62" w:rsidP="00A34497">
      <w:pPr>
        <w:pStyle w:val="a5"/>
        <w:numPr>
          <w:ilvl w:val="0"/>
          <w:numId w:val="22"/>
        </w:numPr>
        <w:shd w:val="clear" w:color="auto" w:fill="auto"/>
        <w:spacing w:before="0" w:after="120" w:line="240" w:lineRule="auto"/>
        <w:ind w:firstLine="720"/>
        <w:jc w:val="both"/>
        <w:rPr>
          <w:sz w:val="24"/>
          <w:szCs w:val="24"/>
        </w:rPr>
      </w:pPr>
      <w:r w:rsidRPr="00E53F68">
        <w:rPr>
          <w:color w:val="000000"/>
          <w:sz w:val="24"/>
          <w:szCs w:val="24"/>
        </w:rPr>
        <w:t xml:space="preserve"> инструкцию по ведению кредитной документации.</w:t>
      </w:r>
    </w:p>
    <w:p w:rsidR="00F55F62" w:rsidRPr="00E53F68" w:rsidRDefault="00F55F62" w:rsidP="00F55F62">
      <w:pPr>
        <w:pStyle w:val="a5"/>
        <w:shd w:val="clear" w:color="auto" w:fill="auto"/>
        <w:spacing w:before="0" w:after="120" w:line="240" w:lineRule="auto"/>
        <w:ind w:left="720" w:firstLine="0"/>
        <w:jc w:val="both"/>
        <w:rPr>
          <w:sz w:val="24"/>
          <w:szCs w:val="24"/>
        </w:rPr>
      </w:pPr>
    </w:p>
    <w:p w:rsidR="00F55F62" w:rsidRPr="00E53F68" w:rsidRDefault="00F55F62" w:rsidP="00A34497">
      <w:pPr>
        <w:pStyle w:val="520"/>
        <w:numPr>
          <w:ilvl w:val="0"/>
          <w:numId w:val="24"/>
        </w:numPr>
        <w:shd w:val="clear" w:color="auto" w:fill="auto"/>
        <w:tabs>
          <w:tab w:val="left" w:pos="284"/>
        </w:tabs>
        <w:spacing w:before="0" w:after="120" w:line="240" w:lineRule="auto"/>
        <w:ind w:hanging="720"/>
        <w:jc w:val="center"/>
        <w:rPr>
          <w:rStyle w:val="52"/>
          <w:rFonts w:ascii="Times New Roman" w:hAnsi="Times New Roman" w:cs="Times New Roman"/>
          <w:b/>
          <w:sz w:val="24"/>
          <w:szCs w:val="24"/>
          <w:u w:val="single"/>
        </w:rPr>
      </w:pPr>
      <w:bookmarkStart w:id="4" w:name="bookmark16"/>
      <w:r w:rsidRPr="00E53F68">
        <w:rPr>
          <w:rStyle w:val="52"/>
          <w:rFonts w:ascii="Times New Roman" w:hAnsi="Times New Roman" w:cs="Times New Roman"/>
          <w:b/>
          <w:color w:val="000000"/>
          <w:sz w:val="24"/>
          <w:szCs w:val="24"/>
          <w:u w:val="single"/>
        </w:rPr>
        <w:t>ПРИНЦИПЫ БАНКОВСКОГО КРЕДИТОВАНИЯ</w:t>
      </w:r>
      <w:bookmarkEnd w:id="4"/>
    </w:p>
    <w:p w:rsidR="00F55F62" w:rsidRPr="00E53F68" w:rsidRDefault="00F55F62" w:rsidP="00F55F62">
      <w:pPr>
        <w:pStyle w:val="520"/>
        <w:shd w:val="clear" w:color="auto" w:fill="auto"/>
        <w:tabs>
          <w:tab w:val="left" w:pos="284"/>
        </w:tabs>
        <w:spacing w:before="0" w:after="120" w:line="240" w:lineRule="auto"/>
        <w:ind w:left="720" w:firstLine="0"/>
        <w:rPr>
          <w:rFonts w:ascii="Times New Roman" w:hAnsi="Times New Roman" w:cs="Times New Roman"/>
          <w:b/>
          <w:sz w:val="24"/>
          <w:szCs w:val="24"/>
          <w:u w:val="single"/>
        </w:rPr>
      </w:pPr>
    </w:p>
    <w:p w:rsidR="00F55F62" w:rsidRPr="00E53F68" w:rsidRDefault="00F55F62" w:rsidP="00F55F62">
      <w:pPr>
        <w:pStyle w:val="a5"/>
        <w:shd w:val="clear" w:color="auto" w:fill="auto"/>
        <w:spacing w:before="0" w:after="120" w:line="240" w:lineRule="auto"/>
        <w:ind w:firstLine="720"/>
        <w:jc w:val="both"/>
        <w:rPr>
          <w:color w:val="000000"/>
          <w:sz w:val="24"/>
          <w:szCs w:val="24"/>
        </w:rPr>
      </w:pPr>
      <w:r w:rsidRPr="00E53F68">
        <w:rPr>
          <w:color w:val="000000"/>
          <w:sz w:val="24"/>
          <w:szCs w:val="24"/>
        </w:rPr>
        <w:t xml:space="preserve">Под </w:t>
      </w:r>
      <w:r w:rsidRPr="00E53F68">
        <w:rPr>
          <w:b/>
          <w:color w:val="000000"/>
          <w:sz w:val="24"/>
          <w:szCs w:val="24"/>
        </w:rPr>
        <w:t>ПРИНЦИПАМИ</w:t>
      </w:r>
      <w:r w:rsidRPr="00E53F68">
        <w:rPr>
          <w:color w:val="000000"/>
          <w:sz w:val="24"/>
          <w:szCs w:val="24"/>
        </w:rPr>
        <w:t xml:space="preserve"> (применительно к рассматриваемой проблема</w:t>
      </w:r>
      <w:r w:rsidRPr="00E53F68">
        <w:rPr>
          <w:color w:val="000000"/>
          <w:sz w:val="24"/>
          <w:szCs w:val="24"/>
        </w:rPr>
        <w:softHyphen/>
        <w:t>тике) следует понимать о</w:t>
      </w:r>
      <w:r w:rsidRPr="00E53F68">
        <w:rPr>
          <w:color w:val="000000"/>
          <w:sz w:val="24"/>
          <w:szCs w:val="24"/>
        </w:rPr>
        <w:t>с</w:t>
      </w:r>
      <w:r w:rsidRPr="00E53F68">
        <w:rPr>
          <w:color w:val="000000"/>
          <w:sz w:val="24"/>
          <w:szCs w:val="24"/>
        </w:rPr>
        <w:t>новные правила данного вида деятельно</w:t>
      </w:r>
      <w:r w:rsidRPr="00E53F68">
        <w:rPr>
          <w:color w:val="000000"/>
          <w:sz w:val="24"/>
          <w:szCs w:val="24"/>
        </w:rPr>
        <w:softHyphen/>
        <w:t>сти, признаваемые такими в силу того, что они выражают опр</w:t>
      </w:r>
      <w:r w:rsidRPr="00E53F68">
        <w:rPr>
          <w:color w:val="000000"/>
          <w:sz w:val="24"/>
          <w:szCs w:val="24"/>
        </w:rPr>
        <w:t>е</w:t>
      </w:r>
      <w:r w:rsidRPr="00E53F68">
        <w:rPr>
          <w:color w:val="000000"/>
          <w:sz w:val="24"/>
          <w:szCs w:val="24"/>
        </w:rPr>
        <w:t>де</w:t>
      </w:r>
      <w:r w:rsidRPr="00E53F68">
        <w:rPr>
          <w:color w:val="000000"/>
          <w:sz w:val="24"/>
          <w:szCs w:val="24"/>
        </w:rPr>
        <w:softHyphen/>
        <w:t xml:space="preserve">ленные причинные связи и устойчиво повторяются в массе случаев. </w:t>
      </w:r>
    </w:p>
    <w:p w:rsidR="00F55F62" w:rsidRDefault="00F55F62" w:rsidP="00F55F62">
      <w:pPr>
        <w:pStyle w:val="a5"/>
        <w:shd w:val="clear" w:color="auto" w:fill="auto"/>
        <w:spacing w:before="0" w:after="120" w:line="240" w:lineRule="auto"/>
        <w:ind w:firstLine="720"/>
        <w:jc w:val="both"/>
        <w:rPr>
          <w:color w:val="000000"/>
          <w:sz w:val="24"/>
          <w:szCs w:val="24"/>
        </w:rPr>
      </w:pPr>
      <w:proofErr w:type="gramStart"/>
      <w:r w:rsidRPr="00E53F68">
        <w:rPr>
          <w:color w:val="000000"/>
          <w:sz w:val="24"/>
          <w:szCs w:val="24"/>
        </w:rPr>
        <w:t>Исходя из этого можно считать</w:t>
      </w:r>
      <w:proofErr w:type="gramEnd"/>
      <w:r w:rsidRPr="00E53F68">
        <w:rPr>
          <w:color w:val="000000"/>
          <w:sz w:val="24"/>
          <w:szCs w:val="24"/>
        </w:rPr>
        <w:t xml:space="preserve">, что имеются </w:t>
      </w:r>
      <w:r w:rsidRPr="00E53F68">
        <w:rPr>
          <w:rStyle w:val="a3"/>
          <w:bCs/>
          <w:color w:val="000000"/>
          <w:sz w:val="24"/>
          <w:szCs w:val="24"/>
        </w:rPr>
        <w:t xml:space="preserve">БЕЗУСЛОВНЫЕ принципы </w:t>
      </w:r>
      <w:r w:rsidRPr="00E53F68">
        <w:rPr>
          <w:color w:val="000000"/>
          <w:sz w:val="24"/>
          <w:szCs w:val="24"/>
        </w:rPr>
        <w:t>банковского кредит</w:t>
      </w:r>
      <w:r w:rsidRPr="00E53F68">
        <w:rPr>
          <w:color w:val="000000"/>
          <w:sz w:val="24"/>
          <w:szCs w:val="24"/>
        </w:rPr>
        <w:t>о</w:t>
      </w:r>
      <w:r w:rsidRPr="00E53F68">
        <w:rPr>
          <w:color w:val="000000"/>
          <w:sz w:val="24"/>
          <w:szCs w:val="24"/>
        </w:rPr>
        <w:t>вания:</w:t>
      </w:r>
    </w:p>
    <w:p w:rsidR="000B42E0" w:rsidRPr="00E53F68" w:rsidRDefault="000B42E0" w:rsidP="00F55F62">
      <w:pPr>
        <w:pStyle w:val="a5"/>
        <w:shd w:val="clear" w:color="auto" w:fill="auto"/>
        <w:spacing w:before="0" w:after="120" w:line="240" w:lineRule="auto"/>
        <w:ind w:firstLine="720"/>
        <w:jc w:val="both"/>
        <w:rPr>
          <w:sz w:val="24"/>
          <w:szCs w:val="24"/>
        </w:rPr>
      </w:pPr>
      <w:r w:rsidRPr="000B42E0">
        <w:rPr>
          <w:noProof/>
          <w:sz w:val="24"/>
          <w:szCs w:val="24"/>
        </w:rPr>
        <w:drawing>
          <wp:inline distT="0" distB="0" distL="0" distR="0">
            <wp:extent cx="6152515" cy="2787015"/>
            <wp:effectExtent l="19050" t="0" r="635" b="0"/>
            <wp:docPr id="2" name="Рисунок 1" descr="https://wiki.mininuniver.ru/images/8/81/%D0%9F%D1%80%D0%B8%D0%BD%D1%86%D0%B8%D0%BF%D1%8B_%D0%B1%D0%B0%D0%BD%D0%BA%D0%BE%D0%B2%D1%81%D0%BA%D0%BE%D0%B3%D0%BE_%D0%BA%D1%80%D0%B5%D0%B4%D0%B8%D1%82%D0%BE%D0%B2%D0%B0%D0%BD%D0%B8%D1%8F.png"/>
            <wp:cNvGraphicFramePr/>
            <a:graphic xmlns:a="http://schemas.openxmlformats.org/drawingml/2006/main">
              <a:graphicData uri="http://schemas.openxmlformats.org/drawingml/2006/picture">
                <pic:pic xmlns:pic="http://schemas.openxmlformats.org/drawingml/2006/picture">
                  <pic:nvPicPr>
                    <pic:cNvPr id="57346" name="Picture 2" descr="https://wiki.mininuniver.ru/images/8/81/%D0%9F%D1%80%D0%B8%D0%BD%D1%86%D0%B8%D0%BF%D1%8B_%D0%B1%D0%B0%D0%BD%D0%BA%D0%BE%D0%B2%D1%81%D0%BA%D0%BE%D0%B3%D0%BE_%D0%BA%D1%80%D0%B5%D0%B4%D0%B8%D1%82%D0%BE%D0%B2%D0%B0%D0%BD%D0%B8%D1%8F.png"/>
                    <pic:cNvPicPr>
                      <a:picLocks noChangeAspect="1" noChangeArrowheads="1"/>
                    </pic:cNvPicPr>
                  </pic:nvPicPr>
                  <pic:blipFill>
                    <a:blip r:embed="rId8" cstate="print"/>
                    <a:srcRect/>
                    <a:stretch>
                      <a:fillRect/>
                    </a:stretch>
                  </pic:blipFill>
                  <pic:spPr bwMode="auto">
                    <a:xfrm>
                      <a:off x="0" y="0"/>
                      <a:ext cx="6152515" cy="2787015"/>
                    </a:xfrm>
                    <a:prstGeom prst="rect">
                      <a:avLst/>
                    </a:prstGeom>
                    <a:noFill/>
                  </pic:spPr>
                </pic:pic>
              </a:graphicData>
            </a:graphic>
          </wp:inline>
        </w:drawing>
      </w:r>
    </w:p>
    <w:p w:rsidR="00F55F62" w:rsidRPr="00E53F68" w:rsidRDefault="00F55F62" w:rsidP="00A34497">
      <w:pPr>
        <w:pStyle w:val="a5"/>
        <w:numPr>
          <w:ilvl w:val="0"/>
          <w:numId w:val="35"/>
        </w:numPr>
        <w:shd w:val="clear" w:color="auto" w:fill="auto"/>
        <w:tabs>
          <w:tab w:val="left" w:pos="709"/>
        </w:tabs>
        <w:spacing w:before="0" w:after="120" w:line="240" w:lineRule="auto"/>
        <w:ind w:left="0" w:firstLine="360"/>
        <w:jc w:val="both"/>
        <w:rPr>
          <w:sz w:val="24"/>
          <w:szCs w:val="24"/>
        </w:rPr>
      </w:pPr>
      <w:r w:rsidRPr="00E53F68">
        <w:rPr>
          <w:color w:val="000000"/>
          <w:sz w:val="24"/>
          <w:szCs w:val="24"/>
        </w:rPr>
        <w:t xml:space="preserve">принцип </w:t>
      </w:r>
      <w:proofErr w:type="spellStart"/>
      <w:r w:rsidRPr="00E53F68">
        <w:rPr>
          <w:i/>
          <w:color w:val="000000"/>
          <w:sz w:val="24"/>
          <w:szCs w:val="24"/>
          <w:u w:val="single"/>
        </w:rPr>
        <w:t>взаимовыгодности</w:t>
      </w:r>
      <w:proofErr w:type="spellEnd"/>
      <w:r w:rsidRPr="00E53F68">
        <w:rPr>
          <w:color w:val="000000"/>
          <w:sz w:val="24"/>
          <w:szCs w:val="24"/>
        </w:rPr>
        <w:t xml:space="preserve"> кредитной сделки (ее условия должны адекватно учитывать комме</w:t>
      </w:r>
      <w:r w:rsidRPr="00E53F68">
        <w:rPr>
          <w:color w:val="000000"/>
          <w:sz w:val="24"/>
          <w:szCs w:val="24"/>
        </w:rPr>
        <w:t>р</w:t>
      </w:r>
      <w:r w:rsidRPr="00E53F68">
        <w:rPr>
          <w:color w:val="000000"/>
          <w:sz w:val="24"/>
          <w:szCs w:val="24"/>
        </w:rPr>
        <w:t>ческие интересы и возмож</w:t>
      </w:r>
      <w:r w:rsidRPr="00E53F68">
        <w:rPr>
          <w:color w:val="000000"/>
          <w:sz w:val="24"/>
          <w:szCs w:val="24"/>
        </w:rPr>
        <w:softHyphen/>
        <w:t>ности обеих сторон).</w:t>
      </w:r>
    </w:p>
    <w:p w:rsidR="00F55F62" w:rsidRPr="00E53F68" w:rsidRDefault="00F55F62" w:rsidP="00F55F62">
      <w:pPr>
        <w:pStyle w:val="a5"/>
        <w:shd w:val="clear" w:color="auto" w:fill="auto"/>
        <w:spacing w:before="0" w:after="120" w:line="240" w:lineRule="auto"/>
        <w:ind w:firstLine="720"/>
        <w:jc w:val="both"/>
        <w:rPr>
          <w:color w:val="000000"/>
          <w:sz w:val="24"/>
          <w:szCs w:val="24"/>
        </w:rPr>
      </w:pPr>
      <w:r w:rsidRPr="00E53F68">
        <w:rPr>
          <w:color w:val="000000"/>
          <w:sz w:val="24"/>
          <w:szCs w:val="24"/>
        </w:rPr>
        <w:t>Последний принцип представляется ключевым, смысл его состо</w:t>
      </w:r>
      <w:r w:rsidRPr="00E53F68">
        <w:rPr>
          <w:color w:val="000000"/>
          <w:sz w:val="24"/>
          <w:szCs w:val="24"/>
        </w:rPr>
        <w:softHyphen/>
        <w:t>ит в достижении действительно партнерских отношений, объединя</w:t>
      </w:r>
      <w:r w:rsidRPr="00E53F68">
        <w:rPr>
          <w:color w:val="000000"/>
          <w:sz w:val="24"/>
          <w:szCs w:val="24"/>
        </w:rPr>
        <w:softHyphen/>
        <w:t>ющих усилия кредитора и заемщика, объективно равно заинтересо</w:t>
      </w:r>
      <w:r w:rsidRPr="00E53F68">
        <w:rPr>
          <w:color w:val="000000"/>
          <w:sz w:val="24"/>
          <w:szCs w:val="24"/>
        </w:rPr>
        <w:softHyphen/>
        <w:t xml:space="preserve">ванных в развитии национальной экономики. </w:t>
      </w:r>
    </w:p>
    <w:p w:rsidR="00F55F62" w:rsidRPr="00E53F68" w:rsidRDefault="00F55F62" w:rsidP="00F55F62">
      <w:pPr>
        <w:pStyle w:val="a5"/>
        <w:shd w:val="clear" w:color="auto" w:fill="auto"/>
        <w:spacing w:before="0" w:after="120" w:line="240" w:lineRule="auto"/>
        <w:ind w:firstLine="720"/>
        <w:jc w:val="both"/>
        <w:rPr>
          <w:color w:val="000000"/>
          <w:sz w:val="24"/>
          <w:szCs w:val="24"/>
        </w:rPr>
      </w:pPr>
    </w:p>
    <w:p w:rsidR="00F55F62" w:rsidRPr="00E53F68" w:rsidRDefault="00F55F62" w:rsidP="00F55F62">
      <w:pPr>
        <w:pStyle w:val="a5"/>
        <w:shd w:val="clear" w:color="auto" w:fill="auto"/>
        <w:spacing w:before="0" w:after="120" w:line="240" w:lineRule="auto"/>
        <w:ind w:firstLine="720"/>
        <w:jc w:val="both"/>
        <w:rPr>
          <w:sz w:val="24"/>
          <w:szCs w:val="24"/>
        </w:rPr>
      </w:pPr>
      <w:r w:rsidRPr="00E53F68">
        <w:rPr>
          <w:color w:val="000000"/>
          <w:sz w:val="24"/>
          <w:szCs w:val="24"/>
        </w:rPr>
        <w:t>В особую группу принципов следует выделить распространенные правила кредитования, которые используются, если такова воля сто</w:t>
      </w:r>
      <w:r w:rsidRPr="00E53F68">
        <w:rPr>
          <w:color w:val="000000"/>
          <w:sz w:val="24"/>
          <w:szCs w:val="24"/>
        </w:rPr>
        <w:softHyphen/>
        <w:t xml:space="preserve">рон, выраженная в кредитном договоре, и не должны применяться, если не включены в такой договор </w:t>
      </w:r>
      <w:r w:rsidRPr="00E53F68">
        <w:rPr>
          <w:rStyle w:val="a3"/>
          <w:bCs/>
          <w:color w:val="000000"/>
          <w:sz w:val="24"/>
          <w:szCs w:val="24"/>
        </w:rPr>
        <w:t>(не безусловные принципы):</w:t>
      </w:r>
    </w:p>
    <w:p w:rsidR="00F55F62" w:rsidRPr="00E53F68" w:rsidRDefault="00F55F62" w:rsidP="00A34497">
      <w:pPr>
        <w:pStyle w:val="a5"/>
        <w:numPr>
          <w:ilvl w:val="0"/>
          <w:numId w:val="22"/>
        </w:numPr>
        <w:shd w:val="clear" w:color="auto" w:fill="auto"/>
        <w:tabs>
          <w:tab w:val="left" w:pos="993"/>
        </w:tabs>
        <w:spacing w:before="0" w:after="120" w:line="240" w:lineRule="auto"/>
        <w:ind w:firstLine="720"/>
        <w:jc w:val="both"/>
        <w:rPr>
          <w:sz w:val="24"/>
          <w:szCs w:val="24"/>
        </w:rPr>
      </w:pPr>
      <w:r w:rsidRPr="00E53F68">
        <w:rPr>
          <w:color w:val="000000"/>
          <w:sz w:val="24"/>
          <w:szCs w:val="24"/>
        </w:rPr>
        <w:t xml:space="preserve"> принцип </w:t>
      </w:r>
      <w:r w:rsidRPr="00E53F68">
        <w:rPr>
          <w:i/>
          <w:color w:val="000000"/>
          <w:sz w:val="24"/>
          <w:szCs w:val="24"/>
          <w:u w:val="single"/>
        </w:rPr>
        <w:t>целевого использования</w:t>
      </w:r>
      <w:r w:rsidRPr="00E53F68">
        <w:rPr>
          <w:color w:val="000000"/>
          <w:sz w:val="24"/>
          <w:szCs w:val="24"/>
        </w:rPr>
        <w:t xml:space="preserve"> кредита;</w:t>
      </w:r>
    </w:p>
    <w:p w:rsidR="00F55F62" w:rsidRPr="00E53F68" w:rsidRDefault="00F55F62" w:rsidP="00A34497">
      <w:pPr>
        <w:pStyle w:val="a5"/>
        <w:numPr>
          <w:ilvl w:val="0"/>
          <w:numId w:val="22"/>
        </w:numPr>
        <w:shd w:val="clear" w:color="auto" w:fill="auto"/>
        <w:tabs>
          <w:tab w:val="left" w:pos="993"/>
        </w:tabs>
        <w:spacing w:before="0" w:after="120" w:line="240" w:lineRule="auto"/>
        <w:ind w:firstLine="720"/>
        <w:jc w:val="both"/>
        <w:rPr>
          <w:sz w:val="24"/>
          <w:szCs w:val="24"/>
        </w:rPr>
      </w:pPr>
      <w:r w:rsidRPr="00E53F68">
        <w:rPr>
          <w:color w:val="000000"/>
          <w:sz w:val="24"/>
          <w:szCs w:val="24"/>
        </w:rPr>
        <w:t xml:space="preserve"> принцип </w:t>
      </w:r>
      <w:r w:rsidRPr="00E53F68">
        <w:rPr>
          <w:i/>
          <w:color w:val="000000"/>
          <w:sz w:val="24"/>
          <w:szCs w:val="24"/>
          <w:u w:val="single"/>
        </w:rPr>
        <w:t>обеспеченного</w:t>
      </w:r>
      <w:r w:rsidRPr="00E53F68">
        <w:rPr>
          <w:color w:val="000000"/>
          <w:sz w:val="24"/>
          <w:szCs w:val="24"/>
        </w:rPr>
        <w:t xml:space="preserve"> кредитования (кредит может быть обес</w:t>
      </w:r>
      <w:r w:rsidRPr="00E53F68">
        <w:rPr>
          <w:color w:val="000000"/>
          <w:sz w:val="24"/>
          <w:szCs w:val="24"/>
        </w:rPr>
        <w:softHyphen/>
        <w:t>печен полностью, частично или не обеспечен вовсе).</w:t>
      </w:r>
    </w:p>
    <w:p w:rsidR="00F55F62" w:rsidRPr="00E53F68" w:rsidRDefault="00F55F62" w:rsidP="00F55F62">
      <w:pPr>
        <w:pStyle w:val="a5"/>
        <w:shd w:val="clear" w:color="auto" w:fill="auto"/>
        <w:spacing w:before="0" w:after="120" w:line="240" w:lineRule="auto"/>
        <w:ind w:firstLine="720"/>
        <w:jc w:val="both"/>
        <w:rPr>
          <w:color w:val="000000"/>
          <w:sz w:val="24"/>
          <w:szCs w:val="24"/>
        </w:rPr>
      </w:pPr>
    </w:p>
    <w:p w:rsidR="00F55F62" w:rsidRPr="00E53F68" w:rsidRDefault="00F55F62" w:rsidP="00F55F62">
      <w:pPr>
        <w:pStyle w:val="a5"/>
        <w:shd w:val="clear" w:color="auto" w:fill="auto"/>
        <w:spacing w:before="0" w:after="120" w:line="240" w:lineRule="auto"/>
        <w:ind w:firstLine="720"/>
        <w:jc w:val="both"/>
        <w:rPr>
          <w:color w:val="000000"/>
          <w:sz w:val="24"/>
          <w:szCs w:val="24"/>
        </w:rPr>
      </w:pPr>
      <w:r w:rsidRPr="00E53F68">
        <w:rPr>
          <w:color w:val="000000"/>
          <w:sz w:val="24"/>
          <w:szCs w:val="24"/>
        </w:rPr>
        <w:t xml:space="preserve">Еще одну группу составляют </w:t>
      </w:r>
      <w:r w:rsidRPr="00E53F68">
        <w:rPr>
          <w:rStyle w:val="a3"/>
          <w:bCs/>
          <w:color w:val="000000"/>
          <w:sz w:val="24"/>
          <w:szCs w:val="24"/>
        </w:rPr>
        <w:t xml:space="preserve">принципы кредитования, </w:t>
      </w:r>
      <w:r w:rsidRPr="00E53F68">
        <w:rPr>
          <w:color w:val="000000"/>
          <w:sz w:val="24"/>
          <w:szCs w:val="24"/>
        </w:rPr>
        <w:t xml:space="preserve">которые предназначены </w:t>
      </w:r>
      <w:r w:rsidRPr="00E53F68">
        <w:rPr>
          <w:rStyle w:val="a3"/>
          <w:bCs/>
          <w:color w:val="000000"/>
          <w:sz w:val="24"/>
          <w:szCs w:val="24"/>
        </w:rPr>
        <w:t>для «служебн</w:t>
      </w:r>
      <w:r w:rsidRPr="00E53F68">
        <w:rPr>
          <w:rStyle w:val="a3"/>
          <w:bCs/>
          <w:color w:val="000000"/>
          <w:sz w:val="24"/>
          <w:szCs w:val="24"/>
        </w:rPr>
        <w:t>о</w:t>
      </w:r>
      <w:r w:rsidRPr="00E53F68">
        <w:rPr>
          <w:rStyle w:val="a3"/>
          <w:bCs/>
          <w:color w:val="000000"/>
          <w:sz w:val="24"/>
          <w:szCs w:val="24"/>
        </w:rPr>
        <w:t xml:space="preserve">го пользования» </w:t>
      </w:r>
      <w:r w:rsidRPr="00E53F68">
        <w:rPr>
          <w:color w:val="000000"/>
          <w:sz w:val="24"/>
          <w:szCs w:val="24"/>
        </w:rPr>
        <w:t>сотрудниками банков и должны закрепляться в их внутренних документах в качестве элемента кредитной политики.</w:t>
      </w:r>
    </w:p>
    <w:p w:rsidR="00F55F62" w:rsidRPr="00E53F68" w:rsidRDefault="00F55F62" w:rsidP="00F55F62">
      <w:pPr>
        <w:pStyle w:val="910"/>
        <w:shd w:val="clear" w:color="auto" w:fill="auto"/>
        <w:spacing w:before="0" w:line="240" w:lineRule="auto"/>
        <w:ind w:firstLine="0"/>
        <w:jc w:val="center"/>
        <w:rPr>
          <w:rFonts w:ascii="Times New Roman" w:hAnsi="Times New Roman" w:cs="Times New Roman"/>
          <w:sz w:val="24"/>
          <w:szCs w:val="24"/>
          <w:u w:val="single"/>
        </w:rPr>
      </w:pPr>
      <w:r w:rsidRPr="00E53F68">
        <w:rPr>
          <w:rStyle w:val="97"/>
          <w:rFonts w:ascii="Times New Roman" w:hAnsi="Times New Roman" w:cs="Times New Roman"/>
          <w:bCs/>
          <w:color w:val="000000"/>
          <w:sz w:val="24"/>
          <w:szCs w:val="24"/>
          <w:u w:val="single"/>
        </w:rPr>
        <w:t>Лекция 3</w:t>
      </w:r>
    </w:p>
    <w:p w:rsidR="00F55F62" w:rsidRPr="00E53F68" w:rsidRDefault="00F55F62" w:rsidP="00F55F62">
      <w:pPr>
        <w:pStyle w:val="910"/>
        <w:shd w:val="clear" w:color="auto" w:fill="auto"/>
        <w:spacing w:before="0" w:line="240" w:lineRule="auto"/>
        <w:ind w:firstLine="0"/>
        <w:jc w:val="center"/>
        <w:rPr>
          <w:rStyle w:val="97"/>
          <w:rFonts w:ascii="Times New Roman" w:hAnsi="Times New Roman" w:cs="Times New Roman"/>
          <w:bCs/>
          <w:color w:val="000000"/>
          <w:sz w:val="24"/>
          <w:szCs w:val="24"/>
          <w:u w:val="single"/>
        </w:rPr>
      </w:pPr>
      <w:r w:rsidRPr="00E53F68">
        <w:rPr>
          <w:rStyle w:val="97"/>
          <w:rFonts w:ascii="Times New Roman" w:hAnsi="Times New Roman" w:cs="Times New Roman"/>
          <w:bCs/>
          <w:color w:val="000000"/>
          <w:sz w:val="24"/>
          <w:szCs w:val="24"/>
          <w:u w:val="single"/>
        </w:rPr>
        <w:t>ОСНОВЫ ТЕХНОЛОГИИ ВЫДАЧИ КРЕДИТА И ОРГАНИЗАЦИИ РАБОТЫ КРЕДИТНОГО ПОДРАЗДЕЛЕНИЯ БАНКА</w:t>
      </w:r>
    </w:p>
    <w:p w:rsidR="00F55F62" w:rsidRPr="00E53F68" w:rsidRDefault="00F55F62" w:rsidP="00F55F62">
      <w:pPr>
        <w:pStyle w:val="910"/>
        <w:shd w:val="clear" w:color="auto" w:fill="auto"/>
        <w:spacing w:before="0" w:line="240" w:lineRule="auto"/>
        <w:ind w:firstLine="0"/>
        <w:jc w:val="center"/>
        <w:rPr>
          <w:rFonts w:ascii="Times New Roman" w:hAnsi="Times New Roman" w:cs="Times New Roman"/>
          <w:sz w:val="24"/>
          <w:szCs w:val="24"/>
        </w:rPr>
      </w:pPr>
    </w:p>
    <w:p w:rsidR="00F55F62" w:rsidRPr="00E53F68" w:rsidRDefault="00F55F62" w:rsidP="00A34497">
      <w:pPr>
        <w:pStyle w:val="520"/>
        <w:numPr>
          <w:ilvl w:val="0"/>
          <w:numId w:val="48"/>
        </w:numPr>
        <w:shd w:val="clear" w:color="auto" w:fill="auto"/>
        <w:tabs>
          <w:tab w:val="left" w:pos="284"/>
        </w:tabs>
        <w:spacing w:before="0" w:after="0" w:line="240" w:lineRule="auto"/>
        <w:ind w:hanging="720"/>
        <w:jc w:val="center"/>
        <w:rPr>
          <w:rStyle w:val="52"/>
          <w:rFonts w:ascii="Times New Roman" w:hAnsi="Times New Roman" w:cs="Times New Roman"/>
          <w:b/>
          <w:sz w:val="24"/>
          <w:szCs w:val="24"/>
          <w:u w:val="single"/>
        </w:rPr>
      </w:pPr>
      <w:bookmarkStart w:id="5" w:name="bookmark21"/>
      <w:r w:rsidRPr="00E53F68">
        <w:rPr>
          <w:rStyle w:val="52"/>
          <w:rFonts w:ascii="Times New Roman" w:hAnsi="Times New Roman" w:cs="Times New Roman"/>
          <w:b/>
          <w:color w:val="000000"/>
          <w:sz w:val="24"/>
          <w:szCs w:val="24"/>
          <w:u w:val="single"/>
        </w:rPr>
        <w:lastRenderedPageBreak/>
        <w:t>ЭТАПЫ ПРОЦЕССА КРЕДИТОВАНИЯ</w:t>
      </w:r>
      <w:bookmarkEnd w:id="5"/>
    </w:p>
    <w:p w:rsidR="00F55F62" w:rsidRPr="00E53F68" w:rsidRDefault="00F55F62" w:rsidP="00F55F62">
      <w:pPr>
        <w:pStyle w:val="520"/>
        <w:shd w:val="clear" w:color="auto" w:fill="auto"/>
        <w:tabs>
          <w:tab w:val="left" w:pos="284"/>
        </w:tabs>
        <w:spacing w:before="0" w:after="0" w:line="240" w:lineRule="auto"/>
        <w:ind w:left="720" w:firstLine="0"/>
        <w:rPr>
          <w:rFonts w:ascii="Times New Roman" w:hAnsi="Times New Roman" w:cs="Times New Roman"/>
          <w:b/>
          <w:sz w:val="24"/>
          <w:szCs w:val="24"/>
          <w:u w:val="single"/>
        </w:rPr>
      </w:pP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Организация банковского кредитования включает (помимо фор</w:t>
      </w:r>
      <w:r w:rsidRPr="00E53F68">
        <w:rPr>
          <w:color w:val="000000"/>
          <w:sz w:val="24"/>
          <w:szCs w:val="24"/>
        </w:rPr>
        <w:softHyphen/>
        <w:t>мирования кредитной политики и определения системы мер, спо</w:t>
      </w:r>
      <w:r w:rsidRPr="00E53F68">
        <w:rPr>
          <w:color w:val="000000"/>
          <w:sz w:val="24"/>
          <w:szCs w:val="24"/>
        </w:rPr>
        <w:softHyphen/>
        <w:t xml:space="preserve">собных ее реализовать) </w:t>
      </w:r>
      <w:r w:rsidRPr="00E53F68">
        <w:rPr>
          <w:i/>
          <w:color w:val="000000"/>
          <w:sz w:val="24"/>
          <w:szCs w:val="24"/>
          <w:u w:val="single"/>
        </w:rPr>
        <w:t>такие процедуры (виды работ), как</w:t>
      </w:r>
      <w:r w:rsidRPr="00E53F68">
        <w:rPr>
          <w:color w:val="000000"/>
          <w:sz w:val="24"/>
          <w:szCs w:val="24"/>
        </w:rPr>
        <w:t>:</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рассмотрение заявки (заявления) клиента о выдаче ему кредита;</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принятие уполномоченными лицами и органами банка соответ</w:t>
      </w:r>
      <w:r w:rsidRPr="00E53F68">
        <w:rPr>
          <w:color w:val="000000"/>
          <w:sz w:val="24"/>
          <w:szCs w:val="24"/>
        </w:rPr>
        <w:softHyphen/>
        <w:t>ствующего (положительного либо отрицательного) решения;</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подготовка и заключение кредитного договора;</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выдача кредита, его сопровождение, возврат (погашение), а так</w:t>
      </w:r>
      <w:r w:rsidRPr="00E53F68">
        <w:rPr>
          <w:color w:val="000000"/>
          <w:sz w:val="24"/>
          <w:szCs w:val="24"/>
        </w:rPr>
        <w:softHyphen/>
        <w:t>же контроль на всех этапах.</w:t>
      </w:r>
    </w:p>
    <w:p w:rsidR="00F55F62" w:rsidRPr="00E53F68" w:rsidRDefault="00F55F62" w:rsidP="00F55F62">
      <w:pPr>
        <w:pStyle w:val="a5"/>
        <w:shd w:val="clear" w:color="auto" w:fill="auto"/>
        <w:tabs>
          <w:tab w:val="left" w:pos="851"/>
        </w:tabs>
        <w:spacing w:before="0" w:line="240" w:lineRule="auto"/>
        <w:ind w:left="59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 xml:space="preserve">Рассмотрим преимущественно </w:t>
      </w:r>
      <w:r w:rsidRPr="00E53F68">
        <w:rPr>
          <w:b/>
          <w:color w:val="000000"/>
          <w:sz w:val="24"/>
          <w:szCs w:val="24"/>
        </w:rPr>
        <w:t>начальный этап</w:t>
      </w:r>
      <w:r w:rsidRPr="00E53F68">
        <w:rPr>
          <w:color w:val="000000"/>
          <w:sz w:val="24"/>
          <w:szCs w:val="24"/>
        </w:rPr>
        <w:t>, на котором ре</w:t>
      </w:r>
      <w:r w:rsidRPr="00E53F68">
        <w:rPr>
          <w:color w:val="000000"/>
          <w:sz w:val="24"/>
          <w:szCs w:val="24"/>
        </w:rPr>
        <w:softHyphen/>
        <w:t xml:space="preserve">шается главный для обеих сторон вопрос - </w:t>
      </w:r>
      <w:r w:rsidRPr="00E53F68">
        <w:rPr>
          <w:i/>
          <w:color w:val="000000"/>
          <w:sz w:val="24"/>
          <w:szCs w:val="24"/>
          <w:u w:val="single"/>
        </w:rPr>
        <w:t>о целесообразности либо нецелесообразности удовлетворить заявку</w:t>
      </w:r>
      <w:r w:rsidRPr="00E53F68">
        <w:rPr>
          <w:color w:val="000000"/>
          <w:sz w:val="24"/>
          <w:szCs w:val="24"/>
        </w:rPr>
        <w:t xml:space="preserve"> потенциального заемщи</w:t>
      </w:r>
      <w:r w:rsidRPr="00E53F68">
        <w:rPr>
          <w:color w:val="000000"/>
          <w:sz w:val="24"/>
          <w:szCs w:val="24"/>
        </w:rPr>
        <w:softHyphen/>
        <w:t>ка.</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В условиях современной России кредитование заемщиков, осо</w:t>
      </w:r>
      <w:r w:rsidRPr="00E53F68">
        <w:rPr>
          <w:color w:val="000000"/>
          <w:sz w:val="24"/>
          <w:szCs w:val="24"/>
        </w:rPr>
        <w:softHyphen/>
        <w:t>бенно если это предприятия реальн</w:t>
      </w:r>
      <w:r w:rsidRPr="00E53F68">
        <w:rPr>
          <w:color w:val="000000"/>
          <w:sz w:val="24"/>
          <w:szCs w:val="24"/>
        </w:rPr>
        <w:t>о</w:t>
      </w:r>
      <w:r w:rsidRPr="00E53F68">
        <w:rPr>
          <w:color w:val="000000"/>
          <w:sz w:val="24"/>
          <w:szCs w:val="24"/>
        </w:rPr>
        <w:t xml:space="preserve">го сектора, - </w:t>
      </w:r>
      <w:r w:rsidRPr="00E53F68">
        <w:rPr>
          <w:b/>
          <w:color w:val="000000"/>
          <w:sz w:val="24"/>
          <w:szCs w:val="24"/>
        </w:rPr>
        <w:t>занятие достаточ</w:t>
      </w:r>
      <w:r w:rsidRPr="00E53F68">
        <w:rPr>
          <w:b/>
          <w:color w:val="000000"/>
          <w:sz w:val="24"/>
          <w:szCs w:val="24"/>
        </w:rPr>
        <w:softHyphen/>
        <w:t>но рискованное</w:t>
      </w:r>
      <w:r w:rsidRPr="00E53F68">
        <w:rPr>
          <w:color w:val="000000"/>
          <w:sz w:val="24"/>
          <w:szCs w:val="24"/>
        </w:rPr>
        <w:t xml:space="preserve"> и зачастую просто опасное (около трети предприя</w:t>
      </w:r>
      <w:r w:rsidRPr="00E53F68">
        <w:rPr>
          <w:color w:val="000000"/>
          <w:sz w:val="24"/>
          <w:szCs w:val="24"/>
        </w:rPr>
        <w:softHyphen/>
        <w:t>тий я</w:t>
      </w:r>
      <w:r w:rsidRPr="00E53F68">
        <w:rPr>
          <w:color w:val="000000"/>
          <w:sz w:val="24"/>
          <w:szCs w:val="24"/>
        </w:rPr>
        <w:t>в</w:t>
      </w:r>
      <w:r w:rsidRPr="00E53F68">
        <w:rPr>
          <w:color w:val="000000"/>
          <w:sz w:val="24"/>
          <w:szCs w:val="24"/>
        </w:rPr>
        <w:t xml:space="preserve">ляются убыточными).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В то же время не подлежит сомнению: значительное число </w:t>
      </w:r>
      <w:r w:rsidRPr="00E53F68">
        <w:rPr>
          <w:b/>
          <w:color w:val="000000"/>
          <w:sz w:val="24"/>
          <w:szCs w:val="24"/>
        </w:rPr>
        <w:t>крахов коммерческих банков в Ро</w:t>
      </w:r>
      <w:r w:rsidRPr="00E53F68">
        <w:rPr>
          <w:b/>
          <w:color w:val="000000"/>
          <w:sz w:val="24"/>
          <w:szCs w:val="24"/>
        </w:rPr>
        <w:t>с</w:t>
      </w:r>
      <w:r w:rsidRPr="00E53F68">
        <w:rPr>
          <w:b/>
          <w:color w:val="000000"/>
          <w:sz w:val="24"/>
          <w:szCs w:val="24"/>
        </w:rPr>
        <w:t>сии</w:t>
      </w:r>
      <w:r w:rsidRPr="00E53F68">
        <w:rPr>
          <w:color w:val="000000"/>
          <w:sz w:val="24"/>
          <w:szCs w:val="24"/>
        </w:rPr>
        <w:t xml:space="preserve"> - резуль</w:t>
      </w:r>
      <w:r w:rsidRPr="00E53F68">
        <w:rPr>
          <w:color w:val="000000"/>
          <w:sz w:val="24"/>
          <w:szCs w:val="24"/>
        </w:rPr>
        <w:softHyphen/>
        <w:t>тат не только высоких рисков внешней среды, но и плохо организо</w:t>
      </w:r>
      <w:r w:rsidRPr="00E53F68">
        <w:rPr>
          <w:color w:val="000000"/>
          <w:sz w:val="24"/>
          <w:szCs w:val="24"/>
        </w:rPr>
        <w:softHyphen/>
        <w:t>ванного управления, ос</w:t>
      </w:r>
      <w:r w:rsidRPr="00E53F68">
        <w:rPr>
          <w:color w:val="000000"/>
          <w:sz w:val="24"/>
          <w:szCs w:val="24"/>
        </w:rPr>
        <w:t>о</w:t>
      </w:r>
      <w:r w:rsidRPr="00E53F68">
        <w:rPr>
          <w:color w:val="000000"/>
          <w:sz w:val="24"/>
          <w:szCs w:val="24"/>
        </w:rPr>
        <w:t xml:space="preserve">бенно в области кредитного процесса. </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При всей сложности проблемы кредитования производства нередко ис</w:t>
      </w:r>
      <w:r w:rsidRPr="00E53F68">
        <w:rPr>
          <w:color w:val="000000"/>
          <w:sz w:val="24"/>
          <w:szCs w:val="24"/>
        </w:rPr>
        <w:softHyphen/>
        <w:t>тинная причина неудачи ба</w:t>
      </w:r>
      <w:r w:rsidRPr="00E53F68">
        <w:rPr>
          <w:color w:val="000000"/>
          <w:sz w:val="24"/>
          <w:szCs w:val="24"/>
        </w:rPr>
        <w:t>н</w:t>
      </w:r>
      <w:r w:rsidRPr="00E53F68">
        <w:rPr>
          <w:color w:val="000000"/>
          <w:sz w:val="24"/>
          <w:szCs w:val="24"/>
        </w:rPr>
        <w:t xml:space="preserve">ков связана </w:t>
      </w:r>
      <w:r w:rsidRPr="00E53F68">
        <w:rPr>
          <w:b/>
          <w:color w:val="000000"/>
          <w:sz w:val="24"/>
          <w:szCs w:val="24"/>
        </w:rPr>
        <w:t>не столько с непреодоли</w:t>
      </w:r>
      <w:r w:rsidRPr="00E53F68">
        <w:rPr>
          <w:b/>
          <w:color w:val="000000"/>
          <w:sz w:val="24"/>
          <w:szCs w:val="24"/>
        </w:rPr>
        <w:softHyphen/>
        <w:t>мыми объективными условиями</w:t>
      </w:r>
      <w:r w:rsidRPr="00E53F68">
        <w:rPr>
          <w:color w:val="000000"/>
          <w:sz w:val="24"/>
          <w:szCs w:val="24"/>
        </w:rPr>
        <w:t xml:space="preserve">, </w:t>
      </w:r>
      <w:r w:rsidRPr="00E53F68">
        <w:rPr>
          <w:b/>
          <w:color w:val="000000"/>
          <w:sz w:val="24"/>
          <w:szCs w:val="24"/>
        </w:rPr>
        <w:t>сколько с субъективными факто</w:t>
      </w:r>
      <w:r w:rsidRPr="00E53F68">
        <w:rPr>
          <w:b/>
          <w:color w:val="000000"/>
          <w:sz w:val="24"/>
          <w:szCs w:val="24"/>
        </w:rPr>
        <w:softHyphen/>
        <w:t>рами</w:t>
      </w:r>
      <w:r w:rsidRPr="00E53F68">
        <w:rPr>
          <w:color w:val="000000"/>
          <w:sz w:val="24"/>
          <w:szCs w:val="24"/>
        </w:rPr>
        <w:t>, которые можно правильно оценивать и своевременно учиты</w:t>
      </w:r>
      <w:r w:rsidRPr="00E53F68">
        <w:rPr>
          <w:color w:val="000000"/>
          <w:sz w:val="24"/>
          <w:szCs w:val="24"/>
        </w:rPr>
        <w:softHyphen/>
        <w:t>вать.</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 xml:space="preserve"> </w:t>
      </w:r>
    </w:p>
    <w:p w:rsidR="00F55F62" w:rsidRPr="00E53F68" w:rsidRDefault="00F55F62" w:rsidP="00A34497">
      <w:pPr>
        <w:pStyle w:val="520"/>
        <w:numPr>
          <w:ilvl w:val="1"/>
          <w:numId w:val="48"/>
        </w:numPr>
        <w:shd w:val="clear" w:color="auto" w:fill="auto"/>
        <w:tabs>
          <w:tab w:val="left" w:pos="284"/>
        </w:tabs>
        <w:spacing w:before="0" w:after="0" w:line="240" w:lineRule="auto"/>
        <w:ind w:left="0" w:firstLine="0"/>
        <w:jc w:val="center"/>
        <w:rPr>
          <w:rStyle w:val="52"/>
          <w:rFonts w:ascii="Times New Roman" w:hAnsi="Times New Roman" w:cs="Times New Roman"/>
          <w:b/>
          <w:sz w:val="24"/>
          <w:szCs w:val="24"/>
          <w:u w:val="single"/>
        </w:rPr>
      </w:pPr>
      <w:bookmarkStart w:id="6" w:name="bookmark22"/>
      <w:r w:rsidRPr="00E53F68">
        <w:rPr>
          <w:rStyle w:val="52"/>
          <w:rFonts w:ascii="Times New Roman" w:hAnsi="Times New Roman" w:cs="Times New Roman"/>
          <w:b/>
          <w:color w:val="000000"/>
          <w:sz w:val="24"/>
          <w:szCs w:val="24"/>
          <w:u w:val="single"/>
        </w:rPr>
        <w:t>РАССМОТРЕНИЕ КРЕДИТНОЙ ЗАЯВКИ</w:t>
      </w:r>
      <w:bookmarkEnd w:id="6"/>
    </w:p>
    <w:p w:rsidR="00F55F62" w:rsidRPr="00E53F68" w:rsidRDefault="00F55F62" w:rsidP="00F55F62">
      <w:pPr>
        <w:pStyle w:val="520"/>
        <w:shd w:val="clear" w:color="auto" w:fill="auto"/>
        <w:tabs>
          <w:tab w:val="left" w:pos="284"/>
        </w:tabs>
        <w:spacing w:before="0" w:after="0" w:line="240" w:lineRule="auto"/>
        <w:ind w:firstLine="0"/>
        <w:rPr>
          <w:rFonts w:ascii="Times New Roman" w:hAnsi="Times New Roman" w:cs="Times New Roman"/>
          <w:b/>
          <w:sz w:val="24"/>
          <w:szCs w:val="24"/>
          <w:u w:val="single"/>
        </w:rPr>
      </w:pPr>
    </w:p>
    <w:p w:rsidR="00F55F62" w:rsidRPr="00E53F68" w:rsidRDefault="00F55F62" w:rsidP="00F55F62">
      <w:pPr>
        <w:pStyle w:val="a5"/>
        <w:shd w:val="clear" w:color="auto" w:fill="auto"/>
        <w:spacing w:before="0" w:after="120" w:line="240" w:lineRule="auto"/>
        <w:ind w:firstLine="709"/>
        <w:jc w:val="both"/>
        <w:rPr>
          <w:b/>
          <w:color w:val="000000"/>
          <w:sz w:val="24"/>
          <w:szCs w:val="24"/>
          <w:u w:val="single"/>
        </w:rPr>
      </w:pPr>
      <w:r w:rsidRPr="00E53F68">
        <w:rPr>
          <w:b/>
          <w:color w:val="000000"/>
          <w:sz w:val="24"/>
          <w:szCs w:val="24"/>
          <w:u w:val="single"/>
        </w:rPr>
        <w:t>1 ЭТАП.</w:t>
      </w:r>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color w:val="000000"/>
          <w:sz w:val="24"/>
          <w:szCs w:val="24"/>
        </w:rPr>
        <w:t xml:space="preserve">Основание для </w:t>
      </w:r>
      <w:r w:rsidRPr="00E53F68">
        <w:rPr>
          <w:rStyle w:val="a3"/>
          <w:bCs/>
          <w:color w:val="000000"/>
          <w:sz w:val="24"/>
          <w:szCs w:val="24"/>
        </w:rPr>
        <w:t xml:space="preserve">начала </w:t>
      </w:r>
      <w:r w:rsidRPr="00E53F68">
        <w:rPr>
          <w:color w:val="000000"/>
          <w:sz w:val="24"/>
          <w:szCs w:val="24"/>
        </w:rPr>
        <w:t>всей многогранной работы в рамках кре</w:t>
      </w:r>
      <w:r w:rsidRPr="00E53F68">
        <w:rPr>
          <w:color w:val="000000"/>
          <w:sz w:val="24"/>
          <w:szCs w:val="24"/>
        </w:rPr>
        <w:softHyphen/>
        <w:t xml:space="preserve">дитной операции - </w:t>
      </w:r>
      <w:r w:rsidRPr="00E53F68">
        <w:rPr>
          <w:b/>
          <w:color w:val="000000"/>
          <w:sz w:val="24"/>
          <w:szCs w:val="24"/>
          <w:u w:val="single"/>
        </w:rPr>
        <w:t>ПОСТУПЛ</w:t>
      </w:r>
      <w:r w:rsidRPr="00E53F68">
        <w:rPr>
          <w:b/>
          <w:color w:val="000000"/>
          <w:sz w:val="24"/>
          <w:szCs w:val="24"/>
          <w:u w:val="single"/>
        </w:rPr>
        <w:t>Е</w:t>
      </w:r>
      <w:r w:rsidRPr="00E53F68">
        <w:rPr>
          <w:b/>
          <w:color w:val="000000"/>
          <w:sz w:val="24"/>
          <w:szCs w:val="24"/>
          <w:u w:val="single"/>
        </w:rPr>
        <w:t>НИЕ В БАНК КРЕДИТНОЙ ЗАЯВКИ</w:t>
      </w:r>
      <w:r w:rsidRPr="00E53F68">
        <w:rPr>
          <w:color w:val="000000"/>
          <w:sz w:val="24"/>
          <w:szCs w:val="24"/>
        </w:rPr>
        <w:t xml:space="preserve"> от клиен</w:t>
      </w:r>
      <w:r w:rsidRPr="00E53F68">
        <w:rPr>
          <w:color w:val="000000"/>
          <w:sz w:val="24"/>
          <w:szCs w:val="24"/>
        </w:rPr>
        <w:softHyphen/>
        <w:t>та (в данном случае имеется в виду клиент - юридич</w:t>
      </w:r>
      <w:r w:rsidRPr="00E53F68">
        <w:rPr>
          <w:color w:val="000000"/>
          <w:sz w:val="24"/>
          <w:szCs w:val="24"/>
        </w:rPr>
        <w:t>е</w:t>
      </w:r>
      <w:r w:rsidRPr="00E53F68">
        <w:rPr>
          <w:color w:val="000000"/>
          <w:sz w:val="24"/>
          <w:szCs w:val="24"/>
        </w:rPr>
        <w:t>ское лицо, т.е. предприятие или организация). В ней должны содержаться как ми</w:t>
      </w:r>
      <w:r w:rsidRPr="00E53F68">
        <w:rPr>
          <w:color w:val="000000"/>
          <w:sz w:val="24"/>
          <w:szCs w:val="24"/>
        </w:rPr>
        <w:softHyphen/>
        <w:t xml:space="preserve">нимум </w:t>
      </w:r>
      <w:r w:rsidRPr="00E53F68">
        <w:rPr>
          <w:i/>
          <w:color w:val="000000"/>
          <w:sz w:val="24"/>
          <w:szCs w:val="24"/>
          <w:u w:val="single"/>
        </w:rPr>
        <w:t>следующие</w:t>
      </w:r>
      <w:r w:rsidRPr="00E53F68">
        <w:rPr>
          <w:b/>
          <w:i/>
          <w:color w:val="000000"/>
          <w:sz w:val="24"/>
          <w:szCs w:val="24"/>
          <w:u w:val="single"/>
        </w:rPr>
        <w:t xml:space="preserve"> </w:t>
      </w:r>
      <w:r w:rsidRPr="00E53F68">
        <w:rPr>
          <w:rStyle w:val="a3"/>
          <w:b w:val="0"/>
          <w:bCs/>
          <w:i/>
          <w:color w:val="000000"/>
          <w:sz w:val="24"/>
          <w:szCs w:val="24"/>
          <w:u w:val="single"/>
        </w:rPr>
        <w:t>свед</w:t>
      </w:r>
      <w:r w:rsidRPr="00E53F68">
        <w:rPr>
          <w:rStyle w:val="a3"/>
          <w:b w:val="0"/>
          <w:bCs/>
          <w:i/>
          <w:color w:val="000000"/>
          <w:sz w:val="24"/>
          <w:szCs w:val="24"/>
          <w:u w:val="single"/>
        </w:rPr>
        <w:t>е</w:t>
      </w:r>
      <w:r w:rsidRPr="00E53F68">
        <w:rPr>
          <w:rStyle w:val="a3"/>
          <w:b w:val="0"/>
          <w:bCs/>
          <w:i/>
          <w:color w:val="000000"/>
          <w:sz w:val="24"/>
          <w:szCs w:val="24"/>
          <w:u w:val="single"/>
        </w:rPr>
        <w:t>ния:</w:t>
      </w:r>
    </w:p>
    <w:p w:rsidR="00F55F62" w:rsidRPr="00E53F68" w:rsidRDefault="00F55F62" w:rsidP="00A34497">
      <w:pPr>
        <w:pStyle w:val="a5"/>
        <w:numPr>
          <w:ilvl w:val="0"/>
          <w:numId w:val="22"/>
        </w:numPr>
        <w:shd w:val="clear" w:color="auto" w:fill="auto"/>
        <w:tabs>
          <w:tab w:val="left" w:pos="993"/>
        </w:tabs>
        <w:spacing w:before="0" w:line="240" w:lineRule="auto"/>
        <w:ind w:firstLine="590"/>
        <w:jc w:val="both"/>
        <w:rPr>
          <w:sz w:val="24"/>
          <w:szCs w:val="24"/>
        </w:rPr>
      </w:pPr>
      <w:r w:rsidRPr="00E53F68">
        <w:rPr>
          <w:color w:val="000000"/>
          <w:sz w:val="24"/>
          <w:szCs w:val="24"/>
        </w:rPr>
        <w:t xml:space="preserve"> цель кредита;</w:t>
      </w:r>
    </w:p>
    <w:p w:rsidR="00F55F62" w:rsidRPr="00E53F68" w:rsidRDefault="00F55F62" w:rsidP="00A34497">
      <w:pPr>
        <w:pStyle w:val="a5"/>
        <w:numPr>
          <w:ilvl w:val="0"/>
          <w:numId w:val="22"/>
        </w:numPr>
        <w:shd w:val="clear" w:color="auto" w:fill="auto"/>
        <w:tabs>
          <w:tab w:val="left" w:pos="993"/>
        </w:tabs>
        <w:spacing w:before="0" w:line="240" w:lineRule="auto"/>
        <w:ind w:firstLine="590"/>
        <w:jc w:val="both"/>
        <w:rPr>
          <w:sz w:val="24"/>
          <w:szCs w:val="24"/>
        </w:rPr>
      </w:pPr>
      <w:r w:rsidRPr="00E53F68">
        <w:rPr>
          <w:color w:val="000000"/>
          <w:sz w:val="24"/>
          <w:szCs w:val="24"/>
        </w:rPr>
        <w:t xml:space="preserve"> размер кредита;</w:t>
      </w:r>
    </w:p>
    <w:p w:rsidR="00F55F62" w:rsidRPr="00E53F68" w:rsidRDefault="00F55F62" w:rsidP="00A34497">
      <w:pPr>
        <w:pStyle w:val="a5"/>
        <w:numPr>
          <w:ilvl w:val="0"/>
          <w:numId w:val="22"/>
        </w:numPr>
        <w:shd w:val="clear" w:color="auto" w:fill="auto"/>
        <w:tabs>
          <w:tab w:val="left" w:pos="993"/>
        </w:tabs>
        <w:spacing w:before="0" w:line="240" w:lineRule="auto"/>
        <w:ind w:firstLine="590"/>
        <w:jc w:val="both"/>
        <w:rPr>
          <w:sz w:val="24"/>
          <w:szCs w:val="24"/>
        </w:rPr>
      </w:pPr>
      <w:r w:rsidRPr="00E53F68">
        <w:rPr>
          <w:color w:val="000000"/>
          <w:sz w:val="24"/>
          <w:szCs w:val="24"/>
        </w:rPr>
        <w:t xml:space="preserve"> срок кредита;</w:t>
      </w:r>
    </w:p>
    <w:p w:rsidR="00F55F62" w:rsidRPr="00E53F68" w:rsidRDefault="00F55F62" w:rsidP="00A34497">
      <w:pPr>
        <w:pStyle w:val="a5"/>
        <w:numPr>
          <w:ilvl w:val="0"/>
          <w:numId w:val="22"/>
        </w:numPr>
        <w:shd w:val="clear" w:color="auto" w:fill="auto"/>
        <w:tabs>
          <w:tab w:val="left" w:pos="993"/>
        </w:tabs>
        <w:spacing w:before="0" w:line="240" w:lineRule="auto"/>
        <w:ind w:firstLine="590"/>
        <w:jc w:val="both"/>
        <w:rPr>
          <w:sz w:val="24"/>
          <w:szCs w:val="24"/>
        </w:rPr>
      </w:pPr>
      <w:r w:rsidRPr="00E53F68">
        <w:rPr>
          <w:color w:val="000000"/>
          <w:sz w:val="24"/>
          <w:szCs w:val="24"/>
        </w:rPr>
        <w:t xml:space="preserve"> предполагаемое обеспечение;</w:t>
      </w:r>
    </w:p>
    <w:p w:rsidR="00F55F62" w:rsidRPr="00E53F68" w:rsidRDefault="00F55F62" w:rsidP="00A34497">
      <w:pPr>
        <w:pStyle w:val="a5"/>
        <w:numPr>
          <w:ilvl w:val="0"/>
          <w:numId w:val="22"/>
        </w:numPr>
        <w:shd w:val="clear" w:color="auto" w:fill="auto"/>
        <w:tabs>
          <w:tab w:val="left" w:pos="993"/>
        </w:tabs>
        <w:spacing w:before="0" w:line="240" w:lineRule="auto"/>
        <w:ind w:firstLine="590"/>
        <w:jc w:val="both"/>
        <w:rPr>
          <w:sz w:val="24"/>
          <w:szCs w:val="24"/>
        </w:rPr>
      </w:pPr>
      <w:r w:rsidRPr="00E53F68">
        <w:rPr>
          <w:color w:val="000000"/>
          <w:sz w:val="24"/>
          <w:szCs w:val="24"/>
        </w:rPr>
        <w:t xml:space="preserve"> источники погашения кредита;</w:t>
      </w:r>
    </w:p>
    <w:p w:rsidR="00F55F62" w:rsidRPr="00E53F68" w:rsidRDefault="00F55F62" w:rsidP="00A34497">
      <w:pPr>
        <w:pStyle w:val="a5"/>
        <w:numPr>
          <w:ilvl w:val="0"/>
          <w:numId w:val="22"/>
        </w:numPr>
        <w:shd w:val="clear" w:color="auto" w:fill="auto"/>
        <w:tabs>
          <w:tab w:val="left" w:pos="993"/>
        </w:tabs>
        <w:spacing w:before="0" w:line="240" w:lineRule="auto"/>
        <w:ind w:firstLine="590"/>
        <w:jc w:val="both"/>
        <w:rPr>
          <w:sz w:val="24"/>
          <w:szCs w:val="24"/>
        </w:rPr>
      </w:pPr>
      <w:r w:rsidRPr="00E53F68">
        <w:rPr>
          <w:color w:val="000000"/>
          <w:sz w:val="24"/>
          <w:szCs w:val="24"/>
        </w:rPr>
        <w:t xml:space="preserve"> краткая характеристика заемщика, информация о видах его дея</w:t>
      </w:r>
      <w:r w:rsidRPr="00E53F68">
        <w:rPr>
          <w:color w:val="000000"/>
          <w:sz w:val="24"/>
          <w:szCs w:val="24"/>
        </w:rPr>
        <w:softHyphen/>
        <w:t>тельности и деловых партнерах.</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 xml:space="preserve">Заявка юридического лица </w:t>
      </w:r>
      <w:r w:rsidRPr="00E53F68">
        <w:rPr>
          <w:b/>
          <w:color w:val="000000"/>
          <w:sz w:val="24"/>
          <w:szCs w:val="24"/>
        </w:rPr>
        <w:t>должна быть оформлена на бланке</w:t>
      </w:r>
      <w:r w:rsidRPr="00E53F68">
        <w:rPr>
          <w:color w:val="000000"/>
          <w:sz w:val="24"/>
          <w:szCs w:val="24"/>
        </w:rPr>
        <w:t xml:space="preserve"> организации либо на листе обы</w:t>
      </w:r>
      <w:r w:rsidRPr="00E53F68">
        <w:rPr>
          <w:color w:val="000000"/>
          <w:sz w:val="24"/>
          <w:szCs w:val="24"/>
        </w:rPr>
        <w:t>ч</w:t>
      </w:r>
      <w:r w:rsidRPr="00E53F68">
        <w:rPr>
          <w:color w:val="000000"/>
          <w:sz w:val="24"/>
          <w:szCs w:val="24"/>
        </w:rPr>
        <w:t>ной бумаги, заверенном ее печатью, и подписана лицами, уполномоченными совершать кредитные опе</w:t>
      </w:r>
      <w:r w:rsidRPr="00E53F68">
        <w:rPr>
          <w:color w:val="000000"/>
          <w:sz w:val="24"/>
          <w:szCs w:val="24"/>
        </w:rPr>
        <w:softHyphen/>
        <w:t>рации. Заявка подается либо в операционное подразделение банка, либо в секретариат, либо непосредс</w:t>
      </w:r>
      <w:r w:rsidRPr="00E53F68">
        <w:rPr>
          <w:color w:val="000000"/>
          <w:sz w:val="24"/>
          <w:szCs w:val="24"/>
        </w:rPr>
        <w:t>т</w:t>
      </w:r>
      <w:r w:rsidRPr="00E53F68">
        <w:rPr>
          <w:color w:val="000000"/>
          <w:sz w:val="24"/>
          <w:szCs w:val="24"/>
        </w:rPr>
        <w:t>венно в кредитное подразделе</w:t>
      </w:r>
      <w:r w:rsidRPr="00E53F68">
        <w:rPr>
          <w:color w:val="000000"/>
          <w:sz w:val="24"/>
          <w:szCs w:val="24"/>
        </w:rPr>
        <w:softHyphen/>
        <w:t>ние банка.</w:t>
      </w:r>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F55F62">
      <w:pPr>
        <w:pStyle w:val="a5"/>
        <w:shd w:val="clear" w:color="auto" w:fill="auto"/>
        <w:spacing w:before="0" w:after="120" w:line="240" w:lineRule="auto"/>
        <w:ind w:firstLine="709"/>
        <w:jc w:val="both"/>
        <w:rPr>
          <w:b/>
          <w:color w:val="000000"/>
          <w:sz w:val="24"/>
          <w:szCs w:val="24"/>
          <w:u w:val="single"/>
        </w:rPr>
      </w:pPr>
      <w:r w:rsidRPr="00E53F68">
        <w:rPr>
          <w:b/>
          <w:color w:val="000000"/>
          <w:sz w:val="24"/>
          <w:szCs w:val="24"/>
          <w:u w:val="single"/>
        </w:rPr>
        <w:t>2 ЭТАП.</w:t>
      </w: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 xml:space="preserve">Следующий этап работы над заявкой - </w:t>
      </w:r>
      <w:r w:rsidRPr="00E53F68">
        <w:rPr>
          <w:rStyle w:val="a3"/>
          <w:bCs/>
          <w:color w:val="000000"/>
          <w:sz w:val="24"/>
          <w:szCs w:val="24"/>
        </w:rPr>
        <w:t xml:space="preserve">этап </w:t>
      </w:r>
      <w:r w:rsidRPr="00E53F68">
        <w:rPr>
          <w:rStyle w:val="a3"/>
          <w:bCs/>
          <w:color w:val="000000"/>
          <w:sz w:val="24"/>
          <w:szCs w:val="24"/>
          <w:u w:val="single"/>
        </w:rPr>
        <w:t>ПЕРЕГОВОРОВ</w:t>
      </w:r>
      <w:r w:rsidRPr="00E53F68">
        <w:rPr>
          <w:rStyle w:val="a3"/>
          <w:bCs/>
          <w:color w:val="000000"/>
          <w:sz w:val="24"/>
          <w:szCs w:val="24"/>
        </w:rPr>
        <w:t xml:space="preserve"> </w:t>
      </w:r>
      <w:r w:rsidRPr="00E53F68">
        <w:rPr>
          <w:color w:val="000000"/>
          <w:sz w:val="24"/>
          <w:szCs w:val="24"/>
        </w:rPr>
        <w:t>с заяви</w:t>
      </w:r>
      <w:r w:rsidRPr="00E53F68">
        <w:rPr>
          <w:color w:val="000000"/>
          <w:sz w:val="24"/>
          <w:szCs w:val="24"/>
        </w:rPr>
        <w:softHyphen/>
        <w:t>телем. В зависимости от сп</w:t>
      </w:r>
      <w:r w:rsidRPr="00E53F68">
        <w:rPr>
          <w:color w:val="000000"/>
          <w:sz w:val="24"/>
          <w:szCs w:val="24"/>
        </w:rPr>
        <w:t>е</w:t>
      </w:r>
      <w:r w:rsidRPr="00E53F68">
        <w:rPr>
          <w:color w:val="000000"/>
          <w:sz w:val="24"/>
          <w:szCs w:val="24"/>
        </w:rPr>
        <w:t>цифики организации-заявителя, харак</w:t>
      </w:r>
      <w:r w:rsidRPr="00E53F68">
        <w:rPr>
          <w:color w:val="000000"/>
          <w:sz w:val="24"/>
          <w:szCs w:val="24"/>
        </w:rPr>
        <w:softHyphen/>
        <w:t>тера заявки, предполагаемого обеспечения и иных обстоятельств (включая в первую очередь содержание кредитной политики банка на текущий период) переговоры с п</w:t>
      </w:r>
      <w:r w:rsidRPr="00E53F68">
        <w:rPr>
          <w:color w:val="000000"/>
          <w:sz w:val="24"/>
          <w:szCs w:val="24"/>
        </w:rPr>
        <w:t>о</w:t>
      </w:r>
      <w:r w:rsidRPr="00E53F68">
        <w:rPr>
          <w:color w:val="000000"/>
          <w:sz w:val="24"/>
          <w:szCs w:val="24"/>
        </w:rPr>
        <w:t>тенциальным заемщиком могут проводиться работниками, в том числе экспертами, разных подраз</w:t>
      </w:r>
      <w:r w:rsidRPr="00E53F68">
        <w:rPr>
          <w:color w:val="000000"/>
          <w:sz w:val="24"/>
          <w:szCs w:val="24"/>
        </w:rPr>
        <w:softHyphen/>
        <w:t>делений банка (кредитного, юридического, экономической безопас</w:t>
      </w:r>
      <w:r w:rsidRPr="00E53F68">
        <w:rPr>
          <w:color w:val="000000"/>
          <w:sz w:val="24"/>
          <w:szCs w:val="24"/>
        </w:rPr>
        <w:softHyphen/>
        <w:t>ности, валютного, казначейства и др.) либо последовательно, либо одновременно.</w:t>
      </w: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Заявитель должен быть готов ответить на любые вопросы, каса</w:t>
      </w:r>
      <w:r w:rsidRPr="00E53F68">
        <w:rPr>
          <w:color w:val="000000"/>
          <w:sz w:val="24"/>
          <w:szCs w:val="24"/>
        </w:rPr>
        <w:softHyphen/>
        <w:t xml:space="preserve">ющиеся </w:t>
      </w:r>
      <w:r w:rsidRPr="00E53F68">
        <w:rPr>
          <w:b/>
          <w:color w:val="000000"/>
          <w:sz w:val="24"/>
          <w:szCs w:val="24"/>
          <w:u w:val="single"/>
        </w:rPr>
        <w:t>общих сведений о своей организации и ее деятельности</w:t>
      </w:r>
      <w:r w:rsidRPr="00E53F68">
        <w:rPr>
          <w:b/>
          <w:color w:val="000000"/>
          <w:sz w:val="24"/>
          <w:szCs w:val="24"/>
        </w:rPr>
        <w:t>,</w:t>
      </w:r>
      <w:r w:rsidRPr="00E53F68">
        <w:rPr>
          <w:color w:val="000000"/>
          <w:sz w:val="24"/>
          <w:szCs w:val="24"/>
        </w:rPr>
        <w:t xml:space="preserve"> в том числе </w:t>
      </w:r>
      <w:proofErr w:type="gramStart"/>
      <w:r w:rsidRPr="00E53F68">
        <w:rPr>
          <w:color w:val="000000"/>
          <w:sz w:val="24"/>
          <w:szCs w:val="24"/>
        </w:rPr>
        <w:t>на</w:t>
      </w:r>
      <w:proofErr w:type="gramEnd"/>
      <w:r w:rsidRPr="00E53F68">
        <w:rPr>
          <w:color w:val="000000"/>
          <w:sz w:val="24"/>
          <w:szCs w:val="24"/>
        </w:rPr>
        <w:t xml:space="preserve"> следующие:</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lastRenderedPageBreak/>
        <w:t xml:space="preserve"> продукция и услуги, которые организация предлагает на рынке;</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основные финансово-экономические характеристики заявителя (валюта баланса, объемы пр</w:t>
      </w:r>
      <w:r w:rsidRPr="00E53F68">
        <w:rPr>
          <w:color w:val="000000"/>
          <w:sz w:val="24"/>
          <w:szCs w:val="24"/>
        </w:rPr>
        <w:t>о</w:t>
      </w:r>
      <w:r w:rsidRPr="00E53F68">
        <w:rPr>
          <w:color w:val="000000"/>
          <w:sz w:val="24"/>
          <w:szCs w:val="24"/>
        </w:rPr>
        <w:t>даж, среднемесячные поступления на счета, доля на рынке, себестоимость продукции, уровень пен на производимую продукцию, проводимая ценовая политика);</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основные поставщики и покупатели;</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каналы и способы реализации продукции (услуг).</w:t>
      </w:r>
    </w:p>
    <w:p w:rsidR="00F55F62" w:rsidRPr="00E53F68" w:rsidRDefault="00F55F62" w:rsidP="00F55F62">
      <w:pPr>
        <w:pStyle w:val="a5"/>
        <w:shd w:val="clear" w:color="auto" w:fill="auto"/>
        <w:tabs>
          <w:tab w:val="left" w:pos="851"/>
        </w:tabs>
        <w:spacing w:before="0" w:after="120" w:line="240" w:lineRule="auto"/>
        <w:ind w:left="59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 xml:space="preserve">Обязательно последуют и </w:t>
      </w:r>
      <w:r w:rsidRPr="00E53F68">
        <w:rPr>
          <w:b/>
          <w:color w:val="000000"/>
          <w:sz w:val="24"/>
          <w:szCs w:val="24"/>
          <w:u w:val="single"/>
        </w:rPr>
        <w:t>уточняющие вопросы</w:t>
      </w:r>
      <w:r w:rsidRPr="00E53F68">
        <w:rPr>
          <w:color w:val="000000"/>
          <w:sz w:val="24"/>
          <w:szCs w:val="24"/>
        </w:rPr>
        <w:t xml:space="preserve"> об испрашивае</w:t>
      </w:r>
      <w:r w:rsidRPr="00E53F68">
        <w:rPr>
          <w:color w:val="000000"/>
          <w:sz w:val="24"/>
          <w:szCs w:val="24"/>
        </w:rPr>
        <w:softHyphen/>
        <w:t>мом кредите, такие, например, как:</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назначение кредита;</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желательные параметры и условия кредита (вид и форма креди</w:t>
      </w:r>
      <w:r w:rsidRPr="00E53F68">
        <w:rPr>
          <w:color w:val="000000"/>
          <w:sz w:val="24"/>
          <w:szCs w:val="24"/>
        </w:rPr>
        <w:softHyphen/>
        <w:t>та, сумма, график предоставл</w:t>
      </w:r>
      <w:r w:rsidRPr="00E53F68">
        <w:rPr>
          <w:color w:val="000000"/>
          <w:sz w:val="24"/>
          <w:szCs w:val="24"/>
        </w:rPr>
        <w:t>е</w:t>
      </w:r>
      <w:r w:rsidRPr="00E53F68">
        <w:rPr>
          <w:color w:val="000000"/>
          <w:sz w:val="24"/>
          <w:szCs w:val="24"/>
        </w:rPr>
        <w:t>ния средств, сроки, проценты);</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источники и график погашения долга;</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вид обеспечения, его оценка и ликвидность;</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правовая чистота имущества, предлагаемого в обеспечение (кто его собственник, требуется ли разрешение какого-либо лица или органа);</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способы хранения предлагаемого имущества, возможные из</w:t>
      </w:r>
      <w:r w:rsidRPr="00E53F68">
        <w:rPr>
          <w:color w:val="000000"/>
          <w:sz w:val="24"/>
          <w:szCs w:val="24"/>
        </w:rPr>
        <w:softHyphen/>
        <w:t>держки его хранения в течение предполагаемого срока действия кредитного договора;</w:t>
      </w:r>
    </w:p>
    <w:p w:rsidR="00F55F62" w:rsidRPr="00E53F68" w:rsidRDefault="00F55F62" w:rsidP="00A34497">
      <w:pPr>
        <w:pStyle w:val="a5"/>
        <w:numPr>
          <w:ilvl w:val="0"/>
          <w:numId w:val="22"/>
        </w:numPr>
        <w:shd w:val="clear" w:color="auto" w:fill="auto"/>
        <w:tabs>
          <w:tab w:val="left" w:pos="993"/>
        </w:tabs>
        <w:spacing w:before="0" w:line="240" w:lineRule="auto"/>
        <w:ind w:firstLine="590"/>
        <w:jc w:val="both"/>
        <w:rPr>
          <w:sz w:val="24"/>
          <w:szCs w:val="24"/>
        </w:rPr>
      </w:pPr>
      <w:r w:rsidRPr="00E53F68">
        <w:rPr>
          <w:color w:val="000000"/>
          <w:sz w:val="24"/>
          <w:szCs w:val="24"/>
        </w:rPr>
        <w:t xml:space="preserve"> другие ликвидные активы, которыми </w:t>
      </w:r>
      <w:proofErr w:type="gramStart"/>
      <w:r w:rsidRPr="00E53F68">
        <w:rPr>
          <w:color w:val="000000"/>
          <w:sz w:val="24"/>
          <w:szCs w:val="24"/>
        </w:rPr>
        <w:t>располагает клиент и ко</w:t>
      </w:r>
      <w:r w:rsidRPr="00E53F68">
        <w:rPr>
          <w:color w:val="000000"/>
          <w:sz w:val="24"/>
          <w:szCs w:val="24"/>
        </w:rPr>
        <w:softHyphen/>
        <w:t>торые могли</w:t>
      </w:r>
      <w:proofErr w:type="gramEnd"/>
      <w:r w:rsidRPr="00E53F68">
        <w:rPr>
          <w:color w:val="000000"/>
          <w:sz w:val="24"/>
          <w:szCs w:val="24"/>
        </w:rPr>
        <w:t xml:space="preserve"> бы служить обесп</w:t>
      </w:r>
      <w:r w:rsidRPr="00E53F68">
        <w:rPr>
          <w:color w:val="000000"/>
          <w:sz w:val="24"/>
          <w:szCs w:val="24"/>
        </w:rPr>
        <w:t>е</w:t>
      </w:r>
      <w:r w:rsidRPr="00E53F68">
        <w:rPr>
          <w:color w:val="000000"/>
          <w:sz w:val="24"/>
          <w:szCs w:val="24"/>
        </w:rPr>
        <w:t>чением кредита.</w:t>
      </w:r>
    </w:p>
    <w:p w:rsidR="00F55F62" w:rsidRPr="00E53F68" w:rsidRDefault="00F55F62" w:rsidP="00F55F62">
      <w:pPr>
        <w:pStyle w:val="a5"/>
        <w:shd w:val="clear" w:color="auto" w:fill="auto"/>
        <w:tabs>
          <w:tab w:val="left" w:pos="993"/>
        </w:tabs>
        <w:spacing w:before="0" w:line="240" w:lineRule="auto"/>
        <w:ind w:left="59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 xml:space="preserve">Будут заданы также вопросы </w:t>
      </w:r>
      <w:r w:rsidRPr="00E53F68">
        <w:rPr>
          <w:b/>
          <w:color w:val="000000"/>
          <w:sz w:val="24"/>
          <w:szCs w:val="24"/>
          <w:u w:val="single"/>
        </w:rPr>
        <w:t>об отношениях с другими банками</w:t>
      </w:r>
      <w:r w:rsidRPr="00E53F68">
        <w:rPr>
          <w:color w:val="000000"/>
          <w:sz w:val="24"/>
          <w:szCs w:val="24"/>
        </w:rPr>
        <w:t>:</w:t>
      </w:r>
    </w:p>
    <w:p w:rsidR="00F55F62" w:rsidRPr="00E53F68" w:rsidRDefault="00F55F62" w:rsidP="00A34497">
      <w:pPr>
        <w:pStyle w:val="a5"/>
        <w:numPr>
          <w:ilvl w:val="0"/>
          <w:numId w:val="22"/>
        </w:numPr>
        <w:shd w:val="clear" w:color="auto" w:fill="auto"/>
        <w:spacing w:before="0" w:after="120" w:line="240" w:lineRule="auto"/>
        <w:ind w:firstLine="590"/>
        <w:jc w:val="both"/>
        <w:rPr>
          <w:sz w:val="24"/>
          <w:szCs w:val="24"/>
        </w:rPr>
      </w:pPr>
      <w:r w:rsidRPr="00E53F68">
        <w:rPr>
          <w:color w:val="000000"/>
          <w:sz w:val="24"/>
          <w:szCs w:val="24"/>
        </w:rPr>
        <w:t xml:space="preserve"> </w:t>
      </w:r>
      <w:proofErr w:type="gramStart"/>
      <w:r w:rsidRPr="00E53F68">
        <w:rPr>
          <w:color w:val="000000"/>
          <w:sz w:val="24"/>
          <w:szCs w:val="24"/>
        </w:rPr>
        <w:t>клиентом</w:t>
      </w:r>
      <w:proofErr w:type="gramEnd"/>
      <w:r w:rsidRPr="00E53F68">
        <w:rPr>
          <w:color w:val="000000"/>
          <w:sz w:val="24"/>
          <w:szCs w:val="24"/>
        </w:rPr>
        <w:t xml:space="preserve"> каких еще банков является организация;</w:t>
      </w:r>
    </w:p>
    <w:p w:rsidR="00F55F62" w:rsidRPr="00E53F68" w:rsidRDefault="00F55F62" w:rsidP="00A34497">
      <w:pPr>
        <w:pStyle w:val="a5"/>
        <w:numPr>
          <w:ilvl w:val="0"/>
          <w:numId w:val="22"/>
        </w:numPr>
        <w:shd w:val="clear" w:color="auto" w:fill="auto"/>
        <w:spacing w:before="0" w:after="120" w:line="240" w:lineRule="auto"/>
        <w:ind w:firstLine="590"/>
        <w:jc w:val="both"/>
        <w:rPr>
          <w:sz w:val="24"/>
          <w:szCs w:val="24"/>
        </w:rPr>
      </w:pPr>
      <w:r w:rsidRPr="00E53F68">
        <w:rPr>
          <w:color w:val="000000"/>
          <w:sz w:val="24"/>
          <w:szCs w:val="24"/>
        </w:rPr>
        <w:t xml:space="preserve"> обращался ли заявитель за кредитом в другие банки;</w:t>
      </w:r>
    </w:p>
    <w:p w:rsidR="00F55F62" w:rsidRPr="00E53F68" w:rsidRDefault="00F55F62" w:rsidP="00A34497">
      <w:pPr>
        <w:pStyle w:val="a5"/>
        <w:numPr>
          <w:ilvl w:val="0"/>
          <w:numId w:val="22"/>
        </w:numPr>
        <w:shd w:val="clear" w:color="auto" w:fill="auto"/>
        <w:spacing w:before="0" w:after="120" w:line="240" w:lineRule="auto"/>
        <w:ind w:firstLine="590"/>
        <w:jc w:val="both"/>
        <w:rPr>
          <w:sz w:val="24"/>
          <w:szCs w:val="24"/>
        </w:rPr>
      </w:pPr>
      <w:r w:rsidRPr="00E53F68">
        <w:rPr>
          <w:color w:val="000000"/>
          <w:sz w:val="24"/>
          <w:szCs w:val="24"/>
        </w:rPr>
        <w:t xml:space="preserve"> каков опыт работы потенциального заемщика на рынке кредит</w:t>
      </w:r>
      <w:r w:rsidRPr="00E53F68">
        <w:rPr>
          <w:color w:val="000000"/>
          <w:sz w:val="24"/>
          <w:szCs w:val="24"/>
        </w:rPr>
        <w:softHyphen/>
        <w:t>ных ресурсов (наличие не погашенных, просроченных кредитов, дисциплина исполнения условий кредитных договоров и т.п.) и т.д.</w:t>
      </w:r>
    </w:p>
    <w:p w:rsidR="00F55F62" w:rsidRPr="00E53F68" w:rsidRDefault="00F55F62" w:rsidP="00F55F62">
      <w:pPr>
        <w:pStyle w:val="a5"/>
        <w:shd w:val="clear" w:color="auto" w:fill="auto"/>
        <w:spacing w:before="0" w:after="120" w:line="240" w:lineRule="auto"/>
        <w:ind w:firstLine="590"/>
        <w:jc w:val="both"/>
        <w:rPr>
          <w:sz w:val="24"/>
          <w:szCs w:val="24"/>
        </w:rPr>
      </w:pPr>
      <w:proofErr w:type="gramStart"/>
      <w:r w:rsidRPr="00E53F68">
        <w:rPr>
          <w:color w:val="000000"/>
          <w:sz w:val="24"/>
          <w:szCs w:val="24"/>
        </w:rPr>
        <w:t xml:space="preserve">Если в процессе переговоров будет выяснено, что </w:t>
      </w:r>
      <w:r w:rsidRPr="00E53F68">
        <w:rPr>
          <w:b/>
          <w:color w:val="000000"/>
          <w:sz w:val="24"/>
          <w:szCs w:val="24"/>
        </w:rPr>
        <w:t>нецелесо</w:t>
      </w:r>
      <w:r w:rsidRPr="00E53F68">
        <w:rPr>
          <w:b/>
          <w:color w:val="000000"/>
          <w:sz w:val="24"/>
          <w:szCs w:val="24"/>
        </w:rPr>
        <w:softHyphen/>
        <w:t>образно продолжать рассматривать</w:t>
      </w:r>
      <w:r w:rsidRPr="00E53F68">
        <w:rPr>
          <w:color w:val="000000"/>
          <w:sz w:val="24"/>
          <w:szCs w:val="24"/>
        </w:rPr>
        <w:t xml:space="preserve"> заявителя в качестве лица, кото</w:t>
      </w:r>
      <w:r w:rsidRPr="00E53F68">
        <w:rPr>
          <w:color w:val="000000"/>
          <w:sz w:val="24"/>
          <w:szCs w:val="24"/>
        </w:rPr>
        <w:softHyphen/>
        <w:t>рому в принципе можно было бы выдать требуемый кредит (в том числе по причине того, что сотрудничество с ним не соответствовало бы кредитной политике банка либо пот</w:t>
      </w:r>
      <w:r w:rsidRPr="00E53F68">
        <w:rPr>
          <w:color w:val="000000"/>
          <w:sz w:val="24"/>
          <w:szCs w:val="24"/>
        </w:rPr>
        <w:t>о</w:t>
      </w:r>
      <w:r w:rsidRPr="00E53F68">
        <w:rPr>
          <w:color w:val="000000"/>
          <w:sz w:val="24"/>
          <w:szCs w:val="24"/>
        </w:rPr>
        <w:t xml:space="preserve">му, что такое сотрудничество угрожало бы неприемлемо высокими рисками), то ему следует дать </w:t>
      </w:r>
      <w:r w:rsidRPr="00E53F68">
        <w:rPr>
          <w:rStyle w:val="a3"/>
          <w:bCs/>
          <w:color w:val="000000"/>
          <w:sz w:val="24"/>
          <w:szCs w:val="24"/>
        </w:rPr>
        <w:t>мот</w:t>
      </w:r>
      <w:r w:rsidRPr="00E53F68">
        <w:rPr>
          <w:rStyle w:val="a3"/>
          <w:bCs/>
          <w:color w:val="000000"/>
          <w:sz w:val="24"/>
          <w:szCs w:val="24"/>
        </w:rPr>
        <w:t>и</w:t>
      </w:r>
      <w:r w:rsidRPr="00E53F68">
        <w:rPr>
          <w:rStyle w:val="a3"/>
          <w:bCs/>
          <w:color w:val="000000"/>
          <w:sz w:val="24"/>
          <w:szCs w:val="24"/>
        </w:rPr>
        <w:t>вированный отказ.</w:t>
      </w:r>
      <w:proofErr w:type="gramEnd"/>
    </w:p>
    <w:p w:rsidR="00F55F62" w:rsidRPr="00E53F68" w:rsidRDefault="00F55F62" w:rsidP="00F55F62">
      <w:pPr>
        <w:pStyle w:val="a5"/>
        <w:shd w:val="clear" w:color="auto" w:fill="auto"/>
        <w:spacing w:before="0" w:after="120" w:line="240" w:lineRule="auto"/>
        <w:ind w:firstLine="590"/>
        <w:jc w:val="both"/>
        <w:rPr>
          <w:color w:val="000000"/>
          <w:sz w:val="24"/>
          <w:szCs w:val="24"/>
        </w:rPr>
      </w:pPr>
      <w:proofErr w:type="gramStart"/>
      <w:r w:rsidRPr="00E53F68">
        <w:rPr>
          <w:color w:val="000000"/>
          <w:sz w:val="24"/>
          <w:szCs w:val="24"/>
        </w:rPr>
        <w:t xml:space="preserve">Если, наоборот, у работников банка сложилось </w:t>
      </w:r>
      <w:r w:rsidRPr="00E53F68">
        <w:rPr>
          <w:b/>
          <w:color w:val="000000"/>
          <w:sz w:val="24"/>
          <w:szCs w:val="24"/>
        </w:rPr>
        <w:t>благоприятное мнение</w:t>
      </w:r>
      <w:r w:rsidRPr="00E53F68">
        <w:rPr>
          <w:color w:val="000000"/>
          <w:sz w:val="24"/>
          <w:szCs w:val="24"/>
        </w:rPr>
        <w:t xml:space="preserve"> о возможности продолж</w:t>
      </w:r>
      <w:r w:rsidRPr="00E53F68">
        <w:rPr>
          <w:color w:val="000000"/>
          <w:sz w:val="24"/>
          <w:szCs w:val="24"/>
        </w:rPr>
        <w:t>е</w:t>
      </w:r>
      <w:r w:rsidRPr="00E53F68">
        <w:rPr>
          <w:color w:val="000000"/>
          <w:sz w:val="24"/>
          <w:szCs w:val="24"/>
        </w:rPr>
        <w:t xml:space="preserve">ния работы над заявкой, то они должны предложить заявителю представить </w:t>
      </w:r>
      <w:r w:rsidRPr="00E53F68">
        <w:rPr>
          <w:b/>
          <w:color w:val="000000"/>
          <w:sz w:val="24"/>
          <w:szCs w:val="24"/>
        </w:rPr>
        <w:t>для анализа необходи</w:t>
      </w:r>
      <w:r w:rsidRPr="00E53F68">
        <w:rPr>
          <w:b/>
          <w:color w:val="000000"/>
          <w:sz w:val="24"/>
          <w:szCs w:val="24"/>
        </w:rPr>
        <w:softHyphen/>
        <w:t>мые документы</w:t>
      </w:r>
      <w:r w:rsidRPr="00E53F68">
        <w:rPr>
          <w:color w:val="000000"/>
          <w:sz w:val="24"/>
          <w:szCs w:val="24"/>
        </w:rPr>
        <w:t xml:space="preserve"> в соответствии с нижеприведенным перечнем (см., в частности, «Методические рекоменд</w:t>
      </w:r>
      <w:r w:rsidRPr="00E53F68">
        <w:rPr>
          <w:color w:val="000000"/>
          <w:sz w:val="24"/>
          <w:szCs w:val="24"/>
        </w:rPr>
        <w:t>а</w:t>
      </w:r>
      <w:r w:rsidRPr="00E53F68">
        <w:rPr>
          <w:color w:val="000000"/>
          <w:sz w:val="24"/>
          <w:szCs w:val="24"/>
        </w:rPr>
        <w:t>ции по оценке кредитного риска кредитной организации при проведении инспекционной проверки» — приложение к письму ЦБ РФ № 363-Т от 16.12.1998 г.).</w:t>
      </w:r>
      <w:proofErr w:type="gramEnd"/>
    </w:p>
    <w:p w:rsidR="00F55F62" w:rsidRPr="00E53F68" w:rsidRDefault="00F55F62" w:rsidP="00F55F62">
      <w:pPr>
        <w:pStyle w:val="a5"/>
        <w:shd w:val="clear" w:color="auto" w:fill="auto"/>
        <w:spacing w:before="0" w:after="120" w:line="240" w:lineRule="auto"/>
        <w:ind w:firstLine="590"/>
        <w:jc w:val="both"/>
        <w:rPr>
          <w:sz w:val="24"/>
          <w:szCs w:val="24"/>
        </w:rPr>
      </w:pPr>
    </w:p>
    <w:p w:rsidR="00F55F62" w:rsidRPr="00E53F68" w:rsidRDefault="00F55F62" w:rsidP="00F55F62">
      <w:pPr>
        <w:pStyle w:val="a5"/>
        <w:shd w:val="clear" w:color="auto" w:fill="auto"/>
        <w:spacing w:before="0" w:after="120" w:line="240" w:lineRule="auto"/>
        <w:ind w:firstLine="709"/>
        <w:jc w:val="both"/>
        <w:rPr>
          <w:b/>
          <w:color w:val="000000"/>
          <w:sz w:val="24"/>
          <w:szCs w:val="24"/>
          <w:u w:val="single"/>
        </w:rPr>
      </w:pPr>
      <w:r w:rsidRPr="00E53F68">
        <w:rPr>
          <w:b/>
          <w:color w:val="000000"/>
          <w:sz w:val="24"/>
          <w:szCs w:val="24"/>
          <w:u w:val="single"/>
        </w:rPr>
        <w:t>3 ЭТАП.</w:t>
      </w:r>
    </w:p>
    <w:p w:rsidR="00F55F62" w:rsidRPr="00E53F68" w:rsidRDefault="00F55F62" w:rsidP="00F55F62">
      <w:pPr>
        <w:pStyle w:val="101"/>
        <w:shd w:val="clear" w:color="auto" w:fill="auto"/>
        <w:spacing w:after="120" w:line="240" w:lineRule="auto"/>
        <w:ind w:firstLine="590"/>
        <w:rPr>
          <w:sz w:val="24"/>
          <w:szCs w:val="24"/>
        </w:rPr>
      </w:pPr>
      <w:r w:rsidRPr="00E53F68">
        <w:rPr>
          <w:rStyle w:val="100"/>
          <w:color w:val="000000"/>
          <w:sz w:val="24"/>
          <w:szCs w:val="24"/>
        </w:rPr>
        <w:t>Документы, необходимые для решения вопроса о предоставлении кре</w:t>
      </w:r>
      <w:r w:rsidRPr="00E53F68">
        <w:rPr>
          <w:rStyle w:val="100"/>
          <w:color w:val="000000"/>
          <w:sz w:val="24"/>
          <w:szCs w:val="24"/>
        </w:rPr>
        <w:softHyphen/>
      </w:r>
      <w:r w:rsidRPr="00E53F68">
        <w:rPr>
          <w:rStyle w:val="10MicrosoftSansSerif0"/>
          <w:bCs/>
          <w:color w:val="000000"/>
          <w:sz w:val="24"/>
          <w:szCs w:val="24"/>
        </w:rPr>
        <w:t>дита</w:t>
      </w:r>
      <w:r w:rsidRPr="00E53F68">
        <w:rPr>
          <w:rStyle w:val="10MicrosoftSansSerif0"/>
          <w:b w:val="0"/>
          <w:bCs/>
          <w:color w:val="000000"/>
          <w:sz w:val="24"/>
          <w:szCs w:val="24"/>
        </w:rPr>
        <w:t xml:space="preserve"> (примерный пер</w:t>
      </w:r>
      <w:r w:rsidRPr="00E53F68">
        <w:rPr>
          <w:rStyle w:val="10MicrosoftSansSerif0"/>
          <w:b w:val="0"/>
          <w:bCs/>
          <w:color w:val="000000"/>
          <w:sz w:val="24"/>
          <w:szCs w:val="24"/>
        </w:rPr>
        <w:t>е</w:t>
      </w:r>
      <w:r w:rsidRPr="00E53F68">
        <w:rPr>
          <w:rStyle w:val="10MicrosoftSansSerif0"/>
          <w:b w:val="0"/>
          <w:bCs/>
          <w:color w:val="000000"/>
          <w:sz w:val="24"/>
          <w:szCs w:val="24"/>
        </w:rPr>
        <w:t>чень)</w:t>
      </w:r>
    </w:p>
    <w:p w:rsidR="00F55F62" w:rsidRPr="00E53F68" w:rsidRDefault="00F55F62" w:rsidP="00A34497">
      <w:pPr>
        <w:pStyle w:val="251"/>
        <w:numPr>
          <w:ilvl w:val="0"/>
          <w:numId w:val="49"/>
        </w:numPr>
        <w:shd w:val="clear" w:color="auto" w:fill="auto"/>
        <w:tabs>
          <w:tab w:val="left" w:pos="517"/>
        </w:tabs>
        <w:spacing w:after="120" w:line="240" w:lineRule="auto"/>
        <w:rPr>
          <w:rFonts w:ascii="Times New Roman" w:hAnsi="Times New Roman" w:cs="Times New Roman"/>
          <w:i/>
          <w:sz w:val="24"/>
          <w:szCs w:val="24"/>
          <w:u w:val="single"/>
        </w:rPr>
      </w:pPr>
      <w:r w:rsidRPr="00E53F68">
        <w:rPr>
          <w:rStyle w:val="250"/>
          <w:rFonts w:ascii="Times New Roman" w:hAnsi="Times New Roman" w:cs="Times New Roman"/>
          <w:i/>
          <w:color w:val="000000"/>
          <w:sz w:val="24"/>
          <w:szCs w:val="24"/>
          <w:u w:val="single"/>
        </w:rPr>
        <w:t>Юридические документы (в обязательном порядке):</w:t>
      </w:r>
    </w:p>
    <w:p w:rsidR="00F55F62" w:rsidRPr="00E53F68" w:rsidRDefault="00F55F62" w:rsidP="00A34497">
      <w:pPr>
        <w:pStyle w:val="251"/>
        <w:numPr>
          <w:ilvl w:val="0"/>
          <w:numId w:val="50"/>
        </w:numPr>
        <w:shd w:val="clear" w:color="auto" w:fill="auto"/>
        <w:tabs>
          <w:tab w:val="left" w:pos="851"/>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устав, либо учредительный договор и устав, либо только учредительный договор (в зависимости от организационно-правовой формы юридического лица), нотариально заверенные;</w:t>
      </w:r>
    </w:p>
    <w:p w:rsidR="00F55F62" w:rsidRPr="00E53F68" w:rsidRDefault="00F55F62" w:rsidP="00A34497">
      <w:pPr>
        <w:pStyle w:val="251"/>
        <w:numPr>
          <w:ilvl w:val="0"/>
          <w:numId w:val="50"/>
        </w:numPr>
        <w:shd w:val="clear" w:color="auto" w:fill="auto"/>
        <w:tabs>
          <w:tab w:val="left" w:pos="851"/>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свидетельство (решение) о государственной регистрации;</w:t>
      </w:r>
    </w:p>
    <w:p w:rsidR="00F55F62" w:rsidRPr="00E53F68" w:rsidRDefault="00F55F62" w:rsidP="00A34497">
      <w:pPr>
        <w:pStyle w:val="251"/>
        <w:numPr>
          <w:ilvl w:val="0"/>
          <w:numId w:val="50"/>
        </w:numPr>
        <w:shd w:val="clear" w:color="auto" w:fill="auto"/>
        <w:tabs>
          <w:tab w:val="left" w:pos="851"/>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карточка образцов подписей и печати, заверенная нотариально;</w:t>
      </w:r>
    </w:p>
    <w:p w:rsidR="00F55F62" w:rsidRPr="00E53F68" w:rsidRDefault="00F55F62" w:rsidP="00A34497">
      <w:pPr>
        <w:pStyle w:val="251"/>
        <w:numPr>
          <w:ilvl w:val="0"/>
          <w:numId w:val="50"/>
        </w:numPr>
        <w:shd w:val="clear" w:color="auto" w:fill="auto"/>
        <w:tabs>
          <w:tab w:val="left" w:pos="851"/>
        </w:tabs>
        <w:spacing w:line="240" w:lineRule="auto"/>
        <w:ind w:firstLine="590"/>
        <w:rPr>
          <w:rStyle w:val="250"/>
          <w:rFonts w:ascii="Times New Roman" w:hAnsi="Times New Roman" w:cs="Times New Roman"/>
          <w:sz w:val="24"/>
          <w:szCs w:val="24"/>
        </w:rPr>
      </w:pPr>
      <w:r w:rsidRPr="00E53F68">
        <w:rPr>
          <w:rStyle w:val="250"/>
          <w:rFonts w:ascii="Times New Roman" w:hAnsi="Times New Roman" w:cs="Times New Roman"/>
          <w:color w:val="000000"/>
          <w:sz w:val="24"/>
          <w:szCs w:val="24"/>
        </w:rPr>
        <w:lastRenderedPageBreak/>
        <w:t xml:space="preserve"> документ, подтверждающий полномочия конкретного лица выступать от име</w:t>
      </w:r>
      <w:r w:rsidRPr="00E53F68">
        <w:rPr>
          <w:rStyle w:val="250"/>
          <w:rFonts w:ascii="Times New Roman" w:hAnsi="Times New Roman" w:cs="Times New Roman"/>
          <w:color w:val="000000"/>
          <w:sz w:val="24"/>
          <w:szCs w:val="24"/>
        </w:rPr>
        <w:softHyphen/>
        <w:t>ни организации и подписывать кредитные договоры (документ о назначении лица на должность либо доверенность).</w:t>
      </w:r>
    </w:p>
    <w:p w:rsidR="00F55F62" w:rsidRPr="00E53F68" w:rsidRDefault="00F55F62" w:rsidP="00F55F62">
      <w:pPr>
        <w:pStyle w:val="251"/>
        <w:shd w:val="clear" w:color="auto" w:fill="auto"/>
        <w:tabs>
          <w:tab w:val="left" w:pos="851"/>
        </w:tabs>
        <w:spacing w:line="240" w:lineRule="auto"/>
        <w:ind w:left="590"/>
        <w:rPr>
          <w:rFonts w:ascii="Times New Roman" w:hAnsi="Times New Roman" w:cs="Times New Roman"/>
          <w:sz w:val="24"/>
          <w:szCs w:val="24"/>
        </w:rPr>
      </w:pPr>
    </w:p>
    <w:p w:rsidR="00F55F62" w:rsidRPr="00E53F68" w:rsidRDefault="00F55F62" w:rsidP="00A34497">
      <w:pPr>
        <w:pStyle w:val="251"/>
        <w:numPr>
          <w:ilvl w:val="0"/>
          <w:numId w:val="49"/>
        </w:numPr>
        <w:shd w:val="clear" w:color="auto" w:fill="auto"/>
        <w:spacing w:after="120" w:line="240" w:lineRule="auto"/>
        <w:rPr>
          <w:rFonts w:ascii="Times New Roman" w:hAnsi="Times New Roman" w:cs="Times New Roman"/>
          <w:i/>
          <w:sz w:val="24"/>
          <w:szCs w:val="24"/>
          <w:u w:val="single"/>
        </w:rPr>
      </w:pPr>
      <w:r w:rsidRPr="00E53F68">
        <w:rPr>
          <w:rStyle w:val="250"/>
          <w:rFonts w:ascii="Times New Roman" w:hAnsi="Times New Roman" w:cs="Times New Roman"/>
          <w:i/>
          <w:color w:val="000000"/>
          <w:sz w:val="24"/>
          <w:szCs w:val="24"/>
          <w:u w:val="single"/>
        </w:rPr>
        <w:t>Бухгалтерская отчетность (в обязательном порядке):</w:t>
      </w:r>
    </w:p>
    <w:p w:rsidR="00F55F62" w:rsidRPr="00E53F68" w:rsidRDefault="00F55F62" w:rsidP="00A34497">
      <w:pPr>
        <w:pStyle w:val="251"/>
        <w:numPr>
          <w:ilvl w:val="0"/>
          <w:numId w:val="36"/>
        </w:numPr>
        <w:shd w:val="clear" w:color="auto" w:fill="auto"/>
        <w:tabs>
          <w:tab w:val="left" w:pos="851"/>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баланс (ф. № 101), заверенный налоговым органом;</w:t>
      </w:r>
    </w:p>
    <w:p w:rsidR="00F55F62" w:rsidRPr="00E53F68" w:rsidRDefault="00F55F62" w:rsidP="00A34497">
      <w:pPr>
        <w:pStyle w:val="251"/>
        <w:numPr>
          <w:ilvl w:val="0"/>
          <w:numId w:val="36"/>
        </w:numPr>
        <w:shd w:val="clear" w:color="auto" w:fill="auto"/>
        <w:tabs>
          <w:tab w:val="left" w:pos="851"/>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отчет о финансовых результатах и их использовании (ф. № 102), а также справка к ф. № 102;</w:t>
      </w:r>
    </w:p>
    <w:p w:rsidR="00F55F62" w:rsidRPr="00E53F68" w:rsidRDefault="00F55F62" w:rsidP="00A34497">
      <w:pPr>
        <w:pStyle w:val="251"/>
        <w:numPr>
          <w:ilvl w:val="0"/>
          <w:numId w:val="36"/>
        </w:numPr>
        <w:shd w:val="clear" w:color="auto" w:fill="auto"/>
        <w:tabs>
          <w:tab w:val="left" w:pos="851"/>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другие формы квартальной отчетности за последние 2 даты;</w:t>
      </w:r>
    </w:p>
    <w:p w:rsidR="00F55F62" w:rsidRPr="00E53F68" w:rsidRDefault="00F55F62" w:rsidP="00A34497">
      <w:pPr>
        <w:pStyle w:val="251"/>
        <w:numPr>
          <w:ilvl w:val="0"/>
          <w:numId w:val="36"/>
        </w:numPr>
        <w:shd w:val="clear" w:color="auto" w:fill="auto"/>
        <w:tabs>
          <w:tab w:val="left" w:pos="851"/>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отчетность за последний год с приложениями;</w:t>
      </w:r>
    </w:p>
    <w:p w:rsidR="00F55F62" w:rsidRPr="00E53F68" w:rsidRDefault="00F55F62" w:rsidP="00A34497">
      <w:pPr>
        <w:pStyle w:val="251"/>
        <w:numPr>
          <w:ilvl w:val="0"/>
          <w:numId w:val="36"/>
        </w:numPr>
        <w:shd w:val="clear" w:color="auto" w:fill="auto"/>
        <w:tabs>
          <w:tab w:val="left" w:pos="851"/>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расшифровки структуры дебиторской и кредиторской задолженности (в фор</w:t>
      </w:r>
      <w:r w:rsidRPr="00E53F68">
        <w:rPr>
          <w:rStyle w:val="250"/>
          <w:rFonts w:ascii="Times New Roman" w:hAnsi="Times New Roman" w:cs="Times New Roman"/>
          <w:color w:val="000000"/>
          <w:sz w:val="24"/>
          <w:szCs w:val="24"/>
        </w:rPr>
        <w:softHyphen/>
        <w:t>ме справок с указ</w:t>
      </w:r>
      <w:r w:rsidRPr="00E53F68">
        <w:rPr>
          <w:rStyle w:val="250"/>
          <w:rFonts w:ascii="Times New Roman" w:hAnsi="Times New Roman" w:cs="Times New Roman"/>
          <w:color w:val="000000"/>
          <w:sz w:val="24"/>
          <w:szCs w:val="24"/>
        </w:rPr>
        <w:t>а</w:t>
      </w:r>
      <w:r w:rsidRPr="00E53F68">
        <w:rPr>
          <w:rStyle w:val="250"/>
          <w:rFonts w:ascii="Times New Roman" w:hAnsi="Times New Roman" w:cs="Times New Roman"/>
          <w:color w:val="000000"/>
          <w:sz w:val="24"/>
          <w:szCs w:val="24"/>
        </w:rPr>
        <w:t>нием основных дебиторов и кредиторов и сроков погашения долгов);</w:t>
      </w:r>
    </w:p>
    <w:p w:rsidR="00F55F62" w:rsidRPr="00E53F68" w:rsidRDefault="00F55F62" w:rsidP="00A34497">
      <w:pPr>
        <w:pStyle w:val="251"/>
        <w:numPr>
          <w:ilvl w:val="0"/>
          <w:numId w:val="36"/>
        </w:numPr>
        <w:shd w:val="clear" w:color="auto" w:fill="auto"/>
        <w:tabs>
          <w:tab w:val="left" w:pos="851"/>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справки о полученных кредитах и займах либо копии кредитных договоров (договоров займа), действующих на дату представления заявки на кредит;</w:t>
      </w:r>
    </w:p>
    <w:p w:rsidR="00F55F62" w:rsidRPr="00E53F68" w:rsidRDefault="00F55F62" w:rsidP="00A34497">
      <w:pPr>
        <w:pStyle w:val="251"/>
        <w:numPr>
          <w:ilvl w:val="0"/>
          <w:numId w:val="36"/>
        </w:numPr>
        <w:shd w:val="clear" w:color="auto" w:fill="auto"/>
        <w:tabs>
          <w:tab w:val="left" w:pos="851"/>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справки о выданных поручительствах (с приложением копий договоров);</w:t>
      </w:r>
    </w:p>
    <w:p w:rsidR="00F55F62" w:rsidRPr="00E53F68" w:rsidRDefault="00F55F62" w:rsidP="00A34497">
      <w:pPr>
        <w:pStyle w:val="251"/>
        <w:numPr>
          <w:ilvl w:val="0"/>
          <w:numId w:val="36"/>
        </w:numPr>
        <w:shd w:val="clear" w:color="auto" w:fill="auto"/>
        <w:tabs>
          <w:tab w:val="left" w:pos="851"/>
        </w:tabs>
        <w:spacing w:line="240" w:lineRule="auto"/>
        <w:ind w:firstLine="590"/>
        <w:rPr>
          <w:rStyle w:val="250"/>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копии выписок из расчетных и текущих счетов заемщика, заверенные обслу</w:t>
      </w:r>
      <w:r w:rsidRPr="00E53F68">
        <w:rPr>
          <w:rStyle w:val="250"/>
          <w:rFonts w:ascii="Times New Roman" w:hAnsi="Times New Roman" w:cs="Times New Roman"/>
          <w:color w:val="000000"/>
          <w:sz w:val="24"/>
          <w:szCs w:val="24"/>
        </w:rPr>
        <w:softHyphen/>
        <w:t>живающим банком (банками).</w:t>
      </w:r>
    </w:p>
    <w:p w:rsidR="00F55F62" w:rsidRPr="00E53F68" w:rsidRDefault="00F55F62" w:rsidP="00F55F62">
      <w:pPr>
        <w:pStyle w:val="251"/>
        <w:shd w:val="clear" w:color="auto" w:fill="auto"/>
        <w:tabs>
          <w:tab w:val="left" w:pos="851"/>
        </w:tabs>
        <w:spacing w:line="240" w:lineRule="auto"/>
        <w:ind w:left="590"/>
        <w:rPr>
          <w:rFonts w:ascii="Times New Roman" w:hAnsi="Times New Roman" w:cs="Times New Roman"/>
          <w:sz w:val="24"/>
          <w:szCs w:val="24"/>
        </w:rPr>
      </w:pPr>
    </w:p>
    <w:p w:rsidR="00F55F62" w:rsidRPr="00E53F68" w:rsidRDefault="00F55F62" w:rsidP="00A34497">
      <w:pPr>
        <w:pStyle w:val="251"/>
        <w:numPr>
          <w:ilvl w:val="0"/>
          <w:numId w:val="49"/>
        </w:numPr>
        <w:shd w:val="clear" w:color="auto" w:fill="auto"/>
        <w:spacing w:after="120" w:line="240" w:lineRule="auto"/>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w:t>
      </w:r>
      <w:r w:rsidRPr="00E53F68">
        <w:rPr>
          <w:rStyle w:val="250"/>
          <w:rFonts w:ascii="Times New Roman" w:hAnsi="Times New Roman" w:cs="Times New Roman"/>
          <w:i/>
          <w:color w:val="000000"/>
          <w:sz w:val="24"/>
          <w:szCs w:val="24"/>
          <w:u w:val="single"/>
        </w:rPr>
        <w:t>Технико-экономическое обоснование (бизнес-план) использования кредита</w:t>
      </w:r>
      <w:r w:rsidRPr="00E53F68">
        <w:rPr>
          <w:rStyle w:val="250"/>
          <w:rFonts w:ascii="Times New Roman" w:hAnsi="Times New Roman" w:cs="Times New Roman"/>
          <w:color w:val="000000"/>
          <w:sz w:val="24"/>
          <w:szCs w:val="24"/>
        </w:rPr>
        <w:t>. В нем следует отр</w:t>
      </w:r>
      <w:r w:rsidRPr="00E53F68">
        <w:rPr>
          <w:rStyle w:val="250"/>
          <w:rFonts w:ascii="Times New Roman" w:hAnsi="Times New Roman" w:cs="Times New Roman"/>
          <w:color w:val="000000"/>
          <w:sz w:val="24"/>
          <w:szCs w:val="24"/>
        </w:rPr>
        <w:t>а</w:t>
      </w:r>
      <w:r w:rsidRPr="00E53F68">
        <w:rPr>
          <w:rStyle w:val="250"/>
          <w:rFonts w:ascii="Times New Roman" w:hAnsi="Times New Roman" w:cs="Times New Roman"/>
          <w:color w:val="000000"/>
          <w:sz w:val="24"/>
          <w:szCs w:val="24"/>
        </w:rPr>
        <w:t>зить:</w:t>
      </w:r>
    </w:p>
    <w:p w:rsidR="00F55F62" w:rsidRPr="00E53F68" w:rsidRDefault="00F55F62" w:rsidP="00A34497">
      <w:pPr>
        <w:pStyle w:val="251"/>
        <w:numPr>
          <w:ilvl w:val="0"/>
          <w:numId w:val="51"/>
        </w:numPr>
        <w:shd w:val="clear" w:color="auto" w:fill="auto"/>
        <w:tabs>
          <w:tab w:val="left" w:pos="993"/>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содержание хозяйственной операции, которую имеется в виду кредитовать;</w:t>
      </w:r>
    </w:p>
    <w:p w:rsidR="00F55F62" w:rsidRPr="00E53F68" w:rsidRDefault="00F55F62" w:rsidP="00A34497">
      <w:pPr>
        <w:pStyle w:val="251"/>
        <w:numPr>
          <w:ilvl w:val="0"/>
          <w:numId w:val="51"/>
        </w:numPr>
        <w:shd w:val="clear" w:color="auto" w:fill="auto"/>
        <w:tabs>
          <w:tab w:val="left" w:pos="993"/>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цели и предполагаемые направления использования кредитных средств;</w:t>
      </w:r>
    </w:p>
    <w:p w:rsidR="00F55F62" w:rsidRPr="00E53F68" w:rsidRDefault="00F55F62" w:rsidP="00A34497">
      <w:pPr>
        <w:pStyle w:val="251"/>
        <w:numPr>
          <w:ilvl w:val="0"/>
          <w:numId w:val="51"/>
        </w:numPr>
        <w:shd w:val="clear" w:color="auto" w:fill="auto"/>
        <w:tabs>
          <w:tab w:val="left" w:pos="993"/>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сроки и объемы выпуска (приобретения) продукции (услуг), себестоимость и цену продукции, рынки сбыта, предполагаемые объемы реализации;</w:t>
      </w:r>
    </w:p>
    <w:p w:rsidR="00F55F62" w:rsidRPr="00E53F68" w:rsidRDefault="00F55F62" w:rsidP="00A34497">
      <w:pPr>
        <w:pStyle w:val="251"/>
        <w:numPr>
          <w:ilvl w:val="0"/>
          <w:numId w:val="51"/>
        </w:numPr>
        <w:shd w:val="clear" w:color="auto" w:fill="auto"/>
        <w:tabs>
          <w:tab w:val="left" w:pos="993"/>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прогноз суммы чистой прибыли организации на период действия кредитного договора.</w:t>
      </w:r>
    </w:p>
    <w:p w:rsidR="00F55F62" w:rsidRPr="00E53F68" w:rsidRDefault="00F55F62" w:rsidP="00A34497">
      <w:pPr>
        <w:pStyle w:val="251"/>
        <w:numPr>
          <w:ilvl w:val="0"/>
          <w:numId w:val="49"/>
        </w:numPr>
        <w:shd w:val="clear" w:color="auto" w:fill="auto"/>
        <w:spacing w:after="120" w:line="240" w:lineRule="auto"/>
        <w:rPr>
          <w:rFonts w:ascii="Times New Roman" w:hAnsi="Times New Roman" w:cs="Times New Roman"/>
          <w:i/>
          <w:sz w:val="24"/>
          <w:szCs w:val="24"/>
          <w:u w:val="single"/>
        </w:rPr>
      </w:pPr>
      <w:r w:rsidRPr="00E53F68">
        <w:rPr>
          <w:rStyle w:val="250"/>
          <w:rFonts w:ascii="Times New Roman" w:hAnsi="Times New Roman" w:cs="Times New Roman"/>
          <w:color w:val="000000"/>
          <w:sz w:val="24"/>
          <w:szCs w:val="24"/>
        </w:rPr>
        <w:t xml:space="preserve"> </w:t>
      </w:r>
      <w:r w:rsidRPr="00E53F68">
        <w:rPr>
          <w:rStyle w:val="250"/>
          <w:rFonts w:ascii="Times New Roman" w:hAnsi="Times New Roman" w:cs="Times New Roman"/>
          <w:i/>
          <w:color w:val="000000"/>
          <w:sz w:val="24"/>
          <w:szCs w:val="24"/>
          <w:u w:val="single"/>
        </w:rPr>
        <w:t>Документы о кредитуемой хозяйственной операции:</w:t>
      </w:r>
    </w:p>
    <w:p w:rsidR="00F55F62" w:rsidRPr="00E53F68" w:rsidRDefault="00F55F62" w:rsidP="00A34497">
      <w:pPr>
        <w:pStyle w:val="251"/>
        <w:numPr>
          <w:ilvl w:val="0"/>
          <w:numId w:val="37"/>
        </w:numPr>
        <w:shd w:val="clear" w:color="auto" w:fill="auto"/>
        <w:tabs>
          <w:tab w:val="left" w:pos="993"/>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договоры о покупке необходимых ценностей (с надлежаще оформленными приложениями и дополнениями, из которых ясны состав приобретаемых ценностей, условия их поставки, используемые формы расчетов);</w:t>
      </w:r>
    </w:p>
    <w:p w:rsidR="00F55F62" w:rsidRPr="00E53F68" w:rsidRDefault="00F55F62" w:rsidP="00A34497">
      <w:pPr>
        <w:pStyle w:val="251"/>
        <w:numPr>
          <w:ilvl w:val="0"/>
          <w:numId w:val="37"/>
        </w:numPr>
        <w:shd w:val="clear" w:color="auto" w:fill="auto"/>
        <w:tabs>
          <w:tab w:val="left" w:pos="993"/>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документация, разрешающая проведение сделок, связанных с кредитуемой операцией (лице</w:t>
      </w:r>
      <w:r w:rsidRPr="00E53F68">
        <w:rPr>
          <w:rStyle w:val="250"/>
          <w:rFonts w:ascii="Times New Roman" w:hAnsi="Times New Roman" w:cs="Times New Roman"/>
          <w:color w:val="000000"/>
          <w:sz w:val="24"/>
          <w:szCs w:val="24"/>
        </w:rPr>
        <w:t>н</w:t>
      </w:r>
      <w:r w:rsidRPr="00E53F68">
        <w:rPr>
          <w:rStyle w:val="250"/>
          <w:rFonts w:ascii="Times New Roman" w:hAnsi="Times New Roman" w:cs="Times New Roman"/>
          <w:color w:val="000000"/>
          <w:sz w:val="24"/>
          <w:szCs w:val="24"/>
        </w:rPr>
        <w:t>зии, сертификаты экспортных квот, сертификаты качества, соот</w:t>
      </w:r>
      <w:r w:rsidRPr="00E53F68">
        <w:rPr>
          <w:rStyle w:val="250"/>
          <w:rFonts w:ascii="Times New Roman" w:hAnsi="Times New Roman" w:cs="Times New Roman"/>
          <w:color w:val="000000"/>
          <w:sz w:val="24"/>
          <w:szCs w:val="24"/>
        </w:rPr>
        <w:softHyphen/>
        <w:t>ветствия, гигиенические сертификаты и т.д.);</w:t>
      </w:r>
    </w:p>
    <w:p w:rsidR="00F55F62" w:rsidRPr="00E53F68" w:rsidRDefault="00F55F62" w:rsidP="00A34497">
      <w:pPr>
        <w:pStyle w:val="251"/>
        <w:numPr>
          <w:ilvl w:val="0"/>
          <w:numId w:val="37"/>
        </w:numPr>
        <w:shd w:val="clear" w:color="auto" w:fill="auto"/>
        <w:tabs>
          <w:tab w:val="left" w:pos="993"/>
        </w:tabs>
        <w:spacing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договоры о реализации конечной продукции кредитуемой операции;</w:t>
      </w:r>
    </w:p>
    <w:p w:rsidR="00F55F62" w:rsidRPr="00E53F68" w:rsidRDefault="00F55F62" w:rsidP="00A34497">
      <w:pPr>
        <w:pStyle w:val="251"/>
        <w:numPr>
          <w:ilvl w:val="0"/>
          <w:numId w:val="37"/>
        </w:numPr>
        <w:shd w:val="clear" w:color="auto" w:fill="auto"/>
        <w:tabs>
          <w:tab w:val="left" w:pos="993"/>
        </w:tabs>
        <w:spacing w:line="240" w:lineRule="auto"/>
        <w:ind w:firstLine="590"/>
        <w:rPr>
          <w:rStyle w:val="250"/>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другие договоры, необходимые для проведения кредитуемой операции (к примеру, с тран</w:t>
      </w:r>
      <w:r w:rsidRPr="00E53F68">
        <w:rPr>
          <w:rStyle w:val="250"/>
          <w:rFonts w:ascii="Times New Roman" w:hAnsi="Times New Roman" w:cs="Times New Roman"/>
          <w:color w:val="000000"/>
          <w:sz w:val="24"/>
          <w:szCs w:val="24"/>
        </w:rPr>
        <w:t>с</w:t>
      </w:r>
      <w:r w:rsidRPr="00E53F68">
        <w:rPr>
          <w:rStyle w:val="250"/>
          <w:rFonts w:ascii="Times New Roman" w:hAnsi="Times New Roman" w:cs="Times New Roman"/>
          <w:color w:val="000000"/>
          <w:sz w:val="24"/>
          <w:szCs w:val="24"/>
        </w:rPr>
        <w:t>портными организациями).</w:t>
      </w:r>
    </w:p>
    <w:p w:rsidR="00F55F62" w:rsidRPr="00E53F68" w:rsidRDefault="00F55F62" w:rsidP="00F55F62">
      <w:pPr>
        <w:pStyle w:val="251"/>
        <w:shd w:val="clear" w:color="auto" w:fill="auto"/>
        <w:tabs>
          <w:tab w:val="left" w:pos="993"/>
        </w:tabs>
        <w:spacing w:line="240" w:lineRule="auto"/>
        <w:ind w:left="590"/>
        <w:rPr>
          <w:rFonts w:ascii="Times New Roman" w:hAnsi="Times New Roman" w:cs="Times New Roman"/>
          <w:sz w:val="24"/>
          <w:szCs w:val="24"/>
        </w:rPr>
      </w:pPr>
    </w:p>
    <w:p w:rsidR="00F55F62" w:rsidRPr="00E53F68" w:rsidRDefault="00F55F62" w:rsidP="00A34497">
      <w:pPr>
        <w:pStyle w:val="251"/>
        <w:numPr>
          <w:ilvl w:val="0"/>
          <w:numId w:val="49"/>
        </w:numPr>
        <w:shd w:val="clear" w:color="auto" w:fill="auto"/>
        <w:spacing w:after="120" w:line="240" w:lineRule="auto"/>
        <w:rPr>
          <w:rStyle w:val="250"/>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w:t>
      </w:r>
      <w:r w:rsidRPr="00E53F68">
        <w:rPr>
          <w:rStyle w:val="250"/>
          <w:rFonts w:ascii="Times New Roman" w:hAnsi="Times New Roman" w:cs="Times New Roman"/>
          <w:i/>
          <w:color w:val="000000"/>
          <w:sz w:val="24"/>
          <w:szCs w:val="24"/>
          <w:u w:val="single"/>
        </w:rPr>
        <w:t>Дополнительная информация о заемщике</w:t>
      </w:r>
      <w:r w:rsidRPr="00E53F68">
        <w:rPr>
          <w:rStyle w:val="250"/>
          <w:rFonts w:ascii="Times New Roman" w:hAnsi="Times New Roman" w:cs="Times New Roman"/>
          <w:color w:val="000000"/>
          <w:sz w:val="24"/>
          <w:szCs w:val="24"/>
        </w:rPr>
        <w:t xml:space="preserve">, в том числе: </w:t>
      </w:r>
    </w:p>
    <w:p w:rsidR="00F55F62" w:rsidRPr="00E53F68" w:rsidRDefault="00F55F62" w:rsidP="00A34497">
      <w:pPr>
        <w:pStyle w:val="251"/>
        <w:numPr>
          <w:ilvl w:val="0"/>
          <w:numId w:val="52"/>
        </w:numPr>
        <w:shd w:val="clear" w:color="auto" w:fill="auto"/>
        <w:tabs>
          <w:tab w:val="left" w:pos="851"/>
        </w:tabs>
        <w:spacing w:line="240" w:lineRule="auto"/>
        <w:ind w:left="567" w:firstLine="0"/>
        <w:rPr>
          <w:rStyle w:val="250"/>
          <w:rFonts w:ascii="Times New Roman" w:hAnsi="Times New Roman" w:cs="Times New Roman"/>
          <w:color w:val="000000"/>
          <w:sz w:val="24"/>
          <w:szCs w:val="24"/>
        </w:rPr>
      </w:pPr>
      <w:r w:rsidRPr="00E53F68">
        <w:rPr>
          <w:rStyle w:val="250"/>
          <w:rFonts w:ascii="Times New Roman" w:hAnsi="Times New Roman" w:cs="Times New Roman"/>
          <w:color w:val="000000"/>
          <w:sz w:val="24"/>
          <w:szCs w:val="24"/>
        </w:rPr>
        <w:t>аудиторское заклю</w:t>
      </w:r>
      <w:r w:rsidRPr="00E53F68">
        <w:rPr>
          <w:rStyle w:val="250"/>
          <w:rFonts w:ascii="Times New Roman" w:hAnsi="Times New Roman" w:cs="Times New Roman"/>
          <w:color w:val="000000"/>
          <w:sz w:val="24"/>
          <w:szCs w:val="24"/>
        </w:rPr>
        <w:softHyphen/>
        <w:t xml:space="preserve">чение (для АО обязательно); </w:t>
      </w:r>
    </w:p>
    <w:p w:rsidR="00F55F62" w:rsidRPr="00E53F68" w:rsidRDefault="00F55F62" w:rsidP="00A34497">
      <w:pPr>
        <w:pStyle w:val="251"/>
        <w:numPr>
          <w:ilvl w:val="0"/>
          <w:numId w:val="52"/>
        </w:numPr>
        <w:shd w:val="clear" w:color="auto" w:fill="auto"/>
        <w:tabs>
          <w:tab w:val="left" w:pos="851"/>
        </w:tabs>
        <w:spacing w:line="240" w:lineRule="auto"/>
        <w:ind w:left="567" w:firstLine="0"/>
        <w:rPr>
          <w:rStyle w:val="250"/>
          <w:rFonts w:ascii="Times New Roman" w:hAnsi="Times New Roman" w:cs="Times New Roman"/>
          <w:color w:val="000000"/>
          <w:sz w:val="24"/>
          <w:szCs w:val="24"/>
        </w:rPr>
      </w:pPr>
      <w:r w:rsidRPr="00E53F68">
        <w:rPr>
          <w:rStyle w:val="250"/>
          <w:rFonts w:ascii="Times New Roman" w:hAnsi="Times New Roman" w:cs="Times New Roman"/>
          <w:color w:val="000000"/>
          <w:sz w:val="24"/>
          <w:szCs w:val="24"/>
        </w:rPr>
        <w:t xml:space="preserve">рекламные проспекты и публикации в СМИ; </w:t>
      </w:r>
    </w:p>
    <w:p w:rsidR="00F55F62" w:rsidRPr="00E53F68" w:rsidRDefault="00F55F62" w:rsidP="00A34497">
      <w:pPr>
        <w:pStyle w:val="251"/>
        <w:numPr>
          <w:ilvl w:val="0"/>
          <w:numId w:val="52"/>
        </w:numPr>
        <w:shd w:val="clear" w:color="auto" w:fill="auto"/>
        <w:tabs>
          <w:tab w:val="left" w:pos="851"/>
        </w:tabs>
        <w:spacing w:line="240" w:lineRule="auto"/>
        <w:ind w:left="567" w:firstLine="0"/>
        <w:rPr>
          <w:rStyle w:val="250"/>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сведения от деловых </w:t>
      </w:r>
      <w:proofErr w:type="gramStart"/>
      <w:r w:rsidRPr="00E53F68">
        <w:rPr>
          <w:rStyle w:val="250"/>
          <w:rFonts w:ascii="Times New Roman" w:hAnsi="Times New Roman" w:cs="Times New Roman"/>
          <w:color w:val="000000"/>
          <w:sz w:val="24"/>
          <w:szCs w:val="24"/>
        </w:rPr>
        <w:t>партнерах</w:t>
      </w:r>
      <w:proofErr w:type="gramEnd"/>
      <w:r w:rsidRPr="00E53F68">
        <w:rPr>
          <w:rStyle w:val="250"/>
          <w:rFonts w:ascii="Times New Roman" w:hAnsi="Times New Roman" w:cs="Times New Roman"/>
          <w:color w:val="000000"/>
          <w:sz w:val="24"/>
          <w:szCs w:val="24"/>
        </w:rPr>
        <w:t xml:space="preserve"> заемщика.</w:t>
      </w:r>
    </w:p>
    <w:p w:rsidR="00F55F62" w:rsidRPr="00E53F68" w:rsidRDefault="00F55F62" w:rsidP="00F55F62">
      <w:pPr>
        <w:pStyle w:val="251"/>
        <w:shd w:val="clear" w:color="auto" w:fill="auto"/>
        <w:tabs>
          <w:tab w:val="left" w:pos="851"/>
        </w:tabs>
        <w:spacing w:line="240" w:lineRule="auto"/>
        <w:ind w:left="567"/>
        <w:rPr>
          <w:rFonts w:ascii="Times New Roman" w:hAnsi="Times New Roman" w:cs="Times New Roman"/>
          <w:sz w:val="24"/>
          <w:szCs w:val="24"/>
        </w:rPr>
      </w:pPr>
    </w:p>
    <w:p w:rsidR="00F55F62" w:rsidRPr="00E53F68" w:rsidRDefault="00F55F62" w:rsidP="00A34497">
      <w:pPr>
        <w:pStyle w:val="251"/>
        <w:numPr>
          <w:ilvl w:val="0"/>
          <w:numId w:val="49"/>
        </w:numPr>
        <w:shd w:val="clear" w:color="auto" w:fill="auto"/>
        <w:spacing w:after="120" w:line="240" w:lineRule="auto"/>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w:t>
      </w:r>
      <w:r w:rsidRPr="00E53F68">
        <w:rPr>
          <w:rStyle w:val="250"/>
          <w:rFonts w:ascii="Times New Roman" w:hAnsi="Times New Roman" w:cs="Times New Roman"/>
          <w:i/>
          <w:color w:val="000000"/>
          <w:sz w:val="24"/>
          <w:szCs w:val="24"/>
          <w:u w:val="single"/>
        </w:rPr>
        <w:t>Документы об обеспечении кредита</w:t>
      </w:r>
      <w:r w:rsidRPr="00E53F68">
        <w:rPr>
          <w:rStyle w:val="250"/>
          <w:rFonts w:ascii="Times New Roman" w:hAnsi="Times New Roman" w:cs="Times New Roman"/>
          <w:color w:val="000000"/>
          <w:sz w:val="24"/>
          <w:szCs w:val="24"/>
        </w:rPr>
        <w:t>.</w:t>
      </w:r>
    </w:p>
    <w:p w:rsidR="00F55F62" w:rsidRPr="00E53F68" w:rsidRDefault="00F55F62" w:rsidP="00F55F62">
      <w:pPr>
        <w:pStyle w:val="a5"/>
        <w:shd w:val="clear" w:color="auto" w:fill="auto"/>
        <w:spacing w:before="0" w:after="120" w:line="240" w:lineRule="auto"/>
        <w:ind w:firstLine="590"/>
        <w:jc w:val="both"/>
        <w:rPr>
          <w:color w:val="000000"/>
          <w:sz w:val="24"/>
          <w:szCs w:val="24"/>
        </w:rPr>
      </w:pPr>
    </w:p>
    <w:p w:rsidR="00F55F62" w:rsidRPr="00E53F68" w:rsidRDefault="00F55F62" w:rsidP="00F55F62">
      <w:pPr>
        <w:pStyle w:val="a5"/>
        <w:shd w:val="clear" w:color="auto" w:fill="auto"/>
        <w:spacing w:before="0" w:line="240" w:lineRule="auto"/>
        <w:ind w:firstLine="590"/>
        <w:jc w:val="both"/>
        <w:rPr>
          <w:color w:val="000000"/>
          <w:sz w:val="24"/>
          <w:szCs w:val="24"/>
        </w:rPr>
      </w:pPr>
      <w:proofErr w:type="gramStart"/>
      <w:r w:rsidRPr="00E53F68">
        <w:rPr>
          <w:color w:val="000000"/>
          <w:sz w:val="24"/>
          <w:szCs w:val="24"/>
        </w:rPr>
        <w:t xml:space="preserve">Несколько </w:t>
      </w:r>
      <w:r w:rsidRPr="00E53F68">
        <w:rPr>
          <w:b/>
          <w:color w:val="000000"/>
          <w:sz w:val="24"/>
          <w:szCs w:val="24"/>
        </w:rPr>
        <w:t>иной перечень необходимых документов указывается</w:t>
      </w:r>
      <w:r w:rsidRPr="00E53F68">
        <w:rPr>
          <w:color w:val="000000"/>
          <w:sz w:val="24"/>
          <w:szCs w:val="24"/>
        </w:rPr>
        <w:t xml:space="preserve"> в приложении 2 «Примерный перечень информации для анализа финансового положения заемщика» к Положению ЦБ РФ № 254 «О порядке формирования кредитными организациями резервов на возможные потери по ссудам, по ссудной и приравненной к ней за</w:t>
      </w:r>
      <w:r w:rsidRPr="00E53F68">
        <w:rPr>
          <w:color w:val="000000"/>
          <w:sz w:val="24"/>
          <w:szCs w:val="24"/>
        </w:rPr>
        <w:softHyphen/>
        <w:t>долженности» (приводится в части, относящейся к заемщикам - юридическим лицам, кроме субъектов малого предприниматель</w:t>
      </w:r>
      <w:r w:rsidRPr="00E53F68">
        <w:rPr>
          <w:color w:val="000000"/>
          <w:sz w:val="24"/>
          <w:szCs w:val="24"/>
        </w:rPr>
        <w:softHyphen/>
        <w:t>ства).</w:t>
      </w:r>
      <w:proofErr w:type="gramEnd"/>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A34497">
      <w:pPr>
        <w:pStyle w:val="481"/>
        <w:numPr>
          <w:ilvl w:val="0"/>
          <w:numId w:val="38"/>
        </w:numPr>
        <w:shd w:val="clear" w:color="auto" w:fill="auto"/>
        <w:spacing w:after="120" w:line="240" w:lineRule="auto"/>
        <w:ind w:firstLine="1134"/>
        <w:rPr>
          <w:rFonts w:ascii="Times New Roman" w:hAnsi="Times New Roman" w:cs="Times New Roman"/>
          <w:sz w:val="24"/>
          <w:szCs w:val="24"/>
        </w:rPr>
      </w:pPr>
      <w:r w:rsidRPr="00E53F68">
        <w:rPr>
          <w:rStyle w:val="482"/>
          <w:rFonts w:ascii="Times New Roman" w:hAnsi="Times New Roman" w:cs="Times New Roman"/>
          <w:i w:val="0"/>
          <w:iCs/>
          <w:color w:val="000000"/>
          <w:sz w:val="24"/>
          <w:szCs w:val="24"/>
        </w:rPr>
        <w:t xml:space="preserve"> </w:t>
      </w:r>
      <w:r w:rsidRPr="00E53F68">
        <w:rPr>
          <w:rStyle w:val="480"/>
          <w:rFonts w:ascii="Times New Roman" w:hAnsi="Times New Roman" w:cs="Times New Roman"/>
          <w:b/>
          <w:color w:val="000000"/>
          <w:sz w:val="24"/>
          <w:szCs w:val="24"/>
        </w:rPr>
        <w:t>Данные официальной отчетности</w:t>
      </w:r>
      <w:r w:rsidRPr="00E53F68">
        <w:rPr>
          <w:rStyle w:val="482"/>
          <w:rFonts w:ascii="Times New Roman" w:hAnsi="Times New Roman" w:cs="Times New Roman"/>
          <w:i w:val="0"/>
          <w:iCs/>
          <w:color w:val="000000"/>
          <w:sz w:val="24"/>
          <w:szCs w:val="24"/>
        </w:rPr>
        <w:t xml:space="preserve"> (официальные документы).</w:t>
      </w:r>
    </w:p>
    <w:p w:rsidR="00F55F62" w:rsidRPr="00E53F68" w:rsidRDefault="00F55F62" w:rsidP="00A34497">
      <w:pPr>
        <w:pStyle w:val="491"/>
        <w:numPr>
          <w:ilvl w:val="1"/>
          <w:numId w:val="38"/>
        </w:numPr>
        <w:shd w:val="clear" w:color="auto" w:fill="auto"/>
        <w:tabs>
          <w:tab w:val="left" w:pos="1134"/>
        </w:tabs>
        <w:spacing w:after="120" w:line="240" w:lineRule="auto"/>
        <w:ind w:firstLine="590"/>
        <w:rPr>
          <w:rFonts w:ascii="Times New Roman" w:hAnsi="Times New Roman" w:cs="Times New Roman"/>
          <w:sz w:val="24"/>
          <w:szCs w:val="24"/>
        </w:rPr>
      </w:pPr>
      <w:r w:rsidRPr="00E53F68">
        <w:rPr>
          <w:rStyle w:val="490"/>
          <w:rFonts w:ascii="Times New Roman" w:hAnsi="Times New Roman" w:cs="Times New Roman"/>
          <w:i/>
          <w:color w:val="000000"/>
          <w:sz w:val="24"/>
          <w:szCs w:val="24"/>
          <w:u w:val="single"/>
        </w:rPr>
        <w:t xml:space="preserve"> для заемщика - юридического лица</w:t>
      </w:r>
      <w:r w:rsidRPr="00E53F68">
        <w:rPr>
          <w:rStyle w:val="490"/>
          <w:rFonts w:ascii="Times New Roman" w:hAnsi="Times New Roman" w:cs="Times New Roman"/>
          <w:color w:val="000000"/>
          <w:sz w:val="24"/>
          <w:szCs w:val="24"/>
        </w:rPr>
        <w:t xml:space="preserve"> (за исключением кредитных органи</w:t>
      </w:r>
      <w:r w:rsidRPr="00E53F68">
        <w:rPr>
          <w:rStyle w:val="490"/>
          <w:rFonts w:ascii="Times New Roman" w:hAnsi="Times New Roman" w:cs="Times New Roman"/>
          <w:color w:val="000000"/>
          <w:sz w:val="24"/>
          <w:szCs w:val="24"/>
        </w:rPr>
        <w:softHyphen/>
        <w:t>заций):</w:t>
      </w:r>
    </w:p>
    <w:p w:rsidR="00F55F62" w:rsidRPr="00E53F68" w:rsidRDefault="00F55F62" w:rsidP="00A34497">
      <w:pPr>
        <w:pStyle w:val="251"/>
        <w:numPr>
          <w:ilvl w:val="0"/>
          <w:numId w:val="22"/>
        </w:numPr>
        <w:shd w:val="clear" w:color="auto" w:fill="auto"/>
        <w:spacing w:line="240" w:lineRule="auto"/>
        <w:ind w:firstLine="1134"/>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годовая бухгалтерская отчетность в полном объеме</w:t>
      </w:r>
      <w:proofErr w:type="gramStart"/>
      <w:r w:rsidRPr="00E53F68">
        <w:rPr>
          <w:rStyle w:val="250"/>
          <w:rFonts w:ascii="Times New Roman" w:hAnsi="Times New Roman" w:cs="Times New Roman"/>
          <w:color w:val="000000"/>
          <w:sz w:val="24"/>
          <w:szCs w:val="24"/>
          <w:vertAlign w:val="superscript"/>
        </w:rPr>
        <w:t>1</w:t>
      </w:r>
      <w:proofErr w:type="gramEnd"/>
      <w:r w:rsidRPr="00E53F68">
        <w:rPr>
          <w:rStyle w:val="250"/>
          <w:rFonts w:ascii="Times New Roman" w:hAnsi="Times New Roman" w:cs="Times New Roman"/>
          <w:color w:val="000000"/>
          <w:sz w:val="24"/>
          <w:szCs w:val="24"/>
        </w:rPr>
        <w:t>;</w:t>
      </w:r>
    </w:p>
    <w:p w:rsidR="00F55F62" w:rsidRPr="00E53F68" w:rsidRDefault="00F55F62" w:rsidP="00A34497">
      <w:pPr>
        <w:pStyle w:val="251"/>
        <w:numPr>
          <w:ilvl w:val="0"/>
          <w:numId w:val="22"/>
        </w:numPr>
        <w:shd w:val="clear" w:color="auto" w:fill="auto"/>
        <w:spacing w:line="240" w:lineRule="auto"/>
        <w:ind w:firstLine="1134"/>
        <w:rPr>
          <w:rFonts w:ascii="Times New Roman" w:hAnsi="Times New Roman" w:cs="Times New Roman"/>
          <w:sz w:val="24"/>
          <w:szCs w:val="24"/>
        </w:rPr>
      </w:pPr>
      <w:r w:rsidRPr="00E53F68">
        <w:rPr>
          <w:rStyle w:val="250"/>
          <w:rFonts w:ascii="Times New Roman" w:hAnsi="Times New Roman" w:cs="Times New Roman"/>
          <w:color w:val="000000"/>
          <w:sz w:val="24"/>
          <w:szCs w:val="24"/>
        </w:rPr>
        <w:lastRenderedPageBreak/>
        <w:t xml:space="preserve"> публикуемая отчетность за 3 </w:t>
      </w:r>
      <w:proofErr w:type="gramStart"/>
      <w:r w:rsidRPr="00E53F68">
        <w:rPr>
          <w:rStyle w:val="250"/>
          <w:rFonts w:ascii="Times New Roman" w:hAnsi="Times New Roman" w:cs="Times New Roman"/>
          <w:color w:val="000000"/>
          <w:sz w:val="24"/>
          <w:szCs w:val="24"/>
        </w:rPr>
        <w:t>последних</w:t>
      </w:r>
      <w:proofErr w:type="gramEnd"/>
      <w:r w:rsidRPr="00E53F68">
        <w:rPr>
          <w:rStyle w:val="250"/>
          <w:rFonts w:ascii="Times New Roman" w:hAnsi="Times New Roman" w:cs="Times New Roman"/>
          <w:color w:val="000000"/>
          <w:sz w:val="24"/>
          <w:szCs w:val="24"/>
        </w:rPr>
        <w:t xml:space="preserve"> завершенных финансовых года;</w:t>
      </w:r>
    </w:p>
    <w:p w:rsidR="00F55F62" w:rsidRPr="00E53F68" w:rsidRDefault="00F55F62" w:rsidP="00A34497">
      <w:pPr>
        <w:pStyle w:val="251"/>
        <w:numPr>
          <w:ilvl w:val="0"/>
          <w:numId w:val="22"/>
        </w:numPr>
        <w:shd w:val="clear" w:color="auto" w:fill="auto"/>
        <w:spacing w:after="120" w:line="240" w:lineRule="auto"/>
        <w:ind w:firstLine="1134"/>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форма № 1 «Бухгалтерский баланс»; форма № 2 «Отчет о прибылях и убыт</w:t>
      </w:r>
      <w:r w:rsidRPr="00E53F68">
        <w:rPr>
          <w:rStyle w:val="250"/>
          <w:rFonts w:ascii="Times New Roman" w:hAnsi="Times New Roman" w:cs="Times New Roman"/>
          <w:color w:val="000000"/>
          <w:sz w:val="24"/>
          <w:szCs w:val="24"/>
        </w:rPr>
        <w:softHyphen/>
        <w:t>ках» на после</w:t>
      </w:r>
      <w:r w:rsidRPr="00E53F68">
        <w:rPr>
          <w:rStyle w:val="250"/>
          <w:rFonts w:ascii="Times New Roman" w:hAnsi="Times New Roman" w:cs="Times New Roman"/>
          <w:color w:val="000000"/>
          <w:sz w:val="24"/>
          <w:szCs w:val="24"/>
        </w:rPr>
        <w:t>д</w:t>
      </w:r>
      <w:r w:rsidRPr="00E53F68">
        <w:rPr>
          <w:rStyle w:val="250"/>
          <w:rFonts w:ascii="Times New Roman" w:hAnsi="Times New Roman" w:cs="Times New Roman"/>
          <w:color w:val="000000"/>
          <w:sz w:val="24"/>
          <w:szCs w:val="24"/>
        </w:rPr>
        <w:t>нюю отчетную дату.</w:t>
      </w:r>
    </w:p>
    <w:p w:rsidR="00F55F62" w:rsidRPr="00E53F68" w:rsidRDefault="00F55F62" w:rsidP="00A34497">
      <w:pPr>
        <w:pStyle w:val="251"/>
        <w:numPr>
          <w:ilvl w:val="1"/>
          <w:numId w:val="38"/>
        </w:numPr>
        <w:shd w:val="clear" w:color="auto" w:fill="auto"/>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w:t>
      </w:r>
      <w:r w:rsidRPr="00E53F68">
        <w:rPr>
          <w:rStyle w:val="250"/>
          <w:rFonts w:ascii="Times New Roman" w:hAnsi="Times New Roman" w:cs="Times New Roman"/>
          <w:i/>
          <w:color w:val="000000"/>
          <w:sz w:val="24"/>
          <w:szCs w:val="24"/>
          <w:u w:val="single"/>
        </w:rPr>
        <w:t>для заемщика - кредитной организации</w:t>
      </w:r>
      <w:r w:rsidRPr="00E53F68">
        <w:rPr>
          <w:rStyle w:val="250"/>
          <w:rFonts w:ascii="Times New Roman" w:hAnsi="Times New Roman" w:cs="Times New Roman"/>
          <w:color w:val="000000"/>
          <w:sz w:val="24"/>
          <w:szCs w:val="24"/>
        </w:rPr>
        <w:t>;</w:t>
      </w:r>
    </w:p>
    <w:p w:rsidR="00F55F62" w:rsidRPr="00E53F68" w:rsidRDefault="00F55F62" w:rsidP="00A34497">
      <w:pPr>
        <w:pStyle w:val="251"/>
        <w:numPr>
          <w:ilvl w:val="0"/>
          <w:numId w:val="22"/>
        </w:numPr>
        <w:shd w:val="clear" w:color="auto" w:fill="auto"/>
        <w:spacing w:line="240" w:lineRule="auto"/>
        <w:ind w:firstLine="1134"/>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годовая бухгалтерская отчетность в полном объеме;</w:t>
      </w:r>
    </w:p>
    <w:p w:rsidR="00F55F62" w:rsidRPr="00E53F68" w:rsidRDefault="00F55F62" w:rsidP="00A34497">
      <w:pPr>
        <w:pStyle w:val="251"/>
        <w:numPr>
          <w:ilvl w:val="0"/>
          <w:numId w:val="22"/>
        </w:numPr>
        <w:shd w:val="clear" w:color="auto" w:fill="auto"/>
        <w:spacing w:line="240" w:lineRule="auto"/>
        <w:ind w:firstLine="1134"/>
        <w:rPr>
          <w:rStyle w:val="250"/>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публикуемая отчетность за 3 последних завершенных финансовых года (за последний о</w:t>
      </w:r>
      <w:r w:rsidRPr="00E53F68">
        <w:rPr>
          <w:rStyle w:val="250"/>
          <w:rFonts w:ascii="Times New Roman" w:hAnsi="Times New Roman" w:cs="Times New Roman"/>
          <w:color w:val="000000"/>
          <w:sz w:val="24"/>
          <w:szCs w:val="24"/>
        </w:rPr>
        <w:t>т</w:t>
      </w:r>
      <w:r w:rsidRPr="00E53F68">
        <w:rPr>
          <w:rStyle w:val="250"/>
          <w:rFonts w:ascii="Times New Roman" w:hAnsi="Times New Roman" w:cs="Times New Roman"/>
          <w:color w:val="000000"/>
          <w:sz w:val="24"/>
          <w:szCs w:val="24"/>
        </w:rPr>
        <w:t>четный год и текущий год — годовая и квартальная), а также формы отчетности 0409101 «Оборотная в</w:t>
      </w:r>
      <w:r w:rsidRPr="00E53F68">
        <w:rPr>
          <w:rStyle w:val="250"/>
          <w:rFonts w:ascii="Times New Roman" w:hAnsi="Times New Roman" w:cs="Times New Roman"/>
          <w:color w:val="000000"/>
          <w:sz w:val="24"/>
          <w:szCs w:val="24"/>
        </w:rPr>
        <w:t>е</w:t>
      </w:r>
      <w:r w:rsidRPr="00E53F68">
        <w:rPr>
          <w:rStyle w:val="250"/>
          <w:rFonts w:ascii="Times New Roman" w:hAnsi="Times New Roman" w:cs="Times New Roman"/>
          <w:color w:val="000000"/>
          <w:sz w:val="24"/>
          <w:szCs w:val="24"/>
        </w:rPr>
        <w:t>домость по счетам бухгалтерского учета кредитной организации» на последнюю отчетную дату и 0409102 «От</w:t>
      </w:r>
      <w:r w:rsidRPr="00E53F68">
        <w:rPr>
          <w:rStyle w:val="250"/>
          <w:rFonts w:ascii="Times New Roman" w:hAnsi="Times New Roman" w:cs="Times New Roman"/>
          <w:color w:val="000000"/>
          <w:sz w:val="24"/>
          <w:szCs w:val="24"/>
        </w:rPr>
        <w:softHyphen/>
        <w:t>чет о прибылях и убытках кредитной организации» на последнюю отчетную дату.</w:t>
      </w:r>
    </w:p>
    <w:p w:rsidR="00F55F62" w:rsidRPr="00E53F68" w:rsidRDefault="00F55F62" w:rsidP="00F55F62">
      <w:pPr>
        <w:pStyle w:val="251"/>
        <w:shd w:val="clear" w:color="auto" w:fill="auto"/>
        <w:spacing w:line="240" w:lineRule="auto"/>
        <w:ind w:left="1134"/>
        <w:rPr>
          <w:rFonts w:ascii="Times New Roman" w:hAnsi="Times New Roman" w:cs="Times New Roman"/>
          <w:sz w:val="24"/>
          <w:szCs w:val="24"/>
        </w:rPr>
      </w:pPr>
    </w:p>
    <w:p w:rsidR="00F55F62" w:rsidRPr="00E53F68" w:rsidRDefault="00F55F62" w:rsidP="00A34497">
      <w:pPr>
        <w:pStyle w:val="481"/>
        <w:numPr>
          <w:ilvl w:val="0"/>
          <w:numId w:val="38"/>
        </w:numPr>
        <w:shd w:val="clear" w:color="auto" w:fill="auto"/>
        <w:spacing w:after="120" w:line="240" w:lineRule="auto"/>
        <w:ind w:firstLine="1134"/>
        <w:rPr>
          <w:rFonts w:ascii="Times New Roman" w:hAnsi="Times New Roman" w:cs="Times New Roman"/>
          <w:b/>
          <w:sz w:val="24"/>
          <w:szCs w:val="24"/>
        </w:rPr>
      </w:pPr>
      <w:r w:rsidRPr="00E53F68">
        <w:rPr>
          <w:rStyle w:val="482"/>
          <w:rFonts w:ascii="Times New Roman" w:hAnsi="Times New Roman" w:cs="Times New Roman"/>
          <w:i w:val="0"/>
          <w:iCs/>
          <w:color w:val="000000"/>
          <w:sz w:val="24"/>
          <w:szCs w:val="24"/>
        </w:rPr>
        <w:t xml:space="preserve"> </w:t>
      </w:r>
      <w:r w:rsidRPr="00E53F68">
        <w:rPr>
          <w:rStyle w:val="480"/>
          <w:rFonts w:ascii="Times New Roman" w:hAnsi="Times New Roman" w:cs="Times New Roman"/>
          <w:b/>
          <w:color w:val="000000"/>
          <w:sz w:val="24"/>
          <w:szCs w:val="24"/>
        </w:rPr>
        <w:t>Информация, которую целесообразно принимать во внимание в случае ее доступн</w:t>
      </w:r>
      <w:r w:rsidRPr="00E53F68">
        <w:rPr>
          <w:rStyle w:val="480"/>
          <w:rFonts w:ascii="Times New Roman" w:hAnsi="Times New Roman" w:cs="Times New Roman"/>
          <w:b/>
          <w:color w:val="000000"/>
          <w:sz w:val="24"/>
          <w:szCs w:val="24"/>
        </w:rPr>
        <w:t>о</w:t>
      </w:r>
      <w:r w:rsidRPr="00E53F68">
        <w:rPr>
          <w:rStyle w:val="480"/>
          <w:rFonts w:ascii="Times New Roman" w:hAnsi="Times New Roman" w:cs="Times New Roman"/>
          <w:b/>
          <w:color w:val="000000"/>
          <w:sz w:val="24"/>
          <w:szCs w:val="24"/>
        </w:rPr>
        <w:t>сти:</w:t>
      </w:r>
    </w:p>
    <w:p w:rsidR="00F55F62" w:rsidRPr="00E53F68" w:rsidRDefault="00F55F62" w:rsidP="00A34497">
      <w:pPr>
        <w:pStyle w:val="251"/>
        <w:numPr>
          <w:ilvl w:val="1"/>
          <w:numId w:val="53"/>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отчетность, составленная в соответствии с международными стандартами финансовой отче</w:t>
      </w:r>
      <w:r w:rsidRPr="00E53F68">
        <w:rPr>
          <w:rStyle w:val="250"/>
          <w:rFonts w:ascii="Times New Roman" w:hAnsi="Times New Roman" w:cs="Times New Roman"/>
          <w:color w:val="000000"/>
          <w:sz w:val="24"/>
          <w:szCs w:val="24"/>
        </w:rPr>
        <w:t>т</w:t>
      </w:r>
      <w:r w:rsidRPr="00E53F68">
        <w:rPr>
          <w:rStyle w:val="250"/>
          <w:rFonts w:ascii="Times New Roman" w:hAnsi="Times New Roman" w:cs="Times New Roman"/>
          <w:color w:val="000000"/>
          <w:sz w:val="24"/>
          <w:szCs w:val="24"/>
        </w:rPr>
        <w:t>ности;</w:t>
      </w:r>
    </w:p>
    <w:p w:rsidR="00F55F62" w:rsidRPr="00E53F68" w:rsidRDefault="00F55F62" w:rsidP="00A34497">
      <w:pPr>
        <w:pStyle w:val="251"/>
        <w:numPr>
          <w:ilvl w:val="1"/>
          <w:numId w:val="53"/>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управленческая отчетность и иная управленческая информация;</w:t>
      </w:r>
    </w:p>
    <w:p w:rsidR="00F55F62" w:rsidRPr="00E53F68" w:rsidRDefault="00F55F62" w:rsidP="00A34497">
      <w:pPr>
        <w:pStyle w:val="251"/>
        <w:numPr>
          <w:ilvl w:val="1"/>
          <w:numId w:val="53"/>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бюджет либо бизнес-план на текущий финансовый год;</w:t>
      </w:r>
    </w:p>
    <w:p w:rsidR="00F55F62" w:rsidRPr="00E53F68" w:rsidRDefault="00F55F62" w:rsidP="00A34497">
      <w:pPr>
        <w:pStyle w:val="251"/>
        <w:numPr>
          <w:ilvl w:val="1"/>
          <w:numId w:val="53"/>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ежеквартальный отчет эмитента ценных бумаг о существенных фактах (событиях и действиях), затрагивающих финансово-хозяйственную деятельность эмитента</w:t>
      </w:r>
      <w:proofErr w:type="gramStart"/>
      <w:r w:rsidRPr="00E53F68">
        <w:rPr>
          <w:rStyle w:val="250"/>
          <w:rFonts w:ascii="Times New Roman" w:hAnsi="Times New Roman" w:cs="Times New Roman"/>
          <w:color w:val="000000"/>
          <w:sz w:val="24"/>
          <w:szCs w:val="24"/>
          <w:vertAlign w:val="superscript"/>
        </w:rPr>
        <w:t>4</w:t>
      </w:r>
      <w:proofErr w:type="gramEnd"/>
      <w:r w:rsidRPr="00E53F68">
        <w:rPr>
          <w:rStyle w:val="250"/>
          <w:rFonts w:ascii="Times New Roman" w:hAnsi="Times New Roman" w:cs="Times New Roman"/>
          <w:color w:val="000000"/>
          <w:sz w:val="24"/>
          <w:szCs w:val="24"/>
        </w:rPr>
        <w:t>, в случае, если заемщик является эм</w:t>
      </w:r>
      <w:r w:rsidRPr="00E53F68">
        <w:rPr>
          <w:rStyle w:val="250"/>
          <w:rFonts w:ascii="Times New Roman" w:hAnsi="Times New Roman" w:cs="Times New Roman"/>
          <w:color w:val="000000"/>
          <w:sz w:val="24"/>
          <w:szCs w:val="24"/>
        </w:rPr>
        <w:t>и</w:t>
      </w:r>
      <w:r w:rsidRPr="00E53F68">
        <w:rPr>
          <w:rStyle w:val="250"/>
          <w:rFonts w:ascii="Times New Roman" w:hAnsi="Times New Roman" w:cs="Times New Roman"/>
          <w:color w:val="000000"/>
          <w:sz w:val="24"/>
          <w:szCs w:val="24"/>
        </w:rPr>
        <w:t>тентом ценных бумаг;</w:t>
      </w:r>
    </w:p>
    <w:p w:rsidR="00F55F62" w:rsidRPr="00E53F68" w:rsidRDefault="00F55F62" w:rsidP="00A34497">
      <w:pPr>
        <w:pStyle w:val="251"/>
        <w:numPr>
          <w:ilvl w:val="1"/>
          <w:numId w:val="53"/>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данные о движении денежных средств;</w:t>
      </w:r>
    </w:p>
    <w:p w:rsidR="00F55F62" w:rsidRPr="00E53F68" w:rsidRDefault="00F55F62" w:rsidP="00A34497">
      <w:pPr>
        <w:pStyle w:val="251"/>
        <w:numPr>
          <w:ilvl w:val="1"/>
          <w:numId w:val="53"/>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данные о просроченной дебиторской и кредиторской задолженности, не погашенных в срок кредитах и займах, о просроченных собственных векселях за</w:t>
      </w:r>
      <w:r w:rsidRPr="00E53F68">
        <w:rPr>
          <w:rStyle w:val="250"/>
          <w:rFonts w:ascii="Times New Roman" w:hAnsi="Times New Roman" w:cs="Times New Roman"/>
          <w:color w:val="000000"/>
          <w:sz w:val="24"/>
          <w:szCs w:val="24"/>
        </w:rPr>
        <w:softHyphen/>
        <w:t>емщика;</w:t>
      </w:r>
    </w:p>
    <w:p w:rsidR="00F55F62" w:rsidRPr="00E53F68" w:rsidRDefault="00F55F62" w:rsidP="00A34497">
      <w:pPr>
        <w:pStyle w:val="251"/>
        <w:numPr>
          <w:ilvl w:val="1"/>
          <w:numId w:val="53"/>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справка о наличии в составе дебиторской задолженности, а также в со</w:t>
      </w:r>
      <w:r w:rsidRPr="00E53F68">
        <w:rPr>
          <w:rStyle w:val="250"/>
          <w:rFonts w:ascii="Times New Roman" w:hAnsi="Times New Roman" w:cs="Times New Roman"/>
          <w:color w:val="000000"/>
          <w:sz w:val="24"/>
          <w:szCs w:val="24"/>
        </w:rPr>
        <w:softHyphen/>
        <w:t>ставе долгосрочных и краткосрочных финансовых вложений задолженности и вло</w:t>
      </w:r>
      <w:r w:rsidRPr="00E53F68">
        <w:rPr>
          <w:rStyle w:val="250"/>
          <w:rFonts w:ascii="Times New Roman" w:hAnsi="Times New Roman" w:cs="Times New Roman"/>
          <w:color w:val="000000"/>
          <w:sz w:val="24"/>
          <w:szCs w:val="24"/>
        </w:rPr>
        <w:softHyphen/>
        <w:t>жений в паи (акции) юридических лиц, кот</w:t>
      </w:r>
      <w:r w:rsidRPr="00E53F68">
        <w:rPr>
          <w:rStyle w:val="250"/>
          <w:rFonts w:ascii="Times New Roman" w:hAnsi="Times New Roman" w:cs="Times New Roman"/>
          <w:color w:val="000000"/>
          <w:sz w:val="24"/>
          <w:szCs w:val="24"/>
        </w:rPr>
        <w:t>о</w:t>
      </w:r>
      <w:r w:rsidRPr="00E53F68">
        <w:rPr>
          <w:rStyle w:val="250"/>
          <w:rFonts w:ascii="Times New Roman" w:hAnsi="Times New Roman" w:cs="Times New Roman"/>
          <w:color w:val="000000"/>
          <w:sz w:val="24"/>
          <w:szCs w:val="24"/>
        </w:rPr>
        <w:t>рые находятся в стадии ликвидации или в отношении которых возбуждено дело о банкротстве на после</w:t>
      </w:r>
      <w:r w:rsidRPr="00E53F68">
        <w:rPr>
          <w:rStyle w:val="250"/>
          <w:rFonts w:ascii="Times New Roman" w:hAnsi="Times New Roman" w:cs="Times New Roman"/>
          <w:color w:val="000000"/>
          <w:sz w:val="24"/>
          <w:szCs w:val="24"/>
        </w:rPr>
        <w:t>д</w:t>
      </w:r>
      <w:r w:rsidRPr="00E53F68">
        <w:rPr>
          <w:rStyle w:val="250"/>
          <w:rFonts w:ascii="Times New Roman" w:hAnsi="Times New Roman" w:cs="Times New Roman"/>
          <w:color w:val="000000"/>
          <w:sz w:val="24"/>
          <w:szCs w:val="24"/>
        </w:rPr>
        <w:t>нюю отчетную дату;</w:t>
      </w:r>
    </w:p>
    <w:p w:rsidR="00F55F62" w:rsidRPr="00E53F68" w:rsidRDefault="00F55F62" w:rsidP="00A34497">
      <w:pPr>
        <w:pStyle w:val="251"/>
        <w:numPr>
          <w:ilvl w:val="1"/>
          <w:numId w:val="53"/>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справки об открытых расчетных (текущих) счетах в кредитных организа</w:t>
      </w:r>
      <w:r w:rsidRPr="00E53F68">
        <w:rPr>
          <w:rStyle w:val="250"/>
          <w:rFonts w:ascii="Times New Roman" w:hAnsi="Times New Roman" w:cs="Times New Roman"/>
          <w:color w:val="000000"/>
          <w:sz w:val="24"/>
          <w:szCs w:val="24"/>
        </w:rPr>
        <w:softHyphen/>
        <w:t>циях, выданные или подтвержденные налоговым органом, либо выписки из бан</w:t>
      </w:r>
      <w:r w:rsidRPr="00E53F68">
        <w:rPr>
          <w:rStyle w:val="250"/>
          <w:rFonts w:ascii="Times New Roman" w:hAnsi="Times New Roman" w:cs="Times New Roman"/>
          <w:color w:val="000000"/>
          <w:sz w:val="24"/>
          <w:szCs w:val="24"/>
        </w:rPr>
        <w:softHyphen/>
        <w:t>ковских счетов об остатках средств на счетах в иных кредитных организациях, выданные и подтвержденные кредитными организациями;</w:t>
      </w:r>
    </w:p>
    <w:p w:rsidR="00F55F62" w:rsidRPr="00E53F68" w:rsidRDefault="00F55F62" w:rsidP="00A34497">
      <w:pPr>
        <w:pStyle w:val="251"/>
        <w:numPr>
          <w:ilvl w:val="1"/>
          <w:numId w:val="53"/>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справки об отсутствии у заемщика картотеки неоплаченных расчетных документов по всем о</w:t>
      </w:r>
      <w:r w:rsidRPr="00E53F68">
        <w:rPr>
          <w:rStyle w:val="250"/>
          <w:rFonts w:ascii="Times New Roman" w:hAnsi="Times New Roman" w:cs="Times New Roman"/>
          <w:color w:val="000000"/>
          <w:sz w:val="24"/>
          <w:szCs w:val="24"/>
        </w:rPr>
        <w:t>т</w:t>
      </w:r>
      <w:r w:rsidRPr="00E53F68">
        <w:rPr>
          <w:rStyle w:val="250"/>
          <w:rFonts w:ascii="Times New Roman" w:hAnsi="Times New Roman" w:cs="Times New Roman"/>
          <w:color w:val="000000"/>
          <w:sz w:val="24"/>
          <w:szCs w:val="24"/>
        </w:rPr>
        <w:t>крытым расчетным (текущим) счетам, выданные обслужи</w:t>
      </w:r>
      <w:r w:rsidRPr="00E53F68">
        <w:rPr>
          <w:rStyle w:val="250"/>
          <w:rFonts w:ascii="Times New Roman" w:hAnsi="Times New Roman" w:cs="Times New Roman"/>
          <w:color w:val="000000"/>
          <w:sz w:val="24"/>
          <w:szCs w:val="24"/>
        </w:rPr>
        <w:softHyphen/>
        <w:t>вающими эти счета кредитными организаци</w:t>
      </w:r>
      <w:r w:rsidRPr="00E53F68">
        <w:rPr>
          <w:rStyle w:val="250"/>
          <w:rFonts w:ascii="Times New Roman" w:hAnsi="Times New Roman" w:cs="Times New Roman"/>
          <w:color w:val="000000"/>
          <w:sz w:val="24"/>
          <w:szCs w:val="24"/>
        </w:rPr>
        <w:t>я</w:t>
      </w:r>
      <w:r w:rsidRPr="00E53F68">
        <w:rPr>
          <w:rStyle w:val="250"/>
          <w:rFonts w:ascii="Times New Roman" w:hAnsi="Times New Roman" w:cs="Times New Roman"/>
          <w:color w:val="000000"/>
          <w:sz w:val="24"/>
          <w:szCs w:val="24"/>
        </w:rPr>
        <w:t>ми, а также справки из налоговых органов об отсутствии задолженности перед бюджетами и внебюдже</w:t>
      </w:r>
      <w:r w:rsidRPr="00E53F68">
        <w:rPr>
          <w:rStyle w:val="250"/>
          <w:rFonts w:ascii="Times New Roman" w:hAnsi="Times New Roman" w:cs="Times New Roman"/>
          <w:color w:val="000000"/>
          <w:sz w:val="24"/>
          <w:szCs w:val="24"/>
        </w:rPr>
        <w:t>т</w:t>
      </w:r>
      <w:r w:rsidRPr="00E53F68">
        <w:rPr>
          <w:rStyle w:val="250"/>
          <w:rFonts w:ascii="Times New Roman" w:hAnsi="Times New Roman" w:cs="Times New Roman"/>
          <w:color w:val="000000"/>
          <w:sz w:val="24"/>
          <w:szCs w:val="24"/>
        </w:rPr>
        <w:t>ными фон</w:t>
      </w:r>
      <w:r w:rsidRPr="00E53F68">
        <w:rPr>
          <w:rStyle w:val="250"/>
          <w:rFonts w:ascii="Times New Roman" w:hAnsi="Times New Roman" w:cs="Times New Roman"/>
          <w:color w:val="000000"/>
          <w:sz w:val="24"/>
          <w:szCs w:val="24"/>
        </w:rPr>
        <w:softHyphen/>
        <w:t>дами;</w:t>
      </w:r>
    </w:p>
    <w:p w:rsidR="00F55F62" w:rsidRPr="00E53F68" w:rsidRDefault="00F55F62" w:rsidP="00A34497">
      <w:pPr>
        <w:pStyle w:val="251"/>
        <w:numPr>
          <w:ilvl w:val="1"/>
          <w:numId w:val="53"/>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сведения о существенных событиях, затрагивающих финансово-хозяй</w:t>
      </w:r>
      <w:r w:rsidRPr="00E53F68">
        <w:rPr>
          <w:rStyle w:val="250"/>
          <w:rFonts w:ascii="Times New Roman" w:hAnsi="Times New Roman" w:cs="Times New Roman"/>
          <w:color w:val="000000"/>
          <w:sz w:val="24"/>
          <w:szCs w:val="24"/>
        </w:rPr>
        <w:softHyphen/>
        <w:t>ственную деятельность заемщика, произошедших за период с последней отчетной даты до даты анализа финансового положения заемщика (о фактах, повлекших разовое существенное увеличение или уменьшение стоимости активов; о фактах, повлекших разовое существенное увеличение чистых убытков; о фактах разовых сделок, размер которых либо стоимость имущества по которым составляет суще</w:t>
      </w:r>
      <w:r w:rsidRPr="00E53F68">
        <w:rPr>
          <w:rStyle w:val="250"/>
          <w:rFonts w:ascii="Times New Roman" w:hAnsi="Times New Roman" w:cs="Times New Roman"/>
          <w:color w:val="000000"/>
          <w:sz w:val="24"/>
          <w:szCs w:val="24"/>
        </w:rPr>
        <w:softHyphen/>
        <w:t>ственную долю в активах заемщика на дату осуществления сделки) (степень су</w:t>
      </w:r>
      <w:r w:rsidRPr="00E53F68">
        <w:rPr>
          <w:rStyle w:val="250"/>
          <w:rFonts w:ascii="Times New Roman" w:hAnsi="Times New Roman" w:cs="Times New Roman"/>
          <w:color w:val="000000"/>
          <w:sz w:val="24"/>
          <w:szCs w:val="24"/>
        </w:rPr>
        <w:softHyphen/>
        <w:t>щественности событий определяется во внутренних документах кредитной орга</w:t>
      </w:r>
      <w:r w:rsidRPr="00E53F68">
        <w:rPr>
          <w:rStyle w:val="250"/>
          <w:rFonts w:ascii="Times New Roman" w:hAnsi="Times New Roman" w:cs="Times New Roman"/>
          <w:color w:val="000000"/>
          <w:sz w:val="24"/>
          <w:szCs w:val="24"/>
        </w:rPr>
        <w:softHyphen/>
        <w:t>низации);</w:t>
      </w:r>
    </w:p>
    <w:p w:rsidR="00F55F62" w:rsidRPr="00E53F68" w:rsidRDefault="00F55F62" w:rsidP="00A34497">
      <w:pPr>
        <w:pStyle w:val="251"/>
        <w:numPr>
          <w:ilvl w:val="1"/>
          <w:numId w:val="53"/>
        </w:numPr>
        <w:shd w:val="clear" w:color="auto" w:fill="auto"/>
        <w:tabs>
          <w:tab w:val="left" w:pos="815"/>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иные доступные сведения, в том числе:</w:t>
      </w:r>
    </w:p>
    <w:p w:rsidR="00F55F62" w:rsidRPr="00E53F68" w:rsidRDefault="00F55F62" w:rsidP="00A34497">
      <w:pPr>
        <w:pStyle w:val="251"/>
        <w:numPr>
          <w:ilvl w:val="0"/>
          <w:numId w:val="54"/>
        </w:numPr>
        <w:shd w:val="clear" w:color="auto" w:fill="auto"/>
        <w:tabs>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наличие положительной (отрицательной) кредитной истории;</w:t>
      </w:r>
    </w:p>
    <w:p w:rsidR="00F55F62" w:rsidRPr="00E53F68" w:rsidRDefault="00F55F62" w:rsidP="00A34497">
      <w:pPr>
        <w:pStyle w:val="251"/>
        <w:numPr>
          <w:ilvl w:val="0"/>
          <w:numId w:val="54"/>
        </w:numPr>
        <w:shd w:val="clear" w:color="auto" w:fill="auto"/>
        <w:tabs>
          <w:tab w:val="left" w:pos="1276"/>
        </w:tabs>
        <w:spacing w:after="120" w:line="240" w:lineRule="auto"/>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w:t>
      </w:r>
      <w:proofErr w:type="spellStart"/>
      <w:r w:rsidRPr="00E53F68">
        <w:rPr>
          <w:rStyle w:val="250"/>
          <w:rFonts w:ascii="Times New Roman" w:hAnsi="Times New Roman" w:cs="Times New Roman"/>
          <w:b/>
          <w:color w:val="000000"/>
          <w:sz w:val="24"/>
          <w:szCs w:val="24"/>
        </w:rPr>
        <w:t>страновой</w:t>
      </w:r>
      <w:proofErr w:type="spellEnd"/>
      <w:r w:rsidRPr="00E53F68">
        <w:rPr>
          <w:rStyle w:val="250"/>
          <w:rFonts w:ascii="Times New Roman" w:hAnsi="Times New Roman" w:cs="Times New Roman"/>
          <w:b/>
          <w:color w:val="000000"/>
          <w:sz w:val="24"/>
          <w:szCs w:val="24"/>
        </w:rPr>
        <w:t xml:space="preserve"> риск</w:t>
      </w:r>
      <w:r w:rsidRPr="00E53F68">
        <w:rPr>
          <w:rStyle w:val="250"/>
          <w:rFonts w:ascii="Times New Roman" w:hAnsi="Times New Roman" w:cs="Times New Roman"/>
          <w:color w:val="000000"/>
          <w:sz w:val="24"/>
          <w:szCs w:val="24"/>
        </w:rPr>
        <w:t xml:space="preserve"> - это степень риска того, что действия суверенного правительства повли</w:t>
      </w:r>
      <w:r w:rsidRPr="00E53F68">
        <w:rPr>
          <w:rStyle w:val="250"/>
          <w:rFonts w:ascii="Times New Roman" w:hAnsi="Times New Roman" w:cs="Times New Roman"/>
          <w:color w:val="000000"/>
          <w:sz w:val="24"/>
          <w:szCs w:val="24"/>
        </w:rPr>
        <w:t>я</w:t>
      </w:r>
      <w:r w:rsidRPr="00E53F68">
        <w:rPr>
          <w:rStyle w:val="250"/>
          <w:rFonts w:ascii="Times New Roman" w:hAnsi="Times New Roman" w:cs="Times New Roman"/>
          <w:color w:val="000000"/>
          <w:sz w:val="24"/>
          <w:szCs w:val="24"/>
        </w:rPr>
        <w:t>ют на способность должника, связанного с данной страной, исполнить свои обязательства;</w:t>
      </w:r>
    </w:p>
    <w:p w:rsidR="00F55F62" w:rsidRPr="00E53F68" w:rsidRDefault="00F55F62" w:rsidP="00A34497">
      <w:pPr>
        <w:pStyle w:val="251"/>
        <w:numPr>
          <w:ilvl w:val="0"/>
          <w:numId w:val="54"/>
        </w:numPr>
        <w:shd w:val="clear" w:color="auto" w:fill="auto"/>
        <w:tabs>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общее состояние отрасли, к которой относится заемщик;</w:t>
      </w:r>
    </w:p>
    <w:p w:rsidR="00F55F62" w:rsidRPr="00E53F68" w:rsidRDefault="00F55F62" w:rsidP="00A34497">
      <w:pPr>
        <w:pStyle w:val="251"/>
        <w:numPr>
          <w:ilvl w:val="0"/>
          <w:numId w:val="54"/>
        </w:numPr>
        <w:shd w:val="clear" w:color="auto" w:fill="auto"/>
        <w:tabs>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конкурентное положение заемщика в отрасли;</w:t>
      </w:r>
    </w:p>
    <w:p w:rsidR="00F55F62" w:rsidRPr="00E53F68" w:rsidRDefault="00F55F62" w:rsidP="00A34497">
      <w:pPr>
        <w:pStyle w:val="251"/>
        <w:numPr>
          <w:ilvl w:val="0"/>
          <w:numId w:val="54"/>
        </w:numPr>
        <w:shd w:val="clear" w:color="auto" w:fill="auto"/>
        <w:tabs>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lastRenderedPageBreak/>
        <w:t xml:space="preserve"> деловая репутация заемщика и руководства организации-заемщика (еди</w:t>
      </w:r>
      <w:r w:rsidRPr="00E53F68">
        <w:rPr>
          <w:rStyle w:val="250"/>
          <w:rFonts w:ascii="Times New Roman" w:hAnsi="Times New Roman" w:cs="Times New Roman"/>
          <w:color w:val="000000"/>
          <w:sz w:val="24"/>
          <w:szCs w:val="24"/>
        </w:rPr>
        <w:softHyphen/>
        <w:t>ноличного исполн</w:t>
      </w:r>
      <w:r w:rsidRPr="00E53F68">
        <w:rPr>
          <w:rStyle w:val="250"/>
          <w:rFonts w:ascii="Times New Roman" w:hAnsi="Times New Roman" w:cs="Times New Roman"/>
          <w:color w:val="000000"/>
          <w:sz w:val="24"/>
          <w:szCs w:val="24"/>
        </w:rPr>
        <w:t>и</w:t>
      </w:r>
      <w:r w:rsidRPr="00E53F68">
        <w:rPr>
          <w:rStyle w:val="250"/>
          <w:rFonts w:ascii="Times New Roman" w:hAnsi="Times New Roman" w:cs="Times New Roman"/>
          <w:color w:val="000000"/>
          <w:sz w:val="24"/>
          <w:szCs w:val="24"/>
        </w:rPr>
        <w:t>тельного органа, членов коллегиального исполнитель</w:t>
      </w:r>
      <w:r w:rsidRPr="00E53F68">
        <w:rPr>
          <w:rStyle w:val="250"/>
          <w:rFonts w:ascii="Times New Roman" w:hAnsi="Times New Roman" w:cs="Times New Roman"/>
          <w:color w:val="000000"/>
          <w:sz w:val="24"/>
          <w:szCs w:val="24"/>
        </w:rPr>
        <w:softHyphen/>
        <w:t>ного органа, членов совета директоров);</w:t>
      </w:r>
    </w:p>
    <w:p w:rsidR="00F55F62" w:rsidRPr="00E53F68" w:rsidRDefault="00F55F62" w:rsidP="00A34497">
      <w:pPr>
        <w:pStyle w:val="251"/>
        <w:numPr>
          <w:ilvl w:val="0"/>
          <w:numId w:val="54"/>
        </w:numPr>
        <w:shd w:val="clear" w:color="auto" w:fill="auto"/>
        <w:tabs>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качество управления организацией-заемщиком;</w:t>
      </w:r>
    </w:p>
    <w:p w:rsidR="00F55F62" w:rsidRPr="00E53F68" w:rsidRDefault="00F55F62" w:rsidP="00A34497">
      <w:pPr>
        <w:pStyle w:val="251"/>
        <w:numPr>
          <w:ilvl w:val="0"/>
          <w:numId w:val="54"/>
        </w:numPr>
        <w:shd w:val="clear" w:color="auto" w:fill="auto"/>
        <w:tabs>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краткосрочные и долгосрочные планы и перспективы развития заемщика; степень зависим</w:t>
      </w:r>
      <w:r w:rsidRPr="00E53F68">
        <w:rPr>
          <w:rStyle w:val="250"/>
          <w:rFonts w:ascii="Times New Roman" w:hAnsi="Times New Roman" w:cs="Times New Roman"/>
          <w:color w:val="000000"/>
          <w:sz w:val="24"/>
          <w:szCs w:val="24"/>
        </w:rPr>
        <w:t>о</w:t>
      </w:r>
      <w:r w:rsidRPr="00E53F68">
        <w:rPr>
          <w:rStyle w:val="250"/>
          <w:rFonts w:ascii="Times New Roman" w:hAnsi="Times New Roman" w:cs="Times New Roman"/>
          <w:color w:val="000000"/>
          <w:sz w:val="24"/>
          <w:szCs w:val="24"/>
        </w:rPr>
        <w:t xml:space="preserve">сти от </w:t>
      </w:r>
      <w:proofErr w:type="spellStart"/>
      <w:r w:rsidRPr="00E53F68">
        <w:rPr>
          <w:rStyle w:val="250"/>
          <w:rFonts w:ascii="Times New Roman" w:hAnsi="Times New Roman" w:cs="Times New Roman"/>
          <w:color w:val="000000"/>
          <w:sz w:val="24"/>
          <w:szCs w:val="24"/>
        </w:rPr>
        <w:t>аффилированных</w:t>
      </w:r>
      <w:proofErr w:type="spellEnd"/>
      <w:r w:rsidRPr="00E53F68">
        <w:rPr>
          <w:rStyle w:val="250"/>
          <w:rFonts w:ascii="Times New Roman" w:hAnsi="Times New Roman" w:cs="Times New Roman"/>
          <w:color w:val="000000"/>
          <w:sz w:val="24"/>
          <w:szCs w:val="24"/>
        </w:rPr>
        <w:t xml:space="preserve"> лиц и самостоятельность в при</w:t>
      </w:r>
      <w:r w:rsidRPr="00E53F68">
        <w:rPr>
          <w:rStyle w:val="250"/>
          <w:rFonts w:ascii="Times New Roman" w:hAnsi="Times New Roman" w:cs="Times New Roman"/>
          <w:color w:val="000000"/>
          <w:sz w:val="24"/>
          <w:szCs w:val="24"/>
        </w:rPr>
        <w:softHyphen/>
        <w:t>нятии решений;</w:t>
      </w:r>
    </w:p>
    <w:p w:rsidR="00F55F62" w:rsidRPr="00E53F68" w:rsidRDefault="00F55F62" w:rsidP="00A34497">
      <w:pPr>
        <w:pStyle w:val="251"/>
        <w:numPr>
          <w:ilvl w:val="0"/>
          <w:numId w:val="54"/>
        </w:numPr>
        <w:shd w:val="clear" w:color="auto" w:fill="auto"/>
        <w:tabs>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принадлежность заемщика к финансовым группам и холдингам;</w:t>
      </w:r>
    </w:p>
    <w:p w:rsidR="00F55F62" w:rsidRPr="00E53F68" w:rsidRDefault="00F55F62" w:rsidP="00A34497">
      <w:pPr>
        <w:pStyle w:val="251"/>
        <w:numPr>
          <w:ilvl w:val="0"/>
          <w:numId w:val="54"/>
        </w:numPr>
        <w:shd w:val="clear" w:color="auto" w:fill="auto"/>
        <w:tabs>
          <w:tab w:val="left" w:pos="532"/>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существенная зависимость от одного или нескольких поставщиков и/или заказчиков;</w:t>
      </w:r>
    </w:p>
    <w:p w:rsidR="00F55F62" w:rsidRPr="00E53F68" w:rsidRDefault="00F55F62" w:rsidP="00A34497">
      <w:pPr>
        <w:pStyle w:val="251"/>
        <w:numPr>
          <w:ilvl w:val="0"/>
          <w:numId w:val="54"/>
        </w:numPr>
        <w:shd w:val="clear" w:color="auto" w:fill="auto"/>
        <w:tabs>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меры, предпринимаемые заемщиком для улучшения своего финансового положения;</w:t>
      </w:r>
    </w:p>
    <w:p w:rsidR="00F55F62" w:rsidRPr="00E53F68" w:rsidRDefault="00F55F62" w:rsidP="00A34497">
      <w:pPr>
        <w:pStyle w:val="251"/>
        <w:numPr>
          <w:ilvl w:val="0"/>
          <w:numId w:val="54"/>
        </w:numPr>
        <w:shd w:val="clear" w:color="auto" w:fill="auto"/>
        <w:tabs>
          <w:tab w:val="left" w:pos="532"/>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вовлеченность заемщика в судебные разбирательства;</w:t>
      </w:r>
    </w:p>
    <w:p w:rsidR="00F55F62" w:rsidRPr="00E53F68" w:rsidRDefault="00F55F62" w:rsidP="00A34497">
      <w:pPr>
        <w:pStyle w:val="251"/>
        <w:numPr>
          <w:ilvl w:val="0"/>
          <w:numId w:val="54"/>
        </w:numPr>
        <w:shd w:val="clear" w:color="auto" w:fill="auto"/>
        <w:tabs>
          <w:tab w:val="left" w:pos="532"/>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информация о различных аспектах деятельности заемщика (сфера бизне</w:t>
      </w:r>
      <w:r w:rsidRPr="00E53F68">
        <w:rPr>
          <w:rStyle w:val="250"/>
          <w:rFonts w:ascii="Times New Roman" w:hAnsi="Times New Roman" w:cs="Times New Roman"/>
          <w:color w:val="000000"/>
          <w:sz w:val="24"/>
          <w:szCs w:val="24"/>
        </w:rPr>
        <w:softHyphen/>
        <w:t>са, отраслевые ос</w:t>
      </w:r>
      <w:r w:rsidRPr="00E53F68">
        <w:rPr>
          <w:rStyle w:val="250"/>
          <w:rFonts w:ascii="Times New Roman" w:hAnsi="Times New Roman" w:cs="Times New Roman"/>
          <w:color w:val="000000"/>
          <w:sz w:val="24"/>
          <w:szCs w:val="24"/>
        </w:rPr>
        <w:t>о</w:t>
      </w:r>
      <w:r w:rsidRPr="00E53F68">
        <w:rPr>
          <w:rStyle w:val="250"/>
          <w:rFonts w:ascii="Times New Roman" w:hAnsi="Times New Roman" w:cs="Times New Roman"/>
          <w:color w:val="000000"/>
          <w:sz w:val="24"/>
          <w:szCs w:val="24"/>
        </w:rPr>
        <w:t>бенности, специализация на видах продукции или услуг и иные аспекты);</w:t>
      </w:r>
    </w:p>
    <w:p w:rsidR="00F55F62" w:rsidRPr="00E53F68" w:rsidRDefault="00F55F62" w:rsidP="00A34497">
      <w:pPr>
        <w:pStyle w:val="251"/>
        <w:numPr>
          <w:ilvl w:val="0"/>
          <w:numId w:val="54"/>
        </w:numPr>
        <w:shd w:val="clear" w:color="auto" w:fill="auto"/>
        <w:tabs>
          <w:tab w:val="left" w:pos="532"/>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степень зависимости от государственных дотаций;</w:t>
      </w:r>
    </w:p>
    <w:p w:rsidR="00F55F62" w:rsidRPr="00E53F68" w:rsidRDefault="00F55F62" w:rsidP="00A34497">
      <w:pPr>
        <w:pStyle w:val="251"/>
        <w:numPr>
          <w:ilvl w:val="0"/>
          <w:numId w:val="54"/>
        </w:numPr>
        <w:shd w:val="clear" w:color="auto" w:fill="auto"/>
        <w:tabs>
          <w:tab w:val="left" w:pos="532"/>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значимость заемщика в масштабах региона;</w:t>
      </w:r>
    </w:p>
    <w:p w:rsidR="00F55F62" w:rsidRPr="00E53F68" w:rsidRDefault="00F55F62" w:rsidP="00A34497">
      <w:pPr>
        <w:pStyle w:val="251"/>
        <w:numPr>
          <w:ilvl w:val="0"/>
          <w:numId w:val="54"/>
        </w:numPr>
        <w:shd w:val="clear" w:color="auto" w:fill="auto"/>
        <w:tabs>
          <w:tab w:val="left" w:pos="532"/>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зависимость деятельности заемщика от роста цен при покупке товаров и услуг и от падения цен при продаже товаров и услуг;</w:t>
      </w:r>
    </w:p>
    <w:p w:rsidR="00F55F62" w:rsidRPr="00E53F68" w:rsidRDefault="00F55F62" w:rsidP="00A34497">
      <w:pPr>
        <w:pStyle w:val="251"/>
        <w:numPr>
          <w:ilvl w:val="0"/>
          <w:numId w:val="54"/>
        </w:numPr>
        <w:shd w:val="clear" w:color="auto" w:fill="auto"/>
        <w:tabs>
          <w:tab w:val="left" w:pos="532"/>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согласованность позиций участников юридического лица — заемщика, име</w:t>
      </w:r>
      <w:r w:rsidRPr="00E53F68">
        <w:rPr>
          <w:rStyle w:val="250"/>
          <w:rFonts w:ascii="Times New Roman" w:hAnsi="Times New Roman" w:cs="Times New Roman"/>
          <w:color w:val="000000"/>
          <w:sz w:val="24"/>
          <w:szCs w:val="24"/>
        </w:rPr>
        <w:softHyphen/>
        <w:t>ющих право вл</w:t>
      </w:r>
      <w:r w:rsidRPr="00E53F68">
        <w:rPr>
          <w:rStyle w:val="250"/>
          <w:rFonts w:ascii="Times New Roman" w:hAnsi="Times New Roman" w:cs="Times New Roman"/>
          <w:color w:val="000000"/>
          <w:sz w:val="24"/>
          <w:szCs w:val="24"/>
        </w:rPr>
        <w:t>а</w:t>
      </w:r>
      <w:r w:rsidRPr="00E53F68">
        <w:rPr>
          <w:rStyle w:val="250"/>
          <w:rFonts w:ascii="Times New Roman" w:hAnsi="Times New Roman" w:cs="Times New Roman"/>
          <w:color w:val="000000"/>
          <w:sz w:val="24"/>
          <w:szCs w:val="24"/>
        </w:rPr>
        <w:t>дения пятью и более процентами голосующих акций (паев) организации, по основным вопросам деятел</w:t>
      </w:r>
      <w:r w:rsidRPr="00E53F68">
        <w:rPr>
          <w:rStyle w:val="250"/>
          <w:rFonts w:ascii="Times New Roman" w:hAnsi="Times New Roman" w:cs="Times New Roman"/>
          <w:color w:val="000000"/>
          <w:sz w:val="24"/>
          <w:szCs w:val="24"/>
        </w:rPr>
        <w:t>ь</w:t>
      </w:r>
      <w:r w:rsidRPr="00E53F68">
        <w:rPr>
          <w:rStyle w:val="250"/>
          <w:rFonts w:ascii="Times New Roman" w:hAnsi="Times New Roman" w:cs="Times New Roman"/>
          <w:color w:val="000000"/>
          <w:sz w:val="24"/>
          <w:szCs w:val="24"/>
        </w:rPr>
        <w:t>ности заемщика, в том числе финансовым и производственным;</w:t>
      </w:r>
    </w:p>
    <w:p w:rsidR="00F55F62" w:rsidRPr="00E53F68" w:rsidRDefault="00F55F62" w:rsidP="00A34497">
      <w:pPr>
        <w:pStyle w:val="251"/>
        <w:numPr>
          <w:ilvl w:val="0"/>
          <w:numId w:val="54"/>
        </w:numPr>
        <w:shd w:val="clear" w:color="auto" w:fill="auto"/>
        <w:tabs>
          <w:tab w:val="left" w:pos="532"/>
          <w:tab w:val="left" w:pos="1276"/>
        </w:tabs>
        <w:spacing w:after="120" w:line="240" w:lineRule="auto"/>
        <w:ind w:left="0" w:firstLine="950"/>
        <w:rPr>
          <w:rFonts w:ascii="Times New Roman" w:hAnsi="Times New Roman" w:cs="Times New Roman"/>
          <w:sz w:val="24"/>
          <w:szCs w:val="24"/>
        </w:rPr>
      </w:pPr>
      <w:r w:rsidRPr="00E53F68">
        <w:rPr>
          <w:rStyle w:val="250"/>
          <w:rFonts w:ascii="Times New Roman" w:hAnsi="Times New Roman" w:cs="Times New Roman"/>
          <w:color w:val="000000"/>
          <w:sz w:val="24"/>
          <w:szCs w:val="24"/>
        </w:rPr>
        <w:t>вероятность открытия в ближайшем будущем или фактическое начало про</w:t>
      </w:r>
      <w:r w:rsidRPr="00E53F68">
        <w:rPr>
          <w:rStyle w:val="250"/>
          <w:rFonts w:ascii="Times New Roman" w:hAnsi="Times New Roman" w:cs="Times New Roman"/>
          <w:color w:val="000000"/>
          <w:sz w:val="24"/>
          <w:szCs w:val="24"/>
        </w:rPr>
        <w:softHyphen/>
        <w:t>цедуры банкро</w:t>
      </w:r>
      <w:r w:rsidRPr="00E53F68">
        <w:rPr>
          <w:rStyle w:val="250"/>
          <w:rFonts w:ascii="Times New Roman" w:hAnsi="Times New Roman" w:cs="Times New Roman"/>
          <w:color w:val="000000"/>
          <w:sz w:val="24"/>
          <w:szCs w:val="24"/>
        </w:rPr>
        <w:t>т</w:t>
      </w:r>
      <w:r w:rsidRPr="00E53F68">
        <w:rPr>
          <w:rStyle w:val="250"/>
          <w:rFonts w:ascii="Times New Roman" w:hAnsi="Times New Roman" w:cs="Times New Roman"/>
          <w:color w:val="000000"/>
          <w:sz w:val="24"/>
          <w:szCs w:val="24"/>
        </w:rPr>
        <w:t>ства и/или ликвидации заемщика;</w:t>
      </w:r>
    </w:p>
    <w:p w:rsidR="00F55F62" w:rsidRPr="00E53F68" w:rsidRDefault="00F55F62" w:rsidP="00A34497">
      <w:pPr>
        <w:pStyle w:val="251"/>
        <w:numPr>
          <w:ilvl w:val="0"/>
          <w:numId w:val="54"/>
        </w:numPr>
        <w:shd w:val="clear" w:color="auto" w:fill="auto"/>
        <w:tabs>
          <w:tab w:val="left" w:pos="1276"/>
        </w:tabs>
        <w:spacing w:line="240" w:lineRule="auto"/>
        <w:ind w:left="0" w:firstLine="950"/>
        <w:rPr>
          <w:rStyle w:val="250"/>
          <w:rFonts w:ascii="Times New Roman" w:hAnsi="Times New Roman" w:cs="Times New Roman"/>
          <w:sz w:val="24"/>
          <w:szCs w:val="24"/>
        </w:rPr>
      </w:pPr>
      <w:r w:rsidRPr="00E53F68">
        <w:rPr>
          <w:rStyle w:val="250"/>
          <w:rFonts w:ascii="Times New Roman" w:hAnsi="Times New Roman" w:cs="Times New Roman"/>
          <w:color w:val="000000"/>
          <w:sz w:val="24"/>
          <w:szCs w:val="24"/>
        </w:rPr>
        <w:t>информация о выполнении заемщиком обязательств по другим договорам и перед другими кредиторами, включая задолженность перед резидентами и нерезидентами по полученным кредитам (займам, депозитам), а также обязательства по предоставленным поручительствам и/или гарантиям в пользу резидентов и нерезидентов, по платежам в бюджеты всех уров</w:t>
      </w:r>
      <w:r w:rsidRPr="00E53F68">
        <w:rPr>
          <w:rStyle w:val="250"/>
          <w:rFonts w:ascii="Times New Roman" w:hAnsi="Times New Roman" w:cs="Times New Roman"/>
          <w:color w:val="000000"/>
          <w:sz w:val="24"/>
          <w:szCs w:val="24"/>
        </w:rPr>
        <w:softHyphen/>
        <w:t>ней.</w:t>
      </w:r>
    </w:p>
    <w:p w:rsidR="00F55F62" w:rsidRPr="00E53F68" w:rsidRDefault="00F55F62" w:rsidP="00F55F62">
      <w:pPr>
        <w:pStyle w:val="251"/>
        <w:shd w:val="clear" w:color="auto" w:fill="auto"/>
        <w:tabs>
          <w:tab w:val="left" w:pos="1276"/>
        </w:tabs>
        <w:spacing w:line="240" w:lineRule="auto"/>
        <w:ind w:left="950"/>
        <w:rPr>
          <w:rFonts w:ascii="Times New Roman" w:hAnsi="Times New Roman" w:cs="Times New Roman"/>
          <w:sz w:val="24"/>
          <w:szCs w:val="24"/>
        </w:rPr>
      </w:pPr>
    </w:p>
    <w:p w:rsidR="00F55F62" w:rsidRPr="00E53F68" w:rsidRDefault="00F55F62" w:rsidP="00A34497">
      <w:pPr>
        <w:pStyle w:val="251"/>
        <w:numPr>
          <w:ilvl w:val="0"/>
          <w:numId w:val="38"/>
        </w:numPr>
        <w:shd w:val="clear" w:color="auto" w:fill="auto"/>
        <w:tabs>
          <w:tab w:val="left" w:pos="558"/>
        </w:tabs>
        <w:spacing w:after="120" w:line="240" w:lineRule="auto"/>
        <w:ind w:firstLine="590"/>
        <w:rPr>
          <w:rFonts w:ascii="Times New Roman" w:hAnsi="Times New Roman" w:cs="Times New Roman"/>
          <w:sz w:val="24"/>
          <w:szCs w:val="24"/>
        </w:rPr>
      </w:pPr>
      <w:r w:rsidRPr="00E53F68">
        <w:rPr>
          <w:rStyle w:val="252"/>
          <w:rFonts w:ascii="Times New Roman" w:hAnsi="Times New Roman" w:cs="Times New Roman"/>
          <w:b/>
          <w:i w:val="0"/>
          <w:iCs/>
          <w:color w:val="000000"/>
          <w:sz w:val="24"/>
          <w:szCs w:val="24"/>
        </w:rPr>
        <w:t>Сравнительные данные</w:t>
      </w:r>
      <w:r w:rsidRPr="00E53F68">
        <w:rPr>
          <w:rStyle w:val="250"/>
          <w:rFonts w:ascii="Times New Roman" w:hAnsi="Times New Roman" w:cs="Times New Roman"/>
          <w:color w:val="000000"/>
          <w:sz w:val="24"/>
          <w:szCs w:val="24"/>
        </w:rPr>
        <w:t xml:space="preserve"> (в динамике) по предприятиям, работающим в со</w:t>
      </w:r>
      <w:r w:rsidRPr="00E53F68">
        <w:rPr>
          <w:rStyle w:val="250"/>
          <w:rFonts w:ascii="Times New Roman" w:hAnsi="Times New Roman" w:cs="Times New Roman"/>
          <w:color w:val="000000"/>
          <w:sz w:val="24"/>
          <w:szCs w:val="24"/>
        </w:rPr>
        <w:softHyphen/>
        <w:t>поставимых у</w:t>
      </w:r>
      <w:r w:rsidRPr="00E53F68">
        <w:rPr>
          <w:rStyle w:val="250"/>
          <w:rFonts w:ascii="Times New Roman" w:hAnsi="Times New Roman" w:cs="Times New Roman"/>
          <w:color w:val="000000"/>
          <w:sz w:val="24"/>
          <w:szCs w:val="24"/>
        </w:rPr>
        <w:t>с</w:t>
      </w:r>
      <w:r w:rsidRPr="00E53F68">
        <w:rPr>
          <w:rStyle w:val="250"/>
          <w:rFonts w:ascii="Times New Roman" w:hAnsi="Times New Roman" w:cs="Times New Roman"/>
          <w:color w:val="000000"/>
          <w:sz w:val="24"/>
          <w:szCs w:val="24"/>
        </w:rPr>
        <w:t>ловиях (тот же профиль деятельности, те же размеры), содержащие сведения о:</w:t>
      </w:r>
    </w:p>
    <w:p w:rsidR="00F55F62" w:rsidRPr="00E53F68" w:rsidRDefault="00F55F62" w:rsidP="00A34497">
      <w:pPr>
        <w:pStyle w:val="251"/>
        <w:numPr>
          <w:ilvl w:val="0"/>
          <w:numId w:val="22"/>
        </w:numPr>
        <w:shd w:val="clear" w:color="auto" w:fill="auto"/>
        <w:tabs>
          <w:tab w:val="left" w:pos="851"/>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финансовой устойчивости (состоятельности);</w:t>
      </w:r>
    </w:p>
    <w:p w:rsidR="00F55F62" w:rsidRPr="00E53F68" w:rsidRDefault="00F55F62" w:rsidP="00A34497">
      <w:pPr>
        <w:pStyle w:val="251"/>
        <w:numPr>
          <w:ilvl w:val="0"/>
          <w:numId w:val="22"/>
        </w:numPr>
        <w:shd w:val="clear" w:color="auto" w:fill="auto"/>
        <w:tabs>
          <w:tab w:val="left" w:pos="851"/>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ликвидности (платежеспособности), в том числе о движении денежных средств;</w:t>
      </w:r>
    </w:p>
    <w:p w:rsidR="00F55F62" w:rsidRPr="00E53F68" w:rsidRDefault="00F55F62" w:rsidP="00A34497">
      <w:pPr>
        <w:pStyle w:val="251"/>
        <w:numPr>
          <w:ilvl w:val="0"/>
          <w:numId w:val="22"/>
        </w:numPr>
        <w:shd w:val="clear" w:color="auto" w:fill="auto"/>
        <w:tabs>
          <w:tab w:val="left" w:pos="851"/>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прибыльности (рентабельности);</w:t>
      </w:r>
    </w:p>
    <w:p w:rsidR="00F55F62" w:rsidRPr="00E53F68" w:rsidRDefault="00F55F62" w:rsidP="00A34497">
      <w:pPr>
        <w:pStyle w:val="251"/>
        <w:numPr>
          <w:ilvl w:val="0"/>
          <w:numId w:val="22"/>
        </w:numPr>
        <w:shd w:val="clear" w:color="auto" w:fill="auto"/>
        <w:tabs>
          <w:tab w:val="left" w:pos="993"/>
        </w:tabs>
        <w:spacing w:after="120" w:line="240" w:lineRule="auto"/>
        <w:ind w:firstLine="590"/>
        <w:rPr>
          <w:rFonts w:ascii="Times New Roman" w:hAnsi="Times New Roman" w:cs="Times New Roman"/>
          <w:sz w:val="24"/>
          <w:szCs w:val="24"/>
        </w:rPr>
      </w:pPr>
      <w:r w:rsidRPr="00E53F68">
        <w:rPr>
          <w:rStyle w:val="250"/>
          <w:rFonts w:ascii="Times New Roman" w:hAnsi="Times New Roman" w:cs="Times New Roman"/>
          <w:color w:val="000000"/>
          <w:sz w:val="24"/>
          <w:szCs w:val="24"/>
        </w:rPr>
        <w:t>деловой активности и перспективах развития соответствующего сегмента рынка.</w:t>
      </w:r>
    </w:p>
    <w:p w:rsidR="00F55F62" w:rsidRDefault="00F55F62" w:rsidP="00F55F62">
      <w:pPr>
        <w:pStyle w:val="a5"/>
        <w:shd w:val="clear" w:color="auto" w:fill="auto"/>
        <w:spacing w:before="0" w:after="120" w:line="240" w:lineRule="auto"/>
        <w:ind w:firstLine="590"/>
        <w:jc w:val="both"/>
        <w:rPr>
          <w:color w:val="000000"/>
          <w:sz w:val="24"/>
          <w:szCs w:val="24"/>
        </w:rPr>
      </w:pPr>
    </w:p>
    <w:p w:rsidR="000B42E0" w:rsidRDefault="000B42E0" w:rsidP="00F55F62">
      <w:pPr>
        <w:pStyle w:val="a5"/>
        <w:shd w:val="clear" w:color="auto" w:fill="auto"/>
        <w:spacing w:before="0" w:after="120" w:line="240" w:lineRule="auto"/>
        <w:ind w:firstLine="590"/>
        <w:jc w:val="both"/>
        <w:rPr>
          <w:color w:val="000000"/>
          <w:sz w:val="24"/>
          <w:szCs w:val="24"/>
        </w:rPr>
      </w:pPr>
    </w:p>
    <w:p w:rsidR="000B42E0" w:rsidRPr="00E53F68" w:rsidRDefault="000B42E0" w:rsidP="00F55F62">
      <w:pPr>
        <w:pStyle w:val="a5"/>
        <w:shd w:val="clear" w:color="auto" w:fill="auto"/>
        <w:spacing w:before="0" w:after="120" w:line="240" w:lineRule="auto"/>
        <w:ind w:firstLine="590"/>
        <w:jc w:val="both"/>
        <w:rPr>
          <w:color w:val="000000"/>
          <w:sz w:val="24"/>
          <w:szCs w:val="24"/>
        </w:rPr>
      </w:pPr>
    </w:p>
    <w:p w:rsidR="00F55F62" w:rsidRPr="00E53F68" w:rsidRDefault="00F55F62" w:rsidP="00F55F62">
      <w:pPr>
        <w:pStyle w:val="a5"/>
        <w:shd w:val="clear" w:color="auto" w:fill="auto"/>
        <w:spacing w:before="0" w:after="120" w:line="240" w:lineRule="auto"/>
        <w:ind w:firstLine="709"/>
        <w:jc w:val="both"/>
        <w:rPr>
          <w:b/>
          <w:color w:val="000000"/>
          <w:sz w:val="24"/>
          <w:szCs w:val="24"/>
          <w:u w:val="single"/>
        </w:rPr>
      </w:pPr>
      <w:r w:rsidRPr="00E53F68">
        <w:rPr>
          <w:b/>
          <w:color w:val="000000"/>
          <w:sz w:val="24"/>
          <w:szCs w:val="24"/>
          <w:u w:val="single"/>
        </w:rPr>
        <w:t>4 ЭТАП.</w:t>
      </w: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 xml:space="preserve">Затем следует </w:t>
      </w:r>
      <w:r w:rsidRPr="00E53F68">
        <w:rPr>
          <w:rStyle w:val="a3"/>
          <w:bCs/>
          <w:color w:val="000000"/>
          <w:sz w:val="24"/>
          <w:szCs w:val="24"/>
        </w:rPr>
        <w:t xml:space="preserve">этап ДЕТАЛЬНОГО АНАЛИЗА КРЕДИТНОЙ ЗАЯВКИ </w:t>
      </w:r>
      <w:r w:rsidRPr="00E53F68">
        <w:rPr>
          <w:color w:val="000000"/>
          <w:sz w:val="24"/>
          <w:szCs w:val="24"/>
        </w:rPr>
        <w:t>на осно</w:t>
      </w:r>
      <w:r w:rsidRPr="00E53F68">
        <w:rPr>
          <w:color w:val="000000"/>
          <w:sz w:val="24"/>
          <w:szCs w:val="24"/>
        </w:rPr>
        <w:softHyphen/>
        <w:t>вании докуме</w:t>
      </w:r>
      <w:r w:rsidRPr="00E53F68">
        <w:rPr>
          <w:color w:val="000000"/>
          <w:sz w:val="24"/>
          <w:szCs w:val="24"/>
        </w:rPr>
        <w:t>н</w:t>
      </w:r>
      <w:r w:rsidRPr="00E53F68">
        <w:rPr>
          <w:color w:val="000000"/>
          <w:sz w:val="24"/>
          <w:szCs w:val="24"/>
        </w:rPr>
        <w:t>тов, предоставленных заявителем, и экспертных за</w:t>
      </w:r>
      <w:r w:rsidRPr="00E53F68">
        <w:rPr>
          <w:color w:val="000000"/>
          <w:sz w:val="24"/>
          <w:szCs w:val="24"/>
        </w:rPr>
        <w:softHyphen/>
        <w:t>ключений подразделений самого банка. Такой анализ может состоять из следующих шагов:</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анализ полноты и достоверности документов заемщика;</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анализ информации о заемщике;</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общий анализ финансово-хозяйственной деятельности заемщи</w:t>
      </w:r>
      <w:r w:rsidRPr="00E53F68">
        <w:rPr>
          <w:color w:val="000000"/>
          <w:sz w:val="24"/>
          <w:szCs w:val="24"/>
        </w:rPr>
        <w:softHyphen/>
        <w:t>ка;</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анализ кредитуемой хозяйственной операции;</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анализ обеспеченности кредита;</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оценка кредитоспособности (лимита кредитования) заемщика;</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установление рейтинга заемщика.</w:t>
      </w:r>
    </w:p>
    <w:p w:rsidR="00F55F62" w:rsidRPr="00E53F68" w:rsidRDefault="00F55F62" w:rsidP="00F55F62">
      <w:pPr>
        <w:pStyle w:val="101"/>
        <w:shd w:val="clear" w:color="auto" w:fill="auto"/>
        <w:spacing w:after="120" w:line="240" w:lineRule="auto"/>
        <w:ind w:firstLine="590"/>
        <w:rPr>
          <w:sz w:val="24"/>
          <w:szCs w:val="24"/>
        </w:rPr>
      </w:pPr>
      <w:proofErr w:type="gramStart"/>
      <w:r w:rsidRPr="00E53F68">
        <w:rPr>
          <w:rStyle w:val="1040"/>
          <w:b w:val="0"/>
          <w:bCs/>
          <w:sz w:val="24"/>
          <w:szCs w:val="24"/>
        </w:rPr>
        <w:lastRenderedPageBreak/>
        <w:t>Рассмотрим коротко основное содержание некоторых из назван</w:t>
      </w:r>
      <w:r w:rsidRPr="00E53F68">
        <w:rPr>
          <w:rStyle w:val="1040"/>
          <w:b w:val="0"/>
          <w:bCs/>
          <w:sz w:val="24"/>
          <w:szCs w:val="24"/>
        </w:rPr>
        <w:softHyphen/>
        <w:t xml:space="preserve">ных шагов, на каждом из которых </w:t>
      </w:r>
      <w:r w:rsidRPr="00E53F68">
        <w:rPr>
          <w:rStyle w:val="100"/>
          <w:color w:val="000000"/>
          <w:sz w:val="24"/>
          <w:szCs w:val="24"/>
        </w:rPr>
        <w:t>сотрудники банка последовательно конкретизируют и уточняют свои представления о потенциальном заем</w:t>
      </w:r>
      <w:r w:rsidRPr="00E53F68">
        <w:rPr>
          <w:rStyle w:val="100"/>
          <w:color w:val="000000"/>
          <w:sz w:val="24"/>
          <w:szCs w:val="24"/>
        </w:rPr>
        <w:softHyphen/>
        <w:t>щике, параметрах возможного кредита, в частности о реальном размере рисков, которые банк примет на себя, если выдаст испрашиваемый ор</w:t>
      </w:r>
      <w:r w:rsidRPr="00E53F68">
        <w:rPr>
          <w:rStyle w:val="100"/>
          <w:color w:val="000000"/>
          <w:sz w:val="24"/>
          <w:szCs w:val="24"/>
        </w:rPr>
        <w:softHyphen/>
        <w:t xml:space="preserve">ганизацией кредит </w:t>
      </w:r>
      <w:r w:rsidRPr="00E53F68">
        <w:rPr>
          <w:rStyle w:val="1040"/>
          <w:b w:val="0"/>
          <w:bCs/>
          <w:sz w:val="24"/>
          <w:szCs w:val="24"/>
        </w:rPr>
        <w:t>(имеются в виду риски в пределах, которые данный банк считает для себя в принципе приемлемыми).</w:t>
      </w:r>
      <w:proofErr w:type="gramEnd"/>
    </w:p>
    <w:p w:rsidR="00F55F62" w:rsidRPr="00E53F68" w:rsidRDefault="00F55F62" w:rsidP="00F55F62">
      <w:pPr>
        <w:pStyle w:val="410"/>
        <w:shd w:val="clear" w:color="auto" w:fill="auto"/>
        <w:spacing w:before="0" w:after="120" w:line="240" w:lineRule="auto"/>
        <w:ind w:firstLine="590"/>
        <w:jc w:val="both"/>
        <w:rPr>
          <w:rStyle w:val="43"/>
          <w:color w:val="000000"/>
          <w:sz w:val="24"/>
          <w:szCs w:val="24"/>
        </w:rPr>
      </w:pPr>
      <w:r w:rsidRPr="00E53F68">
        <w:rPr>
          <w:rStyle w:val="43"/>
          <w:color w:val="000000"/>
          <w:sz w:val="24"/>
          <w:szCs w:val="24"/>
        </w:rPr>
        <w:t>Практически на каждом шаге процедуры оценки кредитоспособности ра</w:t>
      </w:r>
      <w:r w:rsidRPr="00E53F68">
        <w:rPr>
          <w:rStyle w:val="43"/>
          <w:color w:val="000000"/>
          <w:sz w:val="24"/>
          <w:szCs w:val="24"/>
        </w:rPr>
        <w:softHyphen/>
        <w:t>бота с документами вкл</w:t>
      </w:r>
      <w:r w:rsidRPr="00E53F68">
        <w:rPr>
          <w:rStyle w:val="43"/>
          <w:color w:val="000000"/>
          <w:sz w:val="24"/>
          <w:szCs w:val="24"/>
        </w:rPr>
        <w:t>ю</w:t>
      </w:r>
      <w:r w:rsidRPr="00E53F68">
        <w:rPr>
          <w:rStyle w:val="43"/>
          <w:color w:val="000000"/>
          <w:sz w:val="24"/>
          <w:szCs w:val="24"/>
        </w:rPr>
        <w:t xml:space="preserve">чает </w:t>
      </w:r>
      <w:r w:rsidRPr="00E53F68">
        <w:rPr>
          <w:rStyle w:val="43"/>
          <w:i/>
          <w:color w:val="000000"/>
          <w:sz w:val="24"/>
          <w:szCs w:val="24"/>
          <w:u w:val="single"/>
        </w:rPr>
        <w:t>два аспекта</w:t>
      </w:r>
      <w:r w:rsidRPr="00E53F68">
        <w:rPr>
          <w:rStyle w:val="43"/>
          <w:color w:val="000000"/>
          <w:sz w:val="24"/>
          <w:szCs w:val="24"/>
        </w:rPr>
        <w:t xml:space="preserve">: </w:t>
      </w:r>
    </w:p>
    <w:p w:rsidR="00F55F62" w:rsidRPr="00E53F68" w:rsidRDefault="00F55F62" w:rsidP="00F55F62">
      <w:pPr>
        <w:pStyle w:val="410"/>
        <w:shd w:val="clear" w:color="auto" w:fill="auto"/>
        <w:spacing w:before="0" w:after="120" w:line="240" w:lineRule="auto"/>
        <w:ind w:firstLine="590"/>
        <w:jc w:val="both"/>
        <w:rPr>
          <w:rStyle w:val="43"/>
          <w:color w:val="000000"/>
          <w:sz w:val="24"/>
          <w:szCs w:val="24"/>
        </w:rPr>
      </w:pPr>
      <w:r w:rsidRPr="00E53F68">
        <w:rPr>
          <w:rStyle w:val="43"/>
          <w:color w:val="000000"/>
          <w:sz w:val="24"/>
          <w:szCs w:val="24"/>
        </w:rPr>
        <w:t xml:space="preserve">1) </w:t>
      </w:r>
      <w:proofErr w:type="gramStart"/>
      <w:r w:rsidRPr="00E53F68">
        <w:rPr>
          <w:rStyle w:val="43"/>
          <w:b/>
          <w:color w:val="000000"/>
          <w:sz w:val="24"/>
          <w:szCs w:val="24"/>
        </w:rPr>
        <w:t>формальный</w:t>
      </w:r>
      <w:proofErr w:type="gramEnd"/>
      <w:r w:rsidRPr="00E53F68">
        <w:rPr>
          <w:rStyle w:val="43"/>
          <w:color w:val="000000"/>
          <w:sz w:val="24"/>
          <w:szCs w:val="24"/>
        </w:rPr>
        <w:t xml:space="preserve"> (проверка пра</w:t>
      </w:r>
      <w:r w:rsidRPr="00E53F68">
        <w:rPr>
          <w:rStyle w:val="43"/>
          <w:color w:val="000000"/>
          <w:sz w:val="24"/>
          <w:szCs w:val="24"/>
        </w:rPr>
        <w:softHyphen/>
        <w:t>вильности оформления представленных документов);</w:t>
      </w:r>
    </w:p>
    <w:p w:rsidR="00F55F62" w:rsidRPr="00E53F68" w:rsidRDefault="00F55F62" w:rsidP="00F55F62">
      <w:pPr>
        <w:pStyle w:val="410"/>
        <w:shd w:val="clear" w:color="auto" w:fill="auto"/>
        <w:spacing w:before="0" w:after="120" w:line="240" w:lineRule="auto"/>
        <w:ind w:firstLine="590"/>
        <w:jc w:val="both"/>
        <w:rPr>
          <w:sz w:val="24"/>
          <w:szCs w:val="24"/>
        </w:rPr>
      </w:pPr>
      <w:r w:rsidRPr="00E53F68">
        <w:rPr>
          <w:rStyle w:val="43"/>
          <w:color w:val="000000"/>
          <w:sz w:val="24"/>
          <w:szCs w:val="24"/>
        </w:rPr>
        <w:t xml:space="preserve">2) </w:t>
      </w:r>
      <w:proofErr w:type="gramStart"/>
      <w:r w:rsidRPr="00E53F68">
        <w:rPr>
          <w:rStyle w:val="43"/>
          <w:b/>
          <w:color w:val="000000"/>
          <w:sz w:val="24"/>
          <w:szCs w:val="24"/>
        </w:rPr>
        <w:t>содержательный</w:t>
      </w:r>
      <w:proofErr w:type="gramEnd"/>
      <w:r w:rsidRPr="00E53F68">
        <w:rPr>
          <w:rStyle w:val="43"/>
          <w:color w:val="000000"/>
          <w:sz w:val="24"/>
          <w:szCs w:val="24"/>
        </w:rPr>
        <w:t xml:space="preserve"> (проверка представленных документов по существу).</w:t>
      </w:r>
    </w:p>
    <w:p w:rsidR="00F55F62" w:rsidRPr="00E53F68" w:rsidRDefault="00F55F62" w:rsidP="00F55F62">
      <w:pPr>
        <w:pStyle w:val="a5"/>
        <w:shd w:val="clear" w:color="auto" w:fill="auto"/>
        <w:spacing w:before="0" w:after="120" w:line="240" w:lineRule="auto"/>
        <w:ind w:firstLine="590"/>
        <w:jc w:val="both"/>
        <w:rPr>
          <w:rStyle w:val="a3"/>
          <w:bCs/>
          <w:color w:val="000000"/>
          <w:sz w:val="24"/>
          <w:szCs w:val="24"/>
        </w:rPr>
      </w:pP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rStyle w:val="a3"/>
          <w:bCs/>
          <w:color w:val="000000"/>
          <w:sz w:val="24"/>
          <w:szCs w:val="24"/>
        </w:rPr>
        <w:t>Шаг 1</w:t>
      </w:r>
      <w:r w:rsidRPr="00E53F68">
        <w:rPr>
          <w:rStyle w:val="75"/>
          <w:iCs/>
          <w:color w:val="000000"/>
          <w:sz w:val="24"/>
          <w:szCs w:val="24"/>
        </w:rPr>
        <w:t xml:space="preserve">. </w:t>
      </w:r>
      <w:r w:rsidRPr="00E53F68">
        <w:rPr>
          <w:rStyle w:val="75"/>
          <w:iCs/>
          <w:color w:val="000000"/>
          <w:sz w:val="24"/>
          <w:szCs w:val="24"/>
          <w:u w:val="single"/>
        </w:rPr>
        <w:t>Анализ документов на полноту и достоверность</w:t>
      </w:r>
      <w:r w:rsidRPr="00E53F68">
        <w:rPr>
          <w:color w:val="000000"/>
          <w:sz w:val="24"/>
          <w:szCs w:val="24"/>
        </w:rPr>
        <w:t xml:space="preserve"> включает: </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проверку надлежащего оформления документов и </w:t>
      </w:r>
      <w:proofErr w:type="gramStart"/>
      <w:r w:rsidRPr="00E53F68">
        <w:rPr>
          <w:color w:val="000000"/>
          <w:sz w:val="24"/>
          <w:szCs w:val="24"/>
        </w:rPr>
        <w:t>достоверности</w:t>
      </w:r>
      <w:proofErr w:type="gramEnd"/>
      <w:r w:rsidRPr="00E53F68">
        <w:rPr>
          <w:color w:val="000000"/>
          <w:sz w:val="24"/>
          <w:szCs w:val="24"/>
        </w:rPr>
        <w:t xml:space="preserve"> содержащихся в них сведений (при наличии любых сомнений сле</w:t>
      </w:r>
      <w:r w:rsidRPr="00E53F68">
        <w:rPr>
          <w:color w:val="000000"/>
          <w:sz w:val="24"/>
          <w:szCs w:val="24"/>
        </w:rPr>
        <w:softHyphen/>
        <w:t>дует предложить заявителю представить иные документы);</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подготовку заключения, в котором содержатся: </w:t>
      </w:r>
      <w:proofErr w:type="gramStart"/>
      <w:r w:rsidRPr="00E53F68">
        <w:rPr>
          <w:color w:val="000000"/>
          <w:sz w:val="24"/>
          <w:szCs w:val="24"/>
        </w:rPr>
        <w:t>правовая</w:t>
      </w:r>
      <w:proofErr w:type="gramEnd"/>
      <w:r w:rsidRPr="00E53F68">
        <w:rPr>
          <w:color w:val="000000"/>
          <w:sz w:val="24"/>
          <w:szCs w:val="24"/>
        </w:rPr>
        <w:t xml:space="preserve"> опенка рассмотренных документов, подтверждение правоспособности юри</w:t>
      </w:r>
      <w:r w:rsidRPr="00E53F68">
        <w:rPr>
          <w:color w:val="000000"/>
          <w:sz w:val="24"/>
          <w:szCs w:val="24"/>
        </w:rPr>
        <w:softHyphen/>
        <w:t>дического лица и полномочия лиц, выступающих от лица заемщи</w:t>
      </w:r>
      <w:r w:rsidRPr="00E53F68">
        <w:rPr>
          <w:color w:val="000000"/>
          <w:sz w:val="24"/>
          <w:szCs w:val="24"/>
        </w:rPr>
        <w:softHyphen/>
        <w:t>ка.</w:t>
      </w:r>
    </w:p>
    <w:p w:rsidR="00F55F62" w:rsidRPr="00E53F68" w:rsidRDefault="00F55F62" w:rsidP="00F55F62">
      <w:pPr>
        <w:pStyle w:val="a5"/>
        <w:shd w:val="clear" w:color="auto" w:fill="auto"/>
        <w:tabs>
          <w:tab w:val="left" w:pos="851"/>
        </w:tabs>
        <w:spacing w:before="0" w:line="240" w:lineRule="auto"/>
        <w:ind w:left="59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rStyle w:val="a3"/>
          <w:bCs/>
          <w:color w:val="000000"/>
          <w:sz w:val="24"/>
          <w:szCs w:val="24"/>
        </w:rPr>
        <w:t xml:space="preserve">Шаг 2. </w:t>
      </w:r>
      <w:r w:rsidRPr="00E53F68">
        <w:rPr>
          <w:rStyle w:val="75"/>
          <w:iCs/>
          <w:color w:val="000000"/>
          <w:sz w:val="24"/>
          <w:szCs w:val="24"/>
          <w:u w:val="single"/>
        </w:rPr>
        <w:t>Анализ информации о заемщике</w:t>
      </w:r>
      <w:r w:rsidRPr="00E53F68">
        <w:rPr>
          <w:color w:val="000000"/>
          <w:sz w:val="24"/>
          <w:szCs w:val="24"/>
        </w:rPr>
        <w:t xml:space="preserve"> означает подготовку заклю</w:t>
      </w:r>
      <w:r w:rsidRPr="00E53F68">
        <w:rPr>
          <w:color w:val="000000"/>
          <w:sz w:val="24"/>
          <w:szCs w:val="24"/>
        </w:rPr>
        <w:softHyphen/>
        <w:t xml:space="preserve">чения, в котором необходимо отразить: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1) зарегистрирован ли претендент на кредит надлежащим образом;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2) является ли он участни</w:t>
      </w:r>
      <w:r w:rsidRPr="00E53F68">
        <w:rPr>
          <w:color w:val="000000"/>
          <w:sz w:val="24"/>
          <w:szCs w:val="24"/>
        </w:rPr>
        <w:softHyphen/>
        <w:t xml:space="preserve">ком судебных разбирательств;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3) имеет ли он какие-нибудь связи с криминальными структурами; </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4) были ли факты умышленного не</w:t>
      </w:r>
      <w:r w:rsidRPr="00E53F68">
        <w:rPr>
          <w:color w:val="000000"/>
          <w:sz w:val="24"/>
          <w:szCs w:val="24"/>
        </w:rPr>
        <w:softHyphen/>
        <w:t>исполнения им своих обязательств.</w:t>
      </w:r>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rStyle w:val="a3"/>
          <w:bCs/>
          <w:color w:val="000000"/>
          <w:sz w:val="24"/>
          <w:szCs w:val="24"/>
        </w:rPr>
        <w:t xml:space="preserve">Шаг 3. </w:t>
      </w:r>
      <w:r w:rsidRPr="00E53F68">
        <w:rPr>
          <w:rStyle w:val="75"/>
          <w:iCs/>
          <w:color w:val="000000"/>
          <w:sz w:val="24"/>
          <w:szCs w:val="24"/>
          <w:u w:val="single"/>
        </w:rPr>
        <w:t>Анализ финансово-хозяйственной деятельности</w:t>
      </w:r>
      <w:r w:rsidRPr="00E53F68">
        <w:rPr>
          <w:color w:val="000000"/>
          <w:sz w:val="24"/>
          <w:szCs w:val="24"/>
        </w:rPr>
        <w:t xml:space="preserve"> организа</w:t>
      </w:r>
      <w:r w:rsidRPr="00E53F68">
        <w:rPr>
          <w:color w:val="000000"/>
          <w:sz w:val="24"/>
          <w:szCs w:val="24"/>
        </w:rPr>
        <w:softHyphen/>
        <w:t xml:space="preserve">ции, который в общем случае предполагает: </w:t>
      </w:r>
    </w:p>
    <w:p w:rsidR="00F55F62" w:rsidRPr="00E53F68" w:rsidRDefault="00F55F62" w:rsidP="00A34497">
      <w:pPr>
        <w:pStyle w:val="a5"/>
        <w:numPr>
          <w:ilvl w:val="0"/>
          <w:numId w:val="55"/>
        </w:numPr>
        <w:shd w:val="clear" w:color="auto" w:fill="auto"/>
        <w:tabs>
          <w:tab w:val="left" w:pos="993"/>
        </w:tabs>
        <w:spacing w:before="0" w:after="120" w:line="240" w:lineRule="auto"/>
        <w:ind w:left="0" w:firstLine="567"/>
        <w:jc w:val="both"/>
        <w:rPr>
          <w:color w:val="000000"/>
          <w:sz w:val="24"/>
          <w:szCs w:val="24"/>
        </w:rPr>
      </w:pPr>
      <w:r w:rsidRPr="00E53F68">
        <w:rPr>
          <w:color w:val="000000"/>
          <w:sz w:val="24"/>
          <w:szCs w:val="24"/>
        </w:rPr>
        <w:t>общий анализ ее активов (структура активов по уровню ликвидности, структура, оборачивае</w:t>
      </w:r>
      <w:r w:rsidRPr="00E53F68">
        <w:rPr>
          <w:color w:val="000000"/>
          <w:sz w:val="24"/>
          <w:szCs w:val="24"/>
        </w:rPr>
        <w:softHyphen/>
        <w:t xml:space="preserve">мость и динамика запасов и затрат, дебиторской и текущей кредиторской задолженности); </w:t>
      </w:r>
    </w:p>
    <w:p w:rsidR="00F55F62" w:rsidRPr="00E53F68" w:rsidRDefault="00F55F62" w:rsidP="00A34497">
      <w:pPr>
        <w:pStyle w:val="a5"/>
        <w:numPr>
          <w:ilvl w:val="0"/>
          <w:numId w:val="55"/>
        </w:numPr>
        <w:shd w:val="clear" w:color="auto" w:fill="auto"/>
        <w:tabs>
          <w:tab w:val="left" w:pos="993"/>
        </w:tabs>
        <w:spacing w:before="0" w:after="120" w:line="240" w:lineRule="auto"/>
        <w:ind w:left="0" w:firstLine="567"/>
        <w:jc w:val="both"/>
        <w:rPr>
          <w:color w:val="000000"/>
          <w:sz w:val="24"/>
          <w:szCs w:val="24"/>
        </w:rPr>
      </w:pPr>
      <w:r w:rsidRPr="00E53F68">
        <w:rPr>
          <w:color w:val="000000"/>
          <w:sz w:val="24"/>
          <w:szCs w:val="24"/>
        </w:rPr>
        <w:t xml:space="preserve">анализ ликвидности; </w:t>
      </w:r>
    </w:p>
    <w:p w:rsidR="00F55F62" w:rsidRPr="00E53F68" w:rsidRDefault="00F55F62" w:rsidP="00A34497">
      <w:pPr>
        <w:pStyle w:val="a5"/>
        <w:numPr>
          <w:ilvl w:val="0"/>
          <w:numId w:val="55"/>
        </w:numPr>
        <w:shd w:val="clear" w:color="auto" w:fill="auto"/>
        <w:tabs>
          <w:tab w:val="left" w:pos="993"/>
        </w:tabs>
        <w:spacing w:before="0" w:after="120" w:line="240" w:lineRule="auto"/>
        <w:ind w:left="0" w:firstLine="567"/>
        <w:jc w:val="both"/>
        <w:rPr>
          <w:color w:val="000000"/>
          <w:sz w:val="24"/>
          <w:szCs w:val="24"/>
        </w:rPr>
      </w:pPr>
      <w:r w:rsidRPr="00E53F68">
        <w:rPr>
          <w:color w:val="000000"/>
          <w:sz w:val="24"/>
          <w:szCs w:val="24"/>
        </w:rPr>
        <w:t>анализ финансовой устойчивости (коэффициенты автономии, финансового, операци</w:t>
      </w:r>
      <w:r w:rsidRPr="00E53F68">
        <w:rPr>
          <w:color w:val="000000"/>
          <w:sz w:val="24"/>
          <w:szCs w:val="24"/>
        </w:rPr>
        <w:softHyphen/>
        <w:t xml:space="preserve">онного, производственного «рычагов», обеспеченности оборотных средств собственными источниками); </w:t>
      </w:r>
    </w:p>
    <w:p w:rsidR="00F55F62" w:rsidRPr="00E53F68" w:rsidRDefault="00F55F62" w:rsidP="00A34497">
      <w:pPr>
        <w:pStyle w:val="a5"/>
        <w:numPr>
          <w:ilvl w:val="0"/>
          <w:numId w:val="55"/>
        </w:numPr>
        <w:shd w:val="clear" w:color="auto" w:fill="auto"/>
        <w:tabs>
          <w:tab w:val="left" w:pos="993"/>
        </w:tabs>
        <w:spacing w:before="0" w:after="120" w:line="240" w:lineRule="auto"/>
        <w:ind w:left="0" w:firstLine="567"/>
        <w:jc w:val="both"/>
        <w:rPr>
          <w:color w:val="000000"/>
          <w:sz w:val="24"/>
          <w:szCs w:val="24"/>
        </w:rPr>
      </w:pPr>
      <w:r w:rsidRPr="00E53F68">
        <w:rPr>
          <w:color w:val="000000"/>
          <w:sz w:val="24"/>
          <w:szCs w:val="24"/>
        </w:rPr>
        <w:t>анализ задолженности перед бюджетами и государственными внебюджетными фондами, подру</w:t>
      </w:r>
      <w:r w:rsidRPr="00E53F68">
        <w:rPr>
          <w:color w:val="000000"/>
          <w:sz w:val="24"/>
          <w:szCs w:val="24"/>
        </w:rPr>
        <w:softHyphen/>
        <w:t xml:space="preserve">гам обязательным платежам; </w:t>
      </w:r>
    </w:p>
    <w:p w:rsidR="00F55F62" w:rsidRPr="00E53F68" w:rsidRDefault="00F55F62" w:rsidP="00A34497">
      <w:pPr>
        <w:pStyle w:val="a5"/>
        <w:numPr>
          <w:ilvl w:val="0"/>
          <w:numId w:val="55"/>
        </w:numPr>
        <w:shd w:val="clear" w:color="auto" w:fill="auto"/>
        <w:tabs>
          <w:tab w:val="left" w:pos="993"/>
        </w:tabs>
        <w:spacing w:before="0" w:after="120" w:line="240" w:lineRule="auto"/>
        <w:ind w:left="0" w:firstLine="567"/>
        <w:jc w:val="both"/>
        <w:rPr>
          <w:color w:val="000000"/>
          <w:sz w:val="24"/>
          <w:szCs w:val="24"/>
        </w:rPr>
      </w:pPr>
      <w:r w:rsidRPr="00E53F68">
        <w:rPr>
          <w:color w:val="000000"/>
          <w:sz w:val="24"/>
          <w:szCs w:val="24"/>
        </w:rPr>
        <w:t xml:space="preserve">анализ иных показателей финансового состояния (коэффициенты износа основных фондов и т.д.); </w:t>
      </w:r>
    </w:p>
    <w:p w:rsidR="00F55F62" w:rsidRPr="00E53F68" w:rsidRDefault="00F55F62" w:rsidP="00A34497">
      <w:pPr>
        <w:pStyle w:val="a5"/>
        <w:numPr>
          <w:ilvl w:val="0"/>
          <w:numId w:val="55"/>
        </w:numPr>
        <w:shd w:val="clear" w:color="auto" w:fill="auto"/>
        <w:tabs>
          <w:tab w:val="left" w:pos="993"/>
        </w:tabs>
        <w:spacing w:before="0" w:after="120" w:line="240" w:lineRule="auto"/>
        <w:ind w:left="0" w:firstLine="567"/>
        <w:jc w:val="both"/>
        <w:rPr>
          <w:color w:val="000000"/>
          <w:sz w:val="24"/>
          <w:szCs w:val="24"/>
        </w:rPr>
      </w:pPr>
      <w:r w:rsidRPr="00E53F68">
        <w:rPr>
          <w:color w:val="000000"/>
          <w:sz w:val="24"/>
          <w:szCs w:val="24"/>
        </w:rPr>
        <w:t>анализ выручки от реализации продукции (источники и динамика поступ</w:t>
      </w:r>
      <w:r w:rsidRPr="00E53F68">
        <w:rPr>
          <w:color w:val="000000"/>
          <w:sz w:val="24"/>
          <w:szCs w:val="24"/>
        </w:rPr>
        <w:softHyphen/>
        <w:t xml:space="preserve">лений от реализации); </w:t>
      </w:r>
    </w:p>
    <w:p w:rsidR="00F55F62" w:rsidRPr="00E53F68" w:rsidRDefault="00F55F62" w:rsidP="00A34497">
      <w:pPr>
        <w:pStyle w:val="a5"/>
        <w:numPr>
          <w:ilvl w:val="0"/>
          <w:numId w:val="55"/>
        </w:numPr>
        <w:shd w:val="clear" w:color="auto" w:fill="auto"/>
        <w:tabs>
          <w:tab w:val="left" w:pos="993"/>
        </w:tabs>
        <w:spacing w:before="0" w:after="120" w:line="240" w:lineRule="auto"/>
        <w:ind w:left="0" w:firstLine="567"/>
        <w:jc w:val="both"/>
        <w:rPr>
          <w:color w:val="000000"/>
          <w:sz w:val="24"/>
          <w:szCs w:val="24"/>
        </w:rPr>
      </w:pPr>
      <w:r w:rsidRPr="00E53F68">
        <w:rPr>
          <w:color w:val="000000"/>
          <w:sz w:val="24"/>
          <w:szCs w:val="24"/>
        </w:rPr>
        <w:t xml:space="preserve">анализ рентабельности оборота, активов и капитала; </w:t>
      </w:r>
    </w:p>
    <w:p w:rsidR="00F55F62" w:rsidRPr="00E53F68" w:rsidRDefault="00F55F62" w:rsidP="00A34497">
      <w:pPr>
        <w:pStyle w:val="a5"/>
        <w:numPr>
          <w:ilvl w:val="0"/>
          <w:numId w:val="55"/>
        </w:numPr>
        <w:shd w:val="clear" w:color="auto" w:fill="auto"/>
        <w:tabs>
          <w:tab w:val="left" w:pos="993"/>
        </w:tabs>
        <w:spacing w:before="0" w:after="120" w:line="240" w:lineRule="auto"/>
        <w:ind w:left="0" w:firstLine="567"/>
        <w:jc w:val="both"/>
        <w:rPr>
          <w:color w:val="000000"/>
          <w:sz w:val="24"/>
          <w:szCs w:val="24"/>
        </w:rPr>
      </w:pPr>
      <w:r w:rsidRPr="00E53F68">
        <w:rPr>
          <w:color w:val="000000"/>
          <w:sz w:val="24"/>
          <w:szCs w:val="24"/>
        </w:rPr>
        <w:t xml:space="preserve">анализ движения денежных средств (размер и динамика среднемесячных поступлений денег на счета организации); </w:t>
      </w:r>
    </w:p>
    <w:p w:rsidR="00F55F62" w:rsidRPr="00E53F68" w:rsidRDefault="00F55F62" w:rsidP="00A34497">
      <w:pPr>
        <w:pStyle w:val="a5"/>
        <w:numPr>
          <w:ilvl w:val="0"/>
          <w:numId w:val="55"/>
        </w:numPr>
        <w:shd w:val="clear" w:color="auto" w:fill="auto"/>
        <w:tabs>
          <w:tab w:val="left" w:pos="993"/>
        </w:tabs>
        <w:spacing w:before="0" w:line="240" w:lineRule="auto"/>
        <w:ind w:left="0" w:firstLine="567"/>
        <w:jc w:val="both"/>
        <w:rPr>
          <w:sz w:val="24"/>
          <w:szCs w:val="24"/>
        </w:rPr>
      </w:pPr>
      <w:proofErr w:type="gramStart"/>
      <w:r w:rsidRPr="00E53F68">
        <w:rPr>
          <w:color w:val="000000"/>
          <w:sz w:val="24"/>
          <w:szCs w:val="24"/>
        </w:rPr>
        <w:t>прогноз</w:t>
      </w:r>
      <w:r w:rsidRPr="00E53F68">
        <w:rPr>
          <w:color w:val="000000"/>
          <w:sz w:val="24"/>
          <w:szCs w:val="24"/>
        </w:rPr>
        <w:softHyphen/>
        <w:t>ную оценку денежных потоков; сравнение оценочных показателей со среднеотраслев</w:t>
      </w:r>
      <w:r w:rsidRPr="00E53F68">
        <w:rPr>
          <w:color w:val="000000"/>
          <w:sz w:val="24"/>
          <w:szCs w:val="24"/>
        </w:rPr>
        <w:t>ы</w:t>
      </w:r>
      <w:r w:rsidRPr="00E53F68">
        <w:rPr>
          <w:color w:val="000000"/>
          <w:sz w:val="24"/>
          <w:szCs w:val="24"/>
        </w:rPr>
        <w:t>ми или с показателями аналогичных организаций (предприятий).</w:t>
      </w:r>
      <w:proofErr w:type="gramEnd"/>
    </w:p>
    <w:p w:rsidR="00F55F62" w:rsidRPr="00E53F68" w:rsidRDefault="00F55F62" w:rsidP="00F55F62">
      <w:pPr>
        <w:pStyle w:val="a5"/>
        <w:shd w:val="clear" w:color="auto" w:fill="auto"/>
        <w:tabs>
          <w:tab w:val="left" w:pos="993"/>
        </w:tabs>
        <w:spacing w:before="0" w:line="240" w:lineRule="auto"/>
        <w:ind w:left="567"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i/>
          <w:color w:val="000000"/>
          <w:sz w:val="24"/>
          <w:szCs w:val="24"/>
          <w:u w:val="single"/>
        </w:rPr>
      </w:pPr>
      <w:r w:rsidRPr="00E53F68">
        <w:rPr>
          <w:i/>
          <w:color w:val="000000"/>
          <w:sz w:val="24"/>
          <w:szCs w:val="24"/>
          <w:u w:val="single"/>
        </w:rPr>
        <w:t xml:space="preserve">Банк должен также проанализировать: </w:t>
      </w:r>
    </w:p>
    <w:p w:rsidR="00F55F62" w:rsidRPr="00E53F68" w:rsidRDefault="00F55F62" w:rsidP="00A34497">
      <w:pPr>
        <w:pStyle w:val="a5"/>
        <w:numPr>
          <w:ilvl w:val="0"/>
          <w:numId w:val="56"/>
        </w:numPr>
        <w:shd w:val="clear" w:color="auto" w:fill="auto"/>
        <w:tabs>
          <w:tab w:val="left" w:pos="993"/>
        </w:tabs>
        <w:spacing w:before="0" w:after="120" w:line="240" w:lineRule="auto"/>
        <w:ind w:firstLine="590"/>
        <w:jc w:val="both"/>
        <w:rPr>
          <w:color w:val="000000"/>
          <w:sz w:val="24"/>
          <w:szCs w:val="24"/>
        </w:rPr>
      </w:pPr>
      <w:r w:rsidRPr="00E53F68">
        <w:rPr>
          <w:color w:val="000000"/>
          <w:sz w:val="24"/>
          <w:szCs w:val="24"/>
        </w:rPr>
        <w:t>кредитную историю кли</w:t>
      </w:r>
      <w:r w:rsidRPr="00E53F68">
        <w:rPr>
          <w:color w:val="000000"/>
          <w:sz w:val="24"/>
          <w:szCs w:val="24"/>
        </w:rPr>
        <w:softHyphen/>
        <w:t xml:space="preserve">ента (если он обслуживался в данном банке); </w:t>
      </w:r>
    </w:p>
    <w:p w:rsidR="00F55F62" w:rsidRPr="00E53F68" w:rsidRDefault="00F55F62" w:rsidP="00A34497">
      <w:pPr>
        <w:pStyle w:val="a5"/>
        <w:numPr>
          <w:ilvl w:val="0"/>
          <w:numId w:val="56"/>
        </w:numPr>
        <w:shd w:val="clear" w:color="auto" w:fill="auto"/>
        <w:tabs>
          <w:tab w:val="left" w:pos="993"/>
        </w:tabs>
        <w:spacing w:before="0" w:after="120" w:line="240" w:lineRule="auto"/>
        <w:ind w:firstLine="590"/>
        <w:jc w:val="both"/>
        <w:rPr>
          <w:color w:val="000000"/>
          <w:sz w:val="24"/>
          <w:szCs w:val="24"/>
        </w:rPr>
      </w:pPr>
      <w:r w:rsidRPr="00E53F68">
        <w:rPr>
          <w:color w:val="000000"/>
          <w:sz w:val="24"/>
          <w:szCs w:val="24"/>
        </w:rPr>
        <w:t>длительность кредит</w:t>
      </w:r>
      <w:r w:rsidRPr="00E53F68">
        <w:rPr>
          <w:color w:val="000000"/>
          <w:sz w:val="24"/>
          <w:szCs w:val="24"/>
        </w:rPr>
        <w:softHyphen/>
        <w:t xml:space="preserve">ных взаимоотношений клиента с другими банками; </w:t>
      </w:r>
    </w:p>
    <w:p w:rsidR="00F55F62" w:rsidRPr="00E53F68" w:rsidRDefault="00F55F62" w:rsidP="00A34497">
      <w:pPr>
        <w:pStyle w:val="a5"/>
        <w:numPr>
          <w:ilvl w:val="0"/>
          <w:numId w:val="56"/>
        </w:numPr>
        <w:shd w:val="clear" w:color="auto" w:fill="auto"/>
        <w:tabs>
          <w:tab w:val="left" w:pos="993"/>
        </w:tabs>
        <w:spacing w:before="0" w:after="120" w:line="240" w:lineRule="auto"/>
        <w:ind w:firstLine="590"/>
        <w:jc w:val="both"/>
        <w:rPr>
          <w:color w:val="000000"/>
          <w:sz w:val="24"/>
          <w:szCs w:val="24"/>
        </w:rPr>
      </w:pPr>
      <w:r w:rsidRPr="00E53F68">
        <w:rPr>
          <w:color w:val="000000"/>
          <w:sz w:val="24"/>
          <w:szCs w:val="24"/>
        </w:rPr>
        <w:lastRenderedPageBreak/>
        <w:t>дисциплину платежей клиента банкам (при наличии просроченной задолженно</w:t>
      </w:r>
      <w:r w:rsidRPr="00E53F68">
        <w:rPr>
          <w:color w:val="000000"/>
          <w:sz w:val="24"/>
          <w:szCs w:val="24"/>
        </w:rPr>
        <w:softHyphen/>
        <w:t>сти банкам в</w:t>
      </w:r>
      <w:r w:rsidRPr="00E53F68">
        <w:rPr>
          <w:color w:val="000000"/>
          <w:sz w:val="24"/>
          <w:szCs w:val="24"/>
        </w:rPr>
        <w:t>ы</w:t>
      </w:r>
      <w:r w:rsidRPr="00E53F68">
        <w:rPr>
          <w:color w:val="000000"/>
          <w:sz w:val="24"/>
          <w:szCs w:val="24"/>
        </w:rPr>
        <w:t xml:space="preserve">ясняются ее размер и срок); </w:t>
      </w:r>
    </w:p>
    <w:p w:rsidR="00F55F62" w:rsidRPr="00E53F68" w:rsidRDefault="00F55F62" w:rsidP="00A34497">
      <w:pPr>
        <w:pStyle w:val="a5"/>
        <w:numPr>
          <w:ilvl w:val="0"/>
          <w:numId w:val="56"/>
        </w:numPr>
        <w:shd w:val="clear" w:color="auto" w:fill="auto"/>
        <w:tabs>
          <w:tab w:val="left" w:pos="993"/>
        </w:tabs>
        <w:spacing w:before="0" w:line="240" w:lineRule="auto"/>
        <w:ind w:firstLine="590"/>
        <w:jc w:val="both"/>
        <w:rPr>
          <w:sz w:val="24"/>
          <w:szCs w:val="24"/>
        </w:rPr>
      </w:pPr>
      <w:r w:rsidRPr="00E53F68">
        <w:rPr>
          <w:color w:val="000000"/>
          <w:sz w:val="24"/>
          <w:szCs w:val="24"/>
        </w:rPr>
        <w:t>масштабы операций, ко</w:t>
      </w:r>
      <w:r w:rsidRPr="00E53F68">
        <w:rPr>
          <w:color w:val="000000"/>
          <w:sz w:val="24"/>
          <w:szCs w:val="24"/>
        </w:rPr>
        <w:softHyphen/>
        <w:t>торые проводит клиент.</w:t>
      </w:r>
    </w:p>
    <w:p w:rsidR="00F55F62" w:rsidRPr="00E53F68" w:rsidRDefault="00F55F62" w:rsidP="00F55F62">
      <w:pPr>
        <w:pStyle w:val="a5"/>
        <w:shd w:val="clear" w:color="auto" w:fill="auto"/>
        <w:tabs>
          <w:tab w:val="left" w:pos="993"/>
        </w:tabs>
        <w:spacing w:before="0" w:line="240" w:lineRule="auto"/>
        <w:ind w:left="59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i/>
          <w:color w:val="000000"/>
          <w:sz w:val="24"/>
          <w:szCs w:val="24"/>
          <w:u w:val="single"/>
        </w:rPr>
      </w:pPr>
      <w:r w:rsidRPr="00E53F68">
        <w:rPr>
          <w:i/>
          <w:color w:val="000000"/>
          <w:sz w:val="24"/>
          <w:szCs w:val="24"/>
          <w:u w:val="single"/>
        </w:rPr>
        <w:t xml:space="preserve">Следует также выяснить: </w:t>
      </w:r>
    </w:p>
    <w:p w:rsidR="00F55F62" w:rsidRPr="00E53F68" w:rsidRDefault="00F55F62" w:rsidP="00A34497">
      <w:pPr>
        <w:pStyle w:val="a5"/>
        <w:numPr>
          <w:ilvl w:val="0"/>
          <w:numId w:val="56"/>
        </w:numPr>
        <w:shd w:val="clear" w:color="auto" w:fill="auto"/>
        <w:tabs>
          <w:tab w:val="left" w:pos="993"/>
        </w:tabs>
        <w:spacing w:before="0" w:after="120" w:line="240" w:lineRule="auto"/>
        <w:ind w:firstLine="590"/>
        <w:jc w:val="both"/>
        <w:rPr>
          <w:color w:val="000000"/>
          <w:sz w:val="24"/>
          <w:szCs w:val="24"/>
        </w:rPr>
      </w:pPr>
      <w:r w:rsidRPr="00E53F68">
        <w:rPr>
          <w:color w:val="000000"/>
          <w:sz w:val="24"/>
          <w:szCs w:val="24"/>
        </w:rPr>
        <w:t xml:space="preserve">долю клиента на рынке; </w:t>
      </w:r>
    </w:p>
    <w:p w:rsidR="00F55F62" w:rsidRPr="00E53F68" w:rsidRDefault="00F55F62" w:rsidP="00A34497">
      <w:pPr>
        <w:pStyle w:val="a5"/>
        <w:numPr>
          <w:ilvl w:val="0"/>
          <w:numId w:val="56"/>
        </w:numPr>
        <w:shd w:val="clear" w:color="auto" w:fill="auto"/>
        <w:tabs>
          <w:tab w:val="left" w:pos="993"/>
        </w:tabs>
        <w:spacing w:before="0" w:after="120" w:line="240" w:lineRule="auto"/>
        <w:ind w:firstLine="590"/>
        <w:jc w:val="both"/>
        <w:rPr>
          <w:color w:val="000000"/>
          <w:sz w:val="24"/>
          <w:szCs w:val="24"/>
        </w:rPr>
      </w:pPr>
      <w:r w:rsidRPr="00E53F68">
        <w:rPr>
          <w:color w:val="000000"/>
          <w:sz w:val="24"/>
          <w:szCs w:val="24"/>
        </w:rPr>
        <w:t>ценовую поли</w:t>
      </w:r>
      <w:r w:rsidRPr="00E53F68">
        <w:rPr>
          <w:color w:val="000000"/>
          <w:sz w:val="24"/>
          <w:szCs w:val="24"/>
        </w:rPr>
        <w:softHyphen/>
        <w:t xml:space="preserve">тику клиента; </w:t>
      </w:r>
    </w:p>
    <w:p w:rsidR="00F55F62" w:rsidRPr="00E53F68" w:rsidRDefault="00F55F62" w:rsidP="00A34497">
      <w:pPr>
        <w:pStyle w:val="a5"/>
        <w:numPr>
          <w:ilvl w:val="0"/>
          <w:numId w:val="56"/>
        </w:numPr>
        <w:shd w:val="clear" w:color="auto" w:fill="auto"/>
        <w:tabs>
          <w:tab w:val="left" w:pos="993"/>
        </w:tabs>
        <w:spacing w:before="0" w:after="120" w:line="240" w:lineRule="auto"/>
        <w:ind w:firstLine="590"/>
        <w:jc w:val="both"/>
        <w:rPr>
          <w:color w:val="000000"/>
          <w:sz w:val="24"/>
          <w:szCs w:val="24"/>
        </w:rPr>
      </w:pPr>
      <w:r w:rsidRPr="00E53F68">
        <w:rPr>
          <w:color w:val="000000"/>
          <w:sz w:val="24"/>
          <w:szCs w:val="24"/>
        </w:rPr>
        <w:t>устойчивость спроса на его продукцию (услуги); эко</w:t>
      </w:r>
      <w:r w:rsidRPr="00E53F68">
        <w:rPr>
          <w:color w:val="000000"/>
          <w:sz w:val="24"/>
          <w:szCs w:val="24"/>
        </w:rPr>
        <w:softHyphen/>
        <w:t>номическое состояние отрасли (</w:t>
      </w:r>
      <w:proofErr w:type="spellStart"/>
      <w:r w:rsidRPr="00E53F68">
        <w:rPr>
          <w:color w:val="000000"/>
          <w:sz w:val="24"/>
          <w:szCs w:val="24"/>
        </w:rPr>
        <w:t>подотра</w:t>
      </w:r>
      <w:r w:rsidRPr="00E53F68">
        <w:rPr>
          <w:color w:val="000000"/>
          <w:sz w:val="24"/>
          <w:szCs w:val="24"/>
        </w:rPr>
        <w:t>с</w:t>
      </w:r>
      <w:r w:rsidRPr="00E53F68">
        <w:rPr>
          <w:color w:val="000000"/>
          <w:sz w:val="24"/>
          <w:szCs w:val="24"/>
        </w:rPr>
        <w:t>ли</w:t>
      </w:r>
      <w:proofErr w:type="spellEnd"/>
      <w:r w:rsidRPr="00E53F68">
        <w:rPr>
          <w:color w:val="000000"/>
          <w:sz w:val="24"/>
          <w:szCs w:val="24"/>
        </w:rPr>
        <w:t>) заявителя;</w:t>
      </w:r>
    </w:p>
    <w:p w:rsidR="00F55F62" w:rsidRPr="00E53F68" w:rsidRDefault="00F55F62" w:rsidP="00A34497">
      <w:pPr>
        <w:pStyle w:val="a5"/>
        <w:numPr>
          <w:ilvl w:val="0"/>
          <w:numId w:val="56"/>
        </w:numPr>
        <w:shd w:val="clear" w:color="auto" w:fill="auto"/>
        <w:tabs>
          <w:tab w:val="left" w:pos="993"/>
        </w:tabs>
        <w:spacing w:before="0" w:after="120" w:line="240" w:lineRule="auto"/>
        <w:ind w:firstLine="590"/>
        <w:jc w:val="both"/>
        <w:rPr>
          <w:color w:val="000000"/>
          <w:sz w:val="24"/>
          <w:szCs w:val="24"/>
        </w:rPr>
      </w:pPr>
      <w:r w:rsidRPr="00E53F68">
        <w:rPr>
          <w:color w:val="000000"/>
          <w:sz w:val="24"/>
          <w:szCs w:val="24"/>
        </w:rPr>
        <w:t>динамику его развития в отрасли (</w:t>
      </w:r>
      <w:proofErr w:type="spellStart"/>
      <w:r w:rsidRPr="00E53F68">
        <w:rPr>
          <w:color w:val="000000"/>
          <w:sz w:val="24"/>
          <w:szCs w:val="24"/>
        </w:rPr>
        <w:t>подотрасли</w:t>
      </w:r>
      <w:proofErr w:type="spellEnd"/>
      <w:r w:rsidRPr="00E53F68">
        <w:rPr>
          <w:color w:val="000000"/>
          <w:sz w:val="24"/>
          <w:szCs w:val="24"/>
        </w:rPr>
        <w:t xml:space="preserve">); </w:t>
      </w:r>
    </w:p>
    <w:p w:rsidR="00F55F62" w:rsidRPr="00E53F68" w:rsidRDefault="00F55F62" w:rsidP="00A34497">
      <w:pPr>
        <w:pStyle w:val="a5"/>
        <w:numPr>
          <w:ilvl w:val="0"/>
          <w:numId w:val="56"/>
        </w:numPr>
        <w:shd w:val="clear" w:color="auto" w:fill="auto"/>
        <w:tabs>
          <w:tab w:val="left" w:pos="993"/>
        </w:tabs>
        <w:spacing w:before="0" w:line="240" w:lineRule="auto"/>
        <w:ind w:firstLine="590"/>
        <w:jc w:val="both"/>
        <w:rPr>
          <w:sz w:val="24"/>
          <w:szCs w:val="24"/>
        </w:rPr>
      </w:pPr>
      <w:r w:rsidRPr="00E53F68">
        <w:rPr>
          <w:color w:val="000000"/>
          <w:sz w:val="24"/>
          <w:szCs w:val="24"/>
        </w:rPr>
        <w:t>экономические перспективы региона, в котором работает клиент.</w:t>
      </w:r>
    </w:p>
    <w:p w:rsidR="00F55F62" w:rsidRPr="00E53F68" w:rsidRDefault="00F55F62" w:rsidP="00F55F62">
      <w:pPr>
        <w:pStyle w:val="a5"/>
        <w:shd w:val="clear" w:color="auto" w:fill="auto"/>
        <w:tabs>
          <w:tab w:val="left" w:pos="993"/>
        </w:tabs>
        <w:spacing w:before="0" w:line="240" w:lineRule="auto"/>
        <w:ind w:left="59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Кроме того, </w:t>
      </w:r>
      <w:r w:rsidRPr="00E53F68">
        <w:rPr>
          <w:i/>
          <w:color w:val="000000"/>
          <w:sz w:val="24"/>
          <w:szCs w:val="24"/>
          <w:u w:val="single"/>
        </w:rPr>
        <w:t>необходимо оценить качество управления и деловых связей</w:t>
      </w:r>
      <w:r w:rsidRPr="00E53F68">
        <w:rPr>
          <w:color w:val="000000"/>
          <w:sz w:val="24"/>
          <w:szCs w:val="24"/>
        </w:rPr>
        <w:t xml:space="preserve"> потенциального заемщика, а именно: </w:t>
      </w:r>
    </w:p>
    <w:p w:rsidR="00F55F62" w:rsidRPr="00E53F68" w:rsidRDefault="00F55F62" w:rsidP="00A34497">
      <w:pPr>
        <w:pStyle w:val="a5"/>
        <w:numPr>
          <w:ilvl w:val="0"/>
          <w:numId w:val="56"/>
        </w:numPr>
        <w:shd w:val="clear" w:color="auto" w:fill="auto"/>
        <w:tabs>
          <w:tab w:val="left" w:pos="851"/>
        </w:tabs>
        <w:spacing w:before="0" w:after="120" w:line="240" w:lineRule="auto"/>
        <w:ind w:firstLine="590"/>
        <w:jc w:val="both"/>
        <w:rPr>
          <w:color w:val="000000"/>
          <w:sz w:val="24"/>
          <w:szCs w:val="24"/>
        </w:rPr>
      </w:pPr>
      <w:r w:rsidRPr="00E53F68">
        <w:rPr>
          <w:color w:val="000000"/>
          <w:sz w:val="24"/>
          <w:szCs w:val="24"/>
        </w:rPr>
        <w:t xml:space="preserve">опыт и компетентность руководства; </w:t>
      </w:r>
    </w:p>
    <w:p w:rsidR="00F55F62" w:rsidRPr="00E53F68" w:rsidRDefault="00F55F62" w:rsidP="00A34497">
      <w:pPr>
        <w:pStyle w:val="a5"/>
        <w:numPr>
          <w:ilvl w:val="0"/>
          <w:numId w:val="56"/>
        </w:numPr>
        <w:shd w:val="clear" w:color="auto" w:fill="auto"/>
        <w:tabs>
          <w:tab w:val="left" w:pos="851"/>
        </w:tabs>
        <w:spacing w:before="0" w:after="120" w:line="240" w:lineRule="auto"/>
        <w:ind w:firstLine="590"/>
        <w:jc w:val="both"/>
        <w:rPr>
          <w:color w:val="000000"/>
          <w:sz w:val="24"/>
          <w:szCs w:val="24"/>
        </w:rPr>
      </w:pPr>
      <w:r w:rsidRPr="00E53F68">
        <w:rPr>
          <w:color w:val="000000"/>
          <w:sz w:val="24"/>
          <w:szCs w:val="24"/>
        </w:rPr>
        <w:t xml:space="preserve">качество персонала; </w:t>
      </w:r>
    </w:p>
    <w:p w:rsidR="00F55F62" w:rsidRPr="00E53F68" w:rsidRDefault="00F55F62" w:rsidP="00A34497">
      <w:pPr>
        <w:pStyle w:val="a5"/>
        <w:numPr>
          <w:ilvl w:val="0"/>
          <w:numId w:val="56"/>
        </w:numPr>
        <w:shd w:val="clear" w:color="auto" w:fill="auto"/>
        <w:tabs>
          <w:tab w:val="left" w:pos="851"/>
        </w:tabs>
        <w:spacing w:before="0" w:after="120" w:line="240" w:lineRule="auto"/>
        <w:ind w:firstLine="590"/>
        <w:jc w:val="both"/>
        <w:rPr>
          <w:color w:val="000000"/>
          <w:sz w:val="24"/>
          <w:szCs w:val="24"/>
        </w:rPr>
      </w:pPr>
      <w:r w:rsidRPr="00E53F68">
        <w:rPr>
          <w:color w:val="000000"/>
          <w:sz w:val="24"/>
          <w:szCs w:val="24"/>
        </w:rPr>
        <w:t>опыт рыночной деятельности ор</w:t>
      </w:r>
      <w:r w:rsidRPr="00E53F68">
        <w:rPr>
          <w:color w:val="000000"/>
          <w:sz w:val="24"/>
          <w:szCs w:val="24"/>
        </w:rPr>
        <w:softHyphen/>
        <w:t xml:space="preserve">ганизации; </w:t>
      </w:r>
    </w:p>
    <w:p w:rsidR="00F55F62" w:rsidRPr="00E53F68" w:rsidRDefault="00F55F62" w:rsidP="00A34497">
      <w:pPr>
        <w:pStyle w:val="a5"/>
        <w:numPr>
          <w:ilvl w:val="0"/>
          <w:numId w:val="56"/>
        </w:numPr>
        <w:shd w:val="clear" w:color="auto" w:fill="auto"/>
        <w:tabs>
          <w:tab w:val="left" w:pos="851"/>
        </w:tabs>
        <w:spacing w:before="0" w:after="120" w:line="240" w:lineRule="auto"/>
        <w:ind w:firstLine="590"/>
        <w:jc w:val="both"/>
        <w:rPr>
          <w:color w:val="000000"/>
          <w:sz w:val="24"/>
          <w:szCs w:val="24"/>
        </w:rPr>
      </w:pPr>
      <w:r w:rsidRPr="00E53F68">
        <w:rPr>
          <w:color w:val="000000"/>
          <w:sz w:val="24"/>
          <w:szCs w:val="24"/>
        </w:rPr>
        <w:t xml:space="preserve">наличие у нее прочных деловых связей; </w:t>
      </w:r>
    </w:p>
    <w:p w:rsidR="00F55F62" w:rsidRPr="00E53F68" w:rsidRDefault="00F55F62" w:rsidP="00A34497">
      <w:pPr>
        <w:pStyle w:val="a5"/>
        <w:numPr>
          <w:ilvl w:val="0"/>
          <w:numId w:val="56"/>
        </w:numPr>
        <w:shd w:val="clear" w:color="auto" w:fill="auto"/>
        <w:tabs>
          <w:tab w:val="left" w:pos="851"/>
        </w:tabs>
        <w:spacing w:before="0" w:line="240" w:lineRule="auto"/>
        <w:ind w:firstLine="590"/>
        <w:jc w:val="both"/>
        <w:rPr>
          <w:sz w:val="24"/>
          <w:szCs w:val="24"/>
        </w:rPr>
      </w:pPr>
      <w:r w:rsidRPr="00E53F68">
        <w:rPr>
          <w:color w:val="000000"/>
          <w:sz w:val="24"/>
          <w:szCs w:val="24"/>
        </w:rPr>
        <w:t>качество коопе</w:t>
      </w:r>
      <w:r w:rsidRPr="00E53F68">
        <w:rPr>
          <w:color w:val="000000"/>
          <w:sz w:val="24"/>
          <w:szCs w:val="24"/>
        </w:rPr>
        <w:softHyphen/>
        <w:t>рационных связей.</w:t>
      </w:r>
    </w:p>
    <w:p w:rsidR="00F55F62" w:rsidRPr="00E53F68" w:rsidRDefault="00F55F62" w:rsidP="00F55F62">
      <w:pPr>
        <w:pStyle w:val="a5"/>
        <w:shd w:val="clear" w:color="auto" w:fill="auto"/>
        <w:tabs>
          <w:tab w:val="left" w:pos="851"/>
        </w:tabs>
        <w:spacing w:before="0" w:line="240" w:lineRule="auto"/>
        <w:ind w:left="590" w:firstLine="0"/>
        <w:jc w:val="both"/>
        <w:rPr>
          <w:sz w:val="24"/>
          <w:szCs w:val="24"/>
        </w:rPr>
      </w:pP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b/>
          <w:color w:val="000000"/>
          <w:sz w:val="24"/>
          <w:szCs w:val="24"/>
        </w:rPr>
        <w:t>Шаг 4.</w:t>
      </w:r>
      <w:r w:rsidRPr="00E53F68">
        <w:rPr>
          <w:color w:val="000000"/>
          <w:sz w:val="24"/>
          <w:szCs w:val="24"/>
        </w:rPr>
        <w:t xml:space="preserve"> </w:t>
      </w:r>
      <w:r w:rsidRPr="00E53F68">
        <w:rPr>
          <w:rStyle w:val="75"/>
          <w:iCs/>
          <w:color w:val="000000"/>
          <w:sz w:val="24"/>
          <w:szCs w:val="24"/>
        </w:rPr>
        <w:t>Анализ кредитуемой операции.</w:t>
      </w:r>
      <w:r w:rsidRPr="00E53F68">
        <w:rPr>
          <w:color w:val="000000"/>
          <w:sz w:val="24"/>
          <w:szCs w:val="24"/>
        </w:rPr>
        <w:t xml:space="preserve"> Здесь необходимо показать экономическую обоснованность операц</w:t>
      </w:r>
      <w:proofErr w:type="gramStart"/>
      <w:r w:rsidRPr="00E53F68">
        <w:rPr>
          <w:color w:val="000000"/>
          <w:sz w:val="24"/>
          <w:szCs w:val="24"/>
        </w:rPr>
        <w:t>ии и ее</w:t>
      </w:r>
      <w:proofErr w:type="gramEnd"/>
      <w:r w:rsidRPr="00E53F68">
        <w:rPr>
          <w:color w:val="000000"/>
          <w:sz w:val="24"/>
          <w:szCs w:val="24"/>
        </w:rPr>
        <w:t xml:space="preserve"> технико-экономи</w:t>
      </w:r>
      <w:r w:rsidRPr="00E53F68">
        <w:rPr>
          <w:color w:val="000000"/>
          <w:sz w:val="24"/>
          <w:szCs w:val="24"/>
        </w:rPr>
        <w:softHyphen/>
        <w:t>ческую осуществимость.</w:t>
      </w:r>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b/>
          <w:color w:val="000000"/>
          <w:sz w:val="24"/>
          <w:szCs w:val="24"/>
        </w:rPr>
        <w:t>Шаг 5.</w:t>
      </w:r>
      <w:r w:rsidRPr="00E53F68">
        <w:rPr>
          <w:color w:val="000000"/>
          <w:sz w:val="24"/>
          <w:szCs w:val="24"/>
        </w:rPr>
        <w:t xml:space="preserve"> </w:t>
      </w:r>
      <w:r w:rsidRPr="00E53F68">
        <w:rPr>
          <w:rStyle w:val="75"/>
          <w:iCs/>
          <w:color w:val="000000"/>
          <w:sz w:val="24"/>
          <w:szCs w:val="24"/>
        </w:rPr>
        <w:t>Анализ обеспеченности испрашиваемого кредита</w:t>
      </w:r>
      <w:r w:rsidRPr="00E53F68">
        <w:rPr>
          <w:color w:val="000000"/>
          <w:sz w:val="24"/>
          <w:szCs w:val="24"/>
        </w:rPr>
        <w:t xml:space="preserve"> состоит в стоимостной оценке предлага</w:t>
      </w:r>
      <w:r w:rsidRPr="00E53F68">
        <w:rPr>
          <w:color w:val="000000"/>
          <w:sz w:val="24"/>
          <w:szCs w:val="24"/>
        </w:rPr>
        <w:t>е</w:t>
      </w:r>
      <w:r w:rsidRPr="00E53F68">
        <w:rPr>
          <w:color w:val="000000"/>
          <w:sz w:val="24"/>
          <w:szCs w:val="24"/>
        </w:rPr>
        <w:t>мого обеспечения, в оценке его лик</w:t>
      </w:r>
      <w:r w:rsidRPr="00E53F68">
        <w:rPr>
          <w:color w:val="000000"/>
          <w:sz w:val="24"/>
          <w:szCs w:val="24"/>
        </w:rPr>
        <w:softHyphen/>
        <w:t>видности и юридической чистоты.</w:t>
      </w:r>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b/>
          <w:color w:val="000000"/>
          <w:sz w:val="24"/>
          <w:szCs w:val="24"/>
        </w:rPr>
        <w:t>Шаги 6 и 7</w:t>
      </w:r>
      <w:r w:rsidRPr="00E53F68">
        <w:rPr>
          <w:color w:val="000000"/>
          <w:sz w:val="24"/>
          <w:szCs w:val="24"/>
        </w:rPr>
        <w:t xml:space="preserve">. </w:t>
      </w:r>
      <w:r w:rsidRPr="00E53F68">
        <w:rPr>
          <w:rStyle w:val="75"/>
          <w:iCs/>
          <w:color w:val="000000"/>
          <w:sz w:val="24"/>
          <w:szCs w:val="24"/>
        </w:rPr>
        <w:t>Анализ кредитоспособности</w:t>
      </w:r>
      <w:r w:rsidRPr="00E53F68">
        <w:rPr>
          <w:color w:val="000000"/>
          <w:sz w:val="24"/>
          <w:szCs w:val="24"/>
        </w:rPr>
        <w:t>, т.е. оценка возможности и желания потенциального з</w:t>
      </w:r>
      <w:r w:rsidRPr="00E53F68">
        <w:rPr>
          <w:color w:val="000000"/>
          <w:sz w:val="24"/>
          <w:szCs w:val="24"/>
        </w:rPr>
        <w:t>а</w:t>
      </w:r>
      <w:r w:rsidRPr="00E53F68">
        <w:rPr>
          <w:color w:val="000000"/>
          <w:sz w:val="24"/>
          <w:szCs w:val="24"/>
        </w:rPr>
        <w:t xml:space="preserve">емщика вовремя и с причитающимися процентами вернуть кредит, и на этой основе - расчет конкретного лимита кредитных рисков на данного заявителя, а также </w:t>
      </w:r>
      <w:r w:rsidRPr="00E53F68">
        <w:rPr>
          <w:rStyle w:val="75"/>
          <w:iCs/>
          <w:color w:val="000000"/>
          <w:sz w:val="24"/>
          <w:szCs w:val="24"/>
        </w:rPr>
        <w:t>установле</w:t>
      </w:r>
      <w:r w:rsidRPr="00E53F68">
        <w:rPr>
          <w:rStyle w:val="75"/>
          <w:iCs/>
          <w:color w:val="000000"/>
          <w:sz w:val="24"/>
          <w:szCs w:val="24"/>
        </w:rPr>
        <w:softHyphen/>
        <w:t>ние кредитного рейтинга</w:t>
      </w:r>
      <w:r w:rsidRPr="00E53F68">
        <w:rPr>
          <w:color w:val="000000"/>
          <w:sz w:val="24"/>
          <w:szCs w:val="24"/>
        </w:rPr>
        <w:t xml:space="preserve"> заявителя. </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Эту работу каждый банк прово</w:t>
      </w:r>
      <w:r w:rsidRPr="00E53F68">
        <w:rPr>
          <w:color w:val="000000"/>
          <w:sz w:val="24"/>
          <w:szCs w:val="24"/>
        </w:rPr>
        <w:softHyphen/>
        <w:t>дит по методикам, адаптированным к его особенностям (рисунки 1-4).</w:t>
      </w:r>
    </w:p>
    <w:p w:rsidR="00F55F62" w:rsidRPr="00E53F68" w:rsidRDefault="00F55F62" w:rsidP="00F55F62">
      <w:pPr>
        <w:jc w:val="center"/>
        <w:rPr>
          <w:rFonts w:ascii="Times New Roman" w:hAnsi="Times New Roman"/>
          <w:sz w:val="24"/>
          <w:szCs w:val="24"/>
        </w:rPr>
      </w:pPr>
      <w:r w:rsidRPr="00E53F68">
        <w:rPr>
          <w:rFonts w:ascii="Times New Roman" w:hAnsi="Times New Roman"/>
          <w:noProof/>
          <w:sz w:val="24"/>
          <w:szCs w:val="24"/>
          <w:lang w:eastAsia="ru-RU"/>
        </w:rPr>
        <w:lastRenderedPageBreak/>
        <w:drawing>
          <wp:inline distT="0" distB="0" distL="0" distR="0">
            <wp:extent cx="5048250" cy="3686175"/>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srcRect/>
                    <a:stretch>
                      <a:fillRect/>
                    </a:stretch>
                  </pic:blipFill>
                  <pic:spPr bwMode="auto">
                    <a:xfrm>
                      <a:off x="0" y="0"/>
                      <a:ext cx="5048250" cy="3686175"/>
                    </a:xfrm>
                    <a:prstGeom prst="rect">
                      <a:avLst/>
                    </a:prstGeom>
                    <a:noFill/>
                    <a:ln w="9525">
                      <a:noFill/>
                      <a:miter lim="800000"/>
                      <a:headEnd/>
                      <a:tailEnd/>
                    </a:ln>
                  </pic:spPr>
                </pic:pic>
              </a:graphicData>
            </a:graphic>
          </wp:inline>
        </w:drawing>
      </w:r>
    </w:p>
    <w:p w:rsidR="00F55F62" w:rsidRPr="00E53F68" w:rsidRDefault="00F55F62" w:rsidP="00F55F62">
      <w:pPr>
        <w:pStyle w:val="1c"/>
        <w:shd w:val="clear" w:color="auto" w:fill="auto"/>
        <w:spacing w:line="240" w:lineRule="auto"/>
        <w:rPr>
          <w:rFonts w:ascii="Times New Roman" w:hAnsi="Times New Roman" w:cs="Times New Roman"/>
          <w:sz w:val="24"/>
          <w:szCs w:val="24"/>
        </w:rPr>
      </w:pPr>
      <w:r w:rsidRPr="00E53F68">
        <w:rPr>
          <w:rStyle w:val="TimesNewRoman"/>
          <w:rFonts w:cs="Times New Roman"/>
          <w:i w:val="0"/>
          <w:iCs/>
          <w:sz w:val="24"/>
          <w:szCs w:val="24"/>
        </w:rPr>
        <w:t>Рисунок 1 -</w:t>
      </w:r>
      <w:r w:rsidRPr="00E53F68">
        <w:rPr>
          <w:rStyle w:val="TimesNewRoman1"/>
          <w:rFonts w:cs="Times New Roman"/>
          <w:color w:val="000000"/>
          <w:sz w:val="24"/>
          <w:szCs w:val="24"/>
        </w:rPr>
        <w:t xml:space="preserve"> </w:t>
      </w:r>
      <w:r w:rsidRPr="00E53F68">
        <w:rPr>
          <w:rStyle w:val="af2"/>
          <w:rFonts w:ascii="Times New Roman" w:hAnsi="Times New Roman" w:cs="Times New Roman"/>
          <w:sz w:val="24"/>
          <w:szCs w:val="24"/>
        </w:rPr>
        <w:t>Процедура рассмотрения кредитной заявки</w:t>
      </w:r>
    </w:p>
    <w:p w:rsidR="00F55F62" w:rsidRPr="00E53F68" w:rsidRDefault="00F55F62" w:rsidP="00F55F62">
      <w:pPr>
        <w:pStyle w:val="131"/>
        <w:shd w:val="clear" w:color="auto" w:fill="auto"/>
        <w:spacing w:before="0" w:after="0" w:line="240" w:lineRule="auto"/>
        <w:jc w:val="center"/>
        <w:rPr>
          <w:rStyle w:val="130"/>
          <w:rFonts w:ascii="Times New Roman" w:hAnsi="Times New Roman" w:cs="Times New Roman"/>
          <w:b w:val="0"/>
          <w:bCs/>
          <w:color w:val="000000"/>
          <w:sz w:val="24"/>
          <w:szCs w:val="24"/>
        </w:rPr>
      </w:pPr>
      <w:r w:rsidRPr="00E53F68">
        <w:rPr>
          <w:rFonts w:ascii="Times New Roman" w:hAnsi="Times New Roman"/>
          <w:noProof/>
          <w:sz w:val="24"/>
          <w:szCs w:val="24"/>
          <w:lang w:eastAsia="ru-RU"/>
        </w:rPr>
        <w:drawing>
          <wp:inline distT="0" distB="0" distL="0" distR="0">
            <wp:extent cx="4457700" cy="5325732"/>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srcRect/>
                    <a:stretch>
                      <a:fillRect/>
                    </a:stretch>
                  </pic:blipFill>
                  <pic:spPr bwMode="auto">
                    <a:xfrm>
                      <a:off x="0" y="0"/>
                      <a:ext cx="4458960" cy="5327237"/>
                    </a:xfrm>
                    <a:prstGeom prst="rect">
                      <a:avLst/>
                    </a:prstGeom>
                    <a:noFill/>
                    <a:ln w="9525">
                      <a:noFill/>
                      <a:miter lim="800000"/>
                      <a:headEnd/>
                      <a:tailEnd/>
                    </a:ln>
                  </pic:spPr>
                </pic:pic>
              </a:graphicData>
            </a:graphic>
          </wp:inline>
        </w:drawing>
      </w:r>
    </w:p>
    <w:p w:rsidR="00F55F62" w:rsidRPr="00E53F68" w:rsidRDefault="00F55F62" w:rsidP="00F55F62">
      <w:pPr>
        <w:pStyle w:val="1c"/>
        <w:shd w:val="clear" w:color="auto" w:fill="auto"/>
        <w:spacing w:line="240" w:lineRule="auto"/>
        <w:ind w:firstLine="590"/>
        <w:rPr>
          <w:rFonts w:ascii="Times New Roman" w:hAnsi="Times New Roman" w:cs="Times New Roman"/>
          <w:sz w:val="24"/>
          <w:szCs w:val="24"/>
        </w:rPr>
      </w:pPr>
      <w:r w:rsidRPr="00E53F68">
        <w:rPr>
          <w:rStyle w:val="3e"/>
          <w:rFonts w:ascii="Times New Roman" w:hAnsi="Times New Roman" w:cs="Times New Roman"/>
          <w:i w:val="0"/>
          <w:iCs/>
          <w:color w:val="000000"/>
          <w:sz w:val="24"/>
          <w:szCs w:val="24"/>
        </w:rPr>
        <w:t>Рисунок 2 -</w:t>
      </w:r>
      <w:r w:rsidRPr="00E53F68">
        <w:rPr>
          <w:rStyle w:val="af2"/>
          <w:rFonts w:ascii="Times New Roman" w:hAnsi="Times New Roman" w:cs="Times New Roman"/>
          <w:sz w:val="24"/>
          <w:szCs w:val="24"/>
        </w:rPr>
        <w:t xml:space="preserve"> Анализ кредитной заявки</w:t>
      </w:r>
    </w:p>
    <w:p w:rsidR="00F55F62" w:rsidRPr="00E53F68" w:rsidRDefault="00F55F62" w:rsidP="00F55F62">
      <w:pPr>
        <w:pStyle w:val="131"/>
        <w:shd w:val="clear" w:color="auto" w:fill="auto"/>
        <w:spacing w:before="0" w:after="0" w:line="240" w:lineRule="auto"/>
        <w:jc w:val="center"/>
        <w:rPr>
          <w:rStyle w:val="130"/>
          <w:rFonts w:ascii="Times New Roman" w:hAnsi="Times New Roman" w:cs="Times New Roman"/>
          <w:b w:val="0"/>
          <w:bCs/>
          <w:color w:val="000000"/>
          <w:sz w:val="24"/>
          <w:szCs w:val="24"/>
        </w:rPr>
      </w:pPr>
      <w:r w:rsidRPr="00E53F68">
        <w:rPr>
          <w:rFonts w:ascii="Times New Roman" w:hAnsi="Times New Roman"/>
          <w:noProof/>
          <w:sz w:val="24"/>
          <w:szCs w:val="24"/>
          <w:lang w:eastAsia="ru-RU"/>
        </w:rPr>
        <w:lastRenderedPageBreak/>
        <w:drawing>
          <wp:inline distT="0" distB="0" distL="0" distR="0">
            <wp:extent cx="5857875" cy="139065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cstate="print"/>
                    <a:srcRect/>
                    <a:stretch>
                      <a:fillRect/>
                    </a:stretch>
                  </pic:blipFill>
                  <pic:spPr bwMode="auto">
                    <a:xfrm>
                      <a:off x="0" y="0"/>
                      <a:ext cx="5857875" cy="1390650"/>
                    </a:xfrm>
                    <a:prstGeom prst="rect">
                      <a:avLst/>
                    </a:prstGeom>
                    <a:noFill/>
                    <a:ln w="9525">
                      <a:noFill/>
                      <a:miter lim="800000"/>
                      <a:headEnd/>
                      <a:tailEnd/>
                    </a:ln>
                  </pic:spPr>
                </pic:pic>
              </a:graphicData>
            </a:graphic>
          </wp:inline>
        </w:drawing>
      </w:r>
    </w:p>
    <w:p w:rsidR="00F55F62" w:rsidRPr="00E53F68" w:rsidRDefault="00F55F62" w:rsidP="00F55F62">
      <w:pPr>
        <w:pStyle w:val="1c"/>
        <w:shd w:val="clear" w:color="auto" w:fill="auto"/>
        <w:spacing w:line="240" w:lineRule="auto"/>
        <w:rPr>
          <w:rFonts w:ascii="Times New Roman" w:hAnsi="Times New Roman" w:cs="Times New Roman"/>
          <w:sz w:val="24"/>
          <w:szCs w:val="24"/>
        </w:rPr>
      </w:pPr>
      <w:r w:rsidRPr="00E53F68">
        <w:rPr>
          <w:rStyle w:val="3e"/>
          <w:rFonts w:ascii="Times New Roman" w:hAnsi="Times New Roman" w:cs="Times New Roman"/>
          <w:i w:val="0"/>
          <w:iCs/>
          <w:color w:val="000000"/>
          <w:sz w:val="24"/>
          <w:szCs w:val="24"/>
        </w:rPr>
        <w:t>Рисунок 3 -</w:t>
      </w:r>
      <w:r w:rsidRPr="00E53F68">
        <w:rPr>
          <w:rStyle w:val="af2"/>
          <w:rFonts w:ascii="Times New Roman" w:hAnsi="Times New Roman" w:cs="Times New Roman"/>
          <w:sz w:val="24"/>
          <w:szCs w:val="24"/>
        </w:rPr>
        <w:t xml:space="preserve"> Анализ кредитоспособности заявителя и обеспечения кредита</w:t>
      </w:r>
    </w:p>
    <w:p w:rsidR="00F55F62" w:rsidRPr="00E53F68" w:rsidRDefault="00F55F62" w:rsidP="00F55F62">
      <w:pPr>
        <w:pStyle w:val="131"/>
        <w:shd w:val="clear" w:color="auto" w:fill="auto"/>
        <w:spacing w:before="0" w:after="0" w:line="240" w:lineRule="auto"/>
        <w:ind w:firstLine="590"/>
        <w:rPr>
          <w:rStyle w:val="130"/>
          <w:rFonts w:ascii="Times New Roman" w:hAnsi="Times New Roman" w:cs="Times New Roman"/>
          <w:b w:val="0"/>
          <w:bCs/>
          <w:color w:val="000000"/>
          <w:sz w:val="24"/>
          <w:szCs w:val="24"/>
        </w:rPr>
      </w:pPr>
    </w:p>
    <w:p w:rsidR="00F55F62" w:rsidRPr="00E53F68" w:rsidRDefault="00F55F62" w:rsidP="00F55F62">
      <w:pPr>
        <w:pStyle w:val="131"/>
        <w:shd w:val="clear" w:color="auto" w:fill="auto"/>
        <w:spacing w:before="0" w:after="0" w:line="240" w:lineRule="auto"/>
        <w:jc w:val="center"/>
        <w:rPr>
          <w:rStyle w:val="130"/>
          <w:rFonts w:ascii="Times New Roman" w:hAnsi="Times New Roman" w:cs="Times New Roman"/>
          <w:b w:val="0"/>
          <w:bCs/>
          <w:color w:val="000000"/>
          <w:sz w:val="24"/>
          <w:szCs w:val="24"/>
        </w:rPr>
      </w:pPr>
      <w:r w:rsidRPr="00E53F68">
        <w:rPr>
          <w:rFonts w:ascii="Times New Roman" w:hAnsi="Times New Roman"/>
          <w:noProof/>
          <w:sz w:val="24"/>
          <w:szCs w:val="24"/>
          <w:lang w:eastAsia="ru-RU"/>
        </w:rPr>
        <w:drawing>
          <wp:inline distT="0" distB="0" distL="0" distR="0">
            <wp:extent cx="6410325" cy="12858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srcRect/>
                    <a:stretch>
                      <a:fillRect/>
                    </a:stretch>
                  </pic:blipFill>
                  <pic:spPr bwMode="auto">
                    <a:xfrm>
                      <a:off x="0" y="0"/>
                      <a:ext cx="6410325" cy="1285875"/>
                    </a:xfrm>
                    <a:prstGeom prst="rect">
                      <a:avLst/>
                    </a:prstGeom>
                    <a:noFill/>
                    <a:ln w="9525">
                      <a:noFill/>
                      <a:miter lim="800000"/>
                      <a:headEnd/>
                      <a:tailEnd/>
                    </a:ln>
                  </pic:spPr>
                </pic:pic>
              </a:graphicData>
            </a:graphic>
          </wp:inline>
        </w:drawing>
      </w:r>
    </w:p>
    <w:p w:rsidR="00F55F62" w:rsidRPr="00E53F68" w:rsidRDefault="00F55F62" w:rsidP="00F55F62">
      <w:pPr>
        <w:pStyle w:val="1c"/>
        <w:shd w:val="clear" w:color="auto" w:fill="auto"/>
        <w:spacing w:after="120" w:line="240" w:lineRule="auto"/>
        <w:rPr>
          <w:rFonts w:ascii="Times New Roman" w:hAnsi="Times New Roman" w:cs="Times New Roman"/>
          <w:sz w:val="24"/>
          <w:szCs w:val="24"/>
        </w:rPr>
      </w:pPr>
      <w:r w:rsidRPr="00E53F68">
        <w:rPr>
          <w:rStyle w:val="3e"/>
          <w:rFonts w:ascii="Times New Roman" w:hAnsi="Times New Roman" w:cs="Times New Roman"/>
          <w:i w:val="0"/>
          <w:iCs/>
          <w:color w:val="000000"/>
          <w:sz w:val="24"/>
          <w:szCs w:val="24"/>
        </w:rPr>
        <w:t>Рисунок 4 -</w:t>
      </w:r>
      <w:r w:rsidRPr="00E53F68">
        <w:rPr>
          <w:rStyle w:val="af2"/>
          <w:rFonts w:ascii="Times New Roman" w:hAnsi="Times New Roman" w:cs="Times New Roman"/>
          <w:sz w:val="24"/>
          <w:szCs w:val="24"/>
        </w:rPr>
        <w:t xml:space="preserve"> Принятие решения кредитным комитетом</w:t>
      </w:r>
    </w:p>
    <w:p w:rsidR="00F55F62" w:rsidRPr="00E53F68" w:rsidRDefault="00F55F62" w:rsidP="00F55F62">
      <w:pPr>
        <w:pStyle w:val="131"/>
        <w:shd w:val="clear" w:color="auto" w:fill="auto"/>
        <w:spacing w:before="0" w:after="0" w:line="240" w:lineRule="auto"/>
        <w:ind w:firstLine="590"/>
        <w:rPr>
          <w:rStyle w:val="130"/>
          <w:rFonts w:ascii="Times New Roman" w:hAnsi="Times New Roman" w:cs="Times New Roman"/>
          <w:b w:val="0"/>
          <w:bCs/>
          <w:color w:val="000000"/>
          <w:sz w:val="24"/>
          <w:szCs w:val="24"/>
        </w:rPr>
      </w:pPr>
    </w:p>
    <w:p w:rsidR="00F55F62" w:rsidRPr="00E53F68" w:rsidRDefault="00F55F62" w:rsidP="00F55F62">
      <w:pPr>
        <w:pStyle w:val="131"/>
        <w:shd w:val="clear" w:color="auto" w:fill="auto"/>
        <w:spacing w:before="0" w:after="0" w:line="240" w:lineRule="auto"/>
        <w:jc w:val="center"/>
        <w:rPr>
          <w:rStyle w:val="130"/>
          <w:rFonts w:ascii="Times New Roman" w:hAnsi="Times New Roman" w:cs="Times New Roman"/>
          <w:bCs/>
          <w:color w:val="000000"/>
          <w:sz w:val="24"/>
          <w:szCs w:val="24"/>
          <w:u w:val="single"/>
        </w:rPr>
      </w:pPr>
      <w:r w:rsidRPr="00E53F68">
        <w:rPr>
          <w:rStyle w:val="130"/>
          <w:rFonts w:ascii="Times New Roman" w:hAnsi="Times New Roman"/>
          <w:color w:val="000000"/>
          <w:sz w:val="24"/>
          <w:szCs w:val="24"/>
          <w:u w:val="single"/>
        </w:rPr>
        <w:t>1.</w:t>
      </w:r>
      <w:r w:rsidRPr="00E53F68">
        <w:rPr>
          <w:rStyle w:val="130"/>
          <w:rFonts w:ascii="Times New Roman" w:hAnsi="Times New Roman" w:cs="Times New Roman"/>
          <w:bCs/>
          <w:color w:val="000000"/>
          <w:sz w:val="24"/>
          <w:szCs w:val="24"/>
          <w:u w:val="single"/>
        </w:rPr>
        <w:t>2. ПРОВЕРКА ДОКУМЕНТОВ ПОТЕНЦИАЛЬНОГО ЗАЕМЩИКА</w:t>
      </w:r>
    </w:p>
    <w:p w:rsidR="00F55F62" w:rsidRPr="00E53F68" w:rsidRDefault="00F55F62" w:rsidP="00F55F62">
      <w:pPr>
        <w:pStyle w:val="131"/>
        <w:shd w:val="clear" w:color="auto" w:fill="auto"/>
        <w:spacing w:before="0" w:after="0" w:line="240" w:lineRule="auto"/>
        <w:rPr>
          <w:rFonts w:ascii="Times New Roman" w:hAnsi="Times New Roman" w:cs="Times New Roman"/>
          <w:sz w:val="24"/>
          <w:szCs w:val="24"/>
          <w:u w:val="single"/>
        </w:rPr>
      </w:pP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 xml:space="preserve">Оценка потенциального заемщика банка </w:t>
      </w:r>
      <w:r w:rsidRPr="00E53F68">
        <w:rPr>
          <w:b/>
          <w:color w:val="000000"/>
          <w:sz w:val="24"/>
          <w:szCs w:val="24"/>
        </w:rPr>
        <w:t>заключается в проверке не только</w:t>
      </w:r>
      <w:r w:rsidRPr="00E53F68">
        <w:rPr>
          <w:color w:val="000000"/>
          <w:sz w:val="24"/>
          <w:szCs w:val="24"/>
        </w:rPr>
        <w:t xml:space="preserve"> его финансового п</w:t>
      </w:r>
      <w:r w:rsidRPr="00E53F68">
        <w:rPr>
          <w:color w:val="000000"/>
          <w:sz w:val="24"/>
          <w:szCs w:val="24"/>
        </w:rPr>
        <w:t>о</w:t>
      </w:r>
      <w:r w:rsidRPr="00E53F68">
        <w:rPr>
          <w:color w:val="000000"/>
          <w:sz w:val="24"/>
          <w:szCs w:val="24"/>
        </w:rPr>
        <w:t xml:space="preserve">ложения, но и многих других аспектов, </w:t>
      </w:r>
      <w:r w:rsidRPr="00E53F68">
        <w:rPr>
          <w:b/>
          <w:color w:val="000000"/>
          <w:sz w:val="24"/>
          <w:szCs w:val="24"/>
        </w:rPr>
        <w:t>т.е. требует комплексного подхода</w:t>
      </w:r>
      <w:r w:rsidRPr="00E53F68">
        <w:rPr>
          <w:color w:val="000000"/>
          <w:sz w:val="24"/>
          <w:szCs w:val="24"/>
        </w:rPr>
        <w:t>. Важное место в этом непр</w:t>
      </w:r>
      <w:r w:rsidRPr="00E53F68">
        <w:rPr>
          <w:color w:val="000000"/>
          <w:sz w:val="24"/>
          <w:szCs w:val="24"/>
        </w:rPr>
        <w:t>о</w:t>
      </w:r>
      <w:r w:rsidRPr="00E53F68">
        <w:rPr>
          <w:color w:val="000000"/>
          <w:sz w:val="24"/>
          <w:szCs w:val="24"/>
        </w:rPr>
        <w:t>стом деле занимает проверка предоставляемых им в банк документов и информации. При этом нельзя верить всему, что написано.</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b/>
          <w:color w:val="000000"/>
          <w:sz w:val="24"/>
          <w:szCs w:val="24"/>
        </w:rPr>
        <w:t>Подделка документов</w:t>
      </w:r>
      <w:r w:rsidRPr="00E53F68">
        <w:rPr>
          <w:color w:val="000000"/>
          <w:sz w:val="24"/>
          <w:szCs w:val="24"/>
        </w:rPr>
        <w:t xml:space="preserve"> - не такое уж редкое явление. Основных видов подделок два:</w:t>
      </w:r>
    </w:p>
    <w:p w:rsidR="00F55F62" w:rsidRPr="00E53F68" w:rsidRDefault="00F55F62" w:rsidP="00A34497">
      <w:pPr>
        <w:pStyle w:val="a5"/>
        <w:numPr>
          <w:ilvl w:val="0"/>
          <w:numId w:val="56"/>
        </w:numPr>
        <w:shd w:val="clear" w:color="auto" w:fill="auto"/>
        <w:tabs>
          <w:tab w:val="left" w:pos="851"/>
        </w:tabs>
        <w:spacing w:before="0" w:after="120" w:line="240" w:lineRule="auto"/>
        <w:ind w:firstLine="590"/>
        <w:jc w:val="both"/>
        <w:rPr>
          <w:color w:val="000000"/>
          <w:sz w:val="24"/>
          <w:szCs w:val="24"/>
        </w:rPr>
      </w:pPr>
      <w:r w:rsidRPr="00E53F68">
        <w:rPr>
          <w:color w:val="000000"/>
          <w:sz w:val="24"/>
          <w:szCs w:val="24"/>
        </w:rPr>
        <w:t>внесение в подлинный документ записей, не соответствующих действительности;</w:t>
      </w:r>
    </w:p>
    <w:p w:rsidR="00F55F62" w:rsidRPr="00E53F68" w:rsidRDefault="00F55F62" w:rsidP="00A34497">
      <w:pPr>
        <w:pStyle w:val="a5"/>
        <w:numPr>
          <w:ilvl w:val="0"/>
          <w:numId w:val="56"/>
        </w:numPr>
        <w:shd w:val="clear" w:color="auto" w:fill="auto"/>
        <w:tabs>
          <w:tab w:val="left" w:pos="851"/>
        </w:tabs>
        <w:spacing w:before="0" w:line="240" w:lineRule="auto"/>
        <w:ind w:firstLine="590"/>
        <w:jc w:val="both"/>
        <w:rPr>
          <w:color w:val="000000"/>
          <w:sz w:val="24"/>
          <w:szCs w:val="24"/>
        </w:rPr>
      </w:pPr>
      <w:r w:rsidRPr="00E53F68">
        <w:rPr>
          <w:color w:val="000000"/>
          <w:sz w:val="24"/>
          <w:szCs w:val="24"/>
        </w:rPr>
        <w:t>фальсификация в форме изго</w:t>
      </w:r>
      <w:r w:rsidRPr="00E53F68">
        <w:rPr>
          <w:color w:val="000000"/>
          <w:sz w:val="24"/>
          <w:szCs w:val="24"/>
        </w:rPr>
        <w:softHyphen/>
        <w:t xml:space="preserve">товления (составления) полностью «подлинного» документа. </w:t>
      </w:r>
    </w:p>
    <w:p w:rsidR="00F55F62" w:rsidRPr="00E53F68" w:rsidRDefault="00F55F62" w:rsidP="00F55F62">
      <w:pPr>
        <w:pStyle w:val="a5"/>
        <w:shd w:val="clear" w:color="auto" w:fill="auto"/>
        <w:tabs>
          <w:tab w:val="left" w:pos="851"/>
        </w:tabs>
        <w:spacing w:before="0" w:line="240" w:lineRule="auto"/>
        <w:ind w:left="590" w:firstLine="0"/>
        <w:jc w:val="both"/>
        <w:rPr>
          <w:color w:val="000000"/>
          <w:sz w:val="24"/>
          <w:szCs w:val="24"/>
        </w:rPr>
      </w:pPr>
    </w:p>
    <w:p w:rsidR="00F55F62" w:rsidRPr="00E53F68" w:rsidRDefault="00F55F62" w:rsidP="00F55F62">
      <w:pPr>
        <w:pStyle w:val="a5"/>
        <w:shd w:val="clear" w:color="auto" w:fill="auto"/>
        <w:spacing w:before="0" w:after="120" w:line="240" w:lineRule="auto"/>
        <w:ind w:firstLine="590"/>
        <w:jc w:val="both"/>
        <w:rPr>
          <w:i/>
          <w:sz w:val="24"/>
          <w:szCs w:val="24"/>
          <w:u w:val="single"/>
        </w:rPr>
      </w:pPr>
      <w:r w:rsidRPr="00E53F68">
        <w:rPr>
          <w:i/>
          <w:color w:val="000000"/>
          <w:sz w:val="24"/>
          <w:szCs w:val="24"/>
          <w:u w:val="single"/>
        </w:rPr>
        <w:t>Наи</w:t>
      </w:r>
      <w:r w:rsidRPr="00E53F68">
        <w:rPr>
          <w:i/>
          <w:color w:val="000000"/>
          <w:sz w:val="24"/>
          <w:szCs w:val="24"/>
          <w:u w:val="single"/>
        </w:rPr>
        <w:softHyphen/>
        <w:t>более часто встречаются следующие умышленные искажения доку</w:t>
      </w:r>
      <w:r w:rsidRPr="00E53F68">
        <w:rPr>
          <w:i/>
          <w:color w:val="000000"/>
          <w:sz w:val="24"/>
          <w:szCs w:val="24"/>
          <w:u w:val="single"/>
        </w:rPr>
        <w:softHyphen/>
        <w:t>ментов:</w:t>
      </w:r>
    </w:p>
    <w:p w:rsidR="00F55F62" w:rsidRPr="00E53F68" w:rsidRDefault="00F55F62" w:rsidP="00F55F62">
      <w:pPr>
        <w:pStyle w:val="a5"/>
        <w:shd w:val="clear" w:color="auto" w:fill="auto"/>
        <w:spacing w:before="0" w:after="120" w:line="240" w:lineRule="auto"/>
        <w:ind w:firstLine="709"/>
        <w:jc w:val="both"/>
        <w:rPr>
          <w:rStyle w:val="a3"/>
          <w:bCs/>
          <w:color w:val="000000"/>
          <w:sz w:val="24"/>
          <w:szCs w:val="24"/>
        </w:rPr>
      </w:pPr>
      <w:r w:rsidRPr="00E53F68">
        <w:rPr>
          <w:rStyle w:val="a3"/>
          <w:bCs/>
          <w:color w:val="000000"/>
          <w:sz w:val="24"/>
          <w:szCs w:val="24"/>
        </w:rPr>
        <w:t xml:space="preserve">1. Ложные сведения о хозяйственном положении: </w:t>
      </w:r>
    </w:p>
    <w:p w:rsidR="00F55F62" w:rsidRPr="00E53F68" w:rsidRDefault="00F55F62" w:rsidP="00A34497">
      <w:pPr>
        <w:pStyle w:val="a5"/>
        <w:numPr>
          <w:ilvl w:val="0"/>
          <w:numId w:val="56"/>
        </w:numPr>
        <w:shd w:val="clear" w:color="auto" w:fill="auto"/>
        <w:tabs>
          <w:tab w:val="left" w:pos="993"/>
        </w:tabs>
        <w:spacing w:before="0" w:after="120" w:line="240" w:lineRule="auto"/>
        <w:ind w:firstLine="709"/>
        <w:jc w:val="both"/>
        <w:rPr>
          <w:color w:val="000000"/>
          <w:sz w:val="24"/>
          <w:szCs w:val="24"/>
        </w:rPr>
      </w:pPr>
      <w:r w:rsidRPr="00E53F68">
        <w:rPr>
          <w:color w:val="000000"/>
          <w:sz w:val="24"/>
          <w:szCs w:val="24"/>
        </w:rPr>
        <w:t xml:space="preserve">неверные данные об учредителях, руководителях, участниках, основных партнерах, связях с другими фирмами; </w:t>
      </w:r>
    </w:p>
    <w:p w:rsidR="00F55F62" w:rsidRPr="00E53F68" w:rsidRDefault="00F55F62" w:rsidP="00A34497">
      <w:pPr>
        <w:pStyle w:val="a5"/>
        <w:numPr>
          <w:ilvl w:val="0"/>
          <w:numId w:val="56"/>
        </w:numPr>
        <w:shd w:val="clear" w:color="auto" w:fill="auto"/>
        <w:tabs>
          <w:tab w:val="left" w:pos="993"/>
        </w:tabs>
        <w:spacing w:before="0" w:after="120" w:line="240" w:lineRule="auto"/>
        <w:ind w:firstLine="709"/>
        <w:jc w:val="both"/>
        <w:rPr>
          <w:color w:val="000000"/>
          <w:sz w:val="24"/>
          <w:szCs w:val="24"/>
        </w:rPr>
      </w:pPr>
      <w:r w:rsidRPr="00E53F68">
        <w:rPr>
          <w:color w:val="000000"/>
          <w:sz w:val="24"/>
          <w:szCs w:val="24"/>
        </w:rPr>
        <w:t>фиктивные гарантийные письма, пору</w:t>
      </w:r>
      <w:r w:rsidRPr="00E53F68">
        <w:rPr>
          <w:color w:val="000000"/>
          <w:sz w:val="24"/>
          <w:szCs w:val="24"/>
        </w:rPr>
        <w:softHyphen/>
        <w:t>чительства, материальные ценности, представление в з</w:t>
      </w:r>
      <w:r w:rsidRPr="00E53F68">
        <w:rPr>
          <w:color w:val="000000"/>
          <w:sz w:val="24"/>
          <w:szCs w:val="24"/>
        </w:rPr>
        <w:t>а</w:t>
      </w:r>
      <w:r w:rsidRPr="00E53F68">
        <w:rPr>
          <w:color w:val="000000"/>
          <w:sz w:val="24"/>
          <w:szCs w:val="24"/>
        </w:rPr>
        <w:t>лог имуще</w:t>
      </w:r>
      <w:r w:rsidRPr="00E53F68">
        <w:rPr>
          <w:color w:val="000000"/>
          <w:sz w:val="24"/>
          <w:szCs w:val="24"/>
        </w:rPr>
        <w:softHyphen/>
        <w:t>ства, которое не соответствует объявленной стоимости, не является собственностью залогод</w:t>
      </w:r>
      <w:r w:rsidRPr="00E53F68">
        <w:rPr>
          <w:color w:val="000000"/>
          <w:sz w:val="24"/>
          <w:szCs w:val="24"/>
        </w:rPr>
        <w:t>а</w:t>
      </w:r>
      <w:r w:rsidRPr="00E53F68">
        <w:rPr>
          <w:color w:val="000000"/>
          <w:sz w:val="24"/>
          <w:szCs w:val="24"/>
        </w:rPr>
        <w:t>теля, на которое нельзя обратить взыс</w:t>
      </w:r>
      <w:r w:rsidRPr="00E53F68">
        <w:rPr>
          <w:color w:val="000000"/>
          <w:sz w:val="24"/>
          <w:szCs w:val="24"/>
        </w:rPr>
        <w:softHyphen/>
        <w:t xml:space="preserve">кание; </w:t>
      </w:r>
    </w:p>
    <w:p w:rsidR="00F55F62" w:rsidRPr="00E53F68" w:rsidRDefault="00F55F62" w:rsidP="00A34497">
      <w:pPr>
        <w:pStyle w:val="a5"/>
        <w:numPr>
          <w:ilvl w:val="0"/>
          <w:numId w:val="56"/>
        </w:numPr>
        <w:shd w:val="clear" w:color="auto" w:fill="auto"/>
        <w:tabs>
          <w:tab w:val="left" w:pos="993"/>
        </w:tabs>
        <w:spacing w:before="0" w:after="120" w:line="240" w:lineRule="auto"/>
        <w:ind w:firstLine="709"/>
        <w:jc w:val="both"/>
        <w:rPr>
          <w:color w:val="000000"/>
          <w:sz w:val="24"/>
          <w:szCs w:val="24"/>
        </w:rPr>
      </w:pPr>
      <w:r w:rsidRPr="00E53F68">
        <w:rPr>
          <w:color w:val="000000"/>
          <w:sz w:val="24"/>
          <w:szCs w:val="24"/>
        </w:rPr>
        <w:t>технико-экономическое обоснование (бизнес-план), в котором неверно указаны основные н</w:t>
      </w:r>
      <w:r w:rsidRPr="00E53F68">
        <w:rPr>
          <w:color w:val="000000"/>
          <w:sz w:val="24"/>
          <w:szCs w:val="24"/>
        </w:rPr>
        <w:t>а</w:t>
      </w:r>
      <w:r w:rsidRPr="00E53F68">
        <w:rPr>
          <w:color w:val="000000"/>
          <w:sz w:val="24"/>
          <w:szCs w:val="24"/>
        </w:rPr>
        <w:t xml:space="preserve">правления использования заемных средств, конкретные хозяйственные операции; </w:t>
      </w:r>
    </w:p>
    <w:p w:rsidR="00F55F62" w:rsidRPr="00E53F68" w:rsidRDefault="00F55F62" w:rsidP="00A34497">
      <w:pPr>
        <w:pStyle w:val="a5"/>
        <w:numPr>
          <w:ilvl w:val="0"/>
          <w:numId w:val="56"/>
        </w:numPr>
        <w:shd w:val="clear" w:color="auto" w:fill="auto"/>
        <w:tabs>
          <w:tab w:val="left" w:pos="993"/>
        </w:tabs>
        <w:spacing w:before="0" w:line="240" w:lineRule="auto"/>
        <w:ind w:firstLine="590"/>
        <w:jc w:val="both"/>
        <w:rPr>
          <w:sz w:val="24"/>
          <w:szCs w:val="24"/>
        </w:rPr>
      </w:pPr>
      <w:r w:rsidRPr="00E53F68">
        <w:rPr>
          <w:color w:val="000000"/>
          <w:sz w:val="24"/>
          <w:szCs w:val="24"/>
        </w:rPr>
        <w:t>сфальси</w:t>
      </w:r>
      <w:r w:rsidRPr="00E53F68">
        <w:rPr>
          <w:color w:val="000000"/>
          <w:sz w:val="24"/>
          <w:szCs w:val="24"/>
        </w:rPr>
        <w:softHyphen/>
        <w:t>фицированные договоры, платежные, транспортные и иные доку</w:t>
      </w:r>
      <w:r w:rsidRPr="00E53F68">
        <w:rPr>
          <w:color w:val="000000"/>
          <w:sz w:val="24"/>
          <w:szCs w:val="24"/>
        </w:rPr>
        <w:softHyphen/>
        <w:t>менты, искажающие реальную эффективность операции, на которую испрашивается кредит, возможности реализации зае</w:t>
      </w:r>
      <w:r w:rsidRPr="00E53F68">
        <w:rPr>
          <w:color w:val="000000"/>
          <w:sz w:val="24"/>
          <w:szCs w:val="24"/>
        </w:rPr>
        <w:t>м</w:t>
      </w:r>
      <w:r w:rsidRPr="00E53F68">
        <w:rPr>
          <w:color w:val="000000"/>
          <w:sz w:val="24"/>
          <w:szCs w:val="24"/>
        </w:rPr>
        <w:t>щиком своей продукции, его конкурентоспособность, положение на рын</w:t>
      </w:r>
      <w:r w:rsidRPr="00E53F68">
        <w:rPr>
          <w:color w:val="000000"/>
          <w:sz w:val="24"/>
          <w:szCs w:val="24"/>
        </w:rPr>
        <w:softHyphen/>
        <w:t>ке, в отрасли и т.д.</w:t>
      </w:r>
    </w:p>
    <w:p w:rsidR="00F55F62" w:rsidRPr="00E53F68" w:rsidRDefault="00F55F62" w:rsidP="00F55F62">
      <w:pPr>
        <w:pStyle w:val="a5"/>
        <w:shd w:val="clear" w:color="auto" w:fill="auto"/>
        <w:tabs>
          <w:tab w:val="left" w:pos="993"/>
        </w:tabs>
        <w:spacing w:before="0" w:line="240" w:lineRule="auto"/>
        <w:ind w:left="590" w:firstLine="0"/>
        <w:jc w:val="both"/>
        <w:rPr>
          <w:color w:val="000000"/>
          <w:sz w:val="24"/>
          <w:szCs w:val="24"/>
        </w:rPr>
      </w:pPr>
    </w:p>
    <w:p w:rsidR="00F55F62" w:rsidRPr="00E53F68" w:rsidRDefault="00F55F62" w:rsidP="00F55F62">
      <w:pPr>
        <w:pStyle w:val="a5"/>
        <w:shd w:val="clear" w:color="auto" w:fill="auto"/>
        <w:tabs>
          <w:tab w:val="left" w:pos="993"/>
        </w:tabs>
        <w:spacing w:before="0" w:line="240" w:lineRule="auto"/>
        <w:ind w:left="590" w:firstLine="0"/>
        <w:jc w:val="both"/>
        <w:rPr>
          <w:color w:val="000000"/>
          <w:sz w:val="24"/>
          <w:szCs w:val="24"/>
        </w:rPr>
      </w:pPr>
    </w:p>
    <w:p w:rsidR="00F55F62" w:rsidRPr="00E53F68" w:rsidRDefault="00F55F62" w:rsidP="00F55F62">
      <w:pPr>
        <w:pStyle w:val="a5"/>
        <w:shd w:val="clear" w:color="auto" w:fill="auto"/>
        <w:tabs>
          <w:tab w:val="left" w:pos="993"/>
        </w:tabs>
        <w:spacing w:before="0" w:line="240" w:lineRule="auto"/>
        <w:ind w:left="59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rStyle w:val="a3"/>
          <w:bCs/>
          <w:color w:val="000000"/>
          <w:sz w:val="24"/>
          <w:szCs w:val="24"/>
        </w:rPr>
      </w:pPr>
      <w:r w:rsidRPr="00E53F68">
        <w:rPr>
          <w:rStyle w:val="a3"/>
          <w:bCs/>
          <w:color w:val="000000"/>
          <w:sz w:val="24"/>
          <w:szCs w:val="24"/>
        </w:rPr>
        <w:t xml:space="preserve">2. Ложные сведения о финансовом положении: </w:t>
      </w:r>
    </w:p>
    <w:p w:rsidR="00F55F62" w:rsidRPr="00E53F68" w:rsidRDefault="00F55F62" w:rsidP="00A34497">
      <w:pPr>
        <w:pStyle w:val="a5"/>
        <w:numPr>
          <w:ilvl w:val="0"/>
          <w:numId w:val="56"/>
        </w:numPr>
        <w:shd w:val="clear" w:color="auto" w:fill="auto"/>
        <w:tabs>
          <w:tab w:val="left" w:pos="851"/>
        </w:tabs>
        <w:spacing w:before="0" w:after="120" w:line="240" w:lineRule="auto"/>
        <w:ind w:firstLine="590"/>
        <w:jc w:val="both"/>
        <w:rPr>
          <w:color w:val="000000"/>
          <w:sz w:val="24"/>
          <w:szCs w:val="24"/>
        </w:rPr>
      </w:pPr>
      <w:r w:rsidRPr="00E53F68">
        <w:rPr>
          <w:color w:val="000000"/>
          <w:sz w:val="24"/>
          <w:szCs w:val="24"/>
        </w:rPr>
        <w:t>бухгалтерские доку</w:t>
      </w:r>
      <w:r w:rsidRPr="00E53F68">
        <w:rPr>
          <w:color w:val="000000"/>
          <w:sz w:val="24"/>
          <w:szCs w:val="24"/>
        </w:rPr>
        <w:softHyphen/>
        <w:t xml:space="preserve">менты, в которых приукрашено финансовое состояние; </w:t>
      </w:r>
    </w:p>
    <w:p w:rsidR="00F55F62" w:rsidRPr="00E53F68" w:rsidRDefault="00F55F62" w:rsidP="00A34497">
      <w:pPr>
        <w:pStyle w:val="a5"/>
        <w:numPr>
          <w:ilvl w:val="0"/>
          <w:numId w:val="56"/>
        </w:numPr>
        <w:shd w:val="clear" w:color="auto" w:fill="auto"/>
        <w:tabs>
          <w:tab w:val="left" w:pos="851"/>
        </w:tabs>
        <w:spacing w:before="0" w:after="120" w:line="240" w:lineRule="auto"/>
        <w:ind w:firstLine="590"/>
        <w:jc w:val="both"/>
        <w:rPr>
          <w:sz w:val="24"/>
          <w:szCs w:val="24"/>
        </w:rPr>
      </w:pPr>
      <w:r w:rsidRPr="00E53F68">
        <w:rPr>
          <w:color w:val="000000"/>
          <w:sz w:val="24"/>
          <w:szCs w:val="24"/>
        </w:rPr>
        <w:t>сфальсифи</w:t>
      </w:r>
      <w:r w:rsidRPr="00E53F68">
        <w:rPr>
          <w:color w:val="000000"/>
          <w:sz w:val="24"/>
          <w:szCs w:val="24"/>
        </w:rPr>
        <w:softHyphen/>
        <w:t>цированные справки о дебиторской и кредиторской задолженности, сведения о пол</w:t>
      </w:r>
      <w:r w:rsidRPr="00E53F68">
        <w:rPr>
          <w:color w:val="000000"/>
          <w:sz w:val="24"/>
          <w:szCs w:val="24"/>
        </w:rPr>
        <w:t>у</w:t>
      </w:r>
      <w:r w:rsidRPr="00E53F68">
        <w:rPr>
          <w:color w:val="000000"/>
          <w:sz w:val="24"/>
          <w:szCs w:val="24"/>
        </w:rPr>
        <w:t>ченных кредитах в других банках, выписки из рас</w:t>
      </w:r>
      <w:r w:rsidRPr="00E53F68">
        <w:rPr>
          <w:color w:val="000000"/>
          <w:sz w:val="24"/>
          <w:szCs w:val="24"/>
        </w:rPr>
        <w:softHyphen/>
        <w:t>четных и текущих счетов и др.</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lastRenderedPageBreak/>
        <w:t>Для выявления фактов умышленного искажения реального поло</w:t>
      </w:r>
      <w:r w:rsidRPr="00E53F68">
        <w:rPr>
          <w:color w:val="000000"/>
          <w:sz w:val="24"/>
          <w:szCs w:val="24"/>
        </w:rPr>
        <w:softHyphen/>
        <w:t xml:space="preserve">жения потенциального заемщика </w:t>
      </w:r>
      <w:r w:rsidRPr="00E53F68">
        <w:rPr>
          <w:b/>
          <w:color w:val="000000"/>
          <w:sz w:val="24"/>
          <w:szCs w:val="24"/>
        </w:rPr>
        <w:t>служба экономической безопасно</w:t>
      </w:r>
      <w:r w:rsidRPr="00E53F68">
        <w:rPr>
          <w:b/>
          <w:color w:val="000000"/>
          <w:sz w:val="24"/>
          <w:szCs w:val="24"/>
        </w:rPr>
        <w:softHyphen/>
        <w:t>сти</w:t>
      </w:r>
      <w:r w:rsidRPr="00E53F68">
        <w:rPr>
          <w:color w:val="000000"/>
          <w:sz w:val="24"/>
          <w:szCs w:val="24"/>
        </w:rPr>
        <w:t xml:space="preserve"> (СЭБ) должна в необходимых случаях проводить технико-крими</w:t>
      </w:r>
      <w:r w:rsidRPr="00E53F68">
        <w:rPr>
          <w:color w:val="000000"/>
          <w:sz w:val="24"/>
          <w:szCs w:val="24"/>
        </w:rPr>
        <w:softHyphen/>
        <w:t>налистический анализ документов, включающий несколько основ</w:t>
      </w:r>
      <w:r w:rsidRPr="00E53F68">
        <w:rPr>
          <w:color w:val="000000"/>
          <w:sz w:val="24"/>
          <w:szCs w:val="24"/>
        </w:rPr>
        <w:softHyphen/>
        <w:t>ных направлений.</w:t>
      </w:r>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rStyle w:val="a3"/>
          <w:bCs/>
          <w:color w:val="000000"/>
          <w:sz w:val="24"/>
          <w:szCs w:val="24"/>
        </w:rPr>
        <w:t xml:space="preserve">3. Анализ подлинности документов. </w:t>
      </w:r>
      <w:r w:rsidRPr="00E53F68">
        <w:rPr>
          <w:color w:val="000000"/>
          <w:sz w:val="24"/>
          <w:szCs w:val="24"/>
        </w:rPr>
        <w:t>Анализируется их соответствие установленным формам, н</w:t>
      </w:r>
      <w:r w:rsidRPr="00E53F68">
        <w:rPr>
          <w:color w:val="000000"/>
          <w:sz w:val="24"/>
          <w:szCs w:val="24"/>
        </w:rPr>
        <w:t>а</w:t>
      </w:r>
      <w:r w:rsidRPr="00E53F68">
        <w:rPr>
          <w:color w:val="000000"/>
          <w:sz w:val="24"/>
          <w:szCs w:val="24"/>
        </w:rPr>
        <w:t>личие необходимых реквизитов, четкость оттисков печатей и штампов, отсутствие разночтений, а также под</w:t>
      </w:r>
      <w:r w:rsidRPr="00E53F68">
        <w:rPr>
          <w:color w:val="000000"/>
          <w:sz w:val="24"/>
          <w:szCs w:val="24"/>
        </w:rPr>
        <w:softHyphen/>
        <w:t>чисток, исправлений, дописок, травлений. Особое внимание уделя</w:t>
      </w:r>
      <w:r w:rsidRPr="00E53F68">
        <w:rPr>
          <w:color w:val="000000"/>
          <w:sz w:val="24"/>
          <w:szCs w:val="24"/>
        </w:rPr>
        <w:softHyphen/>
        <w:t>ется соответствию подписи дол</w:t>
      </w:r>
      <w:r w:rsidRPr="00E53F68">
        <w:rPr>
          <w:color w:val="000000"/>
          <w:sz w:val="24"/>
          <w:szCs w:val="24"/>
        </w:rPr>
        <w:t>ж</w:t>
      </w:r>
      <w:r w:rsidRPr="00E53F68">
        <w:rPr>
          <w:color w:val="000000"/>
          <w:sz w:val="24"/>
          <w:szCs w:val="24"/>
        </w:rPr>
        <w:t>ностных лиц, отсутствию извилис</w:t>
      </w:r>
      <w:r w:rsidRPr="00E53F68">
        <w:rPr>
          <w:color w:val="000000"/>
          <w:sz w:val="24"/>
          <w:szCs w:val="24"/>
        </w:rPr>
        <w:softHyphen/>
        <w:t>тости, угловатости, сдвоенности штрихов, вдавленных бесцветных штрихов и т.д. (таблица 1).</w:t>
      </w:r>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F55F62">
      <w:pPr>
        <w:pStyle w:val="a5"/>
        <w:shd w:val="clear" w:color="auto" w:fill="auto"/>
        <w:spacing w:before="0" w:line="240" w:lineRule="auto"/>
        <w:ind w:firstLine="0"/>
        <w:rPr>
          <w:rStyle w:val="a3"/>
          <w:b w:val="0"/>
          <w:bCs/>
          <w:color w:val="000000"/>
          <w:sz w:val="24"/>
          <w:szCs w:val="24"/>
        </w:rPr>
      </w:pPr>
      <w:r w:rsidRPr="00E53F68">
        <w:rPr>
          <w:rStyle w:val="a3"/>
          <w:b w:val="0"/>
          <w:bCs/>
          <w:color w:val="000000"/>
          <w:sz w:val="24"/>
          <w:szCs w:val="24"/>
        </w:rPr>
        <w:t>Таблица 1 – Типовые признаки подделки документов и превентивные меры в целях их выявления</w:t>
      </w:r>
    </w:p>
    <w:tbl>
      <w:tblPr>
        <w:tblW w:w="5000" w:type="pct"/>
        <w:tblCellMar>
          <w:left w:w="0" w:type="dxa"/>
          <w:right w:w="0" w:type="dxa"/>
        </w:tblCellMar>
        <w:tblLook w:val="0000"/>
      </w:tblPr>
      <w:tblGrid>
        <w:gridCol w:w="1526"/>
        <w:gridCol w:w="3219"/>
        <w:gridCol w:w="2994"/>
        <w:gridCol w:w="3189"/>
      </w:tblGrid>
      <w:tr w:rsidR="00F55F62" w:rsidRPr="00E53F68" w:rsidTr="00F55F62">
        <w:trPr>
          <w:trHeight w:hRule="exact" w:val="356"/>
        </w:trPr>
        <w:tc>
          <w:tcPr>
            <w:tcW w:w="698"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rPr>
                <w:b/>
                <w:i/>
                <w:sz w:val="24"/>
                <w:szCs w:val="24"/>
              </w:rPr>
            </w:pPr>
            <w:r w:rsidRPr="00E53F68">
              <w:rPr>
                <w:rStyle w:val="MicrosoftSansSerif40"/>
                <w:rFonts w:ascii="Times New Roman" w:hAnsi="Times New Roman"/>
                <w:b/>
                <w:i w:val="0"/>
                <w:iCs/>
                <w:color w:val="000000"/>
                <w:sz w:val="24"/>
                <w:szCs w:val="24"/>
              </w:rPr>
              <w:t>Реквизит</w:t>
            </w:r>
          </w:p>
        </w:tc>
        <w:tc>
          <w:tcPr>
            <w:tcW w:w="1473"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rPr>
                <w:b/>
                <w:i/>
                <w:sz w:val="24"/>
                <w:szCs w:val="24"/>
              </w:rPr>
            </w:pPr>
            <w:r w:rsidRPr="00E53F68">
              <w:rPr>
                <w:rStyle w:val="MicrosoftSansSerif40"/>
                <w:rFonts w:ascii="Times New Roman" w:hAnsi="Times New Roman"/>
                <w:b/>
                <w:i w:val="0"/>
                <w:iCs/>
                <w:color w:val="000000"/>
                <w:sz w:val="24"/>
                <w:szCs w:val="24"/>
              </w:rPr>
              <w:t>Анализ</w:t>
            </w:r>
          </w:p>
        </w:tc>
        <w:tc>
          <w:tcPr>
            <w:tcW w:w="1370"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rPr>
                <w:b/>
                <w:i/>
                <w:sz w:val="24"/>
                <w:szCs w:val="24"/>
              </w:rPr>
            </w:pPr>
            <w:r w:rsidRPr="00E53F68">
              <w:rPr>
                <w:rStyle w:val="MicrosoftSansSerif40"/>
                <w:rFonts w:ascii="Times New Roman" w:hAnsi="Times New Roman"/>
                <w:b/>
                <w:i w:val="0"/>
                <w:iCs/>
                <w:color w:val="000000"/>
                <w:sz w:val="24"/>
                <w:szCs w:val="24"/>
              </w:rPr>
              <w:t>Признак</w:t>
            </w:r>
          </w:p>
        </w:tc>
        <w:tc>
          <w:tcPr>
            <w:tcW w:w="1459" w:type="pct"/>
            <w:tcBorders>
              <w:top w:val="single" w:sz="4" w:space="0" w:color="auto"/>
              <w:left w:val="single" w:sz="4" w:space="0" w:color="auto"/>
              <w:bottom w:val="nil"/>
              <w:right w:val="single" w:sz="4" w:space="0" w:color="auto"/>
            </w:tcBorders>
            <w:shd w:val="clear" w:color="auto" w:fill="FFFFFF"/>
          </w:tcPr>
          <w:p w:rsidR="00F55F62" w:rsidRPr="00E53F68" w:rsidRDefault="00F55F62" w:rsidP="00F55F62">
            <w:pPr>
              <w:pStyle w:val="a5"/>
              <w:shd w:val="clear" w:color="auto" w:fill="auto"/>
              <w:spacing w:before="0" w:line="240" w:lineRule="auto"/>
              <w:ind w:left="147" w:right="83" w:firstLine="0"/>
              <w:rPr>
                <w:b/>
                <w:i/>
                <w:sz w:val="24"/>
                <w:szCs w:val="24"/>
              </w:rPr>
            </w:pPr>
            <w:r w:rsidRPr="00E53F68">
              <w:rPr>
                <w:rStyle w:val="MicrosoftSansSerif40"/>
                <w:rFonts w:ascii="Times New Roman" w:hAnsi="Times New Roman"/>
                <w:b/>
                <w:i w:val="0"/>
                <w:iCs/>
                <w:color w:val="000000"/>
                <w:sz w:val="24"/>
                <w:szCs w:val="24"/>
              </w:rPr>
              <w:t>Мера</w:t>
            </w:r>
          </w:p>
        </w:tc>
      </w:tr>
      <w:tr w:rsidR="00F55F62" w:rsidRPr="00E53F68" w:rsidTr="00F55F62">
        <w:trPr>
          <w:trHeight w:hRule="exact" w:val="1725"/>
        </w:trPr>
        <w:tc>
          <w:tcPr>
            <w:tcW w:w="698"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rPr>
                <w:sz w:val="24"/>
                <w:szCs w:val="24"/>
              </w:rPr>
            </w:pPr>
            <w:r w:rsidRPr="00E53F68">
              <w:rPr>
                <w:rStyle w:val="MicrosoftSansSerif39"/>
                <w:rFonts w:ascii="Times New Roman" w:hAnsi="Times New Roman"/>
                <w:color w:val="000000"/>
                <w:sz w:val="24"/>
                <w:szCs w:val="24"/>
              </w:rPr>
              <w:t>Печать</w:t>
            </w:r>
          </w:p>
        </w:tc>
        <w:tc>
          <w:tcPr>
            <w:tcW w:w="1473"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 xml:space="preserve">Подделка. </w:t>
            </w:r>
            <w:proofErr w:type="gramStart"/>
            <w:r w:rsidRPr="00E53F68">
              <w:rPr>
                <w:rStyle w:val="MicrosoftSansSerif39"/>
                <w:rFonts w:ascii="Times New Roman" w:hAnsi="Times New Roman"/>
                <w:color w:val="000000"/>
                <w:sz w:val="24"/>
                <w:szCs w:val="24"/>
              </w:rPr>
              <w:t>Перенесена</w:t>
            </w:r>
            <w:proofErr w:type="gramEnd"/>
            <w:r w:rsidRPr="00E53F68">
              <w:rPr>
                <w:rStyle w:val="MicrosoftSansSerif39"/>
                <w:rFonts w:ascii="Times New Roman" w:hAnsi="Times New Roman"/>
                <w:color w:val="000000"/>
                <w:sz w:val="24"/>
                <w:szCs w:val="24"/>
              </w:rPr>
              <w:t xml:space="preserve"> на документ с помощью ко</w:t>
            </w:r>
            <w:r w:rsidRPr="00E53F68">
              <w:rPr>
                <w:rStyle w:val="MicrosoftSansSerif39"/>
                <w:rFonts w:ascii="Times New Roman" w:hAnsi="Times New Roman"/>
                <w:color w:val="000000"/>
                <w:sz w:val="24"/>
                <w:szCs w:val="24"/>
              </w:rPr>
              <w:t>м</w:t>
            </w:r>
            <w:r w:rsidRPr="00E53F68">
              <w:rPr>
                <w:rStyle w:val="MicrosoftSansSerif39"/>
                <w:rFonts w:ascii="Times New Roman" w:hAnsi="Times New Roman"/>
                <w:color w:val="000000"/>
                <w:sz w:val="24"/>
                <w:szCs w:val="24"/>
              </w:rPr>
              <w:t xml:space="preserve">пьютера. </w:t>
            </w:r>
            <w:proofErr w:type="gramStart"/>
            <w:r w:rsidRPr="00E53F68">
              <w:rPr>
                <w:rStyle w:val="MicrosoftSansSerif39"/>
                <w:rFonts w:ascii="Times New Roman" w:hAnsi="Times New Roman"/>
                <w:color w:val="000000"/>
                <w:sz w:val="24"/>
                <w:szCs w:val="24"/>
              </w:rPr>
              <w:t>Проставле</w:t>
            </w:r>
            <w:r w:rsidRPr="00E53F68">
              <w:rPr>
                <w:rStyle w:val="MicrosoftSansSerif39"/>
                <w:rFonts w:ascii="Times New Roman" w:hAnsi="Times New Roman"/>
                <w:color w:val="000000"/>
                <w:sz w:val="24"/>
                <w:szCs w:val="24"/>
              </w:rPr>
              <w:softHyphen/>
              <w:t>на</w:t>
            </w:r>
            <w:proofErr w:type="gramEnd"/>
            <w:r w:rsidRPr="00E53F68">
              <w:rPr>
                <w:rStyle w:val="MicrosoftSansSerif39"/>
                <w:rFonts w:ascii="Times New Roman" w:hAnsi="Times New Roman"/>
                <w:color w:val="000000"/>
                <w:sz w:val="24"/>
                <w:szCs w:val="24"/>
              </w:rPr>
              <w:t xml:space="preserve"> на только что подго</w:t>
            </w:r>
            <w:r w:rsidRPr="00E53F68">
              <w:rPr>
                <w:rStyle w:val="MicrosoftSansSerif39"/>
                <w:rFonts w:ascii="Times New Roman" w:hAnsi="Times New Roman"/>
                <w:color w:val="000000"/>
                <w:sz w:val="24"/>
                <w:szCs w:val="24"/>
              </w:rPr>
              <w:softHyphen/>
              <w:t>товленный документ</w:t>
            </w:r>
          </w:p>
        </w:tc>
        <w:tc>
          <w:tcPr>
            <w:tcW w:w="1370"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Цвета радуги при увели</w:t>
            </w:r>
            <w:r w:rsidRPr="00E53F68">
              <w:rPr>
                <w:rStyle w:val="MicrosoftSansSerif39"/>
                <w:rFonts w:ascii="Times New Roman" w:hAnsi="Times New Roman"/>
                <w:color w:val="000000"/>
                <w:sz w:val="24"/>
                <w:szCs w:val="24"/>
              </w:rPr>
              <w:softHyphen/>
              <w:t>чении. Отсутствует вм</w:t>
            </w:r>
            <w:r w:rsidRPr="00E53F68">
              <w:rPr>
                <w:rStyle w:val="MicrosoftSansSerif39"/>
                <w:rFonts w:ascii="Times New Roman" w:hAnsi="Times New Roman"/>
                <w:color w:val="000000"/>
                <w:sz w:val="24"/>
                <w:szCs w:val="24"/>
              </w:rPr>
              <w:t>я</w:t>
            </w:r>
            <w:r w:rsidRPr="00E53F68">
              <w:rPr>
                <w:rStyle w:val="MicrosoftSansSerif39"/>
                <w:rFonts w:ascii="Times New Roman" w:hAnsi="Times New Roman"/>
                <w:color w:val="000000"/>
                <w:sz w:val="24"/>
                <w:szCs w:val="24"/>
              </w:rPr>
              <w:t>тость на бумаге. Чернила расплываются при смач</w:t>
            </w:r>
            <w:r w:rsidRPr="00E53F68">
              <w:rPr>
                <w:rStyle w:val="MicrosoftSansSerif39"/>
                <w:rFonts w:ascii="Times New Roman" w:hAnsi="Times New Roman"/>
                <w:color w:val="000000"/>
                <w:sz w:val="24"/>
                <w:szCs w:val="24"/>
              </w:rPr>
              <w:t>и</w:t>
            </w:r>
            <w:r w:rsidRPr="00E53F68">
              <w:rPr>
                <w:rStyle w:val="MicrosoftSansSerif39"/>
                <w:rFonts w:ascii="Times New Roman" w:hAnsi="Times New Roman"/>
                <w:color w:val="000000"/>
                <w:sz w:val="24"/>
                <w:szCs w:val="24"/>
              </w:rPr>
              <w:t>вании</w:t>
            </w:r>
          </w:p>
        </w:tc>
        <w:tc>
          <w:tcPr>
            <w:tcW w:w="1459" w:type="pct"/>
            <w:tcBorders>
              <w:top w:val="single" w:sz="4" w:space="0" w:color="auto"/>
              <w:left w:val="single" w:sz="4" w:space="0" w:color="auto"/>
              <w:bottom w:val="nil"/>
              <w:right w:val="single" w:sz="4" w:space="0" w:color="auto"/>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Заранее получить образец печати. Провести экспресс-проверку на месте (</w:t>
            </w:r>
            <w:proofErr w:type="gramStart"/>
            <w:r w:rsidRPr="00E53F68">
              <w:rPr>
                <w:rStyle w:val="MicrosoftSansSerif39"/>
                <w:rFonts w:ascii="Times New Roman" w:hAnsi="Times New Roman"/>
                <w:color w:val="000000"/>
                <w:sz w:val="24"/>
                <w:szCs w:val="24"/>
              </w:rPr>
              <w:t>визуаль</w:t>
            </w:r>
            <w:r w:rsidRPr="00E53F68">
              <w:rPr>
                <w:rStyle w:val="MicrosoftSansSerif39"/>
                <w:rFonts w:ascii="Times New Roman" w:hAnsi="Times New Roman"/>
                <w:color w:val="000000"/>
                <w:sz w:val="24"/>
                <w:szCs w:val="24"/>
              </w:rPr>
              <w:softHyphen/>
              <w:t>ную</w:t>
            </w:r>
            <w:proofErr w:type="gramEnd"/>
            <w:r w:rsidRPr="00E53F68">
              <w:rPr>
                <w:rStyle w:val="MicrosoftSansSerif39"/>
                <w:rFonts w:ascii="Times New Roman" w:hAnsi="Times New Roman"/>
                <w:color w:val="000000"/>
                <w:sz w:val="24"/>
                <w:szCs w:val="24"/>
              </w:rPr>
              <w:t xml:space="preserve"> и экспертную)</w:t>
            </w:r>
          </w:p>
        </w:tc>
      </w:tr>
      <w:tr w:rsidR="00F55F62" w:rsidRPr="00E53F68" w:rsidTr="00F55F62">
        <w:trPr>
          <w:trHeight w:hRule="exact" w:val="2260"/>
        </w:trPr>
        <w:tc>
          <w:tcPr>
            <w:tcW w:w="698"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rPr>
                <w:sz w:val="24"/>
                <w:szCs w:val="24"/>
              </w:rPr>
            </w:pPr>
            <w:r w:rsidRPr="00E53F68">
              <w:rPr>
                <w:rStyle w:val="MicrosoftSansSerif39"/>
                <w:rFonts w:ascii="Times New Roman" w:hAnsi="Times New Roman"/>
                <w:color w:val="000000"/>
                <w:sz w:val="24"/>
                <w:szCs w:val="24"/>
              </w:rPr>
              <w:t>Подпись</w:t>
            </w:r>
          </w:p>
        </w:tc>
        <w:tc>
          <w:tcPr>
            <w:tcW w:w="1473"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Поддельная. Компью</w:t>
            </w:r>
            <w:r w:rsidRPr="00E53F68">
              <w:rPr>
                <w:rStyle w:val="MicrosoftSansSerif39"/>
                <w:rFonts w:ascii="Times New Roman" w:hAnsi="Times New Roman"/>
                <w:color w:val="000000"/>
                <w:sz w:val="24"/>
                <w:szCs w:val="24"/>
              </w:rPr>
              <w:softHyphen/>
              <w:t>терный суррогат</w:t>
            </w:r>
          </w:p>
        </w:tc>
        <w:tc>
          <w:tcPr>
            <w:tcW w:w="1370"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Равномерный нажим по всей длине подписи. О</w:t>
            </w:r>
            <w:r w:rsidRPr="00E53F68">
              <w:rPr>
                <w:rStyle w:val="MicrosoftSansSerif39"/>
                <w:rFonts w:ascii="Times New Roman" w:hAnsi="Times New Roman"/>
                <w:color w:val="000000"/>
                <w:sz w:val="24"/>
                <w:szCs w:val="24"/>
              </w:rPr>
              <w:t>т</w:t>
            </w:r>
            <w:r w:rsidRPr="00E53F68">
              <w:rPr>
                <w:rStyle w:val="MicrosoftSansSerif39"/>
                <w:rFonts w:ascii="Times New Roman" w:hAnsi="Times New Roman"/>
                <w:color w:val="000000"/>
                <w:sz w:val="24"/>
                <w:szCs w:val="24"/>
              </w:rPr>
              <w:t xml:space="preserve">сутствие </w:t>
            </w:r>
            <w:proofErr w:type="spellStart"/>
            <w:r w:rsidRPr="00E53F68">
              <w:rPr>
                <w:rStyle w:val="MicrosoftSansSerif39"/>
                <w:rFonts w:ascii="Times New Roman" w:hAnsi="Times New Roman"/>
                <w:color w:val="000000"/>
                <w:sz w:val="24"/>
                <w:szCs w:val="24"/>
              </w:rPr>
              <w:t>вдавленности</w:t>
            </w:r>
            <w:proofErr w:type="spellEnd"/>
            <w:r w:rsidRPr="00E53F68">
              <w:rPr>
                <w:rStyle w:val="MicrosoftSansSerif39"/>
                <w:rFonts w:ascii="Times New Roman" w:hAnsi="Times New Roman"/>
                <w:color w:val="000000"/>
                <w:sz w:val="24"/>
                <w:szCs w:val="24"/>
              </w:rPr>
              <w:t>. Размер подписи не соо</w:t>
            </w:r>
            <w:r w:rsidRPr="00E53F68">
              <w:rPr>
                <w:rStyle w:val="MicrosoftSansSerif39"/>
                <w:rFonts w:ascii="Times New Roman" w:hAnsi="Times New Roman"/>
                <w:color w:val="000000"/>
                <w:sz w:val="24"/>
                <w:szCs w:val="24"/>
              </w:rPr>
              <w:t>т</w:t>
            </w:r>
            <w:r w:rsidRPr="00E53F68">
              <w:rPr>
                <w:rStyle w:val="MicrosoftSansSerif39"/>
                <w:rFonts w:ascii="Times New Roman" w:hAnsi="Times New Roman"/>
                <w:color w:val="000000"/>
                <w:sz w:val="24"/>
                <w:szCs w:val="24"/>
              </w:rPr>
              <w:t xml:space="preserve">ветствует </w:t>
            </w:r>
            <w:proofErr w:type="gramStart"/>
            <w:r w:rsidRPr="00E53F68">
              <w:rPr>
                <w:rStyle w:val="MicrosoftSansSerif39"/>
                <w:rFonts w:ascii="Times New Roman" w:hAnsi="Times New Roman"/>
                <w:color w:val="000000"/>
                <w:sz w:val="24"/>
                <w:szCs w:val="24"/>
              </w:rPr>
              <w:t>привыч</w:t>
            </w:r>
            <w:r w:rsidRPr="00E53F68">
              <w:rPr>
                <w:rStyle w:val="MicrosoftSansSerif39"/>
                <w:rFonts w:ascii="Times New Roman" w:hAnsi="Times New Roman"/>
                <w:color w:val="000000"/>
                <w:sz w:val="24"/>
                <w:szCs w:val="24"/>
              </w:rPr>
              <w:softHyphen/>
              <w:t>ному</w:t>
            </w:r>
            <w:proofErr w:type="gramEnd"/>
          </w:p>
        </w:tc>
        <w:tc>
          <w:tcPr>
            <w:tcW w:w="1459" w:type="pct"/>
            <w:tcBorders>
              <w:top w:val="single" w:sz="4" w:space="0" w:color="auto"/>
              <w:left w:val="single" w:sz="4" w:space="0" w:color="auto"/>
              <w:bottom w:val="nil"/>
              <w:right w:val="single" w:sz="4" w:space="0" w:color="auto"/>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Заранее получить образец подписи. Под благовидным предлогом получить по</w:t>
            </w:r>
            <w:r w:rsidRPr="00E53F68">
              <w:rPr>
                <w:rStyle w:val="MicrosoftSansSerif39"/>
                <w:rFonts w:ascii="Times New Roman" w:hAnsi="Times New Roman"/>
                <w:color w:val="000000"/>
                <w:sz w:val="24"/>
                <w:szCs w:val="24"/>
              </w:rPr>
              <w:t>д</w:t>
            </w:r>
            <w:r w:rsidRPr="00E53F68">
              <w:rPr>
                <w:rStyle w:val="MicrosoftSansSerif39"/>
                <w:rFonts w:ascii="Times New Roman" w:hAnsi="Times New Roman"/>
                <w:color w:val="000000"/>
                <w:sz w:val="24"/>
                <w:szCs w:val="24"/>
              </w:rPr>
              <w:t>пись непосредственно от т</w:t>
            </w:r>
            <w:r w:rsidRPr="00E53F68">
              <w:rPr>
                <w:rStyle w:val="MicrosoftSansSerif39"/>
                <w:rFonts w:ascii="Times New Roman" w:hAnsi="Times New Roman"/>
                <w:color w:val="000000"/>
                <w:sz w:val="24"/>
                <w:szCs w:val="24"/>
              </w:rPr>
              <w:t>о</w:t>
            </w:r>
            <w:r w:rsidRPr="00E53F68">
              <w:rPr>
                <w:rStyle w:val="MicrosoftSansSerif39"/>
                <w:rFonts w:ascii="Times New Roman" w:hAnsi="Times New Roman"/>
                <w:color w:val="000000"/>
                <w:sz w:val="24"/>
                <w:szCs w:val="24"/>
              </w:rPr>
              <w:t>го, кто визирует документ</w:t>
            </w:r>
          </w:p>
        </w:tc>
      </w:tr>
      <w:tr w:rsidR="00F55F62" w:rsidRPr="00E53F68" w:rsidTr="00F55F62">
        <w:trPr>
          <w:trHeight w:hRule="exact" w:val="2689"/>
        </w:trPr>
        <w:tc>
          <w:tcPr>
            <w:tcW w:w="698"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rPr>
                <w:sz w:val="24"/>
                <w:szCs w:val="24"/>
              </w:rPr>
            </w:pPr>
            <w:r w:rsidRPr="00E53F68">
              <w:rPr>
                <w:rStyle w:val="MicrosoftSansSerif39"/>
                <w:rFonts w:ascii="Times New Roman" w:hAnsi="Times New Roman"/>
                <w:color w:val="000000"/>
                <w:sz w:val="24"/>
                <w:szCs w:val="24"/>
              </w:rPr>
              <w:t>Шаблон</w:t>
            </w:r>
          </w:p>
        </w:tc>
        <w:tc>
          <w:tcPr>
            <w:tcW w:w="1473"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Несоответствие связан</w:t>
            </w:r>
            <w:r w:rsidRPr="00E53F68">
              <w:rPr>
                <w:rStyle w:val="MicrosoftSansSerif39"/>
                <w:rFonts w:ascii="Times New Roman" w:hAnsi="Times New Roman"/>
                <w:color w:val="000000"/>
                <w:sz w:val="24"/>
                <w:szCs w:val="24"/>
              </w:rPr>
              <w:softHyphen/>
              <w:t>ных документов. Ис</w:t>
            </w:r>
            <w:r w:rsidRPr="00E53F68">
              <w:rPr>
                <w:rStyle w:val="MicrosoftSansSerif39"/>
                <w:rFonts w:ascii="Times New Roman" w:hAnsi="Times New Roman"/>
                <w:color w:val="000000"/>
                <w:sz w:val="24"/>
                <w:szCs w:val="24"/>
              </w:rPr>
              <w:softHyphen/>
              <w:t>пользование ненадлежа</w:t>
            </w:r>
            <w:r w:rsidRPr="00E53F68">
              <w:rPr>
                <w:rStyle w:val="MicrosoftSansSerif39"/>
                <w:rFonts w:ascii="Times New Roman" w:hAnsi="Times New Roman"/>
                <w:color w:val="000000"/>
                <w:sz w:val="24"/>
                <w:szCs w:val="24"/>
              </w:rPr>
              <w:softHyphen/>
              <w:t>щей формы док</w:t>
            </w:r>
            <w:r w:rsidRPr="00E53F68">
              <w:rPr>
                <w:rStyle w:val="MicrosoftSansSerif39"/>
                <w:rFonts w:ascii="Times New Roman" w:hAnsi="Times New Roman"/>
                <w:color w:val="000000"/>
                <w:sz w:val="24"/>
                <w:szCs w:val="24"/>
              </w:rPr>
              <w:t>у</w:t>
            </w:r>
            <w:r w:rsidRPr="00E53F68">
              <w:rPr>
                <w:rStyle w:val="MicrosoftSansSerif39"/>
                <w:rFonts w:ascii="Times New Roman" w:hAnsi="Times New Roman"/>
                <w:color w:val="000000"/>
                <w:sz w:val="24"/>
                <w:szCs w:val="24"/>
              </w:rPr>
              <w:t>мента. Наличие использу</w:t>
            </w:r>
            <w:r w:rsidRPr="00E53F68">
              <w:rPr>
                <w:rStyle w:val="MicrosoftSansSerif39"/>
                <w:rFonts w:ascii="Times New Roman" w:hAnsi="Times New Roman"/>
                <w:color w:val="000000"/>
                <w:sz w:val="24"/>
                <w:szCs w:val="24"/>
              </w:rPr>
              <w:t>е</w:t>
            </w:r>
            <w:r w:rsidRPr="00E53F68">
              <w:rPr>
                <w:rStyle w:val="MicrosoftSansSerif39"/>
                <w:rFonts w:ascii="Times New Roman" w:hAnsi="Times New Roman"/>
                <w:color w:val="000000"/>
                <w:sz w:val="24"/>
                <w:szCs w:val="24"/>
              </w:rPr>
              <w:t>мых колонтитулов</w:t>
            </w:r>
          </w:p>
        </w:tc>
        <w:tc>
          <w:tcPr>
            <w:tcW w:w="1370" w:type="pct"/>
            <w:tcBorders>
              <w:top w:val="single" w:sz="4" w:space="0" w:color="auto"/>
              <w:left w:val="single" w:sz="4" w:space="0" w:color="auto"/>
              <w:bottom w:val="nil"/>
              <w:right w:val="nil"/>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Дата изготовления и/или дата использования ша</w:t>
            </w:r>
            <w:r w:rsidRPr="00E53F68">
              <w:rPr>
                <w:rStyle w:val="MicrosoftSansSerif39"/>
                <w:rFonts w:ascii="Times New Roman" w:hAnsi="Times New Roman"/>
                <w:color w:val="000000"/>
                <w:sz w:val="24"/>
                <w:szCs w:val="24"/>
              </w:rPr>
              <w:t>б</w:t>
            </w:r>
            <w:r w:rsidRPr="00E53F68">
              <w:rPr>
                <w:rStyle w:val="MicrosoftSansSerif39"/>
                <w:rFonts w:ascii="Times New Roman" w:hAnsi="Times New Roman"/>
                <w:color w:val="000000"/>
                <w:sz w:val="24"/>
                <w:szCs w:val="24"/>
              </w:rPr>
              <w:t>лона не соответ</w:t>
            </w:r>
            <w:r w:rsidRPr="00E53F68">
              <w:rPr>
                <w:rStyle w:val="MicrosoftSansSerif39"/>
                <w:rFonts w:ascii="Times New Roman" w:hAnsi="Times New Roman"/>
                <w:color w:val="000000"/>
                <w:sz w:val="24"/>
                <w:szCs w:val="24"/>
              </w:rPr>
              <w:softHyphen/>
              <w:t>ствует д</w:t>
            </w:r>
            <w:r w:rsidRPr="00E53F68">
              <w:rPr>
                <w:rStyle w:val="MicrosoftSansSerif39"/>
                <w:rFonts w:ascii="Times New Roman" w:hAnsi="Times New Roman"/>
                <w:color w:val="000000"/>
                <w:sz w:val="24"/>
                <w:szCs w:val="24"/>
              </w:rPr>
              <w:t>а</w:t>
            </w:r>
            <w:r w:rsidRPr="00E53F68">
              <w:rPr>
                <w:rStyle w:val="MicrosoftSansSerif39"/>
                <w:rFonts w:ascii="Times New Roman" w:hAnsi="Times New Roman"/>
                <w:color w:val="000000"/>
                <w:sz w:val="24"/>
                <w:szCs w:val="24"/>
              </w:rPr>
              <w:t>те подготовки документа. Несоответ</w:t>
            </w:r>
            <w:r w:rsidRPr="00E53F68">
              <w:rPr>
                <w:rStyle w:val="MicrosoftSansSerif39"/>
                <w:rFonts w:ascii="Times New Roman" w:hAnsi="Times New Roman"/>
                <w:color w:val="000000"/>
                <w:sz w:val="24"/>
                <w:szCs w:val="24"/>
              </w:rPr>
              <w:softHyphen/>
              <w:t>ствие шаблона в данный момент времени</w:t>
            </w:r>
          </w:p>
        </w:tc>
        <w:tc>
          <w:tcPr>
            <w:tcW w:w="1459" w:type="pct"/>
            <w:tcBorders>
              <w:top w:val="single" w:sz="4" w:space="0" w:color="auto"/>
              <w:left w:val="single" w:sz="4" w:space="0" w:color="auto"/>
              <w:bottom w:val="nil"/>
              <w:right w:val="single" w:sz="4" w:space="0" w:color="auto"/>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Логический контроль. Со</w:t>
            </w:r>
            <w:r w:rsidRPr="00E53F68">
              <w:rPr>
                <w:rStyle w:val="MicrosoftSansSerif39"/>
                <w:rFonts w:ascii="Times New Roman" w:hAnsi="Times New Roman"/>
                <w:color w:val="000000"/>
                <w:sz w:val="24"/>
                <w:szCs w:val="24"/>
              </w:rPr>
              <w:softHyphen/>
              <w:t>здание документарного ма</w:t>
            </w:r>
            <w:r w:rsidRPr="00E53F68">
              <w:rPr>
                <w:rStyle w:val="MicrosoftSansSerif39"/>
                <w:rFonts w:ascii="Times New Roman" w:hAnsi="Times New Roman"/>
                <w:color w:val="000000"/>
                <w:sz w:val="24"/>
                <w:szCs w:val="24"/>
              </w:rPr>
              <w:t>с</w:t>
            </w:r>
            <w:r w:rsidRPr="00E53F68">
              <w:rPr>
                <w:rStyle w:val="MicrosoftSansSerif39"/>
                <w:rFonts w:ascii="Times New Roman" w:hAnsi="Times New Roman"/>
                <w:color w:val="000000"/>
                <w:sz w:val="24"/>
                <w:szCs w:val="24"/>
              </w:rPr>
              <w:t>сива используемых в гос</w:t>
            </w:r>
            <w:r w:rsidRPr="00E53F68">
              <w:rPr>
                <w:rStyle w:val="MicrosoftSansSerif39"/>
                <w:rFonts w:ascii="Times New Roman" w:hAnsi="Times New Roman"/>
                <w:color w:val="000000"/>
                <w:sz w:val="24"/>
                <w:szCs w:val="24"/>
              </w:rPr>
              <w:t>у</w:t>
            </w:r>
            <w:r w:rsidRPr="00E53F68">
              <w:rPr>
                <w:rStyle w:val="MicrosoftSansSerif39"/>
                <w:rFonts w:ascii="Times New Roman" w:hAnsi="Times New Roman"/>
                <w:color w:val="000000"/>
                <w:sz w:val="24"/>
                <w:szCs w:val="24"/>
              </w:rPr>
              <w:t>дарственных, муници</w:t>
            </w:r>
            <w:r w:rsidRPr="00E53F68">
              <w:rPr>
                <w:rStyle w:val="MicrosoftSansSerif39"/>
                <w:rFonts w:ascii="Times New Roman" w:hAnsi="Times New Roman"/>
                <w:color w:val="000000"/>
                <w:sz w:val="24"/>
                <w:szCs w:val="24"/>
              </w:rPr>
              <w:softHyphen/>
              <w:t>пальных и коммерческих структурах шаблонов</w:t>
            </w:r>
          </w:p>
        </w:tc>
      </w:tr>
      <w:tr w:rsidR="00F55F62" w:rsidRPr="00E53F68" w:rsidTr="00F55F62">
        <w:trPr>
          <w:trHeight w:hRule="exact" w:val="2133"/>
        </w:trPr>
        <w:tc>
          <w:tcPr>
            <w:tcW w:w="698" w:type="pct"/>
            <w:tcBorders>
              <w:top w:val="single" w:sz="4" w:space="0" w:color="auto"/>
              <w:left w:val="single" w:sz="4" w:space="0" w:color="auto"/>
              <w:bottom w:val="single" w:sz="4" w:space="0" w:color="auto"/>
              <w:right w:val="nil"/>
            </w:tcBorders>
            <w:shd w:val="clear" w:color="auto" w:fill="FFFFFF"/>
          </w:tcPr>
          <w:p w:rsidR="00F55F62" w:rsidRPr="00E53F68" w:rsidRDefault="00F55F62" w:rsidP="00F55F62">
            <w:pPr>
              <w:pStyle w:val="a5"/>
              <w:shd w:val="clear" w:color="auto" w:fill="auto"/>
              <w:spacing w:before="0" w:line="240" w:lineRule="auto"/>
              <w:ind w:left="147" w:right="83" w:firstLine="0"/>
              <w:rPr>
                <w:sz w:val="24"/>
                <w:szCs w:val="24"/>
              </w:rPr>
            </w:pPr>
            <w:r w:rsidRPr="00E53F68">
              <w:rPr>
                <w:rStyle w:val="MicrosoftSansSerif39"/>
                <w:rFonts w:ascii="Times New Roman" w:hAnsi="Times New Roman"/>
                <w:color w:val="000000"/>
                <w:sz w:val="24"/>
                <w:szCs w:val="24"/>
              </w:rPr>
              <w:t>Фактура</w:t>
            </w:r>
          </w:p>
        </w:tc>
        <w:tc>
          <w:tcPr>
            <w:tcW w:w="1473" w:type="pct"/>
            <w:tcBorders>
              <w:top w:val="single" w:sz="4" w:space="0" w:color="auto"/>
              <w:left w:val="single" w:sz="4" w:space="0" w:color="auto"/>
              <w:bottom w:val="single" w:sz="4" w:space="0" w:color="auto"/>
              <w:right w:val="nil"/>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Копия с копии. Факто</w:t>
            </w:r>
            <w:r w:rsidRPr="00E53F68">
              <w:rPr>
                <w:rStyle w:val="MicrosoftSansSerif39"/>
                <w:rFonts w:ascii="Times New Roman" w:hAnsi="Times New Roman"/>
                <w:color w:val="000000"/>
                <w:sz w:val="24"/>
                <w:szCs w:val="24"/>
              </w:rPr>
              <w:softHyphen/>
              <w:t>графические данные (па</w:t>
            </w:r>
            <w:r w:rsidRPr="00E53F68">
              <w:rPr>
                <w:rStyle w:val="MicrosoftSansSerif39"/>
                <w:rFonts w:ascii="Times New Roman" w:hAnsi="Times New Roman"/>
                <w:color w:val="000000"/>
                <w:sz w:val="24"/>
                <w:szCs w:val="24"/>
              </w:rPr>
              <w:t>с</w:t>
            </w:r>
            <w:r w:rsidRPr="00E53F68">
              <w:rPr>
                <w:rStyle w:val="MicrosoftSansSerif39"/>
                <w:rFonts w:ascii="Times New Roman" w:hAnsi="Times New Roman"/>
                <w:color w:val="000000"/>
                <w:sz w:val="24"/>
                <w:szCs w:val="24"/>
              </w:rPr>
              <w:t xml:space="preserve">порт, номер серии и т.д.) не соответствуют </w:t>
            </w:r>
            <w:proofErr w:type="gramStart"/>
            <w:r w:rsidRPr="00E53F68">
              <w:rPr>
                <w:rStyle w:val="MicrosoftSansSerif39"/>
                <w:rFonts w:ascii="Times New Roman" w:hAnsi="Times New Roman"/>
                <w:color w:val="000000"/>
                <w:sz w:val="24"/>
                <w:szCs w:val="24"/>
              </w:rPr>
              <w:t>задекларир</w:t>
            </w:r>
            <w:r w:rsidRPr="00E53F68">
              <w:rPr>
                <w:rStyle w:val="MicrosoftSansSerif39"/>
                <w:rFonts w:ascii="Times New Roman" w:hAnsi="Times New Roman"/>
                <w:color w:val="000000"/>
                <w:sz w:val="24"/>
                <w:szCs w:val="24"/>
              </w:rPr>
              <w:t>о</w:t>
            </w:r>
            <w:r w:rsidRPr="00E53F68">
              <w:rPr>
                <w:rStyle w:val="MicrosoftSansSerif39"/>
                <w:rFonts w:ascii="Times New Roman" w:hAnsi="Times New Roman"/>
                <w:color w:val="000000"/>
                <w:sz w:val="24"/>
                <w:szCs w:val="24"/>
              </w:rPr>
              <w:t>ванным</w:t>
            </w:r>
            <w:proofErr w:type="gramEnd"/>
          </w:p>
        </w:tc>
        <w:tc>
          <w:tcPr>
            <w:tcW w:w="1370" w:type="pct"/>
            <w:tcBorders>
              <w:top w:val="single" w:sz="4" w:space="0" w:color="auto"/>
              <w:left w:val="single" w:sz="4" w:space="0" w:color="auto"/>
              <w:bottom w:val="single" w:sz="4" w:space="0" w:color="auto"/>
              <w:right w:val="nil"/>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Видны следы от дыроко</w:t>
            </w:r>
            <w:r w:rsidRPr="00E53F68">
              <w:rPr>
                <w:rStyle w:val="MicrosoftSansSerif39"/>
                <w:rFonts w:ascii="Times New Roman" w:hAnsi="Times New Roman"/>
                <w:color w:val="000000"/>
                <w:sz w:val="24"/>
                <w:szCs w:val="24"/>
              </w:rPr>
              <w:softHyphen/>
              <w:t>ла. Отсутствует возмож</w:t>
            </w:r>
            <w:r w:rsidRPr="00E53F68">
              <w:rPr>
                <w:rStyle w:val="MicrosoftSansSerif39"/>
                <w:rFonts w:ascii="Times New Roman" w:hAnsi="Times New Roman"/>
                <w:color w:val="000000"/>
                <w:sz w:val="24"/>
                <w:szCs w:val="24"/>
              </w:rPr>
              <w:softHyphen/>
              <w:t>ность проверки на месте</w:t>
            </w:r>
          </w:p>
        </w:tc>
        <w:tc>
          <w:tcPr>
            <w:tcW w:w="1459" w:type="pct"/>
            <w:tcBorders>
              <w:top w:val="single" w:sz="4" w:space="0" w:color="auto"/>
              <w:left w:val="single" w:sz="4" w:space="0" w:color="auto"/>
              <w:bottom w:val="single" w:sz="4" w:space="0" w:color="auto"/>
              <w:right w:val="single" w:sz="4" w:space="0" w:color="auto"/>
            </w:tcBorders>
            <w:shd w:val="clear" w:color="auto" w:fill="FFFFFF"/>
          </w:tcPr>
          <w:p w:rsidR="00F55F62" w:rsidRPr="00E53F68" w:rsidRDefault="00F55F62" w:rsidP="00F55F62">
            <w:pPr>
              <w:pStyle w:val="a5"/>
              <w:shd w:val="clear" w:color="auto" w:fill="auto"/>
              <w:spacing w:before="0" w:line="240" w:lineRule="auto"/>
              <w:ind w:left="147" w:right="83" w:firstLine="0"/>
              <w:jc w:val="both"/>
              <w:rPr>
                <w:sz w:val="24"/>
                <w:szCs w:val="24"/>
              </w:rPr>
            </w:pPr>
            <w:r w:rsidRPr="00E53F68">
              <w:rPr>
                <w:rStyle w:val="MicrosoftSansSerif39"/>
                <w:rFonts w:ascii="Times New Roman" w:hAnsi="Times New Roman"/>
                <w:color w:val="000000"/>
                <w:sz w:val="24"/>
                <w:szCs w:val="24"/>
              </w:rPr>
              <w:t>Искусственно создать с</w:t>
            </w:r>
            <w:r w:rsidRPr="00E53F68">
              <w:rPr>
                <w:rStyle w:val="MicrosoftSansSerif39"/>
                <w:rFonts w:ascii="Times New Roman" w:hAnsi="Times New Roman"/>
                <w:color w:val="000000"/>
                <w:sz w:val="24"/>
                <w:szCs w:val="24"/>
              </w:rPr>
              <w:t>и</w:t>
            </w:r>
            <w:r w:rsidRPr="00E53F68">
              <w:rPr>
                <w:rStyle w:val="MicrosoftSansSerif39"/>
                <w:rFonts w:ascii="Times New Roman" w:hAnsi="Times New Roman"/>
                <w:color w:val="000000"/>
                <w:sz w:val="24"/>
                <w:szCs w:val="24"/>
              </w:rPr>
              <w:t>туа</w:t>
            </w:r>
            <w:r w:rsidRPr="00E53F68">
              <w:rPr>
                <w:rStyle w:val="MicrosoftSansSerif39"/>
                <w:rFonts w:ascii="Times New Roman" w:hAnsi="Times New Roman"/>
                <w:color w:val="000000"/>
                <w:sz w:val="24"/>
                <w:szCs w:val="24"/>
              </w:rPr>
              <w:softHyphen/>
              <w:t>цию необходимости п</w:t>
            </w:r>
            <w:r w:rsidRPr="00E53F68">
              <w:rPr>
                <w:rStyle w:val="MicrosoftSansSerif39"/>
                <w:rFonts w:ascii="Times New Roman" w:hAnsi="Times New Roman"/>
                <w:color w:val="000000"/>
                <w:sz w:val="24"/>
                <w:szCs w:val="24"/>
              </w:rPr>
              <w:t>о</w:t>
            </w:r>
            <w:r w:rsidRPr="00E53F68">
              <w:rPr>
                <w:rStyle w:val="MicrosoftSansSerif39"/>
                <w:rFonts w:ascii="Times New Roman" w:hAnsi="Times New Roman"/>
                <w:color w:val="000000"/>
                <w:sz w:val="24"/>
                <w:szCs w:val="24"/>
              </w:rPr>
              <w:t>луче</w:t>
            </w:r>
            <w:r w:rsidRPr="00E53F68">
              <w:rPr>
                <w:rStyle w:val="MicrosoftSansSerif39"/>
                <w:rFonts w:ascii="Times New Roman" w:hAnsi="Times New Roman"/>
                <w:color w:val="000000"/>
                <w:sz w:val="24"/>
                <w:szCs w:val="24"/>
              </w:rPr>
              <w:softHyphen/>
              <w:t>ния копии. Доступ к коммер</w:t>
            </w:r>
            <w:r w:rsidRPr="00E53F68">
              <w:rPr>
                <w:rStyle w:val="MicrosoftSansSerif39"/>
                <w:rFonts w:ascii="Times New Roman" w:hAnsi="Times New Roman"/>
                <w:color w:val="000000"/>
                <w:sz w:val="24"/>
                <w:szCs w:val="24"/>
              </w:rPr>
              <w:softHyphen/>
              <w:t>ческим базам да</w:t>
            </w:r>
            <w:r w:rsidRPr="00E53F68">
              <w:rPr>
                <w:rStyle w:val="MicrosoftSansSerif39"/>
                <w:rFonts w:ascii="Times New Roman" w:hAnsi="Times New Roman"/>
                <w:color w:val="000000"/>
                <w:sz w:val="24"/>
                <w:szCs w:val="24"/>
              </w:rPr>
              <w:t>н</w:t>
            </w:r>
            <w:r w:rsidRPr="00E53F68">
              <w:rPr>
                <w:rStyle w:val="MicrosoftSansSerif39"/>
                <w:rFonts w:ascii="Times New Roman" w:hAnsi="Times New Roman"/>
                <w:color w:val="000000"/>
                <w:sz w:val="24"/>
                <w:szCs w:val="24"/>
              </w:rPr>
              <w:t>ных, пред</w:t>
            </w:r>
            <w:r w:rsidRPr="00E53F68">
              <w:rPr>
                <w:rStyle w:val="MicrosoftSansSerif39"/>
                <w:rFonts w:ascii="Times New Roman" w:hAnsi="Times New Roman"/>
                <w:color w:val="000000"/>
                <w:sz w:val="24"/>
                <w:szCs w:val="24"/>
              </w:rPr>
              <w:softHyphen/>
              <w:t>варительная по</w:t>
            </w:r>
            <w:r w:rsidRPr="00E53F68">
              <w:rPr>
                <w:rStyle w:val="MicrosoftSansSerif39"/>
                <w:rFonts w:ascii="Times New Roman" w:hAnsi="Times New Roman"/>
                <w:color w:val="000000"/>
                <w:sz w:val="24"/>
                <w:szCs w:val="24"/>
              </w:rPr>
              <w:t>д</w:t>
            </w:r>
            <w:r w:rsidRPr="00E53F68">
              <w:rPr>
                <w:rStyle w:val="MicrosoftSansSerif39"/>
                <w:rFonts w:ascii="Times New Roman" w:hAnsi="Times New Roman"/>
                <w:color w:val="000000"/>
                <w:sz w:val="24"/>
                <w:szCs w:val="24"/>
              </w:rPr>
              <w:t>готовка</w:t>
            </w:r>
          </w:p>
        </w:tc>
      </w:tr>
    </w:tbl>
    <w:p w:rsidR="00F55F62" w:rsidRPr="00E53F68" w:rsidRDefault="00F55F62" w:rsidP="00F55F62">
      <w:pPr>
        <w:pStyle w:val="a5"/>
        <w:shd w:val="clear" w:color="auto" w:fill="auto"/>
        <w:spacing w:before="0" w:after="120" w:line="240" w:lineRule="auto"/>
        <w:ind w:firstLine="590"/>
        <w:jc w:val="both"/>
        <w:rPr>
          <w:rStyle w:val="a3"/>
          <w:bCs/>
          <w:color w:val="000000"/>
          <w:sz w:val="24"/>
          <w:szCs w:val="24"/>
        </w:rPr>
      </w:pPr>
    </w:p>
    <w:p w:rsidR="00F55F62" w:rsidRPr="00E53F68" w:rsidRDefault="00F55F62" w:rsidP="00F55F62">
      <w:pPr>
        <w:pStyle w:val="a5"/>
        <w:shd w:val="clear" w:color="auto" w:fill="auto"/>
        <w:spacing w:before="0" w:after="120" w:line="240" w:lineRule="auto"/>
        <w:ind w:firstLine="709"/>
        <w:jc w:val="both"/>
        <w:rPr>
          <w:rStyle w:val="a3"/>
          <w:bCs/>
          <w:color w:val="000000"/>
          <w:sz w:val="24"/>
          <w:szCs w:val="24"/>
        </w:rPr>
      </w:pPr>
      <w:r w:rsidRPr="00E53F68">
        <w:rPr>
          <w:rStyle w:val="a3"/>
          <w:bCs/>
          <w:color w:val="000000"/>
          <w:sz w:val="24"/>
          <w:szCs w:val="24"/>
        </w:rPr>
        <w:t xml:space="preserve">4. Анализ представленных сведений на достоверность. </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В регистраци</w:t>
      </w:r>
      <w:r w:rsidRPr="00E53F68">
        <w:rPr>
          <w:color w:val="000000"/>
          <w:sz w:val="24"/>
          <w:szCs w:val="24"/>
        </w:rPr>
        <w:softHyphen/>
        <w:t>онных, налоговых и иных органах проверяется факт регистрации и постановки на учет, соответствие официальных данных представлен</w:t>
      </w:r>
      <w:r w:rsidRPr="00E53F68">
        <w:rPr>
          <w:color w:val="000000"/>
          <w:sz w:val="24"/>
          <w:szCs w:val="24"/>
        </w:rPr>
        <w:softHyphen/>
        <w:t xml:space="preserve">ным заемщиком. </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В органах милиции - факт утраты паспорта и ре</w:t>
      </w:r>
      <w:r w:rsidRPr="00E53F68">
        <w:rPr>
          <w:color w:val="000000"/>
          <w:sz w:val="24"/>
          <w:szCs w:val="24"/>
        </w:rPr>
        <w:softHyphen/>
        <w:t>гистрации по нему предприятия.</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Анализируется достоверность све</w:t>
      </w:r>
      <w:r w:rsidRPr="00E53F68">
        <w:rPr>
          <w:color w:val="000000"/>
          <w:sz w:val="24"/>
          <w:szCs w:val="24"/>
        </w:rPr>
        <w:softHyphen/>
        <w:t>дений об обеспечении обязательств, причины расхождений ме</w:t>
      </w:r>
      <w:r w:rsidRPr="00E53F68">
        <w:rPr>
          <w:color w:val="000000"/>
          <w:sz w:val="24"/>
          <w:szCs w:val="24"/>
        </w:rPr>
        <w:t>ж</w:t>
      </w:r>
      <w:r w:rsidRPr="00E53F68">
        <w:rPr>
          <w:color w:val="000000"/>
          <w:sz w:val="24"/>
          <w:szCs w:val="24"/>
        </w:rPr>
        <w:t xml:space="preserve">ду данными складского и бухгалтерского учета, скрытые факты ареста предмета залога, права на него третьих лиц. </w:t>
      </w:r>
    </w:p>
    <w:p w:rsidR="00F55F62" w:rsidRPr="00E53F68" w:rsidRDefault="00F55F62" w:rsidP="00F55F62">
      <w:pPr>
        <w:pStyle w:val="a5"/>
        <w:shd w:val="clear" w:color="auto" w:fill="auto"/>
        <w:spacing w:before="0" w:line="240" w:lineRule="auto"/>
        <w:ind w:firstLine="709"/>
        <w:jc w:val="both"/>
        <w:rPr>
          <w:color w:val="000000"/>
          <w:sz w:val="24"/>
          <w:szCs w:val="24"/>
        </w:rPr>
      </w:pPr>
      <w:r w:rsidRPr="00E53F68">
        <w:rPr>
          <w:color w:val="000000"/>
          <w:sz w:val="24"/>
          <w:szCs w:val="24"/>
        </w:rPr>
        <w:lastRenderedPageBreak/>
        <w:t>Проверяется кредитоспособность поручителя, залогодателя, выдача им других поручительств, подлин</w:t>
      </w:r>
      <w:r w:rsidRPr="00E53F68">
        <w:rPr>
          <w:color w:val="000000"/>
          <w:sz w:val="24"/>
          <w:szCs w:val="24"/>
        </w:rPr>
        <w:softHyphen/>
        <w:t>ность банковской гарантии.</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a5"/>
        <w:shd w:val="clear" w:color="auto" w:fill="auto"/>
        <w:spacing w:before="0" w:after="120" w:line="240" w:lineRule="auto"/>
        <w:ind w:firstLine="590"/>
        <w:jc w:val="both"/>
        <w:rPr>
          <w:rStyle w:val="a3"/>
          <w:bCs/>
          <w:color w:val="000000"/>
          <w:sz w:val="24"/>
          <w:szCs w:val="24"/>
        </w:rPr>
      </w:pPr>
      <w:r w:rsidRPr="00E53F68">
        <w:rPr>
          <w:rStyle w:val="a3"/>
          <w:bCs/>
          <w:color w:val="000000"/>
          <w:sz w:val="24"/>
          <w:szCs w:val="24"/>
        </w:rPr>
        <w:t xml:space="preserve">5. Анализ взаимоотношений с партнерами и контрагентами.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Проверя</w:t>
      </w:r>
      <w:r w:rsidRPr="00E53F68">
        <w:rPr>
          <w:color w:val="000000"/>
          <w:sz w:val="24"/>
          <w:szCs w:val="24"/>
        </w:rPr>
        <w:softHyphen/>
        <w:t>ется, в какие холдинги, финансово-промышленные группы и иные объединения входит о</w:t>
      </w:r>
      <w:r w:rsidRPr="00E53F68">
        <w:rPr>
          <w:color w:val="000000"/>
          <w:sz w:val="24"/>
          <w:szCs w:val="24"/>
        </w:rPr>
        <w:t>р</w:t>
      </w:r>
      <w:r w:rsidRPr="00E53F68">
        <w:rPr>
          <w:color w:val="000000"/>
          <w:sz w:val="24"/>
          <w:szCs w:val="24"/>
        </w:rPr>
        <w:t xml:space="preserve">ганизация, имеет ли дочерние и зависимые общества.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Отношения с наиболее «тесными и близкими» партнерами и контрагентами: участие в уставных капиталах друг друга, нахожде</w:t>
      </w:r>
      <w:r w:rsidRPr="00E53F68">
        <w:rPr>
          <w:color w:val="000000"/>
          <w:sz w:val="24"/>
          <w:szCs w:val="24"/>
        </w:rPr>
        <w:softHyphen/>
        <w:t>ние одного и того же лица на руководящих постах в разных органи</w:t>
      </w:r>
      <w:r w:rsidRPr="00E53F68">
        <w:rPr>
          <w:color w:val="000000"/>
          <w:sz w:val="24"/>
          <w:szCs w:val="24"/>
        </w:rPr>
        <w:softHyphen/>
        <w:t xml:space="preserve">зациях, совместная хозяйственная деятельность.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Наличие расчетных счетов, которыми может пользоваться заемщик, особых отношений с предпр</w:t>
      </w:r>
      <w:r w:rsidRPr="00E53F68">
        <w:rPr>
          <w:color w:val="000000"/>
          <w:sz w:val="24"/>
          <w:szCs w:val="24"/>
        </w:rPr>
        <w:t>и</w:t>
      </w:r>
      <w:r w:rsidRPr="00E53F68">
        <w:rPr>
          <w:color w:val="000000"/>
          <w:sz w:val="24"/>
          <w:szCs w:val="24"/>
        </w:rPr>
        <w:t>ятиями и лицами, которые могут быть сообщниками кли</w:t>
      </w:r>
      <w:r w:rsidRPr="00E53F68">
        <w:rPr>
          <w:color w:val="000000"/>
          <w:sz w:val="24"/>
          <w:szCs w:val="24"/>
        </w:rPr>
        <w:softHyphen/>
        <w:t xml:space="preserve">ента и где он может скрыть свое имущество. </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Причины несовпадения юридического и фактического адресов, получение сведений о том, где р</w:t>
      </w:r>
      <w:r w:rsidRPr="00E53F68">
        <w:rPr>
          <w:color w:val="000000"/>
          <w:sz w:val="24"/>
          <w:szCs w:val="24"/>
        </w:rPr>
        <w:t>а</w:t>
      </w:r>
      <w:r w:rsidRPr="00E53F68">
        <w:rPr>
          <w:color w:val="000000"/>
          <w:sz w:val="24"/>
          <w:szCs w:val="24"/>
        </w:rPr>
        <w:t>нее находилась организация и где собирается размещаться в дальнейшем. В чьей собственности находи</w:t>
      </w:r>
      <w:r w:rsidRPr="00E53F68">
        <w:rPr>
          <w:color w:val="000000"/>
          <w:sz w:val="24"/>
          <w:szCs w:val="24"/>
        </w:rPr>
        <w:t>т</w:t>
      </w:r>
      <w:r w:rsidRPr="00E53F68">
        <w:rPr>
          <w:color w:val="000000"/>
          <w:sz w:val="24"/>
          <w:szCs w:val="24"/>
        </w:rPr>
        <w:t>ся помещение, на какой срок и когда заключен договор аренды, своевременно ли внесена арендная плата. Отношения учредителей с собственником или арен</w:t>
      </w:r>
      <w:r w:rsidRPr="00E53F68">
        <w:rPr>
          <w:color w:val="000000"/>
          <w:sz w:val="24"/>
          <w:szCs w:val="24"/>
        </w:rPr>
        <w:softHyphen/>
        <w:t>додателем.</w:t>
      </w:r>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F55F62">
      <w:pPr>
        <w:pStyle w:val="a5"/>
        <w:shd w:val="clear" w:color="auto" w:fill="auto"/>
        <w:spacing w:before="0" w:after="120" w:line="240" w:lineRule="auto"/>
        <w:ind w:firstLine="590"/>
        <w:jc w:val="both"/>
        <w:rPr>
          <w:rStyle w:val="a3"/>
          <w:bCs/>
          <w:color w:val="000000"/>
          <w:sz w:val="24"/>
          <w:szCs w:val="24"/>
        </w:rPr>
      </w:pPr>
      <w:r w:rsidRPr="00E53F68">
        <w:rPr>
          <w:rStyle w:val="a3"/>
          <w:bCs/>
          <w:color w:val="000000"/>
          <w:sz w:val="24"/>
          <w:szCs w:val="24"/>
        </w:rPr>
        <w:t xml:space="preserve">6. Выяснение репутации клиента.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Судимость, психические недостат</w:t>
      </w:r>
      <w:r w:rsidRPr="00E53F68">
        <w:rPr>
          <w:color w:val="000000"/>
          <w:sz w:val="24"/>
          <w:szCs w:val="24"/>
        </w:rPr>
        <w:softHyphen/>
        <w:t>ки, дееспособность, компетентность, отношение к выполнению сво</w:t>
      </w:r>
      <w:r w:rsidRPr="00E53F68">
        <w:rPr>
          <w:color w:val="000000"/>
          <w:sz w:val="24"/>
          <w:szCs w:val="24"/>
        </w:rPr>
        <w:softHyphen/>
        <w:t>их обязатель</w:t>
      </w:r>
      <w:proofErr w:type="gramStart"/>
      <w:r w:rsidRPr="00E53F68">
        <w:rPr>
          <w:color w:val="000000"/>
          <w:sz w:val="24"/>
          <w:szCs w:val="24"/>
        </w:rPr>
        <w:t>ств в пр</w:t>
      </w:r>
      <w:proofErr w:type="gramEnd"/>
      <w:r w:rsidRPr="00E53F68">
        <w:rPr>
          <w:color w:val="000000"/>
          <w:sz w:val="24"/>
          <w:szCs w:val="24"/>
        </w:rPr>
        <w:t>ошлом, наличие имущественных претензий и долгов. Были ли ранее факты ба</w:t>
      </w:r>
      <w:r w:rsidRPr="00E53F68">
        <w:rPr>
          <w:color w:val="000000"/>
          <w:sz w:val="24"/>
          <w:szCs w:val="24"/>
        </w:rPr>
        <w:t>н</w:t>
      </w:r>
      <w:r w:rsidRPr="00E53F68">
        <w:rPr>
          <w:color w:val="000000"/>
          <w:sz w:val="24"/>
          <w:szCs w:val="24"/>
        </w:rPr>
        <w:t>кротства организаций, в которых работали руководители фирмы или в состав участников которых вхо</w:t>
      </w:r>
      <w:r w:rsidRPr="00E53F68">
        <w:rPr>
          <w:color w:val="000000"/>
          <w:sz w:val="24"/>
          <w:szCs w:val="24"/>
        </w:rPr>
        <w:softHyphen/>
        <w:t>дили учредители.</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В процессе проверки потенциального заемщика СЭБ банка стал</w:t>
      </w:r>
      <w:r w:rsidRPr="00E53F68">
        <w:rPr>
          <w:color w:val="000000"/>
          <w:sz w:val="24"/>
          <w:szCs w:val="24"/>
        </w:rPr>
        <w:softHyphen/>
        <w:t>кивается с необходимостью подг</w:t>
      </w:r>
      <w:r w:rsidRPr="00E53F68">
        <w:rPr>
          <w:color w:val="000000"/>
          <w:sz w:val="24"/>
          <w:szCs w:val="24"/>
        </w:rPr>
        <w:t>о</w:t>
      </w:r>
      <w:r w:rsidRPr="00E53F68">
        <w:rPr>
          <w:color w:val="000000"/>
          <w:sz w:val="24"/>
          <w:szCs w:val="24"/>
        </w:rPr>
        <w:t>товки своего рода «досье» на юри</w:t>
      </w:r>
      <w:r w:rsidRPr="00E53F68">
        <w:rPr>
          <w:color w:val="000000"/>
          <w:sz w:val="24"/>
          <w:szCs w:val="24"/>
        </w:rPr>
        <w:softHyphen/>
        <w:t>дическое лицо и «портрета» физического лица при выдаче потреби</w:t>
      </w:r>
      <w:r w:rsidRPr="00E53F68">
        <w:rPr>
          <w:color w:val="000000"/>
          <w:sz w:val="24"/>
          <w:szCs w:val="24"/>
        </w:rPr>
        <w:softHyphen/>
        <w:t xml:space="preserve">тельского кредита. </w:t>
      </w:r>
    </w:p>
    <w:p w:rsidR="00F55F62" w:rsidRPr="00E53F68" w:rsidRDefault="00F55F62" w:rsidP="00F55F62">
      <w:pPr>
        <w:pStyle w:val="a5"/>
        <w:shd w:val="clear" w:color="auto" w:fill="auto"/>
        <w:spacing w:before="0" w:after="120" w:line="240" w:lineRule="auto"/>
        <w:ind w:firstLine="590"/>
        <w:jc w:val="both"/>
        <w:rPr>
          <w:i/>
          <w:sz w:val="24"/>
          <w:szCs w:val="24"/>
          <w:u w:val="single"/>
        </w:rPr>
      </w:pPr>
      <w:r w:rsidRPr="00E53F68">
        <w:rPr>
          <w:b/>
          <w:color w:val="000000"/>
          <w:sz w:val="24"/>
          <w:szCs w:val="24"/>
          <w:u w:val="single"/>
        </w:rPr>
        <w:t>Методика подготовки «досье»</w:t>
      </w:r>
      <w:r w:rsidRPr="00E53F68">
        <w:rPr>
          <w:color w:val="000000"/>
          <w:sz w:val="24"/>
          <w:szCs w:val="24"/>
        </w:rPr>
        <w:t xml:space="preserve"> на фирму включает, в частности, оценку его финансового состо</w:t>
      </w:r>
      <w:r w:rsidRPr="00E53F68">
        <w:rPr>
          <w:color w:val="000000"/>
          <w:sz w:val="24"/>
          <w:szCs w:val="24"/>
        </w:rPr>
        <w:t>я</w:t>
      </w:r>
      <w:r w:rsidRPr="00E53F68">
        <w:rPr>
          <w:color w:val="000000"/>
          <w:sz w:val="24"/>
          <w:szCs w:val="24"/>
        </w:rPr>
        <w:t>ния, для чего применя</w:t>
      </w:r>
      <w:r w:rsidRPr="00E53F68">
        <w:rPr>
          <w:color w:val="000000"/>
          <w:sz w:val="24"/>
          <w:szCs w:val="24"/>
        </w:rPr>
        <w:softHyphen/>
        <w:t xml:space="preserve">ются различные </w:t>
      </w:r>
      <w:r w:rsidRPr="00E53F68">
        <w:rPr>
          <w:b/>
          <w:color w:val="000000"/>
          <w:sz w:val="24"/>
          <w:szCs w:val="24"/>
        </w:rPr>
        <w:t>методики</w:t>
      </w:r>
      <w:r w:rsidRPr="00E53F68">
        <w:rPr>
          <w:color w:val="000000"/>
          <w:sz w:val="24"/>
          <w:szCs w:val="24"/>
        </w:rPr>
        <w:t xml:space="preserve">. </w:t>
      </w:r>
      <w:proofErr w:type="gramStart"/>
      <w:r w:rsidRPr="00E53F68">
        <w:rPr>
          <w:i/>
          <w:color w:val="000000"/>
          <w:sz w:val="24"/>
          <w:szCs w:val="24"/>
          <w:u w:val="single"/>
        </w:rPr>
        <w:t>Основные из них:</w:t>
      </w:r>
      <w:proofErr w:type="gramEnd"/>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rStyle w:val="a3"/>
          <w:bCs/>
          <w:color w:val="000000"/>
          <w:sz w:val="24"/>
          <w:szCs w:val="24"/>
        </w:rPr>
        <w:t xml:space="preserve"> экспресс-оценка </w:t>
      </w:r>
      <w:r w:rsidRPr="00E53F68">
        <w:rPr>
          <w:color w:val="000000"/>
          <w:sz w:val="24"/>
          <w:szCs w:val="24"/>
        </w:rPr>
        <w:t>— применяется при отсутствии возможности детального изучения финанс</w:t>
      </w:r>
      <w:r w:rsidRPr="00E53F68">
        <w:rPr>
          <w:color w:val="000000"/>
          <w:sz w:val="24"/>
          <w:szCs w:val="24"/>
        </w:rPr>
        <w:t>о</w:t>
      </w:r>
      <w:r w:rsidRPr="00E53F68">
        <w:rPr>
          <w:color w:val="000000"/>
          <w:sz w:val="24"/>
          <w:szCs w:val="24"/>
        </w:rPr>
        <w:t>вых документов;</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rStyle w:val="a3"/>
          <w:bCs/>
          <w:color w:val="000000"/>
          <w:sz w:val="24"/>
          <w:szCs w:val="24"/>
        </w:rPr>
        <w:t xml:space="preserve"> подробная оценка </w:t>
      </w:r>
      <w:r w:rsidRPr="00E53F68">
        <w:rPr>
          <w:color w:val="000000"/>
          <w:sz w:val="24"/>
          <w:szCs w:val="24"/>
        </w:rPr>
        <w:t>— используется при оценке финансовых воз</w:t>
      </w:r>
      <w:r w:rsidRPr="00E53F68">
        <w:rPr>
          <w:color w:val="000000"/>
          <w:sz w:val="24"/>
          <w:szCs w:val="24"/>
        </w:rPr>
        <w:softHyphen/>
        <w:t>можностей потенциального партнера или контрагента:</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rStyle w:val="a3"/>
          <w:bCs/>
          <w:color w:val="000000"/>
          <w:sz w:val="24"/>
          <w:szCs w:val="24"/>
        </w:rPr>
        <w:t xml:space="preserve">«хрестоматийная» оценка </w:t>
      </w:r>
      <w:r w:rsidRPr="00E53F68">
        <w:rPr>
          <w:color w:val="000000"/>
          <w:sz w:val="24"/>
          <w:szCs w:val="24"/>
        </w:rPr>
        <w:t>- применяется при решении вопроса о поглощении или реструктур</w:t>
      </w:r>
      <w:r w:rsidRPr="00E53F68">
        <w:rPr>
          <w:color w:val="000000"/>
          <w:sz w:val="24"/>
          <w:szCs w:val="24"/>
        </w:rPr>
        <w:t>и</w:t>
      </w:r>
      <w:r w:rsidRPr="00E53F68">
        <w:rPr>
          <w:color w:val="000000"/>
          <w:sz w:val="24"/>
          <w:szCs w:val="24"/>
        </w:rPr>
        <w:t>зации фирмы;</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rStyle w:val="a3"/>
          <w:bCs/>
          <w:color w:val="000000"/>
          <w:sz w:val="24"/>
          <w:szCs w:val="24"/>
        </w:rPr>
        <w:t xml:space="preserve"> оценка денежных потоков </w:t>
      </w:r>
      <w:r w:rsidRPr="00E53F68">
        <w:rPr>
          <w:color w:val="000000"/>
          <w:sz w:val="24"/>
          <w:szCs w:val="24"/>
        </w:rPr>
        <w:t>- ее целесообразно использовать при определении финансового с</w:t>
      </w:r>
      <w:r w:rsidRPr="00E53F68">
        <w:rPr>
          <w:color w:val="000000"/>
          <w:sz w:val="24"/>
          <w:szCs w:val="24"/>
        </w:rPr>
        <w:t>о</w:t>
      </w:r>
      <w:r w:rsidRPr="00E53F68">
        <w:rPr>
          <w:color w:val="000000"/>
          <w:sz w:val="24"/>
          <w:szCs w:val="24"/>
        </w:rPr>
        <w:t>стояния потенциального заемщи</w:t>
      </w:r>
      <w:r w:rsidRPr="00E53F68">
        <w:rPr>
          <w:color w:val="000000"/>
          <w:sz w:val="24"/>
          <w:szCs w:val="24"/>
        </w:rPr>
        <w:softHyphen/>
        <w:t>ка.</w:t>
      </w:r>
    </w:p>
    <w:p w:rsidR="00F55F62" w:rsidRPr="00E53F68" w:rsidRDefault="00F55F62" w:rsidP="00F55F62">
      <w:pPr>
        <w:pStyle w:val="a5"/>
        <w:shd w:val="clear" w:color="auto" w:fill="auto"/>
        <w:tabs>
          <w:tab w:val="left" w:pos="851"/>
        </w:tabs>
        <w:spacing w:before="0" w:line="240" w:lineRule="auto"/>
        <w:ind w:left="590" w:firstLine="0"/>
        <w:jc w:val="both"/>
        <w:rPr>
          <w:sz w:val="24"/>
          <w:szCs w:val="24"/>
        </w:rPr>
      </w:pPr>
    </w:p>
    <w:p w:rsidR="00F55F62" w:rsidRPr="00E53F68" w:rsidRDefault="00F55F62" w:rsidP="00F55F62">
      <w:pPr>
        <w:pStyle w:val="131"/>
        <w:shd w:val="clear" w:color="auto" w:fill="auto"/>
        <w:spacing w:before="0" w:after="0" w:line="240" w:lineRule="auto"/>
        <w:jc w:val="center"/>
        <w:rPr>
          <w:rStyle w:val="130"/>
          <w:rFonts w:ascii="Times New Roman" w:hAnsi="Times New Roman" w:cs="Times New Roman"/>
          <w:bCs/>
          <w:color w:val="000000"/>
          <w:sz w:val="24"/>
          <w:szCs w:val="24"/>
          <w:u w:val="single"/>
        </w:rPr>
      </w:pPr>
      <w:r w:rsidRPr="00E53F68">
        <w:rPr>
          <w:rStyle w:val="130"/>
          <w:rFonts w:ascii="Times New Roman" w:hAnsi="Times New Roman"/>
          <w:color w:val="000000"/>
          <w:sz w:val="24"/>
          <w:szCs w:val="24"/>
          <w:u w:val="single"/>
        </w:rPr>
        <w:t>1.</w:t>
      </w:r>
      <w:r w:rsidRPr="00E53F68">
        <w:rPr>
          <w:rStyle w:val="130"/>
          <w:rFonts w:ascii="Times New Roman" w:hAnsi="Times New Roman" w:cs="Times New Roman"/>
          <w:bCs/>
          <w:color w:val="000000"/>
          <w:sz w:val="24"/>
          <w:szCs w:val="24"/>
          <w:u w:val="single"/>
        </w:rPr>
        <w:t>3. ОПРЕДЕЛЕНИЕ ЛИМИТА КРЕДИТОВАНИЯ</w:t>
      </w:r>
    </w:p>
    <w:p w:rsidR="00F55F62" w:rsidRPr="00E53F68" w:rsidRDefault="00F55F62" w:rsidP="00F55F62">
      <w:pPr>
        <w:pStyle w:val="131"/>
        <w:shd w:val="clear" w:color="auto" w:fill="auto"/>
        <w:spacing w:before="0" w:after="0" w:line="240" w:lineRule="auto"/>
        <w:jc w:val="center"/>
        <w:rPr>
          <w:rFonts w:ascii="Times New Roman" w:hAnsi="Times New Roman" w:cs="Times New Roman"/>
          <w:sz w:val="24"/>
          <w:szCs w:val="24"/>
          <w:u w:val="single"/>
        </w:rPr>
      </w:pPr>
    </w:p>
    <w:p w:rsidR="00F55F62" w:rsidRPr="00E53F68" w:rsidRDefault="00F55F62" w:rsidP="00F55F62">
      <w:pPr>
        <w:pStyle w:val="a5"/>
        <w:shd w:val="clear" w:color="auto" w:fill="auto"/>
        <w:spacing w:before="0" w:after="120" w:line="240" w:lineRule="auto"/>
        <w:ind w:firstLine="590"/>
        <w:jc w:val="both"/>
        <w:rPr>
          <w:i/>
          <w:color w:val="000000"/>
          <w:sz w:val="24"/>
          <w:szCs w:val="24"/>
          <w:u w:val="single"/>
        </w:rPr>
      </w:pPr>
      <w:r w:rsidRPr="00E53F68">
        <w:rPr>
          <w:i/>
          <w:color w:val="000000"/>
          <w:sz w:val="24"/>
          <w:szCs w:val="24"/>
          <w:u w:val="single"/>
        </w:rPr>
        <w:t xml:space="preserve">Размер кредита связан </w:t>
      </w:r>
      <w:r w:rsidRPr="00E53F68">
        <w:rPr>
          <w:b/>
          <w:i/>
          <w:color w:val="000000"/>
          <w:sz w:val="24"/>
          <w:szCs w:val="24"/>
          <w:u w:val="single"/>
        </w:rPr>
        <w:t>с двумя факторами</w:t>
      </w:r>
      <w:r w:rsidRPr="00E53F68">
        <w:rPr>
          <w:i/>
          <w:color w:val="000000"/>
          <w:sz w:val="24"/>
          <w:szCs w:val="24"/>
          <w:u w:val="single"/>
        </w:rPr>
        <w:t xml:space="preserve">: </w:t>
      </w:r>
    </w:p>
    <w:p w:rsidR="00F55F62" w:rsidRPr="00E53F68" w:rsidRDefault="00F55F62" w:rsidP="00A34497">
      <w:pPr>
        <w:pStyle w:val="a5"/>
        <w:numPr>
          <w:ilvl w:val="1"/>
          <w:numId w:val="57"/>
        </w:numPr>
        <w:shd w:val="clear" w:color="auto" w:fill="auto"/>
        <w:tabs>
          <w:tab w:val="left" w:pos="993"/>
        </w:tabs>
        <w:spacing w:before="0" w:after="120" w:line="240" w:lineRule="auto"/>
        <w:jc w:val="both"/>
        <w:rPr>
          <w:color w:val="000000"/>
          <w:sz w:val="24"/>
          <w:szCs w:val="24"/>
        </w:rPr>
      </w:pPr>
      <w:r w:rsidRPr="00E53F68">
        <w:rPr>
          <w:color w:val="000000"/>
          <w:sz w:val="24"/>
          <w:szCs w:val="24"/>
        </w:rPr>
        <w:t>потребностью клиен</w:t>
      </w:r>
      <w:r w:rsidRPr="00E53F68">
        <w:rPr>
          <w:color w:val="000000"/>
          <w:sz w:val="24"/>
          <w:szCs w:val="24"/>
        </w:rPr>
        <w:softHyphen/>
        <w:t xml:space="preserve">та в заемных средствах </w:t>
      </w:r>
    </w:p>
    <w:p w:rsidR="00F55F62" w:rsidRPr="00E53F68" w:rsidRDefault="00F55F62" w:rsidP="00A34497">
      <w:pPr>
        <w:pStyle w:val="a5"/>
        <w:numPr>
          <w:ilvl w:val="1"/>
          <w:numId w:val="57"/>
        </w:numPr>
        <w:shd w:val="clear" w:color="auto" w:fill="auto"/>
        <w:tabs>
          <w:tab w:val="left" w:pos="993"/>
        </w:tabs>
        <w:spacing w:before="0" w:after="120" w:line="240" w:lineRule="auto"/>
        <w:jc w:val="both"/>
        <w:rPr>
          <w:color w:val="000000"/>
          <w:sz w:val="24"/>
          <w:szCs w:val="24"/>
        </w:rPr>
      </w:pPr>
      <w:r w:rsidRPr="00E53F68">
        <w:rPr>
          <w:color w:val="000000"/>
          <w:sz w:val="24"/>
          <w:szCs w:val="24"/>
        </w:rPr>
        <w:t>его возможностями погасить ссудную за</w:t>
      </w:r>
      <w:r w:rsidRPr="00E53F68">
        <w:rPr>
          <w:color w:val="000000"/>
          <w:sz w:val="24"/>
          <w:szCs w:val="24"/>
        </w:rPr>
        <w:softHyphen/>
        <w:t xml:space="preserve">долженность в полном объеме. </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Соответственно величина потребно</w:t>
      </w:r>
      <w:r w:rsidRPr="00E53F68">
        <w:rPr>
          <w:color w:val="000000"/>
          <w:sz w:val="24"/>
          <w:szCs w:val="24"/>
        </w:rPr>
        <w:softHyphen/>
        <w:t>сти клиента в заемных средствах должна быть соизмерена с п</w:t>
      </w:r>
      <w:r w:rsidRPr="00E53F68">
        <w:rPr>
          <w:color w:val="000000"/>
          <w:sz w:val="24"/>
          <w:szCs w:val="24"/>
        </w:rPr>
        <w:t>о</w:t>
      </w:r>
      <w:r w:rsidRPr="00E53F68">
        <w:rPr>
          <w:color w:val="000000"/>
          <w:sz w:val="24"/>
          <w:szCs w:val="24"/>
        </w:rPr>
        <w:t>тен</w:t>
      </w:r>
      <w:r w:rsidRPr="00E53F68">
        <w:rPr>
          <w:color w:val="000000"/>
          <w:sz w:val="24"/>
          <w:szCs w:val="24"/>
        </w:rPr>
        <w:softHyphen/>
        <w:t xml:space="preserve">циальной возможностью возврата ссуды. </w:t>
      </w:r>
    </w:p>
    <w:p w:rsidR="00F55F62" w:rsidRPr="00E53F68" w:rsidRDefault="00F55F62" w:rsidP="00F55F62">
      <w:pPr>
        <w:pStyle w:val="a5"/>
        <w:shd w:val="clear" w:color="auto" w:fill="auto"/>
        <w:spacing w:before="0" w:line="240" w:lineRule="auto"/>
        <w:ind w:firstLine="590"/>
        <w:jc w:val="both"/>
        <w:rPr>
          <w:color w:val="000000"/>
          <w:sz w:val="24"/>
          <w:szCs w:val="24"/>
        </w:rPr>
      </w:pPr>
    </w:p>
    <w:p w:rsidR="00F55F62" w:rsidRPr="00E53F68" w:rsidRDefault="00F55F62" w:rsidP="00F55F62">
      <w:pPr>
        <w:pStyle w:val="a5"/>
        <w:shd w:val="clear" w:color="auto" w:fill="auto"/>
        <w:spacing w:before="0" w:after="120" w:line="240" w:lineRule="auto"/>
        <w:ind w:firstLine="590"/>
        <w:jc w:val="both"/>
        <w:rPr>
          <w:i/>
          <w:color w:val="000000"/>
          <w:sz w:val="24"/>
          <w:szCs w:val="24"/>
          <w:u w:val="single"/>
        </w:rPr>
      </w:pPr>
      <w:r w:rsidRPr="00E53F68">
        <w:rPr>
          <w:i/>
          <w:color w:val="000000"/>
          <w:sz w:val="24"/>
          <w:szCs w:val="24"/>
          <w:u w:val="single"/>
        </w:rPr>
        <w:t xml:space="preserve">Для согласования этих величин целесообразно рассчитывать два показателя: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1) </w:t>
      </w:r>
      <w:r w:rsidRPr="00E53F68">
        <w:rPr>
          <w:b/>
          <w:color w:val="000000"/>
          <w:sz w:val="24"/>
          <w:szCs w:val="24"/>
        </w:rPr>
        <w:t>Лимит по</w:t>
      </w:r>
      <w:r w:rsidRPr="00E53F68">
        <w:rPr>
          <w:b/>
          <w:color w:val="000000"/>
          <w:sz w:val="24"/>
          <w:szCs w:val="24"/>
        </w:rPr>
        <w:softHyphen/>
        <w:t>требности клиента в заемных средствах</w:t>
      </w:r>
      <w:r w:rsidRPr="00E53F68">
        <w:rPr>
          <w:color w:val="000000"/>
          <w:sz w:val="24"/>
          <w:szCs w:val="24"/>
        </w:rPr>
        <w:t>.  Его лучше всего рассчитывать на основе технико-</w:t>
      </w:r>
      <w:r w:rsidRPr="00E53F68">
        <w:rPr>
          <w:color w:val="000000"/>
          <w:sz w:val="24"/>
          <w:szCs w:val="24"/>
        </w:rPr>
        <w:softHyphen/>
        <w:t>экономического обоснования (ТЭО) потребности в ссуде. Его вели</w:t>
      </w:r>
      <w:r w:rsidRPr="00E53F68">
        <w:rPr>
          <w:color w:val="000000"/>
          <w:sz w:val="24"/>
          <w:szCs w:val="24"/>
        </w:rPr>
        <w:softHyphen/>
        <w:t xml:space="preserve">чина в этом случае будет </w:t>
      </w:r>
      <w:r w:rsidRPr="00E53F68">
        <w:rPr>
          <w:b/>
          <w:color w:val="000000"/>
          <w:sz w:val="24"/>
          <w:szCs w:val="24"/>
        </w:rPr>
        <w:t>о</w:t>
      </w:r>
      <w:r w:rsidRPr="00E53F68">
        <w:rPr>
          <w:b/>
          <w:color w:val="000000"/>
          <w:sz w:val="24"/>
          <w:szCs w:val="24"/>
        </w:rPr>
        <w:t>п</w:t>
      </w:r>
      <w:r w:rsidRPr="00E53F68">
        <w:rPr>
          <w:b/>
          <w:color w:val="000000"/>
          <w:sz w:val="24"/>
          <w:szCs w:val="24"/>
        </w:rPr>
        <w:t>ределяться</w:t>
      </w:r>
      <w:r w:rsidRPr="00E53F68">
        <w:rPr>
          <w:color w:val="000000"/>
          <w:sz w:val="24"/>
          <w:szCs w:val="24"/>
        </w:rPr>
        <w:t xml:space="preserve"> совокупностью затрат клиен</w:t>
      </w:r>
      <w:r w:rsidRPr="00E53F68">
        <w:rPr>
          <w:color w:val="000000"/>
          <w:sz w:val="24"/>
          <w:szCs w:val="24"/>
        </w:rPr>
        <w:softHyphen/>
        <w:t>та, связанных с кредитуемым объектом (сделкой).</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lastRenderedPageBreak/>
        <w:t xml:space="preserve">2) </w:t>
      </w:r>
      <w:r w:rsidRPr="00E53F68">
        <w:rPr>
          <w:b/>
          <w:color w:val="000000"/>
          <w:sz w:val="24"/>
          <w:szCs w:val="24"/>
        </w:rPr>
        <w:t>Лимит кредитного риска заемщика (лимит ссуды)</w:t>
      </w:r>
      <w:r w:rsidRPr="00E53F68">
        <w:rPr>
          <w:color w:val="000000"/>
          <w:sz w:val="24"/>
          <w:szCs w:val="24"/>
        </w:rPr>
        <w:t>.</w:t>
      </w:r>
      <w:r w:rsidRPr="00E53F68">
        <w:rPr>
          <w:rStyle w:val="a3"/>
          <w:bCs/>
          <w:color w:val="000000"/>
          <w:sz w:val="24"/>
          <w:szCs w:val="24"/>
        </w:rPr>
        <w:t xml:space="preserve"> В</w:t>
      </w:r>
      <w:r w:rsidRPr="00E53F68">
        <w:rPr>
          <w:b/>
          <w:color w:val="000000"/>
          <w:sz w:val="24"/>
          <w:szCs w:val="24"/>
        </w:rPr>
        <w:t>ыражает</w:t>
      </w:r>
      <w:r w:rsidRPr="00E53F68">
        <w:rPr>
          <w:color w:val="000000"/>
          <w:sz w:val="24"/>
          <w:szCs w:val="24"/>
        </w:rPr>
        <w:t xml:space="preserve"> оценку кредитного риска заем</w:t>
      </w:r>
      <w:r w:rsidRPr="00E53F68">
        <w:rPr>
          <w:color w:val="000000"/>
          <w:sz w:val="24"/>
          <w:szCs w:val="24"/>
        </w:rPr>
        <w:softHyphen/>
        <w:t xml:space="preserve">щика. Целесообразно </w:t>
      </w:r>
      <w:r w:rsidRPr="00E53F68">
        <w:rPr>
          <w:b/>
          <w:color w:val="000000"/>
          <w:sz w:val="24"/>
          <w:szCs w:val="24"/>
        </w:rPr>
        <w:t>рассчитывать</w:t>
      </w:r>
      <w:r w:rsidRPr="00E53F68">
        <w:rPr>
          <w:color w:val="000000"/>
          <w:sz w:val="24"/>
          <w:szCs w:val="24"/>
        </w:rPr>
        <w:t xml:space="preserve"> на основе оценки возможных источников погашения ссуды. </w:t>
      </w:r>
    </w:p>
    <w:p w:rsidR="00F55F62" w:rsidRPr="00E53F68" w:rsidRDefault="00F55F62" w:rsidP="00F55F62">
      <w:pPr>
        <w:pStyle w:val="a5"/>
        <w:shd w:val="clear" w:color="auto" w:fill="auto"/>
        <w:spacing w:before="0" w:line="240" w:lineRule="auto"/>
        <w:ind w:firstLine="590"/>
        <w:jc w:val="both"/>
        <w:rPr>
          <w:color w:val="000000"/>
          <w:sz w:val="24"/>
          <w:szCs w:val="24"/>
        </w:rPr>
      </w:pP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Сопоставляя указанные лимиты, банк может принять решение </w:t>
      </w:r>
      <w:r w:rsidRPr="00E53F68">
        <w:rPr>
          <w:i/>
          <w:color w:val="000000"/>
          <w:sz w:val="24"/>
          <w:szCs w:val="24"/>
          <w:u w:val="single"/>
        </w:rPr>
        <w:t>о наиболее рациональном лимите кредита</w:t>
      </w:r>
      <w:r w:rsidRPr="00E53F68">
        <w:rPr>
          <w:color w:val="000000"/>
          <w:sz w:val="24"/>
          <w:szCs w:val="24"/>
        </w:rPr>
        <w:t xml:space="preserve">. В этом случае </w:t>
      </w:r>
      <w:r w:rsidRPr="00E53F68">
        <w:rPr>
          <w:b/>
          <w:color w:val="000000"/>
          <w:sz w:val="24"/>
          <w:szCs w:val="24"/>
        </w:rPr>
        <w:t>следует выбрать минимальное значение</w:t>
      </w:r>
      <w:r w:rsidRPr="00E53F68">
        <w:rPr>
          <w:color w:val="000000"/>
          <w:sz w:val="24"/>
          <w:szCs w:val="24"/>
        </w:rPr>
        <w:t xml:space="preserve"> одного из ука</w:t>
      </w:r>
      <w:r w:rsidRPr="00E53F68">
        <w:rPr>
          <w:color w:val="000000"/>
          <w:sz w:val="24"/>
          <w:szCs w:val="24"/>
        </w:rPr>
        <w:softHyphen/>
        <w:t xml:space="preserve">занных лимитов.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i/>
          <w:color w:val="000000"/>
          <w:sz w:val="24"/>
          <w:szCs w:val="24"/>
          <w:u w:val="single"/>
        </w:rPr>
        <w:t>Это может быть</w:t>
      </w:r>
      <w:r w:rsidRPr="00E53F68">
        <w:rPr>
          <w:color w:val="000000"/>
          <w:sz w:val="24"/>
          <w:szCs w:val="24"/>
        </w:rPr>
        <w:t xml:space="preserve"> величина либо в пределах расчета по ТЭО, если полученная сумма находится в пределах лимита кре</w:t>
      </w:r>
      <w:r w:rsidRPr="00E53F68">
        <w:rPr>
          <w:color w:val="000000"/>
          <w:sz w:val="24"/>
          <w:szCs w:val="24"/>
        </w:rPr>
        <w:softHyphen/>
        <w:t xml:space="preserve">дитного риска. </w:t>
      </w: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i/>
          <w:color w:val="000000"/>
          <w:sz w:val="24"/>
          <w:szCs w:val="24"/>
          <w:u w:val="single"/>
        </w:rPr>
        <w:t>Это также может быть</w:t>
      </w:r>
      <w:r w:rsidRPr="00E53F68">
        <w:rPr>
          <w:color w:val="000000"/>
          <w:sz w:val="24"/>
          <w:szCs w:val="24"/>
        </w:rPr>
        <w:t xml:space="preserve"> величина в пределах лимита кредитного риска, если данный лимит меньше объема потребности в ссуде, рассчитанного на основе анализа ТЭО.</w:t>
      </w:r>
    </w:p>
    <w:p w:rsidR="00F55F62" w:rsidRPr="00E53F68" w:rsidRDefault="00F55F62" w:rsidP="00F55F62">
      <w:pPr>
        <w:pStyle w:val="a5"/>
        <w:shd w:val="clear" w:color="auto" w:fill="auto"/>
        <w:spacing w:before="0" w:after="120" w:line="240" w:lineRule="auto"/>
        <w:ind w:firstLine="590"/>
        <w:jc w:val="both"/>
        <w:rPr>
          <w:i/>
          <w:color w:val="000000"/>
          <w:sz w:val="24"/>
          <w:szCs w:val="24"/>
          <w:u w:val="single"/>
        </w:rPr>
      </w:pPr>
      <w:r w:rsidRPr="00E53F68">
        <w:rPr>
          <w:color w:val="000000"/>
          <w:sz w:val="24"/>
          <w:szCs w:val="24"/>
        </w:rPr>
        <w:t xml:space="preserve">Важно обратить внимание </w:t>
      </w:r>
      <w:r w:rsidRPr="00E53F68">
        <w:rPr>
          <w:b/>
          <w:color w:val="000000"/>
          <w:sz w:val="24"/>
          <w:szCs w:val="24"/>
        </w:rPr>
        <w:t>на способ оценки кредитного риска заемщика</w:t>
      </w:r>
      <w:r w:rsidRPr="00E53F68">
        <w:rPr>
          <w:color w:val="000000"/>
          <w:sz w:val="24"/>
          <w:szCs w:val="24"/>
        </w:rPr>
        <w:t xml:space="preserve">. </w:t>
      </w:r>
      <w:r w:rsidRPr="00E53F68">
        <w:rPr>
          <w:i/>
          <w:color w:val="000000"/>
          <w:sz w:val="24"/>
          <w:szCs w:val="24"/>
          <w:u w:val="single"/>
        </w:rPr>
        <w:t>Здесь в принципе во</w:t>
      </w:r>
      <w:r w:rsidRPr="00E53F68">
        <w:rPr>
          <w:i/>
          <w:color w:val="000000"/>
          <w:sz w:val="24"/>
          <w:szCs w:val="24"/>
          <w:u w:val="single"/>
        </w:rPr>
        <w:t>з</w:t>
      </w:r>
      <w:r w:rsidRPr="00E53F68">
        <w:rPr>
          <w:i/>
          <w:color w:val="000000"/>
          <w:sz w:val="24"/>
          <w:szCs w:val="24"/>
          <w:u w:val="single"/>
        </w:rPr>
        <w:t xml:space="preserve">можны подходы: </w:t>
      </w:r>
    </w:p>
    <w:p w:rsidR="00F55F62" w:rsidRPr="00E53F68" w:rsidRDefault="00F55F62" w:rsidP="00A34497">
      <w:pPr>
        <w:pStyle w:val="a5"/>
        <w:numPr>
          <w:ilvl w:val="0"/>
          <w:numId w:val="58"/>
        </w:numPr>
        <w:shd w:val="clear" w:color="auto" w:fill="auto"/>
        <w:tabs>
          <w:tab w:val="left" w:pos="1134"/>
        </w:tabs>
        <w:spacing w:before="0" w:after="120" w:line="240" w:lineRule="auto"/>
        <w:ind w:left="0" w:firstLine="851"/>
        <w:jc w:val="both"/>
        <w:rPr>
          <w:color w:val="000000"/>
          <w:sz w:val="24"/>
          <w:szCs w:val="24"/>
        </w:rPr>
      </w:pPr>
      <w:r w:rsidRPr="00E53F68">
        <w:rPr>
          <w:color w:val="000000"/>
          <w:sz w:val="24"/>
          <w:szCs w:val="24"/>
        </w:rPr>
        <w:t>Первый ориен</w:t>
      </w:r>
      <w:r w:rsidRPr="00E53F68">
        <w:rPr>
          <w:color w:val="000000"/>
          <w:sz w:val="24"/>
          <w:szCs w:val="24"/>
        </w:rPr>
        <w:softHyphen/>
        <w:t xml:space="preserve">тируется на оценку кредитоспособности клиента </w:t>
      </w:r>
      <w:r w:rsidRPr="00E53F68">
        <w:rPr>
          <w:b/>
          <w:color w:val="000000"/>
          <w:sz w:val="24"/>
          <w:szCs w:val="24"/>
        </w:rPr>
        <w:t>на основе расчета финанс</w:t>
      </w:r>
      <w:r w:rsidRPr="00E53F68">
        <w:rPr>
          <w:b/>
          <w:color w:val="000000"/>
          <w:sz w:val="24"/>
          <w:szCs w:val="24"/>
        </w:rPr>
        <w:t>о</w:t>
      </w:r>
      <w:r w:rsidRPr="00E53F68">
        <w:rPr>
          <w:b/>
          <w:color w:val="000000"/>
          <w:sz w:val="24"/>
          <w:szCs w:val="24"/>
        </w:rPr>
        <w:t>вых коэффициентов</w:t>
      </w:r>
      <w:r w:rsidRPr="00E53F68">
        <w:rPr>
          <w:color w:val="000000"/>
          <w:sz w:val="24"/>
          <w:szCs w:val="24"/>
        </w:rPr>
        <w:t>. Однако он не дает возмож</w:t>
      </w:r>
      <w:r w:rsidRPr="00E53F68">
        <w:rPr>
          <w:color w:val="000000"/>
          <w:sz w:val="24"/>
          <w:szCs w:val="24"/>
        </w:rPr>
        <w:softHyphen/>
        <w:t>ности определить абсолютную сумму лимита.</w:t>
      </w:r>
    </w:p>
    <w:p w:rsidR="00F55F62" w:rsidRPr="00E53F68" w:rsidRDefault="00F55F62" w:rsidP="00A34497">
      <w:pPr>
        <w:pStyle w:val="a5"/>
        <w:numPr>
          <w:ilvl w:val="0"/>
          <w:numId w:val="58"/>
        </w:numPr>
        <w:shd w:val="clear" w:color="auto" w:fill="auto"/>
        <w:tabs>
          <w:tab w:val="left" w:pos="1134"/>
        </w:tabs>
        <w:spacing w:before="0" w:line="240" w:lineRule="auto"/>
        <w:ind w:left="0" w:firstLine="851"/>
        <w:jc w:val="both"/>
        <w:rPr>
          <w:sz w:val="24"/>
          <w:szCs w:val="24"/>
        </w:rPr>
      </w:pPr>
      <w:r w:rsidRPr="00E53F68">
        <w:rPr>
          <w:color w:val="000000"/>
          <w:sz w:val="24"/>
          <w:szCs w:val="24"/>
        </w:rPr>
        <w:t>Для этого больше под</w:t>
      </w:r>
      <w:r w:rsidRPr="00E53F68">
        <w:rPr>
          <w:color w:val="000000"/>
          <w:sz w:val="24"/>
          <w:szCs w:val="24"/>
        </w:rPr>
        <w:softHyphen/>
        <w:t xml:space="preserve">ходит метод оценки кредитоспособности клиента </w:t>
      </w:r>
      <w:r w:rsidRPr="00E53F68">
        <w:rPr>
          <w:b/>
          <w:color w:val="000000"/>
          <w:sz w:val="24"/>
          <w:szCs w:val="24"/>
        </w:rPr>
        <w:t>на базе анализа и оценки денежных потоков</w:t>
      </w:r>
      <w:r w:rsidRPr="00E53F68">
        <w:rPr>
          <w:color w:val="000000"/>
          <w:sz w:val="24"/>
          <w:szCs w:val="24"/>
        </w:rPr>
        <w:t>.</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К сожалению, данный подход в российских условиях </w:t>
      </w:r>
      <w:r w:rsidRPr="00E53F68">
        <w:rPr>
          <w:i/>
          <w:color w:val="000000"/>
          <w:sz w:val="24"/>
          <w:szCs w:val="24"/>
          <w:u w:val="single"/>
        </w:rPr>
        <w:t>может быть применен главным образом в отношении заемщиков</w:t>
      </w:r>
      <w:r w:rsidRPr="00E53F68">
        <w:rPr>
          <w:color w:val="000000"/>
          <w:sz w:val="24"/>
          <w:szCs w:val="24"/>
        </w:rPr>
        <w:t>, имеющих ста</w:t>
      </w:r>
      <w:r w:rsidRPr="00E53F68">
        <w:rPr>
          <w:color w:val="000000"/>
          <w:sz w:val="24"/>
          <w:szCs w:val="24"/>
        </w:rPr>
        <w:softHyphen/>
        <w:t xml:space="preserve">бильный бизнес и длительное время размещающих свои ресурсы на расчетных счетах в данном банке.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Вместе с тем следует иметь в виду, </w:t>
      </w:r>
      <w:r w:rsidRPr="00E53F68">
        <w:rPr>
          <w:color w:val="000000"/>
          <w:sz w:val="24"/>
          <w:szCs w:val="24"/>
          <w:u w:val="single"/>
        </w:rPr>
        <w:t>что определение будущих денежных потоков исходя из данных прош</w:t>
      </w:r>
      <w:r w:rsidRPr="00E53F68">
        <w:rPr>
          <w:color w:val="000000"/>
          <w:sz w:val="24"/>
          <w:szCs w:val="24"/>
          <w:u w:val="single"/>
        </w:rPr>
        <w:softHyphen/>
        <w:t>лых лет — занятие не совсем корректное</w:t>
      </w:r>
      <w:r w:rsidRPr="00E53F68">
        <w:rPr>
          <w:color w:val="000000"/>
          <w:sz w:val="24"/>
          <w:szCs w:val="24"/>
        </w:rPr>
        <w:t xml:space="preserve">. В связи с этим степень достоверности прогноза может оказаться недостаточной. </w:t>
      </w:r>
    </w:p>
    <w:p w:rsidR="00F55F62" w:rsidRPr="00E53F68" w:rsidRDefault="00F55F62" w:rsidP="00A34497">
      <w:pPr>
        <w:pStyle w:val="a5"/>
        <w:numPr>
          <w:ilvl w:val="0"/>
          <w:numId w:val="58"/>
        </w:numPr>
        <w:shd w:val="clear" w:color="auto" w:fill="auto"/>
        <w:tabs>
          <w:tab w:val="left" w:pos="1134"/>
          <w:tab w:val="left" w:pos="1276"/>
        </w:tabs>
        <w:spacing w:before="0" w:after="120" w:line="240" w:lineRule="auto"/>
        <w:ind w:left="0" w:firstLine="950"/>
        <w:jc w:val="both"/>
        <w:rPr>
          <w:sz w:val="24"/>
          <w:szCs w:val="24"/>
        </w:rPr>
      </w:pPr>
      <w:r w:rsidRPr="00E53F68">
        <w:rPr>
          <w:color w:val="000000"/>
          <w:sz w:val="24"/>
          <w:szCs w:val="24"/>
        </w:rPr>
        <w:t xml:space="preserve">Поэтому для определения лимита кредитного риска можно использовать и другой подход - </w:t>
      </w:r>
      <w:r w:rsidRPr="00E53F68">
        <w:rPr>
          <w:b/>
          <w:color w:val="000000"/>
          <w:sz w:val="24"/>
          <w:szCs w:val="24"/>
        </w:rPr>
        <w:t>на основе оценки вторичных источников погаше</w:t>
      </w:r>
      <w:r w:rsidRPr="00E53F68">
        <w:rPr>
          <w:b/>
          <w:color w:val="000000"/>
          <w:sz w:val="24"/>
          <w:szCs w:val="24"/>
        </w:rPr>
        <w:softHyphen/>
        <w:t>ния ссуды</w:t>
      </w:r>
      <w:r w:rsidRPr="00E53F68">
        <w:rPr>
          <w:color w:val="000000"/>
          <w:sz w:val="24"/>
          <w:szCs w:val="24"/>
        </w:rPr>
        <w:t xml:space="preserve"> (дисконтирование активов заемщика или а</w:t>
      </w:r>
      <w:r w:rsidRPr="00E53F68">
        <w:rPr>
          <w:color w:val="000000"/>
          <w:sz w:val="24"/>
          <w:szCs w:val="24"/>
        </w:rPr>
        <w:t>к</w:t>
      </w:r>
      <w:r w:rsidRPr="00E53F68">
        <w:rPr>
          <w:color w:val="000000"/>
          <w:sz w:val="24"/>
          <w:szCs w:val="24"/>
        </w:rPr>
        <w:t>тивов пору</w:t>
      </w:r>
      <w:r w:rsidRPr="00E53F68">
        <w:rPr>
          <w:color w:val="000000"/>
          <w:sz w:val="24"/>
          <w:szCs w:val="24"/>
        </w:rPr>
        <w:softHyphen/>
        <w:t>чителя).</w:t>
      </w: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При расчете размера кредита следует также учитывать особенно</w:t>
      </w:r>
      <w:r w:rsidRPr="00E53F68">
        <w:rPr>
          <w:color w:val="000000"/>
          <w:sz w:val="24"/>
          <w:szCs w:val="24"/>
        </w:rPr>
        <w:softHyphen/>
        <w:t>сти кругооборота средств заемщика - его равномерный (несезон</w:t>
      </w:r>
      <w:r w:rsidRPr="00E53F68">
        <w:rPr>
          <w:color w:val="000000"/>
          <w:sz w:val="24"/>
          <w:szCs w:val="24"/>
        </w:rPr>
        <w:softHyphen/>
        <w:t>ный) или не равномерный (сезонный) характер.</w:t>
      </w:r>
    </w:p>
    <w:p w:rsidR="00F55F62" w:rsidRPr="00E53F68" w:rsidRDefault="00F55F62" w:rsidP="00F55F62">
      <w:pPr>
        <w:pStyle w:val="131"/>
        <w:shd w:val="clear" w:color="auto" w:fill="auto"/>
        <w:spacing w:before="0" w:after="0" w:line="240" w:lineRule="auto"/>
        <w:jc w:val="center"/>
        <w:rPr>
          <w:rStyle w:val="130"/>
          <w:rFonts w:ascii="Times New Roman" w:hAnsi="Times New Roman" w:cs="Times New Roman"/>
          <w:bCs/>
          <w:color w:val="000000"/>
          <w:sz w:val="24"/>
          <w:szCs w:val="24"/>
          <w:u w:val="single"/>
        </w:rPr>
      </w:pPr>
      <w:r w:rsidRPr="00E53F68">
        <w:rPr>
          <w:rStyle w:val="130"/>
          <w:rFonts w:ascii="Times New Roman" w:hAnsi="Times New Roman" w:cs="Times New Roman"/>
          <w:bCs/>
          <w:color w:val="000000"/>
          <w:sz w:val="24"/>
          <w:szCs w:val="24"/>
          <w:u w:val="single"/>
        </w:rPr>
        <w:t>1.4. РАЗРЕШЕНИЕ И ВЫДАЧА КРЕДИТА</w:t>
      </w:r>
    </w:p>
    <w:p w:rsidR="00F55F62" w:rsidRPr="00E53F68" w:rsidRDefault="00F55F62" w:rsidP="00F55F62">
      <w:pPr>
        <w:pStyle w:val="131"/>
        <w:shd w:val="clear" w:color="auto" w:fill="auto"/>
        <w:spacing w:before="0" w:after="0" w:line="240" w:lineRule="auto"/>
        <w:jc w:val="center"/>
        <w:rPr>
          <w:rFonts w:ascii="Times New Roman" w:hAnsi="Times New Roman" w:cs="Times New Roman"/>
          <w:sz w:val="24"/>
          <w:szCs w:val="24"/>
          <w:u w:val="single"/>
        </w:rPr>
      </w:pP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При положительном результате анализа кредитной заявки вопрос о предоставлении кредита (ос</w:t>
      </w:r>
      <w:r w:rsidRPr="00E53F68">
        <w:rPr>
          <w:color w:val="000000"/>
          <w:sz w:val="24"/>
          <w:szCs w:val="24"/>
        </w:rPr>
        <w:t>о</w:t>
      </w:r>
      <w:r w:rsidRPr="00E53F68">
        <w:rPr>
          <w:color w:val="000000"/>
          <w:sz w:val="24"/>
          <w:szCs w:val="24"/>
        </w:rPr>
        <w:t xml:space="preserve">бенно крупного или нестандартного по каким-либо иным параметрам) может быть </w:t>
      </w:r>
      <w:r w:rsidRPr="00E53F68">
        <w:rPr>
          <w:b/>
          <w:color w:val="000000"/>
          <w:sz w:val="24"/>
          <w:szCs w:val="24"/>
        </w:rPr>
        <w:t>вынесен на засед</w:t>
      </w:r>
      <w:r w:rsidRPr="00E53F68">
        <w:rPr>
          <w:b/>
          <w:color w:val="000000"/>
          <w:sz w:val="24"/>
          <w:szCs w:val="24"/>
        </w:rPr>
        <w:t>а</w:t>
      </w:r>
      <w:r w:rsidRPr="00E53F68">
        <w:rPr>
          <w:b/>
          <w:color w:val="000000"/>
          <w:sz w:val="24"/>
          <w:szCs w:val="24"/>
        </w:rPr>
        <w:t>ние кредитного комитета банка</w:t>
      </w:r>
      <w:r w:rsidRPr="00E53F68">
        <w:rPr>
          <w:color w:val="000000"/>
          <w:sz w:val="24"/>
          <w:szCs w:val="24"/>
        </w:rPr>
        <w:t xml:space="preserve">.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В этом случае кредитному комитету не</w:t>
      </w:r>
      <w:r w:rsidRPr="00E53F68">
        <w:rPr>
          <w:color w:val="000000"/>
          <w:sz w:val="24"/>
          <w:szCs w:val="24"/>
        </w:rPr>
        <w:softHyphen/>
        <w:t xml:space="preserve">обходимо представить пакет документов, в который, как правило, включают: </w:t>
      </w:r>
    </w:p>
    <w:p w:rsidR="00F55F62" w:rsidRPr="00E53F68" w:rsidRDefault="00F55F62" w:rsidP="00A34497">
      <w:pPr>
        <w:pStyle w:val="a5"/>
        <w:numPr>
          <w:ilvl w:val="0"/>
          <w:numId w:val="59"/>
        </w:numPr>
        <w:shd w:val="clear" w:color="auto" w:fill="auto"/>
        <w:spacing w:before="0" w:line="240" w:lineRule="auto"/>
        <w:jc w:val="both"/>
        <w:rPr>
          <w:color w:val="000000"/>
          <w:sz w:val="24"/>
          <w:szCs w:val="24"/>
        </w:rPr>
      </w:pPr>
      <w:r w:rsidRPr="00E53F68">
        <w:rPr>
          <w:color w:val="000000"/>
          <w:sz w:val="24"/>
          <w:szCs w:val="24"/>
        </w:rPr>
        <w:t xml:space="preserve">заявку; </w:t>
      </w:r>
    </w:p>
    <w:p w:rsidR="00F55F62" w:rsidRPr="00E53F68" w:rsidRDefault="00F55F62" w:rsidP="00A34497">
      <w:pPr>
        <w:pStyle w:val="a5"/>
        <w:numPr>
          <w:ilvl w:val="0"/>
          <w:numId w:val="59"/>
        </w:numPr>
        <w:shd w:val="clear" w:color="auto" w:fill="auto"/>
        <w:spacing w:before="0" w:line="240" w:lineRule="auto"/>
        <w:jc w:val="both"/>
        <w:rPr>
          <w:color w:val="000000"/>
          <w:sz w:val="24"/>
          <w:szCs w:val="24"/>
        </w:rPr>
      </w:pPr>
      <w:r w:rsidRPr="00E53F68">
        <w:rPr>
          <w:color w:val="000000"/>
          <w:sz w:val="24"/>
          <w:szCs w:val="24"/>
        </w:rPr>
        <w:t>резюме (кредитный меморандум - подробная справка о за</w:t>
      </w:r>
      <w:r w:rsidRPr="00E53F68">
        <w:rPr>
          <w:color w:val="000000"/>
          <w:sz w:val="24"/>
          <w:szCs w:val="24"/>
        </w:rPr>
        <w:softHyphen/>
        <w:t>явителе и параметрах испрашива</w:t>
      </w:r>
      <w:r w:rsidRPr="00E53F68">
        <w:rPr>
          <w:color w:val="000000"/>
          <w:sz w:val="24"/>
          <w:szCs w:val="24"/>
        </w:rPr>
        <w:t>е</w:t>
      </w:r>
      <w:r w:rsidRPr="00E53F68">
        <w:rPr>
          <w:color w:val="000000"/>
          <w:sz w:val="24"/>
          <w:szCs w:val="24"/>
        </w:rPr>
        <w:t xml:space="preserve">мого кредита); </w:t>
      </w:r>
    </w:p>
    <w:p w:rsidR="00F55F62" w:rsidRPr="00E53F68" w:rsidRDefault="00F55F62" w:rsidP="00A34497">
      <w:pPr>
        <w:pStyle w:val="a5"/>
        <w:numPr>
          <w:ilvl w:val="0"/>
          <w:numId w:val="59"/>
        </w:numPr>
        <w:shd w:val="clear" w:color="auto" w:fill="auto"/>
        <w:spacing w:before="0" w:line="240" w:lineRule="auto"/>
        <w:jc w:val="both"/>
        <w:rPr>
          <w:color w:val="000000"/>
          <w:sz w:val="24"/>
          <w:szCs w:val="24"/>
        </w:rPr>
      </w:pPr>
      <w:r w:rsidRPr="00E53F68">
        <w:rPr>
          <w:color w:val="000000"/>
          <w:sz w:val="24"/>
          <w:szCs w:val="24"/>
        </w:rPr>
        <w:t>справку о возмож</w:t>
      </w:r>
      <w:r w:rsidRPr="00E53F68">
        <w:rPr>
          <w:color w:val="000000"/>
          <w:sz w:val="24"/>
          <w:szCs w:val="24"/>
        </w:rPr>
        <w:softHyphen/>
        <w:t xml:space="preserve">ных условиях предоставления кредита; </w:t>
      </w:r>
    </w:p>
    <w:p w:rsidR="00F55F62" w:rsidRPr="00E53F68" w:rsidRDefault="00F55F62" w:rsidP="00A34497">
      <w:pPr>
        <w:pStyle w:val="a5"/>
        <w:numPr>
          <w:ilvl w:val="0"/>
          <w:numId w:val="59"/>
        </w:numPr>
        <w:shd w:val="clear" w:color="auto" w:fill="auto"/>
        <w:spacing w:before="0" w:line="240" w:lineRule="auto"/>
        <w:jc w:val="both"/>
        <w:rPr>
          <w:sz w:val="24"/>
          <w:szCs w:val="24"/>
        </w:rPr>
      </w:pPr>
      <w:r w:rsidRPr="00E53F68">
        <w:rPr>
          <w:color w:val="000000"/>
          <w:sz w:val="24"/>
          <w:szCs w:val="24"/>
        </w:rPr>
        <w:t>другие документы, подтверж</w:t>
      </w:r>
      <w:r w:rsidRPr="00E53F68">
        <w:rPr>
          <w:color w:val="000000"/>
          <w:sz w:val="24"/>
          <w:szCs w:val="24"/>
        </w:rPr>
        <w:softHyphen/>
        <w:t>дающие содержание резюме.</w:t>
      </w:r>
    </w:p>
    <w:p w:rsidR="00F55F62" w:rsidRPr="00E53F68" w:rsidRDefault="00F55F62" w:rsidP="00F55F62">
      <w:pPr>
        <w:pStyle w:val="a5"/>
        <w:shd w:val="clear" w:color="auto" w:fill="auto"/>
        <w:spacing w:before="0" w:line="240" w:lineRule="auto"/>
        <w:ind w:left="131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Если кредитный комитет решил вопрос положительно, то банк извещает (как правило, в письме</w:t>
      </w:r>
      <w:r w:rsidRPr="00E53F68">
        <w:rPr>
          <w:color w:val="000000"/>
          <w:sz w:val="24"/>
          <w:szCs w:val="24"/>
        </w:rPr>
        <w:t>н</w:t>
      </w:r>
      <w:r w:rsidRPr="00E53F68">
        <w:rPr>
          <w:color w:val="000000"/>
          <w:sz w:val="24"/>
          <w:szCs w:val="24"/>
        </w:rPr>
        <w:t>ной форме) потенциального заем</w:t>
      </w:r>
      <w:r w:rsidRPr="00E53F68">
        <w:rPr>
          <w:color w:val="000000"/>
          <w:sz w:val="24"/>
          <w:szCs w:val="24"/>
        </w:rPr>
        <w:softHyphen/>
        <w:t>щика о принятом решении и условиях предоставления кредита.</w:t>
      </w:r>
    </w:p>
    <w:p w:rsidR="00F55F62" w:rsidRPr="00E53F68" w:rsidRDefault="00F55F62" w:rsidP="00F55F62">
      <w:pPr>
        <w:pStyle w:val="a5"/>
        <w:shd w:val="clear" w:color="auto" w:fill="auto"/>
        <w:spacing w:before="0" w:after="120" w:line="240" w:lineRule="auto"/>
        <w:ind w:firstLine="590"/>
        <w:jc w:val="both"/>
        <w:rPr>
          <w:color w:val="000000"/>
          <w:sz w:val="24"/>
          <w:szCs w:val="24"/>
        </w:rPr>
      </w:pP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 xml:space="preserve">Далее начинается </w:t>
      </w:r>
      <w:r w:rsidRPr="00E53F68">
        <w:rPr>
          <w:rStyle w:val="a3"/>
          <w:bCs/>
          <w:color w:val="000000"/>
          <w:sz w:val="24"/>
          <w:szCs w:val="24"/>
          <w:u w:val="single"/>
        </w:rPr>
        <w:t>ЭТАП ПОДГОТОВКИ КРЕДИТНОЙ ДОКУМЕНТАЦИИ</w:t>
      </w:r>
      <w:r w:rsidRPr="00E53F68">
        <w:rPr>
          <w:rStyle w:val="a3"/>
          <w:bCs/>
          <w:color w:val="000000"/>
          <w:sz w:val="24"/>
          <w:szCs w:val="24"/>
        </w:rPr>
        <w:t xml:space="preserve">, </w:t>
      </w:r>
      <w:r w:rsidRPr="00E53F68">
        <w:rPr>
          <w:color w:val="000000"/>
          <w:sz w:val="24"/>
          <w:szCs w:val="24"/>
        </w:rPr>
        <w:t>в ходе которого банк совместно с фактическим уже заемщиком готовит:</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кредитный договор;</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срочное обязательство (распоряжение заемщика о своевремен</w:t>
      </w:r>
      <w:r w:rsidRPr="00E53F68">
        <w:rPr>
          <w:color w:val="000000"/>
          <w:sz w:val="24"/>
          <w:szCs w:val="24"/>
        </w:rPr>
        <w:softHyphen/>
        <w:t>ном списании сре</w:t>
      </w:r>
      <w:proofErr w:type="gramStart"/>
      <w:r w:rsidRPr="00E53F68">
        <w:rPr>
          <w:color w:val="000000"/>
          <w:sz w:val="24"/>
          <w:szCs w:val="24"/>
        </w:rPr>
        <w:t>дств в п</w:t>
      </w:r>
      <w:proofErr w:type="gramEnd"/>
      <w:r w:rsidRPr="00E53F68">
        <w:rPr>
          <w:color w:val="000000"/>
          <w:sz w:val="24"/>
          <w:szCs w:val="24"/>
        </w:rPr>
        <w:t>ользу банка-кредитора со ссудного счета, открываемого ему в банке), а при необходимости также:</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договор залога;</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lastRenderedPageBreak/>
        <w:t xml:space="preserve"> договор о переуступке прав;</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договор о блокированном счете;</w:t>
      </w:r>
    </w:p>
    <w:p w:rsidR="00F55F62" w:rsidRPr="00E53F68" w:rsidRDefault="00F55F62" w:rsidP="00A34497">
      <w:pPr>
        <w:pStyle w:val="a5"/>
        <w:numPr>
          <w:ilvl w:val="0"/>
          <w:numId w:val="22"/>
        </w:numPr>
        <w:shd w:val="clear" w:color="auto" w:fill="auto"/>
        <w:tabs>
          <w:tab w:val="left" w:pos="993"/>
        </w:tabs>
        <w:spacing w:before="0" w:after="120" w:line="240" w:lineRule="auto"/>
        <w:ind w:firstLine="590"/>
        <w:jc w:val="both"/>
        <w:rPr>
          <w:sz w:val="24"/>
          <w:szCs w:val="24"/>
        </w:rPr>
      </w:pPr>
      <w:r w:rsidRPr="00E53F68">
        <w:rPr>
          <w:color w:val="000000"/>
          <w:sz w:val="24"/>
          <w:szCs w:val="24"/>
        </w:rPr>
        <w:t xml:space="preserve"> договор поручительства;</w:t>
      </w:r>
    </w:p>
    <w:p w:rsidR="00F55F62" w:rsidRPr="00E53F68" w:rsidRDefault="00F55F62" w:rsidP="00A34497">
      <w:pPr>
        <w:pStyle w:val="a5"/>
        <w:numPr>
          <w:ilvl w:val="0"/>
          <w:numId w:val="22"/>
        </w:numPr>
        <w:shd w:val="clear" w:color="auto" w:fill="auto"/>
        <w:tabs>
          <w:tab w:val="left" w:pos="993"/>
        </w:tabs>
        <w:spacing w:before="0" w:line="240" w:lineRule="auto"/>
        <w:ind w:firstLine="590"/>
        <w:jc w:val="both"/>
        <w:rPr>
          <w:sz w:val="24"/>
          <w:szCs w:val="24"/>
        </w:rPr>
      </w:pPr>
      <w:r w:rsidRPr="00E53F68">
        <w:rPr>
          <w:color w:val="000000"/>
          <w:sz w:val="24"/>
          <w:szCs w:val="24"/>
        </w:rPr>
        <w:t xml:space="preserve"> другую необходимую документацию.</w:t>
      </w:r>
    </w:p>
    <w:p w:rsidR="00F55F62" w:rsidRPr="00E53F68" w:rsidRDefault="00F55F62" w:rsidP="00F55F62">
      <w:pPr>
        <w:pStyle w:val="a5"/>
        <w:shd w:val="clear" w:color="auto" w:fill="auto"/>
        <w:tabs>
          <w:tab w:val="left" w:pos="993"/>
        </w:tabs>
        <w:spacing w:before="0" w:line="240" w:lineRule="auto"/>
        <w:ind w:left="59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 xml:space="preserve">При подписании договоров банку и заемщику </w:t>
      </w:r>
      <w:r w:rsidRPr="00E53F68">
        <w:rPr>
          <w:i/>
          <w:color w:val="000000"/>
          <w:sz w:val="24"/>
          <w:szCs w:val="24"/>
          <w:u w:val="single"/>
        </w:rPr>
        <w:t>необходимо со</w:t>
      </w:r>
      <w:r w:rsidRPr="00E53F68">
        <w:rPr>
          <w:i/>
          <w:color w:val="000000"/>
          <w:sz w:val="24"/>
          <w:szCs w:val="24"/>
          <w:u w:val="single"/>
        </w:rPr>
        <w:softHyphen/>
        <w:t>блюдать следующие правила</w:t>
      </w:r>
      <w:r w:rsidRPr="00E53F68">
        <w:rPr>
          <w:color w:val="000000"/>
          <w:sz w:val="24"/>
          <w:szCs w:val="24"/>
        </w:rPr>
        <w:t xml:space="preserve"> и элеме</w:t>
      </w:r>
      <w:r w:rsidRPr="00E53F68">
        <w:rPr>
          <w:color w:val="000000"/>
          <w:sz w:val="24"/>
          <w:szCs w:val="24"/>
        </w:rPr>
        <w:t>н</w:t>
      </w:r>
      <w:r w:rsidRPr="00E53F68">
        <w:rPr>
          <w:color w:val="000000"/>
          <w:sz w:val="24"/>
          <w:szCs w:val="24"/>
        </w:rPr>
        <w:t>тарные меры предосторож</w:t>
      </w:r>
      <w:r w:rsidRPr="00E53F68">
        <w:rPr>
          <w:color w:val="000000"/>
          <w:sz w:val="24"/>
          <w:szCs w:val="24"/>
        </w:rPr>
        <w:softHyphen/>
        <w:t>ности:</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договоры должны быть подписаны надлежащим образом упол</w:t>
      </w:r>
      <w:r w:rsidRPr="00E53F68">
        <w:rPr>
          <w:color w:val="000000"/>
          <w:sz w:val="24"/>
          <w:szCs w:val="24"/>
        </w:rPr>
        <w:softHyphen/>
        <w:t>номоченными лицами (со стороны заемщика - лицом, полно</w:t>
      </w:r>
      <w:r w:rsidRPr="00E53F68">
        <w:rPr>
          <w:color w:val="000000"/>
          <w:sz w:val="24"/>
          <w:szCs w:val="24"/>
        </w:rPr>
        <w:softHyphen/>
        <w:t>мочия которого подтверждены уставом и документом о назначе</w:t>
      </w:r>
      <w:r w:rsidRPr="00E53F68">
        <w:rPr>
          <w:color w:val="000000"/>
          <w:sz w:val="24"/>
          <w:szCs w:val="24"/>
        </w:rPr>
        <w:softHyphen/>
        <w:t>нии на дол</w:t>
      </w:r>
      <w:r w:rsidRPr="00E53F68">
        <w:rPr>
          <w:color w:val="000000"/>
          <w:sz w:val="24"/>
          <w:szCs w:val="24"/>
        </w:rPr>
        <w:t>ж</w:t>
      </w:r>
      <w:r w:rsidRPr="00E53F68">
        <w:rPr>
          <w:color w:val="000000"/>
          <w:sz w:val="24"/>
          <w:szCs w:val="24"/>
        </w:rPr>
        <w:t>ность или доверенностью);</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в тексте договора не должно быть подчисток, приписок или иных не оговоренных исправлений;</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числа, сроки, наименования юридических лиц должны быть обозначены словами, адреса, имена, фамилии - прописаны полностью;</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все страницы договора должны быть парафированы подписями уполномоченных лиц;</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подписи должностных лиц заемщика, скрепленные печатью, должны сверяться с карточкой о</w:t>
      </w:r>
      <w:r w:rsidRPr="00E53F68">
        <w:rPr>
          <w:color w:val="000000"/>
          <w:sz w:val="24"/>
          <w:szCs w:val="24"/>
        </w:rPr>
        <w:t>б</w:t>
      </w:r>
      <w:r w:rsidRPr="00E53F68">
        <w:rPr>
          <w:color w:val="000000"/>
          <w:sz w:val="24"/>
          <w:szCs w:val="24"/>
        </w:rPr>
        <w:t>разцов подписей и печати;</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подлинники договоров подписываются в трех экземплярах. Все экземпляры договоров визир</w:t>
      </w:r>
      <w:r w:rsidRPr="00E53F68">
        <w:rPr>
          <w:color w:val="000000"/>
          <w:sz w:val="24"/>
          <w:szCs w:val="24"/>
        </w:rPr>
        <w:t>у</w:t>
      </w:r>
      <w:r w:rsidRPr="00E53F68">
        <w:rPr>
          <w:color w:val="000000"/>
          <w:sz w:val="24"/>
          <w:szCs w:val="24"/>
        </w:rPr>
        <w:t>ется со</w:t>
      </w:r>
      <w:r w:rsidRPr="00E53F68">
        <w:rPr>
          <w:color w:val="000000"/>
          <w:sz w:val="24"/>
          <w:szCs w:val="24"/>
        </w:rPr>
        <w:softHyphen/>
        <w:t>трудниками подразделений банка, участвующими в подготовке кредитной документации;</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подлинники договоров подписываются сначала должностными лицами заемщика, а после этого - должностными лицами бан</w:t>
      </w:r>
      <w:r w:rsidRPr="00E53F68">
        <w:rPr>
          <w:color w:val="000000"/>
          <w:sz w:val="24"/>
          <w:szCs w:val="24"/>
        </w:rPr>
        <w:softHyphen/>
        <w:t>ка;</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один экземпляр договора передается заемщику, один остается в банке. Визовые экземпляры хранятся в банке, а в кредитное дело заемщика подшиваются копии.</w:t>
      </w:r>
    </w:p>
    <w:p w:rsidR="00F55F62" w:rsidRPr="00E53F68" w:rsidRDefault="00F55F62" w:rsidP="00F55F62">
      <w:pPr>
        <w:pStyle w:val="a5"/>
        <w:shd w:val="clear" w:color="auto" w:fill="auto"/>
        <w:tabs>
          <w:tab w:val="left" w:pos="851"/>
        </w:tabs>
        <w:spacing w:before="0" w:line="240" w:lineRule="auto"/>
        <w:ind w:left="59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rStyle w:val="a3"/>
          <w:bCs/>
          <w:color w:val="000000"/>
          <w:sz w:val="24"/>
          <w:szCs w:val="24"/>
          <w:u w:val="single"/>
        </w:rPr>
      </w:pPr>
      <w:r w:rsidRPr="00E53F68">
        <w:rPr>
          <w:color w:val="000000"/>
          <w:sz w:val="24"/>
          <w:szCs w:val="24"/>
        </w:rPr>
        <w:t>После подписания всего комплекта кредитной документации на</w:t>
      </w:r>
      <w:r w:rsidRPr="00E53F68">
        <w:rPr>
          <w:color w:val="000000"/>
          <w:sz w:val="24"/>
          <w:szCs w:val="24"/>
        </w:rPr>
        <w:softHyphen/>
        <w:t xml:space="preserve">ступает </w:t>
      </w:r>
      <w:r w:rsidRPr="00E53F68">
        <w:rPr>
          <w:rStyle w:val="a3"/>
          <w:bCs/>
          <w:color w:val="000000"/>
          <w:sz w:val="24"/>
          <w:szCs w:val="24"/>
          <w:u w:val="single"/>
        </w:rPr>
        <w:t>ЭТАП ВЫДАЧИ (А</w:t>
      </w:r>
      <w:r w:rsidRPr="00E53F68">
        <w:rPr>
          <w:rStyle w:val="a3"/>
          <w:bCs/>
          <w:color w:val="000000"/>
          <w:sz w:val="24"/>
          <w:szCs w:val="24"/>
          <w:u w:val="single"/>
        </w:rPr>
        <w:t>Д</w:t>
      </w:r>
      <w:r w:rsidRPr="00E53F68">
        <w:rPr>
          <w:rStyle w:val="a3"/>
          <w:bCs/>
          <w:color w:val="000000"/>
          <w:sz w:val="24"/>
          <w:szCs w:val="24"/>
          <w:u w:val="single"/>
        </w:rPr>
        <w:t xml:space="preserve">МИНИСТРИРОВАНИЯ) КРЕДИТА. </w:t>
      </w: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Администратором может выступать кредитное подразделение как таковое или специ</w:t>
      </w:r>
      <w:r w:rsidRPr="00E53F68">
        <w:rPr>
          <w:color w:val="000000"/>
          <w:sz w:val="24"/>
          <w:szCs w:val="24"/>
        </w:rPr>
        <w:softHyphen/>
        <w:t>ально созда</w:t>
      </w:r>
      <w:r w:rsidRPr="00E53F68">
        <w:rPr>
          <w:color w:val="000000"/>
          <w:sz w:val="24"/>
          <w:szCs w:val="24"/>
        </w:rPr>
        <w:t>н</w:t>
      </w:r>
      <w:r w:rsidRPr="00E53F68">
        <w:rPr>
          <w:color w:val="000000"/>
          <w:sz w:val="24"/>
          <w:szCs w:val="24"/>
        </w:rPr>
        <w:t>ное в его составе подразделение (отдел) оформления кредитов. Администратор непосредственно выдает кредит, т.е. от</w:t>
      </w:r>
      <w:r w:rsidRPr="00E53F68">
        <w:rPr>
          <w:color w:val="000000"/>
          <w:sz w:val="24"/>
          <w:szCs w:val="24"/>
        </w:rPr>
        <w:softHyphen/>
        <w:t>крывает заемщику ссудный счет, зачисляет деньги на надлежащий счет и списывает кр</w:t>
      </w:r>
      <w:r w:rsidRPr="00E53F68">
        <w:rPr>
          <w:color w:val="000000"/>
          <w:sz w:val="24"/>
          <w:szCs w:val="24"/>
        </w:rPr>
        <w:t>е</w:t>
      </w:r>
      <w:r w:rsidRPr="00E53F68">
        <w:rPr>
          <w:color w:val="000000"/>
          <w:sz w:val="24"/>
          <w:szCs w:val="24"/>
        </w:rPr>
        <w:t>дитные средства согласно цели кредита.</w:t>
      </w: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b/>
          <w:color w:val="000000"/>
          <w:sz w:val="24"/>
          <w:szCs w:val="24"/>
        </w:rPr>
        <w:t>Сама процедура выдачи кредита начинается с момента</w:t>
      </w:r>
      <w:r w:rsidRPr="00E53F68">
        <w:rPr>
          <w:color w:val="000000"/>
          <w:sz w:val="24"/>
          <w:szCs w:val="24"/>
        </w:rPr>
        <w:t xml:space="preserve"> получения администратором письме</w:t>
      </w:r>
      <w:r w:rsidRPr="00E53F68">
        <w:rPr>
          <w:color w:val="000000"/>
          <w:sz w:val="24"/>
          <w:szCs w:val="24"/>
        </w:rPr>
        <w:t>н</w:t>
      </w:r>
      <w:r w:rsidRPr="00E53F68">
        <w:rPr>
          <w:color w:val="000000"/>
          <w:sz w:val="24"/>
          <w:szCs w:val="24"/>
        </w:rPr>
        <w:t>ного распоряжения о выдаче кредита (рас</w:t>
      </w:r>
      <w:r w:rsidRPr="00E53F68">
        <w:rPr>
          <w:color w:val="000000"/>
          <w:sz w:val="24"/>
          <w:szCs w:val="24"/>
        </w:rPr>
        <w:softHyphen/>
        <w:t>поряжение должно быть подписано уполномоченными на это лица</w:t>
      </w:r>
      <w:r w:rsidRPr="00E53F68">
        <w:rPr>
          <w:color w:val="000000"/>
          <w:sz w:val="24"/>
          <w:szCs w:val="24"/>
        </w:rPr>
        <w:softHyphen/>
        <w:t>ми банка) и при наличии полного комплекта должным образом оформленной документации, связа</w:t>
      </w:r>
      <w:r w:rsidRPr="00E53F68">
        <w:rPr>
          <w:color w:val="000000"/>
          <w:sz w:val="24"/>
          <w:szCs w:val="24"/>
        </w:rPr>
        <w:t>н</w:t>
      </w:r>
      <w:r w:rsidRPr="00E53F68">
        <w:rPr>
          <w:color w:val="000000"/>
          <w:sz w:val="24"/>
          <w:szCs w:val="24"/>
        </w:rPr>
        <w:t>ной с кредитом.</w:t>
      </w: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 xml:space="preserve">Если в кредитном договоре </w:t>
      </w:r>
      <w:r w:rsidRPr="00E53F68">
        <w:rPr>
          <w:b/>
          <w:color w:val="000000"/>
          <w:sz w:val="24"/>
          <w:szCs w:val="24"/>
        </w:rPr>
        <w:t>предусмотрено выполнение заемщи</w:t>
      </w:r>
      <w:r w:rsidRPr="00E53F68">
        <w:rPr>
          <w:b/>
          <w:color w:val="000000"/>
          <w:sz w:val="24"/>
          <w:szCs w:val="24"/>
        </w:rPr>
        <w:softHyphen/>
        <w:t>ком каких-либо предварител</w:t>
      </w:r>
      <w:r w:rsidRPr="00E53F68">
        <w:rPr>
          <w:b/>
          <w:color w:val="000000"/>
          <w:sz w:val="24"/>
          <w:szCs w:val="24"/>
        </w:rPr>
        <w:t>ь</w:t>
      </w:r>
      <w:r w:rsidRPr="00E53F68">
        <w:rPr>
          <w:b/>
          <w:color w:val="000000"/>
          <w:sz w:val="24"/>
          <w:szCs w:val="24"/>
        </w:rPr>
        <w:t>ных условий</w:t>
      </w:r>
      <w:r w:rsidRPr="00E53F68">
        <w:rPr>
          <w:color w:val="000000"/>
          <w:sz w:val="24"/>
          <w:szCs w:val="24"/>
        </w:rPr>
        <w:t xml:space="preserve"> (а это достаточно частое явление), то перед выдачей кредита администратор должен расп</w:t>
      </w:r>
      <w:r w:rsidRPr="00E53F68">
        <w:rPr>
          <w:color w:val="000000"/>
          <w:sz w:val="24"/>
          <w:szCs w:val="24"/>
        </w:rPr>
        <w:t>о</w:t>
      </w:r>
      <w:r w:rsidRPr="00E53F68">
        <w:rPr>
          <w:color w:val="000000"/>
          <w:sz w:val="24"/>
          <w:szCs w:val="24"/>
        </w:rPr>
        <w:t>ла</w:t>
      </w:r>
      <w:r w:rsidRPr="00E53F68">
        <w:rPr>
          <w:color w:val="000000"/>
          <w:sz w:val="24"/>
          <w:szCs w:val="24"/>
        </w:rPr>
        <w:softHyphen/>
        <w:t>гать также всей документацией, подтверждающей выполнение заем</w:t>
      </w:r>
      <w:r w:rsidRPr="00E53F68">
        <w:rPr>
          <w:color w:val="000000"/>
          <w:sz w:val="24"/>
          <w:szCs w:val="24"/>
        </w:rPr>
        <w:softHyphen/>
        <w:t>щиком таких условий.</w:t>
      </w:r>
    </w:p>
    <w:p w:rsidR="00F55F62"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 xml:space="preserve">На администратора кредитов можно возложить также </w:t>
      </w:r>
      <w:r w:rsidRPr="00E53F68">
        <w:rPr>
          <w:b/>
          <w:color w:val="000000"/>
          <w:sz w:val="24"/>
          <w:szCs w:val="24"/>
        </w:rPr>
        <w:t>контроль за целевым использованием</w:t>
      </w:r>
      <w:r w:rsidRPr="00E53F68">
        <w:rPr>
          <w:color w:val="000000"/>
          <w:sz w:val="24"/>
          <w:szCs w:val="24"/>
        </w:rPr>
        <w:t xml:space="preserve"> сре</w:t>
      </w:r>
      <w:proofErr w:type="gramStart"/>
      <w:r w:rsidRPr="00E53F68">
        <w:rPr>
          <w:color w:val="000000"/>
          <w:sz w:val="24"/>
          <w:szCs w:val="24"/>
        </w:rPr>
        <w:t>дств кр</w:t>
      </w:r>
      <w:proofErr w:type="gramEnd"/>
      <w:r w:rsidRPr="00E53F68">
        <w:rPr>
          <w:color w:val="000000"/>
          <w:sz w:val="24"/>
          <w:szCs w:val="24"/>
        </w:rPr>
        <w:t>едита (если речь идет о целе</w:t>
      </w:r>
      <w:r w:rsidRPr="00E53F68">
        <w:rPr>
          <w:color w:val="000000"/>
          <w:sz w:val="24"/>
          <w:szCs w:val="24"/>
        </w:rPr>
        <w:softHyphen/>
        <w:t>вом кредите), наличием свободного лимита для использования (по ранее выданным ссудам), а также за правильностью оформления до</w:t>
      </w:r>
      <w:r w:rsidRPr="00E53F68">
        <w:rPr>
          <w:color w:val="000000"/>
          <w:sz w:val="24"/>
          <w:szCs w:val="24"/>
        </w:rPr>
        <w:softHyphen/>
        <w:t>кументов об использовании кредита.</w:t>
      </w:r>
    </w:p>
    <w:p w:rsidR="000B42E0" w:rsidRDefault="000B42E0" w:rsidP="00F55F62">
      <w:pPr>
        <w:pStyle w:val="a5"/>
        <w:shd w:val="clear" w:color="auto" w:fill="auto"/>
        <w:spacing w:before="0" w:line="240" w:lineRule="auto"/>
        <w:ind w:firstLine="590"/>
        <w:jc w:val="both"/>
        <w:rPr>
          <w:color w:val="000000"/>
          <w:sz w:val="24"/>
          <w:szCs w:val="24"/>
        </w:rPr>
      </w:pPr>
    </w:p>
    <w:p w:rsidR="000B42E0" w:rsidRDefault="000B42E0" w:rsidP="00F55F62">
      <w:pPr>
        <w:pStyle w:val="a5"/>
        <w:shd w:val="clear" w:color="auto" w:fill="auto"/>
        <w:spacing w:before="0" w:line="240" w:lineRule="auto"/>
        <w:ind w:firstLine="590"/>
        <w:jc w:val="both"/>
        <w:rPr>
          <w:sz w:val="24"/>
          <w:szCs w:val="24"/>
        </w:rPr>
      </w:pPr>
    </w:p>
    <w:p w:rsidR="000B42E0" w:rsidRDefault="000B42E0" w:rsidP="00F55F62">
      <w:pPr>
        <w:pStyle w:val="a5"/>
        <w:shd w:val="clear" w:color="auto" w:fill="auto"/>
        <w:spacing w:before="0" w:line="240" w:lineRule="auto"/>
        <w:ind w:firstLine="590"/>
        <w:jc w:val="both"/>
        <w:rPr>
          <w:sz w:val="24"/>
          <w:szCs w:val="24"/>
        </w:rPr>
      </w:pPr>
    </w:p>
    <w:p w:rsidR="000B42E0" w:rsidRPr="00E53F68" w:rsidRDefault="000B42E0" w:rsidP="00F55F62">
      <w:pPr>
        <w:pStyle w:val="a5"/>
        <w:shd w:val="clear" w:color="auto" w:fill="auto"/>
        <w:spacing w:before="0" w:line="240" w:lineRule="auto"/>
        <w:ind w:firstLine="590"/>
        <w:jc w:val="both"/>
        <w:rPr>
          <w:sz w:val="24"/>
          <w:szCs w:val="24"/>
        </w:rPr>
      </w:pPr>
    </w:p>
    <w:p w:rsidR="00F55F62" w:rsidRPr="00E53F68" w:rsidRDefault="00F55F62" w:rsidP="00F55F62">
      <w:pPr>
        <w:pStyle w:val="131"/>
        <w:shd w:val="clear" w:color="auto" w:fill="auto"/>
        <w:spacing w:before="0" w:after="0" w:line="240" w:lineRule="auto"/>
        <w:ind w:firstLine="590"/>
        <w:rPr>
          <w:rStyle w:val="130"/>
          <w:rFonts w:ascii="Times New Roman" w:hAnsi="Times New Roman" w:cs="Times New Roman"/>
          <w:b w:val="0"/>
          <w:bCs/>
          <w:color w:val="000000"/>
          <w:sz w:val="24"/>
          <w:szCs w:val="24"/>
        </w:rPr>
      </w:pPr>
    </w:p>
    <w:p w:rsidR="00F55F62" w:rsidRPr="00E53F68" w:rsidRDefault="00F55F62" w:rsidP="00F55F62">
      <w:pPr>
        <w:pStyle w:val="131"/>
        <w:shd w:val="clear" w:color="auto" w:fill="auto"/>
        <w:spacing w:before="0" w:after="0" w:line="240" w:lineRule="auto"/>
        <w:jc w:val="center"/>
        <w:rPr>
          <w:rStyle w:val="130"/>
          <w:rFonts w:ascii="Times New Roman" w:hAnsi="Times New Roman" w:cs="Times New Roman"/>
          <w:bCs/>
          <w:color w:val="000000"/>
          <w:sz w:val="24"/>
          <w:szCs w:val="24"/>
          <w:u w:val="single"/>
        </w:rPr>
      </w:pPr>
      <w:r w:rsidRPr="00E53F68">
        <w:rPr>
          <w:rStyle w:val="130"/>
          <w:rFonts w:ascii="Times New Roman" w:hAnsi="Times New Roman" w:cs="Times New Roman"/>
          <w:bCs/>
          <w:color w:val="000000"/>
          <w:sz w:val="24"/>
          <w:szCs w:val="24"/>
          <w:u w:val="single"/>
        </w:rPr>
        <w:t>1.5. СОПРОВОЖДЕНИЕ КРЕДИТА</w:t>
      </w:r>
    </w:p>
    <w:p w:rsidR="00F55F62" w:rsidRPr="00E53F68" w:rsidRDefault="00F55F62" w:rsidP="00F55F62">
      <w:pPr>
        <w:pStyle w:val="131"/>
        <w:shd w:val="clear" w:color="auto" w:fill="auto"/>
        <w:spacing w:before="0" w:after="0" w:line="240" w:lineRule="auto"/>
        <w:jc w:val="center"/>
        <w:rPr>
          <w:rFonts w:ascii="Times New Roman" w:hAnsi="Times New Roman" w:cs="Times New Roman"/>
          <w:sz w:val="24"/>
          <w:szCs w:val="24"/>
          <w:u w:val="single"/>
        </w:rPr>
      </w:pPr>
    </w:p>
    <w:p w:rsidR="00F55F62" w:rsidRPr="00E53F68" w:rsidRDefault="00F55F62" w:rsidP="00F55F62">
      <w:pPr>
        <w:pStyle w:val="a5"/>
        <w:shd w:val="clear" w:color="auto" w:fill="auto"/>
        <w:spacing w:before="0" w:after="120" w:line="240" w:lineRule="auto"/>
        <w:ind w:firstLine="590"/>
        <w:jc w:val="both"/>
        <w:rPr>
          <w:rStyle w:val="a3"/>
          <w:bCs/>
          <w:color w:val="000000"/>
          <w:sz w:val="24"/>
          <w:szCs w:val="24"/>
        </w:rPr>
      </w:pPr>
      <w:r w:rsidRPr="00E53F68">
        <w:rPr>
          <w:b/>
          <w:color w:val="000000"/>
          <w:sz w:val="24"/>
          <w:szCs w:val="24"/>
        </w:rPr>
        <w:t>Выдача кредита</w:t>
      </w:r>
      <w:r w:rsidRPr="00E53F68">
        <w:rPr>
          <w:color w:val="000000"/>
          <w:sz w:val="24"/>
          <w:szCs w:val="24"/>
        </w:rPr>
        <w:t xml:space="preserve"> - только начало работы банка с клиентом. На протяжении всего срока кредита нужен адекватный контроль в форме </w:t>
      </w:r>
      <w:r w:rsidRPr="00E53F68">
        <w:rPr>
          <w:rStyle w:val="a3"/>
          <w:bCs/>
          <w:color w:val="000000"/>
          <w:sz w:val="24"/>
          <w:szCs w:val="24"/>
        </w:rPr>
        <w:t>мониторинга:</w:t>
      </w:r>
    </w:p>
    <w:p w:rsidR="00F55F62" w:rsidRPr="00E53F68" w:rsidRDefault="00F55F62" w:rsidP="00A34497">
      <w:pPr>
        <w:pStyle w:val="a5"/>
        <w:numPr>
          <w:ilvl w:val="0"/>
          <w:numId w:val="60"/>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lastRenderedPageBreak/>
        <w:t xml:space="preserve">за выданным кредитом, </w:t>
      </w:r>
    </w:p>
    <w:p w:rsidR="00F55F62" w:rsidRPr="00E53F68" w:rsidRDefault="00F55F62" w:rsidP="00A34497">
      <w:pPr>
        <w:pStyle w:val="a5"/>
        <w:numPr>
          <w:ilvl w:val="0"/>
          <w:numId w:val="60"/>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его использованием (в случае целевого креди</w:t>
      </w:r>
      <w:r w:rsidRPr="00E53F68">
        <w:rPr>
          <w:color w:val="000000"/>
          <w:sz w:val="24"/>
          <w:szCs w:val="24"/>
        </w:rPr>
        <w:softHyphen/>
        <w:t xml:space="preserve">та) </w:t>
      </w:r>
    </w:p>
    <w:p w:rsidR="00F55F62" w:rsidRPr="00E53F68" w:rsidRDefault="00F55F62" w:rsidP="00A34497">
      <w:pPr>
        <w:pStyle w:val="a5"/>
        <w:numPr>
          <w:ilvl w:val="0"/>
          <w:numId w:val="60"/>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возвратом (периодические процентные платежи в соответствии с графиком, если таковые пред</w:t>
      </w:r>
      <w:r w:rsidRPr="00E53F68">
        <w:rPr>
          <w:color w:val="000000"/>
          <w:sz w:val="24"/>
          <w:szCs w:val="24"/>
        </w:rPr>
        <w:t>у</w:t>
      </w:r>
      <w:r w:rsidRPr="00E53F68">
        <w:rPr>
          <w:color w:val="000000"/>
          <w:sz w:val="24"/>
          <w:szCs w:val="24"/>
        </w:rPr>
        <w:t xml:space="preserve">смотрены, и возврат основной суммы кредита), </w:t>
      </w:r>
    </w:p>
    <w:p w:rsidR="00F55F62" w:rsidRPr="00E53F68" w:rsidRDefault="00F55F62" w:rsidP="00A34497">
      <w:pPr>
        <w:pStyle w:val="a5"/>
        <w:numPr>
          <w:ilvl w:val="0"/>
          <w:numId w:val="60"/>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наличием и состоянием залога, </w:t>
      </w:r>
    </w:p>
    <w:p w:rsidR="00F55F62" w:rsidRPr="00E53F68" w:rsidRDefault="00F55F62" w:rsidP="00A34497">
      <w:pPr>
        <w:pStyle w:val="a5"/>
        <w:numPr>
          <w:ilvl w:val="0"/>
          <w:numId w:val="60"/>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за сохранением соответ</w:t>
      </w:r>
      <w:r w:rsidRPr="00E53F68">
        <w:rPr>
          <w:color w:val="000000"/>
          <w:sz w:val="24"/>
          <w:szCs w:val="24"/>
        </w:rPr>
        <w:softHyphen/>
        <w:t xml:space="preserve">ствия условий кредита, зафиксированным в </w:t>
      </w:r>
      <w:proofErr w:type="gramStart"/>
      <w:r w:rsidRPr="00E53F68">
        <w:rPr>
          <w:color w:val="000000"/>
          <w:sz w:val="24"/>
          <w:szCs w:val="24"/>
        </w:rPr>
        <w:t>кредитном</w:t>
      </w:r>
      <w:proofErr w:type="gramEnd"/>
      <w:r w:rsidRPr="00E53F68">
        <w:rPr>
          <w:color w:val="000000"/>
          <w:sz w:val="24"/>
          <w:szCs w:val="24"/>
        </w:rPr>
        <w:t xml:space="preserve"> и других до</w:t>
      </w:r>
      <w:r w:rsidRPr="00E53F68">
        <w:rPr>
          <w:color w:val="000000"/>
          <w:sz w:val="24"/>
          <w:szCs w:val="24"/>
        </w:rPr>
        <w:softHyphen/>
        <w:t xml:space="preserve">говорах, рыночным условиям и т.д., </w:t>
      </w:r>
    </w:p>
    <w:p w:rsidR="00F55F62" w:rsidRPr="00E53F68" w:rsidRDefault="00F55F62" w:rsidP="00A34497">
      <w:pPr>
        <w:pStyle w:val="a5"/>
        <w:numPr>
          <w:ilvl w:val="0"/>
          <w:numId w:val="60"/>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за изменением финансового состояния заемщика в целях своевременного реагирования на нега</w:t>
      </w:r>
      <w:r w:rsidRPr="00E53F68">
        <w:rPr>
          <w:color w:val="000000"/>
          <w:sz w:val="24"/>
          <w:szCs w:val="24"/>
        </w:rPr>
        <w:softHyphen/>
        <w:t>тивные изменения в его положении, которые могут повлиять на спо</w:t>
      </w:r>
      <w:r w:rsidRPr="00E53F68">
        <w:rPr>
          <w:color w:val="000000"/>
          <w:sz w:val="24"/>
          <w:szCs w:val="24"/>
        </w:rPr>
        <w:softHyphen/>
        <w:t xml:space="preserve">собность заемщика погасить кредит.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b/>
          <w:color w:val="000000"/>
          <w:sz w:val="24"/>
          <w:szCs w:val="24"/>
        </w:rPr>
        <w:t xml:space="preserve">Конечная цель данного контроля (мониторинга) </w:t>
      </w:r>
      <w:r w:rsidRPr="00E53F68">
        <w:rPr>
          <w:color w:val="000000"/>
          <w:sz w:val="24"/>
          <w:szCs w:val="24"/>
        </w:rPr>
        <w:t>- обеспечение возврата бан</w:t>
      </w:r>
      <w:r w:rsidRPr="00E53F68">
        <w:rPr>
          <w:color w:val="000000"/>
          <w:sz w:val="24"/>
          <w:szCs w:val="24"/>
        </w:rPr>
        <w:softHyphen/>
        <w:t>ку кредита в уст</w:t>
      </w:r>
      <w:r w:rsidRPr="00E53F68">
        <w:rPr>
          <w:color w:val="000000"/>
          <w:sz w:val="24"/>
          <w:szCs w:val="24"/>
        </w:rPr>
        <w:t>а</w:t>
      </w:r>
      <w:r w:rsidRPr="00E53F68">
        <w:rPr>
          <w:color w:val="000000"/>
          <w:sz w:val="24"/>
          <w:szCs w:val="24"/>
        </w:rPr>
        <w:t>новленный срок в полном объеме вместе с начисленными процентами (рисунок 5).</w:t>
      </w:r>
    </w:p>
    <w:p w:rsidR="00F55F62" w:rsidRPr="00E53F68" w:rsidRDefault="00F55F62" w:rsidP="00F55F62">
      <w:pPr>
        <w:pStyle w:val="a5"/>
        <w:shd w:val="clear" w:color="auto" w:fill="auto"/>
        <w:spacing w:before="0" w:after="120" w:line="240" w:lineRule="auto"/>
        <w:ind w:firstLine="0"/>
        <w:rPr>
          <w:color w:val="000000"/>
          <w:sz w:val="24"/>
          <w:szCs w:val="24"/>
        </w:rPr>
      </w:pPr>
      <w:r w:rsidRPr="00E53F68">
        <w:rPr>
          <w:noProof/>
          <w:sz w:val="24"/>
          <w:szCs w:val="24"/>
        </w:rPr>
        <w:drawing>
          <wp:inline distT="0" distB="0" distL="0" distR="0">
            <wp:extent cx="5962650" cy="3571875"/>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cstate="print"/>
                    <a:srcRect/>
                    <a:stretch>
                      <a:fillRect/>
                    </a:stretch>
                  </pic:blipFill>
                  <pic:spPr bwMode="auto">
                    <a:xfrm>
                      <a:off x="0" y="0"/>
                      <a:ext cx="5962650" cy="3571875"/>
                    </a:xfrm>
                    <a:prstGeom prst="rect">
                      <a:avLst/>
                    </a:prstGeom>
                    <a:noFill/>
                    <a:ln w="9525">
                      <a:noFill/>
                      <a:miter lim="800000"/>
                      <a:headEnd/>
                      <a:tailEnd/>
                    </a:ln>
                  </pic:spPr>
                </pic:pic>
              </a:graphicData>
            </a:graphic>
          </wp:inline>
        </w:drawing>
      </w:r>
    </w:p>
    <w:p w:rsidR="00F55F62" w:rsidRPr="00E53F68" w:rsidRDefault="00F55F62" w:rsidP="00F55F62">
      <w:pPr>
        <w:pStyle w:val="1c"/>
        <w:shd w:val="clear" w:color="auto" w:fill="auto"/>
        <w:spacing w:after="120" w:line="240" w:lineRule="auto"/>
        <w:ind w:firstLine="590"/>
        <w:rPr>
          <w:rFonts w:ascii="Times New Roman" w:hAnsi="Times New Roman" w:cs="Times New Roman"/>
          <w:sz w:val="24"/>
          <w:szCs w:val="24"/>
        </w:rPr>
      </w:pPr>
      <w:r w:rsidRPr="00E53F68">
        <w:rPr>
          <w:rStyle w:val="3e"/>
          <w:rFonts w:ascii="Times New Roman" w:hAnsi="Times New Roman" w:cs="Times New Roman"/>
          <w:i w:val="0"/>
          <w:iCs/>
          <w:color w:val="000000"/>
          <w:sz w:val="24"/>
          <w:szCs w:val="24"/>
        </w:rPr>
        <w:t xml:space="preserve">Рисунок 5 - </w:t>
      </w:r>
      <w:r w:rsidRPr="00E53F68">
        <w:rPr>
          <w:rStyle w:val="af2"/>
          <w:rFonts w:ascii="Times New Roman" w:hAnsi="Times New Roman" w:cs="Times New Roman"/>
          <w:sz w:val="24"/>
          <w:szCs w:val="24"/>
        </w:rPr>
        <w:t>Сопровождение кредита</w:t>
      </w:r>
    </w:p>
    <w:p w:rsidR="00F55F62" w:rsidRPr="00E53F68" w:rsidRDefault="00F55F62" w:rsidP="00F55F62">
      <w:pPr>
        <w:pStyle w:val="a5"/>
        <w:shd w:val="clear" w:color="auto" w:fill="auto"/>
        <w:spacing w:before="0" w:after="120" w:line="240" w:lineRule="auto"/>
        <w:ind w:firstLine="590"/>
        <w:jc w:val="both"/>
        <w:rPr>
          <w:sz w:val="24"/>
          <w:szCs w:val="24"/>
        </w:rPr>
      </w:pP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В ходе контроля в соответствии со своими Функциями </w:t>
      </w:r>
      <w:r w:rsidRPr="00E53F68">
        <w:rPr>
          <w:b/>
          <w:color w:val="000000"/>
          <w:sz w:val="24"/>
          <w:szCs w:val="24"/>
        </w:rPr>
        <w:t>участвуют</w:t>
      </w:r>
      <w:r w:rsidRPr="00E53F68">
        <w:rPr>
          <w:color w:val="000000"/>
          <w:sz w:val="24"/>
          <w:szCs w:val="24"/>
        </w:rPr>
        <w:t xml:space="preserve"> кредитное подразделение и др</w:t>
      </w:r>
      <w:r w:rsidRPr="00E53F68">
        <w:rPr>
          <w:color w:val="000000"/>
          <w:sz w:val="24"/>
          <w:szCs w:val="24"/>
        </w:rPr>
        <w:t>у</w:t>
      </w:r>
      <w:r w:rsidRPr="00E53F68">
        <w:rPr>
          <w:color w:val="000000"/>
          <w:sz w:val="24"/>
          <w:szCs w:val="24"/>
        </w:rPr>
        <w:t>гие службы панка (бухгалтерия, юридическая служба и служба экономической безопасности, служба з</w:t>
      </w:r>
      <w:r w:rsidRPr="00E53F68">
        <w:rPr>
          <w:color w:val="000000"/>
          <w:sz w:val="24"/>
          <w:szCs w:val="24"/>
        </w:rPr>
        <w:t>а</w:t>
      </w:r>
      <w:r w:rsidRPr="00E53F68">
        <w:rPr>
          <w:color w:val="000000"/>
          <w:sz w:val="24"/>
          <w:szCs w:val="24"/>
        </w:rPr>
        <w:t xml:space="preserve">логов, если таковая имеется, другие, когда в ном есть необходимость). </w:t>
      </w:r>
    </w:p>
    <w:p w:rsidR="00F55F62" w:rsidRPr="00E53F68" w:rsidRDefault="00F55F62" w:rsidP="00F55F62">
      <w:pPr>
        <w:pStyle w:val="a5"/>
        <w:shd w:val="clear" w:color="auto" w:fill="auto"/>
        <w:spacing w:before="0" w:after="120" w:line="240" w:lineRule="auto"/>
        <w:ind w:firstLine="590"/>
        <w:jc w:val="both"/>
        <w:rPr>
          <w:i/>
          <w:sz w:val="24"/>
          <w:szCs w:val="24"/>
          <w:u w:val="single"/>
        </w:rPr>
      </w:pPr>
      <w:r w:rsidRPr="00E53F68">
        <w:rPr>
          <w:color w:val="000000"/>
          <w:sz w:val="24"/>
          <w:szCs w:val="24"/>
        </w:rPr>
        <w:t xml:space="preserve">Особое внимание уделяется выявлению </w:t>
      </w:r>
      <w:r w:rsidRPr="00E53F68">
        <w:rPr>
          <w:rStyle w:val="a3"/>
          <w:bCs/>
          <w:color w:val="000000"/>
          <w:sz w:val="24"/>
          <w:szCs w:val="24"/>
        </w:rPr>
        <w:t xml:space="preserve">настораживающих факторов </w:t>
      </w:r>
      <w:r w:rsidRPr="00E53F68">
        <w:rPr>
          <w:color w:val="000000"/>
          <w:sz w:val="24"/>
          <w:szCs w:val="24"/>
        </w:rPr>
        <w:t xml:space="preserve">в деятельности и поведении заемщика. Они могут носить самый разный характер. </w:t>
      </w:r>
      <w:proofErr w:type="gramStart"/>
      <w:r w:rsidRPr="00E53F68">
        <w:rPr>
          <w:i/>
          <w:color w:val="000000"/>
          <w:sz w:val="24"/>
          <w:szCs w:val="24"/>
          <w:u w:val="single"/>
        </w:rPr>
        <w:t>Назовем типичные из них.</w:t>
      </w:r>
      <w:proofErr w:type="gramEnd"/>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i/>
          <w:color w:val="000000"/>
          <w:sz w:val="24"/>
          <w:szCs w:val="24"/>
          <w:u w:val="single"/>
        </w:rPr>
        <w:t xml:space="preserve"> Резкое отклонение от согласованных условий использования кредита</w:t>
      </w:r>
      <w:r w:rsidRPr="00E53F68">
        <w:rPr>
          <w:color w:val="000000"/>
          <w:sz w:val="24"/>
          <w:szCs w:val="24"/>
        </w:rPr>
        <w:t xml:space="preserve"> со ссылкой на незнач</w:t>
      </w:r>
      <w:r w:rsidRPr="00E53F68">
        <w:rPr>
          <w:color w:val="000000"/>
          <w:sz w:val="24"/>
          <w:szCs w:val="24"/>
        </w:rPr>
        <w:t>и</w:t>
      </w:r>
      <w:r w:rsidRPr="00E53F68">
        <w:rPr>
          <w:color w:val="000000"/>
          <w:sz w:val="24"/>
          <w:szCs w:val="24"/>
        </w:rPr>
        <w:t>тельные причины, не оказываю</w:t>
      </w:r>
      <w:r w:rsidRPr="00E53F68">
        <w:rPr>
          <w:color w:val="000000"/>
          <w:sz w:val="24"/>
          <w:szCs w:val="24"/>
        </w:rPr>
        <w:softHyphen/>
        <w:t>щие существенного влияния на его исполнение. Длительная за</w:t>
      </w:r>
      <w:r w:rsidRPr="00E53F68">
        <w:rPr>
          <w:color w:val="000000"/>
          <w:sz w:val="24"/>
          <w:szCs w:val="24"/>
        </w:rPr>
        <w:softHyphen/>
        <w:t>держка с началом исполнения кредитуемой сделки, труднообъ</w:t>
      </w:r>
      <w:r w:rsidRPr="00E53F68">
        <w:rPr>
          <w:color w:val="000000"/>
          <w:sz w:val="24"/>
          <w:szCs w:val="24"/>
        </w:rPr>
        <w:softHyphen/>
        <w:t>яснимое поведение руководителей, в том числе у</w:t>
      </w:r>
      <w:r w:rsidRPr="00E53F68">
        <w:rPr>
          <w:color w:val="000000"/>
          <w:sz w:val="24"/>
          <w:szCs w:val="24"/>
        </w:rPr>
        <w:t>к</w:t>
      </w:r>
      <w:r w:rsidRPr="00E53F68">
        <w:rPr>
          <w:color w:val="000000"/>
          <w:sz w:val="24"/>
          <w:szCs w:val="24"/>
        </w:rPr>
        <w:t>лонение от личных встреч, телефонных переговоров. Создание препятствий при проверке залога, догов</w:t>
      </w:r>
      <w:r w:rsidRPr="00E53F68">
        <w:rPr>
          <w:color w:val="000000"/>
          <w:sz w:val="24"/>
          <w:szCs w:val="24"/>
        </w:rPr>
        <w:t>о</w:t>
      </w:r>
      <w:r w:rsidRPr="00E53F68">
        <w:rPr>
          <w:color w:val="000000"/>
          <w:sz w:val="24"/>
          <w:szCs w:val="24"/>
        </w:rPr>
        <w:t>ров по кредитуемой сделке, бухгал</w:t>
      </w:r>
      <w:r w:rsidRPr="00E53F68">
        <w:rPr>
          <w:color w:val="000000"/>
          <w:sz w:val="24"/>
          <w:szCs w:val="24"/>
        </w:rPr>
        <w:softHyphen/>
        <w:t>терской отчетности и других данных.</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w:t>
      </w:r>
      <w:r w:rsidRPr="00E53F68">
        <w:rPr>
          <w:i/>
          <w:color w:val="000000"/>
          <w:sz w:val="24"/>
          <w:szCs w:val="24"/>
          <w:u w:val="single"/>
        </w:rPr>
        <w:t>Систематическое направление извинений о временных финан</w:t>
      </w:r>
      <w:r w:rsidRPr="00E53F68">
        <w:rPr>
          <w:i/>
          <w:color w:val="000000"/>
          <w:sz w:val="24"/>
          <w:szCs w:val="24"/>
          <w:u w:val="single"/>
        </w:rPr>
        <w:softHyphen/>
        <w:t>совых трудностях</w:t>
      </w:r>
      <w:r w:rsidRPr="00E53F68">
        <w:rPr>
          <w:color w:val="000000"/>
          <w:sz w:val="24"/>
          <w:szCs w:val="24"/>
        </w:rPr>
        <w:t>, требование пролонгации кредита, невнесение налогов и таможенных платежей, стремление скрыть такие фак</w:t>
      </w:r>
      <w:r w:rsidRPr="00E53F68">
        <w:rPr>
          <w:color w:val="000000"/>
          <w:sz w:val="24"/>
          <w:szCs w:val="24"/>
        </w:rPr>
        <w:softHyphen/>
        <w:t>ты от банка.</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w:t>
      </w:r>
      <w:r w:rsidRPr="00E53F68">
        <w:rPr>
          <w:i/>
          <w:color w:val="000000"/>
          <w:sz w:val="24"/>
          <w:szCs w:val="24"/>
          <w:u w:val="single"/>
        </w:rPr>
        <w:t>Наличие конфликтных ситуаций</w:t>
      </w:r>
      <w:r w:rsidRPr="00E53F68">
        <w:rPr>
          <w:color w:val="000000"/>
          <w:sz w:val="24"/>
          <w:szCs w:val="24"/>
        </w:rPr>
        <w:t xml:space="preserve"> на фирме заемщика, серьезные кадровые изменения, сокращ</w:t>
      </w:r>
      <w:r w:rsidRPr="00E53F68">
        <w:rPr>
          <w:color w:val="000000"/>
          <w:sz w:val="24"/>
          <w:szCs w:val="24"/>
        </w:rPr>
        <w:t>е</w:t>
      </w:r>
      <w:r w:rsidRPr="00E53F68">
        <w:rPr>
          <w:color w:val="000000"/>
          <w:sz w:val="24"/>
          <w:szCs w:val="24"/>
        </w:rPr>
        <w:t>ние численности работников предприятия, а также радикальные изменения в составе участ</w:t>
      </w:r>
      <w:r w:rsidRPr="00E53F68">
        <w:rPr>
          <w:color w:val="000000"/>
          <w:sz w:val="24"/>
          <w:szCs w:val="24"/>
        </w:rPr>
        <w:softHyphen/>
        <w:t xml:space="preserve">ников. Резкое </w:t>
      </w:r>
      <w:r w:rsidRPr="00E53F68">
        <w:rPr>
          <w:color w:val="000000"/>
          <w:sz w:val="24"/>
          <w:szCs w:val="24"/>
        </w:rPr>
        <w:lastRenderedPageBreak/>
        <w:t>изменение профиля деятельности предприятия, потеря важных партнеров и клиентов, распродажа им</w:t>
      </w:r>
      <w:r w:rsidRPr="00E53F68">
        <w:rPr>
          <w:color w:val="000000"/>
          <w:sz w:val="24"/>
          <w:szCs w:val="24"/>
        </w:rPr>
        <w:t>у</w:t>
      </w:r>
      <w:r w:rsidRPr="00E53F68">
        <w:rPr>
          <w:color w:val="000000"/>
          <w:sz w:val="24"/>
          <w:szCs w:val="24"/>
        </w:rPr>
        <w:t xml:space="preserve">щества, разрыв или </w:t>
      </w:r>
      <w:proofErr w:type="spellStart"/>
      <w:r w:rsidRPr="00E53F68">
        <w:rPr>
          <w:color w:val="000000"/>
          <w:sz w:val="24"/>
          <w:szCs w:val="24"/>
        </w:rPr>
        <w:t>непродление</w:t>
      </w:r>
      <w:proofErr w:type="spellEnd"/>
      <w:r w:rsidRPr="00E53F68">
        <w:rPr>
          <w:color w:val="000000"/>
          <w:sz w:val="24"/>
          <w:szCs w:val="24"/>
        </w:rPr>
        <w:t xml:space="preserve"> договора аренды помещений.</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w:t>
      </w:r>
      <w:r w:rsidRPr="00E53F68">
        <w:rPr>
          <w:i/>
          <w:color w:val="000000"/>
          <w:sz w:val="24"/>
          <w:szCs w:val="24"/>
          <w:u w:val="single"/>
        </w:rPr>
        <w:t>Несоразмерная зарплата</w:t>
      </w:r>
      <w:r w:rsidRPr="00E53F68">
        <w:rPr>
          <w:color w:val="000000"/>
          <w:sz w:val="24"/>
          <w:szCs w:val="24"/>
        </w:rPr>
        <w:t>, приобретение в личное пользование руководящими лицами дорогих вещей и недвижимости. Выезд руководителей фирмы и членов их семей за границу, упорное распростр</w:t>
      </w:r>
      <w:r w:rsidRPr="00E53F68">
        <w:rPr>
          <w:color w:val="000000"/>
          <w:sz w:val="24"/>
          <w:szCs w:val="24"/>
        </w:rPr>
        <w:t>а</w:t>
      </w:r>
      <w:r w:rsidRPr="00E53F68">
        <w:rPr>
          <w:color w:val="000000"/>
          <w:sz w:val="24"/>
          <w:szCs w:val="24"/>
        </w:rPr>
        <w:t>нение сведений о несостоятельности либо получение данных об умышленном создании неплатежесп</w:t>
      </w:r>
      <w:r w:rsidRPr="00E53F68">
        <w:rPr>
          <w:color w:val="000000"/>
          <w:sz w:val="24"/>
          <w:szCs w:val="24"/>
        </w:rPr>
        <w:t>о</w:t>
      </w:r>
      <w:r w:rsidRPr="00E53F68">
        <w:rPr>
          <w:color w:val="000000"/>
          <w:sz w:val="24"/>
          <w:szCs w:val="24"/>
        </w:rPr>
        <w:t>собности и др.</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w:t>
      </w:r>
      <w:r w:rsidRPr="00E53F68">
        <w:rPr>
          <w:i/>
          <w:color w:val="000000"/>
          <w:sz w:val="24"/>
          <w:szCs w:val="24"/>
          <w:u w:val="single"/>
        </w:rPr>
        <w:t>Получение сведений о злоупотреблениях руководящих лиц</w:t>
      </w:r>
      <w:r w:rsidRPr="00E53F68">
        <w:rPr>
          <w:color w:val="000000"/>
          <w:sz w:val="24"/>
          <w:szCs w:val="24"/>
        </w:rPr>
        <w:t>: со</w:t>
      </w:r>
      <w:r w:rsidRPr="00E53F68">
        <w:rPr>
          <w:color w:val="000000"/>
          <w:sz w:val="24"/>
          <w:szCs w:val="24"/>
        </w:rPr>
        <w:softHyphen/>
        <w:t>вершение противоправных опер</w:t>
      </w:r>
      <w:r w:rsidRPr="00E53F68">
        <w:rPr>
          <w:color w:val="000000"/>
          <w:sz w:val="24"/>
          <w:szCs w:val="24"/>
        </w:rPr>
        <w:t>а</w:t>
      </w:r>
      <w:r w:rsidRPr="00E53F68">
        <w:rPr>
          <w:color w:val="000000"/>
          <w:sz w:val="24"/>
          <w:szCs w:val="24"/>
        </w:rPr>
        <w:t>ций с деньгами и материаль</w:t>
      </w:r>
      <w:r w:rsidRPr="00E53F68">
        <w:rPr>
          <w:color w:val="000000"/>
          <w:sz w:val="24"/>
          <w:szCs w:val="24"/>
        </w:rPr>
        <w:softHyphen/>
        <w:t>ными ценностями предприятия, участие в легализации преступ</w:t>
      </w:r>
      <w:r w:rsidRPr="00E53F68">
        <w:rPr>
          <w:color w:val="000000"/>
          <w:sz w:val="24"/>
          <w:szCs w:val="24"/>
        </w:rPr>
        <w:softHyphen/>
        <w:t>ных доходов, выявление данных об их связях с криминальными элементами и преступными группировками, введение в состав участников «авторитетов» преступного мира или криминальных групп и др.</w:t>
      </w:r>
    </w:p>
    <w:p w:rsidR="00F55F62" w:rsidRPr="00E53F68" w:rsidRDefault="00F55F62" w:rsidP="00F55F62">
      <w:pPr>
        <w:pStyle w:val="a5"/>
        <w:shd w:val="clear" w:color="auto" w:fill="auto"/>
        <w:tabs>
          <w:tab w:val="left" w:pos="851"/>
        </w:tabs>
        <w:spacing w:before="0" w:line="240" w:lineRule="auto"/>
        <w:ind w:left="590"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В процессе такого мониторинга значительную, если не определя</w:t>
      </w:r>
      <w:r w:rsidRPr="00E53F68">
        <w:rPr>
          <w:color w:val="000000"/>
          <w:sz w:val="24"/>
          <w:szCs w:val="24"/>
        </w:rPr>
        <w:softHyphen/>
        <w:t xml:space="preserve">ющую, роль играет </w:t>
      </w:r>
      <w:r w:rsidRPr="00E53F68">
        <w:rPr>
          <w:b/>
          <w:color w:val="000000"/>
          <w:sz w:val="24"/>
          <w:szCs w:val="24"/>
        </w:rPr>
        <w:t>информац</w:t>
      </w:r>
      <w:r w:rsidRPr="00E53F68">
        <w:rPr>
          <w:b/>
          <w:color w:val="000000"/>
          <w:sz w:val="24"/>
          <w:szCs w:val="24"/>
        </w:rPr>
        <w:t>и</w:t>
      </w:r>
      <w:r w:rsidRPr="00E53F68">
        <w:rPr>
          <w:b/>
          <w:color w:val="000000"/>
          <w:sz w:val="24"/>
          <w:szCs w:val="24"/>
        </w:rPr>
        <w:t>онно-аналитическая работа</w:t>
      </w:r>
      <w:r w:rsidRPr="00E53F68">
        <w:rPr>
          <w:color w:val="000000"/>
          <w:sz w:val="24"/>
          <w:szCs w:val="24"/>
        </w:rPr>
        <w:t>, которая базируется на доступных источниках информации. Получить ее мож</w:t>
      </w:r>
      <w:r w:rsidRPr="00E53F68">
        <w:rPr>
          <w:color w:val="000000"/>
          <w:sz w:val="24"/>
          <w:szCs w:val="24"/>
        </w:rPr>
        <w:softHyphen/>
        <w:t>но как от самого клиента, так и из различного рода баз данных, пред</w:t>
      </w:r>
      <w:r w:rsidRPr="00E53F68">
        <w:rPr>
          <w:color w:val="000000"/>
          <w:sz w:val="24"/>
          <w:szCs w:val="24"/>
        </w:rPr>
        <w:softHyphen/>
        <w:t>лагаемых на рынке информац</w:t>
      </w:r>
      <w:r w:rsidRPr="00E53F68">
        <w:rPr>
          <w:color w:val="000000"/>
          <w:sz w:val="24"/>
          <w:szCs w:val="24"/>
        </w:rPr>
        <w:t>и</w:t>
      </w:r>
      <w:r w:rsidRPr="00E53F68">
        <w:rPr>
          <w:color w:val="000000"/>
          <w:sz w:val="24"/>
          <w:szCs w:val="24"/>
        </w:rPr>
        <w:t>онных услуг.</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Если на мотивированный запрос клиент отказывается предостав</w:t>
      </w:r>
      <w:r w:rsidRPr="00E53F68">
        <w:rPr>
          <w:color w:val="000000"/>
          <w:sz w:val="24"/>
          <w:szCs w:val="24"/>
        </w:rPr>
        <w:softHyphen/>
        <w:t>лять сведения, ссылаясь на комме</w:t>
      </w:r>
      <w:r w:rsidRPr="00E53F68">
        <w:rPr>
          <w:color w:val="000000"/>
          <w:sz w:val="24"/>
          <w:szCs w:val="24"/>
        </w:rPr>
        <w:t>р</w:t>
      </w:r>
      <w:r w:rsidRPr="00E53F68">
        <w:rPr>
          <w:color w:val="000000"/>
          <w:sz w:val="24"/>
          <w:szCs w:val="24"/>
        </w:rPr>
        <w:t xml:space="preserve">ческую тайну, то </w:t>
      </w:r>
      <w:proofErr w:type="gramStart"/>
      <w:r w:rsidRPr="00E53F68">
        <w:rPr>
          <w:color w:val="000000"/>
          <w:sz w:val="24"/>
          <w:szCs w:val="24"/>
        </w:rPr>
        <w:t>следует</w:t>
      </w:r>
      <w:proofErr w:type="gramEnd"/>
      <w:r w:rsidRPr="00E53F68">
        <w:rPr>
          <w:color w:val="000000"/>
          <w:sz w:val="24"/>
          <w:szCs w:val="24"/>
        </w:rPr>
        <w:t xml:space="preserve"> прежде всего проверить, действительно ли она содержится в перечне, опре</w:t>
      </w:r>
      <w:r w:rsidRPr="00E53F68">
        <w:rPr>
          <w:color w:val="000000"/>
          <w:sz w:val="24"/>
          <w:szCs w:val="24"/>
        </w:rPr>
        <w:softHyphen/>
        <w:t xml:space="preserve">деленном в Законе «О коммерческой тайне». В противном случае эго говорит либо о некомпетентности заемщика, либо о его попытке сознательно скрыть от банка нежелательные сведения. </w:t>
      </w:r>
    </w:p>
    <w:p w:rsidR="00F55F62" w:rsidRPr="00E53F68" w:rsidRDefault="00F55F62" w:rsidP="00F55F62">
      <w:pPr>
        <w:pStyle w:val="a5"/>
        <w:shd w:val="clear" w:color="auto" w:fill="auto"/>
        <w:spacing w:before="0" w:after="120" w:line="240" w:lineRule="auto"/>
        <w:ind w:firstLine="590"/>
        <w:jc w:val="both"/>
        <w:rPr>
          <w:i/>
          <w:sz w:val="24"/>
          <w:szCs w:val="24"/>
          <w:u w:val="single"/>
        </w:rPr>
      </w:pPr>
      <w:r w:rsidRPr="00E53F68">
        <w:rPr>
          <w:color w:val="000000"/>
          <w:sz w:val="24"/>
          <w:szCs w:val="24"/>
        </w:rPr>
        <w:t xml:space="preserve">Помимо устава, учредительных и иных общеупотребительных документов </w:t>
      </w:r>
      <w:r w:rsidRPr="00E53F68">
        <w:rPr>
          <w:i/>
          <w:color w:val="000000"/>
          <w:sz w:val="24"/>
          <w:szCs w:val="24"/>
          <w:u w:val="single"/>
        </w:rPr>
        <w:t>к данным, которые не могут составлять коммерческую тайну, относят</w:t>
      </w:r>
      <w:r w:rsidRPr="00E53F68">
        <w:rPr>
          <w:i/>
          <w:color w:val="000000"/>
          <w:sz w:val="24"/>
          <w:szCs w:val="24"/>
          <w:u w:val="single"/>
        </w:rPr>
        <w:softHyphen/>
        <w:t>ся:</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установленные формы отчетности о финансово-хозяйственной деятельности и иные сведения, необходимые для проверки пра</w:t>
      </w:r>
      <w:r w:rsidRPr="00E53F68">
        <w:rPr>
          <w:color w:val="000000"/>
          <w:sz w:val="24"/>
          <w:szCs w:val="24"/>
        </w:rPr>
        <w:softHyphen/>
        <w:t>вильности исчисления и уплаты налогов и других обязательных платежей;</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сведения о численности, составе работающих, их заработной плате и условиях труда, а также наличии свободных рабочих мест;</w:t>
      </w:r>
    </w:p>
    <w:p w:rsidR="00F55F62" w:rsidRPr="00E53F68" w:rsidRDefault="00F55F62" w:rsidP="00A34497">
      <w:pPr>
        <w:pStyle w:val="a5"/>
        <w:numPr>
          <w:ilvl w:val="0"/>
          <w:numId w:val="22"/>
        </w:numPr>
        <w:shd w:val="clear" w:color="auto" w:fill="auto"/>
        <w:tabs>
          <w:tab w:val="left" w:pos="851"/>
        </w:tabs>
        <w:spacing w:before="0" w:after="120" w:line="240" w:lineRule="auto"/>
        <w:ind w:firstLine="590"/>
        <w:jc w:val="both"/>
        <w:rPr>
          <w:sz w:val="24"/>
          <w:szCs w:val="24"/>
        </w:rPr>
      </w:pPr>
      <w:r w:rsidRPr="00E53F68">
        <w:rPr>
          <w:color w:val="000000"/>
          <w:sz w:val="24"/>
          <w:szCs w:val="24"/>
        </w:rPr>
        <w:t xml:space="preserve"> сведения о загрязнении окружающей среды, нарушении анти</w:t>
      </w:r>
      <w:r w:rsidRPr="00E53F68">
        <w:rPr>
          <w:color w:val="000000"/>
          <w:sz w:val="24"/>
          <w:szCs w:val="24"/>
        </w:rPr>
        <w:softHyphen/>
        <w:t>монопольного законодательства, несоблюдении безопасных условий труда, реализации продукции, причиняющей вред здо</w:t>
      </w:r>
      <w:r w:rsidRPr="00E53F68">
        <w:rPr>
          <w:color w:val="000000"/>
          <w:sz w:val="24"/>
          <w:szCs w:val="24"/>
        </w:rPr>
        <w:softHyphen/>
        <w:t>ровью насел</w:t>
      </w:r>
      <w:r w:rsidRPr="00E53F68">
        <w:rPr>
          <w:color w:val="000000"/>
          <w:sz w:val="24"/>
          <w:szCs w:val="24"/>
        </w:rPr>
        <w:t>е</w:t>
      </w:r>
      <w:r w:rsidRPr="00E53F68">
        <w:rPr>
          <w:color w:val="000000"/>
          <w:sz w:val="24"/>
          <w:szCs w:val="24"/>
        </w:rPr>
        <w:t>ния;</w:t>
      </w:r>
    </w:p>
    <w:p w:rsidR="00F55F62" w:rsidRPr="00E53F68" w:rsidRDefault="00F55F62" w:rsidP="00A34497">
      <w:pPr>
        <w:pStyle w:val="a5"/>
        <w:numPr>
          <w:ilvl w:val="0"/>
          <w:numId w:val="22"/>
        </w:numPr>
        <w:shd w:val="clear" w:color="auto" w:fill="auto"/>
        <w:tabs>
          <w:tab w:val="left" w:pos="851"/>
        </w:tabs>
        <w:spacing w:before="0" w:line="240" w:lineRule="auto"/>
        <w:ind w:firstLine="590"/>
        <w:jc w:val="both"/>
        <w:rPr>
          <w:sz w:val="24"/>
          <w:szCs w:val="24"/>
        </w:rPr>
      </w:pPr>
      <w:r w:rsidRPr="00E53F68">
        <w:rPr>
          <w:color w:val="000000"/>
          <w:sz w:val="24"/>
          <w:szCs w:val="24"/>
        </w:rPr>
        <w:t xml:space="preserve"> сведения об участии должностных лиц предприятия в коопера</w:t>
      </w:r>
      <w:r w:rsidRPr="00E53F68">
        <w:rPr>
          <w:color w:val="000000"/>
          <w:sz w:val="24"/>
          <w:szCs w:val="24"/>
        </w:rPr>
        <w:softHyphen/>
        <w:t>тивах, малых предприятиях, тов</w:t>
      </w:r>
      <w:r w:rsidRPr="00E53F68">
        <w:rPr>
          <w:color w:val="000000"/>
          <w:sz w:val="24"/>
          <w:szCs w:val="24"/>
        </w:rPr>
        <w:t>а</w:t>
      </w:r>
      <w:r w:rsidRPr="00E53F68">
        <w:rPr>
          <w:color w:val="000000"/>
          <w:sz w:val="24"/>
          <w:szCs w:val="24"/>
        </w:rPr>
        <w:t>риществах, акционерных об</w:t>
      </w:r>
      <w:r w:rsidRPr="00E53F68">
        <w:rPr>
          <w:color w:val="000000"/>
          <w:sz w:val="24"/>
          <w:szCs w:val="24"/>
        </w:rPr>
        <w:softHyphen/>
        <w:t>ществах, объединениях и других организациях, занимающихся предприним</w:t>
      </w:r>
      <w:r w:rsidRPr="00E53F68">
        <w:rPr>
          <w:color w:val="000000"/>
          <w:sz w:val="24"/>
          <w:szCs w:val="24"/>
        </w:rPr>
        <w:t>а</w:t>
      </w:r>
      <w:r w:rsidRPr="00E53F68">
        <w:rPr>
          <w:color w:val="000000"/>
          <w:sz w:val="24"/>
          <w:szCs w:val="24"/>
        </w:rPr>
        <w:t>тельской деятельностью, и др.</w:t>
      </w:r>
    </w:p>
    <w:p w:rsidR="00F55F62" w:rsidRPr="00E53F68" w:rsidRDefault="00F55F62" w:rsidP="00F55F62">
      <w:pPr>
        <w:pStyle w:val="a5"/>
        <w:shd w:val="clear" w:color="auto" w:fill="auto"/>
        <w:tabs>
          <w:tab w:val="left" w:pos="851"/>
        </w:tabs>
        <w:spacing w:before="0" w:line="240" w:lineRule="auto"/>
        <w:ind w:left="590" w:firstLine="0"/>
        <w:jc w:val="both"/>
        <w:rPr>
          <w:sz w:val="24"/>
          <w:szCs w:val="24"/>
        </w:rPr>
      </w:pP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 xml:space="preserve">Особый аспект контроля в процессе сопровождения кредитов связан </w:t>
      </w:r>
      <w:r w:rsidRPr="00E53F68">
        <w:rPr>
          <w:b/>
          <w:color w:val="000000"/>
          <w:sz w:val="24"/>
          <w:szCs w:val="24"/>
        </w:rPr>
        <w:t>с контрольными проверками работы сотрудников, выдающих кредиты</w:t>
      </w:r>
      <w:r w:rsidRPr="00E53F68">
        <w:rPr>
          <w:color w:val="000000"/>
          <w:sz w:val="24"/>
          <w:szCs w:val="24"/>
        </w:rPr>
        <w:t xml:space="preserve">. Такие проверки, имеющие </w:t>
      </w:r>
      <w:r w:rsidRPr="00E53F68">
        <w:rPr>
          <w:b/>
          <w:color w:val="000000"/>
          <w:sz w:val="24"/>
          <w:szCs w:val="24"/>
        </w:rPr>
        <w:t>целью</w:t>
      </w:r>
      <w:r w:rsidRPr="00E53F68">
        <w:rPr>
          <w:color w:val="000000"/>
          <w:sz w:val="24"/>
          <w:szCs w:val="24"/>
        </w:rPr>
        <w:t xml:space="preserve"> пресечение выдачи не</w:t>
      </w:r>
      <w:r w:rsidRPr="00E53F68">
        <w:rPr>
          <w:color w:val="000000"/>
          <w:sz w:val="24"/>
          <w:szCs w:val="24"/>
        </w:rPr>
        <w:softHyphen/>
        <w:t xml:space="preserve">возвратных кредитов лицам, </w:t>
      </w:r>
      <w:proofErr w:type="spellStart"/>
      <w:r w:rsidRPr="00E53F68">
        <w:rPr>
          <w:color w:val="000000"/>
          <w:sz w:val="24"/>
          <w:szCs w:val="24"/>
        </w:rPr>
        <w:t>аффилированным</w:t>
      </w:r>
      <w:proofErr w:type="spellEnd"/>
      <w:r w:rsidRPr="00E53F68">
        <w:rPr>
          <w:color w:val="000000"/>
          <w:sz w:val="24"/>
          <w:szCs w:val="24"/>
        </w:rPr>
        <w:t xml:space="preserve"> с ответственными работниками банка (их целесообразно поручить службе экономиче</w:t>
      </w:r>
      <w:r w:rsidRPr="00E53F68">
        <w:rPr>
          <w:color w:val="000000"/>
          <w:sz w:val="24"/>
          <w:szCs w:val="24"/>
        </w:rPr>
        <w:softHyphen/>
        <w:t xml:space="preserve">ской безопасности), наиболее актуальны при выдаче </w:t>
      </w:r>
      <w:proofErr w:type="spellStart"/>
      <w:proofErr w:type="gramStart"/>
      <w:r w:rsidRPr="00E53F68">
        <w:rPr>
          <w:color w:val="000000"/>
          <w:sz w:val="24"/>
          <w:szCs w:val="24"/>
        </w:rPr>
        <w:t>экспресс-кре</w:t>
      </w:r>
      <w:r w:rsidRPr="00E53F68">
        <w:rPr>
          <w:color w:val="000000"/>
          <w:sz w:val="24"/>
          <w:szCs w:val="24"/>
        </w:rPr>
        <w:softHyphen/>
        <w:t>дитов</w:t>
      </w:r>
      <w:proofErr w:type="spellEnd"/>
      <w:proofErr w:type="gramEnd"/>
      <w:r w:rsidRPr="00E53F68">
        <w:rPr>
          <w:color w:val="000000"/>
          <w:sz w:val="24"/>
          <w:szCs w:val="24"/>
        </w:rPr>
        <w:t xml:space="preserve"> на потребительские нужды, когда основная роль принадлежит одному конкретному сотруднику банка, кот</w:t>
      </w:r>
      <w:r w:rsidRPr="00E53F68">
        <w:rPr>
          <w:color w:val="000000"/>
          <w:sz w:val="24"/>
          <w:szCs w:val="24"/>
        </w:rPr>
        <w:t>о</w:t>
      </w:r>
      <w:r w:rsidRPr="00E53F68">
        <w:rPr>
          <w:color w:val="000000"/>
          <w:sz w:val="24"/>
          <w:szCs w:val="24"/>
        </w:rPr>
        <w:t>рый на основе контакт</w:t>
      </w:r>
      <w:r w:rsidRPr="00E53F68">
        <w:rPr>
          <w:color w:val="000000"/>
          <w:sz w:val="24"/>
          <w:szCs w:val="24"/>
        </w:rPr>
        <w:softHyphen/>
        <w:t>ной информации принимает решение о выдаче или отказе в выдаче кредита.</w:t>
      </w:r>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rStyle w:val="a3"/>
          <w:bCs/>
          <w:color w:val="000000"/>
          <w:sz w:val="24"/>
          <w:szCs w:val="24"/>
        </w:rPr>
        <w:t xml:space="preserve">Важнейшая часть </w:t>
      </w:r>
      <w:r w:rsidRPr="00E53F68">
        <w:rPr>
          <w:color w:val="000000"/>
          <w:sz w:val="24"/>
          <w:szCs w:val="24"/>
        </w:rPr>
        <w:t xml:space="preserve">процесса рассматриваемого мониторинга - </w:t>
      </w:r>
      <w:r w:rsidRPr="00E53F68">
        <w:rPr>
          <w:b/>
          <w:color w:val="000000"/>
          <w:sz w:val="24"/>
          <w:szCs w:val="24"/>
        </w:rPr>
        <w:t>по</w:t>
      </w:r>
      <w:r w:rsidRPr="00E53F68">
        <w:rPr>
          <w:b/>
          <w:color w:val="000000"/>
          <w:sz w:val="24"/>
          <w:szCs w:val="24"/>
        </w:rPr>
        <w:softHyphen/>
        <w:t xml:space="preserve">стоянный </w:t>
      </w:r>
      <w:proofErr w:type="gramStart"/>
      <w:r w:rsidRPr="00E53F68">
        <w:rPr>
          <w:b/>
          <w:color w:val="000000"/>
          <w:sz w:val="24"/>
          <w:szCs w:val="24"/>
        </w:rPr>
        <w:t>контроль за</w:t>
      </w:r>
      <w:proofErr w:type="gramEnd"/>
      <w:r w:rsidRPr="00E53F68">
        <w:rPr>
          <w:b/>
          <w:color w:val="000000"/>
          <w:sz w:val="24"/>
          <w:szCs w:val="24"/>
        </w:rPr>
        <w:t xml:space="preserve"> финанс</w:t>
      </w:r>
      <w:r w:rsidRPr="00E53F68">
        <w:rPr>
          <w:b/>
          <w:color w:val="000000"/>
          <w:sz w:val="24"/>
          <w:szCs w:val="24"/>
        </w:rPr>
        <w:t>о</w:t>
      </w:r>
      <w:r w:rsidRPr="00E53F68">
        <w:rPr>
          <w:b/>
          <w:color w:val="000000"/>
          <w:sz w:val="24"/>
          <w:szCs w:val="24"/>
        </w:rPr>
        <w:t>вым положением заемщика</w:t>
      </w:r>
      <w:r w:rsidRPr="00E53F68">
        <w:rPr>
          <w:color w:val="000000"/>
          <w:sz w:val="24"/>
          <w:szCs w:val="24"/>
        </w:rPr>
        <w:t xml:space="preserve"> - юри</w:t>
      </w:r>
      <w:r w:rsidRPr="00E53F68">
        <w:rPr>
          <w:color w:val="000000"/>
          <w:sz w:val="24"/>
          <w:szCs w:val="24"/>
        </w:rPr>
        <w:softHyphen/>
        <w:t>дического лица. Такой контроль может состоять как из периодичес</w:t>
      </w:r>
      <w:r w:rsidRPr="00E53F68">
        <w:rPr>
          <w:color w:val="000000"/>
          <w:sz w:val="24"/>
          <w:szCs w:val="24"/>
        </w:rPr>
        <w:softHyphen/>
        <w:t>кого анализа финансовой отчетности компании (например, на еже</w:t>
      </w:r>
      <w:r w:rsidRPr="00E53F68">
        <w:rPr>
          <w:color w:val="000000"/>
          <w:sz w:val="24"/>
          <w:szCs w:val="24"/>
        </w:rPr>
        <w:softHyphen/>
        <w:t>квартальной основе по мере появления квартальных финансовых отчетов), так и при постоянных встречах с клиентом.</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b/>
          <w:color w:val="000000"/>
          <w:sz w:val="24"/>
          <w:szCs w:val="24"/>
        </w:rPr>
        <w:t>В организационном плане процедура может выглядеть так</w:t>
      </w:r>
      <w:r w:rsidRPr="00E53F68">
        <w:rPr>
          <w:color w:val="000000"/>
          <w:sz w:val="24"/>
          <w:szCs w:val="24"/>
        </w:rPr>
        <w:t>. Кре</w:t>
      </w:r>
      <w:r w:rsidRPr="00E53F68">
        <w:rPr>
          <w:color w:val="000000"/>
          <w:sz w:val="24"/>
          <w:szCs w:val="24"/>
        </w:rPr>
        <w:softHyphen/>
        <w:t>дитное подразделение, как и на этапе подготовки решения о выдаче кредита, представляет на рассмотрение уполномоченного органа банка (если произошли существенные негативные изменения в фи</w:t>
      </w:r>
      <w:r w:rsidRPr="00E53F68">
        <w:rPr>
          <w:color w:val="000000"/>
          <w:sz w:val="24"/>
          <w:szCs w:val="24"/>
        </w:rPr>
        <w:softHyphen/>
        <w:t>нансовом положении, деятельности з</w:t>
      </w:r>
      <w:r w:rsidRPr="00E53F68">
        <w:rPr>
          <w:color w:val="000000"/>
          <w:sz w:val="24"/>
          <w:szCs w:val="24"/>
        </w:rPr>
        <w:t>а</w:t>
      </w:r>
      <w:r w:rsidRPr="00E53F68">
        <w:rPr>
          <w:color w:val="000000"/>
          <w:sz w:val="24"/>
          <w:szCs w:val="24"/>
        </w:rPr>
        <w:t xml:space="preserve">емщика или структуре сделки) или направляет в подразделение </w:t>
      </w:r>
      <w:proofErr w:type="gramStart"/>
      <w:r w:rsidRPr="00E53F68">
        <w:rPr>
          <w:color w:val="000000"/>
          <w:sz w:val="24"/>
          <w:szCs w:val="24"/>
        </w:rPr>
        <w:t>контроля за</w:t>
      </w:r>
      <w:proofErr w:type="gramEnd"/>
      <w:r w:rsidRPr="00E53F68">
        <w:rPr>
          <w:color w:val="000000"/>
          <w:sz w:val="24"/>
          <w:szCs w:val="24"/>
        </w:rPr>
        <w:t xml:space="preserve"> рисками (в случае не</w:t>
      </w:r>
      <w:r w:rsidRPr="00E53F68">
        <w:rPr>
          <w:color w:val="000000"/>
          <w:sz w:val="24"/>
          <w:szCs w:val="24"/>
        </w:rPr>
        <w:softHyphen/>
        <w:t xml:space="preserve">значительных изменений) </w:t>
      </w:r>
      <w:r w:rsidRPr="00E53F68">
        <w:rPr>
          <w:i/>
          <w:color w:val="000000"/>
          <w:sz w:val="24"/>
          <w:szCs w:val="24"/>
          <w:u w:val="single"/>
        </w:rPr>
        <w:t>документ со своими выводами и предло</w:t>
      </w:r>
      <w:r w:rsidRPr="00E53F68">
        <w:rPr>
          <w:i/>
          <w:color w:val="000000"/>
          <w:sz w:val="24"/>
          <w:szCs w:val="24"/>
          <w:u w:val="single"/>
        </w:rPr>
        <w:softHyphen/>
        <w:t>жениями</w:t>
      </w:r>
      <w:r w:rsidRPr="00E53F68">
        <w:rPr>
          <w:color w:val="000000"/>
          <w:sz w:val="24"/>
          <w:szCs w:val="24"/>
        </w:rPr>
        <w:t xml:space="preserve">. </w:t>
      </w: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На основании такого документа и в зависимости от серь</w:t>
      </w:r>
      <w:r w:rsidRPr="00E53F68">
        <w:rPr>
          <w:color w:val="000000"/>
          <w:sz w:val="24"/>
          <w:szCs w:val="24"/>
        </w:rPr>
        <w:softHyphen/>
        <w:t xml:space="preserve">езности произошедших изменений </w:t>
      </w:r>
      <w:r w:rsidRPr="00E53F68">
        <w:rPr>
          <w:b/>
          <w:color w:val="000000"/>
          <w:sz w:val="24"/>
          <w:szCs w:val="24"/>
        </w:rPr>
        <w:t>прин</w:t>
      </w:r>
      <w:r w:rsidRPr="00E53F68">
        <w:rPr>
          <w:b/>
          <w:color w:val="000000"/>
          <w:sz w:val="24"/>
          <w:szCs w:val="24"/>
        </w:rPr>
        <w:t>и</w:t>
      </w:r>
      <w:r w:rsidRPr="00E53F68">
        <w:rPr>
          <w:b/>
          <w:color w:val="000000"/>
          <w:sz w:val="24"/>
          <w:szCs w:val="24"/>
        </w:rPr>
        <w:t>мается решение о дей</w:t>
      </w:r>
      <w:r w:rsidRPr="00E53F68">
        <w:rPr>
          <w:b/>
          <w:color w:val="000000"/>
          <w:sz w:val="24"/>
          <w:szCs w:val="24"/>
        </w:rPr>
        <w:softHyphen/>
        <w:t>ствиях</w:t>
      </w:r>
      <w:r w:rsidRPr="00E53F68">
        <w:rPr>
          <w:color w:val="000000"/>
          <w:sz w:val="24"/>
          <w:szCs w:val="24"/>
        </w:rPr>
        <w:t>, которые следует предпринять для того, чтобы сохранить вероятность во</w:t>
      </w:r>
      <w:r w:rsidRPr="00E53F68">
        <w:rPr>
          <w:color w:val="000000"/>
          <w:sz w:val="24"/>
          <w:szCs w:val="24"/>
        </w:rPr>
        <w:t>з</w:t>
      </w:r>
      <w:r w:rsidRPr="00E53F68">
        <w:rPr>
          <w:color w:val="000000"/>
          <w:sz w:val="24"/>
          <w:szCs w:val="24"/>
        </w:rPr>
        <w:t>врата кредита на приемлемом уровне.</w:t>
      </w:r>
    </w:p>
    <w:p w:rsidR="00F55F62" w:rsidRPr="00E53F68" w:rsidRDefault="00F55F62" w:rsidP="00F55F62">
      <w:pPr>
        <w:pStyle w:val="a5"/>
        <w:shd w:val="clear" w:color="auto" w:fill="auto"/>
        <w:spacing w:before="0" w:after="120" w:line="240" w:lineRule="auto"/>
        <w:ind w:firstLine="590"/>
        <w:jc w:val="both"/>
        <w:rPr>
          <w:sz w:val="24"/>
          <w:szCs w:val="24"/>
        </w:rPr>
      </w:pPr>
      <w:proofErr w:type="gramStart"/>
      <w:r w:rsidRPr="00E53F68">
        <w:rPr>
          <w:color w:val="000000"/>
          <w:sz w:val="24"/>
          <w:szCs w:val="24"/>
        </w:rPr>
        <w:lastRenderedPageBreak/>
        <w:t>В крайнем случае, когда становится очевидным, что в результате изменений заемщику будет очень тяжело или даже невозможно вер</w:t>
      </w:r>
      <w:r w:rsidRPr="00E53F68">
        <w:rPr>
          <w:color w:val="000000"/>
          <w:sz w:val="24"/>
          <w:szCs w:val="24"/>
        </w:rPr>
        <w:softHyphen/>
        <w:t xml:space="preserve">нуть кредит в срок, банк должен принять решение </w:t>
      </w:r>
      <w:r w:rsidRPr="00E53F68">
        <w:rPr>
          <w:b/>
          <w:color w:val="000000"/>
          <w:sz w:val="24"/>
          <w:szCs w:val="24"/>
        </w:rPr>
        <w:t>об объявлении д</w:t>
      </w:r>
      <w:r w:rsidRPr="00E53F68">
        <w:rPr>
          <w:b/>
          <w:color w:val="000000"/>
          <w:sz w:val="24"/>
          <w:szCs w:val="24"/>
        </w:rPr>
        <w:t>е</w:t>
      </w:r>
      <w:r w:rsidRPr="00E53F68">
        <w:rPr>
          <w:b/>
          <w:color w:val="000000"/>
          <w:sz w:val="24"/>
          <w:szCs w:val="24"/>
        </w:rPr>
        <w:t>фолта по кредиту</w:t>
      </w:r>
      <w:r w:rsidRPr="00E53F68">
        <w:rPr>
          <w:color w:val="000000"/>
          <w:sz w:val="24"/>
          <w:szCs w:val="24"/>
        </w:rPr>
        <w:t>, что означает обязанность заемщика досрочно погасить кредит вместе с начисленн</w:t>
      </w:r>
      <w:r w:rsidRPr="00E53F68">
        <w:rPr>
          <w:color w:val="000000"/>
          <w:sz w:val="24"/>
          <w:szCs w:val="24"/>
        </w:rPr>
        <w:t>ы</w:t>
      </w:r>
      <w:r w:rsidRPr="00E53F68">
        <w:rPr>
          <w:color w:val="000000"/>
          <w:sz w:val="24"/>
          <w:szCs w:val="24"/>
        </w:rPr>
        <w:t>ми процентами в предложен</w:t>
      </w:r>
      <w:r w:rsidRPr="00E53F68">
        <w:rPr>
          <w:color w:val="000000"/>
          <w:sz w:val="24"/>
          <w:szCs w:val="24"/>
        </w:rPr>
        <w:softHyphen/>
        <w:t>ные банком сроки (как правило, соответствующее право банка фик</w:t>
      </w:r>
      <w:r w:rsidRPr="00E53F68">
        <w:rPr>
          <w:color w:val="000000"/>
          <w:sz w:val="24"/>
          <w:szCs w:val="24"/>
        </w:rPr>
        <w:softHyphen/>
        <w:t>сируется в кредитном договоре).</w:t>
      </w:r>
      <w:proofErr w:type="gramEnd"/>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К такому решению возникшей проблемы банки прибегают толь</w:t>
      </w:r>
      <w:r w:rsidRPr="00E53F68">
        <w:rPr>
          <w:color w:val="000000"/>
          <w:sz w:val="24"/>
          <w:szCs w:val="24"/>
        </w:rPr>
        <w:softHyphen/>
        <w:t>ко в крайних случаях. Заботящийся о своей репутации и стремящий</w:t>
      </w:r>
      <w:r w:rsidRPr="00E53F68">
        <w:rPr>
          <w:color w:val="000000"/>
          <w:sz w:val="24"/>
          <w:szCs w:val="24"/>
        </w:rPr>
        <w:softHyphen/>
        <w:t xml:space="preserve">ся сохранить хорошие отношения с клиентом </w:t>
      </w:r>
      <w:r w:rsidRPr="00E53F68">
        <w:rPr>
          <w:i/>
          <w:color w:val="000000"/>
          <w:sz w:val="24"/>
          <w:szCs w:val="24"/>
          <w:u w:val="single"/>
        </w:rPr>
        <w:t>банк будет стараться сд</w:t>
      </w:r>
      <w:r w:rsidRPr="00E53F68">
        <w:rPr>
          <w:i/>
          <w:color w:val="000000"/>
          <w:sz w:val="24"/>
          <w:szCs w:val="24"/>
          <w:u w:val="single"/>
        </w:rPr>
        <w:t>е</w:t>
      </w:r>
      <w:r w:rsidRPr="00E53F68">
        <w:rPr>
          <w:i/>
          <w:color w:val="000000"/>
          <w:sz w:val="24"/>
          <w:szCs w:val="24"/>
          <w:u w:val="single"/>
        </w:rPr>
        <w:t>лать все возможное</w:t>
      </w:r>
      <w:r w:rsidRPr="00E53F68">
        <w:rPr>
          <w:color w:val="000000"/>
          <w:sz w:val="24"/>
          <w:szCs w:val="24"/>
        </w:rPr>
        <w:t>, чтобы как-то помочь заемщику выйти из сло</w:t>
      </w:r>
      <w:r w:rsidRPr="00E53F68">
        <w:rPr>
          <w:color w:val="000000"/>
          <w:sz w:val="24"/>
          <w:szCs w:val="24"/>
        </w:rPr>
        <w:softHyphen/>
        <w:t xml:space="preserve">жившейся ситуации. </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 xml:space="preserve">Но так как это будет означать принятие банком более высоких рисков, то он будет стараться </w:t>
      </w:r>
      <w:r w:rsidRPr="00E53F68">
        <w:rPr>
          <w:b/>
          <w:color w:val="000000"/>
          <w:sz w:val="24"/>
          <w:szCs w:val="24"/>
        </w:rPr>
        <w:t>улу</w:t>
      </w:r>
      <w:r w:rsidRPr="00E53F68">
        <w:rPr>
          <w:b/>
          <w:color w:val="000000"/>
          <w:sz w:val="24"/>
          <w:szCs w:val="24"/>
        </w:rPr>
        <w:t>ч</w:t>
      </w:r>
      <w:r w:rsidRPr="00E53F68">
        <w:rPr>
          <w:b/>
          <w:color w:val="000000"/>
          <w:sz w:val="24"/>
          <w:szCs w:val="24"/>
        </w:rPr>
        <w:t>шить обеспечение по кредиту</w:t>
      </w:r>
      <w:r w:rsidRPr="00E53F68">
        <w:rPr>
          <w:color w:val="000000"/>
          <w:sz w:val="24"/>
          <w:szCs w:val="24"/>
        </w:rPr>
        <w:t>: увеличить количество и соответственно стоимость зало</w:t>
      </w:r>
      <w:r w:rsidRPr="00E53F68">
        <w:rPr>
          <w:color w:val="000000"/>
          <w:sz w:val="24"/>
          <w:szCs w:val="24"/>
        </w:rPr>
        <w:softHyphen/>
        <w:t>женных активов, получить дополнительное поручительство, потре</w:t>
      </w:r>
      <w:r w:rsidRPr="00E53F68">
        <w:rPr>
          <w:color w:val="000000"/>
          <w:sz w:val="24"/>
          <w:szCs w:val="24"/>
        </w:rPr>
        <w:softHyphen/>
        <w:t>бовать частично погасить кредит и т.д.</w:t>
      </w:r>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F55F62">
      <w:pPr>
        <w:pStyle w:val="131"/>
        <w:shd w:val="clear" w:color="auto" w:fill="auto"/>
        <w:spacing w:before="0" w:after="0" w:line="240" w:lineRule="auto"/>
        <w:jc w:val="center"/>
        <w:rPr>
          <w:rStyle w:val="130"/>
          <w:rFonts w:ascii="Times New Roman" w:hAnsi="Times New Roman" w:cs="Times New Roman"/>
          <w:bCs/>
          <w:color w:val="000000"/>
          <w:sz w:val="24"/>
          <w:szCs w:val="24"/>
          <w:u w:val="single"/>
        </w:rPr>
      </w:pPr>
      <w:r w:rsidRPr="00E53F68">
        <w:rPr>
          <w:rStyle w:val="130"/>
          <w:rFonts w:ascii="Times New Roman" w:hAnsi="Times New Roman" w:cs="Times New Roman"/>
          <w:bCs/>
          <w:color w:val="000000"/>
          <w:sz w:val="24"/>
          <w:szCs w:val="24"/>
          <w:u w:val="single"/>
        </w:rPr>
        <w:t>1.6. РАБОТА С ПРОБЛЕМНЫМИ КРЕДИТАМИ</w:t>
      </w:r>
    </w:p>
    <w:p w:rsidR="00F55F62" w:rsidRPr="00E53F68" w:rsidRDefault="00F55F62" w:rsidP="00F55F62">
      <w:pPr>
        <w:pStyle w:val="131"/>
        <w:shd w:val="clear" w:color="auto" w:fill="auto"/>
        <w:spacing w:before="0" w:after="0" w:line="240" w:lineRule="auto"/>
        <w:jc w:val="center"/>
        <w:rPr>
          <w:rFonts w:ascii="Times New Roman" w:hAnsi="Times New Roman" w:cs="Times New Roman"/>
          <w:sz w:val="24"/>
          <w:szCs w:val="24"/>
          <w:u w:val="single"/>
        </w:rPr>
      </w:pP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Хорошо поставленные в банке информационно-аналитическая работа в целом и мониторинг в</w:t>
      </w:r>
      <w:r w:rsidRPr="00E53F68">
        <w:rPr>
          <w:color w:val="000000"/>
          <w:sz w:val="24"/>
          <w:szCs w:val="24"/>
        </w:rPr>
        <w:t>ы</w:t>
      </w:r>
      <w:r w:rsidRPr="00E53F68">
        <w:rPr>
          <w:color w:val="000000"/>
          <w:sz w:val="24"/>
          <w:szCs w:val="24"/>
        </w:rPr>
        <w:t xml:space="preserve">данных кредитов </w:t>
      </w:r>
      <w:r w:rsidRPr="00E53F68">
        <w:rPr>
          <w:b/>
          <w:color w:val="000000"/>
          <w:sz w:val="24"/>
          <w:szCs w:val="24"/>
        </w:rPr>
        <w:t>позволяют банку своевременно выявлять проблемные кредиты</w:t>
      </w:r>
      <w:r w:rsidRPr="00E53F68">
        <w:rPr>
          <w:color w:val="000000"/>
          <w:sz w:val="24"/>
          <w:szCs w:val="24"/>
        </w:rPr>
        <w:t xml:space="preserve"> и соответственно при</w:t>
      </w:r>
      <w:r w:rsidRPr="00E53F68">
        <w:rPr>
          <w:color w:val="000000"/>
          <w:sz w:val="24"/>
          <w:szCs w:val="24"/>
        </w:rPr>
        <w:softHyphen/>
        <w:t>нимать все необходимые и возможные меры для возврата (взыска</w:t>
      </w:r>
      <w:r w:rsidRPr="00E53F68">
        <w:rPr>
          <w:color w:val="000000"/>
          <w:sz w:val="24"/>
          <w:szCs w:val="24"/>
        </w:rPr>
        <w:softHyphen/>
        <w:t xml:space="preserve">ния) таких кредитов, а если удастся - для их трансформации в </w:t>
      </w:r>
      <w:proofErr w:type="spellStart"/>
      <w:r w:rsidRPr="00E53F68">
        <w:rPr>
          <w:color w:val="000000"/>
          <w:sz w:val="24"/>
          <w:szCs w:val="24"/>
        </w:rPr>
        <w:t>не</w:t>
      </w:r>
      <w:r w:rsidRPr="00E53F68">
        <w:rPr>
          <w:color w:val="000000"/>
          <w:sz w:val="24"/>
          <w:szCs w:val="24"/>
        </w:rPr>
        <w:softHyphen/>
        <w:t>проблемные</w:t>
      </w:r>
      <w:proofErr w:type="spellEnd"/>
      <w:r w:rsidRPr="00E53F68">
        <w:rPr>
          <w:color w:val="000000"/>
          <w:sz w:val="24"/>
          <w:szCs w:val="24"/>
        </w:rPr>
        <w:t xml:space="preserve">. </w:t>
      </w: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rStyle w:val="a3"/>
          <w:bCs/>
          <w:color w:val="000000"/>
          <w:sz w:val="24"/>
          <w:szCs w:val="24"/>
        </w:rPr>
        <w:t xml:space="preserve">ПРОБЛЕМНЫЕ КРЕДИТЫ </w:t>
      </w:r>
      <w:r w:rsidRPr="00E53F68">
        <w:rPr>
          <w:color w:val="000000"/>
          <w:sz w:val="24"/>
          <w:szCs w:val="24"/>
        </w:rPr>
        <w:t>- это все кредиты, в отношении которых заемщики перестают с</w:t>
      </w:r>
      <w:r w:rsidRPr="00E53F68">
        <w:rPr>
          <w:color w:val="000000"/>
          <w:sz w:val="24"/>
          <w:szCs w:val="24"/>
        </w:rPr>
        <w:t>о</w:t>
      </w:r>
      <w:r w:rsidRPr="00E53F68">
        <w:rPr>
          <w:color w:val="000000"/>
          <w:sz w:val="24"/>
          <w:szCs w:val="24"/>
        </w:rPr>
        <w:t>блюдать существенные условия кре</w:t>
      </w:r>
      <w:r w:rsidRPr="00E53F68">
        <w:rPr>
          <w:color w:val="000000"/>
          <w:sz w:val="24"/>
          <w:szCs w:val="24"/>
        </w:rPr>
        <w:softHyphen/>
        <w:t>дитных договоров.</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color w:val="000000"/>
          <w:sz w:val="24"/>
          <w:szCs w:val="24"/>
        </w:rPr>
        <w:t xml:space="preserve">Деятельность по управлению проблемными кредитами </w:t>
      </w:r>
      <w:r w:rsidRPr="00E53F68">
        <w:rPr>
          <w:b/>
          <w:color w:val="000000"/>
          <w:sz w:val="24"/>
          <w:szCs w:val="24"/>
        </w:rPr>
        <w:t>может быть успешной</w:t>
      </w:r>
      <w:r w:rsidRPr="00E53F68">
        <w:rPr>
          <w:color w:val="000000"/>
          <w:sz w:val="24"/>
          <w:szCs w:val="24"/>
        </w:rPr>
        <w:t xml:space="preserve"> только при условии грамотного взаимодействия со</w:t>
      </w:r>
      <w:r w:rsidRPr="00E53F68">
        <w:rPr>
          <w:color w:val="000000"/>
          <w:sz w:val="24"/>
          <w:szCs w:val="24"/>
        </w:rPr>
        <w:softHyphen/>
        <w:t>ответствующих подразделений и служб банка на всех этапах работы с кл</w:t>
      </w:r>
      <w:r w:rsidRPr="00E53F68">
        <w:rPr>
          <w:color w:val="000000"/>
          <w:sz w:val="24"/>
          <w:szCs w:val="24"/>
        </w:rPr>
        <w:t>и</w:t>
      </w:r>
      <w:r w:rsidRPr="00E53F68">
        <w:rPr>
          <w:color w:val="000000"/>
          <w:sz w:val="24"/>
          <w:szCs w:val="24"/>
        </w:rPr>
        <w:t xml:space="preserve">ентом. </w:t>
      </w:r>
    </w:p>
    <w:p w:rsidR="00F55F62" w:rsidRPr="00E53F68" w:rsidRDefault="00F55F62" w:rsidP="00F55F62">
      <w:pPr>
        <w:pStyle w:val="a5"/>
        <w:shd w:val="clear" w:color="auto" w:fill="auto"/>
        <w:spacing w:before="0" w:line="240" w:lineRule="auto"/>
        <w:ind w:firstLine="590"/>
        <w:jc w:val="both"/>
        <w:rPr>
          <w:color w:val="000000"/>
          <w:sz w:val="24"/>
          <w:szCs w:val="24"/>
        </w:rPr>
      </w:pPr>
    </w:p>
    <w:p w:rsidR="00F55F62" w:rsidRPr="00E53F68" w:rsidRDefault="00F55F62" w:rsidP="00F55F62">
      <w:pPr>
        <w:pStyle w:val="a5"/>
        <w:shd w:val="clear" w:color="auto" w:fill="auto"/>
        <w:spacing w:before="0" w:after="120" w:line="240" w:lineRule="auto"/>
        <w:ind w:firstLine="590"/>
        <w:jc w:val="both"/>
        <w:rPr>
          <w:i/>
          <w:color w:val="000000"/>
          <w:sz w:val="24"/>
          <w:szCs w:val="24"/>
          <w:u w:val="single"/>
        </w:rPr>
      </w:pPr>
      <w:r w:rsidRPr="00E53F68">
        <w:rPr>
          <w:i/>
          <w:color w:val="000000"/>
          <w:sz w:val="24"/>
          <w:szCs w:val="24"/>
          <w:u w:val="single"/>
        </w:rPr>
        <w:t>На этапе выдачи кредитов это:</w:t>
      </w:r>
    </w:p>
    <w:p w:rsidR="00F55F62" w:rsidRPr="00E53F68" w:rsidRDefault="00F55F62" w:rsidP="00A34497">
      <w:pPr>
        <w:pStyle w:val="a5"/>
        <w:numPr>
          <w:ilvl w:val="0"/>
          <w:numId w:val="61"/>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проведение качествен</w:t>
      </w:r>
      <w:r w:rsidRPr="00E53F68">
        <w:rPr>
          <w:color w:val="000000"/>
          <w:sz w:val="24"/>
          <w:szCs w:val="24"/>
        </w:rPr>
        <w:softHyphen/>
        <w:t xml:space="preserve">ной проверки клиента, </w:t>
      </w:r>
    </w:p>
    <w:p w:rsidR="00F55F62" w:rsidRPr="00E53F68" w:rsidRDefault="00F55F62" w:rsidP="00A34497">
      <w:pPr>
        <w:pStyle w:val="a5"/>
        <w:numPr>
          <w:ilvl w:val="0"/>
          <w:numId w:val="61"/>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 xml:space="preserve">четкое разъяснение ему условий договора и последствий </w:t>
      </w:r>
      <w:proofErr w:type="spellStart"/>
      <w:r w:rsidRPr="00E53F68">
        <w:rPr>
          <w:color w:val="000000"/>
          <w:sz w:val="24"/>
          <w:szCs w:val="24"/>
        </w:rPr>
        <w:t>невозврата</w:t>
      </w:r>
      <w:proofErr w:type="spellEnd"/>
      <w:r w:rsidRPr="00E53F68">
        <w:rPr>
          <w:color w:val="000000"/>
          <w:sz w:val="24"/>
          <w:szCs w:val="24"/>
        </w:rPr>
        <w:t xml:space="preserve"> кредита.</w:t>
      </w:r>
    </w:p>
    <w:p w:rsidR="00F55F62" w:rsidRPr="00E53F68" w:rsidRDefault="00F55F62" w:rsidP="00F55F62">
      <w:pPr>
        <w:pStyle w:val="a5"/>
        <w:shd w:val="clear" w:color="auto" w:fill="auto"/>
        <w:tabs>
          <w:tab w:val="left" w:pos="851"/>
        </w:tabs>
        <w:spacing w:before="0" w:line="240" w:lineRule="auto"/>
        <w:ind w:left="567" w:firstLine="0"/>
        <w:jc w:val="both"/>
        <w:rPr>
          <w:color w:val="000000"/>
          <w:sz w:val="24"/>
          <w:szCs w:val="24"/>
        </w:rPr>
      </w:pPr>
      <w:r w:rsidRPr="00E53F68">
        <w:rPr>
          <w:color w:val="000000"/>
          <w:sz w:val="24"/>
          <w:szCs w:val="24"/>
        </w:rPr>
        <w:t xml:space="preserve"> </w:t>
      </w: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i/>
          <w:color w:val="000000"/>
          <w:sz w:val="24"/>
          <w:szCs w:val="24"/>
          <w:u w:val="single"/>
        </w:rPr>
        <w:t>На этапе сопровождения креди</w:t>
      </w:r>
      <w:r w:rsidRPr="00E53F68">
        <w:rPr>
          <w:i/>
          <w:color w:val="000000"/>
          <w:sz w:val="24"/>
          <w:szCs w:val="24"/>
          <w:u w:val="single"/>
        </w:rPr>
        <w:softHyphen/>
        <w:t>тов</w:t>
      </w:r>
      <w:r w:rsidRPr="00E53F68">
        <w:rPr>
          <w:color w:val="000000"/>
          <w:sz w:val="24"/>
          <w:szCs w:val="24"/>
        </w:rPr>
        <w:t>:</w:t>
      </w:r>
    </w:p>
    <w:p w:rsidR="00F55F62" w:rsidRPr="00E53F68" w:rsidRDefault="00F55F62" w:rsidP="00A34497">
      <w:pPr>
        <w:pStyle w:val="a5"/>
        <w:numPr>
          <w:ilvl w:val="0"/>
          <w:numId w:val="61"/>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сбор дополнительной информации о заемщике (выявление изменений в доходах, собственниках бизнеса и т.д.), </w:t>
      </w:r>
    </w:p>
    <w:p w:rsidR="00F55F62" w:rsidRPr="00E53F68" w:rsidRDefault="00F55F62" w:rsidP="00A34497">
      <w:pPr>
        <w:pStyle w:val="a5"/>
        <w:numPr>
          <w:ilvl w:val="0"/>
          <w:numId w:val="61"/>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мониторинг выданных кредитов, в пер</w:t>
      </w:r>
      <w:r w:rsidRPr="00E53F68">
        <w:rPr>
          <w:color w:val="000000"/>
          <w:sz w:val="24"/>
          <w:szCs w:val="24"/>
        </w:rPr>
        <w:softHyphen/>
        <w:t>вую очередь крупных, для выявления нецелевого испол</w:t>
      </w:r>
      <w:r w:rsidRPr="00E53F68">
        <w:rPr>
          <w:color w:val="000000"/>
          <w:sz w:val="24"/>
          <w:szCs w:val="24"/>
        </w:rPr>
        <w:t>ь</w:t>
      </w:r>
      <w:r w:rsidRPr="00E53F68">
        <w:rPr>
          <w:color w:val="000000"/>
          <w:sz w:val="24"/>
          <w:szCs w:val="24"/>
        </w:rPr>
        <w:t xml:space="preserve">зования кредитных средств и иных настораживающих обстоятельств, </w:t>
      </w:r>
    </w:p>
    <w:p w:rsidR="00F55F62" w:rsidRPr="00E53F68" w:rsidRDefault="00F55F62" w:rsidP="00A34497">
      <w:pPr>
        <w:pStyle w:val="a5"/>
        <w:numPr>
          <w:ilvl w:val="0"/>
          <w:numId w:val="61"/>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рассыл</w:t>
      </w:r>
      <w:r w:rsidRPr="00E53F68">
        <w:rPr>
          <w:color w:val="000000"/>
          <w:sz w:val="24"/>
          <w:szCs w:val="24"/>
        </w:rPr>
        <w:softHyphen/>
        <w:t xml:space="preserve">ка напоминаний о наступлении очередного платежа, </w:t>
      </w:r>
    </w:p>
    <w:p w:rsidR="00F55F62" w:rsidRPr="00E53F68" w:rsidRDefault="00F55F62" w:rsidP="00A34497">
      <w:pPr>
        <w:pStyle w:val="a5"/>
        <w:numPr>
          <w:ilvl w:val="0"/>
          <w:numId w:val="61"/>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индивидуаль</w:t>
      </w:r>
      <w:r w:rsidRPr="00E53F68">
        <w:rPr>
          <w:color w:val="000000"/>
          <w:sz w:val="24"/>
          <w:szCs w:val="24"/>
        </w:rPr>
        <w:softHyphen/>
        <w:t>ный подход к ситуациям, возникшим у заемщика (включающий возможность изм</w:t>
      </w:r>
      <w:r w:rsidRPr="00E53F68">
        <w:rPr>
          <w:color w:val="000000"/>
          <w:sz w:val="24"/>
          <w:szCs w:val="24"/>
        </w:rPr>
        <w:t>е</w:t>
      </w:r>
      <w:r w:rsidRPr="00E53F68">
        <w:rPr>
          <w:color w:val="000000"/>
          <w:sz w:val="24"/>
          <w:szCs w:val="24"/>
        </w:rPr>
        <w:t>нения графика платежей, срока кредита и т.п.).</w:t>
      </w:r>
    </w:p>
    <w:p w:rsidR="00F55F62" w:rsidRPr="00E53F68" w:rsidRDefault="00F55F62" w:rsidP="00F55F62">
      <w:pPr>
        <w:pStyle w:val="a5"/>
        <w:shd w:val="clear" w:color="auto" w:fill="auto"/>
        <w:tabs>
          <w:tab w:val="left" w:pos="851"/>
        </w:tabs>
        <w:spacing w:before="0" w:line="240" w:lineRule="auto"/>
        <w:ind w:left="567" w:firstLine="0"/>
        <w:jc w:val="both"/>
        <w:rPr>
          <w:color w:val="000000"/>
          <w:sz w:val="24"/>
          <w:szCs w:val="24"/>
        </w:rPr>
      </w:pPr>
      <w:r w:rsidRPr="00E53F68">
        <w:rPr>
          <w:color w:val="000000"/>
          <w:sz w:val="24"/>
          <w:szCs w:val="24"/>
        </w:rPr>
        <w:t xml:space="preserve"> </w:t>
      </w:r>
    </w:p>
    <w:p w:rsidR="00F55F62" w:rsidRPr="00E53F68" w:rsidRDefault="00F55F62" w:rsidP="00F55F62">
      <w:pPr>
        <w:pStyle w:val="a5"/>
        <w:shd w:val="clear" w:color="auto" w:fill="auto"/>
        <w:spacing w:before="0" w:line="240" w:lineRule="auto"/>
        <w:ind w:firstLine="590"/>
        <w:jc w:val="both"/>
        <w:rPr>
          <w:color w:val="000000"/>
          <w:sz w:val="24"/>
          <w:szCs w:val="24"/>
        </w:rPr>
      </w:pPr>
      <w:r w:rsidRPr="00E53F68">
        <w:rPr>
          <w:i/>
          <w:color w:val="000000"/>
          <w:sz w:val="24"/>
          <w:szCs w:val="24"/>
          <w:u w:val="single"/>
        </w:rPr>
        <w:t>На последнем этапе</w:t>
      </w:r>
      <w:r w:rsidRPr="00E53F68">
        <w:rPr>
          <w:color w:val="000000"/>
          <w:sz w:val="24"/>
          <w:szCs w:val="24"/>
        </w:rPr>
        <w:t xml:space="preserve"> - профессиональное проведение взыскания про</w:t>
      </w:r>
      <w:r w:rsidRPr="00E53F68">
        <w:rPr>
          <w:color w:val="000000"/>
          <w:sz w:val="24"/>
          <w:szCs w:val="24"/>
        </w:rPr>
        <w:softHyphen/>
        <w:t>блемной задолженности.</w:t>
      </w:r>
    </w:p>
    <w:p w:rsidR="00F55F62" w:rsidRPr="00E53F68" w:rsidRDefault="00F55F62" w:rsidP="00F55F62">
      <w:pPr>
        <w:pStyle w:val="a5"/>
        <w:shd w:val="clear" w:color="auto" w:fill="auto"/>
        <w:spacing w:before="0" w:line="240" w:lineRule="auto"/>
        <w:ind w:firstLine="590"/>
        <w:jc w:val="both"/>
        <w:rPr>
          <w:sz w:val="24"/>
          <w:szCs w:val="24"/>
        </w:rPr>
      </w:pPr>
    </w:p>
    <w:p w:rsidR="00F55F62" w:rsidRPr="00E53F68" w:rsidRDefault="00F55F62" w:rsidP="00F55F62">
      <w:pPr>
        <w:pStyle w:val="a5"/>
        <w:shd w:val="clear" w:color="auto" w:fill="auto"/>
        <w:spacing w:before="0" w:after="120" w:line="240" w:lineRule="auto"/>
        <w:ind w:firstLine="590"/>
        <w:jc w:val="both"/>
        <w:rPr>
          <w:sz w:val="24"/>
          <w:szCs w:val="24"/>
        </w:rPr>
      </w:pPr>
      <w:r w:rsidRPr="00E53F68">
        <w:rPr>
          <w:color w:val="000000"/>
          <w:sz w:val="24"/>
          <w:szCs w:val="24"/>
        </w:rPr>
        <w:t xml:space="preserve">В принципе существует </w:t>
      </w:r>
      <w:r w:rsidRPr="00E53F68">
        <w:rPr>
          <w:b/>
          <w:color w:val="000000"/>
          <w:sz w:val="24"/>
          <w:szCs w:val="24"/>
        </w:rPr>
        <w:t>три</w:t>
      </w:r>
      <w:r w:rsidRPr="00E53F68">
        <w:rPr>
          <w:color w:val="000000"/>
          <w:sz w:val="24"/>
          <w:szCs w:val="24"/>
        </w:rPr>
        <w:t xml:space="preserve"> </w:t>
      </w:r>
      <w:r w:rsidRPr="00E53F68">
        <w:rPr>
          <w:rStyle w:val="a3"/>
          <w:bCs/>
          <w:color w:val="000000"/>
          <w:sz w:val="24"/>
          <w:szCs w:val="24"/>
        </w:rPr>
        <w:t>основных способа работы с проблем</w:t>
      </w:r>
      <w:r w:rsidRPr="00E53F68">
        <w:rPr>
          <w:rStyle w:val="a3"/>
          <w:bCs/>
          <w:color w:val="000000"/>
          <w:sz w:val="24"/>
          <w:szCs w:val="24"/>
        </w:rPr>
        <w:softHyphen/>
        <w:t xml:space="preserve">ными кредитами, </w:t>
      </w:r>
      <w:r w:rsidRPr="00E53F68">
        <w:rPr>
          <w:color w:val="000000"/>
          <w:sz w:val="24"/>
          <w:szCs w:val="24"/>
        </w:rPr>
        <w:t xml:space="preserve">которые не удалось сделать </w:t>
      </w:r>
      <w:proofErr w:type="spellStart"/>
      <w:r w:rsidRPr="00E53F68">
        <w:rPr>
          <w:color w:val="000000"/>
          <w:sz w:val="24"/>
          <w:szCs w:val="24"/>
        </w:rPr>
        <w:t>непроблемными</w:t>
      </w:r>
      <w:proofErr w:type="spellEnd"/>
      <w:r w:rsidRPr="00E53F68">
        <w:rPr>
          <w:color w:val="000000"/>
          <w:sz w:val="24"/>
          <w:szCs w:val="24"/>
        </w:rPr>
        <w:t>:</w:t>
      </w:r>
    </w:p>
    <w:p w:rsidR="00F55F62" w:rsidRPr="00E53F68" w:rsidRDefault="00F55F62" w:rsidP="00A34497">
      <w:pPr>
        <w:pStyle w:val="a5"/>
        <w:numPr>
          <w:ilvl w:val="0"/>
          <w:numId w:val="62"/>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взыскание кредитных долгов собственными силами банка. Это могут делать кредитное подразд</w:t>
      </w:r>
      <w:r w:rsidRPr="00E53F68">
        <w:rPr>
          <w:color w:val="000000"/>
          <w:sz w:val="24"/>
          <w:szCs w:val="24"/>
        </w:rPr>
        <w:t>е</w:t>
      </w:r>
      <w:r w:rsidRPr="00E53F68">
        <w:rPr>
          <w:color w:val="000000"/>
          <w:sz w:val="24"/>
          <w:szCs w:val="24"/>
        </w:rPr>
        <w:t>ление, служба экономической без</w:t>
      </w:r>
      <w:r w:rsidRPr="00E53F68">
        <w:rPr>
          <w:color w:val="000000"/>
          <w:sz w:val="24"/>
          <w:szCs w:val="24"/>
        </w:rPr>
        <w:softHyphen/>
        <w:t>опасности или специально созданная в банке собственная служба по работе с такими кредитами;</w:t>
      </w:r>
    </w:p>
    <w:p w:rsidR="00F55F62" w:rsidRPr="00E53F68" w:rsidRDefault="00F55F62" w:rsidP="00A34497">
      <w:pPr>
        <w:pStyle w:val="a5"/>
        <w:numPr>
          <w:ilvl w:val="0"/>
          <w:numId w:val="62"/>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передача кредитных долгов на взыскание в специализированное </w:t>
      </w:r>
      <w:proofErr w:type="spellStart"/>
      <w:r w:rsidRPr="00E53F68">
        <w:rPr>
          <w:color w:val="000000"/>
          <w:sz w:val="24"/>
          <w:szCs w:val="24"/>
        </w:rPr>
        <w:t>коллекторское</w:t>
      </w:r>
      <w:proofErr w:type="spellEnd"/>
      <w:r w:rsidRPr="00E53F68">
        <w:rPr>
          <w:color w:val="000000"/>
          <w:sz w:val="24"/>
          <w:szCs w:val="24"/>
        </w:rPr>
        <w:t xml:space="preserve"> агентство; </w:t>
      </w:r>
    </w:p>
    <w:p w:rsidR="00F55F62" w:rsidRPr="00E53F68" w:rsidRDefault="00F55F62" w:rsidP="00A34497">
      <w:pPr>
        <w:pStyle w:val="a5"/>
        <w:numPr>
          <w:ilvl w:val="0"/>
          <w:numId w:val="62"/>
        </w:numPr>
        <w:shd w:val="clear" w:color="auto" w:fill="auto"/>
        <w:tabs>
          <w:tab w:val="left" w:pos="851"/>
        </w:tabs>
        <w:spacing w:before="0" w:line="240" w:lineRule="auto"/>
        <w:ind w:left="0" w:firstLine="567"/>
        <w:jc w:val="both"/>
        <w:rPr>
          <w:sz w:val="24"/>
          <w:szCs w:val="24"/>
        </w:rPr>
      </w:pPr>
      <w:r w:rsidRPr="00E53F68">
        <w:rPr>
          <w:color w:val="000000"/>
          <w:sz w:val="24"/>
          <w:szCs w:val="24"/>
        </w:rPr>
        <w:t>продажа кредитных долгов.</w:t>
      </w:r>
    </w:p>
    <w:p w:rsidR="00F55F62" w:rsidRPr="00E53F68" w:rsidRDefault="00F55F62" w:rsidP="00F55F62">
      <w:pPr>
        <w:pStyle w:val="a5"/>
        <w:shd w:val="clear" w:color="auto" w:fill="auto"/>
        <w:tabs>
          <w:tab w:val="left" w:pos="851"/>
        </w:tabs>
        <w:spacing w:before="0" w:line="240" w:lineRule="auto"/>
        <w:ind w:left="567" w:firstLine="0"/>
        <w:jc w:val="both"/>
        <w:rPr>
          <w:sz w:val="24"/>
          <w:szCs w:val="24"/>
        </w:rPr>
      </w:pPr>
    </w:p>
    <w:p w:rsidR="00F55F62" w:rsidRPr="00E53F68" w:rsidRDefault="00F55F62" w:rsidP="00F55F62">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Существует также </w:t>
      </w:r>
      <w:r w:rsidRPr="00E53F68">
        <w:rPr>
          <w:b/>
          <w:color w:val="000000"/>
          <w:sz w:val="24"/>
          <w:szCs w:val="24"/>
        </w:rPr>
        <w:t>возможность сочетания в разных «пропорциях» указанных способов</w:t>
      </w:r>
      <w:r w:rsidRPr="00E53F68">
        <w:rPr>
          <w:color w:val="000000"/>
          <w:sz w:val="24"/>
          <w:szCs w:val="24"/>
        </w:rPr>
        <w:t>. К пр</w:t>
      </w:r>
      <w:r w:rsidRPr="00E53F68">
        <w:rPr>
          <w:color w:val="000000"/>
          <w:sz w:val="24"/>
          <w:szCs w:val="24"/>
        </w:rPr>
        <w:t>и</w:t>
      </w:r>
      <w:r w:rsidRPr="00E53F68">
        <w:rPr>
          <w:color w:val="000000"/>
          <w:sz w:val="24"/>
          <w:szCs w:val="24"/>
        </w:rPr>
        <w:t>меру, вначале банк работает с проблем</w:t>
      </w:r>
      <w:r w:rsidRPr="00E53F68">
        <w:rPr>
          <w:color w:val="000000"/>
          <w:sz w:val="24"/>
          <w:szCs w:val="24"/>
        </w:rPr>
        <w:softHyphen/>
        <w:t>ными кредитами самостоятельно, а затем оставшуюся часть пер</w:t>
      </w:r>
      <w:r w:rsidRPr="00E53F68">
        <w:rPr>
          <w:color w:val="000000"/>
          <w:sz w:val="24"/>
          <w:szCs w:val="24"/>
        </w:rPr>
        <w:t>е</w:t>
      </w:r>
      <w:r w:rsidRPr="00E53F68">
        <w:rPr>
          <w:color w:val="000000"/>
          <w:sz w:val="24"/>
          <w:szCs w:val="24"/>
        </w:rPr>
        <w:t>да</w:t>
      </w:r>
      <w:r w:rsidRPr="00E53F68">
        <w:rPr>
          <w:color w:val="000000"/>
          <w:sz w:val="24"/>
          <w:szCs w:val="24"/>
        </w:rPr>
        <w:softHyphen/>
        <w:t xml:space="preserve">ет в </w:t>
      </w:r>
      <w:proofErr w:type="spellStart"/>
      <w:r w:rsidRPr="00E53F68">
        <w:rPr>
          <w:color w:val="000000"/>
          <w:sz w:val="24"/>
          <w:szCs w:val="24"/>
        </w:rPr>
        <w:t>коллекторское</w:t>
      </w:r>
      <w:proofErr w:type="spellEnd"/>
      <w:r w:rsidRPr="00E53F68">
        <w:rPr>
          <w:color w:val="000000"/>
          <w:sz w:val="24"/>
          <w:szCs w:val="24"/>
        </w:rPr>
        <w:t xml:space="preserve"> агентство (в несколько агентств).</w:t>
      </w:r>
    </w:p>
    <w:p w:rsidR="00D535F8" w:rsidRPr="00E53F68" w:rsidRDefault="00D535F8" w:rsidP="00A34497">
      <w:pPr>
        <w:pStyle w:val="520"/>
        <w:numPr>
          <w:ilvl w:val="0"/>
          <w:numId w:val="57"/>
        </w:numPr>
        <w:shd w:val="clear" w:color="auto" w:fill="auto"/>
        <w:tabs>
          <w:tab w:val="left" w:pos="284"/>
        </w:tabs>
        <w:spacing w:before="0" w:after="0" w:line="240" w:lineRule="auto"/>
        <w:ind w:hanging="720"/>
        <w:jc w:val="center"/>
        <w:rPr>
          <w:rStyle w:val="52"/>
          <w:rFonts w:ascii="Times New Roman" w:hAnsi="Times New Roman" w:cs="Times New Roman"/>
          <w:b/>
          <w:sz w:val="24"/>
          <w:szCs w:val="24"/>
          <w:highlight w:val="yellow"/>
          <w:u w:val="single"/>
        </w:rPr>
      </w:pPr>
      <w:bookmarkStart w:id="7" w:name="bookmark24"/>
      <w:r w:rsidRPr="000B42E0">
        <w:rPr>
          <w:rStyle w:val="52"/>
          <w:rFonts w:ascii="Times New Roman" w:hAnsi="Times New Roman" w:cs="Times New Roman"/>
          <w:b/>
          <w:color w:val="000000"/>
          <w:sz w:val="24"/>
          <w:szCs w:val="24"/>
          <w:u w:val="single"/>
        </w:rPr>
        <w:lastRenderedPageBreak/>
        <w:t>КРЕДИТОСПОСОБНОСТЬ ЗАЕМЩИКА: БАЗОВЫЕ ПОНЯТИЯ</w:t>
      </w:r>
      <w:bookmarkEnd w:id="7"/>
    </w:p>
    <w:p w:rsidR="00D535F8" w:rsidRPr="00E53F68" w:rsidRDefault="00D535F8" w:rsidP="00D535F8">
      <w:pPr>
        <w:pStyle w:val="520"/>
        <w:shd w:val="clear" w:color="auto" w:fill="auto"/>
        <w:tabs>
          <w:tab w:val="left" w:pos="284"/>
        </w:tabs>
        <w:spacing w:before="0" w:after="0" w:line="240" w:lineRule="auto"/>
        <w:ind w:left="720" w:firstLine="0"/>
        <w:rPr>
          <w:rFonts w:ascii="Times New Roman" w:hAnsi="Times New Roman" w:cs="Times New Roman"/>
          <w:b/>
          <w:sz w:val="24"/>
          <w:szCs w:val="24"/>
          <w:highlight w:val="yellow"/>
          <w:u w:val="single"/>
        </w:rPr>
      </w:pPr>
    </w:p>
    <w:p w:rsidR="00D535F8" w:rsidRPr="00E53F68" w:rsidRDefault="00D535F8" w:rsidP="00D535F8">
      <w:pPr>
        <w:pStyle w:val="a5"/>
        <w:shd w:val="clear" w:color="auto" w:fill="auto"/>
        <w:spacing w:before="0" w:line="240" w:lineRule="auto"/>
        <w:ind w:left="1429" w:firstLine="0"/>
        <w:jc w:val="both"/>
        <w:rPr>
          <w:color w:val="000000"/>
          <w:sz w:val="24"/>
          <w:szCs w:val="24"/>
        </w:rPr>
      </w:pPr>
    </w:p>
    <w:p w:rsidR="00D535F8" w:rsidRPr="00E53F68" w:rsidRDefault="00D535F8" w:rsidP="00D535F8">
      <w:pPr>
        <w:pStyle w:val="a5"/>
        <w:shd w:val="clear" w:color="auto" w:fill="auto"/>
        <w:spacing w:before="0" w:line="240" w:lineRule="auto"/>
        <w:ind w:firstLine="709"/>
        <w:jc w:val="both"/>
        <w:rPr>
          <w:sz w:val="24"/>
          <w:szCs w:val="24"/>
        </w:rPr>
      </w:pPr>
      <w:r w:rsidRPr="00E53F68">
        <w:rPr>
          <w:b/>
          <w:color w:val="000000"/>
          <w:sz w:val="24"/>
          <w:szCs w:val="24"/>
        </w:rPr>
        <w:t>КРЕ</w:t>
      </w:r>
      <w:r w:rsidRPr="00E53F68">
        <w:rPr>
          <w:b/>
          <w:color w:val="000000"/>
          <w:sz w:val="24"/>
          <w:szCs w:val="24"/>
        </w:rPr>
        <w:softHyphen/>
        <w:t>ДИТОСПОСОБНОСТЬ</w:t>
      </w:r>
      <w:r w:rsidRPr="00E53F68">
        <w:rPr>
          <w:color w:val="000000"/>
          <w:sz w:val="24"/>
          <w:szCs w:val="24"/>
        </w:rPr>
        <w:t xml:space="preserve"> - это комплексное понятие, в котором финансо</w:t>
      </w:r>
      <w:r w:rsidRPr="00E53F68">
        <w:rPr>
          <w:color w:val="000000"/>
          <w:sz w:val="24"/>
          <w:szCs w:val="24"/>
        </w:rPr>
        <w:softHyphen/>
        <w:t>во-экономическое состояние является важным, но не единственным слагаемым.</w:t>
      </w:r>
    </w:p>
    <w:p w:rsidR="00D535F8" w:rsidRPr="00E53F68" w:rsidRDefault="00D535F8" w:rsidP="00D535F8">
      <w:pPr>
        <w:pStyle w:val="a5"/>
        <w:shd w:val="clear" w:color="auto" w:fill="auto"/>
        <w:spacing w:before="0" w:line="240" w:lineRule="auto"/>
        <w:ind w:firstLine="709"/>
        <w:jc w:val="both"/>
        <w:rPr>
          <w:color w:val="000000"/>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Другая группа авторов при оценке кредитоспособности предла</w:t>
      </w:r>
      <w:r w:rsidRPr="00E53F68">
        <w:rPr>
          <w:color w:val="000000"/>
          <w:sz w:val="24"/>
          <w:szCs w:val="24"/>
        </w:rPr>
        <w:softHyphen/>
        <w:t xml:space="preserve">гает помимо анализа финансовой отчетности заемщика </w:t>
      </w:r>
      <w:r w:rsidRPr="00E53F68">
        <w:rPr>
          <w:b/>
          <w:color w:val="000000"/>
          <w:sz w:val="24"/>
          <w:szCs w:val="24"/>
        </w:rPr>
        <w:t>учитывать его экономические возможности</w:t>
      </w:r>
      <w:r w:rsidRPr="00E53F68">
        <w:rPr>
          <w:color w:val="000000"/>
          <w:sz w:val="24"/>
          <w:szCs w:val="24"/>
        </w:rPr>
        <w:t>, связанные с иными обстоятель</w:t>
      </w:r>
      <w:r w:rsidRPr="00E53F68">
        <w:rPr>
          <w:color w:val="000000"/>
          <w:sz w:val="24"/>
          <w:szCs w:val="24"/>
        </w:rPr>
        <w:softHyphen/>
        <w:t>ствами.</w:t>
      </w:r>
    </w:p>
    <w:p w:rsidR="00D535F8" w:rsidRPr="00E53F68" w:rsidRDefault="00D535F8" w:rsidP="00D535F8">
      <w:pPr>
        <w:pStyle w:val="161"/>
        <w:shd w:val="clear" w:color="auto" w:fill="auto"/>
        <w:spacing w:after="120" w:line="240" w:lineRule="auto"/>
        <w:ind w:firstLine="709"/>
        <w:rPr>
          <w:rStyle w:val="160"/>
          <w:i w:val="0"/>
          <w:iCs/>
          <w:color w:val="000000"/>
          <w:sz w:val="24"/>
          <w:szCs w:val="24"/>
        </w:rPr>
      </w:pPr>
      <w:r w:rsidRPr="00E53F68">
        <w:rPr>
          <w:rStyle w:val="162"/>
          <w:i w:val="0"/>
          <w:iCs/>
          <w:color w:val="000000"/>
          <w:sz w:val="24"/>
          <w:szCs w:val="24"/>
        </w:rPr>
        <w:t xml:space="preserve">В книге </w:t>
      </w:r>
      <w:r w:rsidRPr="00E53F68">
        <w:rPr>
          <w:rStyle w:val="162"/>
          <w:b/>
          <w:i w:val="0"/>
          <w:iCs/>
          <w:color w:val="000000"/>
          <w:sz w:val="24"/>
          <w:szCs w:val="24"/>
        </w:rPr>
        <w:t>«Банковское дело: управление и технологии»</w:t>
      </w:r>
      <w:r w:rsidRPr="00E53F68">
        <w:rPr>
          <w:rStyle w:val="162"/>
          <w:i w:val="0"/>
          <w:iCs/>
          <w:color w:val="000000"/>
          <w:sz w:val="24"/>
          <w:szCs w:val="24"/>
        </w:rPr>
        <w:t xml:space="preserve"> понятие кредитоспособности было ра</w:t>
      </w:r>
      <w:r w:rsidRPr="00E53F68">
        <w:rPr>
          <w:rStyle w:val="162"/>
          <w:i w:val="0"/>
          <w:iCs/>
          <w:color w:val="000000"/>
          <w:sz w:val="24"/>
          <w:szCs w:val="24"/>
        </w:rPr>
        <w:t>с</w:t>
      </w:r>
      <w:r w:rsidRPr="00E53F68">
        <w:rPr>
          <w:rStyle w:val="162"/>
          <w:i w:val="0"/>
          <w:iCs/>
          <w:color w:val="000000"/>
          <w:sz w:val="24"/>
          <w:szCs w:val="24"/>
        </w:rPr>
        <w:t xml:space="preserve">ширено и определено как </w:t>
      </w:r>
      <w:r w:rsidRPr="00E53F68">
        <w:rPr>
          <w:rStyle w:val="160"/>
          <w:i w:val="0"/>
          <w:iCs/>
          <w:color w:val="000000"/>
          <w:sz w:val="24"/>
          <w:szCs w:val="24"/>
        </w:rPr>
        <w:t>«способность и готовность лица своевременно и в полном объеме погасить свои кре</w:t>
      </w:r>
      <w:r w:rsidRPr="00E53F68">
        <w:rPr>
          <w:rStyle w:val="160"/>
          <w:i w:val="0"/>
          <w:iCs/>
          <w:color w:val="000000"/>
          <w:sz w:val="24"/>
          <w:szCs w:val="24"/>
        </w:rPr>
        <w:softHyphen/>
        <w:t>дитные долги</w:t>
      </w:r>
      <w:r w:rsidRPr="00E53F68">
        <w:rPr>
          <w:rStyle w:val="162"/>
          <w:i w:val="0"/>
          <w:iCs/>
          <w:color w:val="000000"/>
          <w:sz w:val="24"/>
          <w:szCs w:val="24"/>
        </w:rPr>
        <w:t xml:space="preserve"> (</w:t>
      </w:r>
      <w:r w:rsidRPr="00E53F68">
        <w:rPr>
          <w:rStyle w:val="160"/>
          <w:i w:val="0"/>
          <w:iCs/>
          <w:color w:val="000000"/>
          <w:sz w:val="24"/>
          <w:szCs w:val="24"/>
        </w:rPr>
        <w:t>основную сумму долга и проценты)».</w:t>
      </w:r>
    </w:p>
    <w:p w:rsidR="00D535F8" w:rsidRPr="00E53F68" w:rsidRDefault="00D535F8" w:rsidP="00D535F8">
      <w:pPr>
        <w:pStyle w:val="161"/>
        <w:shd w:val="clear" w:color="auto" w:fill="auto"/>
        <w:spacing w:after="120" w:line="240" w:lineRule="auto"/>
        <w:ind w:firstLine="709"/>
        <w:rPr>
          <w:rStyle w:val="162"/>
          <w:b/>
          <w:i w:val="0"/>
          <w:iCs/>
          <w:color w:val="000000"/>
          <w:sz w:val="24"/>
          <w:szCs w:val="24"/>
        </w:rPr>
      </w:pPr>
      <w:r w:rsidRPr="00E53F68">
        <w:rPr>
          <w:rStyle w:val="162"/>
          <w:i w:val="0"/>
          <w:iCs/>
          <w:color w:val="000000"/>
          <w:sz w:val="24"/>
          <w:szCs w:val="24"/>
        </w:rPr>
        <w:t xml:space="preserve"> Далее здесь же было отмечено, что </w:t>
      </w:r>
      <w:r w:rsidRPr="00E53F68">
        <w:rPr>
          <w:rStyle w:val="160"/>
          <w:i w:val="0"/>
          <w:iCs/>
          <w:color w:val="000000"/>
          <w:sz w:val="24"/>
          <w:szCs w:val="24"/>
        </w:rPr>
        <w:t xml:space="preserve">«кредитная задолженность... </w:t>
      </w:r>
      <w:r w:rsidRPr="00E53F68">
        <w:rPr>
          <w:rStyle w:val="160"/>
          <w:b/>
          <w:i w:val="0"/>
          <w:iCs/>
          <w:color w:val="000000"/>
          <w:sz w:val="24"/>
          <w:szCs w:val="24"/>
        </w:rPr>
        <w:t>имеет еще три ис</w:t>
      </w:r>
      <w:r w:rsidRPr="00E53F68">
        <w:rPr>
          <w:rStyle w:val="160"/>
          <w:b/>
          <w:i w:val="0"/>
          <w:iCs/>
          <w:color w:val="000000"/>
          <w:sz w:val="24"/>
          <w:szCs w:val="24"/>
        </w:rPr>
        <w:softHyphen/>
        <w:t>точника п</w:t>
      </w:r>
      <w:r w:rsidRPr="00E53F68">
        <w:rPr>
          <w:rStyle w:val="160"/>
          <w:b/>
          <w:i w:val="0"/>
          <w:iCs/>
          <w:color w:val="000000"/>
          <w:sz w:val="24"/>
          <w:szCs w:val="24"/>
        </w:rPr>
        <w:t>о</w:t>
      </w:r>
      <w:r w:rsidRPr="00E53F68">
        <w:rPr>
          <w:rStyle w:val="160"/>
          <w:b/>
          <w:i w:val="0"/>
          <w:iCs/>
          <w:color w:val="000000"/>
          <w:sz w:val="24"/>
          <w:szCs w:val="24"/>
        </w:rPr>
        <w:t>гашения:</w:t>
      </w:r>
      <w:r w:rsidRPr="00E53F68">
        <w:rPr>
          <w:rStyle w:val="162"/>
          <w:b/>
          <w:i w:val="0"/>
          <w:iCs/>
          <w:color w:val="000000"/>
          <w:sz w:val="24"/>
          <w:szCs w:val="24"/>
        </w:rPr>
        <w:t xml:space="preserve"> </w:t>
      </w:r>
    </w:p>
    <w:p w:rsidR="00D535F8" w:rsidRPr="00E53F68" w:rsidRDefault="00D535F8" w:rsidP="00D535F8">
      <w:pPr>
        <w:pStyle w:val="161"/>
        <w:shd w:val="clear" w:color="auto" w:fill="auto"/>
        <w:spacing w:after="120" w:line="240" w:lineRule="auto"/>
        <w:ind w:firstLine="709"/>
        <w:rPr>
          <w:rStyle w:val="160"/>
          <w:i w:val="0"/>
          <w:iCs/>
          <w:color w:val="000000"/>
          <w:sz w:val="24"/>
          <w:szCs w:val="24"/>
        </w:rPr>
      </w:pPr>
      <w:r w:rsidRPr="00E53F68">
        <w:rPr>
          <w:rStyle w:val="162"/>
          <w:b/>
          <w:i w:val="0"/>
          <w:iCs/>
          <w:color w:val="000000"/>
          <w:sz w:val="24"/>
          <w:szCs w:val="24"/>
        </w:rPr>
        <w:t>1)</w:t>
      </w:r>
      <w:r w:rsidRPr="00E53F68">
        <w:rPr>
          <w:rStyle w:val="162"/>
          <w:i w:val="0"/>
          <w:iCs/>
          <w:color w:val="000000"/>
          <w:sz w:val="24"/>
          <w:szCs w:val="24"/>
        </w:rPr>
        <w:t xml:space="preserve"> </w:t>
      </w:r>
      <w:r w:rsidRPr="00E53F68">
        <w:rPr>
          <w:rStyle w:val="160"/>
          <w:i w:val="0"/>
          <w:iCs/>
          <w:color w:val="000000"/>
          <w:sz w:val="24"/>
          <w:szCs w:val="24"/>
        </w:rPr>
        <w:t xml:space="preserve">выручка от реализации имущества, принятого банком в залог под кредит, </w:t>
      </w:r>
    </w:p>
    <w:p w:rsidR="00D535F8" w:rsidRPr="00E53F68" w:rsidRDefault="00D535F8" w:rsidP="00D535F8">
      <w:pPr>
        <w:pStyle w:val="161"/>
        <w:shd w:val="clear" w:color="auto" w:fill="auto"/>
        <w:spacing w:after="120" w:line="240" w:lineRule="auto"/>
        <w:ind w:firstLine="709"/>
        <w:rPr>
          <w:rStyle w:val="160"/>
          <w:i w:val="0"/>
          <w:iCs/>
          <w:color w:val="000000"/>
          <w:sz w:val="24"/>
          <w:szCs w:val="24"/>
        </w:rPr>
      </w:pPr>
      <w:r w:rsidRPr="00E53F68">
        <w:rPr>
          <w:rStyle w:val="160"/>
          <w:b/>
          <w:i w:val="0"/>
          <w:iCs/>
          <w:color w:val="000000"/>
          <w:sz w:val="24"/>
          <w:szCs w:val="24"/>
        </w:rPr>
        <w:t>2)</w:t>
      </w:r>
      <w:r w:rsidRPr="00E53F68">
        <w:rPr>
          <w:rStyle w:val="160"/>
          <w:i w:val="0"/>
          <w:iCs/>
          <w:color w:val="000000"/>
          <w:sz w:val="24"/>
          <w:szCs w:val="24"/>
        </w:rPr>
        <w:t xml:space="preserve"> гарантия</w:t>
      </w:r>
      <w:r w:rsidRPr="00E53F68">
        <w:rPr>
          <w:rStyle w:val="162"/>
          <w:i w:val="0"/>
          <w:iCs/>
          <w:color w:val="000000"/>
          <w:sz w:val="24"/>
          <w:szCs w:val="24"/>
        </w:rPr>
        <w:t xml:space="preserve"> (</w:t>
      </w:r>
      <w:r w:rsidRPr="00E53F68">
        <w:rPr>
          <w:rStyle w:val="160"/>
          <w:i w:val="0"/>
          <w:iCs/>
          <w:color w:val="000000"/>
          <w:sz w:val="24"/>
          <w:szCs w:val="24"/>
        </w:rPr>
        <w:t>поручительство) другого бан</w:t>
      </w:r>
      <w:r w:rsidRPr="00E53F68">
        <w:rPr>
          <w:rStyle w:val="160"/>
          <w:i w:val="0"/>
          <w:iCs/>
          <w:color w:val="000000"/>
          <w:sz w:val="24"/>
          <w:szCs w:val="24"/>
        </w:rPr>
        <w:softHyphen/>
        <w:t>ка или иного лица</w:t>
      </w:r>
      <w:r w:rsidRPr="00E53F68">
        <w:rPr>
          <w:rStyle w:val="162"/>
          <w:i w:val="0"/>
          <w:iCs/>
          <w:color w:val="000000"/>
          <w:sz w:val="24"/>
          <w:szCs w:val="24"/>
        </w:rPr>
        <w:t xml:space="preserve"> </w:t>
      </w:r>
      <w:r w:rsidRPr="00E53F68">
        <w:rPr>
          <w:rStyle w:val="160"/>
          <w:i w:val="0"/>
          <w:iCs/>
          <w:color w:val="000000"/>
          <w:sz w:val="24"/>
          <w:szCs w:val="24"/>
        </w:rPr>
        <w:t xml:space="preserve">(юридического или физического), </w:t>
      </w:r>
    </w:p>
    <w:p w:rsidR="00D535F8" w:rsidRPr="00E53F68" w:rsidRDefault="00D535F8" w:rsidP="00D535F8">
      <w:pPr>
        <w:pStyle w:val="161"/>
        <w:shd w:val="clear" w:color="auto" w:fill="auto"/>
        <w:spacing w:line="240" w:lineRule="auto"/>
        <w:ind w:firstLine="709"/>
        <w:rPr>
          <w:rStyle w:val="160"/>
          <w:i w:val="0"/>
          <w:iCs/>
          <w:color w:val="000000"/>
          <w:sz w:val="24"/>
          <w:szCs w:val="24"/>
        </w:rPr>
      </w:pPr>
      <w:r w:rsidRPr="00E53F68">
        <w:rPr>
          <w:rStyle w:val="160"/>
          <w:b/>
          <w:i w:val="0"/>
          <w:iCs/>
          <w:color w:val="000000"/>
          <w:sz w:val="24"/>
          <w:szCs w:val="24"/>
        </w:rPr>
        <w:t>3)</w:t>
      </w:r>
      <w:r w:rsidRPr="00E53F68">
        <w:rPr>
          <w:rStyle w:val="160"/>
          <w:i w:val="0"/>
          <w:iCs/>
          <w:color w:val="000000"/>
          <w:sz w:val="24"/>
          <w:szCs w:val="24"/>
        </w:rPr>
        <w:t xml:space="preserve"> страховые возме</w:t>
      </w:r>
      <w:r w:rsidRPr="00E53F68">
        <w:rPr>
          <w:rStyle w:val="160"/>
          <w:i w:val="0"/>
          <w:iCs/>
          <w:color w:val="000000"/>
          <w:sz w:val="24"/>
          <w:szCs w:val="24"/>
        </w:rPr>
        <w:softHyphen/>
        <w:t>щения».</w:t>
      </w:r>
    </w:p>
    <w:p w:rsidR="00D535F8" w:rsidRPr="00E53F68" w:rsidRDefault="00D535F8" w:rsidP="00D535F8">
      <w:pPr>
        <w:pStyle w:val="161"/>
        <w:shd w:val="clear" w:color="auto" w:fill="auto"/>
        <w:spacing w:line="240" w:lineRule="auto"/>
        <w:ind w:firstLine="709"/>
        <w:rPr>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В последние годы обоснована необходимость и возможность при</w:t>
      </w:r>
      <w:r w:rsidRPr="00E53F68">
        <w:rPr>
          <w:color w:val="000000"/>
          <w:sz w:val="24"/>
          <w:szCs w:val="24"/>
        </w:rPr>
        <w:softHyphen/>
        <w:t>менения понятия «</w:t>
      </w:r>
      <w:r w:rsidRPr="00E53F68">
        <w:rPr>
          <w:b/>
          <w:color w:val="000000"/>
          <w:sz w:val="24"/>
          <w:szCs w:val="24"/>
        </w:rPr>
        <w:t>ИНВЕСТ</w:t>
      </w:r>
      <w:r w:rsidRPr="00E53F68">
        <w:rPr>
          <w:b/>
          <w:color w:val="000000"/>
          <w:sz w:val="24"/>
          <w:szCs w:val="24"/>
        </w:rPr>
        <w:t>И</w:t>
      </w:r>
      <w:r w:rsidRPr="00E53F68">
        <w:rPr>
          <w:b/>
          <w:color w:val="000000"/>
          <w:sz w:val="24"/>
          <w:szCs w:val="24"/>
        </w:rPr>
        <w:t>ЦИОННАЯ КРЕДИТОСПОСОБНОСТЬ</w:t>
      </w:r>
      <w:r w:rsidRPr="00E53F68">
        <w:rPr>
          <w:color w:val="000000"/>
          <w:sz w:val="24"/>
          <w:szCs w:val="24"/>
        </w:rPr>
        <w:t xml:space="preserve">» </w:t>
      </w:r>
      <w:r w:rsidRPr="00E53F68">
        <w:rPr>
          <w:sz w:val="24"/>
          <w:szCs w:val="24"/>
        </w:rPr>
        <w:t>- это его способность (и готовность) вернуть инвестицио</w:t>
      </w:r>
      <w:r w:rsidRPr="00E53F68">
        <w:rPr>
          <w:sz w:val="24"/>
          <w:szCs w:val="24"/>
        </w:rPr>
        <w:t>н</w:t>
      </w:r>
      <w:r w:rsidRPr="00E53F68">
        <w:rPr>
          <w:sz w:val="24"/>
          <w:szCs w:val="24"/>
        </w:rPr>
        <w:t xml:space="preserve">ный кредит в результате успешной реализации инвестиционного проекта.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sz w:val="24"/>
          <w:szCs w:val="24"/>
        </w:rPr>
        <w:t xml:space="preserve">Данное определение содержит </w:t>
      </w:r>
      <w:r w:rsidRPr="00E53F68">
        <w:rPr>
          <w:b/>
          <w:sz w:val="24"/>
          <w:szCs w:val="24"/>
        </w:rPr>
        <w:t>качественно иной смысл</w:t>
      </w:r>
      <w:r w:rsidRPr="00E53F68">
        <w:rPr>
          <w:sz w:val="24"/>
          <w:szCs w:val="24"/>
        </w:rPr>
        <w:t>, чем понятие кредитоспособности. Кр</w:t>
      </w:r>
      <w:r w:rsidRPr="00E53F68">
        <w:rPr>
          <w:sz w:val="24"/>
          <w:szCs w:val="24"/>
        </w:rPr>
        <w:t>о</w:t>
      </w:r>
      <w:r w:rsidRPr="00E53F68">
        <w:rPr>
          <w:sz w:val="24"/>
          <w:szCs w:val="24"/>
        </w:rPr>
        <w:t>ме обычно подразумеваемой способности предприятия эффективно управлять своими оборотными сре</w:t>
      </w:r>
      <w:r w:rsidRPr="00E53F68">
        <w:rPr>
          <w:sz w:val="24"/>
          <w:szCs w:val="24"/>
        </w:rPr>
        <w:t>д</w:t>
      </w:r>
      <w:r w:rsidRPr="00E53F68">
        <w:rPr>
          <w:sz w:val="24"/>
          <w:szCs w:val="24"/>
        </w:rPr>
        <w:t xml:space="preserve">ствами, </w:t>
      </w:r>
      <w:r w:rsidRPr="00E53F68">
        <w:rPr>
          <w:b/>
          <w:sz w:val="24"/>
          <w:szCs w:val="24"/>
        </w:rPr>
        <w:t>инвестиционная кредитоспособность фактически подразумевает еще несколько характер</w:t>
      </w:r>
      <w:r w:rsidRPr="00E53F68">
        <w:rPr>
          <w:b/>
          <w:sz w:val="24"/>
          <w:szCs w:val="24"/>
        </w:rPr>
        <w:t>и</w:t>
      </w:r>
      <w:r w:rsidRPr="00E53F68">
        <w:rPr>
          <w:b/>
          <w:sz w:val="24"/>
          <w:szCs w:val="24"/>
        </w:rPr>
        <w:t>стик</w:t>
      </w:r>
      <w:r w:rsidRPr="00E53F68">
        <w:rPr>
          <w:sz w:val="24"/>
          <w:szCs w:val="24"/>
        </w:rPr>
        <w:t xml:space="preserve">, в том числе: </w:t>
      </w:r>
    </w:p>
    <w:p w:rsidR="00D535F8" w:rsidRPr="00E53F68" w:rsidRDefault="00D535F8" w:rsidP="00A34497">
      <w:pPr>
        <w:pStyle w:val="a5"/>
        <w:numPr>
          <w:ilvl w:val="0"/>
          <w:numId w:val="65"/>
        </w:numPr>
        <w:shd w:val="clear" w:color="auto" w:fill="auto"/>
        <w:tabs>
          <w:tab w:val="left" w:pos="851"/>
        </w:tabs>
        <w:spacing w:before="0" w:after="120" w:line="240" w:lineRule="auto"/>
        <w:ind w:left="0" w:firstLine="567"/>
        <w:jc w:val="both"/>
        <w:rPr>
          <w:sz w:val="24"/>
          <w:szCs w:val="24"/>
        </w:rPr>
      </w:pPr>
      <w:r w:rsidRPr="00E53F68">
        <w:rPr>
          <w:sz w:val="24"/>
          <w:szCs w:val="24"/>
        </w:rPr>
        <w:t>способность заемщика успешно реализовать инвестиционный проект и получить запланирова</w:t>
      </w:r>
      <w:r w:rsidRPr="00E53F68">
        <w:rPr>
          <w:sz w:val="24"/>
          <w:szCs w:val="24"/>
        </w:rPr>
        <w:t>н</w:t>
      </w:r>
      <w:r w:rsidRPr="00E53F68">
        <w:rPr>
          <w:sz w:val="24"/>
          <w:szCs w:val="24"/>
        </w:rPr>
        <w:t xml:space="preserve">ные результаты; </w:t>
      </w:r>
    </w:p>
    <w:p w:rsidR="00D535F8" w:rsidRPr="00E53F68" w:rsidRDefault="00D535F8" w:rsidP="00A34497">
      <w:pPr>
        <w:pStyle w:val="a5"/>
        <w:numPr>
          <w:ilvl w:val="0"/>
          <w:numId w:val="65"/>
        </w:numPr>
        <w:shd w:val="clear" w:color="auto" w:fill="auto"/>
        <w:tabs>
          <w:tab w:val="left" w:pos="851"/>
        </w:tabs>
        <w:spacing w:before="0" w:after="120" w:line="240" w:lineRule="auto"/>
        <w:ind w:left="0" w:firstLine="567"/>
        <w:jc w:val="both"/>
        <w:rPr>
          <w:sz w:val="24"/>
          <w:szCs w:val="24"/>
        </w:rPr>
      </w:pPr>
      <w:r w:rsidRPr="00E53F68">
        <w:rPr>
          <w:sz w:val="24"/>
          <w:szCs w:val="24"/>
        </w:rPr>
        <w:t>надежность и устойчивость бизнеса, которым занимается предприятие, в течение времени, нео</w:t>
      </w:r>
      <w:r w:rsidRPr="00E53F68">
        <w:rPr>
          <w:sz w:val="24"/>
          <w:szCs w:val="24"/>
        </w:rPr>
        <w:t>б</w:t>
      </w:r>
      <w:r w:rsidRPr="00E53F68">
        <w:rPr>
          <w:sz w:val="24"/>
          <w:szCs w:val="24"/>
        </w:rPr>
        <w:t xml:space="preserve">ходимого для завершения проекта и возврата кредита; </w:t>
      </w:r>
    </w:p>
    <w:p w:rsidR="00D535F8" w:rsidRPr="00E53F68" w:rsidRDefault="00D535F8" w:rsidP="00A34497">
      <w:pPr>
        <w:pStyle w:val="a5"/>
        <w:numPr>
          <w:ilvl w:val="0"/>
          <w:numId w:val="65"/>
        </w:numPr>
        <w:shd w:val="clear" w:color="auto" w:fill="auto"/>
        <w:tabs>
          <w:tab w:val="left" w:pos="851"/>
        </w:tabs>
        <w:spacing w:before="0" w:line="240" w:lineRule="auto"/>
        <w:ind w:left="0" w:firstLine="567"/>
        <w:jc w:val="both"/>
        <w:rPr>
          <w:color w:val="000000"/>
          <w:sz w:val="24"/>
          <w:szCs w:val="24"/>
        </w:rPr>
      </w:pPr>
      <w:r w:rsidRPr="00E53F68">
        <w:rPr>
          <w:sz w:val="24"/>
          <w:szCs w:val="24"/>
        </w:rPr>
        <w:t>реальный учет и предприятием, и банком-кредитором всей системы рисков, существующих при инвестиционном кредитовании данного предприятия.</w:t>
      </w:r>
    </w:p>
    <w:p w:rsidR="00D535F8" w:rsidRPr="00E53F68" w:rsidRDefault="00D535F8" w:rsidP="00D535F8">
      <w:pPr>
        <w:pStyle w:val="a5"/>
        <w:shd w:val="clear" w:color="auto" w:fill="auto"/>
        <w:tabs>
          <w:tab w:val="left" w:pos="851"/>
        </w:tabs>
        <w:spacing w:before="0" w:line="240" w:lineRule="auto"/>
        <w:ind w:left="567" w:firstLine="0"/>
        <w:jc w:val="both"/>
        <w:rPr>
          <w:color w:val="000000"/>
          <w:sz w:val="24"/>
          <w:szCs w:val="24"/>
        </w:rPr>
      </w:pP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color w:val="000000"/>
          <w:sz w:val="24"/>
          <w:szCs w:val="24"/>
        </w:rPr>
        <w:t>«Разложить» кредитоспособность на конкретные виды можно, очевидно, разными способами (на основе разных критериев), но це</w:t>
      </w:r>
      <w:r w:rsidRPr="00E53F68">
        <w:rPr>
          <w:color w:val="000000"/>
          <w:sz w:val="24"/>
          <w:szCs w:val="24"/>
        </w:rPr>
        <w:softHyphen/>
        <w:t>лесообразнее всего это сделать на основе такого критерия, как эко</w:t>
      </w:r>
      <w:r w:rsidRPr="00E53F68">
        <w:rPr>
          <w:color w:val="000000"/>
          <w:sz w:val="24"/>
          <w:szCs w:val="24"/>
        </w:rPr>
        <w:softHyphen/>
        <w:t>номическое назначение кредита (таблица 2).</w:t>
      </w:r>
    </w:p>
    <w:p w:rsidR="00D535F8" w:rsidRDefault="00D535F8" w:rsidP="00D535F8">
      <w:pPr>
        <w:pStyle w:val="a5"/>
        <w:shd w:val="clear" w:color="auto" w:fill="auto"/>
        <w:spacing w:before="0" w:line="240" w:lineRule="auto"/>
        <w:ind w:firstLine="709"/>
        <w:jc w:val="both"/>
        <w:rPr>
          <w:sz w:val="24"/>
          <w:szCs w:val="24"/>
        </w:rPr>
      </w:pPr>
    </w:p>
    <w:p w:rsidR="000B42E0" w:rsidRDefault="000B42E0" w:rsidP="00D535F8">
      <w:pPr>
        <w:pStyle w:val="a5"/>
        <w:shd w:val="clear" w:color="auto" w:fill="auto"/>
        <w:spacing w:before="0" w:line="240" w:lineRule="auto"/>
        <w:ind w:firstLine="709"/>
        <w:jc w:val="both"/>
        <w:rPr>
          <w:sz w:val="24"/>
          <w:szCs w:val="24"/>
        </w:rPr>
      </w:pPr>
    </w:p>
    <w:p w:rsidR="000B42E0" w:rsidRDefault="000B42E0" w:rsidP="00D535F8">
      <w:pPr>
        <w:pStyle w:val="a5"/>
        <w:shd w:val="clear" w:color="auto" w:fill="auto"/>
        <w:spacing w:before="0" w:line="240" w:lineRule="auto"/>
        <w:ind w:firstLine="709"/>
        <w:jc w:val="both"/>
        <w:rPr>
          <w:sz w:val="24"/>
          <w:szCs w:val="24"/>
        </w:rPr>
      </w:pPr>
    </w:p>
    <w:p w:rsidR="000B42E0" w:rsidRPr="00E53F68" w:rsidRDefault="000B42E0" w:rsidP="00D535F8">
      <w:pPr>
        <w:pStyle w:val="a5"/>
        <w:shd w:val="clear" w:color="auto" w:fill="auto"/>
        <w:spacing w:before="0" w:line="240" w:lineRule="auto"/>
        <w:ind w:firstLine="709"/>
        <w:jc w:val="both"/>
        <w:rPr>
          <w:sz w:val="24"/>
          <w:szCs w:val="24"/>
        </w:rPr>
      </w:pPr>
    </w:p>
    <w:p w:rsidR="00D535F8" w:rsidRPr="00E53F68" w:rsidRDefault="00D535F8" w:rsidP="00D535F8">
      <w:pPr>
        <w:pStyle w:val="69"/>
        <w:shd w:val="clear" w:color="auto" w:fill="auto"/>
        <w:spacing w:line="240" w:lineRule="auto"/>
        <w:ind w:firstLine="709"/>
        <w:jc w:val="both"/>
        <w:rPr>
          <w:rFonts w:ascii="Times New Roman" w:hAnsi="Times New Roman" w:cs="Times New Roman"/>
          <w:spacing w:val="0"/>
          <w:sz w:val="24"/>
          <w:szCs w:val="24"/>
        </w:rPr>
      </w:pPr>
      <w:r w:rsidRPr="00E53F68">
        <w:rPr>
          <w:rStyle w:val="61pt"/>
          <w:rFonts w:ascii="Times New Roman" w:hAnsi="Times New Roman" w:cs="Times New Roman"/>
          <w:color w:val="000000"/>
          <w:spacing w:val="0"/>
          <w:sz w:val="24"/>
          <w:szCs w:val="24"/>
        </w:rPr>
        <w:t xml:space="preserve">Таблица 2 - </w:t>
      </w:r>
      <w:r w:rsidRPr="00E53F68">
        <w:rPr>
          <w:rStyle w:val="af3"/>
          <w:rFonts w:ascii="Times New Roman" w:hAnsi="Times New Roman" w:cs="Times New Roman"/>
          <w:bCs/>
          <w:color w:val="000000"/>
          <w:spacing w:val="0"/>
          <w:sz w:val="24"/>
          <w:szCs w:val="24"/>
        </w:rPr>
        <w:t>Виды кредитов и кредитоспособности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3512"/>
      </w:tblGrid>
      <w:tr w:rsidR="00D535F8" w:rsidRPr="00E53F68" w:rsidTr="00E53F68">
        <w:tc>
          <w:tcPr>
            <w:tcW w:w="7479" w:type="dxa"/>
          </w:tcPr>
          <w:p w:rsidR="00D535F8" w:rsidRPr="00E53F68" w:rsidRDefault="00D535F8" w:rsidP="00E53F68">
            <w:pPr>
              <w:jc w:val="center"/>
              <w:rPr>
                <w:rFonts w:ascii="Times New Roman" w:hAnsi="Times New Roman"/>
                <w:sz w:val="24"/>
                <w:szCs w:val="24"/>
              </w:rPr>
            </w:pPr>
            <w:r w:rsidRPr="00E53F68">
              <w:rPr>
                <w:rFonts w:ascii="Times New Roman" w:hAnsi="Times New Roman"/>
                <w:sz w:val="24"/>
                <w:szCs w:val="24"/>
              </w:rPr>
              <w:t>Вид кредита</w:t>
            </w:r>
          </w:p>
        </w:tc>
        <w:tc>
          <w:tcPr>
            <w:tcW w:w="3512" w:type="dxa"/>
          </w:tcPr>
          <w:p w:rsidR="00D535F8" w:rsidRPr="00E53F68" w:rsidRDefault="00D535F8" w:rsidP="00E53F68">
            <w:pPr>
              <w:jc w:val="center"/>
              <w:rPr>
                <w:rFonts w:ascii="Times New Roman" w:hAnsi="Times New Roman"/>
                <w:sz w:val="24"/>
                <w:szCs w:val="24"/>
              </w:rPr>
            </w:pPr>
            <w:r w:rsidRPr="00E53F68">
              <w:rPr>
                <w:rFonts w:ascii="Times New Roman" w:hAnsi="Times New Roman"/>
                <w:sz w:val="24"/>
                <w:szCs w:val="24"/>
              </w:rPr>
              <w:t>Вид кредитоспособности</w:t>
            </w:r>
          </w:p>
        </w:tc>
      </w:tr>
      <w:tr w:rsidR="00D535F8" w:rsidRPr="00E53F68" w:rsidTr="00E53F68">
        <w:tc>
          <w:tcPr>
            <w:tcW w:w="7479" w:type="dxa"/>
          </w:tcPr>
          <w:p w:rsidR="00D535F8" w:rsidRPr="00E53F68" w:rsidRDefault="00D535F8" w:rsidP="00E53F68">
            <w:pPr>
              <w:jc w:val="both"/>
              <w:rPr>
                <w:rFonts w:ascii="Times New Roman" w:hAnsi="Times New Roman"/>
                <w:sz w:val="24"/>
                <w:szCs w:val="24"/>
              </w:rPr>
            </w:pPr>
            <w:r w:rsidRPr="00E53F68">
              <w:rPr>
                <w:rStyle w:val="MicrosoftSansSerif39"/>
                <w:rFonts w:ascii="Times New Roman" w:hAnsi="Times New Roman"/>
                <w:color w:val="000000"/>
                <w:sz w:val="24"/>
                <w:szCs w:val="24"/>
              </w:rPr>
              <w:t>Кредиты на финансирование текущей деятельности заем</w:t>
            </w:r>
            <w:r w:rsidRPr="00E53F68">
              <w:rPr>
                <w:rStyle w:val="MicrosoftSansSerif39"/>
                <w:rFonts w:ascii="Times New Roman" w:hAnsi="Times New Roman"/>
                <w:color w:val="000000"/>
                <w:sz w:val="24"/>
                <w:szCs w:val="24"/>
              </w:rPr>
              <w:softHyphen/>
              <w:t>щика (кредит на пополнение оборотных средств, сезон</w:t>
            </w:r>
            <w:r w:rsidRPr="00E53F68">
              <w:rPr>
                <w:rStyle w:val="MicrosoftSansSerif39"/>
                <w:rFonts w:ascii="Times New Roman" w:hAnsi="Times New Roman"/>
                <w:color w:val="000000"/>
                <w:sz w:val="24"/>
                <w:szCs w:val="24"/>
              </w:rPr>
              <w:softHyphen/>
              <w:t>ные кредиты и т.п.)</w:t>
            </w:r>
          </w:p>
        </w:tc>
        <w:tc>
          <w:tcPr>
            <w:tcW w:w="3512" w:type="dxa"/>
          </w:tcPr>
          <w:p w:rsidR="00D535F8" w:rsidRPr="00E53F68" w:rsidRDefault="00D535F8" w:rsidP="00E53F68">
            <w:pPr>
              <w:jc w:val="center"/>
              <w:rPr>
                <w:rFonts w:ascii="Times New Roman" w:hAnsi="Times New Roman"/>
                <w:sz w:val="24"/>
                <w:szCs w:val="24"/>
              </w:rPr>
            </w:pPr>
            <w:r w:rsidRPr="00E53F68">
              <w:rPr>
                <w:rFonts w:ascii="Times New Roman" w:hAnsi="Times New Roman"/>
                <w:sz w:val="24"/>
                <w:szCs w:val="24"/>
              </w:rPr>
              <w:t>Текущая</w:t>
            </w:r>
          </w:p>
        </w:tc>
      </w:tr>
      <w:tr w:rsidR="00D535F8" w:rsidRPr="00E53F68" w:rsidTr="00E53F68">
        <w:tc>
          <w:tcPr>
            <w:tcW w:w="7479" w:type="dxa"/>
          </w:tcPr>
          <w:p w:rsidR="00D535F8" w:rsidRPr="00E53F68" w:rsidRDefault="00D535F8" w:rsidP="00E53F68">
            <w:pPr>
              <w:jc w:val="both"/>
              <w:rPr>
                <w:rFonts w:ascii="Times New Roman" w:hAnsi="Times New Roman"/>
                <w:sz w:val="24"/>
                <w:szCs w:val="24"/>
              </w:rPr>
            </w:pPr>
            <w:r w:rsidRPr="00E53F68">
              <w:rPr>
                <w:rFonts w:ascii="Times New Roman" w:hAnsi="Times New Roman"/>
                <w:sz w:val="24"/>
                <w:szCs w:val="24"/>
              </w:rPr>
              <w:t>Проектное кредитование</w:t>
            </w:r>
          </w:p>
        </w:tc>
        <w:tc>
          <w:tcPr>
            <w:tcW w:w="3512" w:type="dxa"/>
          </w:tcPr>
          <w:p w:rsidR="00D535F8" w:rsidRPr="00E53F68" w:rsidRDefault="00D535F8" w:rsidP="00E53F68">
            <w:pPr>
              <w:jc w:val="center"/>
              <w:rPr>
                <w:rFonts w:ascii="Times New Roman" w:hAnsi="Times New Roman"/>
                <w:sz w:val="24"/>
                <w:szCs w:val="24"/>
              </w:rPr>
            </w:pPr>
            <w:r w:rsidRPr="00E53F68">
              <w:rPr>
                <w:rFonts w:ascii="Times New Roman" w:hAnsi="Times New Roman"/>
                <w:sz w:val="24"/>
                <w:szCs w:val="24"/>
              </w:rPr>
              <w:t>Инвестиционная</w:t>
            </w:r>
          </w:p>
        </w:tc>
      </w:tr>
    </w:tbl>
    <w:p w:rsidR="00D535F8" w:rsidRPr="00E53F68" w:rsidRDefault="00D535F8" w:rsidP="00D535F8">
      <w:pPr>
        <w:jc w:val="both"/>
        <w:rPr>
          <w:rFonts w:ascii="Times New Roman" w:hAnsi="Times New Roman"/>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 xml:space="preserve">В таблице представлены только два вида кредита и соответственно два вида кредитоспособности (хотя в принципе и тех и других может ныть и больше). Это связано с </w:t>
      </w:r>
      <w:r w:rsidRPr="00E53F68">
        <w:rPr>
          <w:b/>
          <w:color w:val="000000"/>
          <w:sz w:val="24"/>
          <w:szCs w:val="24"/>
        </w:rPr>
        <w:t xml:space="preserve">принципиальными различиями </w:t>
      </w:r>
      <w:r w:rsidRPr="00E53F68">
        <w:rPr>
          <w:b/>
          <w:color w:val="000000"/>
          <w:sz w:val="24"/>
          <w:szCs w:val="24"/>
        </w:rPr>
        <w:lastRenderedPageBreak/>
        <w:t>дан</w:t>
      </w:r>
      <w:r w:rsidRPr="00E53F68">
        <w:rPr>
          <w:b/>
          <w:color w:val="000000"/>
          <w:sz w:val="24"/>
          <w:szCs w:val="24"/>
        </w:rPr>
        <w:softHyphen/>
        <w:t>ных видов кредитов</w:t>
      </w:r>
      <w:r w:rsidRPr="00E53F68">
        <w:rPr>
          <w:color w:val="000000"/>
          <w:sz w:val="24"/>
          <w:szCs w:val="24"/>
        </w:rPr>
        <w:t>. Важно подчеркнуть: для оценки текущей кредитоспособности и инвестицио</w:t>
      </w:r>
      <w:r w:rsidRPr="00E53F68">
        <w:rPr>
          <w:color w:val="000000"/>
          <w:sz w:val="24"/>
          <w:szCs w:val="24"/>
        </w:rPr>
        <w:t>н</w:t>
      </w:r>
      <w:r w:rsidRPr="00E53F68">
        <w:rPr>
          <w:color w:val="000000"/>
          <w:sz w:val="24"/>
          <w:szCs w:val="24"/>
        </w:rPr>
        <w:t xml:space="preserve">ной кредитоспособности нужны во многом </w:t>
      </w:r>
      <w:r w:rsidRPr="00E53F68">
        <w:rPr>
          <w:b/>
          <w:color w:val="000000"/>
          <w:sz w:val="24"/>
          <w:szCs w:val="24"/>
        </w:rPr>
        <w:t>принципиально разные подходы</w:t>
      </w:r>
      <w:r w:rsidRPr="00E53F68">
        <w:rPr>
          <w:color w:val="000000"/>
          <w:sz w:val="24"/>
          <w:szCs w:val="24"/>
        </w:rPr>
        <w:t>.</w:t>
      </w:r>
    </w:p>
    <w:p w:rsidR="00D535F8" w:rsidRPr="00E53F68" w:rsidRDefault="00D535F8" w:rsidP="00D535F8">
      <w:pPr>
        <w:pStyle w:val="a5"/>
        <w:shd w:val="clear" w:color="auto" w:fill="auto"/>
        <w:spacing w:before="0" w:after="120" w:line="240" w:lineRule="auto"/>
        <w:ind w:firstLine="709"/>
        <w:jc w:val="both"/>
        <w:rPr>
          <w:i/>
          <w:color w:val="000000"/>
          <w:sz w:val="24"/>
          <w:szCs w:val="24"/>
          <w:u w:val="single"/>
        </w:rPr>
      </w:pPr>
      <w:r w:rsidRPr="00E53F68">
        <w:rPr>
          <w:color w:val="000000"/>
          <w:sz w:val="24"/>
          <w:szCs w:val="24"/>
        </w:rPr>
        <w:t xml:space="preserve">Таким образом, необходимо акцентировать внимание </w:t>
      </w:r>
      <w:r w:rsidRPr="00E53F68">
        <w:rPr>
          <w:i/>
          <w:color w:val="000000"/>
          <w:sz w:val="24"/>
          <w:szCs w:val="24"/>
          <w:u w:val="single"/>
        </w:rPr>
        <w:t>на следу</w:t>
      </w:r>
      <w:r w:rsidRPr="00E53F68">
        <w:rPr>
          <w:i/>
          <w:color w:val="000000"/>
          <w:sz w:val="24"/>
          <w:szCs w:val="24"/>
          <w:u w:val="single"/>
        </w:rPr>
        <w:softHyphen/>
        <w:t xml:space="preserve">ющих моментах, имеющих </w:t>
      </w:r>
      <w:proofErr w:type="gramStart"/>
      <w:r w:rsidRPr="00E53F68">
        <w:rPr>
          <w:i/>
          <w:color w:val="000000"/>
          <w:sz w:val="24"/>
          <w:szCs w:val="24"/>
          <w:u w:val="single"/>
        </w:rPr>
        <w:t>важное значение</w:t>
      </w:r>
      <w:proofErr w:type="gramEnd"/>
      <w:r w:rsidRPr="00E53F68">
        <w:rPr>
          <w:i/>
          <w:color w:val="000000"/>
          <w:sz w:val="24"/>
          <w:szCs w:val="24"/>
          <w:u w:val="single"/>
        </w:rPr>
        <w:t xml:space="preserve"> для рассматриваемой проблемы: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b/>
          <w:color w:val="000000"/>
          <w:sz w:val="24"/>
          <w:szCs w:val="24"/>
        </w:rPr>
        <w:t>1. Во-первых</w:t>
      </w:r>
      <w:r w:rsidRPr="00E53F68">
        <w:rPr>
          <w:color w:val="000000"/>
          <w:sz w:val="24"/>
          <w:szCs w:val="24"/>
        </w:rPr>
        <w:t xml:space="preserve">, имеет смысл выделять как минимум два вида кредитоспособности: </w:t>
      </w:r>
    </w:p>
    <w:p w:rsidR="00D535F8" w:rsidRPr="00E53F68" w:rsidRDefault="00D535F8" w:rsidP="00A34497">
      <w:pPr>
        <w:pStyle w:val="a5"/>
        <w:numPr>
          <w:ilvl w:val="0"/>
          <w:numId w:val="66"/>
        </w:numPr>
        <w:shd w:val="clear" w:color="auto" w:fill="auto"/>
        <w:spacing w:before="0" w:after="120" w:line="240" w:lineRule="auto"/>
        <w:ind w:left="0" w:firstLine="1069"/>
        <w:jc w:val="both"/>
        <w:rPr>
          <w:color w:val="000000"/>
          <w:sz w:val="24"/>
          <w:szCs w:val="24"/>
        </w:rPr>
      </w:pPr>
      <w:proofErr w:type="gramStart"/>
      <w:r w:rsidRPr="00E53F68">
        <w:rPr>
          <w:i/>
          <w:color w:val="000000"/>
          <w:sz w:val="24"/>
          <w:szCs w:val="24"/>
          <w:u w:val="single"/>
        </w:rPr>
        <w:t>Текущую</w:t>
      </w:r>
      <w:proofErr w:type="gramEnd"/>
      <w:r w:rsidRPr="00E53F68">
        <w:rPr>
          <w:color w:val="000000"/>
          <w:sz w:val="24"/>
          <w:szCs w:val="24"/>
        </w:rPr>
        <w:t>, которая предполагает кредиты на относительно небольшие сроки, которые даю</w:t>
      </w:r>
      <w:r w:rsidRPr="00E53F68">
        <w:rPr>
          <w:color w:val="000000"/>
          <w:sz w:val="24"/>
          <w:szCs w:val="24"/>
        </w:rPr>
        <w:t>т</w:t>
      </w:r>
      <w:r w:rsidRPr="00E53F68">
        <w:rPr>
          <w:color w:val="000000"/>
          <w:sz w:val="24"/>
          <w:szCs w:val="24"/>
        </w:rPr>
        <w:t>ся на обеспечение только текущей финансово-хозяйственной деятельности заемщика и погашаются за счет результатов именно этой деятельности.</w:t>
      </w:r>
    </w:p>
    <w:p w:rsidR="00D535F8" w:rsidRPr="00E53F68" w:rsidRDefault="00D535F8" w:rsidP="00A34497">
      <w:pPr>
        <w:pStyle w:val="a5"/>
        <w:numPr>
          <w:ilvl w:val="0"/>
          <w:numId w:val="66"/>
        </w:numPr>
        <w:shd w:val="clear" w:color="auto" w:fill="auto"/>
        <w:spacing w:before="0" w:line="240" w:lineRule="auto"/>
        <w:ind w:left="0" w:firstLine="1069"/>
        <w:jc w:val="both"/>
        <w:rPr>
          <w:color w:val="000000"/>
          <w:sz w:val="24"/>
          <w:szCs w:val="24"/>
        </w:rPr>
      </w:pPr>
      <w:r w:rsidRPr="00E53F68">
        <w:rPr>
          <w:i/>
          <w:color w:val="000000"/>
          <w:sz w:val="24"/>
          <w:szCs w:val="24"/>
          <w:u w:val="single"/>
        </w:rPr>
        <w:t>Инвестиционную</w:t>
      </w:r>
      <w:r w:rsidRPr="00E53F68">
        <w:rPr>
          <w:color w:val="000000"/>
          <w:sz w:val="24"/>
          <w:szCs w:val="24"/>
        </w:rPr>
        <w:t xml:space="preserve">. </w:t>
      </w:r>
    </w:p>
    <w:p w:rsidR="00D535F8" w:rsidRPr="00E53F68" w:rsidRDefault="00D535F8" w:rsidP="00D535F8">
      <w:pPr>
        <w:pStyle w:val="a5"/>
        <w:shd w:val="clear" w:color="auto" w:fill="auto"/>
        <w:spacing w:before="0" w:line="240" w:lineRule="auto"/>
        <w:ind w:left="1069" w:firstLine="0"/>
        <w:jc w:val="both"/>
        <w:rPr>
          <w:color w:val="000000"/>
          <w:sz w:val="24"/>
          <w:szCs w:val="24"/>
        </w:rPr>
      </w:pP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b/>
          <w:color w:val="000000"/>
          <w:sz w:val="24"/>
          <w:szCs w:val="24"/>
        </w:rPr>
        <w:t>2. Во-вторых</w:t>
      </w:r>
      <w:r w:rsidRPr="00E53F68">
        <w:rPr>
          <w:color w:val="000000"/>
          <w:sz w:val="24"/>
          <w:szCs w:val="24"/>
        </w:rPr>
        <w:t>, общее понятие кредитоспособно</w:t>
      </w:r>
      <w:r w:rsidRPr="00E53F68">
        <w:rPr>
          <w:color w:val="000000"/>
          <w:sz w:val="24"/>
          <w:szCs w:val="24"/>
        </w:rPr>
        <w:softHyphen/>
        <w:t>сти необходимо уточнять таким образом, чтобы из ее определения было ясно, о каком виде кредита идет речь в каждом конкретном случае.</w:t>
      </w:r>
    </w:p>
    <w:p w:rsidR="00D535F8" w:rsidRPr="00E53F68" w:rsidRDefault="00D535F8" w:rsidP="00D535F8">
      <w:pPr>
        <w:pStyle w:val="a5"/>
        <w:shd w:val="clear" w:color="auto" w:fill="auto"/>
        <w:spacing w:before="0" w:line="240" w:lineRule="auto"/>
        <w:ind w:firstLine="709"/>
        <w:jc w:val="both"/>
        <w:rPr>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Исходя из реальной банковской практики, можно также утверждать,</w:t>
      </w:r>
      <w:r w:rsidRPr="00E53F68">
        <w:rPr>
          <w:rStyle w:val="MicrosoftSansSerif38"/>
          <w:rFonts w:ascii="Times New Roman" w:hAnsi="Times New Roman"/>
          <w:bCs/>
          <w:color w:val="000000"/>
          <w:sz w:val="24"/>
          <w:szCs w:val="24"/>
        </w:rPr>
        <w:t xml:space="preserve"> </w:t>
      </w:r>
      <w:r w:rsidRPr="00E53F68">
        <w:rPr>
          <w:color w:val="000000"/>
          <w:sz w:val="24"/>
          <w:szCs w:val="24"/>
        </w:rPr>
        <w:t xml:space="preserve">что </w:t>
      </w:r>
      <w:r w:rsidRPr="00E53F68">
        <w:rPr>
          <w:b/>
          <w:color w:val="000000"/>
          <w:sz w:val="24"/>
          <w:szCs w:val="24"/>
        </w:rPr>
        <w:t>при оценке текущей кредитоспособности</w:t>
      </w:r>
      <w:r w:rsidRPr="00E53F68">
        <w:rPr>
          <w:color w:val="000000"/>
          <w:sz w:val="24"/>
          <w:szCs w:val="24"/>
        </w:rPr>
        <w:t xml:space="preserve"> заемщика банка критерии и методы оценки </w:t>
      </w:r>
      <w:r w:rsidRPr="00E53F68">
        <w:rPr>
          <w:b/>
          <w:color w:val="000000"/>
          <w:sz w:val="24"/>
          <w:szCs w:val="24"/>
        </w:rPr>
        <w:t>будут меняться</w:t>
      </w:r>
      <w:r w:rsidRPr="00E53F68">
        <w:rPr>
          <w:color w:val="000000"/>
          <w:sz w:val="24"/>
          <w:szCs w:val="24"/>
        </w:rPr>
        <w:t>, в частности, в зависи</w:t>
      </w:r>
      <w:r w:rsidRPr="00E53F68">
        <w:rPr>
          <w:color w:val="000000"/>
          <w:sz w:val="24"/>
          <w:szCs w:val="24"/>
        </w:rPr>
        <w:softHyphen/>
        <w:t>мости оттого, кто является заемщиком - физическое лицо, пред</w:t>
      </w:r>
      <w:r w:rsidRPr="00E53F68">
        <w:rPr>
          <w:color w:val="000000"/>
          <w:sz w:val="24"/>
          <w:szCs w:val="24"/>
        </w:rPr>
        <w:softHyphen/>
        <w:t>приятие, финансовая организация или о</w:t>
      </w:r>
      <w:r w:rsidRPr="00E53F68">
        <w:rPr>
          <w:color w:val="000000"/>
          <w:sz w:val="24"/>
          <w:szCs w:val="24"/>
        </w:rPr>
        <w:t>р</w:t>
      </w:r>
      <w:r w:rsidRPr="00E53F68">
        <w:rPr>
          <w:color w:val="000000"/>
          <w:sz w:val="24"/>
          <w:szCs w:val="24"/>
        </w:rPr>
        <w:t>ган власти или управле</w:t>
      </w:r>
      <w:r w:rsidRPr="00E53F68">
        <w:rPr>
          <w:color w:val="000000"/>
          <w:sz w:val="24"/>
          <w:szCs w:val="24"/>
        </w:rPr>
        <w:softHyphen/>
        <w:t>ния.</w:t>
      </w:r>
    </w:p>
    <w:p w:rsidR="00D535F8" w:rsidRPr="00E53F68" w:rsidRDefault="00D535F8" w:rsidP="00D535F8">
      <w:pPr>
        <w:pStyle w:val="131"/>
        <w:shd w:val="clear" w:color="auto" w:fill="auto"/>
        <w:spacing w:before="0" w:after="120" w:line="240" w:lineRule="auto"/>
        <w:ind w:firstLine="709"/>
        <w:rPr>
          <w:rStyle w:val="130"/>
          <w:rFonts w:ascii="Times New Roman" w:hAnsi="Times New Roman" w:cs="Times New Roman"/>
          <w:b w:val="0"/>
          <w:bCs/>
          <w:color w:val="000000"/>
          <w:sz w:val="24"/>
          <w:szCs w:val="24"/>
        </w:rPr>
      </w:pPr>
    </w:p>
    <w:p w:rsidR="00D535F8" w:rsidRPr="00E53F68" w:rsidRDefault="00D535F8" w:rsidP="00D535F8">
      <w:pPr>
        <w:pStyle w:val="131"/>
        <w:shd w:val="clear" w:color="auto" w:fill="auto"/>
        <w:spacing w:before="0" w:after="120" w:line="240" w:lineRule="auto"/>
        <w:jc w:val="center"/>
        <w:rPr>
          <w:rFonts w:ascii="Times New Roman" w:hAnsi="Times New Roman" w:cs="Times New Roman"/>
          <w:sz w:val="24"/>
          <w:szCs w:val="24"/>
          <w:u w:val="single"/>
        </w:rPr>
      </w:pPr>
      <w:r w:rsidRPr="00E53F68">
        <w:rPr>
          <w:rStyle w:val="130"/>
          <w:rFonts w:ascii="Times New Roman" w:hAnsi="Times New Roman"/>
          <w:color w:val="000000"/>
          <w:sz w:val="24"/>
          <w:szCs w:val="24"/>
          <w:u w:val="single"/>
        </w:rPr>
        <w:t>3.</w:t>
      </w:r>
      <w:r w:rsidRPr="00E53F68">
        <w:rPr>
          <w:rStyle w:val="130"/>
          <w:rFonts w:ascii="Times New Roman" w:hAnsi="Times New Roman" w:cs="Times New Roman"/>
          <w:bCs/>
          <w:color w:val="000000"/>
          <w:sz w:val="24"/>
          <w:szCs w:val="24"/>
          <w:u w:val="single"/>
        </w:rPr>
        <w:t>2. ПЛАТЕЖЕСПОСОБНОСТЬ И КРЕДИТОСПОСОБНОСТЬ</w:t>
      </w:r>
    </w:p>
    <w:p w:rsidR="00D535F8" w:rsidRPr="00E53F68" w:rsidRDefault="00D535F8" w:rsidP="00D535F8">
      <w:pPr>
        <w:spacing w:after="120"/>
        <w:ind w:firstLine="709"/>
        <w:jc w:val="both"/>
        <w:rPr>
          <w:rFonts w:ascii="Times New Roman" w:hAnsi="Times New Roman"/>
          <w:sz w:val="24"/>
          <w:szCs w:val="24"/>
        </w:rPr>
      </w:pPr>
      <w:r w:rsidRPr="00E53F68">
        <w:rPr>
          <w:rFonts w:ascii="Times New Roman" w:hAnsi="Times New Roman"/>
          <w:sz w:val="24"/>
          <w:szCs w:val="24"/>
        </w:rPr>
        <w:t>При подготовке банком решения о кредитовании предприятия сотрудник кредитного подраздел</w:t>
      </w:r>
      <w:r w:rsidRPr="00E53F68">
        <w:rPr>
          <w:rFonts w:ascii="Times New Roman" w:hAnsi="Times New Roman"/>
          <w:sz w:val="24"/>
          <w:szCs w:val="24"/>
        </w:rPr>
        <w:t>е</w:t>
      </w:r>
      <w:r w:rsidRPr="00E53F68">
        <w:rPr>
          <w:rFonts w:ascii="Times New Roman" w:hAnsi="Times New Roman"/>
          <w:sz w:val="24"/>
          <w:szCs w:val="24"/>
        </w:rPr>
        <w:t xml:space="preserve">ния </w:t>
      </w:r>
      <w:r w:rsidRPr="00E53F68">
        <w:rPr>
          <w:rFonts w:ascii="Times New Roman" w:hAnsi="Times New Roman"/>
          <w:b/>
          <w:sz w:val="24"/>
          <w:szCs w:val="24"/>
        </w:rPr>
        <w:t>анализирует финансовую отчетность</w:t>
      </w:r>
      <w:r w:rsidRPr="00E53F68">
        <w:rPr>
          <w:rFonts w:ascii="Times New Roman" w:hAnsi="Times New Roman"/>
          <w:sz w:val="24"/>
          <w:szCs w:val="24"/>
        </w:rPr>
        <w:t xml:space="preserve"> потенциального заемщика, чтобы оценить как прошлое, так и текущее его финансовое положение, а также понять перспективы развития. </w:t>
      </w:r>
    </w:p>
    <w:p w:rsidR="00D535F8" w:rsidRPr="00E53F68" w:rsidRDefault="00D535F8" w:rsidP="00D535F8">
      <w:pPr>
        <w:spacing w:after="120"/>
        <w:ind w:firstLine="709"/>
        <w:jc w:val="both"/>
        <w:rPr>
          <w:rFonts w:ascii="Times New Roman" w:hAnsi="Times New Roman"/>
          <w:sz w:val="24"/>
          <w:szCs w:val="24"/>
        </w:rPr>
      </w:pPr>
      <w:r w:rsidRPr="00E53F68">
        <w:rPr>
          <w:rFonts w:ascii="Times New Roman" w:hAnsi="Times New Roman"/>
          <w:b/>
          <w:sz w:val="24"/>
          <w:szCs w:val="24"/>
        </w:rPr>
        <w:t>Целью</w:t>
      </w:r>
      <w:r w:rsidRPr="00E53F68">
        <w:rPr>
          <w:rFonts w:ascii="Times New Roman" w:hAnsi="Times New Roman"/>
          <w:sz w:val="24"/>
          <w:szCs w:val="24"/>
        </w:rPr>
        <w:t xml:space="preserve"> такого анализа является получение ключевых, информативных параметров, позволяющих оценить платежеспособность и кредитоспособность потенциального заемщика.</w:t>
      </w:r>
    </w:p>
    <w:p w:rsidR="00D535F8" w:rsidRPr="00E53F68" w:rsidRDefault="00D535F8" w:rsidP="00D535F8">
      <w:pPr>
        <w:ind w:firstLine="709"/>
        <w:jc w:val="both"/>
        <w:rPr>
          <w:rFonts w:ascii="Times New Roman" w:hAnsi="Times New Roman"/>
          <w:sz w:val="24"/>
          <w:szCs w:val="24"/>
        </w:rPr>
      </w:pPr>
      <w:r w:rsidRPr="00E53F68">
        <w:rPr>
          <w:rFonts w:ascii="Times New Roman" w:hAnsi="Times New Roman"/>
          <w:sz w:val="24"/>
          <w:szCs w:val="24"/>
        </w:rPr>
        <w:t xml:space="preserve">Как ни привычна эта работа для современного банка, в практике до сих пор </w:t>
      </w:r>
      <w:r w:rsidRPr="00E53F68">
        <w:rPr>
          <w:rFonts w:ascii="Times New Roman" w:hAnsi="Times New Roman"/>
          <w:b/>
          <w:sz w:val="24"/>
          <w:szCs w:val="24"/>
        </w:rPr>
        <w:t>существует путаница</w:t>
      </w:r>
      <w:r w:rsidRPr="00E53F68">
        <w:rPr>
          <w:rFonts w:ascii="Times New Roman" w:hAnsi="Times New Roman"/>
          <w:sz w:val="24"/>
          <w:szCs w:val="24"/>
        </w:rPr>
        <w:t xml:space="preserve"> между двумя понятиями: кредитоспособность и платежеспособность. </w:t>
      </w:r>
      <w:r w:rsidRPr="00E53F68">
        <w:rPr>
          <w:rFonts w:ascii="Times New Roman" w:hAnsi="Times New Roman"/>
          <w:b/>
          <w:sz w:val="24"/>
          <w:szCs w:val="24"/>
        </w:rPr>
        <w:t>Между тем они вовсе не иденти</w:t>
      </w:r>
      <w:r w:rsidRPr="00E53F68">
        <w:rPr>
          <w:rFonts w:ascii="Times New Roman" w:hAnsi="Times New Roman"/>
          <w:b/>
          <w:sz w:val="24"/>
          <w:szCs w:val="24"/>
        </w:rPr>
        <w:t>ч</w:t>
      </w:r>
      <w:r w:rsidRPr="00E53F68">
        <w:rPr>
          <w:rFonts w:ascii="Times New Roman" w:hAnsi="Times New Roman"/>
          <w:b/>
          <w:sz w:val="24"/>
          <w:szCs w:val="24"/>
        </w:rPr>
        <w:t>ны</w:t>
      </w:r>
      <w:r w:rsidRPr="00E53F68">
        <w:rPr>
          <w:rFonts w:ascii="Times New Roman" w:hAnsi="Times New Roman"/>
          <w:sz w:val="24"/>
          <w:szCs w:val="24"/>
        </w:rPr>
        <w:t>.</w:t>
      </w:r>
    </w:p>
    <w:p w:rsidR="00D535F8" w:rsidRPr="00E53F68" w:rsidRDefault="00D535F8" w:rsidP="00D535F8">
      <w:pPr>
        <w:spacing w:after="120"/>
        <w:ind w:firstLine="709"/>
        <w:jc w:val="both"/>
        <w:rPr>
          <w:rFonts w:ascii="Times New Roman" w:hAnsi="Times New Roman"/>
          <w:sz w:val="24"/>
          <w:szCs w:val="24"/>
        </w:rPr>
      </w:pPr>
      <w:r w:rsidRPr="00E53F68">
        <w:rPr>
          <w:rFonts w:ascii="Times New Roman" w:hAnsi="Times New Roman"/>
          <w:b/>
          <w:sz w:val="24"/>
          <w:szCs w:val="24"/>
        </w:rPr>
        <w:t>ПЛАТЕЖЕСПОСОБНОСТЬ</w:t>
      </w:r>
      <w:r w:rsidRPr="00E53F68">
        <w:rPr>
          <w:rFonts w:ascii="Times New Roman" w:hAnsi="Times New Roman"/>
          <w:sz w:val="24"/>
          <w:szCs w:val="24"/>
        </w:rPr>
        <w:t xml:space="preserve"> клиента - это его возможность и способность своевременно пог</w:t>
      </w:r>
      <w:r w:rsidRPr="00E53F68">
        <w:rPr>
          <w:rFonts w:ascii="Times New Roman" w:hAnsi="Times New Roman"/>
          <w:sz w:val="24"/>
          <w:szCs w:val="24"/>
        </w:rPr>
        <w:t>а</w:t>
      </w:r>
      <w:r w:rsidRPr="00E53F68">
        <w:rPr>
          <w:rFonts w:ascii="Times New Roman" w:hAnsi="Times New Roman"/>
          <w:sz w:val="24"/>
          <w:szCs w:val="24"/>
        </w:rPr>
        <w:t xml:space="preserve">сить </w:t>
      </w:r>
      <w:r w:rsidRPr="00E53F68">
        <w:rPr>
          <w:rFonts w:ascii="Times New Roman" w:hAnsi="Times New Roman"/>
          <w:b/>
          <w:sz w:val="24"/>
          <w:szCs w:val="24"/>
        </w:rPr>
        <w:t>все виды</w:t>
      </w:r>
      <w:r w:rsidRPr="00E53F68">
        <w:rPr>
          <w:rFonts w:ascii="Times New Roman" w:hAnsi="Times New Roman"/>
          <w:sz w:val="24"/>
          <w:szCs w:val="24"/>
        </w:rPr>
        <w:t xml:space="preserve"> обязательств и задолженности.</w:t>
      </w:r>
    </w:p>
    <w:p w:rsidR="00D535F8" w:rsidRPr="00E53F68" w:rsidRDefault="00D535F8" w:rsidP="00D535F8">
      <w:pPr>
        <w:spacing w:after="120"/>
        <w:ind w:firstLine="709"/>
        <w:jc w:val="both"/>
        <w:rPr>
          <w:rFonts w:ascii="Times New Roman" w:hAnsi="Times New Roman"/>
          <w:sz w:val="24"/>
          <w:szCs w:val="24"/>
        </w:rPr>
      </w:pPr>
      <w:r w:rsidRPr="00E53F68">
        <w:rPr>
          <w:rFonts w:ascii="Times New Roman" w:hAnsi="Times New Roman"/>
          <w:sz w:val="24"/>
          <w:szCs w:val="24"/>
        </w:rPr>
        <w:t xml:space="preserve">Платежеспособность </w:t>
      </w:r>
      <w:r w:rsidRPr="00E53F68">
        <w:rPr>
          <w:rFonts w:ascii="Times New Roman" w:hAnsi="Times New Roman"/>
          <w:b/>
          <w:sz w:val="24"/>
          <w:szCs w:val="24"/>
        </w:rPr>
        <w:t>выражается</w:t>
      </w:r>
      <w:r w:rsidRPr="00E53F68">
        <w:rPr>
          <w:rFonts w:ascii="Times New Roman" w:hAnsi="Times New Roman"/>
          <w:sz w:val="24"/>
          <w:szCs w:val="24"/>
        </w:rPr>
        <w:t xml:space="preserve"> через </w:t>
      </w:r>
      <w:r w:rsidRPr="00E53F68">
        <w:rPr>
          <w:rFonts w:ascii="Times New Roman" w:hAnsi="Times New Roman"/>
          <w:b/>
          <w:sz w:val="24"/>
          <w:szCs w:val="24"/>
        </w:rPr>
        <w:t>КОЭФФИЦИЕНТ ПЛАТЕЖЕСПОСОБНОСТИ</w:t>
      </w:r>
      <w:r w:rsidRPr="00E53F68">
        <w:rPr>
          <w:rFonts w:ascii="Times New Roman" w:hAnsi="Times New Roman"/>
          <w:sz w:val="24"/>
          <w:szCs w:val="24"/>
        </w:rPr>
        <w:t>, пре</w:t>
      </w:r>
      <w:r w:rsidRPr="00E53F68">
        <w:rPr>
          <w:rFonts w:ascii="Times New Roman" w:hAnsi="Times New Roman"/>
          <w:sz w:val="24"/>
          <w:szCs w:val="24"/>
        </w:rPr>
        <w:t>д</w:t>
      </w:r>
      <w:r w:rsidRPr="00E53F68">
        <w:rPr>
          <w:rFonts w:ascii="Times New Roman" w:hAnsi="Times New Roman"/>
          <w:sz w:val="24"/>
          <w:szCs w:val="24"/>
        </w:rPr>
        <w:t>ставляющий собой отношение имеющихся в наличии денежных сумм к сумме срочных платежей на о</w:t>
      </w:r>
      <w:r w:rsidRPr="00E53F68">
        <w:rPr>
          <w:rFonts w:ascii="Times New Roman" w:hAnsi="Times New Roman"/>
          <w:sz w:val="24"/>
          <w:szCs w:val="24"/>
        </w:rPr>
        <w:t>п</w:t>
      </w:r>
      <w:r w:rsidRPr="00E53F68">
        <w:rPr>
          <w:rFonts w:ascii="Times New Roman" w:hAnsi="Times New Roman"/>
          <w:sz w:val="24"/>
          <w:szCs w:val="24"/>
        </w:rPr>
        <w:t xml:space="preserve">ределенную дату или за прошлый период. </w:t>
      </w:r>
    </w:p>
    <w:p w:rsidR="00D535F8" w:rsidRPr="00E53F68" w:rsidRDefault="00D535F8" w:rsidP="00D535F8">
      <w:pPr>
        <w:ind w:firstLine="709"/>
        <w:jc w:val="both"/>
        <w:rPr>
          <w:rFonts w:ascii="Times New Roman" w:hAnsi="Times New Roman"/>
          <w:sz w:val="24"/>
          <w:szCs w:val="24"/>
        </w:rPr>
      </w:pPr>
      <w:r w:rsidRPr="00E53F68">
        <w:rPr>
          <w:rFonts w:ascii="Times New Roman" w:hAnsi="Times New Roman"/>
          <w:sz w:val="24"/>
          <w:szCs w:val="24"/>
        </w:rPr>
        <w:t xml:space="preserve">Если коэффициент </w:t>
      </w:r>
      <w:r w:rsidRPr="00E53F68">
        <w:rPr>
          <w:rFonts w:ascii="Times New Roman" w:hAnsi="Times New Roman"/>
          <w:b/>
          <w:sz w:val="24"/>
          <w:szCs w:val="24"/>
        </w:rPr>
        <w:t>равен единице</w:t>
      </w:r>
      <w:r w:rsidRPr="00E53F68">
        <w:rPr>
          <w:rFonts w:ascii="Times New Roman" w:hAnsi="Times New Roman"/>
          <w:sz w:val="24"/>
          <w:szCs w:val="24"/>
        </w:rPr>
        <w:t xml:space="preserve">, это значит, что хозяйствующий субъект </w:t>
      </w:r>
      <w:r w:rsidRPr="00E53F68">
        <w:rPr>
          <w:rFonts w:ascii="Times New Roman" w:hAnsi="Times New Roman"/>
          <w:b/>
          <w:sz w:val="24"/>
          <w:szCs w:val="24"/>
        </w:rPr>
        <w:t>платежеспособен</w:t>
      </w:r>
      <w:r w:rsidRPr="00E53F68">
        <w:rPr>
          <w:rFonts w:ascii="Times New Roman" w:hAnsi="Times New Roman"/>
          <w:sz w:val="24"/>
          <w:szCs w:val="24"/>
        </w:rPr>
        <w:t>. Предметом анализа является потенциальный заемщик - предприятие или организация, а информационной базой для анализа служит финансовая отчетность по компании (баланс ф. № 1 и отчет о прибылях и убытках ф. № 2).</w:t>
      </w:r>
    </w:p>
    <w:p w:rsidR="00D535F8" w:rsidRPr="00E53F68" w:rsidRDefault="00D535F8" w:rsidP="00D535F8">
      <w:pPr>
        <w:pStyle w:val="a5"/>
        <w:shd w:val="clear" w:color="auto" w:fill="auto"/>
        <w:spacing w:before="0" w:line="240" w:lineRule="auto"/>
        <w:ind w:firstLine="709"/>
        <w:jc w:val="both"/>
        <w:rPr>
          <w:color w:val="000000"/>
          <w:sz w:val="24"/>
          <w:szCs w:val="24"/>
        </w:rPr>
      </w:pPr>
    </w:p>
    <w:p w:rsidR="00D535F8" w:rsidRPr="00E53F68" w:rsidRDefault="00D535F8" w:rsidP="00D535F8">
      <w:pPr>
        <w:spacing w:after="120"/>
        <w:ind w:firstLine="709"/>
        <w:jc w:val="both"/>
        <w:rPr>
          <w:rFonts w:ascii="Times New Roman" w:hAnsi="Times New Roman"/>
          <w:sz w:val="24"/>
          <w:szCs w:val="24"/>
        </w:rPr>
      </w:pPr>
      <w:r w:rsidRPr="00E53F68">
        <w:rPr>
          <w:rFonts w:ascii="Times New Roman" w:hAnsi="Times New Roman"/>
          <w:b/>
          <w:sz w:val="24"/>
          <w:szCs w:val="24"/>
        </w:rPr>
        <w:t>КРЕДИТОСПОСОБНОСТЬ</w:t>
      </w:r>
      <w:r w:rsidRPr="00E53F68">
        <w:rPr>
          <w:rFonts w:ascii="Times New Roman" w:hAnsi="Times New Roman"/>
          <w:sz w:val="24"/>
          <w:szCs w:val="24"/>
        </w:rPr>
        <w:t xml:space="preserve"> же характеризует лишь возможность предприятия погасить ссу</w:t>
      </w:r>
      <w:r w:rsidRPr="00E53F68">
        <w:rPr>
          <w:rFonts w:ascii="Times New Roman" w:hAnsi="Times New Roman"/>
          <w:sz w:val="24"/>
          <w:szCs w:val="24"/>
        </w:rPr>
        <w:t>д</w:t>
      </w:r>
      <w:r w:rsidRPr="00E53F68">
        <w:rPr>
          <w:rFonts w:ascii="Times New Roman" w:hAnsi="Times New Roman"/>
          <w:sz w:val="24"/>
          <w:szCs w:val="24"/>
        </w:rPr>
        <w:t>ную задолженность.</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Кредитоспособность </w:t>
      </w:r>
      <w:r w:rsidRPr="00E53F68">
        <w:rPr>
          <w:b/>
          <w:color w:val="000000"/>
          <w:sz w:val="24"/>
          <w:szCs w:val="24"/>
        </w:rPr>
        <w:t>выражается через</w:t>
      </w:r>
      <w:r w:rsidRPr="00E53F68">
        <w:rPr>
          <w:color w:val="000000"/>
          <w:sz w:val="24"/>
          <w:szCs w:val="24"/>
        </w:rPr>
        <w:t xml:space="preserve"> способность предприятия исполнить полностью и сво</w:t>
      </w:r>
      <w:r w:rsidRPr="00E53F68">
        <w:rPr>
          <w:color w:val="000000"/>
          <w:sz w:val="24"/>
          <w:szCs w:val="24"/>
        </w:rPr>
        <w:t>е</w:t>
      </w:r>
      <w:r w:rsidRPr="00E53F68">
        <w:rPr>
          <w:color w:val="000000"/>
          <w:sz w:val="24"/>
          <w:szCs w:val="24"/>
        </w:rPr>
        <w:t xml:space="preserve">временно свои обязательства </w:t>
      </w:r>
      <w:r w:rsidRPr="00E53F68">
        <w:rPr>
          <w:b/>
          <w:color w:val="000000"/>
          <w:sz w:val="24"/>
          <w:szCs w:val="24"/>
        </w:rPr>
        <w:t>по кредитному договору</w:t>
      </w:r>
      <w:r w:rsidRPr="00E53F68">
        <w:rPr>
          <w:color w:val="000000"/>
          <w:sz w:val="24"/>
          <w:szCs w:val="24"/>
        </w:rPr>
        <w:t xml:space="preserve"> - то есть погасить кредит и уплатить проценты за его пользование.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Иными словами, речь идет о таком финансово-хозяйственном состоянии предприятия, которое </w:t>
      </w:r>
      <w:r w:rsidRPr="00E53F68">
        <w:rPr>
          <w:b/>
          <w:color w:val="000000"/>
          <w:sz w:val="24"/>
          <w:szCs w:val="24"/>
        </w:rPr>
        <w:t>д</w:t>
      </w:r>
      <w:r w:rsidRPr="00E53F68">
        <w:rPr>
          <w:b/>
          <w:color w:val="000000"/>
          <w:sz w:val="24"/>
          <w:szCs w:val="24"/>
        </w:rPr>
        <w:t>а</w:t>
      </w:r>
      <w:r w:rsidRPr="00E53F68">
        <w:rPr>
          <w:b/>
          <w:color w:val="000000"/>
          <w:sz w:val="24"/>
          <w:szCs w:val="24"/>
        </w:rPr>
        <w:t>ет уверенность в эффективном использовании заемных средств</w:t>
      </w:r>
      <w:r w:rsidRPr="00E53F68">
        <w:rPr>
          <w:color w:val="000000"/>
          <w:sz w:val="24"/>
          <w:szCs w:val="24"/>
        </w:rPr>
        <w:t>, способности и готовности заемщика вернуть кредит в соответствии с условиями договора.</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lastRenderedPageBreak/>
        <w:t xml:space="preserve">Здесь </w:t>
      </w:r>
      <w:r w:rsidRPr="00E53F68">
        <w:rPr>
          <w:b/>
          <w:color w:val="000000"/>
          <w:sz w:val="24"/>
          <w:szCs w:val="24"/>
        </w:rPr>
        <w:t>предметом анализа</w:t>
      </w:r>
      <w:r w:rsidRPr="00E53F68">
        <w:rPr>
          <w:color w:val="000000"/>
          <w:sz w:val="24"/>
          <w:szCs w:val="24"/>
        </w:rPr>
        <w:t xml:space="preserve"> является не только заемщик, а конкретная кредитная сделка.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b/>
          <w:color w:val="000000"/>
          <w:sz w:val="24"/>
          <w:szCs w:val="24"/>
        </w:rPr>
        <w:t>Информационная база для анализа кредитоспособности</w:t>
      </w:r>
      <w:r w:rsidRPr="00E53F68">
        <w:rPr>
          <w:color w:val="000000"/>
          <w:sz w:val="24"/>
          <w:szCs w:val="24"/>
        </w:rPr>
        <w:t xml:space="preserve"> существенно больше, нежели для пл</w:t>
      </w:r>
      <w:r w:rsidRPr="00E53F68">
        <w:rPr>
          <w:color w:val="000000"/>
          <w:sz w:val="24"/>
          <w:szCs w:val="24"/>
        </w:rPr>
        <w:t>а</w:t>
      </w:r>
      <w:r w:rsidRPr="00E53F68">
        <w:rPr>
          <w:color w:val="000000"/>
          <w:sz w:val="24"/>
          <w:szCs w:val="24"/>
        </w:rPr>
        <w:t xml:space="preserve">тежеспособности, когда делается лишь количественный анализ. </w:t>
      </w: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color w:val="000000"/>
          <w:sz w:val="24"/>
          <w:szCs w:val="24"/>
        </w:rPr>
        <w:t xml:space="preserve">Оценивая кредитоспособность, нужно провести </w:t>
      </w:r>
      <w:r w:rsidRPr="00E53F68">
        <w:rPr>
          <w:b/>
          <w:color w:val="000000"/>
          <w:sz w:val="24"/>
          <w:szCs w:val="24"/>
        </w:rPr>
        <w:t>как количественный, так и качественный ан</w:t>
      </w:r>
      <w:r w:rsidRPr="00E53F68">
        <w:rPr>
          <w:b/>
          <w:color w:val="000000"/>
          <w:sz w:val="24"/>
          <w:szCs w:val="24"/>
        </w:rPr>
        <w:t>а</w:t>
      </w:r>
      <w:r w:rsidRPr="00E53F68">
        <w:rPr>
          <w:b/>
          <w:color w:val="000000"/>
          <w:sz w:val="24"/>
          <w:szCs w:val="24"/>
        </w:rPr>
        <w:t xml:space="preserve">лиз </w:t>
      </w:r>
      <w:r w:rsidRPr="00E53F68">
        <w:rPr>
          <w:color w:val="000000"/>
          <w:sz w:val="24"/>
          <w:szCs w:val="24"/>
        </w:rPr>
        <w:t>- то есть оценить бизнес. Тем более что бизнес этот может включать несколько компаний, связанных между собой не юридически, а экономически</w:t>
      </w:r>
    </w:p>
    <w:p w:rsidR="00D535F8" w:rsidRPr="00E53F68" w:rsidRDefault="00D535F8" w:rsidP="00D535F8">
      <w:pPr>
        <w:pStyle w:val="a5"/>
        <w:shd w:val="clear" w:color="auto" w:fill="auto"/>
        <w:spacing w:before="0" w:line="240" w:lineRule="auto"/>
        <w:ind w:firstLine="709"/>
        <w:jc w:val="both"/>
        <w:rPr>
          <w:color w:val="000000"/>
          <w:sz w:val="24"/>
          <w:szCs w:val="24"/>
        </w:rPr>
      </w:pPr>
    </w:p>
    <w:p w:rsidR="00D535F8" w:rsidRPr="00E53F68" w:rsidRDefault="00D535F8" w:rsidP="00D535F8">
      <w:pPr>
        <w:spacing w:after="120"/>
        <w:ind w:firstLine="709"/>
        <w:jc w:val="both"/>
        <w:rPr>
          <w:rFonts w:ascii="Times New Roman" w:hAnsi="Times New Roman"/>
          <w:sz w:val="24"/>
          <w:szCs w:val="24"/>
        </w:rPr>
      </w:pPr>
      <w:r w:rsidRPr="00E53F68">
        <w:rPr>
          <w:rFonts w:ascii="Times New Roman" w:hAnsi="Times New Roman"/>
          <w:sz w:val="24"/>
          <w:szCs w:val="24"/>
        </w:rPr>
        <w:t xml:space="preserve">В банковской практике при рассмотрении заявки на кредит </w:t>
      </w:r>
      <w:r w:rsidRPr="00E53F68">
        <w:rPr>
          <w:rFonts w:ascii="Times New Roman" w:hAnsi="Times New Roman"/>
          <w:b/>
          <w:sz w:val="24"/>
          <w:szCs w:val="24"/>
        </w:rPr>
        <w:t>оба эти понятия существуют в те</w:t>
      </w:r>
      <w:r w:rsidRPr="00E53F68">
        <w:rPr>
          <w:rFonts w:ascii="Times New Roman" w:hAnsi="Times New Roman"/>
          <w:b/>
          <w:sz w:val="24"/>
          <w:szCs w:val="24"/>
        </w:rPr>
        <w:t>с</w:t>
      </w:r>
      <w:r w:rsidRPr="00E53F68">
        <w:rPr>
          <w:rFonts w:ascii="Times New Roman" w:hAnsi="Times New Roman"/>
          <w:b/>
          <w:sz w:val="24"/>
          <w:szCs w:val="24"/>
        </w:rPr>
        <w:t>ной взаимосвязи</w:t>
      </w:r>
      <w:r w:rsidRPr="00E53F68">
        <w:rPr>
          <w:rFonts w:ascii="Times New Roman" w:hAnsi="Times New Roman"/>
          <w:sz w:val="24"/>
          <w:szCs w:val="24"/>
        </w:rPr>
        <w:t xml:space="preserve">. Ведь без анализа платежеспособности существует опасность проявления в будущем факторов, которые прямо повлияют на кредитоспособность клиента. </w:t>
      </w:r>
    </w:p>
    <w:p w:rsidR="00D535F8" w:rsidRPr="00E53F68" w:rsidRDefault="00D535F8" w:rsidP="00D535F8">
      <w:pPr>
        <w:ind w:firstLine="709"/>
        <w:jc w:val="both"/>
        <w:rPr>
          <w:rFonts w:ascii="Times New Roman" w:hAnsi="Times New Roman"/>
          <w:sz w:val="24"/>
          <w:szCs w:val="24"/>
        </w:rPr>
      </w:pPr>
      <w:r w:rsidRPr="00E53F68">
        <w:rPr>
          <w:rFonts w:ascii="Times New Roman" w:hAnsi="Times New Roman"/>
          <w:sz w:val="24"/>
          <w:szCs w:val="24"/>
        </w:rPr>
        <w:t xml:space="preserve">В то же время </w:t>
      </w:r>
      <w:r w:rsidRPr="00E53F68">
        <w:rPr>
          <w:rFonts w:ascii="Times New Roman" w:hAnsi="Times New Roman"/>
          <w:b/>
          <w:sz w:val="24"/>
          <w:szCs w:val="24"/>
        </w:rPr>
        <w:t>кредитоспособность клиента может быть гораздо выше его платежеспособн</w:t>
      </w:r>
      <w:r w:rsidRPr="00E53F68">
        <w:rPr>
          <w:rFonts w:ascii="Times New Roman" w:hAnsi="Times New Roman"/>
          <w:b/>
          <w:sz w:val="24"/>
          <w:szCs w:val="24"/>
        </w:rPr>
        <w:t>о</w:t>
      </w:r>
      <w:r w:rsidRPr="00E53F68">
        <w:rPr>
          <w:rFonts w:ascii="Times New Roman" w:hAnsi="Times New Roman"/>
          <w:b/>
          <w:sz w:val="24"/>
          <w:szCs w:val="24"/>
        </w:rPr>
        <w:t>сти</w:t>
      </w:r>
      <w:r w:rsidRPr="00E53F68">
        <w:rPr>
          <w:rFonts w:ascii="Times New Roman" w:hAnsi="Times New Roman"/>
          <w:sz w:val="24"/>
          <w:szCs w:val="24"/>
        </w:rPr>
        <w:t>, так как погашение кредита возможно из средств, полученных от реализации заложенного имущес</w:t>
      </w:r>
      <w:r w:rsidRPr="00E53F68">
        <w:rPr>
          <w:rFonts w:ascii="Times New Roman" w:hAnsi="Times New Roman"/>
          <w:sz w:val="24"/>
          <w:szCs w:val="24"/>
        </w:rPr>
        <w:t>т</w:t>
      </w:r>
      <w:r w:rsidRPr="00E53F68">
        <w:rPr>
          <w:rFonts w:ascii="Times New Roman" w:hAnsi="Times New Roman"/>
          <w:sz w:val="24"/>
          <w:szCs w:val="24"/>
        </w:rPr>
        <w:t>ва, а также за счет средств гаранта (поручителя).</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 xml:space="preserve">В определенном смысле </w:t>
      </w:r>
      <w:r w:rsidRPr="00E53F68">
        <w:rPr>
          <w:b/>
          <w:color w:val="000000"/>
          <w:sz w:val="24"/>
          <w:szCs w:val="24"/>
        </w:rPr>
        <w:t>кредитоспособность - понятие более узкое</w:t>
      </w:r>
      <w:r w:rsidRPr="00E53F68">
        <w:rPr>
          <w:color w:val="000000"/>
          <w:sz w:val="24"/>
          <w:szCs w:val="24"/>
        </w:rPr>
        <w:t>, чем платежеспособность. Чтобы решиться выдать кредит дан</w:t>
      </w:r>
      <w:r w:rsidRPr="00E53F68">
        <w:rPr>
          <w:color w:val="000000"/>
          <w:sz w:val="24"/>
          <w:szCs w:val="24"/>
        </w:rPr>
        <w:softHyphen/>
        <w:t xml:space="preserve">ному заемщику, банку </w:t>
      </w:r>
      <w:r w:rsidRPr="00E53F68">
        <w:rPr>
          <w:i/>
          <w:color w:val="000000"/>
          <w:sz w:val="24"/>
          <w:szCs w:val="24"/>
          <w:u w:val="single"/>
        </w:rPr>
        <w:t>достаточно убедиться в его кредитоспосо</w:t>
      </w:r>
      <w:r w:rsidRPr="00E53F68">
        <w:rPr>
          <w:i/>
          <w:color w:val="000000"/>
          <w:sz w:val="24"/>
          <w:szCs w:val="24"/>
          <w:u w:val="single"/>
        </w:rPr>
        <w:t>б</w:t>
      </w:r>
      <w:r w:rsidRPr="00E53F68">
        <w:rPr>
          <w:i/>
          <w:color w:val="000000"/>
          <w:sz w:val="24"/>
          <w:szCs w:val="24"/>
          <w:u w:val="single"/>
        </w:rPr>
        <w:t>но</w:t>
      </w:r>
      <w:r w:rsidRPr="00E53F68">
        <w:rPr>
          <w:i/>
          <w:color w:val="000000"/>
          <w:sz w:val="24"/>
          <w:szCs w:val="24"/>
          <w:u w:val="single"/>
        </w:rPr>
        <w:softHyphen/>
        <w:t>сти, не обязательно рассматривая вопрос в более широком плане</w:t>
      </w:r>
      <w:r w:rsidRPr="00E53F68">
        <w:rPr>
          <w:color w:val="000000"/>
          <w:sz w:val="24"/>
          <w:szCs w:val="24"/>
        </w:rPr>
        <w:t xml:space="preserve"> (хотя из соотношения понятий ясно, что платежеспособность заем</w:t>
      </w:r>
      <w:r w:rsidRPr="00E53F68">
        <w:rPr>
          <w:color w:val="000000"/>
          <w:sz w:val="24"/>
          <w:szCs w:val="24"/>
        </w:rPr>
        <w:softHyphen/>
        <w:t xml:space="preserve">щика </w:t>
      </w:r>
      <w:proofErr w:type="gramStart"/>
      <w:r w:rsidRPr="00E53F68">
        <w:rPr>
          <w:color w:val="000000"/>
          <w:sz w:val="24"/>
          <w:szCs w:val="24"/>
        </w:rPr>
        <w:t>предполагает</w:t>
      </w:r>
      <w:proofErr w:type="gramEnd"/>
      <w:r w:rsidRPr="00E53F68">
        <w:rPr>
          <w:color w:val="000000"/>
          <w:sz w:val="24"/>
          <w:szCs w:val="24"/>
        </w:rPr>
        <w:t xml:space="preserve"> и наличие у него возможности расплатиться за кредит).</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Между рассматриваемыми понятиями имеется еще одно </w:t>
      </w:r>
      <w:r w:rsidRPr="00E53F68">
        <w:rPr>
          <w:b/>
          <w:color w:val="000000"/>
          <w:sz w:val="24"/>
          <w:szCs w:val="24"/>
        </w:rPr>
        <w:t>разли</w:t>
      </w:r>
      <w:r w:rsidRPr="00E53F68">
        <w:rPr>
          <w:b/>
          <w:color w:val="000000"/>
          <w:sz w:val="24"/>
          <w:szCs w:val="24"/>
        </w:rPr>
        <w:softHyphen/>
        <w:t>чие</w:t>
      </w:r>
      <w:r w:rsidRPr="00E53F68">
        <w:rPr>
          <w:color w:val="000000"/>
          <w:sz w:val="24"/>
          <w:szCs w:val="24"/>
        </w:rPr>
        <w:t xml:space="preserve">. Заемщик обычные </w:t>
      </w:r>
      <w:r w:rsidRPr="00E53F68">
        <w:rPr>
          <w:b/>
          <w:color w:val="000000"/>
          <w:sz w:val="24"/>
          <w:szCs w:val="24"/>
        </w:rPr>
        <w:t>свои д</w:t>
      </w:r>
      <w:r w:rsidRPr="00E53F68">
        <w:rPr>
          <w:b/>
          <w:color w:val="000000"/>
          <w:sz w:val="24"/>
          <w:szCs w:val="24"/>
        </w:rPr>
        <w:t>е</w:t>
      </w:r>
      <w:r w:rsidRPr="00E53F68">
        <w:rPr>
          <w:b/>
          <w:color w:val="000000"/>
          <w:sz w:val="24"/>
          <w:szCs w:val="24"/>
        </w:rPr>
        <w:t>нежные обязательства (кроме кредит</w:t>
      </w:r>
      <w:r w:rsidRPr="00E53F68">
        <w:rPr>
          <w:b/>
          <w:color w:val="000000"/>
          <w:sz w:val="24"/>
          <w:szCs w:val="24"/>
        </w:rPr>
        <w:softHyphen/>
        <w:t>ных)</w:t>
      </w:r>
      <w:r w:rsidRPr="00E53F68">
        <w:rPr>
          <w:color w:val="000000"/>
          <w:sz w:val="24"/>
          <w:szCs w:val="24"/>
        </w:rPr>
        <w:t xml:space="preserve"> должен погашать, как правило, </w:t>
      </w:r>
      <w:r w:rsidRPr="00E53F68">
        <w:rPr>
          <w:b/>
          <w:color w:val="000000"/>
          <w:sz w:val="24"/>
          <w:szCs w:val="24"/>
        </w:rPr>
        <w:t>за счет выручки</w:t>
      </w:r>
      <w:r w:rsidRPr="00E53F68">
        <w:rPr>
          <w:color w:val="000000"/>
          <w:sz w:val="24"/>
          <w:szCs w:val="24"/>
        </w:rPr>
        <w:t xml:space="preserve"> от реал</w:t>
      </w:r>
      <w:r w:rsidRPr="00E53F68">
        <w:rPr>
          <w:color w:val="000000"/>
          <w:sz w:val="24"/>
          <w:szCs w:val="24"/>
        </w:rPr>
        <w:t>и</w:t>
      </w:r>
      <w:r w:rsidRPr="00E53F68">
        <w:rPr>
          <w:color w:val="000000"/>
          <w:sz w:val="24"/>
          <w:szCs w:val="24"/>
        </w:rPr>
        <w:t xml:space="preserve">зации своей продукции (работ, услуг). </w:t>
      </w:r>
    </w:p>
    <w:p w:rsidR="00D535F8" w:rsidRPr="00E53F68" w:rsidRDefault="00D535F8" w:rsidP="00D535F8">
      <w:pPr>
        <w:pStyle w:val="a5"/>
        <w:shd w:val="clear" w:color="auto" w:fill="auto"/>
        <w:spacing w:before="0" w:after="120" w:line="240" w:lineRule="auto"/>
        <w:ind w:firstLine="709"/>
        <w:jc w:val="both"/>
        <w:rPr>
          <w:color w:val="000000"/>
          <w:sz w:val="24"/>
          <w:szCs w:val="24"/>
        </w:rPr>
      </w:pPr>
      <w:proofErr w:type="gramStart"/>
      <w:r w:rsidRPr="00E53F68">
        <w:rPr>
          <w:color w:val="000000"/>
          <w:sz w:val="24"/>
          <w:szCs w:val="24"/>
        </w:rPr>
        <w:t xml:space="preserve">Что касается </w:t>
      </w:r>
      <w:r w:rsidRPr="00E53F68">
        <w:rPr>
          <w:b/>
          <w:color w:val="000000"/>
          <w:sz w:val="24"/>
          <w:szCs w:val="24"/>
        </w:rPr>
        <w:t>кредитной задолжен</w:t>
      </w:r>
      <w:r w:rsidRPr="00E53F68">
        <w:rPr>
          <w:b/>
          <w:color w:val="000000"/>
          <w:sz w:val="24"/>
          <w:szCs w:val="24"/>
        </w:rPr>
        <w:softHyphen/>
        <w:t>ности</w:t>
      </w:r>
      <w:r w:rsidRPr="00E53F68">
        <w:rPr>
          <w:color w:val="000000"/>
          <w:sz w:val="24"/>
          <w:szCs w:val="24"/>
        </w:rPr>
        <w:t xml:space="preserve">, то она помимо названного имеет еще </w:t>
      </w:r>
      <w:r w:rsidRPr="00E53F68">
        <w:rPr>
          <w:i/>
          <w:color w:val="000000"/>
          <w:sz w:val="24"/>
          <w:szCs w:val="24"/>
          <w:u w:val="single"/>
        </w:rPr>
        <w:t>три источника п</w:t>
      </w:r>
      <w:r w:rsidRPr="00E53F68">
        <w:rPr>
          <w:i/>
          <w:color w:val="000000"/>
          <w:sz w:val="24"/>
          <w:szCs w:val="24"/>
          <w:u w:val="single"/>
        </w:rPr>
        <w:t>о</w:t>
      </w:r>
      <w:r w:rsidRPr="00E53F68">
        <w:rPr>
          <w:i/>
          <w:color w:val="000000"/>
          <w:sz w:val="24"/>
          <w:szCs w:val="24"/>
          <w:u w:val="single"/>
        </w:rPr>
        <w:t>гаше</w:t>
      </w:r>
      <w:r w:rsidRPr="00E53F68">
        <w:rPr>
          <w:i/>
          <w:color w:val="000000"/>
          <w:sz w:val="24"/>
          <w:szCs w:val="24"/>
          <w:u w:val="single"/>
        </w:rPr>
        <w:softHyphen/>
        <w:t>ния</w:t>
      </w:r>
      <w:r w:rsidRPr="00E53F68">
        <w:rPr>
          <w:color w:val="000000"/>
          <w:sz w:val="24"/>
          <w:szCs w:val="24"/>
        </w:rPr>
        <w:t xml:space="preserve"> (правда, не всегда надежных): </w:t>
      </w:r>
      <w:proofErr w:type="gramEnd"/>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b/>
          <w:color w:val="000000"/>
          <w:sz w:val="24"/>
          <w:szCs w:val="24"/>
        </w:rPr>
        <w:t>1)</w:t>
      </w:r>
      <w:r w:rsidRPr="00E53F68">
        <w:rPr>
          <w:color w:val="000000"/>
          <w:sz w:val="24"/>
          <w:szCs w:val="24"/>
        </w:rPr>
        <w:t xml:space="preserve"> выручка от реализации имуще</w:t>
      </w:r>
      <w:r w:rsidRPr="00E53F68">
        <w:rPr>
          <w:color w:val="000000"/>
          <w:sz w:val="24"/>
          <w:szCs w:val="24"/>
        </w:rPr>
        <w:softHyphen/>
        <w:t xml:space="preserve">ства, принятого банком в залог под кредит;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b/>
          <w:color w:val="000000"/>
          <w:sz w:val="24"/>
          <w:szCs w:val="24"/>
        </w:rPr>
        <w:t>2)</w:t>
      </w:r>
      <w:r w:rsidRPr="00E53F68">
        <w:rPr>
          <w:color w:val="000000"/>
          <w:sz w:val="24"/>
          <w:szCs w:val="24"/>
        </w:rPr>
        <w:t xml:space="preserve"> гарантия (поручитель</w:t>
      </w:r>
      <w:r w:rsidRPr="00E53F68">
        <w:rPr>
          <w:color w:val="000000"/>
          <w:sz w:val="24"/>
          <w:szCs w:val="24"/>
        </w:rPr>
        <w:softHyphen/>
        <w:t xml:space="preserve">ство) другого банка или иного лица; </w:t>
      </w: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b/>
          <w:color w:val="000000"/>
          <w:sz w:val="24"/>
          <w:szCs w:val="24"/>
        </w:rPr>
        <w:t>3)</w:t>
      </w:r>
      <w:r w:rsidRPr="00E53F68">
        <w:rPr>
          <w:color w:val="000000"/>
          <w:sz w:val="24"/>
          <w:szCs w:val="24"/>
        </w:rPr>
        <w:t xml:space="preserve"> страховые возмещения. </w:t>
      </w:r>
    </w:p>
    <w:p w:rsidR="00D535F8" w:rsidRPr="00E53F68" w:rsidRDefault="00D535F8" w:rsidP="00D535F8">
      <w:pPr>
        <w:pStyle w:val="a5"/>
        <w:shd w:val="clear" w:color="auto" w:fill="auto"/>
        <w:spacing w:before="0" w:line="240" w:lineRule="auto"/>
        <w:ind w:firstLine="709"/>
        <w:jc w:val="both"/>
        <w:rPr>
          <w:color w:val="000000"/>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Следовательно, банк, грамотно дающий кредиты, может рассчиты</w:t>
      </w:r>
      <w:r w:rsidRPr="00E53F68">
        <w:rPr>
          <w:color w:val="000000"/>
          <w:sz w:val="24"/>
          <w:szCs w:val="24"/>
        </w:rPr>
        <w:softHyphen/>
        <w:t>вать на полное или хотя бы ча</w:t>
      </w:r>
      <w:r w:rsidRPr="00E53F68">
        <w:rPr>
          <w:color w:val="000000"/>
          <w:sz w:val="24"/>
          <w:szCs w:val="24"/>
        </w:rPr>
        <w:t>с</w:t>
      </w:r>
      <w:r w:rsidRPr="00E53F68">
        <w:rPr>
          <w:color w:val="000000"/>
          <w:sz w:val="24"/>
          <w:szCs w:val="24"/>
        </w:rPr>
        <w:t xml:space="preserve">тичное их </w:t>
      </w:r>
      <w:r w:rsidRPr="00E53F68">
        <w:rPr>
          <w:b/>
          <w:color w:val="000000"/>
          <w:sz w:val="24"/>
          <w:szCs w:val="24"/>
        </w:rPr>
        <w:t>возмещение даже в том случае, когда заемщик оказывается неплатежеспособным</w:t>
      </w:r>
      <w:r w:rsidRPr="00E53F68">
        <w:rPr>
          <w:color w:val="000000"/>
          <w:sz w:val="24"/>
          <w:szCs w:val="24"/>
        </w:rPr>
        <w:t xml:space="preserve"> в обы</w:t>
      </w:r>
      <w:r w:rsidRPr="00E53F68">
        <w:rPr>
          <w:color w:val="000000"/>
          <w:sz w:val="24"/>
          <w:szCs w:val="24"/>
        </w:rPr>
        <w:t>ч</w:t>
      </w:r>
      <w:r w:rsidRPr="00E53F68">
        <w:rPr>
          <w:color w:val="000000"/>
          <w:sz w:val="24"/>
          <w:szCs w:val="24"/>
        </w:rPr>
        <w:t>ном смысле слова.</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В российском законодательстве </w:t>
      </w:r>
      <w:r w:rsidRPr="00E53F68">
        <w:rPr>
          <w:b/>
          <w:color w:val="000000"/>
          <w:sz w:val="24"/>
          <w:szCs w:val="24"/>
        </w:rPr>
        <w:t>не установлена обязанность бан</w:t>
      </w:r>
      <w:r w:rsidRPr="00E53F68">
        <w:rPr>
          <w:b/>
          <w:color w:val="000000"/>
          <w:sz w:val="24"/>
          <w:szCs w:val="24"/>
        </w:rPr>
        <w:softHyphen/>
        <w:t>ка</w:t>
      </w:r>
      <w:r w:rsidRPr="00E53F68">
        <w:rPr>
          <w:color w:val="000000"/>
          <w:sz w:val="24"/>
          <w:szCs w:val="24"/>
        </w:rPr>
        <w:t xml:space="preserve"> </w:t>
      </w:r>
      <w:proofErr w:type="gramStart"/>
      <w:r w:rsidRPr="00E53F68">
        <w:rPr>
          <w:color w:val="000000"/>
          <w:sz w:val="24"/>
          <w:szCs w:val="24"/>
        </w:rPr>
        <w:t>проверять</w:t>
      </w:r>
      <w:proofErr w:type="gramEnd"/>
      <w:r w:rsidRPr="00E53F68">
        <w:rPr>
          <w:color w:val="000000"/>
          <w:sz w:val="24"/>
          <w:szCs w:val="24"/>
        </w:rPr>
        <w:t xml:space="preserve"> кредитоспосо</w:t>
      </w:r>
      <w:r w:rsidRPr="00E53F68">
        <w:rPr>
          <w:color w:val="000000"/>
          <w:sz w:val="24"/>
          <w:szCs w:val="24"/>
        </w:rPr>
        <w:t>б</w:t>
      </w:r>
      <w:r w:rsidRPr="00E53F68">
        <w:rPr>
          <w:color w:val="000000"/>
          <w:sz w:val="24"/>
          <w:szCs w:val="24"/>
        </w:rPr>
        <w:t>ность клиента. В действующих законодательных актах содержатся лишь такие положения, которые мо</w:t>
      </w:r>
      <w:r w:rsidRPr="00E53F68">
        <w:rPr>
          <w:color w:val="000000"/>
          <w:sz w:val="24"/>
          <w:szCs w:val="24"/>
        </w:rPr>
        <w:t>ж</w:t>
      </w:r>
      <w:r w:rsidRPr="00E53F68">
        <w:rPr>
          <w:color w:val="000000"/>
          <w:sz w:val="24"/>
          <w:szCs w:val="24"/>
        </w:rPr>
        <w:t xml:space="preserve">но </w:t>
      </w:r>
      <w:r w:rsidRPr="00E53F68">
        <w:rPr>
          <w:i/>
          <w:color w:val="000000"/>
          <w:sz w:val="24"/>
          <w:szCs w:val="24"/>
          <w:u w:val="single"/>
        </w:rPr>
        <w:t>трактовать как рекомендации на этот счет</w:t>
      </w:r>
      <w:r w:rsidRPr="00E53F68">
        <w:rPr>
          <w:color w:val="000000"/>
          <w:sz w:val="24"/>
          <w:szCs w:val="24"/>
        </w:rPr>
        <w:t xml:space="preserve">.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Так, в </w:t>
      </w:r>
      <w:r w:rsidRPr="00E53F68">
        <w:rPr>
          <w:b/>
          <w:color w:val="000000"/>
          <w:sz w:val="24"/>
          <w:szCs w:val="24"/>
        </w:rPr>
        <w:t xml:space="preserve">Законе «О банках и </w:t>
      </w:r>
      <w:proofErr w:type="spellStart"/>
      <w:r w:rsidRPr="00E53F68">
        <w:rPr>
          <w:b/>
          <w:color w:val="000000"/>
          <w:sz w:val="24"/>
          <w:szCs w:val="24"/>
        </w:rPr>
        <w:t>панковской</w:t>
      </w:r>
      <w:proofErr w:type="spellEnd"/>
      <w:r w:rsidRPr="00E53F68">
        <w:rPr>
          <w:b/>
          <w:color w:val="000000"/>
          <w:sz w:val="24"/>
          <w:szCs w:val="24"/>
        </w:rPr>
        <w:t xml:space="preserve"> деятельности»</w:t>
      </w:r>
      <w:r w:rsidRPr="00E53F68">
        <w:rPr>
          <w:color w:val="000000"/>
          <w:sz w:val="24"/>
          <w:szCs w:val="24"/>
        </w:rPr>
        <w:t>, в котором нет главы или хотя бы отдель</w:t>
      </w:r>
      <w:r w:rsidRPr="00E53F68">
        <w:rPr>
          <w:color w:val="000000"/>
          <w:sz w:val="24"/>
          <w:szCs w:val="24"/>
        </w:rPr>
        <w:softHyphen/>
        <w:t>ной статьи, специально посвященной вопросам кредитования заем</w:t>
      </w:r>
      <w:r w:rsidRPr="00E53F68">
        <w:rPr>
          <w:color w:val="000000"/>
          <w:sz w:val="24"/>
          <w:szCs w:val="24"/>
        </w:rPr>
        <w:softHyphen/>
        <w:t xml:space="preserve">щиков, в </w:t>
      </w:r>
      <w:r w:rsidRPr="00E53F68">
        <w:rPr>
          <w:b/>
          <w:color w:val="000000"/>
          <w:sz w:val="24"/>
          <w:szCs w:val="24"/>
        </w:rPr>
        <w:t>ст. 24</w:t>
      </w:r>
      <w:r w:rsidRPr="00E53F68">
        <w:rPr>
          <w:color w:val="000000"/>
          <w:sz w:val="24"/>
          <w:szCs w:val="24"/>
        </w:rPr>
        <w:t xml:space="preserve"> содержатся лишь тр</w:t>
      </w:r>
      <w:r w:rsidRPr="00E53F68">
        <w:rPr>
          <w:color w:val="000000"/>
          <w:sz w:val="24"/>
          <w:szCs w:val="24"/>
        </w:rPr>
        <w:t>е</w:t>
      </w:r>
      <w:r w:rsidRPr="00E53F68">
        <w:rPr>
          <w:color w:val="000000"/>
          <w:sz w:val="24"/>
          <w:szCs w:val="24"/>
        </w:rPr>
        <w:t xml:space="preserve">бования о том, чтобы </w:t>
      </w:r>
      <w:proofErr w:type="gramStart"/>
      <w:r w:rsidRPr="00E53F68">
        <w:rPr>
          <w:color w:val="000000"/>
          <w:sz w:val="24"/>
          <w:szCs w:val="24"/>
        </w:rPr>
        <w:t>КО</w:t>
      </w:r>
      <w:proofErr w:type="gramEnd"/>
      <w:r w:rsidRPr="00E53F68">
        <w:rPr>
          <w:color w:val="000000"/>
          <w:sz w:val="24"/>
          <w:szCs w:val="24"/>
        </w:rPr>
        <w:t xml:space="preserve"> </w:t>
      </w:r>
    </w:p>
    <w:p w:rsidR="00D535F8" w:rsidRPr="00E53F68" w:rsidRDefault="00D535F8" w:rsidP="00A34497">
      <w:pPr>
        <w:pStyle w:val="a5"/>
        <w:numPr>
          <w:ilvl w:val="0"/>
          <w:numId w:val="66"/>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клас</w:t>
      </w:r>
      <w:r w:rsidRPr="00E53F68">
        <w:rPr>
          <w:color w:val="000000"/>
          <w:sz w:val="24"/>
          <w:szCs w:val="24"/>
        </w:rPr>
        <w:softHyphen/>
        <w:t xml:space="preserve">сифицировала свои активы, </w:t>
      </w:r>
    </w:p>
    <w:p w:rsidR="00D535F8" w:rsidRPr="00E53F68" w:rsidRDefault="00D535F8" w:rsidP="00A34497">
      <w:pPr>
        <w:pStyle w:val="a5"/>
        <w:numPr>
          <w:ilvl w:val="0"/>
          <w:numId w:val="66"/>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 xml:space="preserve">выделяя сомнительные и безнадежные долги, </w:t>
      </w:r>
    </w:p>
    <w:p w:rsidR="00D535F8" w:rsidRPr="00E53F68" w:rsidRDefault="00D535F8" w:rsidP="00A34497">
      <w:pPr>
        <w:pStyle w:val="a5"/>
        <w:numPr>
          <w:ilvl w:val="0"/>
          <w:numId w:val="66"/>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 xml:space="preserve">соблюдала обязательные нормативы, </w:t>
      </w:r>
    </w:p>
    <w:p w:rsidR="00D535F8" w:rsidRPr="00E53F68" w:rsidRDefault="00D535F8" w:rsidP="00A34497">
      <w:pPr>
        <w:pStyle w:val="a5"/>
        <w:numPr>
          <w:ilvl w:val="0"/>
          <w:numId w:val="66"/>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располагала механизма</w:t>
      </w:r>
      <w:r w:rsidRPr="00E53F68">
        <w:rPr>
          <w:color w:val="000000"/>
          <w:sz w:val="24"/>
          <w:szCs w:val="24"/>
        </w:rPr>
        <w:softHyphen/>
        <w:t>ми внутреннего контроля, адекватными масштабам и характеру про</w:t>
      </w:r>
      <w:r w:rsidRPr="00E53F68">
        <w:rPr>
          <w:color w:val="000000"/>
          <w:sz w:val="24"/>
          <w:szCs w:val="24"/>
        </w:rPr>
        <w:softHyphen/>
        <w:t>водимых операций, обеспечивающих надлежащий уровень надеж</w:t>
      </w:r>
      <w:r w:rsidRPr="00E53F68">
        <w:rPr>
          <w:color w:val="000000"/>
          <w:sz w:val="24"/>
          <w:szCs w:val="24"/>
        </w:rPr>
        <w:softHyphen/>
        <w:t xml:space="preserve">ности.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b/>
          <w:color w:val="000000"/>
          <w:sz w:val="24"/>
          <w:szCs w:val="24"/>
        </w:rPr>
        <w:t>Иначе решается данный вопрос за рубежом</w:t>
      </w:r>
      <w:r w:rsidRPr="00E53F68">
        <w:rPr>
          <w:color w:val="000000"/>
          <w:sz w:val="24"/>
          <w:szCs w:val="24"/>
        </w:rPr>
        <w:t xml:space="preserve">: в некоторых странах законодательно установлена обязанность банка </w:t>
      </w:r>
      <w:proofErr w:type="gramStart"/>
      <w:r w:rsidRPr="00E53F68">
        <w:rPr>
          <w:color w:val="000000"/>
          <w:sz w:val="24"/>
          <w:szCs w:val="24"/>
        </w:rPr>
        <w:t>убедиться</w:t>
      </w:r>
      <w:proofErr w:type="gramEnd"/>
      <w:r w:rsidRPr="00E53F68">
        <w:rPr>
          <w:color w:val="000000"/>
          <w:sz w:val="24"/>
          <w:szCs w:val="24"/>
        </w:rPr>
        <w:t xml:space="preserve"> в кредитоспособности соискателя кредита путем документальной про</w:t>
      </w:r>
      <w:r w:rsidRPr="00E53F68">
        <w:rPr>
          <w:color w:val="000000"/>
          <w:sz w:val="24"/>
          <w:szCs w:val="24"/>
        </w:rPr>
        <w:softHyphen/>
        <w:t>верки.</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В то же время </w:t>
      </w:r>
      <w:r w:rsidRPr="00E53F68">
        <w:rPr>
          <w:b/>
          <w:color w:val="000000"/>
          <w:sz w:val="24"/>
          <w:szCs w:val="24"/>
        </w:rPr>
        <w:t>отечественное законодательство предусматривает определенные юридические гарантии</w:t>
      </w:r>
      <w:r w:rsidRPr="00E53F68">
        <w:rPr>
          <w:color w:val="000000"/>
          <w:sz w:val="24"/>
          <w:szCs w:val="24"/>
        </w:rPr>
        <w:t xml:space="preserve"> предоставления клиентом </w:t>
      </w:r>
      <w:proofErr w:type="gramStart"/>
      <w:r w:rsidRPr="00E53F68">
        <w:rPr>
          <w:color w:val="000000"/>
          <w:sz w:val="24"/>
          <w:szCs w:val="24"/>
        </w:rPr>
        <w:t>для</w:t>
      </w:r>
      <w:proofErr w:type="gramEnd"/>
      <w:r w:rsidRPr="00E53F68">
        <w:rPr>
          <w:color w:val="000000"/>
          <w:sz w:val="24"/>
          <w:szCs w:val="24"/>
        </w:rPr>
        <w:t xml:space="preserve"> </w:t>
      </w:r>
      <w:proofErr w:type="gramStart"/>
      <w:r w:rsidRPr="00E53F68">
        <w:rPr>
          <w:color w:val="000000"/>
          <w:sz w:val="24"/>
          <w:szCs w:val="24"/>
        </w:rPr>
        <w:t>опенки</w:t>
      </w:r>
      <w:proofErr w:type="gramEnd"/>
      <w:r w:rsidRPr="00E53F68">
        <w:rPr>
          <w:color w:val="000000"/>
          <w:sz w:val="24"/>
          <w:szCs w:val="24"/>
        </w:rPr>
        <w:t xml:space="preserve"> его кредитоспособности истинных сведений. </w:t>
      </w: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color w:val="000000"/>
          <w:sz w:val="24"/>
          <w:szCs w:val="24"/>
        </w:rPr>
        <w:t xml:space="preserve">Так, в </w:t>
      </w:r>
      <w:r w:rsidRPr="00E53F68">
        <w:rPr>
          <w:b/>
          <w:color w:val="000000"/>
          <w:sz w:val="24"/>
          <w:szCs w:val="24"/>
        </w:rPr>
        <w:t>ст. 176 Уголовного кодекса РФ</w:t>
      </w:r>
      <w:r w:rsidRPr="00E53F68">
        <w:rPr>
          <w:color w:val="000000"/>
          <w:sz w:val="24"/>
          <w:szCs w:val="24"/>
        </w:rPr>
        <w:t xml:space="preserve"> установлена ответственность за получение индивидуал</w:t>
      </w:r>
      <w:r w:rsidRPr="00E53F68">
        <w:rPr>
          <w:color w:val="000000"/>
          <w:sz w:val="24"/>
          <w:szCs w:val="24"/>
        </w:rPr>
        <w:t>ь</w:t>
      </w:r>
      <w:r w:rsidRPr="00E53F68">
        <w:rPr>
          <w:color w:val="000000"/>
          <w:sz w:val="24"/>
          <w:szCs w:val="24"/>
        </w:rPr>
        <w:t>ным предпринимателем или руководителем организа</w:t>
      </w:r>
      <w:r w:rsidRPr="00E53F68">
        <w:rPr>
          <w:color w:val="000000"/>
          <w:sz w:val="24"/>
          <w:szCs w:val="24"/>
        </w:rPr>
        <w:softHyphen/>
        <w:t xml:space="preserve">ции кредита либо льготных условий кредитования </w:t>
      </w:r>
      <w:r w:rsidRPr="00E53F68">
        <w:rPr>
          <w:b/>
          <w:color w:val="000000"/>
          <w:sz w:val="24"/>
          <w:szCs w:val="24"/>
        </w:rPr>
        <w:t>путем представления банку заведомо ложных сведений</w:t>
      </w:r>
      <w:r w:rsidRPr="00E53F68">
        <w:rPr>
          <w:color w:val="000000"/>
          <w:sz w:val="24"/>
          <w:szCs w:val="24"/>
        </w:rPr>
        <w:t xml:space="preserve"> о хозяйственном положении либо финансовом </w:t>
      </w:r>
      <w:r w:rsidRPr="00E53F68">
        <w:rPr>
          <w:color w:val="000000"/>
          <w:sz w:val="24"/>
          <w:szCs w:val="24"/>
        </w:rPr>
        <w:lastRenderedPageBreak/>
        <w:t>состоянии индивидуального предпринимателя или организации, если это деяние причинило крупный ущерб.</w:t>
      </w:r>
    </w:p>
    <w:p w:rsidR="00D535F8" w:rsidRPr="00E53F68" w:rsidRDefault="00D535F8" w:rsidP="00D535F8">
      <w:pPr>
        <w:pStyle w:val="a5"/>
        <w:shd w:val="clear" w:color="auto" w:fill="auto"/>
        <w:spacing w:before="0" w:line="240" w:lineRule="auto"/>
        <w:ind w:firstLine="709"/>
        <w:jc w:val="both"/>
        <w:rPr>
          <w:sz w:val="24"/>
          <w:szCs w:val="24"/>
        </w:rPr>
      </w:pPr>
    </w:p>
    <w:p w:rsidR="00D535F8" w:rsidRPr="00E53F68" w:rsidRDefault="00D535F8" w:rsidP="00D535F8">
      <w:pPr>
        <w:pStyle w:val="a5"/>
        <w:shd w:val="clear" w:color="auto" w:fill="auto"/>
        <w:spacing w:before="0" w:after="120" w:line="240" w:lineRule="auto"/>
        <w:ind w:firstLine="709"/>
        <w:jc w:val="both"/>
        <w:rPr>
          <w:i/>
          <w:color w:val="000000"/>
          <w:sz w:val="24"/>
          <w:szCs w:val="24"/>
          <w:u w:val="single"/>
        </w:rPr>
      </w:pPr>
      <w:r w:rsidRPr="00E53F68">
        <w:rPr>
          <w:i/>
          <w:color w:val="000000"/>
          <w:sz w:val="24"/>
          <w:szCs w:val="24"/>
          <w:u w:val="single"/>
        </w:rPr>
        <w:t>Кредитная деятельность российских банков наряду с другими об</w:t>
      </w:r>
      <w:r w:rsidRPr="00E53F68">
        <w:rPr>
          <w:i/>
          <w:color w:val="000000"/>
          <w:sz w:val="24"/>
          <w:szCs w:val="24"/>
          <w:u w:val="single"/>
        </w:rPr>
        <w:softHyphen/>
        <w:t xml:space="preserve">стоятельствами осложняется: </w:t>
      </w:r>
    </w:p>
    <w:p w:rsidR="00D535F8" w:rsidRPr="00E53F68" w:rsidRDefault="00D535F8" w:rsidP="00A34497">
      <w:pPr>
        <w:pStyle w:val="a5"/>
        <w:numPr>
          <w:ilvl w:val="0"/>
          <w:numId w:val="66"/>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отсутствием у большинства из них от</w:t>
      </w:r>
      <w:r w:rsidRPr="00E53F68">
        <w:rPr>
          <w:color w:val="000000"/>
          <w:sz w:val="24"/>
          <w:szCs w:val="24"/>
        </w:rPr>
        <w:softHyphen/>
        <w:t xml:space="preserve">работанной методики оценки кредитоспособности, </w:t>
      </w:r>
    </w:p>
    <w:p w:rsidR="00D535F8" w:rsidRPr="00E53F68" w:rsidRDefault="00D535F8" w:rsidP="00A34497">
      <w:pPr>
        <w:pStyle w:val="a5"/>
        <w:numPr>
          <w:ilvl w:val="0"/>
          <w:numId w:val="66"/>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недостаточно</w:t>
      </w:r>
      <w:r w:rsidRPr="00E53F68">
        <w:rPr>
          <w:color w:val="000000"/>
          <w:sz w:val="24"/>
          <w:szCs w:val="24"/>
        </w:rPr>
        <w:softHyphen/>
        <w:t>стью информационной базы для полноценного анализа финансово</w:t>
      </w:r>
      <w:r w:rsidRPr="00E53F68">
        <w:rPr>
          <w:color w:val="000000"/>
          <w:sz w:val="24"/>
          <w:szCs w:val="24"/>
        </w:rPr>
        <w:softHyphen/>
        <w:t xml:space="preserve">го состояния клиентов. </w:t>
      </w:r>
    </w:p>
    <w:p w:rsidR="00D535F8" w:rsidRPr="00E53F68" w:rsidRDefault="00D535F8" w:rsidP="00D535F8">
      <w:pPr>
        <w:pStyle w:val="a5"/>
        <w:shd w:val="clear" w:color="auto" w:fill="auto"/>
        <w:tabs>
          <w:tab w:val="left" w:pos="851"/>
        </w:tabs>
        <w:spacing w:before="0" w:line="240" w:lineRule="auto"/>
        <w:ind w:left="567" w:firstLine="0"/>
        <w:jc w:val="both"/>
        <w:rPr>
          <w:color w:val="000000"/>
          <w:sz w:val="24"/>
          <w:szCs w:val="24"/>
        </w:rPr>
      </w:pPr>
    </w:p>
    <w:p w:rsidR="00D535F8" w:rsidRPr="00E53F68" w:rsidRDefault="00D535F8" w:rsidP="00D535F8">
      <w:pPr>
        <w:pStyle w:val="a5"/>
        <w:shd w:val="clear" w:color="auto" w:fill="auto"/>
        <w:spacing w:before="0" w:line="240" w:lineRule="auto"/>
        <w:ind w:firstLine="709"/>
        <w:jc w:val="both"/>
        <w:rPr>
          <w:sz w:val="24"/>
          <w:szCs w:val="24"/>
        </w:rPr>
      </w:pPr>
      <w:r w:rsidRPr="00E53F68">
        <w:rPr>
          <w:color w:val="000000"/>
          <w:sz w:val="24"/>
          <w:szCs w:val="24"/>
        </w:rPr>
        <w:t xml:space="preserve">Большинство средних и мелких банков вообще </w:t>
      </w:r>
      <w:r w:rsidRPr="00E53F68">
        <w:rPr>
          <w:b/>
          <w:color w:val="000000"/>
          <w:sz w:val="24"/>
          <w:szCs w:val="24"/>
        </w:rPr>
        <w:t>не имеют должного аналитического аппарата и не поддер</w:t>
      </w:r>
      <w:r w:rsidRPr="00E53F68">
        <w:rPr>
          <w:b/>
          <w:color w:val="000000"/>
          <w:sz w:val="24"/>
          <w:szCs w:val="24"/>
        </w:rPr>
        <w:softHyphen/>
        <w:t>живают связь</w:t>
      </w:r>
      <w:r w:rsidRPr="00E53F68">
        <w:rPr>
          <w:color w:val="000000"/>
          <w:sz w:val="24"/>
          <w:szCs w:val="24"/>
        </w:rPr>
        <w:t xml:space="preserve"> со специальными информационными, аналитически</w:t>
      </w:r>
      <w:r w:rsidRPr="00E53F68">
        <w:rPr>
          <w:color w:val="000000"/>
          <w:sz w:val="24"/>
          <w:szCs w:val="24"/>
        </w:rPr>
        <w:softHyphen/>
        <w:t>ми и консультационными службами, сведения которых могут помочь более точно оценивать кредитоспособности заемщиков.</w:t>
      </w:r>
    </w:p>
    <w:p w:rsidR="00D535F8" w:rsidRPr="00E53F68" w:rsidRDefault="00D535F8" w:rsidP="00D535F8">
      <w:pPr>
        <w:pStyle w:val="131"/>
        <w:shd w:val="clear" w:color="auto" w:fill="auto"/>
        <w:spacing w:before="0" w:after="120" w:line="240" w:lineRule="auto"/>
        <w:ind w:firstLine="709"/>
        <w:rPr>
          <w:rStyle w:val="130"/>
          <w:rFonts w:ascii="Times New Roman" w:hAnsi="Times New Roman" w:cs="Times New Roman"/>
          <w:b w:val="0"/>
          <w:bCs/>
          <w:color w:val="000000"/>
          <w:sz w:val="24"/>
          <w:szCs w:val="24"/>
        </w:rPr>
      </w:pPr>
    </w:p>
    <w:p w:rsidR="00D535F8" w:rsidRPr="00E53F68" w:rsidRDefault="00D535F8" w:rsidP="00D535F8">
      <w:pPr>
        <w:pStyle w:val="131"/>
        <w:shd w:val="clear" w:color="auto" w:fill="auto"/>
        <w:spacing w:before="0" w:after="0" w:line="240" w:lineRule="auto"/>
        <w:jc w:val="center"/>
        <w:rPr>
          <w:rStyle w:val="130"/>
          <w:rFonts w:ascii="Times New Roman" w:hAnsi="Times New Roman" w:cs="Times New Roman"/>
          <w:bCs/>
          <w:color w:val="000000"/>
          <w:sz w:val="24"/>
          <w:szCs w:val="24"/>
          <w:u w:val="single"/>
        </w:rPr>
      </w:pPr>
      <w:r w:rsidRPr="00E53F68">
        <w:rPr>
          <w:rStyle w:val="130"/>
          <w:rFonts w:ascii="Times New Roman" w:hAnsi="Times New Roman"/>
          <w:color w:val="000000"/>
          <w:sz w:val="24"/>
          <w:szCs w:val="24"/>
          <w:u w:val="single"/>
        </w:rPr>
        <w:t>3.</w:t>
      </w:r>
      <w:r w:rsidRPr="00E53F68">
        <w:rPr>
          <w:rStyle w:val="130"/>
          <w:rFonts w:ascii="Times New Roman" w:hAnsi="Times New Roman" w:cs="Times New Roman"/>
          <w:bCs/>
          <w:color w:val="000000"/>
          <w:sz w:val="24"/>
          <w:szCs w:val="24"/>
          <w:u w:val="single"/>
        </w:rPr>
        <w:t>3. ПРОБЛЕМЫ ОПРЕДЕЛЕНИЯ КРЕДИТОСПОСОБНОСТИ</w:t>
      </w:r>
    </w:p>
    <w:p w:rsidR="00D535F8" w:rsidRPr="00E53F68" w:rsidRDefault="00D535F8" w:rsidP="00D535F8">
      <w:pPr>
        <w:pStyle w:val="131"/>
        <w:shd w:val="clear" w:color="auto" w:fill="auto"/>
        <w:spacing w:before="0" w:after="0" w:line="240" w:lineRule="auto"/>
        <w:ind w:firstLine="709"/>
        <w:rPr>
          <w:rFonts w:ascii="Times New Roman" w:hAnsi="Times New Roman" w:cs="Times New Roman"/>
          <w:sz w:val="24"/>
          <w:szCs w:val="24"/>
        </w:rPr>
      </w:pPr>
    </w:p>
    <w:p w:rsidR="00D535F8" w:rsidRPr="00E53F68" w:rsidRDefault="00D535F8" w:rsidP="00D535F8">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При оценке кредитоспособности заемщиков фактически надо ответить на два вопроса:</w:t>
      </w:r>
    </w:p>
    <w:p w:rsidR="00D535F8" w:rsidRPr="00E53F68" w:rsidRDefault="00D535F8" w:rsidP="00A34497">
      <w:pPr>
        <w:pStyle w:val="a5"/>
        <w:numPr>
          <w:ilvl w:val="0"/>
          <w:numId w:val="67"/>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как оценивать перспективную финансовую состоятельность за</w:t>
      </w:r>
      <w:r w:rsidRPr="00E53F68">
        <w:rPr>
          <w:color w:val="000000"/>
          <w:sz w:val="24"/>
          <w:szCs w:val="24"/>
        </w:rPr>
        <w:softHyphen/>
        <w:t>емщика (т.е. как убедиться в том, будет ли он располагать возможно</w:t>
      </w:r>
      <w:r w:rsidRPr="00E53F68">
        <w:rPr>
          <w:color w:val="000000"/>
          <w:sz w:val="24"/>
          <w:szCs w:val="24"/>
        </w:rPr>
        <w:softHyphen/>
        <w:t>стями выполнить свои денежные обязательства по кредиту к моменту</w:t>
      </w:r>
      <w:r w:rsidRPr="00E53F68">
        <w:rPr>
          <w:color w:val="000000"/>
          <w:sz w:val="24"/>
          <w:szCs w:val="24"/>
          <w:lang w:eastAsia="en-US"/>
        </w:rPr>
        <w:t xml:space="preserve"> </w:t>
      </w:r>
      <w:r w:rsidRPr="00E53F68">
        <w:rPr>
          <w:color w:val="000000"/>
          <w:sz w:val="24"/>
          <w:szCs w:val="24"/>
        </w:rPr>
        <w:t>истечения срока действия кредитного договора);</w:t>
      </w:r>
    </w:p>
    <w:p w:rsidR="00D535F8" w:rsidRPr="00E53F68" w:rsidRDefault="00D535F8" w:rsidP="00A34497">
      <w:pPr>
        <w:pStyle w:val="a5"/>
        <w:numPr>
          <w:ilvl w:val="0"/>
          <w:numId w:val="67"/>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как оценивать, насколько он готов выполнить указанные обязательства (т.е. захочет ли он это сделать, можно ли ему верить).</w:t>
      </w:r>
    </w:p>
    <w:p w:rsidR="00D535F8" w:rsidRPr="00E53F68" w:rsidRDefault="00D535F8" w:rsidP="00D535F8">
      <w:pPr>
        <w:pStyle w:val="101"/>
        <w:shd w:val="clear" w:color="auto" w:fill="auto"/>
        <w:spacing w:after="120" w:line="240" w:lineRule="auto"/>
        <w:ind w:firstLine="709"/>
        <w:rPr>
          <w:rStyle w:val="100"/>
          <w:color w:val="000000"/>
          <w:sz w:val="24"/>
          <w:szCs w:val="24"/>
        </w:rPr>
      </w:pPr>
      <w:r w:rsidRPr="00E53F68">
        <w:rPr>
          <w:rStyle w:val="100"/>
          <w:color w:val="000000"/>
          <w:sz w:val="24"/>
          <w:szCs w:val="24"/>
        </w:rPr>
        <w:t>Адекватно оценить кредитоспособность заемщика - значит обосно</w:t>
      </w:r>
      <w:r w:rsidRPr="00E53F68">
        <w:rPr>
          <w:rStyle w:val="100"/>
          <w:color w:val="000000"/>
          <w:sz w:val="24"/>
          <w:szCs w:val="24"/>
        </w:rPr>
        <w:softHyphen/>
        <w:t>ванно, по возможности убед</w:t>
      </w:r>
      <w:r w:rsidRPr="00E53F68">
        <w:rPr>
          <w:rStyle w:val="100"/>
          <w:color w:val="000000"/>
          <w:sz w:val="24"/>
          <w:szCs w:val="24"/>
        </w:rPr>
        <w:t>и</w:t>
      </w:r>
      <w:r w:rsidRPr="00E53F68">
        <w:rPr>
          <w:rStyle w:val="100"/>
          <w:color w:val="000000"/>
          <w:sz w:val="24"/>
          <w:szCs w:val="24"/>
        </w:rPr>
        <w:t xml:space="preserve">тельно ответить на оба указанных вопроса. </w:t>
      </w:r>
    </w:p>
    <w:p w:rsidR="00D535F8" w:rsidRPr="00E53F68" w:rsidRDefault="00D535F8" w:rsidP="00D535F8">
      <w:pPr>
        <w:pStyle w:val="101"/>
        <w:shd w:val="clear" w:color="auto" w:fill="auto"/>
        <w:spacing w:after="0" w:line="240" w:lineRule="auto"/>
        <w:ind w:firstLine="709"/>
        <w:rPr>
          <w:b w:val="0"/>
          <w:color w:val="000000"/>
          <w:sz w:val="24"/>
          <w:szCs w:val="24"/>
        </w:rPr>
      </w:pPr>
      <w:r w:rsidRPr="00E53F68">
        <w:rPr>
          <w:rStyle w:val="1040"/>
          <w:b w:val="0"/>
          <w:bCs/>
          <w:color w:val="000000"/>
          <w:sz w:val="24"/>
          <w:szCs w:val="24"/>
        </w:rPr>
        <w:t xml:space="preserve">Это </w:t>
      </w:r>
      <w:r w:rsidRPr="00E53F68">
        <w:rPr>
          <w:rStyle w:val="1040"/>
          <w:b w:val="0"/>
          <w:bCs/>
          <w:i/>
          <w:color w:val="000000"/>
          <w:sz w:val="24"/>
          <w:szCs w:val="24"/>
          <w:u w:val="single"/>
        </w:rPr>
        <w:t>возможно только в том случае, когда сотрудники</w:t>
      </w:r>
      <w:r w:rsidRPr="00E53F68">
        <w:rPr>
          <w:rStyle w:val="1040"/>
          <w:b w:val="0"/>
          <w:bCs/>
          <w:color w:val="000000"/>
          <w:sz w:val="24"/>
          <w:szCs w:val="24"/>
        </w:rPr>
        <w:t xml:space="preserve"> банка имеют </w:t>
      </w:r>
      <w:r w:rsidRPr="00E53F68">
        <w:rPr>
          <w:b w:val="0"/>
          <w:color w:val="000000"/>
          <w:sz w:val="24"/>
          <w:szCs w:val="24"/>
        </w:rPr>
        <w:t>возможность получить нео</w:t>
      </w:r>
      <w:r w:rsidRPr="00E53F68">
        <w:rPr>
          <w:b w:val="0"/>
          <w:color w:val="000000"/>
          <w:sz w:val="24"/>
          <w:szCs w:val="24"/>
        </w:rPr>
        <w:t>б</w:t>
      </w:r>
      <w:r w:rsidRPr="00E53F68">
        <w:rPr>
          <w:b w:val="0"/>
          <w:color w:val="000000"/>
          <w:sz w:val="24"/>
          <w:szCs w:val="24"/>
        </w:rPr>
        <w:t>ходимую для анализа информацию и умеют грамотно обрабатывать и интерпретировать ее.</w:t>
      </w:r>
    </w:p>
    <w:p w:rsidR="00D535F8" w:rsidRPr="00E53F68" w:rsidRDefault="00D535F8" w:rsidP="00D535F8">
      <w:pPr>
        <w:pStyle w:val="a5"/>
        <w:shd w:val="clear" w:color="auto" w:fill="auto"/>
        <w:spacing w:before="0" w:after="120" w:line="240" w:lineRule="auto"/>
        <w:ind w:firstLine="709"/>
        <w:jc w:val="both"/>
        <w:rPr>
          <w:color w:val="000000"/>
          <w:sz w:val="24"/>
          <w:szCs w:val="24"/>
        </w:rPr>
      </w:pPr>
    </w:p>
    <w:p w:rsidR="00D535F8" w:rsidRPr="00E53F68" w:rsidRDefault="00D535F8" w:rsidP="00D535F8">
      <w:pPr>
        <w:pStyle w:val="a5"/>
        <w:shd w:val="clear" w:color="auto" w:fill="auto"/>
        <w:spacing w:before="0" w:after="120" w:line="240" w:lineRule="auto"/>
        <w:ind w:firstLine="709"/>
        <w:jc w:val="both"/>
        <w:rPr>
          <w:b/>
          <w:sz w:val="24"/>
          <w:szCs w:val="24"/>
        </w:rPr>
      </w:pPr>
      <w:r w:rsidRPr="00E53F68">
        <w:rPr>
          <w:color w:val="000000"/>
          <w:sz w:val="24"/>
          <w:szCs w:val="24"/>
        </w:rPr>
        <w:t>Изучение кредитоспособности потенциальных заемщиков связа</w:t>
      </w:r>
      <w:r w:rsidRPr="00E53F68">
        <w:rPr>
          <w:color w:val="000000"/>
          <w:sz w:val="24"/>
          <w:szCs w:val="24"/>
        </w:rPr>
        <w:softHyphen/>
        <w:t xml:space="preserve">но </w:t>
      </w:r>
      <w:r w:rsidRPr="00E53F68">
        <w:rPr>
          <w:b/>
          <w:color w:val="000000"/>
          <w:sz w:val="24"/>
          <w:szCs w:val="24"/>
        </w:rPr>
        <w:t>со значительными трудн</w:t>
      </w:r>
      <w:r w:rsidRPr="00E53F68">
        <w:rPr>
          <w:b/>
          <w:color w:val="000000"/>
          <w:sz w:val="24"/>
          <w:szCs w:val="24"/>
        </w:rPr>
        <w:t>о</w:t>
      </w:r>
      <w:r w:rsidRPr="00E53F68">
        <w:rPr>
          <w:b/>
          <w:color w:val="000000"/>
          <w:sz w:val="24"/>
          <w:szCs w:val="24"/>
        </w:rPr>
        <w:t>стями.</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В нашей стране пока сложно получить содержательную финан</w:t>
      </w:r>
      <w:r w:rsidRPr="00E53F68">
        <w:rPr>
          <w:color w:val="000000"/>
          <w:sz w:val="24"/>
          <w:szCs w:val="24"/>
        </w:rPr>
        <w:softHyphen/>
        <w:t>совую и иную информацию о зае</w:t>
      </w:r>
      <w:r w:rsidRPr="00E53F68">
        <w:rPr>
          <w:color w:val="000000"/>
          <w:sz w:val="24"/>
          <w:szCs w:val="24"/>
        </w:rPr>
        <w:t>м</w:t>
      </w:r>
      <w:r w:rsidRPr="00E53F68">
        <w:rPr>
          <w:color w:val="000000"/>
          <w:sz w:val="24"/>
          <w:szCs w:val="24"/>
        </w:rPr>
        <w:t xml:space="preserve">щике. Тем не </w:t>
      </w:r>
      <w:proofErr w:type="gramStart"/>
      <w:r w:rsidRPr="00E53F68">
        <w:rPr>
          <w:color w:val="000000"/>
          <w:sz w:val="24"/>
          <w:szCs w:val="24"/>
        </w:rPr>
        <w:t>менее</w:t>
      </w:r>
      <w:proofErr w:type="gramEnd"/>
      <w:r w:rsidRPr="00E53F68">
        <w:rPr>
          <w:color w:val="000000"/>
          <w:sz w:val="24"/>
          <w:szCs w:val="24"/>
        </w:rPr>
        <w:t xml:space="preserve"> важно, чтобы персонал банка постоянно и активно искал адекватные данные.</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b/>
          <w:color w:val="000000"/>
          <w:sz w:val="24"/>
          <w:szCs w:val="24"/>
        </w:rPr>
        <w:t>Кредитоспособность зависит от многих факторов.</w:t>
      </w:r>
      <w:r w:rsidRPr="00E53F68">
        <w:rPr>
          <w:color w:val="000000"/>
          <w:sz w:val="24"/>
          <w:szCs w:val="24"/>
        </w:rPr>
        <w:t xml:space="preserve"> И это само по себе означает трудности, п</w:t>
      </w:r>
      <w:r w:rsidRPr="00E53F68">
        <w:rPr>
          <w:color w:val="000000"/>
          <w:sz w:val="24"/>
          <w:szCs w:val="24"/>
        </w:rPr>
        <w:t>о</w:t>
      </w:r>
      <w:r w:rsidRPr="00E53F68">
        <w:rPr>
          <w:color w:val="000000"/>
          <w:sz w:val="24"/>
          <w:szCs w:val="24"/>
        </w:rPr>
        <w:t xml:space="preserve">скольку каждый фактор (для банка - </w:t>
      </w:r>
      <w:r w:rsidRPr="00E53F68">
        <w:rPr>
          <w:b/>
          <w:color w:val="000000"/>
          <w:sz w:val="24"/>
          <w:szCs w:val="24"/>
        </w:rPr>
        <w:t>ФАКТОР РИСКА</w:t>
      </w:r>
      <w:r w:rsidRPr="00E53F68">
        <w:rPr>
          <w:color w:val="000000"/>
          <w:sz w:val="24"/>
          <w:szCs w:val="24"/>
        </w:rPr>
        <w:t>) должен быть оценен и рассчитан. К этому сл</w:t>
      </w:r>
      <w:r w:rsidRPr="00E53F68">
        <w:rPr>
          <w:color w:val="000000"/>
          <w:sz w:val="24"/>
          <w:szCs w:val="24"/>
        </w:rPr>
        <w:t>е</w:t>
      </w:r>
      <w:r w:rsidRPr="00E53F68">
        <w:rPr>
          <w:color w:val="000000"/>
          <w:sz w:val="24"/>
          <w:szCs w:val="24"/>
        </w:rPr>
        <w:t>дует до</w:t>
      </w:r>
      <w:r w:rsidRPr="00E53F68">
        <w:rPr>
          <w:color w:val="000000"/>
          <w:sz w:val="24"/>
          <w:szCs w:val="24"/>
        </w:rPr>
        <w:softHyphen/>
        <w:t>бавить необходимость определения относительного «веса» каждого отдельного фактора для с</w:t>
      </w:r>
      <w:r w:rsidRPr="00E53F68">
        <w:rPr>
          <w:color w:val="000000"/>
          <w:sz w:val="24"/>
          <w:szCs w:val="24"/>
        </w:rPr>
        <w:t>о</w:t>
      </w:r>
      <w:r w:rsidRPr="00E53F68">
        <w:rPr>
          <w:color w:val="000000"/>
          <w:sz w:val="24"/>
          <w:szCs w:val="24"/>
        </w:rPr>
        <w:t>стояния кредитоспособности, что также чрезвычайно непросто.</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Еще сложнее оценить </w:t>
      </w:r>
      <w:r w:rsidRPr="00E53F68">
        <w:rPr>
          <w:b/>
          <w:color w:val="000000"/>
          <w:sz w:val="24"/>
          <w:szCs w:val="24"/>
        </w:rPr>
        <w:t>перспективы изменений всех тех факторов</w:t>
      </w:r>
      <w:r w:rsidRPr="00E53F68">
        <w:rPr>
          <w:color w:val="000000"/>
          <w:sz w:val="24"/>
          <w:szCs w:val="24"/>
        </w:rPr>
        <w:t>, причин и обстоятельств, к</w:t>
      </w:r>
      <w:r w:rsidRPr="00E53F68">
        <w:rPr>
          <w:color w:val="000000"/>
          <w:sz w:val="24"/>
          <w:szCs w:val="24"/>
        </w:rPr>
        <w:t>о</w:t>
      </w:r>
      <w:r w:rsidRPr="00E53F68">
        <w:rPr>
          <w:color w:val="000000"/>
          <w:sz w:val="24"/>
          <w:szCs w:val="24"/>
        </w:rPr>
        <w:t>торые будут определять кредитоспособ</w:t>
      </w:r>
      <w:r w:rsidRPr="00E53F68">
        <w:rPr>
          <w:color w:val="000000"/>
          <w:sz w:val="24"/>
          <w:szCs w:val="24"/>
        </w:rPr>
        <w:softHyphen/>
        <w:t xml:space="preserve">ность заемщика в будущем.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rStyle w:val="a3"/>
          <w:bCs/>
          <w:color w:val="000000"/>
          <w:sz w:val="24"/>
          <w:szCs w:val="24"/>
        </w:rPr>
        <w:t xml:space="preserve">Способность заемщика погасить кредит имеет реальное значение для кредитора лишь в том случае, если она относится к будущему периоду, </w:t>
      </w:r>
      <w:r w:rsidRPr="00E53F68">
        <w:rPr>
          <w:color w:val="000000"/>
          <w:sz w:val="24"/>
          <w:szCs w:val="24"/>
        </w:rPr>
        <w:t>является прогнозом такой способно</w:t>
      </w:r>
      <w:r w:rsidRPr="00E53F68">
        <w:rPr>
          <w:color w:val="000000"/>
          <w:sz w:val="24"/>
          <w:szCs w:val="24"/>
        </w:rPr>
        <w:softHyphen/>
        <w:t>сти, причем пр</w:t>
      </w:r>
      <w:r w:rsidRPr="00E53F68">
        <w:rPr>
          <w:color w:val="000000"/>
          <w:sz w:val="24"/>
          <w:szCs w:val="24"/>
        </w:rPr>
        <w:t>о</w:t>
      </w:r>
      <w:r w:rsidRPr="00E53F68">
        <w:rPr>
          <w:color w:val="000000"/>
          <w:sz w:val="24"/>
          <w:szCs w:val="24"/>
        </w:rPr>
        <w:t>гнозом достаточно обоснованным, правдоподобным.</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 Между тем все показатели кредитоспособности, применяемые на практике, </w:t>
      </w:r>
      <w:r w:rsidRPr="00E53F68">
        <w:rPr>
          <w:b/>
          <w:color w:val="000000"/>
          <w:sz w:val="24"/>
          <w:szCs w:val="24"/>
        </w:rPr>
        <w:t>обращены в пр</w:t>
      </w:r>
      <w:r w:rsidRPr="00E53F68">
        <w:rPr>
          <w:b/>
          <w:color w:val="000000"/>
          <w:sz w:val="24"/>
          <w:szCs w:val="24"/>
        </w:rPr>
        <w:t>о</w:t>
      </w:r>
      <w:r w:rsidRPr="00E53F68">
        <w:rPr>
          <w:b/>
          <w:color w:val="000000"/>
          <w:sz w:val="24"/>
          <w:szCs w:val="24"/>
        </w:rPr>
        <w:t>шлое, так как рассчитываются поданным за истекший период или периоды</w:t>
      </w:r>
      <w:r w:rsidRPr="00E53F68">
        <w:rPr>
          <w:color w:val="000000"/>
          <w:sz w:val="24"/>
          <w:szCs w:val="24"/>
        </w:rPr>
        <w:t xml:space="preserve">, к тому же это обычно данные об остатках («запасах») </w:t>
      </w:r>
      <w:r w:rsidRPr="00E53F68">
        <w:rPr>
          <w:i/>
          <w:color w:val="000000"/>
          <w:sz w:val="24"/>
          <w:szCs w:val="24"/>
          <w:u w:val="single"/>
        </w:rPr>
        <w:t>на отчетную дату</w:t>
      </w:r>
      <w:r w:rsidRPr="00E53F68">
        <w:rPr>
          <w:color w:val="000000"/>
          <w:sz w:val="24"/>
          <w:szCs w:val="24"/>
        </w:rPr>
        <w:t xml:space="preserve">, а не более точные данные об оборотах («потоках») за определенный период. </w:t>
      </w:r>
    </w:p>
    <w:p w:rsidR="00D535F8" w:rsidRPr="00E53F68" w:rsidRDefault="00D535F8" w:rsidP="00D535F8">
      <w:pPr>
        <w:pStyle w:val="a5"/>
        <w:shd w:val="clear" w:color="auto" w:fill="auto"/>
        <w:spacing w:before="0" w:line="240" w:lineRule="auto"/>
        <w:ind w:firstLine="709"/>
        <w:jc w:val="both"/>
        <w:rPr>
          <w:rStyle w:val="a3"/>
          <w:bCs/>
          <w:color w:val="000000"/>
          <w:sz w:val="24"/>
          <w:szCs w:val="24"/>
        </w:rPr>
      </w:pPr>
      <w:r w:rsidRPr="00E53F68">
        <w:rPr>
          <w:color w:val="000000"/>
          <w:sz w:val="24"/>
          <w:szCs w:val="24"/>
        </w:rPr>
        <w:t>Все это свидетель</w:t>
      </w:r>
      <w:r w:rsidRPr="00E53F68">
        <w:rPr>
          <w:color w:val="000000"/>
          <w:sz w:val="24"/>
          <w:szCs w:val="24"/>
        </w:rPr>
        <w:softHyphen/>
        <w:t xml:space="preserve">ствует о том, что все </w:t>
      </w:r>
      <w:r w:rsidRPr="00E53F68">
        <w:rPr>
          <w:rStyle w:val="a3"/>
          <w:bCs/>
          <w:color w:val="000000"/>
          <w:sz w:val="24"/>
          <w:szCs w:val="24"/>
        </w:rPr>
        <w:t>показатели кредитоспособности имеют в некото</w:t>
      </w:r>
      <w:r w:rsidRPr="00E53F68">
        <w:rPr>
          <w:rStyle w:val="a3"/>
          <w:bCs/>
          <w:color w:val="000000"/>
          <w:sz w:val="24"/>
          <w:szCs w:val="24"/>
        </w:rPr>
        <w:softHyphen/>
        <w:t>ром р</w:t>
      </w:r>
      <w:r w:rsidRPr="00E53F68">
        <w:rPr>
          <w:rStyle w:val="a3"/>
          <w:bCs/>
          <w:color w:val="000000"/>
          <w:sz w:val="24"/>
          <w:szCs w:val="24"/>
        </w:rPr>
        <w:t>о</w:t>
      </w:r>
      <w:r w:rsidRPr="00E53F68">
        <w:rPr>
          <w:rStyle w:val="a3"/>
          <w:bCs/>
          <w:color w:val="000000"/>
          <w:sz w:val="24"/>
          <w:szCs w:val="24"/>
        </w:rPr>
        <w:t>де ограниченное значение.</w:t>
      </w:r>
    </w:p>
    <w:p w:rsidR="00D535F8" w:rsidRPr="00E53F68" w:rsidRDefault="00D535F8" w:rsidP="00D535F8">
      <w:pPr>
        <w:pStyle w:val="a5"/>
        <w:shd w:val="clear" w:color="auto" w:fill="auto"/>
        <w:spacing w:before="0" w:line="240" w:lineRule="auto"/>
        <w:ind w:firstLine="709"/>
        <w:jc w:val="both"/>
        <w:rPr>
          <w:sz w:val="24"/>
          <w:szCs w:val="24"/>
        </w:rPr>
      </w:pP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color w:val="000000"/>
          <w:sz w:val="24"/>
          <w:szCs w:val="24"/>
        </w:rPr>
        <w:t>Дополнительные сложности в определении кредитоспособности возникают в связи с существов</w:t>
      </w:r>
      <w:r w:rsidRPr="00E53F68">
        <w:rPr>
          <w:color w:val="000000"/>
          <w:sz w:val="24"/>
          <w:szCs w:val="24"/>
        </w:rPr>
        <w:t>а</w:t>
      </w:r>
      <w:r w:rsidRPr="00E53F68">
        <w:rPr>
          <w:color w:val="000000"/>
          <w:sz w:val="24"/>
          <w:szCs w:val="24"/>
        </w:rPr>
        <w:t xml:space="preserve">нием таких ее факторов, </w:t>
      </w:r>
      <w:r w:rsidRPr="00E53F68">
        <w:rPr>
          <w:b/>
          <w:color w:val="000000"/>
          <w:sz w:val="24"/>
          <w:szCs w:val="24"/>
        </w:rPr>
        <w:t>измерить и оценить значение которых в цифрах невозможно</w:t>
      </w:r>
      <w:r w:rsidRPr="00E53F68">
        <w:rPr>
          <w:color w:val="000000"/>
          <w:sz w:val="24"/>
          <w:szCs w:val="24"/>
        </w:rPr>
        <w:t>. Это касается в пер</w:t>
      </w:r>
      <w:r w:rsidRPr="00E53F68">
        <w:rPr>
          <w:color w:val="000000"/>
          <w:sz w:val="24"/>
          <w:szCs w:val="24"/>
        </w:rPr>
        <w:softHyphen/>
        <w:t xml:space="preserve">вую очередь </w:t>
      </w:r>
      <w:r w:rsidRPr="00E53F68">
        <w:rPr>
          <w:color w:val="000000"/>
          <w:sz w:val="24"/>
          <w:szCs w:val="24"/>
          <w:u w:val="single"/>
        </w:rPr>
        <w:t>морального облика, репутации, кредитной истории за</w:t>
      </w:r>
      <w:r w:rsidRPr="00E53F68">
        <w:rPr>
          <w:color w:val="000000"/>
          <w:sz w:val="24"/>
          <w:szCs w:val="24"/>
          <w:u w:val="single"/>
        </w:rPr>
        <w:softHyphen/>
        <w:t>емщика</w:t>
      </w:r>
      <w:r w:rsidRPr="00E53F68">
        <w:rPr>
          <w:color w:val="000000"/>
          <w:sz w:val="24"/>
          <w:szCs w:val="24"/>
        </w:rPr>
        <w:t>. Соответствующие выводы никогда не могут быть признаны неопровержимыми.</w:t>
      </w:r>
    </w:p>
    <w:p w:rsidR="00D535F8" w:rsidRPr="00E53F68" w:rsidRDefault="00D535F8" w:rsidP="00D535F8">
      <w:pPr>
        <w:pStyle w:val="a5"/>
        <w:shd w:val="clear" w:color="auto" w:fill="auto"/>
        <w:spacing w:before="0" w:line="240" w:lineRule="auto"/>
        <w:ind w:firstLine="709"/>
        <w:jc w:val="both"/>
        <w:rPr>
          <w:sz w:val="24"/>
          <w:szCs w:val="24"/>
        </w:rPr>
      </w:pP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color w:val="000000"/>
          <w:sz w:val="24"/>
          <w:szCs w:val="24"/>
        </w:rPr>
        <w:lastRenderedPageBreak/>
        <w:t xml:space="preserve">Наконец, значительные сложности порождаются </w:t>
      </w:r>
      <w:r w:rsidRPr="00E53F68">
        <w:rPr>
          <w:b/>
          <w:color w:val="000000"/>
          <w:sz w:val="24"/>
          <w:szCs w:val="24"/>
        </w:rPr>
        <w:t>инфляцией</w:t>
      </w:r>
      <w:r w:rsidRPr="00E53F68">
        <w:rPr>
          <w:color w:val="000000"/>
          <w:sz w:val="24"/>
          <w:szCs w:val="24"/>
        </w:rPr>
        <w:t>, ис</w:t>
      </w:r>
      <w:r w:rsidRPr="00E53F68">
        <w:rPr>
          <w:color w:val="000000"/>
          <w:sz w:val="24"/>
          <w:szCs w:val="24"/>
        </w:rPr>
        <w:softHyphen/>
        <w:t>кажающей показатели, характер</w:t>
      </w:r>
      <w:r w:rsidRPr="00E53F68">
        <w:rPr>
          <w:color w:val="000000"/>
          <w:sz w:val="24"/>
          <w:szCs w:val="24"/>
        </w:rPr>
        <w:t>и</w:t>
      </w:r>
      <w:r w:rsidRPr="00E53F68">
        <w:rPr>
          <w:color w:val="000000"/>
          <w:sz w:val="24"/>
          <w:szCs w:val="24"/>
        </w:rPr>
        <w:t>зующие возможности погашения кредитной задолженности (это относится, например, к показателям оборачиваемости капитала и отдельных его частей - активов, основ</w:t>
      </w:r>
      <w:r w:rsidRPr="00E53F68">
        <w:rPr>
          <w:color w:val="000000"/>
          <w:sz w:val="24"/>
          <w:szCs w:val="24"/>
        </w:rPr>
        <w:softHyphen/>
        <w:t>ного капитала, запасов), и неодинак</w:t>
      </w:r>
      <w:r w:rsidRPr="00E53F68">
        <w:rPr>
          <w:color w:val="000000"/>
          <w:sz w:val="24"/>
          <w:szCs w:val="24"/>
        </w:rPr>
        <w:t>о</w:t>
      </w:r>
      <w:r w:rsidRPr="00E53F68">
        <w:rPr>
          <w:color w:val="000000"/>
          <w:sz w:val="24"/>
          <w:szCs w:val="24"/>
        </w:rPr>
        <w:t>вой динамикой объема оборо</w:t>
      </w:r>
      <w:r w:rsidRPr="00E53F68">
        <w:rPr>
          <w:color w:val="000000"/>
          <w:sz w:val="24"/>
          <w:szCs w:val="24"/>
        </w:rPr>
        <w:softHyphen/>
        <w:t>та (из-за опережающего роста цен на реализуемую продукцию) и оценкой остатков (основных средств, запасов).</w:t>
      </w:r>
    </w:p>
    <w:p w:rsidR="00D535F8" w:rsidRPr="00E53F68" w:rsidRDefault="00D535F8" w:rsidP="00D535F8">
      <w:pPr>
        <w:pStyle w:val="a5"/>
        <w:shd w:val="clear" w:color="auto" w:fill="auto"/>
        <w:spacing w:before="0" w:line="240" w:lineRule="auto"/>
        <w:ind w:firstLine="709"/>
        <w:jc w:val="both"/>
        <w:rPr>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rStyle w:val="MicrosoftSansSerif38"/>
          <w:rFonts w:ascii="Times New Roman" w:hAnsi="Times New Roman"/>
          <w:bCs/>
          <w:color w:val="000000"/>
          <w:sz w:val="24"/>
          <w:szCs w:val="24"/>
        </w:rPr>
        <w:t>Получить единую, синтетическую оценку кредитоспособности заем</w:t>
      </w:r>
      <w:r w:rsidRPr="00E53F68">
        <w:rPr>
          <w:rStyle w:val="MicrosoftSansSerif38"/>
          <w:rFonts w:ascii="Times New Roman" w:hAnsi="Times New Roman"/>
          <w:bCs/>
          <w:color w:val="000000"/>
          <w:sz w:val="24"/>
          <w:szCs w:val="24"/>
        </w:rPr>
        <w:softHyphen/>
        <w:t>щика с обобщением ци</w:t>
      </w:r>
      <w:r w:rsidRPr="00E53F68">
        <w:rPr>
          <w:rStyle w:val="MicrosoftSansSerif38"/>
          <w:rFonts w:ascii="Times New Roman" w:hAnsi="Times New Roman"/>
          <w:bCs/>
          <w:color w:val="000000"/>
          <w:sz w:val="24"/>
          <w:szCs w:val="24"/>
        </w:rPr>
        <w:t>ф</w:t>
      </w:r>
      <w:r w:rsidRPr="00E53F68">
        <w:rPr>
          <w:rStyle w:val="MicrosoftSansSerif38"/>
          <w:rFonts w:ascii="Times New Roman" w:hAnsi="Times New Roman"/>
          <w:bCs/>
          <w:color w:val="000000"/>
          <w:sz w:val="24"/>
          <w:szCs w:val="24"/>
        </w:rPr>
        <w:t xml:space="preserve">ровых и нецифровых данных нельзя. </w:t>
      </w:r>
      <w:r w:rsidRPr="00E53F68">
        <w:rPr>
          <w:color w:val="000000"/>
          <w:sz w:val="24"/>
          <w:szCs w:val="24"/>
        </w:rPr>
        <w:t>Для обо</w:t>
      </w:r>
      <w:r w:rsidRPr="00E53F68">
        <w:rPr>
          <w:color w:val="000000"/>
          <w:sz w:val="24"/>
          <w:szCs w:val="24"/>
        </w:rPr>
        <w:softHyphen/>
        <w:t>снованной оценки кредитоспособности помимо инфо</w:t>
      </w:r>
      <w:r w:rsidRPr="00E53F68">
        <w:rPr>
          <w:color w:val="000000"/>
          <w:sz w:val="24"/>
          <w:szCs w:val="24"/>
        </w:rPr>
        <w:t>р</w:t>
      </w:r>
      <w:r w:rsidRPr="00E53F68">
        <w:rPr>
          <w:color w:val="000000"/>
          <w:sz w:val="24"/>
          <w:szCs w:val="24"/>
        </w:rPr>
        <w:t>мации в циф</w:t>
      </w:r>
      <w:r w:rsidRPr="00E53F68">
        <w:rPr>
          <w:color w:val="000000"/>
          <w:sz w:val="24"/>
          <w:szCs w:val="24"/>
        </w:rPr>
        <w:softHyphen/>
        <w:t>ровых величинах нужна экспертная оценка квалифицированных аналитиков.</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В то же время сложность оценки кредитоспособности обусловли</w:t>
      </w:r>
      <w:r w:rsidRPr="00E53F68">
        <w:rPr>
          <w:color w:val="000000"/>
          <w:sz w:val="24"/>
          <w:szCs w:val="24"/>
        </w:rPr>
        <w:softHyphen/>
        <w:t xml:space="preserve">вает применение разнообразных подходов к такой задаче - в </w:t>
      </w:r>
      <w:proofErr w:type="gramStart"/>
      <w:r w:rsidRPr="00E53F68">
        <w:rPr>
          <w:color w:val="000000"/>
          <w:sz w:val="24"/>
          <w:szCs w:val="24"/>
        </w:rPr>
        <w:t>зави</w:t>
      </w:r>
      <w:r w:rsidRPr="00E53F68">
        <w:rPr>
          <w:color w:val="000000"/>
          <w:sz w:val="24"/>
          <w:szCs w:val="24"/>
        </w:rPr>
        <w:softHyphen/>
        <w:t>симости</w:t>
      </w:r>
      <w:proofErr w:type="gramEnd"/>
      <w:r w:rsidRPr="00E53F68">
        <w:rPr>
          <w:color w:val="000000"/>
          <w:sz w:val="24"/>
          <w:szCs w:val="24"/>
        </w:rPr>
        <w:t xml:space="preserve"> как от особенностей заемщиков, так и от намерений кон</w:t>
      </w:r>
      <w:r w:rsidRPr="00E53F68">
        <w:rPr>
          <w:color w:val="000000"/>
          <w:sz w:val="24"/>
          <w:szCs w:val="24"/>
        </w:rPr>
        <w:softHyphen/>
        <w:t xml:space="preserve">кретного банка-кредитора.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 xml:space="preserve">При этом важно подчеркнуть: </w:t>
      </w:r>
      <w:r w:rsidRPr="00E53F68">
        <w:rPr>
          <w:rStyle w:val="MicrosoftSansSerif38"/>
          <w:rFonts w:ascii="Times New Roman" w:hAnsi="Times New Roman"/>
          <w:bCs/>
          <w:color w:val="000000"/>
          <w:sz w:val="24"/>
          <w:szCs w:val="24"/>
        </w:rPr>
        <w:t xml:space="preserve">различные способы оценки кредитоспособности не исключают, а дополняют друг друга, </w:t>
      </w:r>
      <w:r w:rsidRPr="00E53F68">
        <w:rPr>
          <w:color w:val="000000"/>
          <w:sz w:val="24"/>
          <w:szCs w:val="24"/>
        </w:rPr>
        <w:t>т.е. применять их следует в комплексе.</w:t>
      </w:r>
    </w:p>
    <w:p w:rsidR="00D535F8" w:rsidRPr="00E53F68" w:rsidRDefault="00D535F8" w:rsidP="00D535F8">
      <w:pPr>
        <w:pStyle w:val="131"/>
        <w:shd w:val="clear" w:color="auto" w:fill="auto"/>
        <w:spacing w:before="0" w:after="120" w:line="240" w:lineRule="auto"/>
        <w:ind w:firstLine="709"/>
        <w:rPr>
          <w:rStyle w:val="130"/>
          <w:rFonts w:ascii="Times New Roman" w:hAnsi="Times New Roman" w:cs="Times New Roman"/>
          <w:b w:val="0"/>
          <w:bCs/>
          <w:color w:val="000000"/>
          <w:sz w:val="24"/>
          <w:szCs w:val="24"/>
        </w:rPr>
      </w:pPr>
    </w:p>
    <w:p w:rsidR="00D97AE4" w:rsidRPr="00D97AE4" w:rsidRDefault="00D97AE4" w:rsidP="00D97AE4">
      <w:pPr>
        <w:jc w:val="center"/>
        <w:rPr>
          <w:rFonts w:ascii="Times New Roman" w:hAnsi="Times New Roman" w:cs="Times New Roman"/>
          <w:b/>
          <w:sz w:val="24"/>
          <w:szCs w:val="24"/>
        </w:rPr>
      </w:pPr>
      <w:r w:rsidRPr="00D97AE4">
        <w:rPr>
          <w:rFonts w:ascii="Times New Roman" w:hAnsi="Times New Roman" w:cs="Times New Roman"/>
          <w:b/>
          <w:sz w:val="24"/>
          <w:szCs w:val="24"/>
        </w:rPr>
        <w:t>3,4. Оценка кредитоспособности клиентов.</w:t>
      </w:r>
    </w:p>
    <w:p w:rsidR="00D97AE4" w:rsidRPr="00D97AE4" w:rsidRDefault="00D97AE4" w:rsidP="00D97AE4">
      <w:pPr>
        <w:autoSpaceDE w:val="0"/>
        <w:autoSpaceDN w:val="0"/>
        <w:adjustRightInd w:val="0"/>
        <w:ind w:firstLine="567"/>
        <w:jc w:val="both"/>
        <w:rPr>
          <w:rFonts w:ascii="Times New Roman" w:eastAsia="Calibri" w:hAnsi="Times New Roman" w:cs="Times New Roman"/>
          <w:b/>
          <w:bCs/>
          <w:sz w:val="24"/>
          <w:szCs w:val="24"/>
        </w:rPr>
      </w:pPr>
      <w:r w:rsidRPr="00D97AE4">
        <w:rPr>
          <w:rFonts w:ascii="Times New Roman" w:eastAsia="Calibri" w:hAnsi="Times New Roman" w:cs="Times New Roman"/>
          <w:b/>
          <w:bCs/>
          <w:sz w:val="24"/>
          <w:szCs w:val="24"/>
        </w:rPr>
        <w:t>Оценка платежеспособности физических лиц</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Представители банка при оценке кредитоспособности физического лица </w:t>
      </w:r>
      <w:proofErr w:type="gramStart"/>
      <w:r w:rsidRPr="00D97AE4">
        <w:rPr>
          <w:rFonts w:ascii="Times New Roman" w:eastAsia="Calibri" w:hAnsi="Times New Roman" w:cs="Times New Roman"/>
          <w:sz w:val="24"/>
          <w:szCs w:val="24"/>
        </w:rPr>
        <w:t>сравнивают сумму запр</w:t>
      </w:r>
      <w:r w:rsidRPr="00D97AE4">
        <w:rPr>
          <w:rFonts w:ascii="Times New Roman" w:eastAsia="Calibri" w:hAnsi="Times New Roman" w:cs="Times New Roman"/>
          <w:sz w:val="24"/>
          <w:szCs w:val="24"/>
        </w:rPr>
        <w:t>о</w:t>
      </w:r>
      <w:r w:rsidRPr="00D97AE4">
        <w:rPr>
          <w:rFonts w:ascii="Times New Roman" w:eastAsia="Calibri" w:hAnsi="Times New Roman" w:cs="Times New Roman"/>
          <w:sz w:val="24"/>
          <w:szCs w:val="24"/>
        </w:rPr>
        <w:t>шенного кредита и как она соотносится</w:t>
      </w:r>
      <w:proofErr w:type="gramEnd"/>
      <w:r w:rsidRPr="00D97AE4">
        <w:rPr>
          <w:rFonts w:ascii="Times New Roman" w:eastAsia="Calibri" w:hAnsi="Times New Roman" w:cs="Times New Roman"/>
          <w:sz w:val="24"/>
          <w:szCs w:val="24"/>
        </w:rPr>
        <w:t xml:space="preserve"> с личным доходом заёмщика, а также проводят общую оценку финансового положения заёмщика, стоимость его имущества, состав семьи, личностные характеристики, факты </w:t>
      </w:r>
      <w:proofErr w:type="spellStart"/>
      <w:r w:rsidRPr="00D97AE4">
        <w:rPr>
          <w:rFonts w:ascii="Times New Roman" w:eastAsia="Calibri" w:hAnsi="Times New Roman" w:cs="Times New Roman"/>
          <w:sz w:val="24"/>
          <w:szCs w:val="24"/>
        </w:rPr>
        <w:t>професиональной</w:t>
      </w:r>
      <w:proofErr w:type="spellEnd"/>
      <w:r w:rsidRPr="00D97AE4">
        <w:rPr>
          <w:rFonts w:ascii="Times New Roman" w:eastAsia="Calibri" w:hAnsi="Times New Roman" w:cs="Times New Roman"/>
          <w:sz w:val="24"/>
          <w:szCs w:val="24"/>
        </w:rPr>
        <w:t xml:space="preserve"> биографии, кредитную историю.</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Ниже перечислены основные методы оценки кредитоспособности физического лица.</w:t>
      </w:r>
    </w:p>
    <w:p w:rsidR="00D97AE4" w:rsidRPr="00D97AE4" w:rsidRDefault="00D97AE4" w:rsidP="00D97AE4">
      <w:pPr>
        <w:autoSpaceDE w:val="0"/>
        <w:autoSpaceDN w:val="0"/>
        <w:adjustRightInd w:val="0"/>
        <w:ind w:firstLine="567"/>
        <w:jc w:val="both"/>
        <w:rPr>
          <w:rFonts w:ascii="Times New Roman" w:eastAsia="Calibri" w:hAnsi="Times New Roman" w:cs="Times New Roman"/>
          <w:i/>
          <w:sz w:val="24"/>
          <w:szCs w:val="24"/>
        </w:rPr>
      </w:pPr>
      <w:proofErr w:type="spellStart"/>
      <w:r w:rsidRPr="00D97AE4">
        <w:rPr>
          <w:rFonts w:ascii="Times New Roman" w:eastAsia="Calibri" w:hAnsi="Times New Roman" w:cs="Times New Roman"/>
          <w:i/>
          <w:sz w:val="24"/>
          <w:szCs w:val="24"/>
        </w:rPr>
        <w:t>Скорринговая</w:t>
      </w:r>
      <w:proofErr w:type="spellEnd"/>
      <w:r w:rsidRPr="00D97AE4">
        <w:rPr>
          <w:rFonts w:ascii="Times New Roman" w:eastAsia="Calibri" w:hAnsi="Times New Roman" w:cs="Times New Roman"/>
          <w:i/>
          <w:sz w:val="24"/>
          <w:szCs w:val="24"/>
        </w:rPr>
        <w:t xml:space="preserve"> оценка кредитоспособности</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При </w:t>
      </w:r>
      <w:proofErr w:type="spellStart"/>
      <w:r w:rsidRPr="00D97AE4">
        <w:rPr>
          <w:rFonts w:ascii="Times New Roman" w:eastAsia="Calibri" w:hAnsi="Times New Roman" w:cs="Times New Roman"/>
          <w:sz w:val="24"/>
          <w:szCs w:val="24"/>
        </w:rPr>
        <w:t>скорринговой</w:t>
      </w:r>
      <w:proofErr w:type="spellEnd"/>
      <w:r w:rsidRPr="00D97AE4">
        <w:rPr>
          <w:rFonts w:ascii="Times New Roman" w:eastAsia="Calibri" w:hAnsi="Times New Roman" w:cs="Times New Roman"/>
          <w:sz w:val="24"/>
          <w:szCs w:val="24"/>
        </w:rPr>
        <w:t xml:space="preserve"> оценке кредитоспособности определяются показатели способности заемщика вернуть банку основной долг и проценты. Эти показатели оцениваются в баллах и банком </w:t>
      </w:r>
      <w:proofErr w:type="spellStart"/>
      <w:r w:rsidRPr="00D97AE4">
        <w:rPr>
          <w:rFonts w:ascii="Times New Roman" w:eastAsia="Calibri" w:hAnsi="Times New Roman" w:cs="Times New Roman"/>
          <w:sz w:val="24"/>
          <w:szCs w:val="24"/>
        </w:rPr>
        <w:t>установливае</w:t>
      </w:r>
      <w:r w:rsidRPr="00D97AE4">
        <w:rPr>
          <w:rFonts w:ascii="Times New Roman" w:eastAsia="Calibri" w:hAnsi="Times New Roman" w:cs="Times New Roman"/>
          <w:sz w:val="24"/>
          <w:szCs w:val="24"/>
        </w:rPr>
        <w:t>т</w:t>
      </w:r>
      <w:r w:rsidRPr="00D97AE4">
        <w:rPr>
          <w:rFonts w:ascii="Times New Roman" w:eastAsia="Calibri" w:hAnsi="Times New Roman" w:cs="Times New Roman"/>
          <w:sz w:val="24"/>
          <w:szCs w:val="24"/>
        </w:rPr>
        <w:t>ся</w:t>
      </w:r>
      <w:proofErr w:type="spellEnd"/>
      <w:r w:rsidRPr="00D97AE4">
        <w:rPr>
          <w:rFonts w:ascii="Times New Roman" w:eastAsia="Calibri" w:hAnsi="Times New Roman" w:cs="Times New Roman"/>
          <w:sz w:val="24"/>
          <w:szCs w:val="24"/>
        </w:rPr>
        <w:t xml:space="preserve"> определенный максимум баллов кредитоспособности. Существуют различные модели </w:t>
      </w:r>
      <w:proofErr w:type="spellStart"/>
      <w:r w:rsidRPr="00D97AE4">
        <w:rPr>
          <w:rFonts w:ascii="Times New Roman" w:eastAsia="Calibri" w:hAnsi="Times New Roman" w:cs="Times New Roman"/>
          <w:sz w:val="24"/>
          <w:szCs w:val="24"/>
        </w:rPr>
        <w:t>скорринговой</w:t>
      </w:r>
      <w:proofErr w:type="spellEnd"/>
      <w:r w:rsidRPr="00D97AE4">
        <w:rPr>
          <w:rFonts w:ascii="Times New Roman" w:eastAsia="Calibri" w:hAnsi="Times New Roman" w:cs="Times New Roman"/>
          <w:sz w:val="24"/>
          <w:szCs w:val="24"/>
        </w:rPr>
        <w:t xml:space="preserve"> оценки кредитоспособности физического лица.</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Некоторыми банками применяется модель </w:t>
      </w:r>
      <w:proofErr w:type="spellStart"/>
      <w:r w:rsidRPr="00D97AE4">
        <w:rPr>
          <w:rFonts w:ascii="Times New Roman" w:eastAsia="Calibri" w:hAnsi="Times New Roman" w:cs="Times New Roman"/>
          <w:sz w:val="24"/>
          <w:szCs w:val="24"/>
        </w:rPr>
        <w:t>скорринговой</w:t>
      </w:r>
      <w:proofErr w:type="spellEnd"/>
      <w:r w:rsidRPr="00D97AE4">
        <w:rPr>
          <w:rFonts w:ascii="Times New Roman" w:eastAsia="Calibri" w:hAnsi="Times New Roman" w:cs="Times New Roman"/>
          <w:sz w:val="24"/>
          <w:szCs w:val="24"/>
        </w:rPr>
        <w:t xml:space="preserve"> оценки, которая группирует информацию о показателях кредитоспособности физического лица по определенным разделам:</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раздел информации по кредиту;</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раздел данных о заёмщике;</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раздел о финансовом положении заёмщика.</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В другой модели </w:t>
      </w:r>
      <w:proofErr w:type="spellStart"/>
      <w:r w:rsidRPr="00D97AE4">
        <w:rPr>
          <w:rFonts w:ascii="Times New Roman" w:eastAsia="Calibri" w:hAnsi="Times New Roman" w:cs="Times New Roman"/>
          <w:sz w:val="24"/>
          <w:szCs w:val="24"/>
        </w:rPr>
        <w:t>скорринговой</w:t>
      </w:r>
      <w:proofErr w:type="spellEnd"/>
      <w:r w:rsidRPr="00D97AE4">
        <w:rPr>
          <w:rFonts w:ascii="Times New Roman" w:eastAsia="Calibri" w:hAnsi="Times New Roman" w:cs="Times New Roman"/>
          <w:sz w:val="24"/>
          <w:szCs w:val="24"/>
        </w:rPr>
        <w:t xml:space="preserve"> оценки рейтинг кредитоспособности заемщика можно определить по шкале баллов, построенной в зависимости от значения показателя кредитоспособности.</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В зависимости от рейтинга кредитоспособности заемщика банк определяет диапазон предельных сроков кредитования и суммы кредита. Сумма кредита напрямую зависит от годового дохода заемщика.</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Обычно банки применяют разные модели </w:t>
      </w:r>
      <w:proofErr w:type="spellStart"/>
      <w:r w:rsidRPr="00D97AE4">
        <w:rPr>
          <w:rFonts w:ascii="Times New Roman" w:eastAsia="Calibri" w:hAnsi="Times New Roman" w:cs="Times New Roman"/>
          <w:sz w:val="24"/>
          <w:szCs w:val="24"/>
        </w:rPr>
        <w:t>скорринговых</w:t>
      </w:r>
      <w:proofErr w:type="spellEnd"/>
      <w:r w:rsidRPr="00D97AE4">
        <w:rPr>
          <w:rFonts w:ascii="Times New Roman" w:eastAsia="Calibri" w:hAnsi="Times New Roman" w:cs="Times New Roman"/>
          <w:sz w:val="24"/>
          <w:szCs w:val="24"/>
        </w:rPr>
        <w:t xml:space="preserve"> оценок кредитоспособности физического лица. При оценке в баллах системы отдельных показателей на первом этапе дают предварительную оце</w:t>
      </w:r>
      <w:r w:rsidRPr="00D97AE4">
        <w:rPr>
          <w:rFonts w:ascii="Times New Roman" w:eastAsia="Calibri" w:hAnsi="Times New Roman" w:cs="Times New Roman"/>
          <w:sz w:val="24"/>
          <w:szCs w:val="24"/>
        </w:rPr>
        <w:t>н</w:t>
      </w:r>
      <w:r w:rsidRPr="00D97AE4">
        <w:rPr>
          <w:rFonts w:ascii="Times New Roman" w:eastAsia="Calibri" w:hAnsi="Times New Roman" w:cs="Times New Roman"/>
          <w:sz w:val="24"/>
          <w:szCs w:val="24"/>
        </w:rPr>
        <w:t>ку возможности выдачи ссуды, основанную на данных анкеты заемщика. По результатам заполнения а</w:t>
      </w:r>
      <w:r w:rsidRPr="00D97AE4">
        <w:rPr>
          <w:rFonts w:ascii="Times New Roman" w:eastAsia="Calibri" w:hAnsi="Times New Roman" w:cs="Times New Roman"/>
          <w:sz w:val="24"/>
          <w:szCs w:val="24"/>
        </w:rPr>
        <w:t>н</w:t>
      </w:r>
      <w:r w:rsidRPr="00D97AE4">
        <w:rPr>
          <w:rFonts w:ascii="Times New Roman" w:eastAsia="Calibri" w:hAnsi="Times New Roman" w:cs="Times New Roman"/>
          <w:sz w:val="24"/>
          <w:szCs w:val="24"/>
        </w:rPr>
        <w:t>кеты определяют число набранных заемщиком баллов. Если сумма баллов менее определенной велич</w:t>
      </w:r>
      <w:r w:rsidRPr="00D97AE4">
        <w:rPr>
          <w:rFonts w:ascii="Times New Roman" w:eastAsia="Calibri" w:hAnsi="Times New Roman" w:cs="Times New Roman"/>
          <w:sz w:val="24"/>
          <w:szCs w:val="24"/>
        </w:rPr>
        <w:t>и</w:t>
      </w:r>
      <w:r w:rsidRPr="00D97AE4">
        <w:rPr>
          <w:rFonts w:ascii="Times New Roman" w:eastAsia="Calibri" w:hAnsi="Times New Roman" w:cs="Times New Roman"/>
          <w:sz w:val="24"/>
          <w:szCs w:val="24"/>
        </w:rPr>
        <w:lastRenderedPageBreak/>
        <w:t>ны, то клиент получает отказ. При сумме баллов более определенной величины, переходят ко второму этапу, где риск оценивается с учетом дополнительных фактов.</w:t>
      </w:r>
    </w:p>
    <w:p w:rsidR="00D97AE4" w:rsidRPr="00D97AE4" w:rsidRDefault="00D97AE4" w:rsidP="00D97AE4">
      <w:pPr>
        <w:autoSpaceDE w:val="0"/>
        <w:autoSpaceDN w:val="0"/>
        <w:adjustRightInd w:val="0"/>
        <w:ind w:firstLine="567"/>
        <w:jc w:val="both"/>
        <w:rPr>
          <w:rFonts w:ascii="Times New Roman" w:eastAsia="Calibri" w:hAnsi="Times New Roman" w:cs="Times New Roman"/>
          <w:i/>
          <w:sz w:val="24"/>
          <w:szCs w:val="24"/>
        </w:rPr>
      </w:pPr>
      <w:r w:rsidRPr="00D97AE4">
        <w:rPr>
          <w:rFonts w:ascii="Times New Roman" w:eastAsia="Calibri" w:hAnsi="Times New Roman" w:cs="Times New Roman"/>
          <w:i/>
          <w:sz w:val="24"/>
          <w:szCs w:val="24"/>
        </w:rPr>
        <w:t>Кредитная история заемщика</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В основе оценки кредитоспособности физического лица по кредитной истории— </w:t>
      </w:r>
      <w:proofErr w:type="gramStart"/>
      <w:r w:rsidRPr="00D97AE4">
        <w:rPr>
          <w:rFonts w:ascii="Times New Roman" w:eastAsia="Calibri" w:hAnsi="Times New Roman" w:cs="Times New Roman"/>
          <w:sz w:val="24"/>
          <w:szCs w:val="24"/>
        </w:rPr>
        <w:t>из</w:t>
      </w:r>
      <w:proofErr w:type="gramEnd"/>
      <w:r w:rsidRPr="00D97AE4">
        <w:rPr>
          <w:rFonts w:ascii="Times New Roman" w:eastAsia="Calibri" w:hAnsi="Times New Roman" w:cs="Times New Roman"/>
          <w:sz w:val="24"/>
          <w:szCs w:val="24"/>
        </w:rPr>
        <w:t>учение его кр</w:t>
      </w:r>
      <w:r w:rsidRPr="00D97AE4">
        <w:rPr>
          <w:rFonts w:ascii="Times New Roman" w:eastAsia="Calibri" w:hAnsi="Times New Roman" w:cs="Times New Roman"/>
          <w:sz w:val="24"/>
          <w:szCs w:val="24"/>
        </w:rPr>
        <w:t>е</w:t>
      </w:r>
      <w:r w:rsidRPr="00D97AE4">
        <w:rPr>
          <w:rFonts w:ascii="Times New Roman" w:eastAsia="Calibri" w:hAnsi="Times New Roman" w:cs="Times New Roman"/>
          <w:sz w:val="24"/>
          <w:szCs w:val="24"/>
        </w:rPr>
        <w:t>дитной истории, связанной с получением и возвратом кредитов. Банк использует сведения, содержащи</w:t>
      </w:r>
      <w:r w:rsidRPr="00D97AE4">
        <w:rPr>
          <w:rFonts w:ascii="Times New Roman" w:eastAsia="Calibri" w:hAnsi="Times New Roman" w:cs="Times New Roman"/>
          <w:sz w:val="24"/>
          <w:szCs w:val="24"/>
        </w:rPr>
        <w:t>е</w:t>
      </w:r>
      <w:r w:rsidRPr="00D97AE4">
        <w:rPr>
          <w:rFonts w:ascii="Times New Roman" w:eastAsia="Calibri" w:hAnsi="Times New Roman" w:cs="Times New Roman"/>
          <w:sz w:val="24"/>
          <w:szCs w:val="24"/>
        </w:rPr>
        <w:t xml:space="preserve">ся в заявлении на выдачу ссуды: имя, адрес местожительства, номер пенсионного свидетельства. </w:t>
      </w:r>
      <w:proofErr w:type="gramStart"/>
      <w:r w:rsidRPr="00D97AE4">
        <w:rPr>
          <w:rFonts w:ascii="Times New Roman" w:eastAsia="Calibri" w:hAnsi="Times New Roman" w:cs="Times New Roman"/>
          <w:sz w:val="24"/>
          <w:szCs w:val="24"/>
        </w:rPr>
        <w:t>На о</w:t>
      </w:r>
      <w:r w:rsidRPr="00D97AE4">
        <w:rPr>
          <w:rFonts w:ascii="Times New Roman" w:eastAsia="Calibri" w:hAnsi="Times New Roman" w:cs="Times New Roman"/>
          <w:sz w:val="24"/>
          <w:szCs w:val="24"/>
        </w:rPr>
        <w:t>с</w:t>
      </w:r>
      <w:r w:rsidRPr="00D97AE4">
        <w:rPr>
          <w:rFonts w:ascii="Times New Roman" w:eastAsia="Calibri" w:hAnsi="Times New Roman" w:cs="Times New Roman"/>
          <w:sz w:val="24"/>
          <w:szCs w:val="24"/>
        </w:rPr>
        <w:t>нове этих данных собирают информацию о случаях неплатежа у различных кредитных организациях и любых других получателей платежей от физических лиц (налоговых, коммунальных и т.д.).</w:t>
      </w:r>
      <w:proofErr w:type="gramEnd"/>
      <w:r w:rsidRPr="00D97AE4">
        <w:rPr>
          <w:rFonts w:ascii="Times New Roman" w:eastAsia="Calibri" w:hAnsi="Times New Roman" w:cs="Times New Roman"/>
          <w:sz w:val="24"/>
          <w:szCs w:val="24"/>
        </w:rPr>
        <w:t xml:space="preserve"> Таким </w:t>
      </w:r>
      <w:proofErr w:type="gramStart"/>
      <w:r w:rsidRPr="00D97AE4">
        <w:rPr>
          <w:rFonts w:ascii="Times New Roman" w:eastAsia="Calibri" w:hAnsi="Times New Roman" w:cs="Times New Roman"/>
          <w:sz w:val="24"/>
          <w:szCs w:val="24"/>
        </w:rPr>
        <w:t>обр</w:t>
      </w:r>
      <w:r w:rsidRPr="00D97AE4">
        <w:rPr>
          <w:rFonts w:ascii="Times New Roman" w:eastAsia="Calibri" w:hAnsi="Times New Roman" w:cs="Times New Roman"/>
          <w:sz w:val="24"/>
          <w:szCs w:val="24"/>
        </w:rPr>
        <w:t>а</w:t>
      </w:r>
      <w:r w:rsidRPr="00D97AE4">
        <w:rPr>
          <w:rFonts w:ascii="Times New Roman" w:eastAsia="Calibri" w:hAnsi="Times New Roman" w:cs="Times New Roman"/>
          <w:sz w:val="24"/>
          <w:szCs w:val="24"/>
        </w:rPr>
        <w:t>зом</w:t>
      </w:r>
      <w:proofErr w:type="gramEnd"/>
      <w:r w:rsidRPr="00D97AE4">
        <w:rPr>
          <w:rFonts w:ascii="Times New Roman" w:eastAsia="Calibri" w:hAnsi="Times New Roman" w:cs="Times New Roman"/>
          <w:sz w:val="24"/>
          <w:szCs w:val="24"/>
        </w:rPr>
        <w:t xml:space="preserve"> </w:t>
      </w:r>
      <w:proofErr w:type="spellStart"/>
      <w:r w:rsidRPr="00D97AE4">
        <w:rPr>
          <w:rFonts w:ascii="Times New Roman" w:eastAsia="Calibri" w:hAnsi="Times New Roman" w:cs="Times New Roman"/>
          <w:sz w:val="24"/>
          <w:szCs w:val="24"/>
        </w:rPr>
        <w:t>составляеся</w:t>
      </w:r>
      <w:proofErr w:type="spellEnd"/>
      <w:r w:rsidRPr="00D97AE4">
        <w:rPr>
          <w:rFonts w:ascii="Times New Roman" w:eastAsia="Calibri" w:hAnsi="Times New Roman" w:cs="Times New Roman"/>
          <w:sz w:val="24"/>
          <w:szCs w:val="24"/>
        </w:rPr>
        <w:t xml:space="preserve"> кредитная история. В России действует Федеральный закон "О кредитных историях", создаются специальные бюро по кредитным историям.</w:t>
      </w:r>
    </w:p>
    <w:p w:rsidR="00D97AE4" w:rsidRPr="00D97AE4" w:rsidRDefault="00D97AE4" w:rsidP="00D97AE4">
      <w:pPr>
        <w:autoSpaceDE w:val="0"/>
        <w:autoSpaceDN w:val="0"/>
        <w:adjustRightInd w:val="0"/>
        <w:ind w:firstLine="567"/>
        <w:jc w:val="both"/>
        <w:rPr>
          <w:rFonts w:ascii="Times New Roman" w:eastAsia="Calibri" w:hAnsi="Times New Roman" w:cs="Times New Roman"/>
          <w:i/>
          <w:sz w:val="24"/>
          <w:szCs w:val="24"/>
        </w:rPr>
      </w:pPr>
      <w:r w:rsidRPr="00D97AE4">
        <w:rPr>
          <w:rFonts w:ascii="Times New Roman" w:eastAsia="Calibri" w:hAnsi="Times New Roman" w:cs="Times New Roman"/>
          <w:i/>
          <w:sz w:val="24"/>
          <w:szCs w:val="24"/>
        </w:rPr>
        <w:t>Оценка кредитоспособности по уровню доходов</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Показатели платежеспособности вычисляются на основе данных о доходе физического лица и ст</w:t>
      </w:r>
      <w:r w:rsidRPr="00D97AE4">
        <w:rPr>
          <w:rFonts w:ascii="Times New Roman" w:eastAsia="Calibri" w:hAnsi="Times New Roman" w:cs="Times New Roman"/>
          <w:sz w:val="24"/>
          <w:szCs w:val="24"/>
        </w:rPr>
        <w:t>е</w:t>
      </w:r>
      <w:r w:rsidRPr="00D97AE4">
        <w:rPr>
          <w:rFonts w:ascii="Times New Roman" w:eastAsia="Calibri" w:hAnsi="Times New Roman" w:cs="Times New Roman"/>
          <w:sz w:val="24"/>
          <w:szCs w:val="24"/>
        </w:rPr>
        <w:t>пени риска потери этого дохода. Практикуется расчет платежеспособности заемщика исходя из средн</w:t>
      </w:r>
      <w:r w:rsidRPr="00D97AE4">
        <w:rPr>
          <w:rFonts w:ascii="Times New Roman" w:eastAsia="Calibri" w:hAnsi="Times New Roman" w:cs="Times New Roman"/>
          <w:sz w:val="24"/>
          <w:szCs w:val="24"/>
        </w:rPr>
        <w:t>е</w:t>
      </w:r>
      <w:r w:rsidRPr="00D97AE4">
        <w:rPr>
          <w:rFonts w:ascii="Times New Roman" w:eastAsia="Calibri" w:hAnsi="Times New Roman" w:cs="Times New Roman"/>
          <w:sz w:val="24"/>
          <w:szCs w:val="24"/>
        </w:rPr>
        <w:t>месячного дохода за предыдущие шесть месяцев. Доход определяется из справки о заработной плате по форме 2-НДФЛ или по форме банка, заверенной печатью работодателя. Доход заемщика можно опред</w:t>
      </w:r>
      <w:r w:rsidRPr="00D97AE4">
        <w:rPr>
          <w:rFonts w:ascii="Times New Roman" w:eastAsia="Calibri" w:hAnsi="Times New Roman" w:cs="Times New Roman"/>
          <w:sz w:val="24"/>
          <w:szCs w:val="24"/>
        </w:rPr>
        <w:t>е</w:t>
      </w:r>
      <w:r w:rsidRPr="00D97AE4">
        <w:rPr>
          <w:rFonts w:ascii="Times New Roman" w:eastAsia="Calibri" w:hAnsi="Times New Roman" w:cs="Times New Roman"/>
          <w:sz w:val="24"/>
          <w:szCs w:val="24"/>
        </w:rPr>
        <w:t>лить и по налоговой декларации. Сумма дохода уменьшается на обязательные платежи и умножается на коэффициент риска банка (может быть в пределах 0,3 - 0,6).</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При кредитовании физических лиц характерны небольшие размеры ссуд, что порождает большой объем работы по их оформлению и достаточно дорогостоящая процедура оценки кредитоспособности относительно получаемой в результате прибыли. Для оценки кредитоспособности физических лиц банку необходимо оценить как финансовое положение заемщика, так и его личные качества. При этом креди</w:t>
      </w:r>
      <w:r w:rsidRPr="00D97AE4">
        <w:rPr>
          <w:rFonts w:ascii="Times New Roman" w:eastAsia="Calibri" w:hAnsi="Times New Roman" w:cs="Times New Roman"/>
          <w:sz w:val="24"/>
          <w:szCs w:val="24"/>
        </w:rPr>
        <w:t>т</w:t>
      </w:r>
      <w:r w:rsidRPr="00D97AE4">
        <w:rPr>
          <w:rFonts w:ascii="Times New Roman" w:eastAsia="Calibri" w:hAnsi="Times New Roman" w:cs="Times New Roman"/>
          <w:sz w:val="24"/>
          <w:szCs w:val="24"/>
        </w:rPr>
        <w:t>ный ри</w:t>
      </w:r>
      <w:proofErr w:type="gramStart"/>
      <w:r w:rsidRPr="00D97AE4">
        <w:rPr>
          <w:rFonts w:ascii="Times New Roman" w:eastAsia="Calibri" w:hAnsi="Times New Roman" w:cs="Times New Roman"/>
          <w:sz w:val="24"/>
          <w:szCs w:val="24"/>
        </w:rPr>
        <w:t>ск скл</w:t>
      </w:r>
      <w:proofErr w:type="gramEnd"/>
      <w:r w:rsidRPr="00D97AE4">
        <w:rPr>
          <w:rFonts w:ascii="Times New Roman" w:eastAsia="Calibri" w:hAnsi="Times New Roman" w:cs="Times New Roman"/>
          <w:sz w:val="24"/>
          <w:szCs w:val="24"/>
        </w:rPr>
        <w:t xml:space="preserve">адывается из риска </w:t>
      </w:r>
      <w:proofErr w:type="spellStart"/>
      <w:r w:rsidRPr="00D97AE4">
        <w:rPr>
          <w:rFonts w:ascii="Times New Roman" w:eastAsia="Calibri" w:hAnsi="Times New Roman" w:cs="Times New Roman"/>
          <w:sz w:val="24"/>
          <w:szCs w:val="24"/>
        </w:rPr>
        <w:t>невозврата</w:t>
      </w:r>
      <w:proofErr w:type="spellEnd"/>
      <w:r w:rsidRPr="00D97AE4">
        <w:rPr>
          <w:rFonts w:ascii="Times New Roman" w:eastAsia="Calibri" w:hAnsi="Times New Roman" w:cs="Times New Roman"/>
          <w:sz w:val="24"/>
          <w:szCs w:val="24"/>
        </w:rPr>
        <w:t xml:space="preserve"> основной суммы долга и процентов по этой сумме. Сейчас для оценки риска кредитования заемщика используется </w:t>
      </w:r>
      <w:proofErr w:type="spellStart"/>
      <w:r w:rsidRPr="00D97AE4">
        <w:rPr>
          <w:rFonts w:ascii="Times New Roman" w:eastAsia="Calibri" w:hAnsi="Times New Roman" w:cs="Times New Roman"/>
          <w:sz w:val="24"/>
          <w:szCs w:val="24"/>
        </w:rPr>
        <w:t>скоринг</w:t>
      </w:r>
      <w:proofErr w:type="spellEnd"/>
      <w:r w:rsidRPr="00D97AE4">
        <w:rPr>
          <w:rFonts w:ascii="Times New Roman" w:eastAsia="Calibri" w:hAnsi="Times New Roman" w:cs="Times New Roman"/>
          <w:sz w:val="24"/>
          <w:szCs w:val="24"/>
        </w:rPr>
        <w:t xml:space="preserve"> кредитование. Сущность этой методики состоит в том, что каждый фактор, характеризующий заемщика, имеет свою количественную оценку. Суммируя полученные баллы, можно получить оценку кредитоспособности физического лица. Каждый параметр имеет максимально возможный порог, который выше для важных вопросов и ниже для втор</w:t>
      </w:r>
      <w:r w:rsidRPr="00D97AE4">
        <w:rPr>
          <w:rFonts w:ascii="Times New Roman" w:eastAsia="Calibri" w:hAnsi="Times New Roman" w:cs="Times New Roman"/>
          <w:sz w:val="24"/>
          <w:szCs w:val="24"/>
        </w:rPr>
        <w:t>о</w:t>
      </w:r>
      <w:r w:rsidRPr="00D97AE4">
        <w:rPr>
          <w:rFonts w:ascii="Times New Roman" w:eastAsia="Calibri" w:hAnsi="Times New Roman" w:cs="Times New Roman"/>
          <w:sz w:val="24"/>
          <w:szCs w:val="24"/>
        </w:rPr>
        <w:t xml:space="preserve">степенных. На сегодняшний день известно достаточно много методик кредитного </w:t>
      </w:r>
      <w:proofErr w:type="spellStart"/>
      <w:r w:rsidRPr="00D97AE4">
        <w:rPr>
          <w:rFonts w:ascii="Times New Roman" w:eastAsia="Calibri" w:hAnsi="Times New Roman" w:cs="Times New Roman"/>
          <w:sz w:val="24"/>
          <w:szCs w:val="24"/>
        </w:rPr>
        <w:t>скоринга</w:t>
      </w:r>
      <w:proofErr w:type="spellEnd"/>
      <w:r w:rsidRPr="00D97AE4">
        <w:rPr>
          <w:rFonts w:ascii="Times New Roman" w:eastAsia="Calibri" w:hAnsi="Times New Roman" w:cs="Times New Roman"/>
          <w:sz w:val="24"/>
          <w:szCs w:val="24"/>
        </w:rPr>
        <w:t>. Одной из с</w:t>
      </w:r>
      <w:r w:rsidRPr="00D97AE4">
        <w:rPr>
          <w:rFonts w:ascii="Times New Roman" w:eastAsia="Calibri" w:hAnsi="Times New Roman" w:cs="Times New Roman"/>
          <w:sz w:val="24"/>
          <w:szCs w:val="24"/>
        </w:rPr>
        <w:t>а</w:t>
      </w:r>
      <w:r w:rsidRPr="00D97AE4">
        <w:rPr>
          <w:rFonts w:ascii="Times New Roman" w:eastAsia="Calibri" w:hAnsi="Times New Roman" w:cs="Times New Roman"/>
          <w:sz w:val="24"/>
          <w:szCs w:val="24"/>
        </w:rPr>
        <w:t xml:space="preserve">мых известных является модель </w:t>
      </w:r>
      <w:proofErr w:type="spellStart"/>
      <w:r w:rsidRPr="00D97AE4">
        <w:rPr>
          <w:rFonts w:ascii="Times New Roman" w:eastAsia="Calibri" w:hAnsi="Times New Roman" w:cs="Times New Roman"/>
          <w:sz w:val="24"/>
          <w:szCs w:val="24"/>
        </w:rPr>
        <w:t>Дюрана</w:t>
      </w:r>
      <w:proofErr w:type="spellEnd"/>
      <w:r w:rsidRPr="00D97AE4">
        <w:rPr>
          <w:rFonts w:ascii="Times New Roman" w:eastAsia="Calibri" w:hAnsi="Times New Roman" w:cs="Times New Roman"/>
          <w:sz w:val="24"/>
          <w:szCs w:val="24"/>
        </w:rPr>
        <w:t xml:space="preserve">. </w:t>
      </w:r>
      <w:proofErr w:type="spellStart"/>
      <w:r w:rsidRPr="00D97AE4">
        <w:rPr>
          <w:rFonts w:ascii="Times New Roman" w:eastAsia="Calibri" w:hAnsi="Times New Roman" w:cs="Times New Roman"/>
          <w:sz w:val="24"/>
          <w:szCs w:val="24"/>
        </w:rPr>
        <w:t>Дюран</w:t>
      </w:r>
      <w:proofErr w:type="spellEnd"/>
      <w:r w:rsidRPr="00D97AE4">
        <w:rPr>
          <w:rFonts w:ascii="Times New Roman" w:eastAsia="Calibri" w:hAnsi="Times New Roman" w:cs="Times New Roman"/>
          <w:sz w:val="24"/>
          <w:szCs w:val="24"/>
        </w:rPr>
        <w:t xml:space="preserve"> выявил группы факторов, позволяющих максимально определить степень кредитного риска. Также он определил коэффициенты для различных факторов, х</w:t>
      </w:r>
      <w:r w:rsidRPr="00D97AE4">
        <w:rPr>
          <w:rFonts w:ascii="Times New Roman" w:eastAsia="Calibri" w:hAnsi="Times New Roman" w:cs="Times New Roman"/>
          <w:sz w:val="24"/>
          <w:szCs w:val="24"/>
        </w:rPr>
        <w:t>а</w:t>
      </w:r>
      <w:r w:rsidRPr="00D97AE4">
        <w:rPr>
          <w:rFonts w:ascii="Times New Roman" w:eastAsia="Calibri" w:hAnsi="Times New Roman" w:cs="Times New Roman"/>
          <w:sz w:val="24"/>
          <w:szCs w:val="24"/>
        </w:rPr>
        <w:t>рактеризующих кредитоспособность физического лица:</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Пол: женский (0.40), мужской (0) </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Возраст: 0.1 балл за каждый год свыше 20 лет, но </w:t>
      </w:r>
      <w:proofErr w:type="spellStart"/>
      <w:r w:rsidRPr="00D97AE4">
        <w:rPr>
          <w:rFonts w:ascii="Times New Roman" w:eastAsia="Calibri" w:hAnsi="Times New Roman" w:cs="Times New Roman"/>
          <w:sz w:val="24"/>
          <w:szCs w:val="24"/>
        </w:rPr>
        <w:t>небольше</w:t>
      </w:r>
      <w:proofErr w:type="spellEnd"/>
      <w:r w:rsidRPr="00D97AE4">
        <w:rPr>
          <w:rFonts w:ascii="Times New Roman" w:eastAsia="Calibri" w:hAnsi="Times New Roman" w:cs="Times New Roman"/>
          <w:sz w:val="24"/>
          <w:szCs w:val="24"/>
        </w:rPr>
        <w:t>, чем 0.30</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Срок проживания в данной местности: 0.042 за каждый год, но </w:t>
      </w:r>
      <w:proofErr w:type="spellStart"/>
      <w:r w:rsidRPr="00D97AE4">
        <w:rPr>
          <w:rFonts w:ascii="Times New Roman" w:eastAsia="Calibri" w:hAnsi="Times New Roman" w:cs="Times New Roman"/>
          <w:sz w:val="24"/>
          <w:szCs w:val="24"/>
        </w:rPr>
        <w:t>небольше</w:t>
      </w:r>
      <w:proofErr w:type="spellEnd"/>
      <w:r w:rsidRPr="00D97AE4">
        <w:rPr>
          <w:rFonts w:ascii="Times New Roman" w:eastAsia="Calibri" w:hAnsi="Times New Roman" w:cs="Times New Roman"/>
          <w:sz w:val="24"/>
          <w:szCs w:val="24"/>
        </w:rPr>
        <w:t>, чем 0.42</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Профессия: 0.55 – за профессию с низким риском; 0 – за профессию с высоким риском; 0.16 – др</w:t>
      </w:r>
      <w:r w:rsidRPr="00D97AE4">
        <w:rPr>
          <w:rFonts w:ascii="Times New Roman" w:eastAsia="Calibri" w:hAnsi="Times New Roman" w:cs="Times New Roman"/>
          <w:sz w:val="24"/>
          <w:szCs w:val="24"/>
        </w:rPr>
        <w:t>у</w:t>
      </w:r>
      <w:r w:rsidRPr="00D97AE4">
        <w:rPr>
          <w:rFonts w:ascii="Times New Roman" w:eastAsia="Calibri" w:hAnsi="Times New Roman" w:cs="Times New Roman"/>
          <w:sz w:val="24"/>
          <w:szCs w:val="24"/>
        </w:rPr>
        <w:t>гие профессии</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Финансовые показатели: наличие банковского счета – 0.45; наличие недвижимости – 0.35; наличие полиса по страхованию – 0.19</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Работа: 0.21 – предприятия в общественной отрасли, 0 – другие</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Занятость: 0.059 – за каждый год работы на данном предприятии</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lastRenderedPageBreak/>
        <w:t>Также он определил порог, перейдя который, человек считался кредитоспособным. Этот порог р</w:t>
      </w:r>
      <w:r w:rsidRPr="00D97AE4">
        <w:rPr>
          <w:rFonts w:ascii="Times New Roman" w:eastAsia="Calibri" w:hAnsi="Times New Roman" w:cs="Times New Roman"/>
          <w:sz w:val="24"/>
          <w:szCs w:val="24"/>
        </w:rPr>
        <w:t>а</w:t>
      </w:r>
      <w:r w:rsidRPr="00D97AE4">
        <w:rPr>
          <w:rFonts w:ascii="Times New Roman" w:eastAsia="Calibri" w:hAnsi="Times New Roman" w:cs="Times New Roman"/>
          <w:sz w:val="24"/>
          <w:szCs w:val="24"/>
        </w:rPr>
        <w:t>вен 1.25, т. е. если набранная сумма баллов больше или равна 1.25, то потенциальному заемщику выдае</w:t>
      </w:r>
      <w:r w:rsidRPr="00D97AE4">
        <w:rPr>
          <w:rFonts w:ascii="Times New Roman" w:eastAsia="Calibri" w:hAnsi="Times New Roman" w:cs="Times New Roman"/>
          <w:sz w:val="24"/>
          <w:szCs w:val="24"/>
        </w:rPr>
        <w:t>т</w:t>
      </w:r>
      <w:r w:rsidRPr="00D97AE4">
        <w:rPr>
          <w:rFonts w:ascii="Times New Roman" w:eastAsia="Calibri" w:hAnsi="Times New Roman" w:cs="Times New Roman"/>
          <w:sz w:val="24"/>
          <w:szCs w:val="24"/>
        </w:rPr>
        <w:t>ся испрашиваемая им сумма.</w:t>
      </w:r>
    </w:p>
    <w:p w:rsidR="00D97AE4" w:rsidRPr="00D97AE4" w:rsidRDefault="00D97AE4" w:rsidP="00D97AE4">
      <w:pPr>
        <w:autoSpaceDE w:val="0"/>
        <w:autoSpaceDN w:val="0"/>
        <w:adjustRightInd w:val="0"/>
        <w:ind w:firstLine="567"/>
        <w:jc w:val="both"/>
        <w:rPr>
          <w:rFonts w:ascii="Times New Roman" w:eastAsia="Calibri" w:hAnsi="Times New Roman" w:cs="Times New Roman"/>
          <w:b/>
          <w:bCs/>
          <w:sz w:val="24"/>
          <w:szCs w:val="24"/>
        </w:rPr>
      </w:pPr>
      <w:r w:rsidRPr="00D97AE4">
        <w:rPr>
          <w:rFonts w:ascii="Times New Roman" w:eastAsia="Calibri" w:hAnsi="Times New Roman" w:cs="Times New Roman"/>
          <w:b/>
          <w:bCs/>
          <w:sz w:val="24"/>
          <w:szCs w:val="24"/>
        </w:rPr>
        <w:t>Оценка платежеспособности юридических лиц</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bCs/>
          <w:sz w:val="24"/>
          <w:szCs w:val="24"/>
        </w:rPr>
        <w:t xml:space="preserve">Кредитоспособность заемщика </w:t>
      </w:r>
      <w:r w:rsidRPr="00D97AE4">
        <w:rPr>
          <w:rFonts w:ascii="Times New Roman" w:eastAsia="Calibri" w:hAnsi="Times New Roman" w:cs="Times New Roman"/>
          <w:sz w:val="24"/>
          <w:szCs w:val="24"/>
        </w:rPr>
        <w:t>означает его способность полностью и в срок рассчитываться по своим долговым обязательствам. Способность к возврату долга зависит от моральных каче</w:t>
      </w:r>
      <w:proofErr w:type="gramStart"/>
      <w:r w:rsidRPr="00D97AE4">
        <w:rPr>
          <w:rFonts w:ascii="Times New Roman" w:eastAsia="Calibri" w:hAnsi="Times New Roman" w:cs="Times New Roman"/>
          <w:sz w:val="24"/>
          <w:szCs w:val="24"/>
        </w:rPr>
        <w:t>ств кл</w:t>
      </w:r>
      <w:proofErr w:type="gramEnd"/>
      <w:r w:rsidRPr="00D97AE4">
        <w:rPr>
          <w:rFonts w:ascii="Times New Roman" w:eastAsia="Calibri" w:hAnsi="Times New Roman" w:cs="Times New Roman"/>
          <w:sz w:val="24"/>
          <w:szCs w:val="24"/>
        </w:rPr>
        <w:t>иента, его рода занятий, степени вложения капитала в недвижимое имущество, возможности заработать средс</w:t>
      </w:r>
      <w:r w:rsidRPr="00D97AE4">
        <w:rPr>
          <w:rFonts w:ascii="Times New Roman" w:eastAsia="Calibri" w:hAnsi="Times New Roman" w:cs="Times New Roman"/>
          <w:sz w:val="24"/>
          <w:szCs w:val="24"/>
        </w:rPr>
        <w:t>т</w:t>
      </w:r>
      <w:r w:rsidRPr="00D97AE4">
        <w:rPr>
          <w:rFonts w:ascii="Times New Roman" w:eastAsia="Calibri" w:hAnsi="Times New Roman" w:cs="Times New Roman"/>
          <w:sz w:val="24"/>
          <w:szCs w:val="24"/>
        </w:rPr>
        <w:t>ва для погашения ссуды.</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Кредитоспособность прогнозирует платежеспособность клиента на ближайшую перспективу. Оц</w:t>
      </w:r>
      <w:r w:rsidRPr="00D97AE4">
        <w:rPr>
          <w:rFonts w:ascii="Times New Roman" w:eastAsia="Calibri" w:hAnsi="Times New Roman" w:cs="Times New Roman"/>
          <w:sz w:val="24"/>
          <w:szCs w:val="24"/>
        </w:rPr>
        <w:t>е</w:t>
      </w:r>
      <w:r w:rsidRPr="00D97AE4">
        <w:rPr>
          <w:rFonts w:ascii="Times New Roman" w:eastAsia="Calibri" w:hAnsi="Times New Roman" w:cs="Times New Roman"/>
          <w:sz w:val="24"/>
          <w:szCs w:val="24"/>
        </w:rPr>
        <w:t xml:space="preserve">нивается она на основе системы финансовых показателей по данным баланса и отчете о доходах. Единой методики оценки кредитоспособности заемщика не существует, банк имеет право ориентироваться на </w:t>
      </w:r>
      <w:proofErr w:type="spellStart"/>
      <w:r w:rsidRPr="00D97AE4">
        <w:rPr>
          <w:rFonts w:ascii="Times New Roman" w:eastAsia="Calibri" w:hAnsi="Times New Roman" w:cs="Times New Roman"/>
          <w:sz w:val="24"/>
          <w:szCs w:val="24"/>
        </w:rPr>
        <w:t>широкоиспользуемый</w:t>
      </w:r>
      <w:proofErr w:type="spellEnd"/>
      <w:r w:rsidRPr="00D97AE4">
        <w:rPr>
          <w:rFonts w:ascii="Times New Roman" w:eastAsia="Calibri" w:hAnsi="Times New Roman" w:cs="Times New Roman"/>
          <w:sz w:val="24"/>
          <w:szCs w:val="24"/>
        </w:rPr>
        <w:t xml:space="preserve"> международный или отечественный опыт, либо разработать собственный подход.</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В последнее время российские банки проявляют интерес к опыту банков США.</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В практике американских банков для анализа кредитоспособности применяется правило “пяти си”, т. к. все критерии отбора клиентов начинаются на </w:t>
      </w:r>
      <w:proofErr w:type="spellStart"/>
      <w:proofErr w:type="gramStart"/>
      <w:r w:rsidRPr="00D97AE4">
        <w:rPr>
          <w:rFonts w:ascii="Times New Roman" w:eastAsia="Calibri" w:hAnsi="Times New Roman" w:cs="Times New Roman"/>
          <w:sz w:val="24"/>
          <w:szCs w:val="24"/>
        </w:rPr>
        <w:t>на</w:t>
      </w:r>
      <w:proofErr w:type="spellEnd"/>
      <w:proofErr w:type="gramEnd"/>
      <w:r w:rsidRPr="00D97AE4">
        <w:rPr>
          <w:rFonts w:ascii="Times New Roman" w:eastAsia="Calibri" w:hAnsi="Times New Roman" w:cs="Times New Roman"/>
          <w:sz w:val="24"/>
          <w:szCs w:val="24"/>
        </w:rPr>
        <w:t xml:space="preserve"> букву “си”, в последнее время добавили шестое «си» - </w:t>
      </w:r>
      <w:proofErr w:type="spellStart"/>
      <w:r w:rsidRPr="00D97AE4">
        <w:rPr>
          <w:rFonts w:ascii="Times New Roman" w:eastAsia="Calibri" w:hAnsi="Times New Roman" w:cs="Times New Roman"/>
          <w:sz w:val="24"/>
          <w:szCs w:val="24"/>
        </w:rPr>
        <w:t>control</w:t>
      </w:r>
      <w:proofErr w:type="spellEnd"/>
      <w:r w:rsidRPr="00D97AE4">
        <w:rPr>
          <w:rFonts w:ascii="Times New Roman" w:eastAsia="Calibri" w:hAnsi="Times New Roman" w:cs="Times New Roman"/>
          <w:sz w:val="24"/>
          <w:szCs w:val="24"/>
        </w:rPr>
        <w:t xml:space="preserve"> – контроль.</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1. </w:t>
      </w:r>
      <w:r w:rsidRPr="00D97AE4">
        <w:rPr>
          <w:rFonts w:ascii="Times New Roman" w:eastAsia="Calibri" w:hAnsi="Times New Roman" w:cs="Times New Roman"/>
          <w:bCs/>
          <w:sz w:val="24"/>
          <w:szCs w:val="24"/>
        </w:rPr>
        <w:t>Характер, репутация заемщика (</w:t>
      </w:r>
      <w:proofErr w:type="spellStart"/>
      <w:r w:rsidRPr="00D97AE4">
        <w:rPr>
          <w:rFonts w:ascii="Times New Roman" w:eastAsia="Calibri" w:hAnsi="Times New Roman" w:cs="Times New Roman"/>
          <w:bCs/>
          <w:sz w:val="24"/>
          <w:szCs w:val="24"/>
        </w:rPr>
        <w:t>character</w:t>
      </w:r>
      <w:proofErr w:type="spellEnd"/>
      <w:r w:rsidRPr="00D97AE4">
        <w:rPr>
          <w:rFonts w:ascii="Times New Roman" w:eastAsia="Calibri" w:hAnsi="Times New Roman" w:cs="Times New Roman"/>
          <w:bCs/>
          <w:sz w:val="24"/>
          <w:szCs w:val="24"/>
        </w:rPr>
        <w:t xml:space="preserve">). </w:t>
      </w:r>
      <w:r w:rsidRPr="00D97AE4">
        <w:rPr>
          <w:rFonts w:ascii="Times New Roman" w:eastAsia="Calibri" w:hAnsi="Times New Roman" w:cs="Times New Roman"/>
          <w:sz w:val="24"/>
          <w:szCs w:val="24"/>
        </w:rPr>
        <w:t>Под характером клиента понимается его ответстве</w:t>
      </w:r>
      <w:r w:rsidRPr="00D97AE4">
        <w:rPr>
          <w:rFonts w:ascii="Times New Roman" w:eastAsia="Calibri" w:hAnsi="Times New Roman" w:cs="Times New Roman"/>
          <w:sz w:val="24"/>
          <w:szCs w:val="24"/>
        </w:rPr>
        <w:t>н</w:t>
      </w:r>
      <w:r w:rsidRPr="00D97AE4">
        <w:rPr>
          <w:rFonts w:ascii="Times New Roman" w:eastAsia="Calibri" w:hAnsi="Times New Roman" w:cs="Times New Roman"/>
          <w:sz w:val="24"/>
          <w:szCs w:val="24"/>
        </w:rPr>
        <w:t>ность, готовность и желание погасить долг, что предполагает выяснение психологического портрета кл</w:t>
      </w:r>
      <w:r w:rsidRPr="00D97AE4">
        <w:rPr>
          <w:rFonts w:ascii="Times New Roman" w:eastAsia="Calibri" w:hAnsi="Times New Roman" w:cs="Times New Roman"/>
          <w:sz w:val="24"/>
          <w:szCs w:val="24"/>
        </w:rPr>
        <w:t>и</w:t>
      </w:r>
      <w:r w:rsidRPr="00D97AE4">
        <w:rPr>
          <w:rFonts w:ascii="Times New Roman" w:eastAsia="Calibri" w:hAnsi="Times New Roman" w:cs="Times New Roman"/>
          <w:sz w:val="24"/>
          <w:szCs w:val="24"/>
        </w:rPr>
        <w:t>ента. При оценке репутации большое значение имеет отношение заемщика к своим обязательствам в прошлом, были ли у него задержки в погашении займов, каков его статус в деловом мире (кредитная и</w:t>
      </w:r>
      <w:r w:rsidRPr="00D97AE4">
        <w:rPr>
          <w:rFonts w:ascii="Times New Roman" w:eastAsia="Calibri" w:hAnsi="Times New Roman" w:cs="Times New Roman"/>
          <w:sz w:val="24"/>
          <w:szCs w:val="24"/>
        </w:rPr>
        <w:t>с</w:t>
      </w:r>
      <w:r w:rsidRPr="00D97AE4">
        <w:rPr>
          <w:rFonts w:ascii="Times New Roman" w:eastAsia="Calibri" w:hAnsi="Times New Roman" w:cs="Times New Roman"/>
          <w:sz w:val="24"/>
          <w:szCs w:val="24"/>
        </w:rPr>
        <w:t>тория). Работа с новым для банка заемщиком предполагает выяснение его юридического статуса, а для физических лиц правомочности получения кредита.</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2. </w:t>
      </w:r>
      <w:r w:rsidRPr="00D97AE4">
        <w:rPr>
          <w:rFonts w:ascii="Times New Roman" w:eastAsia="Calibri" w:hAnsi="Times New Roman" w:cs="Times New Roman"/>
          <w:bCs/>
          <w:sz w:val="24"/>
          <w:szCs w:val="24"/>
        </w:rPr>
        <w:t>Финансовые возможности (</w:t>
      </w:r>
      <w:proofErr w:type="spellStart"/>
      <w:r w:rsidRPr="00D97AE4">
        <w:rPr>
          <w:rFonts w:ascii="Times New Roman" w:eastAsia="Calibri" w:hAnsi="Times New Roman" w:cs="Times New Roman"/>
          <w:bCs/>
          <w:sz w:val="24"/>
          <w:szCs w:val="24"/>
        </w:rPr>
        <w:t>capacity</w:t>
      </w:r>
      <w:proofErr w:type="spellEnd"/>
      <w:r w:rsidRPr="00D97AE4">
        <w:rPr>
          <w:rFonts w:ascii="Times New Roman" w:eastAsia="Calibri" w:hAnsi="Times New Roman" w:cs="Times New Roman"/>
          <w:bCs/>
          <w:sz w:val="24"/>
          <w:szCs w:val="24"/>
        </w:rPr>
        <w:t xml:space="preserve">) </w:t>
      </w:r>
      <w:r w:rsidRPr="00D97AE4">
        <w:rPr>
          <w:rFonts w:ascii="Times New Roman" w:eastAsia="Calibri" w:hAnsi="Times New Roman" w:cs="Times New Roman"/>
          <w:sz w:val="24"/>
          <w:szCs w:val="24"/>
        </w:rPr>
        <w:t>Анализ финансовых возможностей предполагает оценку пл</w:t>
      </w:r>
      <w:r w:rsidRPr="00D97AE4">
        <w:rPr>
          <w:rFonts w:ascii="Times New Roman" w:eastAsia="Calibri" w:hAnsi="Times New Roman" w:cs="Times New Roman"/>
          <w:sz w:val="24"/>
          <w:szCs w:val="24"/>
        </w:rPr>
        <w:t>а</w:t>
      </w:r>
      <w:r w:rsidRPr="00D97AE4">
        <w:rPr>
          <w:rFonts w:ascii="Times New Roman" w:eastAsia="Calibri" w:hAnsi="Times New Roman" w:cs="Times New Roman"/>
          <w:sz w:val="24"/>
          <w:szCs w:val="24"/>
        </w:rPr>
        <w:t>тежеспособности заемщика по документам финансовой отчетности. Основное внимание уделяется анал</w:t>
      </w:r>
      <w:r w:rsidRPr="00D97AE4">
        <w:rPr>
          <w:rFonts w:ascii="Times New Roman" w:eastAsia="Calibri" w:hAnsi="Times New Roman" w:cs="Times New Roman"/>
          <w:sz w:val="24"/>
          <w:szCs w:val="24"/>
        </w:rPr>
        <w:t>и</w:t>
      </w:r>
      <w:r w:rsidRPr="00D97AE4">
        <w:rPr>
          <w:rFonts w:ascii="Times New Roman" w:eastAsia="Calibri" w:hAnsi="Times New Roman" w:cs="Times New Roman"/>
          <w:sz w:val="24"/>
          <w:szCs w:val="24"/>
        </w:rPr>
        <w:t xml:space="preserve">зу денежного потока клиента. Кредитор обязан выяснить из каких </w:t>
      </w:r>
      <w:proofErr w:type="gramStart"/>
      <w:r w:rsidRPr="00D97AE4">
        <w:rPr>
          <w:rFonts w:ascii="Times New Roman" w:eastAsia="Calibri" w:hAnsi="Times New Roman" w:cs="Times New Roman"/>
          <w:sz w:val="24"/>
          <w:szCs w:val="24"/>
        </w:rPr>
        <w:t>источников</w:t>
      </w:r>
      <w:proofErr w:type="gramEnd"/>
      <w:r w:rsidRPr="00D97AE4">
        <w:rPr>
          <w:rFonts w:ascii="Times New Roman" w:eastAsia="Calibri" w:hAnsi="Times New Roman" w:cs="Times New Roman"/>
          <w:sz w:val="24"/>
          <w:szCs w:val="24"/>
        </w:rPr>
        <w:t xml:space="preserve"> и </w:t>
      </w:r>
      <w:proofErr w:type="gramStart"/>
      <w:r w:rsidRPr="00D97AE4">
        <w:rPr>
          <w:rFonts w:ascii="Times New Roman" w:eastAsia="Calibri" w:hAnsi="Times New Roman" w:cs="Times New Roman"/>
          <w:sz w:val="24"/>
          <w:szCs w:val="24"/>
        </w:rPr>
        <w:t>какими</w:t>
      </w:r>
      <w:proofErr w:type="gramEnd"/>
      <w:r w:rsidRPr="00D97AE4">
        <w:rPr>
          <w:rFonts w:ascii="Times New Roman" w:eastAsia="Calibri" w:hAnsi="Times New Roman" w:cs="Times New Roman"/>
          <w:sz w:val="24"/>
          <w:szCs w:val="24"/>
        </w:rPr>
        <w:t xml:space="preserve"> суммами он сможет погашать ссудную задолженность. Кредиты могут погашаться за счет четырех источников: дох</w:t>
      </w:r>
      <w:r w:rsidRPr="00D97AE4">
        <w:rPr>
          <w:rFonts w:ascii="Times New Roman" w:eastAsia="Calibri" w:hAnsi="Times New Roman" w:cs="Times New Roman"/>
          <w:sz w:val="24"/>
          <w:szCs w:val="24"/>
        </w:rPr>
        <w:t>о</w:t>
      </w:r>
      <w:r w:rsidRPr="00D97AE4">
        <w:rPr>
          <w:rFonts w:ascii="Times New Roman" w:eastAsia="Calibri" w:hAnsi="Times New Roman" w:cs="Times New Roman"/>
          <w:sz w:val="24"/>
          <w:szCs w:val="24"/>
        </w:rPr>
        <w:t>ды, продажа активов, продажа акций и получение ссуды у другого кредитора. Банки предпочитают, чт</w:t>
      </w:r>
      <w:r w:rsidRPr="00D97AE4">
        <w:rPr>
          <w:rFonts w:ascii="Times New Roman" w:eastAsia="Calibri" w:hAnsi="Times New Roman" w:cs="Times New Roman"/>
          <w:sz w:val="24"/>
          <w:szCs w:val="24"/>
        </w:rPr>
        <w:t>о</w:t>
      </w:r>
      <w:r w:rsidRPr="00D97AE4">
        <w:rPr>
          <w:rFonts w:ascii="Times New Roman" w:eastAsia="Calibri" w:hAnsi="Times New Roman" w:cs="Times New Roman"/>
          <w:sz w:val="24"/>
          <w:szCs w:val="24"/>
        </w:rPr>
        <w:t>бы ссуда возмещалась за счет дохода, т.к. все другие методы могут быть дорогостоящими и вредить р</w:t>
      </w:r>
      <w:r w:rsidRPr="00D97AE4">
        <w:rPr>
          <w:rFonts w:ascii="Times New Roman" w:eastAsia="Calibri" w:hAnsi="Times New Roman" w:cs="Times New Roman"/>
          <w:sz w:val="24"/>
          <w:szCs w:val="24"/>
        </w:rPr>
        <w:t>е</w:t>
      </w:r>
      <w:r w:rsidRPr="00D97AE4">
        <w:rPr>
          <w:rFonts w:ascii="Times New Roman" w:eastAsia="Calibri" w:hAnsi="Times New Roman" w:cs="Times New Roman"/>
          <w:sz w:val="24"/>
          <w:szCs w:val="24"/>
        </w:rPr>
        <w:t>путации банка.</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3. </w:t>
      </w:r>
      <w:r w:rsidRPr="00D97AE4">
        <w:rPr>
          <w:rFonts w:ascii="Times New Roman" w:eastAsia="Calibri" w:hAnsi="Times New Roman" w:cs="Times New Roman"/>
          <w:bCs/>
          <w:sz w:val="24"/>
          <w:szCs w:val="24"/>
        </w:rPr>
        <w:t>Капитал (</w:t>
      </w:r>
      <w:proofErr w:type="spellStart"/>
      <w:r w:rsidRPr="00D97AE4">
        <w:rPr>
          <w:rFonts w:ascii="Times New Roman" w:eastAsia="Calibri" w:hAnsi="Times New Roman" w:cs="Times New Roman"/>
          <w:bCs/>
          <w:sz w:val="24"/>
          <w:szCs w:val="24"/>
        </w:rPr>
        <w:t>capital</w:t>
      </w:r>
      <w:proofErr w:type="spellEnd"/>
      <w:r w:rsidRPr="00D97AE4">
        <w:rPr>
          <w:rFonts w:ascii="Times New Roman" w:eastAsia="Calibri" w:hAnsi="Times New Roman" w:cs="Times New Roman"/>
          <w:bCs/>
          <w:sz w:val="24"/>
          <w:szCs w:val="24"/>
        </w:rPr>
        <w:t xml:space="preserve">). </w:t>
      </w:r>
      <w:r w:rsidRPr="00D97AE4">
        <w:rPr>
          <w:rFonts w:ascii="Times New Roman" w:eastAsia="Calibri" w:hAnsi="Times New Roman" w:cs="Times New Roman"/>
          <w:sz w:val="24"/>
          <w:szCs w:val="24"/>
        </w:rPr>
        <w:t>Размер и структура капитала - важнейший источник информации о деятельн</w:t>
      </w:r>
      <w:r w:rsidRPr="00D97AE4">
        <w:rPr>
          <w:rFonts w:ascii="Times New Roman" w:eastAsia="Calibri" w:hAnsi="Times New Roman" w:cs="Times New Roman"/>
          <w:sz w:val="24"/>
          <w:szCs w:val="24"/>
        </w:rPr>
        <w:t>о</w:t>
      </w:r>
      <w:r w:rsidRPr="00D97AE4">
        <w:rPr>
          <w:rFonts w:ascii="Times New Roman" w:eastAsia="Calibri" w:hAnsi="Times New Roman" w:cs="Times New Roman"/>
          <w:sz w:val="24"/>
          <w:szCs w:val="24"/>
        </w:rPr>
        <w:t>сти заемщика. При анализе структуры капитала, особое внимание следует обратить на показатель фина</w:t>
      </w:r>
      <w:r w:rsidRPr="00D97AE4">
        <w:rPr>
          <w:rFonts w:ascii="Times New Roman" w:eastAsia="Calibri" w:hAnsi="Times New Roman" w:cs="Times New Roman"/>
          <w:sz w:val="24"/>
          <w:szCs w:val="24"/>
        </w:rPr>
        <w:t>н</w:t>
      </w:r>
      <w:r w:rsidRPr="00D97AE4">
        <w:rPr>
          <w:rFonts w:ascii="Times New Roman" w:eastAsia="Calibri" w:hAnsi="Times New Roman" w:cs="Times New Roman"/>
          <w:sz w:val="24"/>
          <w:szCs w:val="24"/>
        </w:rPr>
        <w:t>сового рычага (</w:t>
      </w:r>
      <w:proofErr w:type="spellStart"/>
      <w:r w:rsidRPr="00D97AE4">
        <w:rPr>
          <w:rFonts w:ascii="Times New Roman" w:eastAsia="Calibri" w:hAnsi="Times New Roman" w:cs="Times New Roman"/>
          <w:sz w:val="24"/>
          <w:szCs w:val="24"/>
        </w:rPr>
        <w:t>leverage</w:t>
      </w:r>
      <w:proofErr w:type="spellEnd"/>
      <w:r w:rsidRPr="00D97AE4">
        <w:rPr>
          <w:rFonts w:ascii="Times New Roman" w:eastAsia="Calibri" w:hAnsi="Times New Roman" w:cs="Times New Roman"/>
          <w:sz w:val="24"/>
          <w:szCs w:val="24"/>
        </w:rPr>
        <w:t>). Это показатель финансовой устойчивости, отражающий соотношение собстве</w:t>
      </w:r>
      <w:r w:rsidRPr="00D97AE4">
        <w:rPr>
          <w:rFonts w:ascii="Times New Roman" w:eastAsia="Calibri" w:hAnsi="Times New Roman" w:cs="Times New Roman"/>
          <w:sz w:val="24"/>
          <w:szCs w:val="24"/>
        </w:rPr>
        <w:t>н</w:t>
      </w:r>
      <w:r w:rsidRPr="00D97AE4">
        <w:rPr>
          <w:rFonts w:ascii="Times New Roman" w:eastAsia="Calibri" w:hAnsi="Times New Roman" w:cs="Times New Roman"/>
          <w:sz w:val="24"/>
          <w:szCs w:val="24"/>
        </w:rPr>
        <w:t xml:space="preserve">ного и заемного капитала фирмы. </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4. </w:t>
      </w:r>
      <w:r w:rsidRPr="00D97AE4">
        <w:rPr>
          <w:rFonts w:ascii="Times New Roman" w:eastAsia="Calibri" w:hAnsi="Times New Roman" w:cs="Times New Roman"/>
          <w:bCs/>
          <w:sz w:val="24"/>
          <w:szCs w:val="24"/>
        </w:rPr>
        <w:t>Обеспечение (</w:t>
      </w:r>
      <w:proofErr w:type="spellStart"/>
      <w:r w:rsidRPr="00D97AE4">
        <w:rPr>
          <w:rFonts w:ascii="Times New Roman" w:eastAsia="Calibri" w:hAnsi="Times New Roman" w:cs="Times New Roman"/>
          <w:bCs/>
          <w:sz w:val="24"/>
          <w:szCs w:val="24"/>
        </w:rPr>
        <w:t>collateral</w:t>
      </w:r>
      <w:proofErr w:type="spellEnd"/>
      <w:r w:rsidRPr="00D97AE4">
        <w:rPr>
          <w:rFonts w:ascii="Times New Roman" w:eastAsia="Calibri" w:hAnsi="Times New Roman" w:cs="Times New Roman"/>
          <w:bCs/>
          <w:sz w:val="24"/>
          <w:szCs w:val="24"/>
        </w:rPr>
        <w:t xml:space="preserve">). </w:t>
      </w:r>
      <w:r w:rsidRPr="00D97AE4">
        <w:rPr>
          <w:rFonts w:ascii="Times New Roman" w:eastAsia="Calibri" w:hAnsi="Times New Roman" w:cs="Times New Roman"/>
          <w:sz w:val="24"/>
          <w:szCs w:val="24"/>
        </w:rPr>
        <w:t>Предприятию не будет предоставлен кредит, если оно не располагает имуществом для обеспечения ссуды. Некоторые активы могут служить в качестве обеспечения, поэтому очень важно оценить их размеры и качество. При потребительском кредите обеспечением могут служить автомобили, дома, мебель и т.д.</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 xml:space="preserve">5. </w:t>
      </w:r>
      <w:r w:rsidRPr="00D97AE4">
        <w:rPr>
          <w:rFonts w:ascii="Times New Roman" w:eastAsia="Calibri" w:hAnsi="Times New Roman" w:cs="Times New Roman"/>
          <w:bCs/>
          <w:sz w:val="24"/>
          <w:szCs w:val="24"/>
        </w:rPr>
        <w:t>Общие экономические условия (</w:t>
      </w:r>
      <w:proofErr w:type="spellStart"/>
      <w:r w:rsidRPr="00D97AE4">
        <w:rPr>
          <w:rFonts w:ascii="Times New Roman" w:eastAsia="Calibri" w:hAnsi="Times New Roman" w:cs="Times New Roman"/>
          <w:bCs/>
          <w:sz w:val="24"/>
          <w:szCs w:val="24"/>
        </w:rPr>
        <w:t>conditions</w:t>
      </w:r>
      <w:proofErr w:type="spellEnd"/>
      <w:r w:rsidRPr="00D97AE4">
        <w:rPr>
          <w:rFonts w:ascii="Times New Roman" w:eastAsia="Calibri" w:hAnsi="Times New Roman" w:cs="Times New Roman"/>
          <w:bCs/>
          <w:sz w:val="24"/>
          <w:szCs w:val="24"/>
        </w:rPr>
        <w:t xml:space="preserve">) включают </w:t>
      </w:r>
      <w:r w:rsidRPr="00D97AE4">
        <w:rPr>
          <w:rFonts w:ascii="Times New Roman" w:eastAsia="Calibri" w:hAnsi="Times New Roman" w:cs="Times New Roman"/>
          <w:sz w:val="24"/>
          <w:szCs w:val="24"/>
        </w:rPr>
        <w:t>макроэкономическая и рыночная конъюн</w:t>
      </w:r>
      <w:r w:rsidRPr="00D97AE4">
        <w:rPr>
          <w:rFonts w:ascii="Times New Roman" w:eastAsia="Calibri" w:hAnsi="Times New Roman" w:cs="Times New Roman"/>
          <w:sz w:val="24"/>
          <w:szCs w:val="24"/>
        </w:rPr>
        <w:t>к</w:t>
      </w:r>
      <w:r w:rsidRPr="00D97AE4">
        <w:rPr>
          <w:rFonts w:ascii="Times New Roman" w:eastAsia="Calibri" w:hAnsi="Times New Roman" w:cs="Times New Roman"/>
          <w:sz w:val="24"/>
          <w:szCs w:val="24"/>
        </w:rPr>
        <w:t xml:space="preserve">тура, перспективы работы клиента. </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При анализе кредитоспособности заемщика многое зависит от наличия информац</w:t>
      </w:r>
      <w:proofErr w:type="gramStart"/>
      <w:r w:rsidRPr="00D97AE4">
        <w:rPr>
          <w:rFonts w:ascii="Times New Roman" w:eastAsia="Calibri" w:hAnsi="Times New Roman" w:cs="Times New Roman"/>
          <w:sz w:val="24"/>
          <w:szCs w:val="24"/>
        </w:rPr>
        <w:t>ии о е</w:t>
      </w:r>
      <w:proofErr w:type="gramEnd"/>
      <w:r w:rsidRPr="00D97AE4">
        <w:rPr>
          <w:rFonts w:ascii="Times New Roman" w:eastAsia="Calibri" w:hAnsi="Times New Roman" w:cs="Times New Roman"/>
          <w:sz w:val="24"/>
          <w:szCs w:val="24"/>
        </w:rPr>
        <w:t xml:space="preserve">го прошлом и настоящем. Если банк уже предоставлял ему кредит, то у него имеется кредитная история заемщика, если он </w:t>
      </w:r>
      <w:proofErr w:type="gramStart"/>
      <w:r w:rsidRPr="00D97AE4">
        <w:rPr>
          <w:rFonts w:ascii="Times New Roman" w:eastAsia="Calibri" w:hAnsi="Times New Roman" w:cs="Times New Roman"/>
          <w:sz w:val="24"/>
          <w:szCs w:val="24"/>
        </w:rPr>
        <w:t>обращается за ссудой впервые зарубежные банки могут</w:t>
      </w:r>
      <w:proofErr w:type="gramEnd"/>
      <w:r w:rsidRPr="00D97AE4">
        <w:rPr>
          <w:rFonts w:ascii="Times New Roman" w:eastAsia="Calibri" w:hAnsi="Times New Roman" w:cs="Times New Roman"/>
          <w:sz w:val="24"/>
          <w:szCs w:val="24"/>
        </w:rPr>
        <w:t xml:space="preserve"> обратиться специализированные инфо</w:t>
      </w:r>
      <w:r w:rsidRPr="00D97AE4">
        <w:rPr>
          <w:rFonts w:ascii="Times New Roman" w:eastAsia="Calibri" w:hAnsi="Times New Roman" w:cs="Times New Roman"/>
          <w:sz w:val="24"/>
          <w:szCs w:val="24"/>
        </w:rPr>
        <w:t>р</w:t>
      </w:r>
      <w:r w:rsidRPr="00D97AE4">
        <w:rPr>
          <w:rFonts w:ascii="Times New Roman" w:eastAsia="Calibri" w:hAnsi="Times New Roman" w:cs="Times New Roman"/>
          <w:sz w:val="24"/>
          <w:szCs w:val="24"/>
        </w:rPr>
        <w:lastRenderedPageBreak/>
        <w:t xml:space="preserve">мационные агентства типа американской фирмы “Дан </w:t>
      </w:r>
      <w:proofErr w:type="spellStart"/>
      <w:r w:rsidRPr="00D97AE4">
        <w:rPr>
          <w:rFonts w:ascii="Times New Roman" w:eastAsia="Calibri" w:hAnsi="Times New Roman" w:cs="Times New Roman"/>
          <w:sz w:val="24"/>
          <w:szCs w:val="24"/>
        </w:rPr>
        <w:t>энд</w:t>
      </w:r>
      <w:proofErr w:type="spellEnd"/>
      <w:r w:rsidRPr="00D97AE4">
        <w:rPr>
          <w:rFonts w:ascii="Times New Roman" w:eastAsia="Calibri" w:hAnsi="Times New Roman" w:cs="Times New Roman"/>
          <w:sz w:val="24"/>
          <w:szCs w:val="24"/>
        </w:rPr>
        <w:t xml:space="preserve"> </w:t>
      </w:r>
      <w:proofErr w:type="spellStart"/>
      <w:r w:rsidRPr="00D97AE4">
        <w:rPr>
          <w:rFonts w:ascii="Times New Roman" w:eastAsia="Calibri" w:hAnsi="Times New Roman" w:cs="Times New Roman"/>
          <w:sz w:val="24"/>
          <w:szCs w:val="24"/>
        </w:rPr>
        <w:t>Брэдстрит</w:t>
      </w:r>
      <w:proofErr w:type="spellEnd"/>
      <w:r w:rsidRPr="00D97AE4">
        <w:rPr>
          <w:rFonts w:ascii="Times New Roman" w:eastAsia="Calibri" w:hAnsi="Times New Roman" w:cs="Times New Roman"/>
          <w:sz w:val="24"/>
          <w:szCs w:val="24"/>
        </w:rPr>
        <w:t>” и получить необходимую инфо</w:t>
      </w:r>
      <w:r w:rsidRPr="00D97AE4">
        <w:rPr>
          <w:rFonts w:ascii="Times New Roman" w:eastAsia="Calibri" w:hAnsi="Times New Roman" w:cs="Times New Roman"/>
          <w:sz w:val="24"/>
          <w:szCs w:val="24"/>
        </w:rPr>
        <w:t>р</w:t>
      </w:r>
      <w:r w:rsidRPr="00D97AE4">
        <w:rPr>
          <w:rFonts w:ascii="Times New Roman" w:eastAsia="Calibri" w:hAnsi="Times New Roman" w:cs="Times New Roman"/>
          <w:sz w:val="24"/>
          <w:szCs w:val="24"/>
        </w:rPr>
        <w:t>мацию даже по зарубежным клиентам.</w:t>
      </w:r>
    </w:p>
    <w:p w:rsidR="00D97AE4" w:rsidRPr="00D97AE4" w:rsidRDefault="00D97AE4" w:rsidP="00D97AE4">
      <w:pPr>
        <w:autoSpaceDE w:val="0"/>
        <w:autoSpaceDN w:val="0"/>
        <w:adjustRightInd w:val="0"/>
        <w:ind w:firstLine="567"/>
        <w:jc w:val="both"/>
        <w:rPr>
          <w:rFonts w:ascii="Times New Roman" w:eastAsia="Calibri" w:hAnsi="Times New Roman" w:cs="Times New Roman"/>
          <w:sz w:val="24"/>
          <w:szCs w:val="24"/>
        </w:rPr>
      </w:pPr>
      <w:r w:rsidRPr="00D97AE4">
        <w:rPr>
          <w:rFonts w:ascii="Times New Roman" w:eastAsia="Calibri" w:hAnsi="Times New Roman" w:cs="Times New Roman"/>
          <w:sz w:val="24"/>
          <w:szCs w:val="24"/>
        </w:rPr>
        <w:t>Для отечественных банков получение такой информации затруднено, поэтому они рассчитывают, как правило, на личное знакомство с клиентом или на информацию, полученную службой безопасности банка.</w:t>
      </w:r>
    </w:p>
    <w:p w:rsidR="00D97AE4" w:rsidRPr="00D97AE4" w:rsidRDefault="00D97AE4" w:rsidP="00D97AE4">
      <w:pPr>
        <w:autoSpaceDE w:val="0"/>
        <w:autoSpaceDN w:val="0"/>
        <w:adjustRightInd w:val="0"/>
        <w:ind w:firstLine="567"/>
        <w:jc w:val="both"/>
        <w:rPr>
          <w:rFonts w:ascii="Times New Roman" w:eastAsia="Calibri" w:hAnsi="Times New Roman" w:cs="Times New Roman"/>
          <w:bCs/>
          <w:sz w:val="24"/>
          <w:szCs w:val="24"/>
        </w:rPr>
      </w:pPr>
      <w:r w:rsidRPr="00D97AE4">
        <w:rPr>
          <w:rFonts w:ascii="Times New Roman" w:eastAsia="Calibri" w:hAnsi="Times New Roman" w:cs="Times New Roman"/>
          <w:sz w:val="24"/>
          <w:szCs w:val="24"/>
        </w:rPr>
        <w:t xml:space="preserve">В оценке кредитоспособности заемщика в любом случае принципиальное значение имеет </w:t>
      </w:r>
      <w:r w:rsidRPr="00D97AE4">
        <w:rPr>
          <w:rFonts w:ascii="Times New Roman" w:eastAsia="Calibri" w:hAnsi="Times New Roman" w:cs="Times New Roman"/>
          <w:bCs/>
          <w:sz w:val="24"/>
          <w:szCs w:val="24"/>
        </w:rPr>
        <w:t>финанс</w:t>
      </w:r>
      <w:r w:rsidRPr="00D97AE4">
        <w:rPr>
          <w:rFonts w:ascii="Times New Roman" w:eastAsia="Calibri" w:hAnsi="Times New Roman" w:cs="Times New Roman"/>
          <w:bCs/>
          <w:sz w:val="24"/>
          <w:szCs w:val="24"/>
        </w:rPr>
        <w:t>о</w:t>
      </w:r>
      <w:r w:rsidRPr="00D97AE4">
        <w:rPr>
          <w:rFonts w:ascii="Times New Roman" w:eastAsia="Calibri" w:hAnsi="Times New Roman" w:cs="Times New Roman"/>
          <w:bCs/>
          <w:sz w:val="24"/>
          <w:szCs w:val="24"/>
        </w:rPr>
        <w:t>вый анализ</w:t>
      </w:r>
      <w:r w:rsidRPr="00D97AE4">
        <w:rPr>
          <w:rFonts w:ascii="Times New Roman" w:eastAsia="Calibri" w:hAnsi="Times New Roman" w:cs="Times New Roman"/>
          <w:sz w:val="24"/>
          <w:szCs w:val="24"/>
        </w:rPr>
        <w:t>. Он проводится разными способами</w:t>
      </w:r>
      <w:r w:rsidRPr="00D97AE4">
        <w:rPr>
          <w:rFonts w:ascii="Times New Roman" w:eastAsia="Calibri" w:hAnsi="Times New Roman" w:cs="Times New Roman"/>
          <w:bCs/>
          <w:sz w:val="24"/>
          <w:szCs w:val="24"/>
        </w:rPr>
        <w:t>:</w:t>
      </w:r>
    </w:p>
    <w:p w:rsidR="00D97AE4" w:rsidRPr="00D97AE4" w:rsidRDefault="00D97AE4" w:rsidP="00D97AE4">
      <w:pPr>
        <w:ind w:firstLine="567"/>
        <w:jc w:val="both"/>
        <w:rPr>
          <w:rFonts w:ascii="Times New Roman" w:eastAsia="Calibri" w:hAnsi="Times New Roman" w:cs="Times New Roman"/>
          <w:sz w:val="24"/>
          <w:szCs w:val="24"/>
        </w:rPr>
      </w:pPr>
      <w:r w:rsidRPr="00D97AE4">
        <w:rPr>
          <w:rFonts w:ascii="Times New Roman" w:eastAsia="SymbolMT" w:hAnsi="Times New Roman" w:cs="Times New Roman"/>
          <w:sz w:val="24"/>
          <w:szCs w:val="24"/>
        </w:rPr>
        <w:t xml:space="preserve">• </w:t>
      </w:r>
      <w:r w:rsidRPr="00D97AE4">
        <w:rPr>
          <w:rFonts w:ascii="Times New Roman" w:eastAsia="Calibri" w:hAnsi="Times New Roman" w:cs="Times New Roman"/>
          <w:sz w:val="24"/>
          <w:szCs w:val="24"/>
        </w:rPr>
        <w:t>на основе системы финансовых коэффициентов (показателей);</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на основе анализа денежных истоков (</w:t>
      </w:r>
      <w:proofErr w:type="spellStart"/>
      <w:r w:rsidRPr="00D97AE4">
        <w:rPr>
          <w:rFonts w:ascii="Times New Roman" w:eastAsia="SymbolMT" w:hAnsi="Times New Roman" w:cs="Times New Roman"/>
          <w:sz w:val="24"/>
          <w:szCs w:val="24"/>
        </w:rPr>
        <w:t>cash</w:t>
      </w:r>
      <w:proofErr w:type="spellEnd"/>
      <w:r w:rsidRPr="00D97AE4">
        <w:rPr>
          <w:rFonts w:ascii="Times New Roman" w:eastAsia="SymbolMT" w:hAnsi="Times New Roman" w:cs="Times New Roman"/>
          <w:sz w:val="24"/>
          <w:szCs w:val="24"/>
        </w:rPr>
        <w:t xml:space="preserve"> </w:t>
      </w:r>
      <w:proofErr w:type="spellStart"/>
      <w:r w:rsidRPr="00D97AE4">
        <w:rPr>
          <w:rFonts w:ascii="Times New Roman" w:eastAsia="SymbolMT" w:hAnsi="Times New Roman" w:cs="Times New Roman"/>
          <w:sz w:val="24"/>
          <w:szCs w:val="24"/>
        </w:rPr>
        <w:t>flow</w:t>
      </w:r>
      <w:proofErr w:type="spellEnd"/>
      <w:r w:rsidRPr="00D97AE4">
        <w:rPr>
          <w:rFonts w:ascii="Times New Roman" w:eastAsia="SymbolMT" w:hAnsi="Times New Roman" w:cs="Times New Roman"/>
          <w:sz w:val="24"/>
          <w:szCs w:val="24"/>
        </w:rPr>
        <w:t>), т.е. сопоставления притока и оттока денежных средств на предприятие - заемщика.</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Превышение притока средств над их оттоком свидетельствует о его хорошем финансовом полож</w:t>
      </w:r>
      <w:r w:rsidRPr="00D97AE4">
        <w:rPr>
          <w:rFonts w:ascii="Times New Roman" w:eastAsia="SymbolMT" w:hAnsi="Times New Roman" w:cs="Times New Roman"/>
          <w:sz w:val="24"/>
          <w:szCs w:val="24"/>
        </w:rPr>
        <w:t>е</w:t>
      </w:r>
      <w:r w:rsidRPr="00D97AE4">
        <w:rPr>
          <w:rFonts w:ascii="Times New Roman" w:eastAsia="SymbolMT" w:hAnsi="Times New Roman" w:cs="Times New Roman"/>
          <w:sz w:val="24"/>
          <w:szCs w:val="24"/>
        </w:rPr>
        <w:t>нии и наоборот.</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В традициях отечественных банков использование метода коэффициентов.</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bCs/>
          <w:sz w:val="24"/>
          <w:szCs w:val="24"/>
        </w:rPr>
        <w:t xml:space="preserve">Система финансовых коэффициентов оценки кредитоспособности </w:t>
      </w:r>
      <w:r w:rsidRPr="00D97AE4">
        <w:rPr>
          <w:rFonts w:ascii="Times New Roman" w:eastAsia="SymbolMT" w:hAnsi="Times New Roman" w:cs="Times New Roman"/>
          <w:sz w:val="24"/>
          <w:szCs w:val="24"/>
        </w:rPr>
        <w:t>включает 4-5 (в зависимости от подхода автора к классификации коэффициентов) групп и 2-3 десятка показателей:</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коэффициенты ликвидности;</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коэффициенты оборачиваемости капитала;</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xml:space="preserve">• коэффициенты финансового </w:t>
      </w:r>
      <w:proofErr w:type="spellStart"/>
      <w:r w:rsidRPr="00D97AE4">
        <w:rPr>
          <w:rFonts w:ascii="Times New Roman" w:eastAsia="SymbolMT" w:hAnsi="Times New Roman" w:cs="Times New Roman"/>
          <w:sz w:val="24"/>
          <w:szCs w:val="24"/>
        </w:rPr>
        <w:t>левереджа</w:t>
      </w:r>
      <w:proofErr w:type="spellEnd"/>
      <w:r w:rsidRPr="00D97AE4">
        <w:rPr>
          <w:rFonts w:ascii="Times New Roman" w:eastAsia="SymbolMT" w:hAnsi="Times New Roman" w:cs="Times New Roman"/>
          <w:sz w:val="24"/>
          <w:szCs w:val="24"/>
        </w:rPr>
        <w:t xml:space="preserve"> (</w:t>
      </w:r>
      <w:proofErr w:type="spellStart"/>
      <w:r w:rsidRPr="00D97AE4">
        <w:rPr>
          <w:rFonts w:ascii="Times New Roman" w:eastAsia="SymbolMT" w:hAnsi="Times New Roman" w:cs="Times New Roman"/>
          <w:sz w:val="24"/>
          <w:szCs w:val="24"/>
        </w:rPr>
        <w:t>leverage</w:t>
      </w:r>
      <w:proofErr w:type="spellEnd"/>
      <w:r w:rsidRPr="00D97AE4">
        <w:rPr>
          <w:rFonts w:ascii="Times New Roman" w:eastAsia="SymbolMT" w:hAnsi="Times New Roman" w:cs="Times New Roman"/>
          <w:sz w:val="24"/>
          <w:szCs w:val="24"/>
        </w:rPr>
        <w:t>) (соотношения собственных и заемных средств);</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коэффициенты прибыльности (рентабельности);</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коэффициенты обеспечения долга.</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xml:space="preserve">Для серьезной оценки финансового положения заемщика требуются следующие </w:t>
      </w:r>
      <w:r w:rsidRPr="00D97AE4">
        <w:rPr>
          <w:rFonts w:ascii="Times New Roman" w:eastAsia="SymbolMT" w:hAnsi="Times New Roman" w:cs="Times New Roman"/>
          <w:bCs/>
          <w:sz w:val="24"/>
          <w:szCs w:val="24"/>
        </w:rPr>
        <w:t xml:space="preserve">исходные данные </w:t>
      </w:r>
      <w:r w:rsidRPr="00D97AE4">
        <w:rPr>
          <w:rFonts w:ascii="Times New Roman" w:eastAsia="SymbolMT" w:hAnsi="Times New Roman" w:cs="Times New Roman"/>
          <w:sz w:val="24"/>
          <w:szCs w:val="24"/>
        </w:rPr>
        <w:t xml:space="preserve">(документы финансовой отчетности при среднесрочном и долгосрочном кредитовании за 3 </w:t>
      </w:r>
      <w:proofErr w:type="gramStart"/>
      <w:r w:rsidRPr="00D97AE4">
        <w:rPr>
          <w:rFonts w:ascii="Times New Roman" w:eastAsia="SymbolMT" w:hAnsi="Times New Roman" w:cs="Times New Roman"/>
          <w:sz w:val="24"/>
          <w:szCs w:val="24"/>
        </w:rPr>
        <w:t>последних</w:t>
      </w:r>
      <w:proofErr w:type="gramEnd"/>
      <w:r w:rsidRPr="00D97AE4">
        <w:rPr>
          <w:rFonts w:ascii="Times New Roman" w:eastAsia="SymbolMT" w:hAnsi="Times New Roman" w:cs="Times New Roman"/>
          <w:sz w:val="24"/>
          <w:szCs w:val="24"/>
        </w:rPr>
        <w:t xml:space="preserve"> года, при краткосрочном - за последние 3 квартала):</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баланс предприятия - форма № 1;</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отчет о финансовых результатах и их использовании - форма № 2;</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отчет о движении денежных средств – Форма №4</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 отчет о состоянии имущества предприятия - форма № 10 и другие формы.</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Кроме того, целесообразно проанализировать планы формирования и распределения прибыли на предполагаемый срок выдачи кредита и сведения о планируемой величине амортизационных отчислений в случае кредитования основного капитала.</w:t>
      </w:r>
    </w:p>
    <w:p w:rsidR="00D97AE4" w:rsidRPr="00D97AE4" w:rsidRDefault="00D97AE4" w:rsidP="00D97AE4">
      <w:pPr>
        <w:autoSpaceDE w:val="0"/>
        <w:autoSpaceDN w:val="0"/>
        <w:adjustRightInd w:val="0"/>
        <w:ind w:firstLine="567"/>
        <w:jc w:val="both"/>
        <w:rPr>
          <w:rFonts w:ascii="Times New Roman" w:eastAsia="SymbolMT" w:hAnsi="Times New Roman" w:cs="Times New Roman"/>
          <w:sz w:val="24"/>
          <w:szCs w:val="24"/>
        </w:rPr>
      </w:pPr>
      <w:r w:rsidRPr="00D97AE4">
        <w:rPr>
          <w:rFonts w:ascii="Times New Roman" w:eastAsia="SymbolMT" w:hAnsi="Times New Roman" w:cs="Times New Roman"/>
          <w:sz w:val="24"/>
          <w:szCs w:val="24"/>
        </w:rPr>
        <w:t>При более продолжительных сроках кредитования или ухудшении финансового положения зае</w:t>
      </w:r>
      <w:r w:rsidRPr="00D97AE4">
        <w:rPr>
          <w:rFonts w:ascii="Times New Roman" w:eastAsia="SymbolMT" w:hAnsi="Times New Roman" w:cs="Times New Roman"/>
          <w:sz w:val="24"/>
          <w:szCs w:val="24"/>
        </w:rPr>
        <w:t>м</w:t>
      </w:r>
      <w:r w:rsidRPr="00D97AE4">
        <w:rPr>
          <w:rFonts w:ascii="Times New Roman" w:eastAsia="SymbolMT" w:hAnsi="Times New Roman" w:cs="Times New Roman"/>
          <w:sz w:val="24"/>
          <w:szCs w:val="24"/>
        </w:rPr>
        <w:t>щика требуется глубокий анализ финансовой деятельности заемщика.</w:t>
      </w:r>
    </w:p>
    <w:p w:rsidR="00D97AE4" w:rsidRPr="00D37887" w:rsidRDefault="00D97AE4" w:rsidP="00D97AE4">
      <w:pPr>
        <w:pStyle w:val="Mystyle"/>
        <w:spacing w:before="0"/>
        <w:rPr>
          <w:sz w:val="28"/>
          <w:szCs w:val="28"/>
        </w:rPr>
      </w:pPr>
      <w:r w:rsidRPr="00D37887">
        <w:rPr>
          <w:sz w:val="28"/>
          <w:szCs w:val="28"/>
        </w:rPr>
        <w:t>Ликвидность (текущая платежеспособность) - это способность своевременно и по</w:t>
      </w:r>
      <w:r w:rsidRPr="00D37887">
        <w:rPr>
          <w:sz w:val="28"/>
          <w:szCs w:val="28"/>
        </w:rPr>
        <w:t>л</w:t>
      </w:r>
      <w:r w:rsidRPr="00D37887">
        <w:rPr>
          <w:sz w:val="28"/>
          <w:szCs w:val="28"/>
        </w:rPr>
        <w:t>ностью платить по своим краткосрочным обязательствам. Баланс предприятия или орг</w:t>
      </w:r>
      <w:r w:rsidRPr="00D37887">
        <w:rPr>
          <w:sz w:val="28"/>
          <w:szCs w:val="28"/>
        </w:rPr>
        <w:t>а</w:t>
      </w:r>
      <w:r w:rsidRPr="00D37887">
        <w:rPr>
          <w:sz w:val="28"/>
          <w:szCs w:val="28"/>
        </w:rPr>
        <w:t>низации считается ликвидным, когда субъект хозяйствования в состоянии выполнять свои срочные обязательства за счет реализации имеющихся текущих активов.</w:t>
      </w:r>
    </w:p>
    <w:p w:rsidR="00D97AE4" w:rsidRPr="00D37887" w:rsidRDefault="00D97AE4" w:rsidP="00D97AE4">
      <w:pPr>
        <w:pStyle w:val="Mystyle"/>
        <w:spacing w:before="0"/>
        <w:rPr>
          <w:sz w:val="28"/>
          <w:szCs w:val="28"/>
        </w:rPr>
      </w:pPr>
      <w:r w:rsidRPr="00D37887">
        <w:rPr>
          <w:sz w:val="28"/>
          <w:szCs w:val="28"/>
        </w:rPr>
        <w:lastRenderedPageBreak/>
        <w:t>Оценка ликвидности активов включает в себя расчет и изучение изменения  финанс</w:t>
      </w:r>
      <w:r w:rsidRPr="00D37887">
        <w:rPr>
          <w:sz w:val="28"/>
          <w:szCs w:val="28"/>
        </w:rPr>
        <w:t>о</w:t>
      </w:r>
      <w:r w:rsidRPr="00D37887">
        <w:rPr>
          <w:sz w:val="28"/>
          <w:szCs w:val="28"/>
        </w:rPr>
        <w:t>вых коэффициентов, приведенных в таблице.</w:t>
      </w:r>
    </w:p>
    <w:p w:rsidR="00D97AE4" w:rsidRPr="00D37887" w:rsidRDefault="00D97AE4" w:rsidP="00D97AE4">
      <w:pPr>
        <w:pStyle w:val="Mystyle"/>
        <w:spacing w:before="0"/>
        <w:rPr>
          <w:sz w:val="28"/>
          <w:szCs w:val="28"/>
        </w:rPr>
      </w:pPr>
      <w:r w:rsidRPr="00D37887">
        <w:rPr>
          <w:sz w:val="28"/>
          <w:szCs w:val="28"/>
        </w:rPr>
        <w:t xml:space="preserve">                                                                                                      Таблица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35"/>
        <w:gridCol w:w="3543"/>
        <w:gridCol w:w="4678"/>
      </w:tblGrid>
      <w:tr w:rsidR="00D97AE4" w:rsidTr="00D97AE4">
        <w:tc>
          <w:tcPr>
            <w:tcW w:w="2235" w:type="dxa"/>
          </w:tcPr>
          <w:p w:rsidR="00D97AE4" w:rsidRPr="005451DB" w:rsidRDefault="00D97AE4" w:rsidP="0055065A">
            <w:pPr>
              <w:pStyle w:val="Mystyle"/>
              <w:spacing w:before="0"/>
              <w:ind w:firstLine="0"/>
            </w:pPr>
            <w:r w:rsidRPr="005451DB">
              <w:t>Показатель</w:t>
            </w:r>
          </w:p>
          <w:p w:rsidR="00D97AE4" w:rsidRPr="005451DB" w:rsidRDefault="00D97AE4" w:rsidP="0055065A">
            <w:pPr>
              <w:pStyle w:val="Mystyle"/>
              <w:spacing w:before="0"/>
              <w:ind w:firstLine="0"/>
            </w:pPr>
          </w:p>
        </w:tc>
        <w:tc>
          <w:tcPr>
            <w:tcW w:w="3543" w:type="dxa"/>
          </w:tcPr>
          <w:p w:rsidR="00D97AE4" w:rsidRPr="005451DB" w:rsidRDefault="00D97AE4" w:rsidP="0055065A">
            <w:pPr>
              <w:pStyle w:val="Mystyle"/>
              <w:spacing w:before="0"/>
              <w:ind w:firstLine="0"/>
            </w:pPr>
            <w:r w:rsidRPr="005451DB">
              <w:t>Назначение</w:t>
            </w:r>
          </w:p>
        </w:tc>
        <w:tc>
          <w:tcPr>
            <w:tcW w:w="4678" w:type="dxa"/>
          </w:tcPr>
          <w:p w:rsidR="00D97AE4" w:rsidRPr="005451DB" w:rsidRDefault="00D97AE4" w:rsidP="0055065A">
            <w:pPr>
              <w:pStyle w:val="Mystyle"/>
              <w:spacing w:before="0"/>
              <w:ind w:firstLine="0"/>
            </w:pPr>
            <w:r w:rsidRPr="005451DB">
              <w:t>Расчетная формула            (по строкам б</w:t>
            </w:r>
            <w:r w:rsidRPr="005451DB">
              <w:t>а</w:t>
            </w:r>
            <w:r w:rsidRPr="005451DB">
              <w:t>ланса)</w:t>
            </w:r>
          </w:p>
        </w:tc>
      </w:tr>
      <w:tr w:rsidR="00D97AE4" w:rsidTr="00D97AE4">
        <w:tc>
          <w:tcPr>
            <w:tcW w:w="2235" w:type="dxa"/>
          </w:tcPr>
          <w:p w:rsidR="00D97AE4" w:rsidRPr="005451DB" w:rsidRDefault="00D97AE4" w:rsidP="0055065A">
            <w:pPr>
              <w:pStyle w:val="Mystyle"/>
              <w:spacing w:before="0"/>
              <w:ind w:firstLine="0"/>
            </w:pPr>
            <w:r w:rsidRPr="005451DB">
              <w:t>1</w:t>
            </w:r>
          </w:p>
        </w:tc>
        <w:tc>
          <w:tcPr>
            <w:tcW w:w="3543" w:type="dxa"/>
          </w:tcPr>
          <w:p w:rsidR="00D97AE4" w:rsidRPr="005451DB" w:rsidRDefault="00D97AE4" w:rsidP="0055065A">
            <w:pPr>
              <w:pStyle w:val="Mystyle"/>
              <w:spacing w:before="0"/>
              <w:ind w:firstLine="0"/>
            </w:pPr>
            <w:r w:rsidRPr="005451DB">
              <w:t>2</w:t>
            </w:r>
          </w:p>
        </w:tc>
        <w:tc>
          <w:tcPr>
            <w:tcW w:w="4678" w:type="dxa"/>
          </w:tcPr>
          <w:p w:rsidR="00D97AE4" w:rsidRPr="005451DB" w:rsidRDefault="00D97AE4" w:rsidP="0055065A">
            <w:pPr>
              <w:pStyle w:val="Mystyle"/>
              <w:spacing w:before="0"/>
              <w:ind w:firstLine="0"/>
            </w:pPr>
            <w:r w:rsidRPr="005451DB">
              <w:t>3</w:t>
            </w:r>
          </w:p>
        </w:tc>
      </w:tr>
      <w:tr w:rsidR="00D97AE4" w:rsidTr="00D97AE4">
        <w:tc>
          <w:tcPr>
            <w:tcW w:w="2235" w:type="dxa"/>
          </w:tcPr>
          <w:p w:rsidR="00D97AE4" w:rsidRPr="005451DB" w:rsidRDefault="00D97AE4" w:rsidP="0055065A">
            <w:pPr>
              <w:pStyle w:val="Mystyle"/>
              <w:spacing w:before="0"/>
              <w:ind w:firstLine="0"/>
            </w:pPr>
            <w:r w:rsidRPr="005451DB">
              <w:t>1. Коэффициент общего покрытия</w:t>
            </w:r>
          </w:p>
        </w:tc>
        <w:tc>
          <w:tcPr>
            <w:tcW w:w="3543" w:type="dxa"/>
          </w:tcPr>
          <w:p w:rsidR="00D97AE4" w:rsidRPr="005451DB" w:rsidRDefault="00D97AE4" w:rsidP="0055065A">
            <w:pPr>
              <w:pStyle w:val="Mystyle"/>
              <w:spacing w:before="0"/>
              <w:ind w:firstLine="0"/>
            </w:pPr>
            <w:r w:rsidRPr="005451DB">
              <w:t>Позволяет установить, в какой степени текущие активы п</w:t>
            </w:r>
            <w:r w:rsidRPr="005451DB">
              <w:t>о</w:t>
            </w:r>
            <w:r w:rsidRPr="005451DB">
              <w:t>крывают краткосрочные обяз</w:t>
            </w:r>
            <w:r w:rsidRPr="005451DB">
              <w:t>а</w:t>
            </w:r>
            <w:r w:rsidRPr="005451DB">
              <w:t>тельства</w:t>
            </w:r>
          </w:p>
        </w:tc>
        <w:tc>
          <w:tcPr>
            <w:tcW w:w="4678" w:type="dxa"/>
          </w:tcPr>
          <w:p w:rsidR="00D97AE4" w:rsidRPr="005451DB" w:rsidRDefault="00D97AE4" w:rsidP="0055065A">
            <w:pPr>
              <w:pStyle w:val="Mystyle"/>
              <w:spacing w:before="0"/>
              <w:ind w:firstLine="0"/>
            </w:pPr>
            <w:r w:rsidRPr="005451DB">
              <w:t>Текущие активы / краткосрочные обяз</w:t>
            </w:r>
            <w:r w:rsidRPr="005451DB">
              <w:t>а</w:t>
            </w:r>
            <w:r w:rsidRPr="005451DB">
              <w:t xml:space="preserve">тельства:                        </w:t>
            </w:r>
          </w:p>
          <w:p w:rsidR="00D97AE4" w:rsidRPr="005451DB" w:rsidRDefault="00D97AE4" w:rsidP="0055065A">
            <w:pPr>
              <w:pStyle w:val="Mystyle"/>
              <w:spacing w:before="0"/>
              <w:ind w:firstLine="0"/>
            </w:pPr>
            <w:r w:rsidRPr="005451DB">
              <w:t xml:space="preserve">  290 / (610+620+630+660)</w:t>
            </w:r>
          </w:p>
        </w:tc>
      </w:tr>
      <w:tr w:rsidR="00D97AE4" w:rsidTr="00D97AE4">
        <w:tc>
          <w:tcPr>
            <w:tcW w:w="2235" w:type="dxa"/>
          </w:tcPr>
          <w:p w:rsidR="00D97AE4" w:rsidRPr="005451DB" w:rsidRDefault="00D97AE4" w:rsidP="0055065A">
            <w:pPr>
              <w:pStyle w:val="Mystyle"/>
              <w:spacing w:before="0"/>
              <w:ind w:firstLine="0"/>
            </w:pPr>
            <w:r w:rsidRPr="005451DB">
              <w:t>2. Коэффициент текущей ликвидн</w:t>
            </w:r>
            <w:r w:rsidRPr="005451DB">
              <w:t>о</w:t>
            </w:r>
            <w:r w:rsidRPr="005451DB">
              <w:t>сти</w:t>
            </w:r>
          </w:p>
        </w:tc>
        <w:tc>
          <w:tcPr>
            <w:tcW w:w="3543" w:type="dxa"/>
          </w:tcPr>
          <w:p w:rsidR="00D97AE4" w:rsidRPr="005451DB" w:rsidRDefault="00D97AE4" w:rsidP="0055065A">
            <w:pPr>
              <w:pStyle w:val="Mystyle"/>
              <w:spacing w:before="0"/>
              <w:ind w:firstLine="0"/>
            </w:pPr>
            <w:r w:rsidRPr="005451DB">
              <w:t>Характеризует ту часть сро</w:t>
            </w:r>
            <w:r w:rsidRPr="005451DB">
              <w:t>ч</w:t>
            </w:r>
            <w:r w:rsidRPr="005451DB">
              <w:t>ных обязательств, которая м</w:t>
            </w:r>
            <w:r w:rsidRPr="005451DB">
              <w:t>о</w:t>
            </w:r>
            <w:r w:rsidRPr="005451DB">
              <w:t>жет быть погашена за счет т</w:t>
            </w:r>
            <w:r w:rsidRPr="005451DB">
              <w:t>е</w:t>
            </w:r>
            <w:r w:rsidRPr="005451DB">
              <w:t>кущих активов без долгосро</w:t>
            </w:r>
            <w:r w:rsidRPr="005451DB">
              <w:t>ч</w:t>
            </w:r>
            <w:r w:rsidRPr="005451DB">
              <w:t>ной дебиторской задолженн</w:t>
            </w:r>
            <w:r w:rsidRPr="005451DB">
              <w:t>о</w:t>
            </w:r>
            <w:r w:rsidRPr="005451DB">
              <w:t>сти</w:t>
            </w:r>
          </w:p>
        </w:tc>
        <w:tc>
          <w:tcPr>
            <w:tcW w:w="4678" w:type="dxa"/>
          </w:tcPr>
          <w:p w:rsidR="00D97AE4" w:rsidRPr="005451DB" w:rsidRDefault="00D97AE4" w:rsidP="0055065A">
            <w:pPr>
              <w:pStyle w:val="Mystyle"/>
              <w:spacing w:before="0"/>
              <w:ind w:firstLine="0"/>
            </w:pPr>
            <w:r w:rsidRPr="005451DB">
              <w:t xml:space="preserve">Оборотный капитал  </w:t>
            </w:r>
            <w:proofErr w:type="gramStart"/>
            <w:r w:rsidRPr="005451DB">
              <w:t>–д</w:t>
            </w:r>
            <w:proofErr w:type="gramEnd"/>
            <w:r w:rsidRPr="005451DB">
              <w:t>ебиторская задо</w:t>
            </w:r>
            <w:r w:rsidRPr="005451DB">
              <w:t>л</w:t>
            </w:r>
            <w:r w:rsidRPr="005451DB">
              <w:t>женность со сроком погашения более 1 г</w:t>
            </w:r>
            <w:r w:rsidRPr="005451DB">
              <w:t>о</w:t>
            </w:r>
            <w:r w:rsidRPr="005451DB">
              <w:t xml:space="preserve">да с учетом НДС  /    краткосрочные </w:t>
            </w:r>
            <w:proofErr w:type="spellStart"/>
            <w:r w:rsidRPr="005451DB">
              <w:t>обяза-тельства</w:t>
            </w:r>
            <w:proofErr w:type="spellEnd"/>
            <w:r w:rsidRPr="005451DB">
              <w:t>:</w:t>
            </w:r>
          </w:p>
          <w:p w:rsidR="00D97AE4" w:rsidRPr="005451DB" w:rsidRDefault="00D97AE4" w:rsidP="0055065A">
            <w:pPr>
              <w:pStyle w:val="Mystyle"/>
              <w:spacing w:before="0"/>
              <w:ind w:firstLine="0"/>
            </w:pPr>
            <w:proofErr w:type="gramStart"/>
            <w:r w:rsidRPr="005451DB">
              <w:t>[290-(220+230)] / (610+ 620+</w:t>
            </w:r>
            <w:proofErr w:type="gramEnd"/>
          </w:p>
          <w:p w:rsidR="00D97AE4" w:rsidRPr="005451DB" w:rsidRDefault="00D97AE4" w:rsidP="0055065A">
            <w:pPr>
              <w:pStyle w:val="Mystyle"/>
              <w:spacing w:before="0"/>
              <w:ind w:firstLine="0"/>
            </w:pPr>
            <w:proofErr w:type="gramStart"/>
            <w:r w:rsidRPr="005451DB">
              <w:t>+ 630 + 660)</w:t>
            </w:r>
            <w:proofErr w:type="gramEnd"/>
          </w:p>
        </w:tc>
      </w:tr>
      <w:tr w:rsidR="00D97AE4" w:rsidTr="00D97AE4">
        <w:tc>
          <w:tcPr>
            <w:tcW w:w="2235" w:type="dxa"/>
          </w:tcPr>
          <w:p w:rsidR="00D97AE4" w:rsidRPr="005451DB" w:rsidRDefault="00D97AE4" w:rsidP="0055065A">
            <w:pPr>
              <w:pStyle w:val="Mystyle"/>
              <w:spacing w:before="0"/>
              <w:ind w:firstLine="0"/>
            </w:pPr>
            <w:r w:rsidRPr="005451DB">
              <w:t>3. Коэффициент срочного покрытия</w:t>
            </w:r>
          </w:p>
        </w:tc>
        <w:tc>
          <w:tcPr>
            <w:tcW w:w="3543" w:type="dxa"/>
          </w:tcPr>
          <w:p w:rsidR="00D97AE4" w:rsidRPr="005451DB" w:rsidRDefault="00D97AE4" w:rsidP="0055065A">
            <w:pPr>
              <w:pStyle w:val="Mystyle"/>
              <w:spacing w:before="0"/>
              <w:ind w:firstLine="0"/>
            </w:pPr>
            <w:r w:rsidRPr="005451DB">
              <w:t>Показывает, какая часть кра</w:t>
            </w:r>
            <w:r w:rsidRPr="005451DB">
              <w:t>т</w:t>
            </w:r>
            <w:r w:rsidRPr="005451DB">
              <w:t>косрочных обязательств будет погашена немедленно</w:t>
            </w:r>
          </w:p>
        </w:tc>
        <w:tc>
          <w:tcPr>
            <w:tcW w:w="4678" w:type="dxa"/>
          </w:tcPr>
          <w:p w:rsidR="00D97AE4" w:rsidRPr="005451DB" w:rsidRDefault="00D97AE4" w:rsidP="0055065A">
            <w:pPr>
              <w:pStyle w:val="Mystyle"/>
              <w:spacing w:before="0"/>
              <w:ind w:firstLine="0"/>
            </w:pPr>
            <w:r w:rsidRPr="005451DB">
              <w:t>Денежные средства / краткосрочные об</w:t>
            </w:r>
            <w:r w:rsidRPr="005451DB">
              <w:t>я</w:t>
            </w:r>
            <w:r w:rsidRPr="005451DB">
              <w:t xml:space="preserve">зательства:                               </w:t>
            </w:r>
          </w:p>
          <w:p w:rsidR="00D97AE4" w:rsidRPr="005451DB" w:rsidRDefault="00D97AE4" w:rsidP="0055065A">
            <w:pPr>
              <w:pStyle w:val="Mystyle"/>
              <w:spacing w:before="0"/>
              <w:ind w:firstLine="0"/>
            </w:pPr>
            <w:r w:rsidRPr="005451DB">
              <w:t xml:space="preserve">   260 / (610+620+630+660)</w:t>
            </w:r>
          </w:p>
        </w:tc>
      </w:tr>
      <w:tr w:rsidR="00D97AE4" w:rsidTr="00D97AE4">
        <w:tc>
          <w:tcPr>
            <w:tcW w:w="2235" w:type="dxa"/>
          </w:tcPr>
          <w:p w:rsidR="00D97AE4" w:rsidRPr="005451DB" w:rsidRDefault="00D97AE4" w:rsidP="0055065A">
            <w:pPr>
              <w:pStyle w:val="Mystyle"/>
              <w:spacing w:before="0"/>
              <w:ind w:firstLine="0"/>
            </w:pPr>
            <w:r w:rsidRPr="005451DB">
              <w:t>4. Коэффициент абсолютной ли</w:t>
            </w:r>
            <w:r w:rsidRPr="005451DB">
              <w:t>к</w:t>
            </w:r>
            <w:r w:rsidRPr="005451DB">
              <w:t>видности</w:t>
            </w:r>
          </w:p>
        </w:tc>
        <w:tc>
          <w:tcPr>
            <w:tcW w:w="3543" w:type="dxa"/>
          </w:tcPr>
          <w:p w:rsidR="00D97AE4" w:rsidRPr="005451DB" w:rsidRDefault="00D97AE4" w:rsidP="0055065A">
            <w:pPr>
              <w:pStyle w:val="Mystyle"/>
              <w:spacing w:before="0"/>
              <w:ind w:firstLine="0"/>
            </w:pPr>
            <w:r w:rsidRPr="005451DB">
              <w:t>Показывает, какая часть тек</w:t>
            </w:r>
            <w:r w:rsidRPr="005451DB">
              <w:t>у</w:t>
            </w:r>
            <w:r w:rsidRPr="005451DB">
              <w:t>щей задолженности может быть погашена в ближайший период времени</w:t>
            </w:r>
          </w:p>
        </w:tc>
        <w:tc>
          <w:tcPr>
            <w:tcW w:w="4678" w:type="dxa"/>
          </w:tcPr>
          <w:p w:rsidR="00D97AE4" w:rsidRPr="005451DB" w:rsidRDefault="00D97AE4" w:rsidP="0055065A">
            <w:pPr>
              <w:pStyle w:val="Mystyle"/>
              <w:spacing w:before="0"/>
              <w:ind w:firstLine="0"/>
            </w:pPr>
            <w:r w:rsidRPr="005451DB">
              <w:t>Денежные средства + краткосрочные ф</w:t>
            </w:r>
            <w:r w:rsidRPr="005451DB">
              <w:t>и</w:t>
            </w:r>
            <w:r w:rsidRPr="005451DB">
              <w:t>нансовые вложения  / краткосрочные об</w:t>
            </w:r>
            <w:r w:rsidRPr="005451DB">
              <w:t>я</w:t>
            </w:r>
            <w:r w:rsidRPr="005451DB">
              <w:t>зательства:</w:t>
            </w:r>
          </w:p>
          <w:p w:rsidR="00D97AE4" w:rsidRPr="005451DB" w:rsidRDefault="00D97AE4" w:rsidP="0055065A">
            <w:pPr>
              <w:pStyle w:val="Mystyle"/>
              <w:spacing w:before="0"/>
              <w:ind w:firstLine="0"/>
            </w:pPr>
            <w:r w:rsidRPr="005451DB">
              <w:t>(250 + 260) / (610 + 620 +     + 630 + 660)</w:t>
            </w:r>
          </w:p>
        </w:tc>
      </w:tr>
      <w:tr w:rsidR="00D97AE4" w:rsidTr="00D97AE4">
        <w:tc>
          <w:tcPr>
            <w:tcW w:w="2235" w:type="dxa"/>
          </w:tcPr>
          <w:p w:rsidR="00D97AE4" w:rsidRPr="005451DB" w:rsidRDefault="00D97AE4" w:rsidP="0055065A">
            <w:pPr>
              <w:pStyle w:val="Mystyle"/>
              <w:spacing w:before="0"/>
              <w:ind w:firstLine="0"/>
            </w:pPr>
            <w:r w:rsidRPr="005451DB">
              <w:t>5. Коэффициент промежуточного покрытия (ликви</w:t>
            </w:r>
            <w:r w:rsidRPr="005451DB">
              <w:t>д</w:t>
            </w:r>
            <w:r w:rsidRPr="005451DB">
              <w:t>ность средств в о</w:t>
            </w:r>
            <w:r w:rsidRPr="005451DB">
              <w:t>б</w:t>
            </w:r>
            <w:r w:rsidRPr="005451DB">
              <w:t>ращении)</w:t>
            </w:r>
          </w:p>
        </w:tc>
        <w:tc>
          <w:tcPr>
            <w:tcW w:w="3543" w:type="dxa"/>
          </w:tcPr>
          <w:p w:rsidR="00D97AE4" w:rsidRPr="005451DB" w:rsidRDefault="00D97AE4" w:rsidP="0055065A">
            <w:pPr>
              <w:pStyle w:val="Mystyle"/>
              <w:spacing w:before="0"/>
              <w:ind w:firstLine="0"/>
            </w:pPr>
            <w:r w:rsidRPr="005451DB">
              <w:t>Показывает долю наиболее л</w:t>
            </w:r>
            <w:r w:rsidRPr="005451DB">
              <w:t>и</w:t>
            </w:r>
            <w:r w:rsidRPr="005451DB">
              <w:t>квидной части в составе об</w:t>
            </w:r>
            <w:r w:rsidRPr="005451DB">
              <w:t>о</w:t>
            </w:r>
            <w:r w:rsidRPr="005451DB">
              <w:t>ротных активов</w:t>
            </w:r>
          </w:p>
        </w:tc>
        <w:tc>
          <w:tcPr>
            <w:tcW w:w="4678" w:type="dxa"/>
          </w:tcPr>
          <w:p w:rsidR="00D97AE4" w:rsidRPr="005451DB" w:rsidRDefault="00D97AE4" w:rsidP="0055065A">
            <w:pPr>
              <w:pStyle w:val="Mystyle"/>
              <w:spacing w:before="0"/>
              <w:ind w:firstLine="0"/>
            </w:pPr>
            <w:r w:rsidRPr="005451DB">
              <w:t>Дебиторская задолженность со сроком п</w:t>
            </w:r>
            <w:r w:rsidRPr="005451DB">
              <w:t>о</w:t>
            </w:r>
            <w:r w:rsidRPr="005451DB">
              <w:t>гашения до 1 года + денежные средства + краткосрочные финансовые вложения / краткосрочные обязательства:</w:t>
            </w:r>
          </w:p>
          <w:p w:rsidR="00D97AE4" w:rsidRPr="005451DB" w:rsidRDefault="00D97AE4" w:rsidP="0055065A">
            <w:pPr>
              <w:pStyle w:val="Mystyle"/>
              <w:spacing w:before="0"/>
              <w:ind w:firstLine="0"/>
            </w:pPr>
            <w:proofErr w:type="gramStart"/>
            <w:r w:rsidRPr="005451DB">
              <w:t>(240+250+260) / (610+620+</w:t>
            </w:r>
            <w:proofErr w:type="gramEnd"/>
          </w:p>
          <w:p w:rsidR="00D97AE4" w:rsidRPr="005451DB" w:rsidRDefault="00D97AE4" w:rsidP="0055065A">
            <w:pPr>
              <w:pStyle w:val="Mystyle"/>
              <w:spacing w:before="0"/>
              <w:ind w:firstLine="0"/>
            </w:pPr>
            <w:proofErr w:type="gramStart"/>
            <w:r w:rsidRPr="005451DB">
              <w:t>+630+660)</w:t>
            </w:r>
            <w:proofErr w:type="gramEnd"/>
          </w:p>
        </w:tc>
      </w:tr>
      <w:tr w:rsidR="00D97AE4" w:rsidTr="00D97AE4">
        <w:tc>
          <w:tcPr>
            <w:tcW w:w="2235" w:type="dxa"/>
          </w:tcPr>
          <w:p w:rsidR="00D97AE4" w:rsidRPr="005451DB" w:rsidRDefault="00D97AE4" w:rsidP="0055065A">
            <w:pPr>
              <w:pStyle w:val="Mystyle"/>
              <w:spacing w:before="0"/>
              <w:ind w:firstLine="0"/>
            </w:pPr>
            <w:r w:rsidRPr="005451DB">
              <w:t>6. Коэффициент материального п</w:t>
            </w:r>
            <w:r w:rsidRPr="005451DB">
              <w:t>о</w:t>
            </w:r>
            <w:r w:rsidRPr="005451DB">
              <w:t>крытия</w:t>
            </w:r>
          </w:p>
        </w:tc>
        <w:tc>
          <w:tcPr>
            <w:tcW w:w="3543" w:type="dxa"/>
          </w:tcPr>
          <w:p w:rsidR="00D97AE4" w:rsidRPr="005451DB" w:rsidRDefault="00D97AE4" w:rsidP="0055065A">
            <w:pPr>
              <w:pStyle w:val="Mystyle"/>
              <w:spacing w:before="0"/>
              <w:ind w:firstLine="0"/>
            </w:pPr>
            <w:r w:rsidRPr="005451DB">
              <w:t>Характеризует степень  ли</w:t>
            </w:r>
            <w:r w:rsidRPr="005451DB">
              <w:t>к</w:t>
            </w:r>
            <w:r w:rsidRPr="005451DB">
              <w:t>видности баланса   в зависим</w:t>
            </w:r>
            <w:r w:rsidRPr="005451DB">
              <w:t>о</w:t>
            </w:r>
            <w:r w:rsidRPr="005451DB">
              <w:t>сти от наличия  запасов и затрат</w:t>
            </w:r>
          </w:p>
        </w:tc>
        <w:tc>
          <w:tcPr>
            <w:tcW w:w="4678" w:type="dxa"/>
          </w:tcPr>
          <w:p w:rsidR="00D97AE4" w:rsidRPr="005451DB" w:rsidRDefault="00D97AE4" w:rsidP="0055065A">
            <w:pPr>
              <w:pStyle w:val="Mystyle"/>
              <w:spacing w:before="0"/>
              <w:ind w:firstLine="0"/>
            </w:pPr>
            <w:r w:rsidRPr="005451DB">
              <w:t>Материальные оборотные средства / кра</w:t>
            </w:r>
            <w:r w:rsidRPr="005451DB">
              <w:t>т</w:t>
            </w:r>
            <w:r w:rsidRPr="005451DB">
              <w:t>косрочные обязательства</w:t>
            </w:r>
          </w:p>
          <w:p w:rsidR="00D97AE4" w:rsidRPr="005451DB" w:rsidRDefault="00D97AE4" w:rsidP="0055065A">
            <w:pPr>
              <w:pStyle w:val="Mystyle"/>
              <w:spacing w:before="0"/>
              <w:ind w:firstLine="0"/>
            </w:pPr>
            <w:r w:rsidRPr="005451DB">
              <w:t xml:space="preserve">  210 / (610+620+630+ 660)</w:t>
            </w:r>
          </w:p>
        </w:tc>
      </w:tr>
    </w:tbl>
    <w:p w:rsidR="00D97AE4" w:rsidRPr="00D37887" w:rsidRDefault="00D97AE4" w:rsidP="00D97AE4">
      <w:pPr>
        <w:pStyle w:val="Mystyle"/>
        <w:rPr>
          <w:sz w:val="28"/>
          <w:szCs w:val="28"/>
        </w:rPr>
      </w:pPr>
      <w:r w:rsidRPr="00D37887">
        <w:rPr>
          <w:sz w:val="28"/>
          <w:szCs w:val="28"/>
        </w:rPr>
        <w:t>Рекомендуемые значения показателей ликвидности для  предприятий и организаций  отраслей народного хозяйства.</w:t>
      </w:r>
    </w:p>
    <w:p w:rsidR="00D97AE4" w:rsidRPr="00D37887" w:rsidRDefault="00D97AE4" w:rsidP="00D97AE4">
      <w:pPr>
        <w:pStyle w:val="Mystyle"/>
        <w:rPr>
          <w:sz w:val="28"/>
          <w:szCs w:val="28"/>
        </w:rPr>
      </w:pPr>
      <w:r w:rsidRPr="00D37887">
        <w:rPr>
          <w:sz w:val="28"/>
          <w:szCs w:val="28"/>
        </w:rPr>
        <w:t>Оценка обеспеченности   собственными средствами включает в себя расчет и изуч</w:t>
      </w:r>
      <w:r w:rsidRPr="00D37887">
        <w:rPr>
          <w:sz w:val="28"/>
          <w:szCs w:val="28"/>
        </w:rPr>
        <w:t>е</w:t>
      </w:r>
      <w:r w:rsidRPr="00D37887">
        <w:rPr>
          <w:sz w:val="28"/>
          <w:szCs w:val="28"/>
        </w:rPr>
        <w:t>ние  финансовых коэффициентов, отражающих не только долю собственных сре</w:t>
      </w:r>
      <w:proofErr w:type="gramStart"/>
      <w:r w:rsidRPr="00D37887">
        <w:rPr>
          <w:sz w:val="28"/>
          <w:szCs w:val="28"/>
        </w:rPr>
        <w:t>дств пр</w:t>
      </w:r>
      <w:proofErr w:type="gramEnd"/>
      <w:r w:rsidRPr="00D37887">
        <w:rPr>
          <w:sz w:val="28"/>
          <w:szCs w:val="28"/>
        </w:rPr>
        <w:t xml:space="preserve">едприятий и организаций, но и имеющиеся у них  возможности по  использованию этих средств. Повышенное внимание аналитиков к данным вопросам основывается на том, что достаточность собственных средств является не только признаком кредитоспособности, но и главным условием надежности и стабильности предпринимательской деятельности субъектов хозяйствования на рынке. </w:t>
      </w:r>
    </w:p>
    <w:p w:rsidR="00D97AE4" w:rsidRPr="00D37887" w:rsidRDefault="00D97AE4" w:rsidP="00D97AE4">
      <w:pPr>
        <w:pStyle w:val="Mystyle"/>
        <w:jc w:val="right"/>
        <w:rPr>
          <w:sz w:val="28"/>
          <w:szCs w:val="28"/>
        </w:rPr>
      </w:pPr>
      <w:r>
        <w:rPr>
          <w:sz w:val="28"/>
          <w:szCs w:val="28"/>
        </w:rPr>
        <w:t>Таблица</w:t>
      </w:r>
      <w:r w:rsidRPr="00D37887">
        <w:rPr>
          <w:sz w:val="28"/>
          <w:szCs w:val="28"/>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02"/>
        <w:gridCol w:w="3969"/>
        <w:gridCol w:w="3969"/>
      </w:tblGrid>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Показатель</w:t>
            </w:r>
          </w:p>
        </w:tc>
        <w:tc>
          <w:tcPr>
            <w:tcW w:w="3969" w:type="dxa"/>
          </w:tcPr>
          <w:p w:rsidR="00D97AE4" w:rsidRPr="005451DB" w:rsidRDefault="00D97AE4" w:rsidP="0055065A">
            <w:pPr>
              <w:pStyle w:val="Mystyle"/>
              <w:tabs>
                <w:tab w:val="left" w:pos="360"/>
              </w:tabs>
              <w:spacing w:before="0"/>
              <w:ind w:firstLine="0"/>
              <w:jc w:val="left"/>
            </w:pPr>
            <w:r w:rsidRPr="005451DB">
              <w:t>Назначение</w:t>
            </w:r>
          </w:p>
        </w:tc>
        <w:tc>
          <w:tcPr>
            <w:tcW w:w="3969" w:type="dxa"/>
          </w:tcPr>
          <w:p w:rsidR="00D97AE4" w:rsidRPr="005451DB" w:rsidRDefault="00D97AE4" w:rsidP="0055065A">
            <w:pPr>
              <w:pStyle w:val="Mystyle"/>
              <w:tabs>
                <w:tab w:val="left" w:pos="360"/>
              </w:tabs>
              <w:spacing w:before="0"/>
              <w:ind w:firstLine="0"/>
              <w:jc w:val="left"/>
            </w:pPr>
            <w:r w:rsidRPr="005451DB">
              <w:t>Расчетная формула         (по строкам баланса)</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1</w:t>
            </w:r>
          </w:p>
        </w:tc>
        <w:tc>
          <w:tcPr>
            <w:tcW w:w="3969" w:type="dxa"/>
          </w:tcPr>
          <w:p w:rsidR="00D97AE4" w:rsidRPr="005451DB" w:rsidRDefault="00D97AE4" w:rsidP="0055065A">
            <w:pPr>
              <w:pStyle w:val="Mystyle"/>
              <w:tabs>
                <w:tab w:val="left" w:pos="360"/>
              </w:tabs>
              <w:spacing w:before="0"/>
              <w:ind w:firstLine="0"/>
              <w:jc w:val="left"/>
            </w:pPr>
            <w:r w:rsidRPr="005451DB">
              <w:t>2</w:t>
            </w:r>
          </w:p>
        </w:tc>
        <w:tc>
          <w:tcPr>
            <w:tcW w:w="3969" w:type="dxa"/>
          </w:tcPr>
          <w:p w:rsidR="00D97AE4" w:rsidRPr="005451DB" w:rsidRDefault="00D97AE4" w:rsidP="0055065A">
            <w:pPr>
              <w:pStyle w:val="Mystyle"/>
              <w:tabs>
                <w:tab w:val="left" w:pos="360"/>
              </w:tabs>
              <w:spacing w:before="0"/>
              <w:ind w:firstLine="0"/>
              <w:jc w:val="left"/>
            </w:pPr>
            <w:r w:rsidRPr="005451DB">
              <w:t>3</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1. Коэффициент фина</w:t>
            </w:r>
            <w:r w:rsidRPr="005451DB">
              <w:t>н</w:t>
            </w:r>
            <w:r w:rsidRPr="005451DB">
              <w:t xml:space="preserve">совой автономии </w:t>
            </w:r>
          </w:p>
        </w:tc>
        <w:tc>
          <w:tcPr>
            <w:tcW w:w="3969" w:type="dxa"/>
          </w:tcPr>
          <w:p w:rsidR="00D97AE4" w:rsidRPr="005451DB" w:rsidRDefault="00D97AE4" w:rsidP="0055065A">
            <w:pPr>
              <w:pStyle w:val="Mystyle"/>
              <w:tabs>
                <w:tab w:val="left" w:pos="360"/>
              </w:tabs>
              <w:spacing w:before="0"/>
              <w:ind w:firstLine="0"/>
              <w:jc w:val="left"/>
            </w:pPr>
            <w:r w:rsidRPr="005451DB">
              <w:t>Характеризует долю собственного капитала предприятия в его общем капитале</w:t>
            </w:r>
          </w:p>
        </w:tc>
        <w:tc>
          <w:tcPr>
            <w:tcW w:w="3969" w:type="dxa"/>
          </w:tcPr>
          <w:p w:rsidR="00D97AE4" w:rsidRPr="005451DB" w:rsidRDefault="00D97AE4" w:rsidP="0055065A">
            <w:pPr>
              <w:pStyle w:val="Mystyle"/>
              <w:tabs>
                <w:tab w:val="left" w:pos="360"/>
              </w:tabs>
              <w:spacing w:before="0"/>
              <w:ind w:firstLine="0"/>
              <w:jc w:val="left"/>
            </w:pPr>
            <w:r w:rsidRPr="005451DB">
              <w:t>Собственный капитал / валюта б</w:t>
            </w:r>
            <w:r w:rsidRPr="005451DB">
              <w:t>а</w:t>
            </w:r>
            <w:r w:rsidRPr="005451DB">
              <w:t>ланса:</w:t>
            </w:r>
          </w:p>
          <w:p w:rsidR="00D97AE4" w:rsidRPr="005451DB" w:rsidRDefault="00D97AE4" w:rsidP="0055065A">
            <w:pPr>
              <w:pStyle w:val="Mystyle"/>
              <w:tabs>
                <w:tab w:val="left" w:pos="360"/>
              </w:tabs>
              <w:spacing w:before="0"/>
              <w:ind w:firstLine="0"/>
              <w:jc w:val="left"/>
            </w:pPr>
            <w:r w:rsidRPr="005451DB">
              <w:t xml:space="preserve">   (490+640+650) /  700</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2. Коэффициент задо</w:t>
            </w:r>
            <w:r w:rsidRPr="005451DB">
              <w:t>л</w:t>
            </w:r>
            <w:r w:rsidRPr="005451DB">
              <w:t>женности</w:t>
            </w:r>
          </w:p>
        </w:tc>
        <w:tc>
          <w:tcPr>
            <w:tcW w:w="3969" w:type="dxa"/>
          </w:tcPr>
          <w:p w:rsidR="00D97AE4" w:rsidRPr="005451DB" w:rsidRDefault="00D97AE4" w:rsidP="0055065A">
            <w:pPr>
              <w:pStyle w:val="Mystyle"/>
              <w:tabs>
                <w:tab w:val="left" w:pos="360"/>
              </w:tabs>
              <w:spacing w:before="0"/>
              <w:ind w:firstLine="0"/>
              <w:jc w:val="left"/>
            </w:pPr>
            <w:r w:rsidRPr="005451DB">
              <w:t>Показывает, в каком соотношении находятся заемные средства и со</w:t>
            </w:r>
            <w:r w:rsidRPr="005451DB">
              <w:t>б</w:t>
            </w:r>
            <w:r w:rsidRPr="005451DB">
              <w:t xml:space="preserve">ственный капитал </w:t>
            </w:r>
          </w:p>
        </w:tc>
        <w:tc>
          <w:tcPr>
            <w:tcW w:w="3969" w:type="dxa"/>
          </w:tcPr>
          <w:p w:rsidR="00D97AE4" w:rsidRPr="005451DB" w:rsidRDefault="00D97AE4" w:rsidP="0055065A">
            <w:pPr>
              <w:pStyle w:val="Mystyle"/>
              <w:tabs>
                <w:tab w:val="left" w:pos="360"/>
              </w:tabs>
              <w:spacing w:before="0"/>
              <w:ind w:firstLine="0"/>
              <w:jc w:val="left"/>
            </w:pPr>
            <w:r w:rsidRPr="005451DB">
              <w:t>Заемный капитал  / собственный капитал:</w:t>
            </w:r>
          </w:p>
          <w:p w:rsidR="00D97AE4" w:rsidRPr="005451DB" w:rsidRDefault="00D97AE4" w:rsidP="0055065A">
            <w:pPr>
              <w:pStyle w:val="Mystyle"/>
              <w:tabs>
                <w:tab w:val="left" w:pos="360"/>
              </w:tabs>
              <w:spacing w:before="0"/>
              <w:ind w:firstLine="0"/>
              <w:jc w:val="left"/>
            </w:pPr>
            <w:r w:rsidRPr="005451DB">
              <w:t xml:space="preserve">  (590+690-640-650) /       </w:t>
            </w:r>
          </w:p>
          <w:p w:rsidR="00D97AE4" w:rsidRPr="005451DB" w:rsidRDefault="00D97AE4" w:rsidP="0055065A">
            <w:pPr>
              <w:pStyle w:val="Mystyle"/>
              <w:tabs>
                <w:tab w:val="left" w:pos="360"/>
              </w:tabs>
              <w:spacing w:before="0"/>
              <w:ind w:firstLine="0"/>
              <w:jc w:val="left"/>
            </w:pPr>
            <w:r w:rsidRPr="005451DB">
              <w:t xml:space="preserve">     (490 +640 +650)</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lastRenderedPageBreak/>
              <w:t>3. Коэффициент фина</w:t>
            </w:r>
            <w:r w:rsidRPr="005451DB">
              <w:t>н</w:t>
            </w:r>
            <w:r w:rsidRPr="005451DB">
              <w:t>совой мобильности</w:t>
            </w:r>
          </w:p>
        </w:tc>
        <w:tc>
          <w:tcPr>
            <w:tcW w:w="3969" w:type="dxa"/>
          </w:tcPr>
          <w:p w:rsidR="00D97AE4" w:rsidRPr="005451DB" w:rsidRDefault="00D97AE4" w:rsidP="0055065A">
            <w:pPr>
              <w:pStyle w:val="Mystyle"/>
              <w:tabs>
                <w:tab w:val="left" w:pos="360"/>
              </w:tabs>
              <w:spacing w:before="0"/>
              <w:ind w:firstLine="0"/>
              <w:jc w:val="left"/>
            </w:pPr>
            <w:r w:rsidRPr="005451DB">
              <w:t>Отражает, какая часть собственных средств направляется на обеспеч</w:t>
            </w:r>
            <w:r w:rsidRPr="005451DB">
              <w:t>е</w:t>
            </w:r>
            <w:r w:rsidRPr="005451DB">
              <w:t>ние мобильного (оборотного) кап</w:t>
            </w:r>
            <w:r w:rsidRPr="005451DB">
              <w:t>и</w:t>
            </w:r>
            <w:r w:rsidRPr="005451DB">
              <w:t>тала</w:t>
            </w:r>
          </w:p>
        </w:tc>
        <w:tc>
          <w:tcPr>
            <w:tcW w:w="3969" w:type="dxa"/>
          </w:tcPr>
          <w:p w:rsidR="00D97AE4" w:rsidRPr="005451DB" w:rsidRDefault="00D97AE4" w:rsidP="0055065A">
            <w:pPr>
              <w:pStyle w:val="Mystyle"/>
              <w:tabs>
                <w:tab w:val="left" w:pos="360"/>
              </w:tabs>
              <w:spacing w:before="0"/>
              <w:ind w:firstLine="0"/>
              <w:jc w:val="left"/>
            </w:pPr>
            <w:r w:rsidRPr="005451DB">
              <w:t>Собственные оборотные средства / мобильный капитал:</w:t>
            </w:r>
          </w:p>
          <w:p w:rsidR="00D97AE4" w:rsidRPr="005451DB" w:rsidRDefault="00D97AE4" w:rsidP="0055065A">
            <w:pPr>
              <w:pStyle w:val="Mystyle"/>
              <w:tabs>
                <w:tab w:val="left" w:pos="360"/>
              </w:tabs>
              <w:spacing w:before="0"/>
              <w:ind w:firstLine="0"/>
              <w:jc w:val="left"/>
            </w:pPr>
            <w:r w:rsidRPr="005451DB">
              <w:t xml:space="preserve"> (490+640+650-190) /</w:t>
            </w:r>
          </w:p>
          <w:p w:rsidR="00D97AE4" w:rsidRPr="005451DB" w:rsidRDefault="00D97AE4" w:rsidP="0055065A">
            <w:pPr>
              <w:pStyle w:val="Mystyle"/>
              <w:tabs>
                <w:tab w:val="left" w:pos="360"/>
              </w:tabs>
              <w:spacing w:before="0"/>
              <w:ind w:firstLine="0"/>
              <w:jc w:val="left"/>
            </w:pPr>
            <w:r w:rsidRPr="005451DB">
              <w:t xml:space="preserve">   (290 - 230)</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4. Коэффициент фина</w:t>
            </w:r>
            <w:r w:rsidRPr="005451DB">
              <w:t>н</w:t>
            </w:r>
            <w:r w:rsidRPr="005451DB">
              <w:t>совой независимости</w:t>
            </w:r>
          </w:p>
        </w:tc>
        <w:tc>
          <w:tcPr>
            <w:tcW w:w="3969" w:type="dxa"/>
          </w:tcPr>
          <w:p w:rsidR="00D97AE4" w:rsidRPr="005451DB" w:rsidRDefault="00D97AE4" w:rsidP="0055065A">
            <w:pPr>
              <w:pStyle w:val="Mystyle"/>
              <w:tabs>
                <w:tab w:val="left" w:pos="360"/>
              </w:tabs>
              <w:spacing w:before="0"/>
              <w:ind w:firstLine="0"/>
              <w:jc w:val="left"/>
            </w:pPr>
            <w:r w:rsidRPr="005451DB">
              <w:t>Указывает, какая часть краткосро</w:t>
            </w:r>
            <w:r w:rsidRPr="005451DB">
              <w:t>ч</w:t>
            </w:r>
            <w:r w:rsidRPr="005451DB">
              <w:t xml:space="preserve">ной задолженности обеспечивается собственным капиталом  </w:t>
            </w:r>
          </w:p>
        </w:tc>
        <w:tc>
          <w:tcPr>
            <w:tcW w:w="3969" w:type="dxa"/>
          </w:tcPr>
          <w:p w:rsidR="00D97AE4" w:rsidRPr="005451DB" w:rsidRDefault="00D97AE4" w:rsidP="0055065A">
            <w:pPr>
              <w:pStyle w:val="Mystyle"/>
              <w:tabs>
                <w:tab w:val="left" w:pos="360"/>
              </w:tabs>
              <w:spacing w:before="0"/>
              <w:ind w:firstLine="0"/>
              <w:jc w:val="left"/>
            </w:pPr>
            <w:r w:rsidRPr="005451DB">
              <w:t>Краткосрочные обязательства  / собственный капитал:</w:t>
            </w:r>
          </w:p>
          <w:p w:rsidR="00D97AE4" w:rsidRPr="005451DB" w:rsidRDefault="00D97AE4" w:rsidP="0055065A">
            <w:pPr>
              <w:pStyle w:val="Mystyle"/>
              <w:tabs>
                <w:tab w:val="left" w:pos="360"/>
              </w:tabs>
              <w:spacing w:before="0"/>
              <w:ind w:firstLine="0"/>
              <w:jc w:val="left"/>
            </w:pPr>
            <w:r w:rsidRPr="005451DB">
              <w:t xml:space="preserve">   690 / (490+640+650)</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5. Коэффициент обесп</w:t>
            </w:r>
            <w:r w:rsidRPr="005451DB">
              <w:t>е</w:t>
            </w:r>
            <w:r w:rsidRPr="005451DB">
              <w:t xml:space="preserve">ченности </w:t>
            </w:r>
            <w:proofErr w:type="spellStart"/>
            <w:r w:rsidRPr="005451DB">
              <w:t>внеоборотных</w:t>
            </w:r>
            <w:proofErr w:type="spellEnd"/>
            <w:r w:rsidRPr="005451DB">
              <w:t xml:space="preserve"> активов собственным капиталом </w:t>
            </w:r>
          </w:p>
        </w:tc>
        <w:tc>
          <w:tcPr>
            <w:tcW w:w="3969" w:type="dxa"/>
          </w:tcPr>
          <w:p w:rsidR="00D97AE4" w:rsidRPr="005451DB" w:rsidRDefault="00D97AE4" w:rsidP="0055065A">
            <w:pPr>
              <w:pStyle w:val="Mystyle"/>
              <w:tabs>
                <w:tab w:val="left" w:pos="360"/>
              </w:tabs>
              <w:spacing w:before="0"/>
              <w:ind w:firstLine="0"/>
              <w:jc w:val="left"/>
            </w:pPr>
            <w:r w:rsidRPr="005451DB">
              <w:t xml:space="preserve">Определяет, в какой степени </w:t>
            </w:r>
            <w:proofErr w:type="spellStart"/>
            <w:r w:rsidRPr="005451DB">
              <w:t>вн</w:t>
            </w:r>
            <w:r w:rsidRPr="005451DB">
              <w:t>е</w:t>
            </w:r>
            <w:r w:rsidRPr="005451DB">
              <w:t>оборотные</w:t>
            </w:r>
            <w:proofErr w:type="spellEnd"/>
            <w:r w:rsidRPr="005451DB">
              <w:t xml:space="preserve"> активы предприятия ф</w:t>
            </w:r>
            <w:r w:rsidRPr="005451DB">
              <w:t>и</w:t>
            </w:r>
            <w:r w:rsidRPr="005451DB">
              <w:t>нансируются за счет собственного капитала</w:t>
            </w:r>
          </w:p>
        </w:tc>
        <w:tc>
          <w:tcPr>
            <w:tcW w:w="3969" w:type="dxa"/>
          </w:tcPr>
          <w:p w:rsidR="00D97AE4" w:rsidRPr="005451DB" w:rsidRDefault="00D97AE4" w:rsidP="0055065A">
            <w:pPr>
              <w:pStyle w:val="Mystyle"/>
              <w:tabs>
                <w:tab w:val="left" w:pos="360"/>
              </w:tabs>
              <w:spacing w:before="0"/>
              <w:ind w:firstLine="0"/>
              <w:jc w:val="left"/>
            </w:pPr>
            <w:proofErr w:type="spellStart"/>
            <w:r w:rsidRPr="005451DB">
              <w:t>Внеоборотный</w:t>
            </w:r>
            <w:proofErr w:type="spellEnd"/>
            <w:r w:rsidRPr="005451DB">
              <w:t xml:space="preserve"> капитал / собстве</w:t>
            </w:r>
            <w:r w:rsidRPr="005451DB">
              <w:t>н</w:t>
            </w:r>
            <w:r w:rsidRPr="005451DB">
              <w:t>ный капитал:</w:t>
            </w:r>
          </w:p>
          <w:p w:rsidR="00D97AE4" w:rsidRPr="005451DB" w:rsidRDefault="00D97AE4" w:rsidP="0055065A">
            <w:pPr>
              <w:pStyle w:val="Mystyle"/>
              <w:tabs>
                <w:tab w:val="left" w:pos="360"/>
              </w:tabs>
              <w:spacing w:before="0"/>
              <w:ind w:firstLine="0"/>
              <w:jc w:val="left"/>
            </w:pPr>
            <w:r w:rsidRPr="005451DB">
              <w:t xml:space="preserve">    190 / (490+640+650)</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6. Соотношение оборо</w:t>
            </w:r>
            <w:r w:rsidRPr="005451DB">
              <w:t>т</w:t>
            </w:r>
            <w:r w:rsidRPr="005451DB">
              <w:t xml:space="preserve">ных и </w:t>
            </w:r>
            <w:proofErr w:type="spellStart"/>
            <w:r w:rsidRPr="005451DB">
              <w:t>внеоборотных</w:t>
            </w:r>
            <w:proofErr w:type="spellEnd"/>
            <w:r w:rsidRPr="005451DB">
              <w:t xml:space="preserve"> а</w:t>
            </w:r>
            <w:r w:rsidRPr="005451DB">
              <w:t>к</w:t>
            </w:r>
            <w:r w:rsidRPr="005451DB">
              <w:t>тивов</w:t>
            </w:r>
          </w:p>
        </w:tc>
        <w:tc>
          <w:tcPr>
            <w:tcW w:w="3969" w:type="dxa"/>
          </w:tcPr>
          <w:p w:rsidR="00D97AE4" w:rsidRPr="005451DB" w:rsidRDefault="00D97AE4" w:rsidP="0055065A">
            <w:pPr>
              <w:pStyle w:val="Mystyle"/>
              <w:tabs>
                <w:tab w:val="left" w:pos="360"/>
              </w:tabs>
              <w:spacing w:before="0"/>
              <w:ind w:firstLine="0"/>
              <w:jc w:val="left"/>
            </w:pPr>
            <w:r w:rsidRPr="005451DB">
              <w:t>Показывает изменение структуры имущества предприятия в разрезе его основных групп</w:t>
            </w:r>
          </w:p>
        </w:tc>
        <w:tc>
          <w:tcPr>
            <w:tcW w:w="3969" w:type="dxa"/>
          </w:tcPr>
          <w:p w:rsidR="00D97AE4" w:rsidRPr="005451DB" w:rsidRDefault="00D97AE4" w:rsidP="0055065A">
            <w:pPr>
              <w:pStyle w:val="Mystyle"/>
              <w:tabs>
                <w:tab w:val="left" w:pos="360"/>
              </w:tabs>
              <w:spacing w:before="0"/>
              <w:ind w:firstLine="0"/>
              <w:jc w:val="left"/>
            </w:pPr>
            <w:r w:rsidRPr="005451DB">
              <w:t xml:space="preserve">Оборотные активы / </w:t>
            </w:r>
            <w:proofErr w:type="spellStart"/>
            <w:r w:rsidRPr="005451DB">
              <w:t>внеоборотные</w:t>
            </w:r>
            <w:proofErr w:type="spellEnd"/>
            <w:r w:rsidRPr="005451DB">
              <w:t xml:space="preserve"> активы:</w:t>
            </w:r>
          </w:p>
          <w:p w:rsidR="00D97AE4" w:rsidRPr="005451DB" w:rsidRDefault="00D97AE4" w:rsidP="0055065A">
            <w:pPr>
              <w:pStyle w:val="Mystyle"/>
              <w:tabs>
                <w:tab w:val="left" w:pos="360"/>
              </w:tabs>
              <w:spacing w:before="0"/>
              <w:ind w:firstLine="0"/>
              <w:jc w:val="left"/>
            </w:pPr>
            <w:r w:rsidRPr="005451DB">
              <w:t xml:space="preserve">           290 / 190</w:t>
            </w:r>
          </w:p>
          <w:p w:rsidR="00D97AE4" w:rsidRPr="005451DB" w:rsidRDefault="00D97AE4" w:rsidP="0055065A">
            <w:pPr>
              <w:pStyle w:val="Mystyle"/>
              <w:tabs>
                <w:tab w:val="left" w:pos="360"/>
              </w:tabs>
              <w:spacing w:before="0"/>
              <w:ind w:firstLine="0"/>
              <w:jc w:val="left"/>
            </w:pP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7. Коэффициент фина</w:t>
            </w:r>
            <w:r w:rsidRPr="005451DB">
              <w:t>н</w:t>
            </w:r>
            <w:r w:rsidRPr="005451DB">
              <w:t xml:space="preserve">совой маневренности </w:t>
            </w:r>
          </w:p>
        </w:tc>
        <w:tc>
          <w:tcPr>
            <w:tcW w:w="3969" w:type="dxa"/>
          </w:tcPr>
          <w:p w:rsidR="00D97AE4" w:rsidRPr="005451DB" w:rsidRDefault="00D97AE4" w:rsidP="0055065A">
            <w:pPr>
              <w:pStyle w:val="Mystyle"/>
              <w:tabs>
                <w:tab w:val="left" w:pos="360"/>
              </w:tabs>
              <w:spacing w:before="0"/>
              <w:ind w:firstLine="0"/>
              <w:jc w:val="left"/>
            </w:pPr>
            <w:r w:rsidRPr="005451DB">
              <w:t>Характеризует, какая часть собс</w:t>
            </w:r>
            <w:r w:rsidRPr="005451DB">
              <w:t>т</w:t>
            </w:r>
            <w:r w:rsidRPr="005451DB">
              <w:t>венного капитала  используется для финансирования текущей деятел</w:t>
            </w:r>
            <w:r w:rsidRPr="005451DB">
              <w:t>ь</w:t>
            </w:r>
            <w:r w:rsidRPr="005451DB">
              <w:t>ности предприятия</w:t>
            </w:r>
          </w:p>
        </w:tc>
        <w:tc>
          <w:tcPr>
            <w:tcW w:w="3969" w:type="dxa"/>
          </w:tcPr>
          <w:p w:rsidR="00D97AE4" w:rsidRPr="005451DB" w:rsidRDefault="00D97AE4" w:rsidP="0055065A">
            <w:pPr>
              <w:pStyle w:val="Mystyle"/>
              <w:tabs>
                <w:tab w:val="left" w:pos="360"/>
              </w:tabs>
              <w:spacing w:before="0"/>
              <w:ind w:firstLine="0"/>
              <w:jc w:val="left"/>
            </w:pPr>
            <w:r w:rsidRPr="005451DB">
              <w:t>Собственные оборотные средства / собственный капитал:</w:t>
            </w:r>
          </w:p>
          <w:p w:rsidR="00D97AE4" w:rsidRPr="005451DB" w:rsidRDefault="00D97AE4" w:rsidP="0055065A">
            <w:pPr>
              <w:pStyle w:val="Mystyle"/>
              <w:tabs>
                <w:tab w:val="left" w:pos="360"/>
              </w:tabs>
              <w:spacing w:before="0"/>
              <w:ind w:firstLine="0"/>
              <w:jc w:val="left"/>
            </w:pPr>
            <w:r w:rsidRPr="005451DB">
              <w:t xml:space="preserve"> (490+640+650-190) /</w:t>
            </w:r>
          </w:p>
          <w:p w:rsidR="00D97AE4" w:rsidRPr="005451DB" w:rsidRDefault="00D97AE4" w:rsidP="0055065A">
            <w:pPr>
              <w:pStyle w:val="Mystyle"/>
              <w:tabs>
                <w:tab w:val="left" w:pos="360"/>
              </w:tabs>
              <w:spacing w:before="0"/>
              <w:ind w:firstLine="0"/>
              <w:jc w:val="left"/>
            </w:pPr>
            <w:r w:rsidRPr="005451DB">
              <w:t xml:space="preserve">  (490 +640 + 650)</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8. Уровень чистых об</w:t>
            </w:r>
            <w:r w:rsidRPr="005451DB">
              <w:t>о</w:t>
            </w:r>
            <w:r w:rsidRPr="005451DB">
              <w:t>ротных активов по о</w:t>
            </w:r>
            <w:r w:rsidRPr="005451DB">
              <w:t>т</w:t>
            </w:r>
            <w:r w:rsidRPr="005451DB">
              <w:t>ношению к собственн</w:t>
            </w:r>
            <w:r w:rsidRPr="005451DB">
              <w:t>о</w:t>
            </w:r>
            <w:r w:rsidRPr="005451DB">
              <w:t>му капиталу</w:t>
            </w:r>
          </w:p>
        </w:tc>
        <w:tc>
          <w:tcPr>
            <w:tcW w:w="3969" w:type="dxa"/>
          </w:tcPr>
          <w:p w:rsidR="00D97AE4" w:rsidRPr="005451DB" w:rsidRDefault="00D97AE4" w:rsidP="0055065A">
            <w:pPr>
              <w:pStyle w:val="Mystyle"/>
              <w:tabs>
                <w:tab w:val="left" w:pos="360"/>
              </w:tabs>
              <w:spacing w:before="0"/>
              <w:ind w:firstLine="0"/>
              <w:jc w:val="left"/>
            </w:pPr>
            <w:proofErr w:type="gramStart"/>
            <w:r w:rsidRPr="005451DB">
              <w:t xml:space="preserve">Отражает ту долю финансовых средств в активах, которой </w:t>
            </w:r>
            <w:proofErr w:type="spellStart"/>
            <w:r w:rsidRPr="005451DB">
              <w:t>пре</w:t>
            </w:r>
            <w:r w:rsidRPr="005451DB">
              <w:t>д</w:t>
            </w:r>
            <w:r w:rsidRPr="005451DB">
              <w:t>при-ятие</w:t>
            </w:r>
            <w:proofErr w:type="spellEnd"/>
            <w:r w:rsidRPr="005451DB">
              <w:t xml:space="preserve"> может распоряжаться в текущей деятельности без опасн</w:t>
            </w:r>
            <w:r w:rsidRPr="005451DB">
              <w:t>о</w:t>
            </w:r>
            <w:r w:rsidRPr="005451DB">
              <w:t xml:space="preserve">сти быть изъятой при предъявлении  в краткосрочной </w:t>
            </w:r>
            <w:proofErr w:type="spellStart"/>
            <w:r w:rsidRPr="005451DB">
              <w:t>перспек-тиве</w:t>
            </w:r>
            <w:proofErr w:type="spellEnd"/>
            <w:r w:rsidRPr="005451DB">
              <w:t xml:space="preserve"> сч</w:t>
            </w:r>
            <w:r w:rsidRPr="005451DB">
              <w:t>е</w:t>
            </w:r>
            <w:r w:rsidRPr="005451DB">
              <w:t>тов кредиторов</w:t>
            </w:r>
            <w:proofErr w:type="gramEnd"/>
          </w:p>
        </w:tc>
        <w:tc>
          <w:tcPr>
            <w:tcW w:w="3969" w:type="dxa"/>
          </w:tcPr>
          <w:p w:rsidR="00D97AE4" w:rsidRPr="005451DB" w:rsidRDefault="00D97AE4" w:rsidP="0055065A">
            <w:pPr>
              <w:pStyle w:val="Mystyle"/>
              <w:tabs>
                <w:tab w:val="left" w:pos="360"/>
              </w:tabs>
              <w:spacing w:before="0"/>
              <w:ind w:firstLine="0"/>
              <w:jc w:val="left"/>
            </w:pPr>
            <w:r w:rsidRPr="005451DB">
              <w:t>Чистые оборотные активы / собс</w:t>
            </w:r>
            <w:r w:rsidRPr="005451DB">
              <w:t>т</w:t>
            </w:r>
            <w:r w:rsidRPr="005451DB">
              <w:t>венный капитал:</w:t>
            </w:r>
          </w:p>
          <w:p w:rsidR="00D97AE4" w:rsidRPr="005451DB" w:rsidRDefault="00D97AE4" w:rsidP="0055065A">
            <w:pPr>
              <w:pStyle w:val="Mystyle"/>
              <w:tabs>
                <w:tab w:val="left" w:pos="360"/>
              </w:tabs>
              <w:spacing w:before="0"/>
              <w:ind w:firstLine="0"/>
              <w:jc w:val="left"/>
            </w:pPr>
            <w:r w:rsidRPr="005451DB">
              <w:t xml:space="preserve">[290-220-244-252- (610+620+630+660)]  /                   </w:t>
            </w:r>
          </w:p>
          <w:p w:rsidR="00D97AE4" w:rsidRPr="005451DB" w:rsidRDefault="00D97AE4" w:rsidP="0055065A">
            <w:pPr>
              <w:pStyle w:val="Mystyle"/>
              <w:tabs>
                <w:tab w:val="left" w:pos="360"/>
              </w:tabs>
              <w:spacing w:before="0"/>
              <w:ind w:firstLine="0"/>
              <w:jc w:val="left"/>
            </w:pPr>
            <w:r w:rsidRPr="005451DB">
              <w:t xml:space="preserve">  (490 + 640 + 650)</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9. Уровень инвестир</w:t>
            </w:r>
            <w:r w:rsidRPr="005451DB">
              <w:t>о</w:t>
            </w:r>
            <w:r w:rsidRPr="005451DB">
              <w:t xml:space="preserve">ванного капитала </w:t>
            </w:r>
          </w:p>
        </w:tc>
        <w:tc>
          <w:tcPr>
            <w:tcW w:w="3969" w:type="dxa"/>
          </w:tcPr>
          <w:p w:rsidR="00D97AE4" w:rsidRPr="005451DB" w:rsidRDefault="00D97AE4" w:rsidP="0055065A">
            <w:pPr>
              <w:pStyle w:val="Mystyle"/>
              <w:tabs>
                <w:tab w:val="left" w:pos="360"/>
              </w:tabs>
              <w:spacing w:before="0"/>
              <w:ind w:firstLine="0"/>
              <w:jc w:val="left"/>
            </w:pPr>
            <w:r w:rsidRPr="005451DB">
              <w:t>Определяет долю сре</w:t>
            </w:r>
            <w:proofErr w:type="gramStart"/>
            <w:r w:rsidRPr="005451DB">
              <w:t>дств пр</w:t>
            </w:r>
            <w:proofErr w:type="gramEnd"/>
            <w:r w:rsidRPr="005451DB">
              <w:t>едпр</w:t>
            </w:r>
            <w:r w:rsidRPr="005451DB">
              <w:t>и</w:t>
            </w:r>
            <w:r w:rsidRPr="005451DB">
              <w:t>ятия, которые направлены им для инвестиций в другие субъекты х</w:t>
            </w:r>
            <w:r w:rsidRPr="005451DB">
              <w:t>о</w:t>
            </w:r>
            <w:r w:rsidRPr="005451DB">
              <w:t>зяйствования в целях получения д</w:t>
            </w:r>
            <w:r w:rsidRPr="005451DB">
              <w:t>о</w:t>
            </w:r>
            <w:r w:rsidRPr="005451DB">
              <w:t>хода</w:t>
            </w:r>
          </w:p>
        </w:tc>
        <w:tc>
          <w:tcPr>
            <w:tcW w:w="3969" w:type="dxa"/>
          </w:tcPr>
          <w:p w:rsidR="00D97AE4" w:rsidRPr="005451DB" w:rsidRDefault="00D97AE4" w:rsidP="0055065A">
            <w:pPr>
              <w:pStyle w:val="Mystyle"/>
              <w:tabs>
                <w:tab w:val="left" w:pos="360"/>
              </w:tabs>
              <w:spacing w:before="0"/>
              <w:ind w:firstLine="0"/>
              <w:jc w:val="left"/>
            </w:pPr>
            <w:r w:rsidRPr="005451DB">
              <w:t xml:space="preserve">Долгосрочные + </w:t>
            </w:r>
            <w:proofErr w:type="spellStart"/>
            <w:proofErr w:type="gramStart"/>
            <w:r w:rsidRPr="005451DB">
              <w:t>крат-косрочные</w:t>
            </w:r>
            <w:proofErr w:type="spellEnd"/>
            <w:proofErr w:type="gramEnd"/>
            <w:r w:rsidRPr="005451DB">
              <w:t xml:space="preserve"> финансовые вложения /  валюта б</w:t>
            </w:r>
            <w:r w:rsidRPr="005451DB">
              <w:t>а</w:t>
            </w:r>
            <w:r w:rsidRPr="005451DB">
              <w:t>ланса:</w:t>
            </w:r>
          </w:p>
          <w:p w:rsidR="00D97AE4" w:rsidRPr="005451DB" w:rsidRDefault="00D97AE4" w:rsidP="0055065A">
            <w:pPr>
              <w:pStyle w:val="Mystyle"/>
              <w:tabs>
                <w:tab w:val="left" w:pos="360"/>
              </w:tabs>
              <w:spacing w:before="0"/>
              <w:ind w:firstLine="0"/>
              <w:jc w:val="left"/>
            </w:pPr>
            <w:r w:rsidRPr="005451DB">
              <w:t xml:space="preserve">     (140+250) / 700</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10. Уровень перманен</w:t>
            </w:r>
            <w:r w:rsidRPr="005451DB">
              <w:t>т</w:t>
            </w:r>
            <w:r w:rsidRPr="005451DB">
              <w:t>ного капитала</w:t>
            </w:r>
          </w:p>
          <w:p w:rsidR="00D97AE4" w:rsidRPr="005451DB" w:rsidRDefault="00D97AE4" w:rsidP="0055065A">
            <w:pPr>
              <w:pStyle w:val="Mystyle"/>
              <w:tabs>
                <w:tab w:val="left" w:pos="360"/>
              </w:tabs>
              <w:spacing w:before="0"/>
              <w:ind w:firstLine="0"/>
              <w:jc w:val="left"/>
            </w:pPr>
          </w:p>
          <w:p w:rsidR="00D97AE4" w:rsidRPr="005451DB" w:rsidRDefault="00D97AE4" w:rsidP="0055065A">
            <w:pPr>
              <w:pStyle w:val="Mystyle"/>
              <w:tabs>
                <w:tab w:val="left" w:pos="360"/>
              </w:tabs>
              <w:spacing w:before="0"/>
              <w:ind w:firstLine="0"/>
              <w:jc w:val="left"/>
            </w:pPr>
            <w:r w:rsidRPr="005451DB">
              <w:t xml:space="preserve"> </w:t>
            </w:r>
          </w:p>
        </w:tc>
        <w:tc>
          <w:tcPr>
            <w:tcW w:w="3969" w:type="dxa"/>
          </w:tcPr>
          <w:p w:rsidR="00D97AE4" w:rsidRPr="005451DB" w:rsidRDefault="00D97AE4" w:rsidP="0055065A">
            <w:pPr>
              <w:pStyle w:val="Mystyle"/>
              <w:tabs>
                <w:tab w:val="left" w:pos="360"/>
              </w:tabs>
              <w:spacing w:before="0"/>
              <w:ind w:firstLine="0"/>
              <w:jc w:val="left"/>
            </w:pPr>
            <w:r w:rsidRPr="005451DB">
              <w:t xml:space="preserve">Отражает удельный вес источников </w:t>
            </w:r>
            <w:proofErr w:type="spellStart"/>
            <w:proofErr w:type="gramStart"/>
            <w:r w:rsidRPr="005451DB">
              <w:t>финанси-рования</w:t>
            </w:r>
            <w:proofErr w:type="spellEnd"/>
            <w:proofErr w:type="gramEnd"/>
            <w:r w:rsidRPr="005451DB">
              <w:t>, которые могут быть использованы предприятием длительное время</w:t>
            </w:r>
          </w:p>
        </w:tc>
        <w:tc>
          <w:tcPr>
            <w:tcW w:w="3969" w:type="dxa"/>
          </w:tcPr>
          <w:p w:rsidR="00D97AE4" w:rsidRPr="005451DB" w:rsidRDefault="00D97AE4" w:rsidP="0055065A">
            <w:pPr>
              <w:pStyle w:val="Mystyle"/>
              <w:tabs>
                <w:tab w:val="left" w:pos="360"/>
              </w:tabs>
              <w:spacing w:before="0"/>
              <w:ind w:firstLine="0"/>
              <w:jc w:val="left"/>
            </w:pPr>
            <w:r w:rsidRPr="005451DB">
              <w:t>Собственный капитал + долгосро</w:t>
            </w:r>
            <w:r w:rsidRPr="005451DB">
              <w:t>ч</w:t>
            </w:r>
            <w:r w:rsidRPr="005451DB">
              <w:t xml:space="preserve">ные </w:t>
            </w:r>
            <w:proofErr w:type="spellStart"/>
            <w:proofErr w:type="gramStart"/>
            <w:r w:rsidRPr="005451DB">
              <w:t>источни-ки</w:t>
            </w:r>
            <w:proofErr w:type="spellEnd"/>
            <w:proofErr w:type="gramEnd"/>
            <w:r w:rsidRPr="005451DB">
              <w:t xml:space="preserve"> финансирования / валюта баланса:</w:t>
            </w:r>
          </w:p>
          <w:p w:rsidR="00D97AE4" w:rsidRPr="005451DB" w:rsidRDefault="00D97AE4" w:rsidP="0055065A">
            <w:pPr>
              <w:pStyle w:val="Mystyle"/>
              <w:tabs>
                <w:tab w:val="left" w:pos="360"/>
              </w:tabs>
              <w:spacing w:before="0"/>
              <w:ind w:firstLine="0"/>
              <w:jc w:val="left"/>
            </w:pPr>
            <w:r w:rsidRPr="005451DB">
              <w:t>(490+590+640+650)/700</w:t>
            </w:r>
          </w:p>
        </w:tc>
      </w:tr>
      <w:tr w:rsidR="00D97AE4" w:rsidTr="00D97AE4">
        <w:trPr>
          <w:trHeight w:val="20"/>
        </w:trPr>
        <w:tc>
          <w:tcPr>
            <w:tcW w:w="2802" w:type="dxa"/>
          </w:tcPr>
          <w:p w:rsidR="00D97AE4" w:rsidRPr="005451DB" w:rsidRDefault="00D97AE4" w:rsidP="0055065A">
            <w:pPr>
              <w:pStyle w:val="Mystyle"/>
              <w:tabs>
                <w:tab w:val="left" w:pos="360"/>
              </w:tabs>
              <w:spacing w:before="0"/>
              <w:ind w:firstLine="0"/>
              <w:jc w:val="left"/>
            </w:pPr>
            <w:r w:rsidRPr="005451DB">
              <w:t>11. Уровень функцион</w:t>
            </w:r>
            <w:r w:rsidRPr="005451DB">
              <w:t>и</w:t>
            </w:r>
            <w:r w:rsidRPr="005451DB">
              <w:t>рующего капитала на предприятии</w:t>
            </w:r>
          </w:p>
        </w:tc>
        <w:tc>
          <w:tcPr>
            <w:tcW w:w="3969" w:type="dxa"/>
          </w:tcPr>
          <w:p w:rsidR="00D97AE4" w:rsidRPr="005451DB" w:rsidRDefault="00D97AE4" w:rsidP="0055065A">
            <w:pPr>
              <w:pStyle w:val="Mystyle"/>
              <w:tabs>
                <w:tab w:val="left" w:pos="360"/>
              </w:tabs>
              <w:spacing w:before="0"/>
              <w:ind w:firstLine="0"/>
              <w:jc w:val="left"/>
            </w:pPr>
            <w:r w:rsidRPr="005451DB">
              <w:t>Указывает на долю капитала, кот</w:t>
            </w:r>
            <w:r w:rsidRPr="005451DB">
              <w:t>о</w:t>
            </w:r>
            <w:r w:rsidRPr="005451DB">
              <w:t>рая непосредственно занята в пр</w:t>
            </w:r>
            <w:r w:rsidRPr="005451DB">
              <w:t>о</w:t>
            </w:r>
            <w:r w:rsidRPr="005451DB">
              <w:t>изводственной деятельности самого предприятия</w:t>
            </w:r>
          </w:p>
        </w:tc>
        <w:tc>
          <w:tcPr>
            <w:tcW w:w="3969" w:type="dxa"/>
          </w:tcPr>
          <w:p w:rsidR="00D97AE4" w:rsidRPr="005451DB" w:rsidRDefault="00D97AE4" w:rsidP="0055065A">
            <w:pPr>
              <w:pStyle w:val="Mystyle"/>
              <w:tabs>
                <w:tab w:val="left" w:pos="360"/>
              </w:tabs>
              <w:spacing w:before="0"/>
              <w:ind w:firstLine="0"/>
              <w:jc w:val="left"/>
            </w:pPr>
            <w:r w:rsidRPr="005451DB">
              <w:t xml:space="preserve">Всего активов – </w:t>
            </w:r>
            <w:proofErr w:type="spellStart"/>
            <w:proofErr w:type="gramStart"/>
            <w:r w:rsidRPr="005451DB">
              <w:t>дол-госрочные</w:t>
            </w:r>
            <w:proofErr w:type="spellEnd"/>
            <w:proofErr w:type="gramEnd"/>
            <w:r w:rsidRPr="005451DB">
              <w:t xml:space="preserve"> ф</w:t>
            </w:r>
            <w:r w:rsidRPr="005451DB">
              <w:t>и</w:t>
            </w:r>
            <w:r w:rsidRPr="005451DB">
              <w:t xml:space="preserve">нансовые вложения – </w:t>
            </w:r>
            <w:proofErr w:type="spellStart"/>
            <w:r w:rsidRPr="005451DB">
              <w:t>краткосроч-ные</w:t>
            </w:r>
            <w:proofErr w:type="spellEnd"/>
            <w:r w:rsidRPr="005451DB">
              <w:t xml:space="preserve"> финансовые вложения / валюта баланса:</w:t>
            </w:r>
          </w:p>
          <w:p w:rsidR="00D97AE4" w:rsidRPr="005451DB" w:rsidRDefault="00D97AE4" w:rsidP="0055065A">
            <w:pPr>
              <w:pStyle w:val="Mystyle"/>
              <w:tabs>
                <w:tab w:val="left" w:pos="360"/>
              </w:tabs>
              <w:spacing w:before="0"/>
              <w:ind w:firstLine="0"/>
              <w:jc w:val="left"/>
            </w:pPr>
            <w:r w:rsidRPr="005451DB">
              <w:t xml:space="preserve">    (300-140-250) / 700</w:t>
            </w:r>
          </w:p>
        </w:tc>
      </w:tr>
    </w:tbl>
    <w:p w:rsidR="00D97AE4" w:rsidRPr="00D37887" w:rsidRDefault="00D97AE4" w:rsidP="00D97AE4">
      <w:pPr>
        <w:pStyle w:val="Mystyle"/>
        <w:rPr>
          <w:sz w:val="28"/>
          <w:szCs w:val="28"/>
        </w:rPr>
      </w:pPr>
      <w:r w:rsidRPr="00D37887">
        <w:rPr>
          <w:sz w:val="28"/>
          <w:szCs w:val="28"/>
        </w:rPr>
        <w:t>Так же может быть проведен комплексный анализ.</w:t>
      </w:r>
    </w:p>
    <w:p w:rsidR="00D97AE4" w:rsidRDefault="00D97AE4" w:rsidP="00D97AE4">
      <w:pPr>
        <w:jc w:val="both"/>
        <w:rPr>
          <w:sz w:val="28"/>
          <w:szCs w:val="28"/>
        </w:rPr>
      </w:pPr>
      <w:r>
        <w:rPr>
          <w:noProof/>
          <w:sz w:val="28"/>
          <w:szCs w:val="28"/>
          <w:lang w:eastAsia="ru-RU"/>
        </w:rPr>
        <w:lastRenderedPageBreak/>
        <w:drawing>
          <wp:inline distT="0" distB="0" distL="0" distR="0">
            <wp:extent cx="5934075" cy="3743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4075" cy="3743325"/>
                    </a:xfrm>
                    <a:prstGeom prst="rect">
                      <a:avLst/>
                    </a:prstGeom>
                    <a:noFill/>
                    <a:ln w="9525">
                      <a:noFill/>
                      <a:miter lim="800000"/>
                      <a:headEnd/>
                      <a:tailEnd/>
                    </a:ln>
                  </pic:spPr>
                </pic:pic>
              </a:graphicData>
            </a:graphic>
          </wp:inline>
        </w:drawing>
      </w:r>
    </w:p>
    <w:p w:rsidR="00D97AE4" w:rsidRDefault="00D97AE4" w:rsidP="00D97AE4">
      <w:pPr>
        <w:jc w:val="both"/>
        <w:rPr>
          <w:sz w:val="28"/>
          <w:szCs w:val="28"/>
        </w:rPr>
      </w:pPr>
      <w:r>
        <w:rPr>
          <w:sz w:val="28"/>
          <w:szCs w:val="28"/>
        </w:rPr>
        <w:t>Рисунок … Методы оценки кредитоспособности организации</w:t>
      </w:r>
    </w:p>
    <w:p w:rsidR="00D535F8" w:rsidRPr="00E53F68" w:rsidRDefault="00D535F8" w:rsidP="00D535F8">
      <w:pPr>
        <w:pStyle w:val="a5"/>
        <w:shd w:val="clear" w:color="auto" w:fill="auto"/>
        <w:spacing w:before="0" w:line="240" w:lineRule="auto"/>
        <w:ind w:firstLine="709"/>
        <w:jc w:val="both"/>
        <w:rPr>
          <w:sz w:val="24"/>
          <w:szCs w:val="24"/>
        </w:rPr>
      </w:pP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i/>
          <w:color w:val="000000"/>
          <w:sz w:val="24"/>
          <w:szCs w:val="24"/>
          <w:u w:val="single"/>
        </w:rPr>
        <w:t xml:space="preserve">Основной показатель текущей кредитоспособности </w:t>
      </w:r>
      <w:r w:rsidRPr="00E53F68">
        <w:rPr>
          <w:b/>
          <w:i/>
          <w:color w:val="000000"/>
          <w:sz w:val="24"/>
          <w:szCs w:val="24"/>
          <w:u w:val="single"/>
        </w:rPr>
        <w:t>в западной практике</w:t>
      </w:r>
      <w:r w:rsidRPr="00E53F68">
        <w:rPr>
          <w:color w:val="000000"/>
          <w:sz w:val="24"/>
          <w:szCs w:val="24"/>
        </w:rPr>
        <w:t xml:space="preserve"> - </w:t>
      </w:r>
      <w:r w:rsidRPr="00E53F68">
        <w:rPr>
          <w:b/>
          <w:color w:val="000000"/>
          <w:sz w:val="24"/>
          <w:szCs w:val="24"/>
        </w:rPr>
        <w:t>деньги</w:t>
      </w:r>
      <w:r w:rsidRPr="00E53F68">
        <w:rPr>
          <w:color w:val="000000"/>
          <w:sz w:val="24"/>
          <w:szCs w:val="24"/>
        </w:rPr>
        <w:t xml:space="preserve"> </w:t>
      </w:r>
      <w:r w:rsidRPr="00E53F68">
        <w:rPr>
          <w:rStyle w:val="75"/>
          <w:iCs/>
          <w:color w:val="000000"/>
          <w:sz w:val="24"/>
          <w:szCs w:val="24"/>
          <w:lang w:eastAsia="en-US"/>
        </w:rPr>
        <w:t>(</w:t>
      </w:r>
      <w:r w:rsidRPr="00E53F68">
        <w:rPr>
          <w:rStyle w:val="75"/>
          <w:iCs/>
          <w:color w:val="000000"/>
          <w:sz w:val="24"/>
          <w:szCs w:val="24"/>
          <w:lang w:val="en-US" w:eastAsia="en-US"/>
        </w:rPr>
        <w:t>cash</w:t>
      </w:r>
      <w:r w:rsidRPr="00E53F68">
        <w:rPr>
          <w:rStyle w:val="75"/>
          <w:iCs/>
          <w:color w:val="000000"/>
          <w:sz w:val="24"/>
          <w:szCs w:val="24"/>
          <w:lang w:eastAsia="en-US"/>
        </w:rPr>
        <w:t>).</w:t>
      </w:r>
      <w:r w:rsidRPr="00E53F68">
        <w:rPr>
          <w:color w:val="000000"/>
          <w:sz w:val="24"/>
          <w:szCs w:val="24"/>
          <w:lang w:eastAsia="en-US"/>
        </w:rPr>
        <w:t xml:space="preserve"> </w:t>
      </w:r>
      <w:r w:rsidRPr="00E53F68">
        <w:rPr>
          <w:color w:val="000000"/>
          <w:sz w:val="24"/>
          <w:szCs w:val="24"/>
        </w:rPr>
        <w:t xml:space="preserve">В это понятие включаются следующие элементы: </w:t>
      </w:r>
    </w:p>
    <w:p w:rsidR="00D535F8" w:rsidRPr="00E53F68" w:rsidRDefault="00D535F8" w:rsidP="00A34497">
      <w:pPr>
        <w:pStyle w:val="a5"/>
        <w:numPr>
          <w:ilvl w:val="0"/>
          <w:numId w:val="72"/>
        </w:numPr>
        <w:shd w:val="clear" w:color="auto" w:fill="auto"/>
        <w:spacing w:before="0" w:after="120" w:line="240" w:lineRule="auto"/>
        <w:ind w:left="0" w:firstLine="284"/>
        <w:jc w:val="both"/>
        <w:rPr>
          <w:color w:val="000000"/>
          <w:sz w:val="24"/>
          <w:szCs w:val="24"/>
        </w:rPr>
      </w:pPr>
      <w:r w:rsidRPr="00E53F68">
        <w:rPr>
          <w:color w:val="000000"/>
          <w:sz w:val="24"/>
          <w:szCs w:val="24"/>
        </w:rPr>
        <w:t>величина прибыли, дивидендов, объемов продаж (в дина</w:t>
      </w:r>
      <w:r w:rsidRPr="00E53F68">
        <w:rPr>
          <w:color w:val="000000"/>
          <w:sz w:val="24"/>
          <w:szCs w:val="24"/>
        </w:rPr>
        <w:softHyphen/>
        <w:t xml:space="preserve">мике); </w:t>
      </w:r>
    </w:p>
    <w:p w:rsidR="00D535F8" w:rsidRPr="00E53F68" w:rsidRDefault="00D535F8" w:rsidP="00A34497">
      <w:pPr>
        <w:pStyle w:val="a5"/>
        <w:numPr>
          <w:ilvl w:val="0"/>
          <w:numId w:val="72"/>
        </w:numPr>
        <w:shd w:val="clear" w:color="auto" w:fill="auto"/>
        <w:spacing w:before="0" w:after="120" w:line="240" w:lineRule="auto"/>
        <w:ind w:left="0" w:firstLine="284"/>
        <w:jc w:val="both"/>
        <w:rPr>
          <w:color w:val="000000"/>
          <w:sz w:val="24"/>
          <w:szCs w:val="24"/>
        </w:rPr>
      </w:pPr>
      <w:r w:rsidRPr="00E53F68">
        <w:rPr>
          <w:color w:val="000000"/>
          <w:sz w:val="24"/>
          <w:szCs w:val="24"/>
        </w:rPr>
        <w:t xml:space="preserve">достаточность планируемого потока наличности; </w:t>
      </w:r>
    </w:p>
    <w:p w:rsidR="00D535F8" w:rsidRPr="00E53F68" w:rsidRDefault="00D535F8" w:rsidP="00A34497">
      <w:pPr>
        <w:pStyle w:val="a5"/>
        <w:numPr>
          <w:ilvl w:val="0"/>
          <w:numId w:val="72"/>
        </w:numPr>
        <w:shd w:val="clear" w:color="auto" w:fill="auto"/>
        <w:spacing w:before="0" w:after="120" w:line="240" w:lineRule="auto"/>
        <w:ind w:left="0" w:firstLine="284"/>
        <w:jc w:val="both"/>
        <w:rPr>
          <w:color w:val="000000"/>
          <w:sz w:val="24"/>
          <w:szCs w:val="24"/>
        </w:rPr>
      </w:pPr>
      <w:r w:rsidRPr="00E53F68">
        <w:rPr>
          <w:color w:val="000000"/>
          <w:sz w:val="24"/>
          <w:szCs w:val="24"/>
        </w:rPr>
        <w:t xml:space="preserve">наличие ликвидных резервов; </w:t>
      </w:r>
    </w:p>
    <w:p w:rsidR="00D535F8" w:rsidRPr="00E53F68" w:rsidRDefault="00D535F8" w:rsidP="00A34497">
      <w:pPr>
        <w:pStyle w:val="a5"/>
        <w:numPr>
          <w:ilvl w:val="0"/>
          <w:numId w:val="72"/>
        </w:numPr>
        <w:shd w:val="clear" w:color="auto" w:fill="auto"/>
        <w:spacing w:before="0" w:after="120" w:line="240" w:lineRule="auto"/>
        <w:ind w:left="0" w:firstLine="284"/>
        <w:jc w:val="both"/>
        <w:rPr>
          <w:color w:val="000000"/>
          <w:sz w:val="24"/>
          <w:szCs w:val="24"/>
        </w:rPr>
      </w:pPr>
      <w:r w:rsidRPr="00E53F68">
        <w:rPr>
          <w:color w:val="000000"/>
          <w:sz w:val="24"/>
          <w:szCs w:val="24"/>
        </w:rPr>
        <w:t xml:space="preserve">сроки погашения кредиторской и дебиторской задолженности; </w:t>
      </w:r>
    </w:p>
    <w:p w:rsidR="00D535F8" w:rsidRPr="00E53F68" w:rsidRDefault="00D535F8" w:rsidP="00A34497">
      <w:pPr>
        <w:pStyle w:val="a5"/>
        <w:numPr>
          <w:ilvl w:val="0"/>
          <w:numId w:val="72"/>
        </w:numPr>
        <w:shd w:val="clear" w:color="auto" w:fill="auto"/>
        <w:spacing w:before="0" w:after="120" w:line="240" w:lineRule="auto"/>
        <w:ind w:left="0" w:firstLine="284"/>
        <w:jc w:val="both"/>
        <w:rPr>
          <w:color w:val="000000"/>
          <w:sz w:val="24"/>
          <w:szCs w:val="24"/>
        </w:rPr>
      </w:pPr>
      <w:r w:rsidRPr="00E53F68">
        <w:rPr>
          <w:color w:val="000000"/>
          <w:sz w:val="24"/>
          <w:szCs w:val="24"/>
        </w:rPr>
        <w:t xml:space="preserve">оборачиваемость товарно-материальных запасов; </w:t>
      </w:r>
    </w:p>
    <w:p w:rsidR="00D535F8" w:rsidRPr="00E53F68" w:rsidRDefault="00D535F8" w:rsidP="00A34497">
      <w:pPr>
        <w:pStyle w:val="a5"/>
        <w:numPr>
          <w:ilvl w:val="0"/>
          <w:numId w:val="72"/>
        </w:numPr>
        <w:shd w:val="clear" w:color="auto" w:fill="auto"/>
        <w:spacing w:before="0" w:after="120" w:line="240" w:lineRule="auto"/>
        <w:ind w:left="0" w:firstLine="284"/>
        <w:jc w:val="both"/>
        <w:rPr>
          <w:color w:val="000000"/>
          <w:sz w:val="24"/>
          <w:szCs w:val="24"/>
        </w:rPr>
      </w:pPr>
      <w:r w:rsidRPr="00E53F68">
        <w:rPr>
          <w:color w:val="000000"/>
          <w:sz w:val="24"/>
          <w:szCs w:val="24"/>
        </w:rPr>
        <w:t xml:space="preserve">структура капитала и уровень </w:t>
      </w:r>
      <w:r w:rsidRPr="00E53F68">
        <w:rPr>
          <w:b/>
          <w:color w:val="000000"/>
          <w:sz w:val="24"/>
          <w:szCs w:val="24"/>
        </w:rPr>
        <w:t>ФИНАНСОВОГО Л</w:t>
      </w:r>
      <w:r w:rsidRPr="00E53F68">
        <w:rPr>
          <w:b/>
          <w:color w:val="000000"/>
          <w:sz w:val="24"/>
          <w:szCs w:val="24"/>
          <w:u w:val="single"/>
        </w:rPr>
        <w:t>Е</w:t>
      </w:r>
      <w:r w:rsidRPr="00E53F68">
        <w:rPr>
          <w:b/>
          <w:color w:val="000000"/>
          <w:sz w:val="24"/>
          <w:szCs w:val="24"/>
        </w:rPr>
        <w:t>ВЕРИДЖА</w:t>
      </w:r>
      <w:r w:rsidRPr="00E53F68">
        <w:rPr>
          <w:color w:val="000000"/>
          <w:sz w:val="24"/>
          <w:szCs w:val="24"/>
        </w:rPr>
        <w:t xml:space="preserve"> (финансовый рычаг или фина</w:t>
      </w:r>
      <w:r w:rsidRPr="00E53F68">
        <w:rPr>
          <w:color w:val="000000"/>
          <w:sz w:val="24"/>
          <w:szCs w:val="24"/>
        </w:rPr>
        <w:t>н</w:t>
      </w:r>
      <w:r w:rsidRPr="00E53F68">
        <w:rPr>
          <w:color w:val="000000"/>
          <w:sz w:val="24"/>
          <w:szCs w:val="24"/>
        </w:rPr>
        <w:t>совое плечо) - соотношение заёмного капитала и собственного капитала компании и влияние этого отн</w:t>
      </w:r>
      <w:r w:rsidRPr="00E53F68">
        <w:rPr>
          <w:color w:val="000000"/>
          <w:sz w:val="24"/>
          <w:szCs w:val="24"/>
        </w:rPr>
        <w:t>о</w:t>
      </w:r>
      <w:r w:rsidRPr="00E53F68">
        <w:rPr>
          <w:color w:val="000000"/>
          <w:sz w:val="24"/>
          <w:szCs w:val="24"/>
        </w:rPr>
        <w:t xml:space="preserve">шения на чистую прибыль. Компания с высокой долей заёмного капитала называется </w:t>
      </w:r>
      <w:r w:rsidRPr="00E53F68">
        <w:rPr>
          <w:b/>
          <w:color w:val="000000"/>
          <w:sz w:val="24"/>
          <w:szCs w:val="24"/>
        </w:rPr>
        <w:t>финансово зав</w:t>
      </w:r>
      <w:r w:rsidRPr="00E53F68">
        <w:rPr>
          <w:b/>
          <w:color w:val="000000"/>
          <w:sz w:val="24"/>
          <w:szCs w:val="24"/>
        </w:rPr>
        <w:t>и</w:t>
      </w:r>
      <w:r w:rsidRPr="00E53F68">
        <w:rPr>
          <w:b/>
          <w:color w:val="000000"/>
          <w:sz w:val="24"/>
          <w:szCs w:val="24"/>
        </w:rPr>
        <w:t>симой компанией</w:t>
      </w:r>
      <w:r w:rsidRPr="00E53F68">
        <w:rPr>
          <w:color w:val="000000"/>
          <w:sz w:val="24"/>
          <w:szCs w:val="24"/>
        </w:rPr>
        <w:t xml:space="preserve">. </w:t>
      </w:r>
      <w:proofErr w:type="gramStart"/>
      <w:r w:rsidRPr="00E53F68">
        <w:rPr>
          <w:color w:val="000000"/>
          <w:sz w:val="24"/>
          <w:szCs w:val="24"/>
        </w:rPr>
        <w:t xml:space="preserve">Компания, финансирующая свою деятельность за счёт только собственного капитала, называется </w:t>
      </w:r>
      <w:r w:rsidRPr="00E53F68">
        <w:rPr>
          <w:b/>
          <w:color w:val="000000"/>
          <w:sz w:val="24"/>
          <w:szCs w:val="24"/>
        </w:rPr>
        <w:t>финансово независимой компанией)</w:t>
      </w:r>
      <w:r w:rsidRPr="00E53F68">
        <w:rPr>
          <w:color w:val="000000"/>
          <w:sz w:val="24"/>
          <w:szCs w:val="24"/>
        </w:rPr>
        <w:t xml:space="preserve">; </w:t>
      </w:r>
      <w:proofErr w:type="gramEnd"/>
    </w:p>
    <w:p w:rsidR="00D535F8" w:rsidRPr="00E53F68" w:rsidRDefault="00D535F8" w:rsidP="00A34497">
      <w:pPr>
        <w:pStyle w:val="a5"/>
        <w:numPr>
          <w:ilvl w:val="0"/>
          <w:numId w:val="72"/>
        </w:numPr>
        <w:shd w:val="clear" w:color="auto" w:fill="auto"/>
        <w:spacing w:before="0" w:after="120" w:line="240" w:lineRule="auto"/>
        <w:ind w:left="0" w:firstLine="284"/>
        <w:jc w:val="both"/>
        <w:rPr>
          <w:color w:val="000000"/>
          <w:sz w:val="24"/>
          <w:szCs w:val="24"/>
        </w:rPr>
      </w:pPr>
      <w:proofErr w:type="gramStart"/>
      <w:r w:rsidRPr="00E53F68">
        <w:rPr>
          <w:color w:val="000000"/>
          <w:sz w:val="24"/>
          <w:szCs w:val="24"/>
        </w:rPr>
        <w:t>контроль за</w:t>
      </w:r>
      <w:proofErr w:type="gramEnd"/>
      <w:r w:rsidRPr="00E53F68">
        <w:rPr>
          <w:color w:val="000000"/>
          <w:sz w:val="24"/>
          <w:szCs w:val="24"/>
        </w:rPr>
        <w:t xml:space="preserve"> расходами; </w:t>
      </w:r>
    </w:p>
    <w:p w:rsidR="00D535F8" w:rsidRPr="00E53F68" w:rsidRDefault="00D535F8" w:rsidP="00A34497">
      <w:pPr>
        <w:pStyle w:val="a5"/>
        <w:numPr>
          <w:ilvl w:val="0"/>
          <w:numId w:val="72"/>
        </w:numPr>
        <w:shd w:val="clear" w:color="auto" w:fill="auto"/>
        <w:spacing w:before="0" w:after="120" w:line="240" w:lineRule="auto"/>
        <w:ind w:left="0" w:firstLine="284"/>
        <w:jc w:val="both"/>
        <w:rPr>
          <w:color w:val="000000"/>
          <w:sz w:val="24"/>
          <w:szCs w:val="24"/>
        </w:rPr>
      </w:pPr>
      <w:r w:rsidRPr="00E53F68">
        <w:rPr>
          <w:color w:val="000000"/>
          <w:sz w:val="24"/>
          <w:szCs w:val="24"/>
        </w:rPr>
        <w:t xml:space="preserve">показатели покрытия; </w:t>
      </w:r>
    </w:p>
    <w:p w:rsidR="00D535F8" w:rsidRPr="00E53F68" w:rsidRDefault="00D535F8" w:rsidP="00A34497">
      <w:pPr>
        <w:pStyle w:val="a5"/>
        <w:numPr>
          <w:ilvl w:val="0"/>
          <w:numId w:val="72"/>
        </w:numPr>
        <w:shd w:val="clear" w:color="auto" w:fill="auto"/>
        <w:spacing w:before="0" w:after="120" w:line="240" w:lineRule="auto"/>
        <w:ind w:left="0" w:firstLine="284"/>
        <w:jc w:val="both"/>
        <w:rPr>
          <w:color w:val="000000"/>
          <w:sz w:val="24"/>
          <w:szCs w:val="24"/>
        </w:rPr>
      </w:pPr>
      <w:r w:rsidRPr="00E53F68">
        <w:rPr>
          <w:color w:val="000000"/>
          <w:sz w:val="24"/>
          <w:szCs w:val="24"/>
        </w:rPr>
        <w:t xml:space="preserve">динамика курса акций; </w:t>
      </w:r>
    </w:p>
    <w:p w:rsidR="00D535F8" w:rsidRPr="00E53F68" w:rsidRDefault="00D535F8" w:rsidP="00A34497">
      <w:pPr>
        <w:pStyle w:val="a5"/>
        <w:numPr>
          <w:ilvl w:val="0"/>
          <w:numId w:val="72"/>
        </w:numPr>
        <w:shd w:val="clear" w:color="auto" w:fill="auto"/>
        <w:spacing w:before="0" w:after="120" w:line="240" w:lineRule="auto"/>
        <w:ind w:left="0" w:firstLine="284"/>
        <w:jc w:val="both"/>
        <w:rPr>
          <w:color w:val="000000"/>
          <w:sz w:val="24"/>
          <w:szCs w:val="24"/>
        </w:rPr>
      </w:pPr>
      <w:r w:rsidRPr="00E53F68">
        <w:rPr>
          <w:color w:val="000000"/>
          <w:sz w:val="24"/>
          <w:szCs w:val="24"/>
        </w:rPr>
        <w:t>качество управления;</w:t>
      </w:r>
    </w:p>
    <w:p w:rsidR="00D535F8" w:rsidRPr="00E53F68" w:rsidRDefault="00D535F8" w:rsidP="00A34497">
      <w:pPr>
        <w:pStyle w:val="a5"/>
        <w:numPr>
          <w:ilvl w:val="0"/>
          <w:numId w:val="72"/>
        </w:numPr>
        <w:shd w:val="clear" w:color="auto" w:fill="auto"/>
        <w:spacing w:before="0" w:line="240" w:lineRule="auto"/>
        <w:ind w:left="0" w:firstLine="284"/>
        <w:jc w:val="both"/>
        <w:rPr>
          <w:sz w:val="24"/>
          <w:szCs w:val="24"/>
        </w:rPr>
      </w:pPr>
      <w:r w:rsidRPr="00E53F68">
        <w:rPr>
          <w:color w:val="000000"/>
          <w:sz w:val="24"/>
          <w:szCs w:val="24"/>
        </w:rPr>
        <w:t>содержание аудиторского заключения.</w:t>
      </w:r>
    </w:p>
    <w:p w:rsidR="00D535F8" w:rsidRPr="00E53F68" w:rsidRDefault="00D535F8" w:rsidP="00D535F8">
      <w:pPr>
        <w:pStyle w:val="a5"/>
        <w:shd w:val="clear" w:color="auto" w:fill="auto"/>
        <w:spacing w:before="0" w:line="240" w:lineRule="auto"/>
        <w:ind w:left="284" w:firstLine="0"/>
        <w:jc w:val="both"/>
        <w:rPr>
          <w:sz w:val="24"/>
          <w:szCs w:val="24"/>
        </w:rPr>
      </w:pPr>
    </w:p>
    <w:p w:rsidR="00D535F8" w:rsidRPr="00E53F68" w:rsidRDefault="00D535F8" w:rsidP="00D535F8">
      <w:pPr>
        <w:pStyle w:val="a5"/>
        <w:shd w:val="clear" w:color="auto" w:fill="auto"/>
        <w:spacing w:before="0" w:after="120" w:line="240" w:lineRule="auto"/>
        <w:ind w:firstLine="709"/>
        <w:jc w:val="both"/>
        <w:rPr>
          <w:i/>
          <w:color w:val="000000"/>
          <w:sz w:val="24"/>
          <w:szCs w:val="24"/>
          <w:u w:val="single"/>
        </w:rPr>
      </w:pPr>
      <w:r w:rsidRPr="00E53F68">
        <w:rPr>
          <w:i/>
          <w:color w:val="000000"/>
          <w:sz w:val="24"/>
          <w:szCs w:val="24"/>
          <w:u w:val="single"/>
        </w:rPr>
        <w:t xml:space="preserve">В </w:t>
      </w:r>
      <w:r w:rsidRPr="00E53F68">
        <w:rPr>
          <w:b/>
          <w:i/>
          <w:color w:val="000000"/>
          <w:sz w:val="24"/>
          <w:szCs w:val="24"/>
          <w:u w:val="single"/>
        </w:rPr>
        <w:t>отечественной</w:t>
      </w:r>
      <w:r w:rsidRPr="00E53F68">
        <w:rPr>
          <w:i/>
          <w:color w:val="000000"/>
          <w:sz w:val="24"/>
          <w:szCs w:val="24"/>
          <w:u w:val="single"/>
        </w:rPr>
        <w:t xml:space="preserve"> банковской практике в то же понятие включа</w:t>
      </w:r>
      <w:r w:rsidRPr="00E53F68">
        <w:rPr>
          <w:i/>
          <w:color w:val="000000"/>
          <w:sz w:val="24"/>
          <w:szCs w:val="24"/>
          <w:u w:val="single"/>
        </w:rPr>
        <w:softHyphen/>
        <w:t xml:space="preserve">ются: </w:t>
      </w:r>
    </w:p>
    <w:p w:rsidR="00D535F8" w:rsidRPr="00E53F68" w:rsidRDefault="00D535F8" w:rsidP="00D97AE4">
      <w:pPr>
        <w:pStyle w:val="a5"/>
        <w:numPr>
          <w:ilvl w:val="0"/>
          <w:numId w:val="73"/>
        </w:numPr>
        <w:shd w:val="clear" w:color="auto" w:fill="auto"/>
        <w:spacing w:before="0" w:after="120" w:line="240" w:lineRule="auto"/>
        <w:ind w:left="1287" w:hanging="861"/>
        <w:jc w:val="both"/>
        <w:rPr>
          <w:color w:val="000000"/>
          <w:sz w:val="24"/>
          <w:szCs w:val="24"/>
        </w:rPr>
      </w:pPr>
      <w:r w:rsidRPr="00E53F68">
        <w:rPr>
          <w:color w:val="000000"/>
          <w:sz w:val="24"/>
          <w:szCs w:val="24"/>
        </w:rPr>
        <w:t xml:space="preserve">отчеты и прогнозы доходов и расходов; </w:t>
      </w:r>
    </w:p>
    <w:p w:rsidR="00D535F8" w:rsidRPr="00E53F68" w:rsidRDefault="00D535F8" w:rsidP="00D97AE4">
      <w:pPr>
        <w:pStyle w:val="a5"/>
        <w:numPr>
          <w:ilvl w:val="0"/>
          <w:numId w:val="73"/>
        </w:numPr>
        <w:shd w:val="clear" w:color="auto" w:fill="auto"/>
        <w:spacing w:before="0" w:after="120" w:line="240" w:lineRule="auto"/>
        <w:ind w:left="1287" w:hanging="861"/>
        <w:jc w:val="both"/>
        <w:rPr>
          <w:color w:val="000000"/>
          <w:sz w:val="24"/>
          <w:szCs w:val="24"/>
        </w:rPr>
      </w:pPr>
      <w:r w:rsidRPr="00E53F68">
        <w:rPr>
          <w:color w:val="000000"/>
          <w:sz w:val="24"/>
          <w:szCs w:val="24"/>
        </w:rPr>
        <w:t xml:space="preserve">отчеты и прогнозы движения денежных средств; </w:t>
      </w:r>
    </w:p>
    <w:p w:rsidR="00D535F8" w:rsidRPr="00E53F68" w:rsidRDefault="00D535F8" w:rsidP="00D97AE4">
      <w:pPr>
        <w:pStyle w:val="a5"/>
        <w:numPr>
          <w:ilvl w:val="0"/>
          <w:numId w:val="73"/>
        </w:numPr>
        <w:shd w:val="clear" w:color="auto" w:fill="auto"/>
        <w:spacing w:before="0" w:line="240" w:lineRule="auto"/>
        <w:ind w:left="1287" w:hanging="861"/>
        <w:jc w:val="both"/>
        <w:rPr>
          <w:color w:val="000000"/>
          <w:sz w:val="24"/>
          <w:szCs w:val="24"/>
        </w:rPr>
      </w:pPr>
      <w:r w:rsidRPr="00E53F68">
        <w:rPr>
          <w:color w:val="000000"/>
          <w:sz w:val="24"/>
          <w:szCs w:val="24"/>
        </w:rPr>
        <w:t xml:space="preserve">остатки и обороты денежных средств па счетах клиентов. </w:t>
      </w:r>
    </w:p>
    <w:p w:rsidR="00D535F8" w:rsidRPr="00E53F68" w:rsidRDefault="00D535F8" w:rsidP="00D535F8">
      <w:pPr>
        <w:pStyle w:val="a5"/>
        <w:shd w:val="clear" w:color="auto" w:fill="auto"/>
        <w:spacing w:before="0" w:line="240" w:lineRule="auto"/>
        <w:ind w:left="2138" w:firstLine="0"/>
        <w:jc w:val="both"/>
        <w:rPr>
          <w:color w:val="000000"/>
          <w:sz w:val="24"/>
          <w:szCs w:val="24"/>
        </w:rPr>
      </w:pPr>
    </w:p>
    <w:p w:rsidR="00D535F8" w:rsidRPr="00E53F68" w:rsidRDefault="00D535F8" w:rsidP="00D535F8">
      <w:pPr>
        <w:pStyle w:val="a5"/>
        <w:shd w:val="clear" w:color="auto" w:fill="auto"/>
        <w:spacing w:before="0" w:line="240" w:lineRule="auto"/>
        <w:ind w:firstLine="709"/>
        <w:jc w:val="both"/>
        <w:rPr>
          <w:color w:val="000000"/>
          <w:sz w:val="24"/>
          <w:szCs w:val="24"/>
        </w:rPr>
      </w:pPr>
      <w:proofErr w:type="gramStart"/>
      <w:r w:rsidRPr="00E53F68">
        <w:rPr>
          <w:color w:val="000000"/>
          <w:sz w:val="24"/>
          <w:szCs w:val="24"/>
        </w:rPr>
        <w:lastRenderedPageBreak/>
        <w:t xml:space="preserve">То есть трактовка данного показателя кредитоспособности в российской практике </w:t>
      </w:r>
      <w:r w:rsidRPr="00E53F68">
        <w:rPr>
          <w:b/>
          <w:color w:val="000000"/>
          <w:sz w:val="24"/>
          <w:szCs w:val="24"/>
        </w:rPr>
        <w:t>уже, чем в з</w:t>
      </w:r>
      <w:r w:rsidRPr="00E53F68">
        <w:rPr>
          <w:b/>
          <w:color w:val="000000"/>
          <w:sz w:val="24"/>
          <w:szCs w:val="24"/>
        </w:rPr>
        <w:t>а</w:t>
      </w:r>
      <w:r w:rsidRPr="00E53F68">
        <w:rPr>
          <w:b/>
          <w:color w:val="000000"/>
          <w:sz w:val="24"/>
          <w:szCs w:val="24"/>
        </w:rPr>
        <w:t>падной</w:t>
      </w:r>
      <w:r w:rsidRPr="00E53F68">
        <w:rPr>
          <w:color w:val="000000"/>
          <w:sz w:val="24"/>
          <w:szCs w:val="24"/>
        </w:rPr>
        <w:t>.</w:t>
      </w:r>
      <w:proofErr w:type="gramEnd"/>
    </w:p>
    <w:p w:rsidR="00D535F8" w:rsidRPr="00E53F68" w:rsidRDefault="00D535F8" w:rsidP="00D535F8">
      <w:pPr>
        <w:pStyle w:val="a5"/>
        <w:shd w:val="clear" w:color="auto" w:fill="auto"/>
        <w:spacing w:before="0" w:line="240" w:lineRule="auto"/>
        <w:ind w:firstLine="709"/>
        <w:jc w:val="both"/>
        <w:rPr>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 xml:space="preserve">Таким образом, при оценке способности заемщика заработать </w:t>
      </w:r>
      <w:r w:rsidRPr="00E53F68">
        <w:rPr>
          <w:rStyle w:val="MicrosoftSansSerif37"/>
          <w:rFonts w:ascii="Times New Roman" w:hAnsi="Times New Roman"/>
          <w:color w:val="000000"/>
          <w:sz w:val="24"/>
          <w:szCs w:val="24"/>
        </w:rPr>
        <w:t>сред</w:t>
      </w:r>
      <w:r w:rsidRPr="00E53F68">
        <w:rPr>
          <w:color w:val="000000"/>
          <w:sz w:val="24"/>
          <w:szCs w:val="24"/>
        </w:rPr>
        <w:t>ства для погашения долга мо</w:t>
      </w:r>
      <w:r w:rsidRPr="00E53F68">
        <w:rPr>
          <w:color w:val="000000"/>
          <w:sz w:val="24"/>
          <w:szCs w:val="24"/>
        </w:rPr>
        <w:t>ж</w:t>
      </w:r>
      <w:r w:rsidRPr="00E53F68">
        <w:rPr>
          <w:color w:val="000000"/>
          <w:sz w:val="24"/>
          <w:szCs w:val="24"/>
        </w:rPr>
        <w:t xml:space="preserve">но выделить </w:t>
      </w:r>
      <w:r w:rsidRPr="00E53F68">
        <w:rPr>
          <w:b/>
          <w:color w:val="000000"/>
          <w:sz w:val="24"/>
          <w:szCs w:val="24"/>
          <w:u w:val="single"/>
        </w:rPr>
        <w:t>два направления</w:t>
      </w:r>
      <w:r w:rsidRPr="00E53F68">
        <w:rPr>
          <w:color w:val="000000"/>
          <w:sz w:val="24"/>
          <w:szCs w:val="24"/>
        </w:rPr>
        <w:t>:</w:t>
      </w:r>
    </w:p>
    <w:p w:rsidR="00D535F8" w:rsidRPr="00E53F68" w:rsidRDefault="00D535F8" w:rsidP="00A34497">
      <w:pPr>
        <w:pStyle w:val="a5"/>
        <w:numPr>
          <w:ilvl w:val="0"/>
          <w:numId w:val="74"/>
        </w:numPr>
        <w:shd w:val="clear" w:color="auto" w:fill="auto"/>
        <w:tabs>
          <w:tab w:val="left" w:pos="285"/>
          <w:tab w:val="left" w:pos="993"/>
        </w:tabs>
        <w:spacing w:before="0" w:after="120" w:line="240" w:lineRule="auto"/>
        <w:ind w:firstLine="709"/>
        <w:jc w:val="both"/>
        <w:rPr>
          <w:sz w:val="24"/>
          <w:szCs w:val="24"/>
        </w:rPr>
      </w:pPr>
      <w:r w:rsidRPr="00E53F68">
        <w:rPr>
          <w:color w:val="000000"/>
          <w:sz w:val="24"/>
          <w:szCs w:val="24"/>
        </w:rPr>
        <w:t>способность заемщика получать в результате своей производственн</w:t>
      </w:r>
      <w:proofErr w:type="gramStart"/>
      <w:r w:rsidRPr="00E53F68">
        <w:rPr>
          <w:color w:val="000000"/>
          <w:sz w:val="24"/>
          <w:szCs w:val="24"/>
        </w:rPr>
        <w:t>о-</w:t>
      </w:r>
      <w:proofErr w:type="gramEnd"/>
      <w:r w:rsidRPr="00E53F68">
        <w:rPr>
          <w:color w:val="000000"/>
          <w:sz w:val="24"/>
          <w:szCs w:val="24"/>
        </w:rPr>
        <w:t xml:space="preserve"> хозяйственной деятел</w:t>
      </w:r>
      <w:r w:rsidRPr="00E53F68">
        <w:rPr>
          <w:color w:val="000000"/>
          <w:sz w:val="24"/>
          <w:szCs w:val="24"/>
        </w:rPr>
        <w:t>ь</w:t>
      </w:r>
      <w:r w:rsidRPr="00E53F68">
        <w:rPr>
          <w:color w:val="000000"/>
          <w:sz w:val="24"/>
          <w:szCs w:val="24"/>
        </w:rPr>
        <w:t>ности свободные деньги для исполнения обязательств по кредиту (анализ финансово-экономического п</w:t>
      </w:r>
      <w:r w:rsidRPr="00E53F68">
        <w:rPr>
          <w:color w:val="000000"/>
          <w:sz w:val="24"/>
          <w:szCs w:val="24"/>
        </w:rPr>
        <w:t>о</w:t>
      </w:r>
      <w:r w:rsidRPr="00E53F68">
        <w:rPr>
          <w:color w:val="000000"/>
          <w:sz w:val="24"/>
          <w:szCs w:val="24"/>
        </w:rPr>
        <w:t>ло</w:t>
      </w:r>
      <w:r w:rsidRPr="00E53F68">
        <w:rPr>
          <w:color w:val="000000"/>
          <w:sz w:val="24"/>
          <w:szCs w:val="24"/>
        </w:rPr>
        <w:softHyphen/>
        <w:t xml:space="preserve">жения заемщика, движения денежных средств); </w:t>
      </w:r>
    </w:p>
    <w:p w:rsidR="00D535F8" w:rsidRPr="00E53F68" w:rsidRDefault="00D535F8" w:rsidP="00A34497">
      <w:pPr>
        <w:pStyle w:val="a5"/>
        <w:numPr>
          <w:ilvl w:val="0"/>
          <w:numId w:val="74"/>
        </w:numPr>
        <w:shd w:val="clear" w:color="auto" w:fill="auto"/>
        <w:tabs>
          <w:tab w:val="left" w:pos="993"/>
        </w:tabs>
        <w:spacing w:before="0" w:after="120" w:line="240" w:lineRule="auto"/>
        <w:ind w:firstLine="709"/>
        <w:jc w:val="both"/>
        <w:rPr>
          <w:sz w:val="24"/>
          <w:szCs w:val="24"/>
        </w:rPr>
      </w:pPr>
      <w:r w:rsidRPr="00E53F68">
        <w:rPr>
          <w:color w:val="000000"/>
          <w:sz w:val="24"/>
          <w:szCs w:val="24"/>
        </w:rPr>
        <w:t>наличие у заем</w:t>
      </w:r>
      <w:r w:rsidRPr="00E53F68">
        <w:rPr>
          <w:color w:val="000000"/>
          <w:sz w:val="24"/>
          <w:szCs w:val="24"/>
        </w:rPr>
        <w:softHyphen/>
        <w:t>щика активов, при реализации которых денег хватит для погашения кредита и процентов по нему.</w:t>
      </w:r>
    </w:p>
    <w:p w:rsidR="00D535F8" w:rsidRPr="00E53F68" w:rsidRDefault="00D535F8" w:rsidP="00D535F8">
      <w:pPr>
        <w:pStyle w:val="161"/>
        <w:shd w:val="clear" w:color="auto" w:fill="auto"/>
        <w:spacing w:line="240" w:lineRule="auto"/>
        <w:ind w:firstLine="709"/>
        <w:rPr>
          <w:rStyle w:val="162"/>
          <w:i w:val="0"/>
          <w:iCs/>
          <w:color w:val="000000"/>
          <w:sz w:val="24"/>
          <w:szCs w:val="24"/>
        </w:rPr>
      </w:pPr>
      <w:r w:rsidRPr="00E53F68">
        <w:rPr>
          <w:rStyle w:val="162"/>
          <w:b/>
          <w:i w:val="0"/>
          <w:iCs/>
          <w:color w:val="000000"/>
          <w:sz w:val="24"/>
          <w:szCs w:val="24"/>
        </w:rPr>
        <w:t>Более предпочтительным можно считать первое направление</w:t>
      </w:r>
      <w:r w:rsidRPr="00E53F68">
        <w:rPr>
          <w:rStyle w:val="162"/>
          <w:i w:val="0"/>
          <w:iCs/>
          <w:color w:val="000000"/>
          <w:sz w:val="24"/>
          <w:szCs w:val="24"/>
        </w:rPr>
        <w:t xml:space="preserve">. </w:t>
      </w:r>
    </w:p>
    <w:p w:rsidR="00D535F8" w:rsidRPr="00E53F68" w:rsidRDefault="00D535F8" w:rsidP="00D535F8">
      <w:pPr>
        <w:pStyle w:val="161"/>
        <w:shd w:val="clear" w:color="auto" w:fill="auto"/>
        <w:spacing w:line="240" w:lineRule="auto"/>
        <w:ind w:firstLine="709"/>
        <w:rPr>
          <w:rStyle w:val="162"/>
          <w:i w:val="0"/>
          <w:iCs/>
          <w:color w:val="000000"/>
          <w:sz w:val="24"/>
          <w:szCs w:val="24"/>
        </w:rPr>
      </w:pP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color w:val="000000"/>
          <w:sz w:val="24"/>
          <w:szCs w:val="24"/>
        </w:rPr>
        <w:t xml:space="preserve">При оценке активов заемщика </w:t>
      </w:r>
      <w:r w:rsidRPr="00E53F68">
        <w:rPr>
          <w:b/>
          <w:color w:val="000000"/>
          <w:sz w:val="24"/>
          <w:szCs w:val="24"/>
        </w:rPr>
        <w:t>основное внимание уделяется</w:t>
      </w:r>
      <w:r w:rsidRPr="00E53F68">
        <w:rPr>
          <w:color w:val="000000"/>
          <w:sz w:val="24"/>
          <w:szCs w:val="24"/>
        </w:rPr>
        <w:t xml:space="preserve"> со</w:t>
      </w:r>
      <w:r w:rsidRPr="00E53F68">
        <w:rPr>
          <w:color w:val="000000"/>
          <w:sz w:val="24"/>
          <w:szCs w:val="24"/>
        </w:rPr>
        <w:softHyphen/>
        <w:t>отношению существующих б</w:t>
      </w:r>
      <w:r w:rsidRPr="00E53F68">
        <w:rPr>
          <w:color w:val="000000"/>
          <w:sz w:val="24"/>
          <w:szCs w:val="24"/>
        </w:rPr>
        <w:t>а</w:t>
      </w:r>
      <w:r w:rsidRPr="00E53F68">
        <w:rPr>
          <w:color w:val="000000"/>
          <w:sz w:val="24"/>
          <w:szCs w:val="24"/>
        </w:rPr>
        <w:t>лансовых оценок и рыночной ликви</w:t>
      </w:r>
      <w:r w:rsidRPr="00E53F68">
        <w:rPr>
          <w:color w:val="000000"/>
          <w:sz w:val="24"/>
          <w:szCs w:val="24"/>
        </w:rPr>
        <w:softHyphen/>
        <w:t>дационной стоимости имущества. Здесь рассматриваются пути реа</w:t>
      </w:r>
      <w:r w:rsidRPr="00E53F68">
        <w:rPr>
          <w:color w:val="000000"/>
          <w:sz w:val="24"/>
          <w:szCs w:val="24"/>
        </w:rPr>
        <w:softHyphen/>
        <w:t>лизации активов, риски.</w:t>
      </w:r>
    </w:p>
    <w:p w:rsidR="00D535F8" w:rsidRPr="00E53F68" w:rsidRDefault="00D535F8" w:rsidP="00D535F8">
      <w:pPr>
        <w:pStyle w:val="a5"/>
        <w:shd w:val="clear" w:color="auto" w:fill="auto"/>
        <w:spacing w:before="0" w:line="240" w:lineRule="auto"/>
        <w:ind w:firstLine="709"/>
        <w:jc w:val="both"/>
        <w:rPr>
          <w:sz w:val="24"/>
          <w:szCs w:val="24"/>
        </w:rPr>
      </w:pP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Под </w:t>
      </w:r>
      <w:r w:rsidRPr="00E53F68">
        <w:rPr>
          <w:b/>
          <w:color w:val="000000"/>
          <w:sz w:val="24"/>
          <w:szCs w:val="24"/>
        </w:rPr>
        <w:t>ОБЕСПЕЧЕНИЕМ КРЕДИТА</w:t>
      </w:r>
      <w:r w:rsidRPr="00E53F68">
        <w:rPr>
          <w:color w:val="000000"/>
          <w:sz w:val="24"/>
          <w:szCs w:val="24"/>
        </w:rPr>
        <w:t xml:space="preserve"> понимается стоимость активов заем</w:t>
      </w:r>
      <w:r w:rsidRPr="00E53F68">
        <w:rPr>
          <w:color w:val="000000"/>
          <w:sz w:val="24"/>
          <w:szCs w:val="24"/>
        </w:rPr>
        <w:softHyphen/>
        <w:t xml:space="preserve">щика и конкретный </w:t>
      </w:r>
      <w:r w:rsidRPr="00E53F68">
        <w:rPr>
          <w:b/>
          <w:color w:val="000000"/>
          <w:sz w:val="24"/>
          <w:szCs w:val="24"/>
        </w:rPr>
        <w:t>вт</w:t>
      </w:r>
      <w:r w:rsidRPr="00E53F68">
        <w:rPr>
          <w:b/>
          <w:color w:val="000000"/>
          <w:sz w:val="24"/>
          <w:szCs w:val="24"/>
        </w:rPr>
        <w:t>о</w:t>
      </w:r>
      <w:r w:rsidRPr="00E53F68">
        <w:rPr>
          <w:b/>
          <w:color w:val="000000"/>
          <w:sz w:val="24"/>
          <w:szCs w:val="24"/>
        </w:rPr>
        <w:t>ричный источник погашения кредита</w:t>
      </w:r>
      <w:r w:rsidRPr="00E53F68">
        <w:rPr>
          <w:color w:val="000000"/>
          <w:sz w:val="24"/>
          <w:szCs w:val="24"/>
        </w:rPr>
        <w:t xml:space="preserve"> (залог, гарантия, поручительство), предусмотренный в креди</w:t>
      </w:r>
      <w:r w:rsidRPr="00E53F68">
        <w:rPr>
          <w:color w:val="000000"/>
          <w:sz w:val="24"/>
          <w:szCs w:val="24"/>
        </w:rPr>
        <w:t>т</w:t>
      </w:r>
      <w:r w:rsidRPr="00E53F68">
        <w:rPr>
          <w:color w:val="000000"/>
          <w:sz w:val="24"/>
          <w:szCs w:val="24"/>
        </w:rPr>
        <w:t xml:space="preserve">ном договоре.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b/>
          <w:color w:val="000000"/>
          <w:sz w:val="24"/>
          <w:szCs w:val="24"/>
        </w:rPr>
        <w:t>Качество вторичного источника</w:t>
      </w:r>
      <w:r w:rsidRPr="00E53F68">
        <w:rPr>
          <w:color w:val="000000"/>
          <w:sz w:val="24"/>
          <w:szCs w:val="24"/>
        </w:rPr>
        <w:t xml:space="preserve"> погашения кредита обеспечивает выполнение заемщиком своих обязатель</w:t>
      </w:r>
      <w:proofErr w:type="gramStart"/>
      <w:r w:rsidRPr="00E53F68">
        <w:rPr>
          <w:color w:val="000000"/>
          <w:sz w:val="24"/>
          <w:szCs w:val="24"/>
        </w:rPr>
        <w:t>ств в ср</w:t>
      </w:r>
      <w:proofErr w:type="gramEnd"/>
      <w:r w:rsidRPr="00E53F68">
        <w:rPr>
          <w:color w:val="000000"/>
          <w:sz w:val="24"/>
          <w:szCs w:val="24"/>
        </w:rPr>
        <w:t xml:space="preserve">ок при финансовых затруднениях. Этот показатель кредитоспособности </w:t>
      </w:r>
      <w:r w:rsidRPr="00E53F68">
        <w:rPr>
          <w:i/>
          <w:color w:val="000000"/>
          <w:sz w:val="24"/>
          <w:szCs w:val="24"/>
          <w:u w:val="single"/>
        </w:rPr>
        <w:t>особенно важен</w:t>
      </w:r>
      <w:r w:rsidRPr="00E53F68">
        <w:rPr>
          <w:color w:val="000000"/>
          <w:sz w:val="24"/>
          <w:szCs w:val="24"/>
        </w:rPr>
        <w:t xml:space="preserve"> при проблемах с ликвидностью баланса заемщика, при недостаточ</w:t>
      </w:r>
      <w:r w:rsidRPr="00E53F68">
        <w:rPr>
          <w:color w:val="000000"/>
          <w:sz w:val="24"/>
          <w:szCs w:val="24"/>
        </w:rPr>
        <w:softHyphen/>
        <w:t>ности его собственного капитала или объема денежного потока.</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В российской практике намерение заемщика возвратить кредит, которое связано с нежеланием т</w:t>
      </w:r>
      <w:r w:rsidRPr="00E53F68">
        <w:rPr>
          <w:color w:val="000000"/>
          <w:sz w:val="24"/>
          <w:szCs w:val="24"/>
        </w:rPr>
        <w:t>е</w:t>
      </w:r>
      <w:r w:rsidRPr="00E53F68">
        <w:rPr>
          <w:color w:val="000000"/>
          <w:sz w:val="24"/>
          <w:szCs w:val="24"/>
        </w:rPr>
        <w:t>рять сложившуюся деловую репу</w:t>
      </w:r>
      <w:r w:rsidRPr="00E53F68">
        <w:rPr>
          <w:color w:val="000000"/>
          <w:sz w:val="24"/>
          <w:szCs w:val="24"/>
        </w:rPr>
        <w:softHyphen/>
        <w:t xml:space="preserve">тацию, </w:t>
      </w:r>
      <w:r w:rsidRPr="00E53F68">
        <w:rPr>
          <w:b/>
          <w:color w:val="000000"/>
          <w:sz w:val="24"/>
          <w:szCs w:val="24"/>
        </w:rPr>
        <w:t>не всегда «работает».</w:t>
      </w:r>
      <w:r w:rsidRPr="00E53F68">
        <w:rPr>
          <w:color w:val="000000"/>
          <w:sz w:val="24"/>
          <w:szCs w:val="24"/>
        </w:rPr>
        <w:t xml:space="preserve"> Далеко не все новые предприниматель</w:t>
      </w:r>
      <w:r w:rsidRPr="00E53F68">
        <w:rPr>
          <w:color w:val="000000"/>
          <w:sz w:val="24"/>
          <w:szCs w:val="24"/>
        </w:rPr>
        <w:softHyphen/>
        <w:t>ские структуры, как известно, создаются на длительный период.</w:t>
      </w: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b/>
          <w:color w:val="000000"/>
          <w:sz w:val="24"/>
          <w:szCs w:val="24"/>
        </w:rPr>
        <w:t xml:space="preserve">Грамотное составление </w:t>
      </w:r>
      <w:r w:rsidRPr="00E53F68">
        <w:rPr>
          <w:color w:val="000000"/>
          <w:sz w:val="24"/>
          <w:szCs w:val="24"/>
        </w:rPr>
        <w:t>кредитного договора, договоров залога, по</w:t>
      </w:r>
      <w:r w:rsidRPr="00E53F68">
        <w:rPr>
          <w:color w:val="000000"/>
          <w:sz w:val="24"/>
          <w:szCs w:val="24"/>
        </w:rPr>
        <w:softHyphen/>
        <w:t xml:space="preserve">ручительств, гарантий ставит заемщика в ситуацию, когда он будет вынужден погасить кредит. Если у заемщика </w:t>
      </w:r>
      <w:proofErr w:type="gramStart"/>
      <w:r w:rsidRPr="00E53F68">
        <w:rPr>
          <w:color w:val="000000"/>
          <w:sz w:val="24"/>
          <w:szCs w:val="24"/>
        </w:rPr>
        <w:t>нет намерения пог</w:t>
      </w:r>
      <w:r w:rsidRPr="00E53F68">
        <w:rPr>
          <w:color w:val="000000"/>
          <w:sz w:val="24"/>
          <w:szCs w:val="24"/>
        </w:rPr>
        <w:t>а</w:t>
      </w:r>
      <w:r w:rsidRPr="00E53F68">
        <w:rPr>
          <w:color w:val="000000"/>
          <w:sz w:val="24"/>
          <w:szCs w:val="24"/>
        </w:rPr>
        <w:t>сить</w:t>
      </w:r>
      <w:proofErr w:type="gramEnd"/>
      <w:r w:rsidRPr="00E53F68">
        <w:rPr>
          <w:color w:val="000000"/>
          <w:sz w:val="24"/>
          <w:szCs w:val="24"/>
        </w:rPr>
        <w:t xml:space="preserve"> кредит, нужно его создать.</w:t>
      </w:r>
    </w:p>
    <w:p w:rsidR="00D535F8" w:rsidRPr="00E53F68" w:rsidRDefault="00D535F8" w:rsidP="00D535F8">
      <w:pPr>
        <w:pStyle w:val="a5"/>
        <w:shd w:val="clear" w:color="auto" w:fill="auto"/>
        <w:spacing w:before="0" w:line="240" w:lineRule="auto"/>
        <w:ind w:firstLine="709"/>
        <w:jc w:val="both"/>
        <w:rPr>
          <w:sz w:val="24"/>
          <w:szCs w:val="24"/>
        </w:rPr>
      </w:pP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При анализе качества обеспечения кредита особое внимание рекомендуется обращать </w:t>
      </w:r>
      <w:r w:rsidRPr="00E53F68">
        <w:rPr>
          <w:i/>
          <w:color w:val="000000"/>
          <w:sz w:val="24"/>
          <w:szCs w:val="24"/>
          <w:u w:val="single"/>
        </w:rPr>
        <w:t>на такие характеристи</w:t>
      </w:r>
      <w:r w:rsidRPr="00E53F68">
        <w:rPr>
          <w:i/>
          <w:color w:val="000000"/>
          <w:sz w:val="24"/>
          <w:szCs w:val="24"/>
          <w:u w:val="single"/>
        </w:rPr>
        <w:softHyphen/>
        <w:t>ки, как</w:t>
      </w:r>
      <w:r w:rsidRPr="00E53F68">
        <w:rPr>
          <w:color w:val="000000"/>
          <w:sz w:val="24"/>
          <w:szCs w:val="24"/>
        </w:rPr>
        <w:t xml:space="preserve"> </w:t>
      </w:r>
    </w:p>
    <w:p w:rsidR="00D535F8" w:rsidRPr="00E53F68" w:rsidRDefault="00D535F8" w:rsidP="00A34497">
      <w:pPr>
        <w:pStyle w:val="a5"/>
        <w:numPr>
          <w:ilvl w:val="0"/>
          <w:numId w:val="75"/>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срок службы, </w:t>
      </w:r>
    </w:p>
    <w:p w:rsidR="00D535F8" w:rsidRPr="00E53F68" w:rsidRDefault="00D535F8" w:rsidP="00A34497">
      <w:pPr>
        <w:pStyle w:val="a5"/>
        <w:numPr>
          <w:ilvl w:val="0"/>
          <w:numId w:val="75"/>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состояние и структура активов заемщика, </w:t>
      </w:r>
    </w:p>
    <w:p w:rsidR="00D535F8" w:rsidRPr="00E53F68" w:rsidRDefault="00D535F8" w:rsidP="00A34497">
      <w:pPr>
        <w:pStyle w:val="a5"/>
        <w:numPr>
          <w:ilvl w:val="0"/>
          <w:numId w:val="75"/>
        </w:numPr>
        <w:shd w:val="clear" w:color="auto" w:fill="auto"/>
        <w:tabs>
          <w:tab w:val="left" w:pos="851"/>
        </w:tabs>
        <w:spacing w:before="0" w:line="240" w:lineRule="auto"/>
        <w:ind w:left="0" w:firstLine="567"/>
        <w:jc w:val="both"/>
        <w:rPr>
          <w:sz w:val="24"/>
          <w:szCs w:val="24"/>
        </w:rPr>
      </w:pPr>
      <w:r w:rsidRPr="00E53F68">
        <w:rPr>
          <w:color w:val="000000"/>
          <w:sz w:val="24"/>
          <w:szCs w:val="24"/>
        </w:rPr>
        <w:t>фактор, связанный с технологией. Если активы заемщика технологически устарели, то в случае непогашения задолженности по кредиту возникнут сложности с реализацией залога.</w:t>
      </w:r>
    </w:p>
    <w:p w:rsidR="00D535F8" w:rsidRPr="00E53F68" w:rsidRDefault="00D535F8" w:rsidP="00D535F8">
      <w:pPr>
        <w:pStyle w:val="a5"/>
        <w:shd w:val="clear" w:color="auto" w:fill="auto"/>
        <w:tabs>
          <w:tab w:val="left" w:pos="851"/>
        </w:tabs>
        <w:spacing w:before="0" w:line="240" w:lineRule="auto"/>
        <w:ind w:left="567" w:firstLine="0"/>
        <w:jc w:val="both"/>
        <w:rPr>
          <w:sz w:val="24"/>
          <w:szCs w:val="24"/>
        </w:rPr>
      </w:pP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i/>
          <w:color w:val="000000"/>
          <w:sz w:val="24"/>
          <w:szCs w:val="24"/>
          <w:u w:val="single"/>
        </w:rPr>
        <w:t>Обеспечение подбирается исходя из разных позиций</w:t>
      </w:r>
      <w:r w:rsidRPr="00E53F68">
        <w:rPr>
          <w:color w:val="000000"/>
          <w:sz w:val="24"/>
          <w:szCs w:val="24"/>
        </w:rPr>
        <w:t xml:space="preserve">: </w:t>
      </w:r>
    </w:p>
    <w:p w:rsidR="00D535F8" w:rsidRPr="00E53F68" w:rsidRDefault="00D535F8" w:rsidP="00A34497">
      <w:pPr>
        <w:pStyle w:val="a5"/>
        <w:numPr>
          <w:ilvl w:val="0"/>
          <w:numId w:val="76"/>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банку необходим залог или поручитель в лице делового партнера заемщика;</w:t>
      </w:r>
    </w:p>
    <w:p w:rsidR="00D535F8" w:rsidRPr="00E53F68" w:rsidRDefault="00D535F8" w:rsidP="00A34497">
      <w:pPr>
        <w:pStyle w:val="a5"/>
        <w:numPr>
          <w:ilvl w:val="0"/>
          <w:numId w:val="76"/>
        </w:numPr>
        <w:shd w:val="clear" w:color="auto" w:fill="auto"/>
        <w:tabs>
          <w:tab w:val="left" w:pos="324"/>
          <w:tab w:val="left" w:pos="851"/>
        </w:tabs>
        <w:spacing w:before="0" w:after="120" w:line="240" w:lineRule="auto"/>
        <w:ind w:left="0" w:firstLine="567"/>
        <w:jc w:val="both"/>
        <w:rPr>
          <w:sz w:val="24"/>
          <w:szCs w:val="24"/>
        </w:rPr>
      </w:pPr>
      <w:r w:rsidRPr="00E53F68">
        <w:rPr>
          <w:color w:val="000000"/>
          <w:sz w:val="24"/>
          <w:szCs w:val="24"/>
        </w:rPr>
        <w:t xml:space="preserve">основной параметр залога — его ликвидность; </w:t>
      </w:r>
    </w:p>
    <w:p w:rsidR="00D535F8" w:rsidRPr="00E53F68" w:rsidRDefault="00D535F8" w:rsidP="00A34497">
      <w:pPr>
        <w:pStyle w:val="a5"/>
        <w:numPr>
          <w:ilvl w:val="0"/>
          <w:numId w:val="76"/>
        </w:numPr>
        <w:shd w:val="clear" w:color="auto" w:fill="auto"/>
        <w:tabs>
          <w:tab w:val="left" w:pos="324"/>
          <w:tab w:val="left" w:pos="851"/>
        </w:tabs>
        <w:spacing w:before="0" w:line="240" w:lineRule="auto"/>
        <w:ind w:left="0" w:firstLine="567"/>
        <w:jc w:val="both"/>
        <w:rPr>
          <w:sz w:val="24"/>
          <w:szCs w:val="24"/>
        </w:rPr>
      </w:pPr>
      <w:r w:rsidRPr="00E53F68">
        <w:rPr>
          <w:color w:val="000000"/>
          <w:sz w:val="24"/>
          <w:szCs w:val="24"/>
        </w:rPr>
        <w:t>в любом случае важно, чтобы получение заведомо невозвратного кредита не было более выго</w:t>
      </w:r>
      <w:r w:rsidRPr="00E53F68">
        <w:rPr>
          <w:color w:val="000000"/>
          <w:sz w:val="24"/>
          <w:szCs w:val="24"/>
        </w:rPr>
        <w:t>д</w:t>
      </w:r>
      <w:r w:rsidRPr="00E53F68">
        <w:rPr>
          <w:color w:val="000000"/>
          <w:sz w:val="24"/>
          <w:szCs w:val="24"/>
        </w:rPr>
        <w:t>ным для заемщика, чем продажа активов, предлагаемых в залог. Поэтому в российской банковской пра</w:t>
      </w:r>
      <w:r w:rsidRPr="00E53F68">
        <w:rPr>
          <w:color w:val="000000"/>
          <w:sz w:val="24"/>
          <w:szCs w:val="24"/>
        </w:rPr>
        <w:t>к</w:t>
      </w:r>
      <w:r w:rsidRPr="00E53F68">
        <w:rPr>
          <w:color w:val="000000"/>
          <w:sz w:val="24"/>
          <w:szCs w:val="24"/>
        </w:rPr>
        <w:t>тике недвижимость принимается в залог с дисконтом 40—50% его рыночной стоимо</w:t>
      </w:r>
      <w:r w:rsidRPr="00E53F68">
        <w:rPr>
          <w:color w:val="000000"/>
          <w:sz w:val="24"/>
          <w:szCs w:val="24"/>
        </w:rPr>
        <w:softHyphen/>
        <w:t>сти.</w:t>
      </w:r>
    </w:p>
    <w:p w:rsidR="00D535F8" w:rsidRPr="00E53F68" w:rsidRDefault="00D535F8" w:rsidP="00D535F8">
      <w:pPr>
        <w:pStyle w:val="a5"/>
        <w:shd w:val="clear" w:color="auto" w:fill="auto"/>
        <w:tabs>
          <w:tab w:val="left" w:pos="324"/>
          <w:tab w:val="left" w:pos="851"/>
        </w:tabs>
        <w:spacing w:before="0" w:line="240" w:lineRule="auto"/>
        <w:ind w:left="567" w:firstLine="0"/>
        <w:jc w:val="both"/>
        <w:rPr>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Условия, в которых проводится кредитная операция, зависят и от внешних факторов. К ним отн</w:t>
      </w:r>
      <w:r w:rsidRPr="00E53F68">
        <w:rPr>
          <w:color w:val="000000"/>
          <w:sz w:val="24"/>
          <w:szCs w:val="24"/>
        </w:rPr>
        <w:t>о</w:t>
      </w:r>
      <w:r w:rsidRPr="00E53F68">
        <w:rPr>
          <w:color w:val="000000"/>
          <w:sz w:val="24"/>
          <w:szCs w:val="24"/>
        </w:rPr>
        <w:t>сятся текущая и прогнози</w:t>
      </w:r>
      <w:r w:rsidRPr="00E53F68">
        <w:rPr>
          <w:color w:val="000000"/>
          <w:sz w:val="24"/>
          <w:szCs w:val="24"/>
        </w:rPr>
        <w:softHyphen/>
        <w:t>руемая политическая и экономическая ситуация в стране, регионе и отрасли, изменения в законодательстве, которые могут повлиять на деятельность заемщика.</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Как бы ни назывались критерии кредитоспособности, их приме</w:t>
      </w:r>
      <w:r w:rsidRPr="00E53F68">
        <w:rPr>
          <w:color w:val="000000"/>
          <w:sz w:val="24"/>
          <w:szCs w:val="24"/>
        </w:rPr>
        <w:softHyphen/>
        <w:t>нение должно давать ответы на о</w:t>
      </w:r>
      <w:r w:rsidRPr="00E53F68">
        <w:rPr>
          <w:color w:val="000000"/>
          <w:sz w:val="24"/>
          <w:szCs w:val="24"/>
        </w:rPr>
        <w:t>с</w:t>
      </w:r>
      <w:r w:rsidRPr="00E53F68">
        <w:rPr>
          <w:color w:val="000000"/>
          <w:sz w:val="24"/>
          <w:szCs w:val="24"/>
        </w:rPr>
        <w:t>новные вопросы о кредитной сдел</w:t>
      </w:r>
      <w:r w:rsidRPr="00E53F68">
        <w:rPr>
          <w:color w:val="000000"/>
          <w:sz w:val="24"/>
          <w:szCs w:val="24"/>
        </w:rPr>
        <w:softHyphen/>
        <w:t xml:space="preserve">ке, которые наиболее влияют на заключение кредитного эксперта: </w:t>
      </w:r>
    </w:p>
    <w:p w:rsidR="00D535F8" w:rsidRPr="00E53F68" w:rsidRDefault="00D535F8" w:rsidP="00A34497">
      <w:pPr>
        <w:pStyle w:val="a5"/>
        <w:numPr>
          <w:ilvl w:val="0"/>
          <w:numId w:val="77"/>
        </w:numPr>
        <w:shd w:val="clear" w:color="auto" w:fill="auto"/>
        <w:tabs>
          <w:tab w:val="left" w:pos="851"/>
        </w:tabs>
        <w:spacing w:before="0" w:after="120" w:line="240" w:lineRule="auto"/>
        <w:ind w:hanging="2509"/>
        <w:jc w:val="both"/>
        <w:rPr>
          <w:color w:val="000000"/>
          <w:sz w:val="24"/>
          <w:szCs w:val="24"/>
        </w:rPr>
      </w:pPr>
      <w:r w:rsidRPr="00E53F68">
        <w:rPr>
          <w:color w:val="000000"/>
          <w:sz w:val="24"/>
          <w:szCs w:val="24"/>
        </w:rPr>
        <w:lastRenderedPageBreak/>
        <w:t xml:space="preserve">кто? </w:t>
      </w:r>
    </w:p>
    <w:p w:rsidR="00D535F8" w:rsidRPr="00E53F68" w:rsidRDefault="00D535F8" w:rsidP="00A34497">
      <w:pPr>
        <w:pStyle w:val="a5"/>
        <w:numPr>
          <w:ilvl w:val="0"/>
          <w:numId w:val="77"/>
        </w:numPr>
        <w:shd w:val="clear" w:color="auto" w:fill="auto"/>
        <w:tabs>
          <w:tab w:val="left" w:pos="851"/>
        </w:tabs>
        <w:spacing w:before="0" w:after="120" w:line="240" w:lineRule="auto"/>
        <w:ind w:hanging="2509"/>
        <w:jc w:val="both"/>
        <w:rPr>
          <w:color w:val="000000"/>
          <w:sz w:val="24"/>
          <w:szCs w:val="24"/>
        </w:rPr>
      </w:pPr>
      <w:r w:rsidRPr="00E53F68">
        <w:rPr>
          <w:color w:val="000000"/>
          <w:sz w:val="24"/>
          <w:szCs w:val="24"/>
        </w:rPr>
        <w:t>для чего?</w:t>
      </w:r>
    </w:p>
    <w:p w:rsidR="00D535F8" w:rsidRPr="00E53F68" w:rsidRDefault="00D535F8" w:rsidP="00A34497">
      <w:pPr>
        <w:pStyle w:val="a5"/>
        <w:numPr>
          <w:ilvl w:val="0"/>
          <w:numId w:val="77"/>
        </w:numPr>
        <w:shd w:val="clear" w:color="auto" w:fill="auto"/>
        <w:tabs>
          <w:tab w:val="left" w:pos="851"/>
        </w:tabs>
        <w:spacing w:before="0" w:after="120" w:line="240" w:lineRule="auto"/>
        <w:ind w:hanging="2509"/>
        <w:jc w:val="both"/>
        <w:rPr>
          <w:color w:val="000000"/>
          <w:sz w:val="24"/>
          <w:szCs w:val="24"/>
        </w:rPr>
      </w:pPr>
      <w:r w:rsidRPr="00E53F68">
        <w:rPr>
          <w:color w:val="000000"/>
          <w:sz w:val="24"/>
          <w:szCs w:val="24"/>
        </w:rPr>
        <w:t xml:space="preserve">сколько? </w:t>
      </w:r>
    </w:p>
    <w:p w:rsidR="00D535F8" w:rsidRPr="00E53F68" w:rsidRDefault="00D535F8" w:rsidP="00A34497">
      <w:pPr>
        <w:pStyle w:val="a5"/>
        <w:numPr>
          <w:ilvl w:val="0"/>
          <w:numId w:val="77"/>
        </w:numPr>
        <w:shd w:val="clear" w:color="auto" w:fill="auto"/>
        <w:tabs>
          <w:tab w:val="left" w:pos="851"/>
        </w:tabs>
        <w:spacing w:before="0" w:after="120" w:line="240" w:lineRule="auto"/>
        <w:ind w:hanging="2509"/>
        <w:jc w:val="both"/>
        <w:rPr>
          <w:color w:val="000000"/>
          <w:sz w:val="24"/>
          <w:szCs w:val="24"/>
        </w:rPr>
      </w:pPr>
      <w:r w:rsidRPr="00E53F68">
        <w:rPr>
          <w:color w:val="000000"/>
          <w:sz w:val="24"/>
          <w:szCs w:val="24"/>
        </w:rPr>
        <w:t xml:space="preserve">на какой срок? </w:t>
      </w:r>
    </w:p>
    <w:p w:rsidR="00D535F8" w:rsidRPr="00E53F68" w:rsidRDefault="00D535F8" w:rsidP="00A34497">
      <w:pPr>
        <w:pStyle w:val="a5"/>
        <w:numPr>
          <w:ilvl w:val="0"/>
          <w:numId w:val="77"/>
        </w:numPr>
        <w:shd w:val="clear" w:color="auto" w:fill="auto"/>
        <w:tabs>
          <w:tab w:val="left" w:pos="851"/>
        </w:tabs>
        <w:spacing w:before="0" w:line="240" w:lineRule="auto"/>
        <w:ind w:hanging="2509"/>
        <w:jc w:val="both"/>
        <w:rPr>
          <w:color w:val="000000"/>
          <w:sz w:val="24"/>
          <w:szCs w:val="24"/>
        </w:rPr>
      </w:pPr>
      <w:r w:rsidRPr="00E53F68">
        <w:rPr>
          <w:color w:val="000000"/>
          <w:sz w:val="24"/>
          <w:szCs w:val="24"/>
        </w:rPr>
        <w:t>под какое обе</w:t>
      </w:r>
      <w:r w:rsidRPr="00E53F68">
        <w:rPr>
          <w:color w:val="000000"/>
          <w:sz w:val="24"/>
          <w:szCs w:val="24"/>
        </w:rPr>
        <w:softHyphen/>
        <w:t xml:space="preserve">спечение (против чего)? </w:t>
      </w:r>
    </w:p>
    <w:p w:rsidR="00D535F8" w:rsidRPr="00E53F68" w:rsidRDefault="00D535F8" w:rsidP="00D535F8">
      <w:pPr>
        <w:pStyle w:val="a5"/>
        <w:shd w:val="clear" w:color="auto" w:fill="auto"/>
        <w:tabs>
          <w:tab w:val="left" w:pos="851"/>
        </w:tabs>
        <w:spacing w:before="0" w:line="240" w:lineRule="auto"/>
        <w:ind w:left="3076" w:firstLine="0"/>
        <w:jc w:val="both"/>
        <w:rPr>
          <w:color w:val="000000"/>
          <w:sz w:val="24"/>
          <w:szCs w:val="24"/>
        </w:rPr>
      </w:pPr>
    </w:p>
    <w:p w:rsidR="00D535F8" w:rsidRPr="00E53F68" w:rsidRDefault="00D535F8" w:rsidP="00D535F8">
      <w:pPr>
        <w:pStyle w:val="a5"/>
        <w:shd w:val="clear" w:color="auto" w:fill="auto"/>
        <w:spacing w:before="0" w:line="240" w:lineRule="auto"/>
        <w:ind w:firstLine="709"/>
        <w:jc w:val="both"/>
        <w:rPr>
          <w:b/>
          <w:i/>
          <w:color w:val="000000"/>
          <w:sz w:val="24"/>
          <w:szCs w:val="24"/>
        </w:rPr>
      </w:pPr>
      <w:r w:rsidRPr="00E53F68">
        <w:rPr>
          <w:b/>
          <w:i/>
          <w:color w:val="000000"/>
          <w:sz w:val="24"/>
          <w:szCs w:val="24"/>
        </w:rPr>
        <w:t>Таким образом, кредитоспособность заем</w:t>
      </w:r>
      <w:r w:rsidRPr="00E53F68">
        <w:rPr>
          <w:b/>
          <w:i/>
          <w:color w:val="000000"/>
          <w:sz w:val="24"/>
          <w:szCs w:val="24"/>
        </w:rPr>
        <w:softHyphen/>
        <w:t>щика комплексно отражает его характеристики.</w:t>
      </w:r>
    </w:p>
    <w:p w:rsidR="00D535F8" w:rsidRPr="00E53F68" w:rsidRDefault="00D535F8" w:rsidP="00D535F8">
      <w:pPr>
        <w:pStyle w:val="a5"/>
        <w:shd w:val="clear" w:color="auto" w:fill="auto"/>
        <w:spacing w:before="0" w:line="240" w:lineRule="auto"/>
        <w:ind w:firstLine="709"/>
        <w:jc w:val="both"/>
        <w:rPr>
          <w:b/>
          <w:i/>
          <w:sz w:val="24"/>
          <w:szCs w:val="24"/>
        </w:rPr>
      </w:pP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color w:val="000000"/>
          <w:sz w:val="24"/>
          <w:szCs w:val="24"/>
        </w:rPr>
        <w:t xml:space="preserve">Итак, в кредитной практике </w:t>
      </w:r>
      <w:r w:rsidRPr="00E53F68">
        <w:rPr>
          <w:rStyle w:val="a3"/>
          <w:bCs/>
          <w:color w:val="000000"/>
          <w:sz w:val="24"/>
          <w:szCs w:val="24"/>
        </w:rPr>
        <w:t>кредитоспособность - это интегральная ха</w:t>
      </w:r>
      <w:r w:rsidRPr="00E53F68">
        <w:rPr>
          <w:rStyle w:val="a3"/>
          <w:bCs/>
          <w:color w:val="000000"/>
          <w:sz w:val="24"/>
          <w:szCs w:val="24"/>
        </w:rPr>
        <w:softHyphen/>
        <w:t>рактеристика заемщ</w:t>
      </w:r>
      <w:r w:rsidRPr="00E53F68">
        <w:rPr>
          <w:rStyle w:val="a3"/>
          <w:bCs/>
          <w:color w:val="000000"/>
          <w:sz w:val="24"/>
          <w:szCs w:val="24"/>
        </w:rPr>
        <w:t>и</w:t>
      </w:r>
      <w:r w:rsidRPr="00E53F68">
        <w:rPr>
          <w:rStyle w:val="a3"/>
          <w:bCs/>
          <w:color w:val="000000"/>
          <w:sz w:val="24"/>
          <w:szCs w:val="24"/>
        </w:rPr>
        <w:t xml:space="preserve">ка, </w:t>
      </w:r>
      <w:r w:rsidRPr="00E53F68">
        <w:rPr>
          <w:color w:val="000000"/>
          <w:sz w:val="24"/>
          <w:szCs w:val="24"/>
        </w:rPr>
        <w:t>на основании которой банк принимает ре</w:t>
      </w:r>
      <w:r w:rsidRPr="00E53F68">
        <w:rPr>
          <w:color w:val="000000"/>
          <w:sz w:val="24"/>
          <w:szCs w:val="24"/>
        </w:rPr>
        <w:softHyphen/>
        <w:t>шение о кредитовании. Поэтому более правильно будет ра</w:t>
      </w:r>
      <w:r w:rsidRPr="00E53F68">
        <w:rPr>
          <w:color w:val="000000"/>
          <w:sz w:val="24"/>
          <w:szCs w:val="24"/>
        </w:rPr>
        <w:t>с</w:t>
      </w:r>
      <w:r w:rsidRPr="00E53F68">
        <w:rPr>
          <w:color w:val="000000"/>
          <w:sz w:val="24"/>
          <w:szCs w:val="24"/>
        </w:rPr>
        <w:t>сматри</w:t>
      </w:r>
      <w:r w:rsidRPr="00E53F68">
        <w:rPr>
          <w:color w:val="000000"/>
          <w:sz w:val="24"/>
          <w:szCs w:val="24"/>
        </w:rPr>
        <w:softHyphen/>
        <w:t xml:space="preserve">вать </w:t>
      </w:r>
      <w:r w:rsidRPr="00E53F68">
        <w:rPr>
          <w:rStyle w:val="a3"/>
          <w:bCs/>
          <w:color w:val="000000"/>
          <w:sz w:val="24"/>
          <w:szCs w:val="24"/>
        </w:rPr>
        <w:t xml:space="preserve">систему характеристик заемщика, </w:t>
      </w:r>
      <w:r w:rsidRPr="00E53F68">
        <w:rPr>
          <w:color w:val="000000"/>
          <w:sz w:val="24"/>
          <w:szCs w:val="24"/>
        </w:rPr>
        <w:t>а не отдельные ее элементы.</w:t>
      </w:r>
    </w:p>
    <w:p w:rsidR="00D535F8" w:rsidRPr="00E53F68" w:rsidRDefault="00D535F8" w:rsidP="00D535F8">
      <w:pPr>
        <w:pStyle w:val="a5"/>
        <w:shd w:val="clear" w:color="auto" w:fill="auto"/>
        <w:spacing w:before="0" w:line="240" w:lineRule="auto"/>
        <w:ind w:firstLine="709"/>
        <w:jc w:val="both"/>
        <w:rPr>
          <w:sz w:val="24"/>
          <w:szCs w:val="24"/>
        </w:rPr>
      </w:pPr>
    </w:p>
    <w:p w:rsidR="00D535F8" w:rsidRPr="00E53F68" w:rsidRDefault="00D535F8" w:rsidP="00D535F8">
      <w:pPr>
        <w:pStyle w:val="a5"/>
        <w:shd w:val="clear" w:color="auto" w:fill="auto"/>
        <w:spacing w:before="0" w:after="120" w:line="240" w:lineRule="auto"/>
        <w:ind w:firstLine="709"/>
        <w:jc w:val="both"/>
        <w:rPr>
          <w:i/>
          <w:color w:val="000000"/>
          <w:sz w:val="24"/>
          <w:szCs w:val="24"/>
          <w:u w:val="single"/>
        </w:rPr>
      </w:pPr>
      <w:r w:rsidRPr="00E53F68">
        <w:rPr>
          <w:i/>
          <w:color w:val="000000"/>
          <w:sz w:val="24"/>
          <w:szCs w:val="24"/>
          <w:u w:val="single"/>
        </w:rPr>
        <w:t xml:space="preserve">Процесс оценки кредитоспособности можно рассматривать в двух плоскостях: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b/>
          <w:color w:val="000000"/>
          <w:sz w:val="24"/>
          <w:szCs w:val="24"/>
        </w:rPr>
        <w:t>1)</w:t>
      </w:r>
      <w:r w:rsidRPr="00E53F68">
        <w:rPr>
          <w:color w:val="000000"/>
          <w:sz w:val="24"/>
          <w:szCs w:val="24"/>
        </w:rPr>
        <w:t xml:space="preserve"> в плане выяснения соответствия заемщика составля</w:t>
      </w:r>
      <w:r w:rsidRPr="00E53F68">
        <w:rPr>
          <w:color w:val="000000"/>
          <w:sz w:val="24"/>
          <w:szCs w:val="24"/>
        </w:rPr>
        <w:softHyphen/>
        <w:t xml:space="preserve">ющим (критериям) кредитоспособности; </w:t>
      </w: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b/>
          <w:color w:val="000000"/>
          <w:sz w:val="24"/>
          <w:szCs w:val="24"/>
        </w:rPr>
        <w:t>2)</w:t>
      </w:r>
      <w:r w:rsidRPr="00E53F68">
        <w:rPr>
          <w:color w:val="000000"/>
          <w:sz w:val="24"/>
          <w:szCs w:val="24"/>
        </w:rPr>
        <w:t xml:space="preserve"> в аспекте формирования мнения специалистов банка относительно того, что кредит, если его выдать данному потенциальному заемщику, в свое время будет акку</w:t>
      </w:r>
      <w:r w:rsidRPr="00E53F68">
        <w:rPr>
          <w:color w:val="000000"/>
          <w:sz w:val="24"/>
          <w:szCs w:val="24"/>
        </w:rPr>
        <w:softHyphen/>
        <w:t xml:space="preserve">ратно погашен. </w:t>
      </w:r>
    </w:p>
    <w:p w:rsidR="00D535F8" w:rsidRPr="00E53F68" w:rsidRDefault="00D535F8" w:rsidP="00D535F8">
      <w:pPr>
        <w:pStyle w:val="a5"/>
        <w:shd w:val="clear" w:color="auto" w:fill="auto"/>
        <w:spacing w:before="0" w:line="240" w:lineRule="auto"/>
        <w:ind w:firstLine="709"/>
        <w:jc w:val="both"/>
        <w:rPr>
          <w:color w:val="000000"/>
          <w:sz w:val="24"/>
          <w:szCs w:val="24"/>
        </w:rPr>
      </w:pPr>
    </w:p>
    <w:p w:rsidR="00D535F8" w:rsidRPr="00E53F68" w:rsidRDefault="00D535F8" w:rsidP="00D535F8">
      <w:pPr>
        <w:pStyle w:val="a5"/>
        <w:shd w:val="clear" w:color="auto" w:fill="auto"/>
        <w:spacing w:before="0" w:after="120" w:line="240" w:lineRule="auto"/>
        <w:ind w:firstLine="709"/>
        <w:jc w:val="both"/>
        <w:rPr>
          <w:b/>
          <w:sz w:val="24"/>
          <w:szCs w:val="24"/>
        </w:rPr>
      </w:pPr>
      <w:r w:rsidRPr="00E53F68">
        <w:rPr>
          <w:color w:val="000000"/>
          <w:sz w:val="24"/>
          <w:szCs w:val="24"/>
        </w:rPr>
        <w:t xml:space="preserve">При этом </w:t>
      </w:r>
      <w:r w:rsidRPr="00E53F68">
        <w:rPr>
          <w:b/>
          <w:color w:val="000000"/>
          <w:sz w:val="24"/>
          <w:szCs w:val="24"/>
        </w:rPr>
        <w:t>первый аспект</w:t>
      </w:r>
      <w:r w:rsidRPr="00E53F68">
        <w:rPr>
          <w:color w:val="000000"/>
          <w:sz w:val="24"/>
          <w:szCs w:val="24"/>
        </w:rPr>
        <w:t xml:space="preserve"> указанного процесса игра</w:t>
      </w:r>
      <w:r w:rsidRPr="00E53F68">
        <w:rPr>
          <w:color w:val="000000"/>
          <w:sz w:val="24"/>
          <w:szCs w:val="24"/>
        </w:rPr>
        <w:softHyphen/>
        <w:t xml:space="preserve">ет сугубо «техническую», вспомогательную роль, т.е. </w:t>
      </w:r>
      <w:r w:rsidRPr="00E53F68">
        <w:rPr>
          <w:rStyle w:val="a3"/>
          <w:bCs/>
          <w:color w:val="000000"/>
          <w:sz w:val="24"/>
          <w:szCs w:val="24"/>
        </w:rPr>
        <w:t xml:space="preserve">действительная цель оценки кредитоспособности </w:t>
      </w:r>
      <w:r w:rsidRPr="00E53F68">
        <w:rPr>
          <w:rStyle w:val="a3"/>
          <w:b w:val="0"/>
          <w:bCs/>
          <w:color w:val="000000"/>
          <w:sz w:val="24"/>
          <w:szCs w:val="24"/>
        </w:rPr>
        <w:t>- получить заданную степень уверен</w:t>
      </w:r>
      <w:r w:rsidRPr="00E53F68">
        <w:rPr>
          <w:rStyle w:val="a3"/>
          <w:b w:val="0"/>
          <w:bCs/>
          <w:color w:val="000000"/>
          <w:sz w:val="24"/>
          <w:szCs w:val="24"/>
        </w:rPr>
        <w:softHyphen/>
        <w:t>ности в будущем своевременном и качественном погашении заемщиком кредита.</w:t>
      </w:r>
    </w:p>
    <w:p w:rsidR="00D535F8" w:rsidRPr="00E53F68" w:rsidRDefault="00D535F8" w:rsidP="00D535F8">
      <w:pPr>
        <w:pStyle w:val="a5"/>
        <w:shd w:val="clear" w:color="auto" w:fill="auto"/>
        <w:spacing w:before="0" w:after="120" w:line="240" w:lineRule="auto"/>
        <w:ind w:firstLine="709"/>
        <w:jc w:val="both"/>
        <w:rPr>
          <w:i/>
          <w:sz w:val="24"/>
          <w:szCs w:val="24"/>
          <w:u w:val="single"/>
        </w:rPr>
      </w:pPr>
      <w:r w:rsidRPr="00E53F68">
        <w:rPr>
          <w:color w:val="000000"/>
          <w:sz w:val="24"/>
          <w:szCs w:val="24"/>
        </w:rPr>
        <w:t>При решении вопроса о возможности/невозможности выдачи кредита рассматривается соответс</w:t>
      </w:r>
      <w:r w:rsidRPr="00E53F68">
        <w:rPr>
          <w:color w:val="000000"/>
          <w:sz w:val="24"/>
          <w:szCs w:val="24"/>
        </w:rPr>
        <w:t>т</w:t>
      </w:r>
      <w:r w:rsidRPr="00E53F68">
        <w:rPr>
          <w:color w:val="000000"/>
          <w:sz w:val="24"/>
          <w:szCs w:val="24"/>
        </w:rPr>
        <w:t>вие заемщика требованиям кре</w:t>
      </w:r>
      <w:r w:rsidRPr="00E53F68">
        <w:rPr>
          <w:color w:val="000000"/>
          <w:sz w:val="24"/>
          <w:szCs w:val="24"/>
        </w:rPr>
        <w:softHyphen/>
        <w:t xml:space="preserve">дитной политики банка. </w:t>
      </w:r>
      <w:r w:rsidRPr="00E53F68">
        <w:rPr>
          <w:i/>
          <w:color w:val="000000"/>
          <w:sz w:val="24"/>
          <w:szCs w:val="24"/>
          <w:u w:val="single"/>
        </w:rPr>
        <w:t xml:space="preserve">На указанное решение влияют также </w:t>
      </w:r>
      <w:r w:rsidRPr="00E53F68">
        <w:rPr>
          <w:b/>
          <w:i/>
          <w:color w:val="000000"/>
          <w:sz w:val="24"/>
          <w:szCs w:val="24"/>
          <w:u w:val="single"/>
        </w:rPr>
        <w:t>воз</w:t>
      </w:r>
      <w:r w:rsidRPr="00E53F68">
        <w:rPr>
          <w:b/>
          <w:i/>
          <w:color w:val="000000"/>
          <w:sz w:val="24"/>
          <w:szCs w:val="24"/>
          <w:u w:val="single"/>
        </w:rPr>
        <w:softHyphen/>
        <w:t>можности банка</w:t>
      </w:r>
      <w:r w:rsidRPr="00E53F68">
        <w:rPr>
          <w:i/>
          <w:color w:val="000000"/>
          <w:sz w:val="24"/>
          <w:szCs w:val="24"/>
          <w:u w:val="single"/>
        </w:rPr>
        <w:t>:</w:t>
      </w:r>
    </w:p>
    <w:p w:rsidR="00D535F8" w:rsidRPr="00E53F68" w:rsidRDefault="00D535F8" w:rsidP="00A34497">
      <w:pPr>
        <w:pStyle w:val="a5"/>
        <w:numPr>
          <w:ilvl w:val="0"/>
          <w:numId w:val="78"/>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наличие ресурсов и сбалансированность активов с источниками средств по стоимости, срокам и т.д.;</w:t>
      </w:r>
    </w:p>
    <w:p w:rsidR="00D535F8" w:rsidRPr="00E53F68" w:rsidRDefault="00D535F8" w:rsidP="00A34497">
      <w:pPr>
        <w:pStyle w:val="a5"/>
        <w:numPr>
          <w:ilvl w:val="0"/>
          <w:numId w:val="78"/>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изменение финансового положения самого банка в период кре</w:t>
      </w:r>
      <w:r w:rsidRPr="00E53F68">
        <w:rPr>
          <w:color w:val="000000"/>
          <w:sz w:val="24"/>
          <w:szCs w:val="24"/>
        </w:rPr>
        <w:softHyphen/>
        <w:t>дитования, влияние внешних и внутренних факторов;</w:t>
      </w:r>
    </w:p>
    <w:p w:rsidR="00D535F8" w:rsidRPr="00E53F68" w:rsidRDefault="00D535F8" w:rsidP="00A34497">
      <w:pPr>
        <w:pStyle w:val="a5"/>
        <w:numPr>
          <w:ilvl w:val="0"/>
          <w:numId w:val="78"/>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наличие у банка возможности быстро и качественно оформить выдачу кредита и его обеспеч</w:t>
      </w:r>
      <w:r w:rsidRPr="00E53F68">
        <w:rPr>
          <w:color w:val="000000"/>
          <w:sz w:val="24"/>
          <w:szCs w:val="24"/>
        </w:rPr>
        <w:t>е</w:t>
      </w:r>
      <w:r w:rsidRPr="00E53F68">
        <w:rPr>
          <w:color w:val="000000"/>
          <w:sz w:val="24"/>
          <w:szCs w:val="24"/>
        </w:rPr>
        <w:t>ние (в практике арбитражных су</w:t>
      </w:r>
      <w:r w:rsidRPr="00E53F68">
        <w:rPr>
          <w:color w:val="000000"/>
          <w:sz w:val="24"/>
          <w:szCs w:val="24"/>
        </w:rPr>
        <w:softHyphen/>
        <w:t>дов имеются случаи, когда банк-кредитор не может доказать ре</w:t>
      </w:r>
      <w:r w:rsidRPr="00E53F68">
        <w:rPr>
          <w:color w:val="000000"/>
          <w:sz w:val="24"/>
          <w:szCs w:val="24"/>
        </w:rPr>
        <w:softHyphen/>
        <w:t>альное предоставление кредита заемщику, так как средства были перечислены по реквизитам, указанным в письме, которое не является платежным документом);</w:t>
      </w:r>
    </w:p>
    <w:p w:rsidR="00D535F8" w:rsidRPr="00E53F68" w:rsidRDefault="00D535F8" w:rsidP="00A34497">
      <w:pPr>
        <w:pStyle w:val="a5"/>
        <w:numPr>
          <w:ilvl w:val="0"/>
          <w:numId w:val="78"/>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последующий мониторинг за деятельностью заемщика и </w:t>
      </w:r>
      <w:proofErr w:type="gramStart"/>
      <w:r w:rsidRPr="00E53F68">
        <w:rPr>
          <w:color w:val="000000"/>
          <w:sz w:val="24"/>
          <w:szCs w:val="24"/>
        </w:rPr>
        <w:t>конт</w:t>
      </w:r>
      <w:r w:rsidRPr="00E53F68">
        <w:rPr>
          <w:color w:val="000000"/>
          <w:sz w:val="24"/>
          <w:szCs w:val="24"/>
        </w:rPr>
        <w:softHyphen/>
        <w:t>роль за</w:t>
      </w:r>
      <w:proofErr w:type="gramEnd"/>
      <w:r w:rsidRPr="00E53F68">
        <w:rPr>
          <w:color w:val="000000"/>
          <w:sz w:val="24"/>
          <w:szCs w:val="24"/>
        </w:rPr>
        <w:t xml:space="preserve"> обеспечением кредита.</w:t>
      </w:r>
    </w:p>
    <w:p w:rsidR="00D535F8" w:rsidRPr="00E53F68" w:rsidRDefault="00D535F8" w:rsidP="00D535F8">
      <w:pPr>
        <w:pStyle w:val="a5"/>
        <w:shd w:val="clear" w:color="auto" w:fill="auto"/>
        <w:tabs>
          <w:tab w:val="left" w:pos="851"/>
        </w:tabs>
        <w:spacing w:before="0" w:after="120" w:line="240" w:lineRule="auto"/>
        <w:ind w:left="567" w:firstLine="0"/>
        <w:jc w:val="both"/>
        <w:rPr>
          <w:sz w:val="24"/>
          <w:szCs w:val="24"/>
        </w:rPr>
      </w:pPr>
    </w:p>
    <w:p w:rsidR="00D535F8" w:rsidRPr="00E53F68" w:rsidRDefault="00D535F8" w:rsidP="00D535F8">
      <w:pPr>
        <w:pStyle w:val="520"/>
        <w:shd w:val="clear" w:color="auto" w:fill="auto"/>
        <w:tabs>
          <w:tab w:val="left" w:pos="606"/>
        </w:tabs>
        <w:spacing w:before="0" w:after="0" w:line="240" w:lineRule="auto"/>
        <w:ind w:firstLine="0"/>
        <w:jc w:val="center"/>
        <w:rPr>
          <w:rStyle w:val="52"/>
          <w:rFonts w:ascii="Times New Roman" w:hAnsi="Times New Roman" w:cs="Times New Roman"/>
          <w:b/>
          <w:color w:val="000000"/>
          <w:sz w:val="24"/>
          <w:szCs w:val="24"/>
          <w:u w:val="single"/>
        </w:rPr>
      </w:pPr>
      <w:bookmarkStart w:id="8" w:name="bookmark25"/>
      <w:r w:rsidRPr="000B42E0">
        <w:rPr>
          <w:rStyle w:val="52"/>
          <w:rFonts w:ascii="Times New Roman" w:hAnsi="Times New Roman" w:cs="Times New Roman"/>
          <w:b/>
          <w:color w:val="000000"/>
          <w:sz w:val="24"/>
          <w:szCs w:val="24"/>
          <w:u w:val="single"/>
        </w:rPr>
        <w:t>3.5. ОЦЕНКА КРЕДИТОСПОСОБНОСТИ ЗАЕМЩИКА</w:t>
      </w:r>
      <w:bookmarkEnd w:id="8"/>
    </w:p>
    <w:p w:rsidR="00D535F8" w:rsidRPr="00E53F68" w:rsidRDefault="00D535F8" w:rsidP="00D535F8">
      <w:pPr>
        <w:pStyle w:val="520"/>
        <w:shd w:val="clear" w:color="auto" w:fill="auto"/>
        <w:tabs>
          <w:tab w:val="left" w:pos="606"/>
        </w:tabs>
        <w:spacing w:before="0" w:after="0" w:line="240" w:lineRule="auto"/>
        <w:ind w:firstLine="0"/>
        <w:jc w:val="center"/>
        <w:rPr>
          <w:rFonts w:ascii="Times New Roman" w:hAnsi="Times New Roman" w:cs="Times New Roman"/>
          <w:b/>
          <w:sz w:val="24"/>
          <w:szCs w:val="24"/>
          <w:u w:val="single"/>
        </w:rPr>
      </w:pPr>
    </w:p>
    <w:p w:rsidR="00D535F8" w:rsidRPr="00E53F68" w:rsidRDefault="00D535F8" w:rsidP="00D535F8">
      <w:pPr>
        <w:pStyle w:val="101"/>
        <w:shd w:val="clear" w:color="auto" w:fill="auto"/>
        <w:spacing w:after="120" w:line="240" w:lineRule="auto"/>
        <w:ind w:firstLine="709"/>
        <w:rPr>
          <w:sz w:val="24"/>
          <w:szCs w:val="24"/>
        </w:rPr>
      </w:pPr>
      <w:r w:rsidRPr="00E53F68">
        <w:rPr>
          <w:rStyle w:val="1040"/>
          <w:b w:val="0"/>
          <w:bCs/>
          <w:color w:val="000000"/>
          <w:sz w:val="24"/>
          <w:szCs w:val="24"/>
        </w:rPr>
        <w:t xml:space="preserve">Из </w:t>
      </w:r>
      <w:r w:rsidRPr="00E53F68">
        <w:rPr>
          <w:rStyle w:val="100"/>
          <w:color w:val="000000"/>
          <w:sz w:val="24"/>
          <w:szCs w:val="24"/>
        </w:rPr>
        <w:t>Положения ЦБ РФ № 254</w:t>
      </w:r>
    </w:p>
    <w:p w:rsidR="00D535F8" w:rsidRPr="00E53F68" w:rsidRDefault="00D535F8" w:rsidP="00A34497">
      <w:pPr>
        <w:pStyle w:val="251"/>
        <w:numPr>
          <w:ilvl w:val="0"/>
          <w:numId w:val="39"/>
        </w:numPr>
        <w:shd w:val="clear" w:color="auto" w:fill="auto"/>
        <w:tabs>
          <w:tab w:val="left" w:pos="1134"/>
        </w:tabs>
        <w:spacing w:after="120" w:line="240" w:lineRule="auto"/>
        <w:ind w:firstLine="709"/>
        <w:rPr>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Финансовое положение заемщика оценивается в соответствии с методикой (методиками), у</w:t>
      </w:r>
      <w:r w:rsidRPr="00E53F68">
        <w:rPr>
          <w:rStyle w:val="250"/>
          <w:rFonts w:ascii="Times New Roman" w:hAnsi="Times New Roman" w:cs="Times New Roman"/>
          <w:color w:val="000000"/>
          <w:sz w:val="24"/>
          <w:szCs w:val="24"/>
        </w:rPr>
        <w:t>т</w:t>
      </w:r>
      <w:r w:rsidRPr="00E53F68">
        <w:rPr>
          <w:rStyle w:val="250"/>
          <w:rFonts w:ascii="Times New Roman" w:hAnsi="Times New Roman" w:cs="Times New Roman"/>
          <w:color w:val="000000"/>
          <w:sz w:val="24"/>
          <w:szCs w:val="24"/>
        </w:rPr>
        <w:t xml:space="preserve">вержденной (утвержденными) внутренними документами </w:t>
      </w:r>
      <w:proofErr w:type="gramStart"/>
      <w:r w:rsidRPr="00E53F68">
        <w:rPr>
          <w:rStyle w:val="250"/>
          <w:rFonts w:ascii="Times New Roman" w:hAnsi="Times New Roman" w:cs="Times New Roman"/>
          <w:color w:val="000000"/>
          <w:sz w:val="24"/>
          <w:szCs w:val="24"/>
        </w:rPr>
        <w:t>КО</w:t>
      </w:r>
      <w:proofErr w:type="gramEnd"/>
      <w:r w:rsidRPr="00E53F68">
        <w:rPr>
          <w:rStyle w:val="250"/>
          <w:rFonts w:ascii="Times New Roman" w:hAnsi="Times New Roman" w:cs="Times New Roman"/>
          <w:color w:val="000000"/>
          <w:sz w:val="24"/>
          <w:szCs w:val="24"/>
        </w:rPr>
        <w:t>, со</w:t>
      </w:r>
      <w:r w:rsidRPr="00E53F68">
        <w:rPr>
          <w:rStyle w:val="250"/>
          <w:rFonts w:ascii="Times New Roman" w:hAnsi="Times New Roman" w:cs="Times New Roman"/>
          <w:color w:val="000000"/>
          <w:sz w:val="24"/>
          <w:szCs w:val="24"/>
        </w:rPr>
        <w:softHyphen/>
        <w:t>ответствующими требованиям насто</w:t>
      </w:r>
      <w:r w:rsidRPr="00E53F68">
        <w:rPr>
          <w:rStyle w:val="250"/>
          <w:rFonts w:ascii="Times New Roman" w:hAnsi="Times New Roman" w:cs="Times New Roman"/>
          <w:color w:val="000000"/>
          <w:sz w:val="24"/>
          <w:szCs w:val="24"/>
        </w:rPr>
        <w:t>я</w:t>
      </w:r>
      <w:r w:rsidRPr="00E53F68">
        <w:rPr>
          <w:rStyle w:val="250"/>
          <w:rFonts w:ascii="Times New Roman" w:hAnsi="Times New Roman" w:cs="Times New Roman"/>
          <w:color w:val="000000"/>
          <w:sz w:val="24"/>
          <w:szCs w:val="24"/>
        </w:rPr>
        <w:t>щего Положения.</w:t>
      </w:r>
    </w:p>
    <w:p w:rsidR="00D535F8" w:rsidRPr="00E53F68" w:rsidRDefault="00D535F8" w:rsidP="00A34497">
      <w:pPr>
        <w:pStyle w:val="251"/>
        <w:numPr>
          <w:ilvl w:val="0"/>
          <w:numId w:val="40"/>
        </w:numPr>
        <w:shd w:val="clear" w:color="auto" w:fill="auto"/>
        <w:tabs>
          <w:tab w:val="left" w:pos="1843"/>
        </w:tabs>
        <w:spacing w:after="120" w:line="240" w:lineRule="auto"/>
        <w:ind w:firstLine="1134"/>
        <w:rPr>
          <w:rStyle w:val="250"/>
          <w:rFonts w:ascii="Times New Roman" w:hAnsi="Times New Roman" w:cs="Times New Roman"/>
          <w:sz w:val="24"/>
          <w:szCs w:val="24"/>
        </w:rPr>
      </w:pPr>
      <w:r w:rsidRPr="00E53F68">
        <w:rPr>
          <w:rStyle w:val="250"/>
          <w:rFonts w:ascii="Times New Roman" w:hAnsi="Times New Roman" w:cs="Times New Roman"/>
          <w:color w:val="000000"/>
          <w:sz w:val="24"/>
          <w:szCs w:val="24"/>
        </w:rPr>
        <w:t xml:space="preserve"> Перечень показателей, используемых для анализа финансового положе</w:t>
      </w:r>
      <w:r w:rsidRPr="00E53F68">
        <w:rPr>
          <w:rStyle w:val="250"/>
          <w:rFonts w:ascii="Times New Roman" w:hAnsi="Times New Roman" w:cs="Times New Roman"/>
          <w:color w:val="000000"/>
          <w:sz w:val="24"/>
          <w:szCs w:val="24"/>
        </w:rPr>
        <w:softHyphen/>
        <w:t>ния заемщика, и порядок их расчета КО определяет самостоятельно в зависимости от отрасли и сферы деятельности з</w:t>
      </w:r>
      <w:r w:rsidRPr="00E53F68">
        <w:rPr>
          <w:rStyle w:val="250"/>
          <w:rFonts w:ascii="Times New Roman" w:hAnsi="Times New Roman" w:cs="Times New Roman"/>
          <w:color w:val="000000"/>
          <w:sz w:val="24"/>
          <w:szCs w:val="24"/>
        </w:rPr>
        <w:t>а</w:t>
      </w:r>
      <w:r w:rsidRPr="00E53F68">
        <w:rPr>
          <w:rStyle w:val="250"/>
          <w:rFonts w:ascii="Times New Roman" w:hAnsi="Times New Roman" w:cs="Times New Roman"/>
          <w:color w:val="000000"/>
          <w:sz w:val="24"/>
          <w:szCs w:val="24"/>
        </w:rPr>
        <w:t>емщика, задач анализа с учетом всей име</w:t>
      </w:r>
      <w:r w:rsidRPr="00E53F68">
        <w:rPr>
          <w:rStyle w:val="250"/>
          <w:rFonts w:ascii="Times New Roman" w:hAnsi="Times New Roman" w:cs="Times New Roman"/>
          <w:color w:val="000000"/>
          <w:sz w:val="24"/>
          <w:szCs w:val="24"/>
        </w:rPr>
        <w:softHyphen/>
        <w:t xml:space="preserve">ющейся </w:t>
      </w:r>
      <w:proofErr w:type="gramStart"/>
      <w:r w:rsidRPr="00E53F68">
        <w:rPr>
          <w:rStyle w:val="250"/>
          <w:rFonts w:ascii="Times New Roman" w:hAnsi="Times New Roman" w:cs="Times New Roman"/>
          <w:color w:val="000000"/>
          <w:sz w:val="24"/>
          <w:szCs w:val="24"/>
        </w:rPr>
        <w:t>информации</w:t>
      </w:r>
      <w:proofErr w:type="gramEnd"/>
      <w:r w:rsidRPr="00E53F68">
        <w:rPr>
          <w:rStyle w:val="250"/>
          <w:rFonts w:ascii="Times New Roman" w:hAnsi="Times New Roman" w:cs="Times New Roman"/>
          <w:color w:val="000000"/>
          <w:sz w:val="24"/>
          <w:szCs w:val="24"/>
        </w:rPr>
        <w:t xml:space="preserve"> как на отчетные, так и на </w:t>
      </w:r>
      <w:proofErr w:type="spellStart"/>
      <w:r w:rsidRPr="00E53F68">
        <w:rPr>
          <w:rStyle w:val="250"/>
          <w:rFonts w:ascii="Times New Roman" w:hAnsi="Times New Roman" w:cs="Times New Roman"/>
          <w:color w:val="000000"/>
          <w:sz w:val="24"/>
          <w:szCs w:val="24"/>
        </w:rPr>
        <w:t>внутримесячные</w:t>
      </w:r>
      <w:proofErr w:type="spellEnd"/>
      <w:r w:rsidRPr="00E53F68">
        <w:rPr>
          <w:rStyle w:val="250"/>
          <w:rFonts w:ascii="Times New Roman" w:hAnsi="Times New Roman" w:cs="Times New Roman"/>
          <w:color w:val="000000"/>
          <w:sz w:val="24"/>
          <w:szCs w:val="24"/>
        </w:rPr>
        <w:t xml:space="preserve"> (внутриквартальные) даты.</w:t>
      </w:r>
    </w:p>
    <w:p w:rsidR="00D535F8" w:rsidRPr="00E53F68" w:rsidRDefault="00D535F8" w:rsidP="00D535F8">
      <w:pPr>
        <w:pStyle w:val="251"/>
        <w:shd w:val="clear" w:color="auto" w:fill="auto"/>
        <w:spacing w:after="120" w:line="240" w:lineRule="auto"/>
        <w:rPr>
          <w:rStyle w:val="250"/>
          <w:color w:val="000000"/>
          <w:sz w:val="24"/>
          <w:szCs w:val="24"/>
        </w:rPr>
      </w:pPr>
    </w:p>
    <w:p w:rsidR="00D535F8" w:rsidRPr="00E53F68" w:rsidRDefault="00D535F8" w:rsidP="00D535F8">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При рабо</w:t>
      </w:r>
      <w:r w:rsidRPr="00E53F68">
        <w:rPr>
          <w:i/>
          <w:color w:val="000000"/>
          <w:sz w:val="24"/>
          <w:szCs w:val="24"/>
          <w:u w:val="single"/>
        </w:rPr>
        <w:softHyphen/>
        <w:t>те с бухгалтерской отчетностью заемщика необходимо обратить вни</w:t>
      </w:r>
      <w:r w:rsidRPr="00E53F68">
        <w:rPr>
          <w:i/>
          <w:color w:val="000000"/>
          <w:sz w:val="24"/>
          <w:szCs w:val="24"/>
          <w:u w:val="single"/>
        </w:rPr>
        <w:softHyphen/>
        <w:t>мание наследу</w:t>
      </w:r>
      <w:r w:rsidRPr="00E53F68">
        <w:rPr>
          <w:i/>
          <w:color w:val="000000"/>
          <w:sz w:val="24"/>
          <w:szCs w:val="24"/>
          <w:u w:val="single"/>
        </w:rPr>
        <w:t>ю</w:t>
      </w:r>
      <w:r w:rsidRPr="00E53F68">
        <w:rPr>
          <w:i/>
          <w:color w:val="000000"/>
          <w:sz w:val="24"/>
          <w:szCs w:val="24"/>
          <w:u w:val="single"/>
        </w:rPr>
        <w:t>щие моменты:</w:t>
      </w:r>
    </w:p>
    <w:p w:rsidR="00D535F8" w:rsidRPr="00E53F68" w:rsidRDefault="00D535F8" w:rsidP="00A34497">
      <w:pPr>
        <w:pStyle w:val="a5"/>
        <w:numPr>
          <w:ilvl w:val="0"/>
          <w:numId w:val="41"/>
        </w:numPr>
        <w:shd w:val="clear" w:color="auto" w:fill="auto"/>
        <w:tabs>
          <w:tab w:val="left" w:pos="851"/>
        </w:tabs>
        <w:spacing w:before="0" w:after="120" w:line="240" w:lineRule="auto"/>
        <w:ind w:firstLine="567"/>
        <w:jc w:val="both"/>
        <w:rPr>
          <w:sz w:val="24"/>
          <w:szCs w:val="24"/>
        </w:rPr>
      </w:pPr>
      <w:r w:rsidRPr="00E53F68">
        <w:rPr>
          <w:color w:val="000000"/>
          <w:sz w:val="24"/>
          <w:szCs w:val="24"/>
        </w:rPr>
        <w:lastRenderedPageBreak/>
        <w:t xml:space="preserve"> </w:t>
      </w:r>
      <w:r w:rsidRPr="00E53F68">
        <w:rPr>
          <w:b/>
          <w:color w:val="000000"/>
          <w:sz w:val="24"/>
          <w:szCs w:val="24"/>
        </w:rPr>
        <w:t>Остатки средств на расчетных счетах</w:t>
      </w:r>
      <w:r w:rsidRPr="00E53F68">
        <w:rPr>
          <w:color w:val="000000"/>
          <w:sz w:val="24"/>
          <w:szCs w:val="24"/>
        </w:rPr>
        <w:t xml:space="preserve"> заемщика на отчетную дату должны соответствовать данным выписок из его расчетных сче</w:t>
      </w:r>
      <w:r w:rsidRPr="00E53F68">
        <w:rPr>
          <w:color w:val="000000"/>
          <w:sz w:val="24"/>
          <w:szCs w:val="24"/>
        </w:rPr>
        <w:softHyphen/>
        <w:t>тов на ту же дату в обслуживающих банках.</w:t>
      </w:r>
    </w:p>
    <w:p w:rsidR="00D535F8" w:rsidRPr="00E53F68" w:rsidRDefault="00D535F8" w:rsidP="00A34497">
      <w:pPr>
        <w:pStyle w:val="a5"/>
        <w:numPr>
          <w:ilvl w:val="0"/>
          <w:numId w:val="41"/>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В случае наличия </w:t>
      </w:r>
      <w:r w:rsidRPr="00E53F68">
        <w:rPr>
          <w:b/>
          <w:color w:val="000000"/>
          <w:sz w:val="24"/>
          <w:szCs w:val="24"/>
        </w:rPr>
        <w:t>дебиторской задолженности</w:t>
      </w:r>
      <w:r w:rsidRPr="00E53F68">
        <w:rPr>
          <w:color w:val="000000"/>
          <w:sz w:val="24"/>
          <w:szCs w:val="24"/>
        </w:rPr>
        <w:t>, платежи по ко</w:t>
      </w:r>
      <w:r w:rsidRPr="00E53F68">
        <w:rPr>
          <w:color w:val="000000"/>
          <w:sz w:val="24"/>
          <w:szCs w:val="24"/>
        </w:rPr>
        <w:softHyphen/>
        <w:t xml:space="preserve">торой ожидаются </w:t>
      </w:r>
      <w:r w:rsidRPr="00E53F68">
        <w:rPr>
          <w:b/>
          <w:color w:val="000000"/>
          <w:sz w:val="24"/>
          <w:szCs w:val="24"/>
        </w:rPr>
        <w:t>более чем ч</w:t>
      </w:r>
      <w:r w:rsidRPr="00E53F68">
        <w:rPr>
          <w:b/>
          <w:color w:val="000000"/>
          <w:sz w:val="24"/>
          <w:szCs w:val="24"/>
        </w:rPr>
        <w:t>е</w:t>
      </w:r>
      <w:r w:rsidRPr="00E53F68">
        <w:rPr>
          <w:b/>
          <w:color w:val="000000"/>
          <w:sz w:val="24"/>
          <w:szCs w:val="24"/>
        </w:rPr>
        <w:t>рез 12 месяцев</w:t>
      </w:r>
      <w:r w:rsidRPr="00E53F68">
        <w:rPr>
          <w:color w:val="000000"/>
          <w:sz w:val="24"/>
          <w:szCs w:val="24"/>
        </w:rPr>
        <w:t xml:space="preserve"> после отчетной даты, необходимо запросить расшифровку задолженности в целях выяс</w:t>
      </w:r>
      <w:r w:rsidRPr="00E53F68">
        <w:rPr>
          <w:color w:val="000000"/>
          <w:sz w:val="24"/>
          <w:szCs w:val="24"/>
        </w:rPr>
        <w:softHyphen/>
        <w:t>нения характера ее образования: является она просроченной либо сроки ее погашения связаны с характ</w:t>
      </w:r>
      <w:r w:rsidRPr="00E53F68">
        <w:rPr>
          <w:color w:val="000000"/>
          <w:sz w:val="24"/>
          <w:szCs w:val="24"/>
        </w:rPr>
        <w:t>е</w:t>
      </w:r>
      <w:r w:rsidRPr="00E53F68">
        <w:rPr>
          <w:color w:val="000000"/>
          <w:sz w:val="24"/>
          <w:szCs w:val="24"/>
        </w:rPr>
        <w:t>ром выполняемых работ (строительство, машиностроение и т.д.), имеется ли в договоре о вы</w:t>
      </w:r>
      <w:r w:rsidRPr="00E53F68">
        <w:rPr>
          <w:color w:val="000000"/>
          <w:sz w:val="24"/>
          <w:szCs w:val="24"/>
        </w:rPr>
        <w:softHyphen/>
        <w:t xml:space="preserve">полнении работ/оказании услуг график оплаты выполненных работ/ </w:t>
      </w:r>
      <w:r w:rsidRPr="00E53F68">
        <w:rPr>
          <w:color w:val="000000"/>
          <w:sz w:val="24"/>
          <w:szCs w:val="24"/>
          <w:lang w:eastAsia="en-US"/>
        </w:rPr>
        <w:t>у</w:t>
      </w:r>
      <w:proofErr w:type="gramStart"/>
      <w:r w:rsidRPr="00E53F68">
        <w:rPr>
          <w:color w:val="000000"/>
          <w:sz w:val="24"/>
          <w:szCs w:val="24"/>
          <w:lang w:val="en-US" w:eastAsia="en-US"/>
        </w:rPr>
        <w:t>c</w:t>
      </w:r>
      <w:proofErr w:type="gramEnd"/>
      <w:r w:rsidRPr="00E53F68">
        <w:rPr>
          <w:color w:val="000000"/>
          <w:sz w:val="24"/>
          <w:szCs w:val="24"/>
        </w:rPr>
        <w:t>луг. Зачастую в данную статью баланса включается просроченная дебиторская задолженность.</w:t>
      </w:r>
    </w:p>
    <w:p w:rsidR="00D535F8" w:rsidRPr="00E53F68" w:rsidRDefault="00D535F8" w:rsidP="00A34497">
      <w:pPr>
        <w:pStyle w:val="a5"/>
        <w:numPr>
          <w:ilvl w:val="0"/>
          <w:numId w:val="41"/>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w:t>
      </w:r>
      <w:r w:rsidRPr="00E53F68">
        <w:rPr>
          <w:b/>
          <w:color w:val="000000"/>
          <w:sz w:val="24"/>
          <w:szCs w:val="24"/>
        </w:rPr>
        <w:t>Дебиторская задолженность</w:t>
      </w:r>
      <w:r w:rsidRPr="00E53F68">
        <w:rPr>
          <w:color w:val="000000"/>
          <w:sz w:val="24"/>
          <w:szCs w:val="24"/>
        </w:rPr>
        <w:t xml:space="preserve">, платежи по которой ожидаются </w:t>
      </w:r>
      <w:r w:rsidRPr="00E53F68">
        <w:rPr>
          <w:b/>
          <w:color w:val="000000"/>
          <w:sz w:val="24"/>
          <w:szCs w:val="24"/>
        </w:rPr>
        <w:t>в течение 12 месяцев</w:t>
      </w:r>
      <w:r w:rsidRPr="00E53F68">
        <w:rPr>
          <w:color w:val="000000"/>
          <w:sz w:val="24"/>
          <w:szCs w:val="24"/>
        </w:rPr>
        <w:t>, должна быть также проанализирована: сроки погашения задолженности (соотнести с графиком погашения кре</w:t>
      </w:r>
      <w:r w:rsidRPr="00E53F68">
        <w:rPr>
          <w:color w:val="000000"/>
          <w:sz w:val="24"/>
          <w:szCs w:val="24"/>
        </w:rPr>
        <w:softHyphen/>
        <w:t>дита), удельный вес задолженности отдельных дебиторов в общей их задолженности, степень концентр</w:t>
      </w:r>
      <w:r w:rsidRPr="00E53F68">
        <w:rPr>
          <w:color w:val="000000"/>
          <w:sz w:val="24"/>
          <w:szCs w:val="24"/>
        </w:rPr>
        <w:t>а</w:t>
      </w:r>
      <w:r w:rsidRPr="00E53F68">
        <w:rPr>
          <w:color w:val="000000"/>
          <w:sz w:val="24"/>
          <w:szCs w:val="24"/>
        </w:rPr>
        <w:t>ции задолженности по основным дебиторам. Если основные дебиторы заемщика - связанные с ним ко</w:t>
      </w:r>
      <w:r w:rsidRPr="00E53F68">
        <w:rPr>
          <w:color w:val="000000"/>
          <w:sz w:val="24"/>
          <w:szCs w:val="24"/>
        </w:rPr>
        <w:t>м</w:t>
      </w:r>
      <w:r w:rsidRPr="00E53F68">
        <w:rPr>
          <w:color w:val="000000"/>
          <w:sz w:val="24"/>
          <w:szCs w:val="24"/>
        </w:rPr>
        <w:t>пании, то под дебиторской задолженностью могут скрываться займы, предоставленные заемщиком таким компаниям.</w:t>
      </w:r>
    </w:p>
    <w:p w:rsidR="00D535F8" w:rsidRPr="00E53F68" w:rsidRDefault="00D535F8" w:rsidP="00A34497">
      <w:pPr>
        <w:pStyle w:val="a5"/>
        <w:numPr>
          <w:ilvl w:val="0"/>
          <w:numId w:val="41"/>
        </w:numPr>
        <w:shd w:val="clear" w:color="auto" w:fill="auto"/>
        <w:tabs>
          <w:tab w:val="left" w:pos="851"/>
        </w:tabs>
        <w:spacing w:before="0" w:after="120" w:line="240" w:lineRule="auto"/>
        <w:ind w:firstLine="567"/>
        <w:jc w:val="both"/>
        <w:rPr>
          <w:sz w:val="24"/>
          <w:szCs w:val="24"/>
        </w:rPr>
      </w:pPr>
      <w:r w:rsidRPr="00E53F68">
        <w:rPr>
          <w:b/>
          <w:color w:val="000000"/>
          <w:sz w:val="24"/>
          <w:szCs w:val="24"/>
        </w:rPr>
        <w:t xml:space="preserve"> Краткосрочные финансовые вложения</w:t>
      </w:r>
      <w:r w:rsidRPr="00E53F68">
        <w:rPr>
          <w:color w:val="000000"/>
          <w:sz w:val="24"/>
          <w:szCs w:val="24"/>
        </w:rPr>
        <w:t xml:space="preserve"> в виде займов чаще все</w:t>
      </w:r>
      <w:r w:rsidRPr="00E53F68">
        <w:rPr>
          <w:color w:val="000000"/>
          <w:sz w:val="24"/>
          <w:szCs w:val="24"/>
        </w:rPr>
        <w:softHyphen/>
        <w:t>го предоставляются организ</w:t>
      </w:r>
      <w:r w:rsidRPr="00E53F68">
        <w:rPr>
          <w:color w:val="000000"/>
          <w:sz w:val="24"/>
          <w:szCs w:val="24"/>
        </w:rPr>
        <w:t>а</w:t>
      </w:r>
      <w:r w:rsidRPr="00E53F68">
        <w:rPr>
          <w:color w:val="000000"/>
          <w:sz w:val="24"/>
          <w:szCs w:val="24"/>
        </w:rPr>
        <w:t>циям, связанным с заемщиком. Рас</w:t>
      </w:r>
      <w:r w:rsidRPr="00E53F68">
        <w:rPr>
          <w:color w:val="000000"/>
          <w:sz w:val="24"/>
          <w:szCs w:val="24"/>
        </w:rPr>
        <w:softHyphen/>
        <w:t>шифровка займов с указанием заимодавца, срока погашения, суммы займа позволяет выявить связанность сторон таких сделок. В случае наличия связанных с заемщиком о</w:t>
      </w:r>
      <w:r w:rsidRPr="00E53F68">
        <w:rPr>
          <w:color w:val="000000"/>
          <w:sz w:val="24"/>
          <w:szCs w:val="24"/>
        </w:rPr>
        <w:t>р</w:t>
      </w:r>
      <w:r w:rsidRPr="00E53F68">
        <w:rPr>
          <w:color w:val="000000"/>
          <w:sz w:val="24"/>
          <w:szCs w:val="24"/>
        </w:rPr>
        <w:t xml:space="preserve">ганизаций необходимо запросить и проанализировать бухгалтерскую отчетность данных организаций. </w:t>
      </w:r>
    </w:p>
    <w:p w:rsidR="00D535F8" w:rsidRPr="00E53F68" w:rsidRDefault="00D535F8" w:rsidP="00A34497">
      <w:pPr>
        <w:pStyle w:val="a5"/>
        <w:numPr>
          <w:ilvl w:val="0"/>
          <w:numId w:val="41"/>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Необходимо рассмотреть основные источники формирования </w:t>
      </w:r>
      <w:r w:rsidRPr="00E53F68">
        <w:rPr>
          <w:b/>
          <w:color w:val="000000"/>
          <w:sz w:val="24"/>
          <w:szCs w:val="24"/>
        </w:rPr>
        <w:t>собственного капитала</w:t>
      </w:r>
      <w:r w:rsidRPr="00E53F68">
        <w:rPr>
          <w:color w:val="000000"/>
          <w:sz w:val="24"/>
          <w:szCs w:val="24"/>
        </w:rPr>
        <w:t xml:space="preserve"> заемщика.</w:t>
      </w:r>
    </w:p>
    <w:p w:rsidR="00D535F8" w:rsidRPr="00E53F68" w:rsidRDefault="00D535F8" w:rsidP="00A34497">
      <w:pPr>
        <w:pStyle w:val="a5"/>
        <w:numPr>
          <w:ilvl w:val="0"/>
          <w:numId w:val="41"/>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В случае наличия </w:t>
      </w:r>
      <w:r w:rsidRPr="00E53F68">
        <w:rPr>
          <w:b/>
          <w:color w:val="000000"/>
          <w:sz w:val="24"/>
          <w:szCs w:val="24"/>
        </w:rPr>
        <w:t>задолженности по кредитам (займам)</w:t>
      </w:r>
      <w:r w:rsidRPr="00E53F68">
        <w:rPr>
          <w:color w:val="000000"/>
          <w:sz w:val="24"/>
          <w:szCs w:val="24"/>
        </w:rPr>
        <w:t xml:space="preserve"> необхо</w:t>
      </w:r>
      <w:r w:rsidRPr="00E53F68">
        <w:rPr>
          <w:color w:val="000000"/>
          <w:sz w:val="24"/>
          <w:szCs w:val="24"/>
        </w:rPr>
        <w:softHyphen/>
        <w:t>димо запросить кредитные д</w:t>
      </w:r>
      <w:r w:rsidRPr="00E53F68">
        <w:rPr>
          <w:color w:val="000000"/>
          <w:sz w:val="24"/>
          <w:szCs w:val="24"/>
        </w:rPr>
        <w:t>о</w:t>
      </w:r>
      <w:r w:rsidRPr="00E53F68">
        <w:rPr>
          <w:color w:val="000000"/>
          <w:sz w:val="24"/>
          <w:szCs w:val="24"/>
        </w:rPr>
        <w:t>говоры (договоры займа) для установле</w:t>
      </w:r>
      <w:r w:rsidRPr="00E53F68">
        <w:rPr>
          <w:color w:val="000000"/>
          <w:sz w:val="24"/>
          <w:szCs w:val="24"/>
        </w:rPr>
        <w:softHyphen/>
        <w:t>ния сроков возврата. Возможно, за счет полученного кредита б</w:t>
      </w:r>
      <w:r w:rsidRPr="00E53F68">
        <w:rPr>
          <w:color w:val="000000"/>
          <w:sz w:val="24"/>
          <w:szCs w:val="24"/>
        </w:rPr>
        <w:t>у</w:t>
      </w:r>
      <w:r w:rsidRPr="00E53F68">
        <w:rPr>
          <w:color w:val="000000"/>
          <w:sz w:val="24"/>
          <w:szCs w:val="24"/>
        </w:rPr>
        <w:t>дет погашена задолженность (просроченная либо текущая) перед другими кредиторами, за исключением случаев, когда клиента «переманивают» на обслуживание в другой банк, предоставляя ему кредит.</w:t>
      </w:r>
    </w:p>
    <w:p w:rsidR="00D535F8" w:rsidRPr="00E53F68" w:rsidRDefault="00D535F8" w:rsidP="00A34497">
      <w:pPr>
        <w:pStyle w:val="a5"/>
        <w:numPr>
          <w:ilvl w:val="0"/>
          <w:numId w:val="41"/>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w:t>
      </w:r>
      <w:r w:rsidRPr="00E53F68">
        <w:rPr>
          <w:b/>
          <w:color w:val="000000"/>
          <w:sz w:val="24"/>
          <w:szCs w:val="24"/>
        </w:rPr>
        <w:t>Кредиторская задолженность</w:t>
      </w:r>
      <w:r w:rsidRPr="00E53F68">
        <w:rPr>
          <w:color w:val="000000"/>
          <w:sz w:val="24"/>
          <w:szCs w:val="24"/>
        </w:rPr>
        <w:t xml:space="preserve"> анализируется на предмет нали</w:t>
      </w:r>
      <w:r w:rsidRPr="00E53F68">
        <w:rPr>
          <w:color w:val="000000"/>
          <w:sz w:val="24"/>
          <w:szCs w:val="24"/>
        </w:rPr>
        <w:softHyphen/>
        <w:t>чия просроченных платежей п</w:t>
      </w:r>
      <w:r w:rsidRPr="00E53F68">
        <w:rPr>
          <w:color w:val="000000"/>
          <w:sz w:val="24"/>
          <w:szCs w:val="24"/>
        </w:rPr>
        <w:t>е</w:t>
      </w:r>
      <w:r w:rsidRPr="00E53F68">
        <w:rPr>
          <w:color w:val="000000"/>
          <w:sz w:val="24"/>
          <w:szCs w:val="24"/>
        </w:rPr>
        <w:t>ред бюджетами и внебюджетными фондами, выясняются планируемые сроки погашения задолженно</w:t>
      </w:r>
      <w:r w:rsidRPr="00E53F68">
        <w:rPr>
          <w:color w:val="000000"/>
          <w:sz w:val="24"/>
          <w:szCs w:val="24"/>
        </w:rPr>
        <w:softHyphen/>
        <w:t>сти перед поставщиками и подрядчиками, доля основных кредиторов и их связанность с заемщиком. Под кредиторской задолженностью могут скрываться займы, предоставляемые компаниями, связанны</w:t>
      </w:r>
      <w:r w:rsidRPr="00E53F68">
        <w:rPr>
          <w:color w:val="000000"/>
          <w:sz w:val="24"/>
          <w:szCs w:val="24"/>
        </w:rPr>
        <w:softHyphen/>
        <w:t>ми с заемщиком.</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Анализ бухгалтерской отчетности заемщика может указывать на наличие инвестиций в другие предприятия. Расшифровка займов может показать, что предприятия - получатели займов связаны с з</w:t>
      </w:r>
      <w:r w:rsidRPr="00E53F68">
        <w:rPr>
          <w:color w:val="000000"/>
          <w:sz w:val="24"/>
          <w:szCs w:val="24"/>
        </w:rPr>
        <w:t>а</w:t>
      </w:r>
      <w:r w:rsidRPr="00E53F68">
        <w:rPr>
          <w:color w:val="000000"/>
          <w:sz w:val="24"/>
          <w:szCs w:val="24"/>
        </w:rPr>
        <w:t>емщиком через учредителей. Такие компании могут выступать по</w:t>
      </w:r>
      <w:r w:rsidRPr="00E53F68">
        <w:rPr>
          <w:color w:val="000000"/>
          <w:sz w:val="24"/>
          <w:szCs w:val="24"/>
        </w:rPr>
        <w:softHyphen/>
        <w:t>ручителями или залогодателями по обязательствам заемщика.</w:t>
      </w:r>
    </w:p>
    <w:p w:rsidR="00D535F8" w:rsidRPr="00E53F68" w:rsidRDefault="00D535F8" w:rsidP="00D535F8">
      <w:pPr>
        <w:pStyle w:val="5110"/>
        <w:shd w:val="clear" w:color="auto" w:fill="auto"/>
        <w:spacing w:before="0" w:after="120" w:line="240" w:lineRule="auto"/>
        <w:ind w:firstLine="590"/>
        <w:jc w:val="both"/>
        <w:rPr>
          <w:rStyle w:val="511"/>
          <w:color w:val="000000"/>
          <w:sz w:val="24"/>
          <w:szCs w:val="24"/>
        </w:rPr>
      </w:pPr>
    </w:p>
    <w:p w:rsidR="00D535F8" w:rsidRPr="00E53F68" w:rsidRDefault="00D535F8" w:rsidP="00D535F8">
      <w:pPr>
        <w:pStyle w:val="5110"/>
        <w:shd w:val="clear" w:color="auto" w:fill="auto"/>
        <w:spacing w:before="0" w:after="120" w:line="240" w:lineRule="auto"/>
        <w:rPr>
          <w:b/>
          <w:sz w:val="24"/>
          <w:szCs w:val="24"/>
          <w:u w:val="single"/>
        </w:rPr>
      </w:pPr>
      <w:r w:rsidRPr="00E53F68">
        <w:rPr>
          <w:rStyle w:val="511"/>
          <w:b/>
          <w:iCs/>
          <w:color w:val="000000"/>
          <w:sz w:val="24"/>
          <w:szCs w:val="24"/>
          <w:highlight w:val="yellow"/>
          <w:u w:val="single"/>
        </w:rPr>
        <w:t>2.</w:t>
      </w:r>
      <w:r w:rsidRPr="00E53F68">
        <w:rPr>
          <w:rStyle w:val="511"/>
          <w:b/>
          <w:color w:val="000000"/>
          <w:sz w:val="24"/>
          <w:szCs w:val="24"/>
          <w:highlight w:val="yellow"/>
          <w:u w:val="single"/>
        </w:rPr>
        <w:t xml:space="preserve"> Оценка обеспечения кредита в рамках определения кредитоспособности заемщика</w:t>
      </w:r>
    </w:p>
    <w:p w:rsidR="00D535F8" w:rsidRPr="00E53F68" w:rsidRDefault="00D535F8" w:rsidP="00D535F8">
      <w:pPr>
        <w:pStyle w:val="a5"/>
        <w:shd w:val="clear" w:color="auto" w:fill="auto"/>
        <w:spacing w:before="0" w:after="120" w:line="240" w:lineRule="auto"/>
        <w:ind w:firstLine="590"/>
        <w:jc w:val="both"/>
        <w:rPr>
          <w:rStyle w:val="123"/>
          <w:bCs/>
          <w:i/>
          <w:color w:val="000000"/>
          <w:sz w:val="24"/>
          <w:szCs w:val="24"/>
          <w:u w:val="single"/>
        </w:rPr>
      </w:pPr>
      <w:r w:rsidRPr="00E53F68">
        <w:rPr>
          <w:i/>
          <w:color w:val="000000"/>
          <w:sz w:val="24"/>
          <w:szCs w:val="24"/>
          <w:u w:val="single"/>
        </w:rPr>
        <w:t xml:space="preserve">Обеспечение кредита выполняет следующие </w:t>
      </w:r>
      <w:r w:rsidRPr="00E53F68">
        <w:rPr>
          <w:rStyle w:val="123"/>
          <w:bCs/>
          <w:i/>
          <w:color w:val="000000"/>
          <w:sz w:val="24"/>
          <w:szCs w:val="24"/>
          <w:u w:val="single"/>
        </w:rPr>
        <w:t xml:space="preserve">функции: </w:t>
      </w:r>
    </w:p>
    <w:p w:rsidR="00D535F8" w:rsidRPr="00E53F68" w:rsidRDefault="00D535F8" w:rsidP="00D535F8">
      <w:pPr>
        <w:pStyle w:val="a5"/>
        <w:shd w:val="clear" w:color="auto" w:fill="auto"/>
        <w:spacing w:before="0" w:after="120" w:line="240" w:lineRule="auto"/>
        <w:ind w:firstLine="590"/>
        <w:jc w:val="both"/>
        <w:rPr>
          <w:sz w:val="24"/>
          <w:szCs w:val="24"/>
        </w:rPr>
      </w:pPr>
      <w:r w:rsidRPr="00E53F68">
        <w:rPr>
          <w:rStyle w:val="123"/>
          <w:bCs/>
          <w:color w:val="000000"/>
          <w:sz w:val="24"/>
          <w:szCs w:val="24"/>
        </w:rPr>
        <w:t xml:space="preserve">1) </w:t>
      </w:r>
      <w:r w:rsidRPr="00E53F68">
        <w:rPr>
          <w:color w:val="000000"/>
          <w:sz w:val="24"/>
          <w:szCs w:val="24"/>
        </w:rPr>
        <w:t>стиму</w:t>
      </w:r>
      <w:r w:rsidRPr="00E53F68">
        <w:rPr>
          <w:color w:val="000000"/>
          <w:sz w:val="24"/>
          <w:szCs w:val="24"/>
        </w:rPr>
        <w:softHyphen/>
        <w:t>лирование должника к исполнению обязательств перед кредитором;</w:t>
      </w:r>
    </w:p>
    <w:p w:rsidR="00D535F8" w:rsidRPr="00E53F68" w:rsidRDefault="00D535F8" w:rsidP="00D535F8">
      <w:pPr>
        <w:pStyle w:val="a5"/>
        <w:shd w:val="clear" w:color="auto" w:fill="auto"/>
        <w:tabs>
          <w:tab w:val="left" w:pos="323"/>
        </w:tabs>
        <w:spacing w:before="0" w:after="120" w:line="240" w:lineRule="auto"/>
        <w:ind w:firstLine="590"/>
        <w:jc w:val="both"/>
        <w:rPr>
          <w:sz w:val="24"/>
          <w:szCs w:val="24"/>
        </w:rPr>
      </w:pPr>
      <w:r w:rsidRPr="00E53F68">
        <w:rPr>
          <w:b/>
          <w:color w:val="000000"/>
          <w:sz w:val="24"/>
          <w:szCs w:val="24"/>
        </w:rPr>
        <w:t>2)</w:t>
      </w:r>
      <w:r w:rsidRPr="00E53F68">
        <w:rPr>
          <w:color w:val="000000"/>
          <w:sz w:val="24"/>
          <w:szCs w:val="24"/>
        </w:rPr>
        <w:t xml:space="preserve"> возмещение кредитору ущерба, причиненного кредитору должни</w:t>
      </w:r>
      <w:r w:rsidRPr="00E53F68">
        <w:rPr>
          <w:color w:val="000000"/>
          <w:sz w:val="24"/>
          <w:szCs w:val="24"/>
        </w:rPr>
        <w:softHyphen/>
        <w:t>ком вследствие неисполнения (ненадлежащего исполнения) обяза</w:t>
      </w:r>
      <w:r w:rsidRPr="00E53F68">
        <w:rPr>
          <w:color w:val="000000"/>
          <w:sz w:val="24"/>
          <w:szCs w:val="24"/>
        </w:rPr>
        <w:softHyphen/>
        <w:t>тельств по договору.</w:t>
      </w:r>
    </w:p>
    <w:p w:rsidR="00D535F8" w:rsidRPr="00E53F68" w:rsidRDefault="00D535F8" w:rsidP="00D535F8">
      <w:pPr>
        <w:pStyle w:val="a5"/>
        <w:shd w:val="clear" w:color="auto" w:fill="auto"/>
        <w:spacing w:before="0" w:after="120" w:line="240" w:lineRule="auto"/>
        <w:ind w:firstLine="590"/>
        <w:jc w:val="both"/>
        <w:rPr>
          <w:i/>
          <w:color w:val="000000"/>
          <w:sz w:val="24"/>
          <w:szCs w:val="24"/>
          <w:u w:val="single"/>
        </w:rPr>
      </w:pPr>
    </w:p>
    <w:p w:rsidR="00D535F8" w:rsidRPr="00E53F68" w:rsidRDefault="00D535F8" w:rsidP="00D535F8">
      <w:pPr>
        <w:pStyle w:val="a5"/>
        <w:shd w:val="clear" w:color="auto" w:fill="auto"/>
        <w:spacing w:before="0" w:after="120" w:line="240" w:lineRule="auto"/>
        <w:ind w:firstLine="590"/>
        <w:jc w:val="both"/>
        <w:rPr>
          <w:i/>
          <w:color w:val="000000"/>
          <w:sz w:val="24"/>
          <w:szCs w:val="24"/>
          <w:u w:val="single"/>
        </w:rPr>
      </w:pPr>
      <w:r w:rsidRPr="00E53F68">
        <w:rPr>
          <w:i/>
          <w:color w:val="000000"/>
          <w:sz w:val="24"/>
          <w:szCs w:val="24"/>
          <w:u w:val="single"/>
        </w:rPr>
        <w:t xml:space="preserve">Обеспечение целесообразно оценивать по трем критериям: </w:t>
      </w:r>
    </w:p>
    <w:p w:rsidR="00D535F8" w:rsidRPr="00E53F68" w:rsidRDefault="00D535F8" w:rsidP="00D535F8">
      <w:pPr>
        <w:pStyle w:val="a5"/>
        <w:shd w:val="clear" w:color="auto" w:fill="auto"/>
        <w:spacing w:before="0" w:after="120" w:line="240" w:lineRule="auto"/>
        <w:ind w:firstLine="590"/>
        <w:jc w:val="both"/>
        <w:rPr>
          <w:sz w:val="24"/>
          <w:szCs w:val="24"/>
        </w:rPr>
      </w:pPr>
      <w:r w:rsidRPr="00E53F68">
        <w:rPr>
          <w:b/>
          <w:color w:val="000000"/>
          <w:sz w:val="24"/>
          <w:szCs w:val="24"/>
        </w:rPr>
        <w:t>1. Пра</w:t>
      </w:r>
      <w:r w:rsidRPr="00E53F68">
        <w:rPr>
          <w:b/>
          <w:color w:val="000000"/>
          <w:sz w:val="24"/>
          <w:szCs w:val="24"/>
        </w:rPr>
        <w:softHyphen/>
        <w:t xml:space="preserve">вовая чистота предмета обеспечения. </w:t>
      </w:r>
      <w:r w:rsidRPr="00E53F68">
        <w:rPr>
          <w:color w:val="000000"/>
          <w:sz w:val="24"/>
          <w:szCs w:val="24"/>
        </w:rPr>
        <w:t xml:space="preserve"> </w:t>
      </w:r>
      <w:r w:rsidRPr="00E53F68">
        <w:rPr>
          <w:rStyle w:val="123"/>
          <w:b w:val="0"/>
          <w:bCs/>
          <w:color w:val="000000"/>
          <w:sz w:val="24"/>
          <w:szCs w:val="24"/>
        </w:rPr>
        <w:t>Правовой аспект оценки обеспечения</w:t>
      </w:r>
      <w:r w:rsidRPr="00E53F68">
        <w:rPr>
          <w:rStyle w:val="123"/>
          <w:bCs/>
          <w:color w:val="000000"/>
          <w:sz w:val="24"/>
          <w:szCs w:val="24"/>
        </w:rPr>
        <w:t xml:space="preserve"> </w:t>
      </w:r>
      <w:r w:rsidRPr="00E53F68">
        <w:rPr>
          <w:color w:val="000000"/>
          <w:sz w:val="24"/>
          <w:szCs w:val="24"/>
        </w:rPr>
        <w:t>занимает о</w:t>
      </w:r>
      <w:r w:rsidRPr="00E53F68">
        <w:rPr>
          <w:color w:val="000000"/>
          <w:sz w:val="24"/>
          <w:szCs w:val="24"/>
        </w:rPr>
        <w:t>с</w:t>
      </w:r>
      <w:r w:rsidRPr="00E53F68">
        <w:rPr>
          <w:color w:val="000000"/>
          <w:sz w:val="24"/>
          <w:szCs w:val="24"/>
        </w:rPr>
        <w:t xml:space="preserve">новное место в этом процессе. </w:t>
      </w:r>
      <w:r w:rsidRPr="00E53F68">
        <w:rPr>
          <w:b/>
          <w:color w:val="000000"/>
          <w:sz w:val="24"/>
          <w:szCs w:val="24"/>
        </w:rPr>
        <w:t>Речь идет о</w:t>
      </w:r>
      <w:r w:rsidRPr="00E53F68">
        <w:rPr>
          <w:color w:val="000000"/>
          <w:sz w:val="24"/>
          <w:szCs w:val="24"/>
        </w:rPr>
        <w:t xml:space="preserve"> правах владения, распоряжения и поль</w:t>
      </w:r>
      <w:r w:rsidRPr="00E53F68">
        <w:rPr>
          <w:color w:val="000000"/>
          <w:sz w:val="24"/>
          <w:szCs w:val="24"/>
        </w:rPr>
        <w:softHyphen/>
        <w:t>зования предметом обеспечения. Правовые характеристики обеспе</w:t>
      </w:r>
      <w:r w:rsidRPr="00E53F68">
        <w:rPr>
          <w:color w:val="000000"/>
          <w:sz w:val="24"/>
          <w:szCs w:val="24"/>
        </w:rPr>
        <w:softHyphen/>
        <w:t>чения могут решительно повлиять на его действител</w:t>
      </w:r>
      <w:r w:rsidRPr="00E53F68">
        <w:rPr>
          <w:color w:val="000000"/>
          <w:sz w:val="24"/>
          <w:szCs w:val="24"/>
        </w:rPr>
        <w:t>ь</w:t>
      </w:r>
      <w:r w:rsidRPr="00E53F68">
        <w:rPr>
          <w:color w:val="000000"/>
          <w:sz w:val="24"/>
          <w:szCs w:val="24"/>
        </w:rPr>
        <w:t>ность, срок удовлетворения претензий кредитора, на стоимость обеспечения. Если правовые параметры предмета обеспечения не позволят креди</w:t>
      </w:r>
      <w:r w:rsidRPr="00E53F68">
        <w:rPr>
          <w:color w:val="000000"/>
          <w:sz w:val="24"/>
          <w:szCs w:val="24"/>
        </w:rPr>
        <w:softHyphen/>
        <w:t>тору возвратить кредит в полном объеме, то не имеет смысла рабо</w:t>
      </w:r>
      <w:r w:rsidRPr="00E53F68">
        <w:rPr>
          <w:color w:val="000000"/>
          <w:sz w:val="24"/>
          <w:szCs w:val="24"/>
        </w:rPr>
        <w:softHyphen/>
        <w:t>тать с данным обеспечением.</w:t>
      </w:r>
    </w:p>
    <w:p w:rsidR="00D535F8" w:rsidRPr="00E53F68" w:rsidRDefault="00D535F8" w:rsidP="00D535F8">
      <w:pPr>
        <w:pStyle w:val="a5"/>
        <w:shd w:val="clear" w:color="auto" w:fill="auto"/>
        <w:spacing w:before="0" w:after="120" w:line="240" w:lineRule="auto"/>
        <w:ind w:firstLine="590"/>
        <w:jc w:val="both"/>
        <w:rPr>
          <w:sz w:val="24"/>
          <w:szCs w:val="24"/>
        </w:rPr>
      </w:pPr>
      <w:r w:rsidRPr="00E53F68">
        <w:rPr>
          <w:b/>
          <w:color w:val="000000"/>
          <w:sz w:val="24"/>
          <w:szCs w:val="24"/>
        </w:rPr>
        <w:t xml:space="preserve">2. Приемлемость предлагаемого обеспечения.  </w:t>
      </w:r>
      <w:r w:rsidRPr="00E53F68">
        <w:rPr>
          <w:rStyle w:val="123"/>
          <w:b w:val="0"/>
          <w:bCs/>
          <w:color w:val="000000"/>
          <w:sz w:val="24"/>
          <w:szCs w:val="24"/>
        </w:rPr>
        <w:t>Приемлемость обеспечения</w:t>
      </w:r>
      <w:r w:rsidRPr="00E53F68">
        <w:rPr>
          <w:rStyle w:val="123"/>
          <w:bCs/>
          <w:color w:val="000000"/>
          <w:sz w:val="24"/>
          <w:szCs w:val="24"/>
        </w:rPr>
        <w:t xml:space="preserve"> </w:t>
      </w:r>
      <w:r w:rsidRPr="00E53F68">
        <w:rPr>
          <w:color w:val="000000"/>
          <w:sz w:val="24"/>
          <w:szCs w:val="24"/>
        </w:rPr>
        <w:t>отражает его качес</w:t>
      </w:r>
      <w:r w:rsidRPr="00E53F68">
        <w:rPr>
          <w:color w:val="000000"/>
          <w:sz w:val="24"/>
          <w:szCs w:val="24"/>
        </w:rPr>
        <w:t>т</w:t>
      </w:r>
      <w:r w:rsidRPr="00E53F68">
        <w:rPr>
          <w:color w:val="000000"/>
          <w:sz w:val="24"/>
          <w:szCs w:val="24"/>
        </w:rPr>
        <w:t>венную характе</w:t>
      </w:r>
      <w:r w:rsidRPr="00E53F68">
        <w:rPr>
          <w:color w:val="000000"/>
          <w:sz w:val="24"/>
          <w:szCs w:val="24"/>
        </w:rPr>
        <w:softHyphen/>
        <w:t>ристику, включающую не только правовые и стоимостные парамет</w:t>
      </w:r>
      <w:r w:rsidRPr="00E53F68">
        <w:rPr>
          <w:color w:val="000000"/>
          <w:sz w:val="24"/>
          <w:szCs w:val="24"/>
        </w:rPr>
        <w:softHyphen/>
        <w:t xml:space="preserve">ры обеспечения, но и </w:t>
      </w:r>
      <w:r w:rsidRPr="00E53F68">
        <w:rPr>
          <w:color w:val="000000"/>
          <w:sz w:val="24"/>
          <w:szCs w:val="24"/>
        </w:rPr>
        <w:lastRenderedPageBreak/>
        <w:t>его субъективную оценку банком-кредитором, когда решение принимается не (не только) на основе учета объек</w:t>
      </w:r>
      <w:r w:rsidRPr="00E53F68">
        <w:rPr>
          <w:color w:val="000000"/>
          <w:sz w:val="24"/>
          <w:szCs w:val="24"/>
        </w:rPr>
        <w:softHyphen/>
        <w:t>тивных факторов, а исходя из требований кредитной политики бан</w:t>
      </w:r>
      <w:r w:rsidRPr="00E53F68">
        <w:rPr>
          <w:color w:val="000000"/>
          <w:sz w:val="24"/>
          <w:szCs w:val="24"/>
        </w:rPr>
        <w:softHyphen/>
        <w:t>ка, опыта аналитиков и креди</w:t>
      </w:r>
      <w:r w:rsidRPr="00E53F68">
        <w:rPr>
          <w:color w:val="000000"/>
          <w:sz w:val="24"/>
          <w:szCs w:val="24"/>
        </w:rPr>
        <w:t>т</w:t>
      </w:r>
      <w:r w:rsidRPr="00E53F68">
        <w:rPr>
          <w:color w:val="000000"/>
          <w:sz w:val="24"/>
          <w:szCs w:val="24"/>
        </w:rPr>
        <w:t>ных работников.</w:t>
      </w:r>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rStyle w:val="123"/>
          <w:bCs/>
          <w:color w:val="000000"/>
          <w:sz w:val="24"/>
          <w:szCs w:val="24"/>
        </w:rPr>
        <w:t xml:space="preserve">3. Достаточность обеспечения </w:t>
      </w:r>
      <w:r w:rsidRPr="00E53F68">
        <w:rPr>
          <w:color w:val="000000"/>
          <w:sz w:val="24"/>
          <w:szCs w:val="24"/>
        </w:rPr>
        <w:t>характеризует количественную опре</w:t>
      </w:r>
      <w:r w:rsidRPr="00E53F68">
        <w:rPr>
          <w:color w:val="000000"/>
          <w:sz w:val="24"/>
          <w:szCs w:val="24"/>
        </w:rPr>
        <w:softHyphen/>
        <w:t>деленность предмета обесп</w:t>
      </w:r>
      <w:r w:rsidRPr="00E53F68">
        <w:rPr>
          <w:color w:val="000000"/>
          <w:sz w:val="24"/>
          <w:szCs w:val="24"/>
        </w:rPr>
        <w:t>е</w:t>
      </w:r>
      <w:r w:rsidRPr="00E53F68">
        <w:rPr>
          <w:color w:val="000000"/>
          <w:sz w:val="24"/>
          <w:szCs w:val="24"/>
        </w:rPr>
        <w:t>чения. Фактически имеется в виду вели</w:t>
      </w:r>
      <w:r w:rsidRPr="00E53F68">
        <w:rPr>
          <w:color w:val="000000"/>
          <w:sz w:val="24"/>
          <w:szCs w:val="24"/>
        </w:rPr>
        <w:softHyphen/>
        <w:t>чина стоимости, по которой может быть реализовано обеспечение (за исключением расходов на его реализацию, налогов), соотнесен</w:t>
      </w:r>
      <w:r w:rsidRPr="00E53F68">
        <w:rPr>
          <w:color w:val="000000"/>
          <w:sz w:val="24"/>
          <w:szCs w:val="24"/>
        </w:rPr>
        <w:softHyphen/>
        <w:t>ная с размерами обязательства зае</w:t>
      </w:r>
      <w:r w:rsidRPr="00E53F68">
        <w:rPr>
          <w:color w:val="000000"/>
          <w:sz w:val="24"/>
          <w:szCs w:val="24"/>
        </w:rPr>
        <w:t>м</w:t>
      </w:r>
      <w:r w:rsidRPr="00E53F68">
        <w:rPr>
          <w:color w:val="000000"/>
          <w:sz w:val="24"/>
          <w:szCs w:val="24"/>
        </w:rPr>
        <w:t>щика перед кредитором (основ</w:t>
      </w:r>
      <w:r w:rsidRPr="00E53F68">
        <w:rPr>
          <w:color w:val="000000"/>
          <w:sz w:val="24"/>
          <w:szCs w:val="24"/>
        </w:rPr>
        <w:softHyphen/>
        <w:t xml:space="preserve">ная сумма долга, проценты, другие элементы цены кредита). </w:t>
      </w:r>
    </w:p>
    <w:p w:rsidR="00D535F8" w:rsidRPr="00E53F68" w:rsidRDefault="00D535F8" w:rsidP="00D535F8">
      <w:pPr>
        <w:pStyle w:val="a5"/>
        <w:shd w:val="clear" w:color="auto" w:fill="auto"/>
        <w:spacing w:before="0" w:after="120" w:line="240" w:lineRule="auto"/>
        <w:ind w:firstLine="590"/>
        <w:jc w:val="both"/>
        <w:rPr>
          <w:color w:val="000000"/>
          <w:sz w:val="24"/>
          <w:szCs w:val="24"/>
        </w:rPr>
      </w:pPr>
    </w:p>
    <w:p w:rsidR="00D535F8" w:rsidRPr="00E53F68" w:rsidRDefault="00D535F8" w:rsidP="00D535F8">
      <w:pPr>
        <w:pStyle w:val="a5"/>
        <w:shd w:val="clear" w:color="auto" w:fill="auto"/>
        <w:spacing w:before="0" w:after="120" w:line="240" w:lineRule="auto"/>
        <w:ind w:firstLine="590"/>
        <w:jc w:val="both"/>
        <w:rPr>
          <w:sz w:val="24"/>
          <w:szCs w:val="24"/>
        </w:rPr>
      </w:pPr>
      <w:r w:rsidRPr="00E53F68">
        <w:rPr>
          <w:color w:val="000000"/>
          <w:sz w:val="24"/>
          <w:szCs w:val="24"/>
        </w:rPr>
        <w:t xml:space="preserve">В целом подход к оценке обеспечения в методиках обоих банков одинаковый. </w:t>
      </w:r>
      <w:r w:rsidRPr="00E53F68">
        <w:rPr>
          <w:b/>
          <w:color w:val="000000"/>
          <w:sz w:val="24"/>
          <w:szCs w:val="24"/>
        </w:rPr>
        <w:t>Наиболее предпо</w:t>
      </w:r>
      <w:r w:rsidRPr="00E53F68">
        <w:rPr>
          <w:b/>
          <w:color w:val="000000"/>
          <w:sz w:val="24"/>
          <w:szCs w:val="24"/>
        </w:rPr>
        <w:t>ч</w:t>
      </w:r>
      <w:r w:rsidRPr="00E53F68">
        <w:rPr>
          <w:b/>
          <w:color w:val="000000"/>
          <w:sz w:val="24"/>
          <w:szCs w:val="24"/>
        </w:rPr>
        <w:t>тительными</w:t>
      </w:r>
      <w:r w:rsidRPr="00E53F68">
        <w:rPr>
          <w:color w:val="000000"/>
          <w:sz w:val="24"/>
          <w:szCs w:val="24"/>
        </w:rPr>
        <w:t xml:space="preserve"> видами обеспечения считаются залог ликвидного имущества и гарантии первоклассных з</w:t>
      </w:r>
      <w:r w:rsidRPr="00E53F68">
        <w:rPr>
          <w:color w:val="000000"/>
          <w:sz w:val="24"/>
          <w:szCs w:val="24"/>
        </w:rPr>
        <w:t>а</w:t>
      </w:r>
      <w:r w:rsidRPr="00E53F68">
        <w:rPr>
          <w:color w:val="000000"/>
          <w:sz w:val="24"/>
          <w:szCs w:val="24"/>
        </w:rPr>
        <w:t xml:space="preserve">рубежных банков. </w:t>
      </w:r>
      <w:r w:rsidRPr="00E53F68">
        <w:rPr>
          <w:color w:val="000000"/>
          <w:sz w:val="24"/>
          <w:szCs w:val="24"/>
          <w:u w:val="single"/>
        </w:rPr>
        <w:t>Основное преимущество</w:t>
      </w:r>
      <w:r w:rsidRPr="00E53F68">
        <w:rPr>
          <w:color w:val="000000"/>
          <w:sz w:val="24"/>
          <w:szCs w:val="24"/>
        </w:rPr>
        <w:t xml:space="preserve"> данных видов залога - их высокая ликвидность и короткий срок реализации.</w:t>
      </w:r>
    </w:p>
    <w:p w:rsidR="00D535F8" w:rsidRPr="00E53F68" w:rsidRDefault="00D535F8" w:rsidP="00D535F8">
      <w:pPr>
        <w:pStyle w:val="a5"/>
        <w:shd w:val="clear" w:color="auto" w:fill="auto"/>
        <w:spacing w:before="0" w:after="120" w:line="240" w:lineRule="auto"/>
        <w:ind w:firstLine="590"/>
        <w:jc w:val="both"/>
        <w:rPr>
          <w:sz w:val="24"/>
          <w:szCs w:val="24"/>
        </w:rPr>
      </w:pPr>
    </w:p>
    <w:p w:rsidR="00D535F8" w:rsidRPr="00E53F68" w:rsidRDefault="00D535F8" w:rsidP="00D535F8">
      <w:pPr>
        <w:pStyle w:val="5110"/>
        <w:shd w:val="clear" w:color="auto" w:fill="auto"/>
        <w:spacing w:before="0" w:after="120" w:line="240" w:lineRule="auto"/>
        <w:rPr>
          <w:b/>
          <w:sz w:val="24"/>
          <w:szCs w:val="24"/>
          <w:u w:val="single"/>
        </w:rPr>
      </w:pPr>
      <w:r w:rsidRPr="00E53F68">
        <w:rPr>
          <w:rStyle w:val="511"/>
          <w:b/>
          <w:iCs/>
          <w:color w:val="000000"/>
          <w:sz w:val="24"/>
          <w:szCs w:val="24"/>
          <w:highlight w:val="yellow"/>
          <w:u w:val="single"/>
        </w:rPr>
        <w:t>3.</w:t>
      </w:r>
      <w:r w:rsidRPr="00E53F68">
        <w:rPr>
          <w:rStyle w:val="511"/>
          <w:b/>
          <w:color w:val="000000"/>
          <w:sz w:val="24"/>
          <w:szCs w:val="24"/>
          <w:highlight w:val="yellow"/>
          <w:u w:val="single"/>
        </w:rPr>
        <w:t xml:space="preserve"> Оценка деловой репутации заемщика в рамках определения его кредитоспособности</w:t>
      </w:r>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color w:val="000000"/>
          <w:sz w:val="24"/>
          <w:szCs w:val="24"/>
        </w:rPr>
        <w:t>Оценка деловой репутации заемщика может проводиться по разным методикам. Однако практич</w:t>
      </w:r>
      <w:r w:rsidRPr="00E53F68">
        <w:rPr>
          <w:color w:val="000000"/>
          <w:sz w:val="24"/>
          <w:szCs w:val="24"/>
        </w:rPr>
        <w:t>е</w:t>
      </w:r>
      <w:r w:rsidRPr="00E53F68">
        <w:rPr>
          <w:color w:val="000000"/>
          <w:sz w:val="24"/>
          <w:szCs w:val="24"/>
        </w:rPr>
        <w:t>ски все они включают учет следующих параметров:</w:t>
      </w:r>
    </w:p>
    <w:p w:rsidR="00D535F8" w:rsidRPr="00E53F68" w:rsidRDefault="00D535F8" w:rsidP="00A34497">
      <w:pPr>
        <w:pStyle w:val="a5"/>
        <w:numPr>
          <w:ilvl w:val="0"/>
          <w:numId w:val="99"/>
        </w:numPr>
        <w:shd w:val="clear" w:color="auto" w:fill="auto"/>
        <w:spacing w:before="0" w:after="120" w:line="240" w:lineRule="auto"/>
        <w:jc w:val="both"/>
        <w:rPr>
          <w:rStyle w:val="MicrosoftSansSerif39"/>
          <w:rFonts w:ascii="Times New Roman" w:hAnsi="Times New Roman"/>
          <w:color w:val="000000"/>
          <w:sz w:val="24"/>
          <w:szCs w:val="24"/>
        </w:rPr>
      </w:pPr>
      <w:r w:rsidRPr="00E53F68">
        <w:rPr>
          <w:rStyle w:val="MicrosoftSansSerif39"/>
          <w:rFonts w:ascii="Times New Roman" w:hAnsi="Times New Roman"/>
          <w:color w:val="000000"/>
          <w:sz w:val="24"/>
          <w:szCs w:val="24"/>
        </w:rPr>
        <w:t>Кредитная история заемщика.</w:t>
      </w:r>
    </w:p>
    <w:p w:rsidR="00D535F8" w:rsidRPr="00E53F68" w:rsidRDefault="00D535F8" w:rsidP="00A34497">
      <w:pPr>
        <w:pStyle w:val="a5"/>
        <w:numPr>
          <w:ilvl w:val="0"/>
          <w:numId w:val="99"/>
        </w:numPr>
        <w:shd w:val="clear" w:color="auto" w:fill="auto"/>
        <w:spacing w:before="0" w:after="120" w:line="240" w:lineRule="auto"/>
        <w:jc w:val="both"/>
        <w:rPr>
          <w:rStyle w:val="MicrosoftSansSerif39"/>
          <w:rFonts w:ascii="Times New Roman" w:hAnsi="Times New Roman"/>
          <w:color w:val="000000"/>
          <w:sz w:val="24"/>
          <w:szCs w:val="24"/>
        </w:rPr>
      </w:pPr>
      <w:r w:rsidRPr="00E53F68">
        <w:rPr>
          <w:rStyle w:val="MicrosoftSansSerif39"/>
          <w:rFonts w:ascii="Times New Roman" w:hAnsi="Times New Roman"/>
          <w:color w:val="000000"/>
          <w:sz w:val="24"/>
          <w:szCs w:val="24"/>
        </w:rPr>
        <w:t>Наличие штатного расписания, четких должностных инструкций.</w:t>
      </w:r>
    </w:p>
    <w:p w:rsidR="00D535F8" w:rsidRPr="00E53F68" w:rsidRDefault="00D535F8" w:rsidP="00A34497">
      <w:pPr>
        <w:pStyle w:val="a5"/>
        <w:numPr>
          <w:ilvl w:val="0"/>
          <w:numId w:val="99"/>
        </w:numPr>
        <w:shd w:val="clear" w:color="auto" w:fill="auto"/>
        <w:spacing w:before="0" w:after="120" w:line="240" w:lineRule="auto"/>
        <w:jc w:val="both"/>
        <w:rPr>
          <w:rStyle w:val="MicrosoftSansSerif39"/>
          <w:rFonts w:ascii="Times New Roman" w:hAnsi="Times New Roman"/>
          <w:color w:val="000000"/>
          <w:sz w:val="24"/>
          <w:szCs w:val="24"/>
        </w:rPr>
      </w:pPr>
      <w:r w:rsidRPr="00E53F68">
        <w:rPr>
          <w:rStyle w:val="MicrosoftSansSerif39"/>
          <w:rFonts w:ascii="Times New Roman" w:hAnsi="Times New Roman"/>
          <w:color w:val="000000"/>
          <w:sz w:val="24"/>
          <w:szCs w:val="24"/>
        </w:rPr>
        <w:t>Квалификация руководства. Периодичность смены руководства.</w:t>
      </w:r>
    </w:p>
    <w:p w:rsidR="00D535F8" w:rsidRPr="00E53F68" w:rsidRDefault="00D535F8" w:rsidP="00A34497">
      <w:pPr>
        <w:pStyle w:val="a5"/>
        <w:numPr>
          <w:ilvl w:val="0"/>
          <w:numId w:val="99"/>
        </w:numPr>
        <w:shd w:val="clear" w:color="auto" w:fill="auto"/>
        <w:spacing w:before="0" w:after="120" w:line="240" w:lineRule="auto"/>
        <w:jc w:val="both"/>
        <w:rPr>
          <w:rStyle w:val="MicrosoftSansSerif39"/>
          <w:rFonts w:ascii="Times New Roman" w:hAnsi="Times New Roman"/>
          <w:color w:val="000000"/>
          <w:sz w:val="24"/>
          <w:szCs w:val="24"/>
        </w:rPr>
      </w:pPr>
      <w:r w:rsidRPr="00E53F68">
        <w:rPr>
          <w:rStyle w:val="MicrosoftSansSerif39"/>
          <w:rFonts w:ascii="Times New Roman" w:hAnsi="Times New Roman"/>
          <w:color w:val="000000"/>
          <w:sz w:val="24"/>
          <w:szCs w:val="24"/>
        </w:rPr>
        <w:t>Отсутствие судебных разбирательств, скандалов в прессе.</w:t>
      </w:r>
    </w:p>
    <w:p w:rsidR="00D535F8" w:rsidRPr="00E53F68" w:rsidRDefault="00D535F8" w:rsidP="00A34497">
      <w:pPr>
        <w:pStyle w:val="a5"/>
        <w:numPr>
          <w:ilvl w:val="0"/>
          <w:numId w:val="99"/>
        </w:numPr>
        <w:shd w:val="clear" w:color="auto" w:fill="auto"/>
        <w:spacing w:before="0" w:after="120" w:line="240" w:lineRule="auto"/>
        <w:jc w:val="both"/>
        <w:rPr>
          <w:rStyle w:val="MicrosoftSansSerif39"/>
          <w:rFonts w:ascii="Times New Roman" w:hAnsi="Times New Roman"/>
          <w:color w:val="000000"/>
          <w:sz w:val="24"/>
          <w:szCs w:val="24"/>
        </w:rPr>
      </w:pPr>
      <w:r w:rsidRPr="00E53F68">
        <w:rPr>
          <w:rStyle w:val="MicrosoftSansSerif39"/>
          <w:rFonts w:ascii="Times New Roman" w:hAnsi="Times New Roman"/>
          <w:color w:val="000000"/>
          <w:sz w:val="24"/>
          <w:szCs w:val="24"/>
        </w:rPr>
        <w:t>Наличие положительного аудиторского заключения.</w:t>
      </w:r>
    </w:p>
    <w:p w:rsidR="00D535F8" w:rsidRPr="00E53F68" w:rsidRDefault="00D535F8" w:rsidP="00A34497">
      <w:pPr>
        <w:pStyle w:val="a5"/>
        <w:numPr>
          <w:ilvl w:val="0"/>
          <w:numId w:val="99"/>
        </w:numPr>
        <w:shd w:val="clear" w:color="auto" w:fill="auto"/>
        <w:spacing w:before="0" w:after="120" w:line="240" w:lineRule="auto"/>
        <w:jc w:val="both"/>
        <w:rPr>
          <w:rStyle w:val="MicrosoftSansSerif39"/>
          <w:rFonts w:ascii="Times New Roman" w:hAnsi="Times New Roman"/>
          <w:color w:val="000000"/>
          <w:sz w:val="24"/>
          <w:szCs w:val="24"/>
        </w:rPr>
      </w:pPr>
      <w:r w:rsidRPr="00E53F68">
        <w:rPr>
          <w:rStyle w:val="MicrosoftSansSerif39"/>
          <w:rFonts w:ascii="Times New Roman" w:hAnsi="Times New Roman"/>
          <w:color w:val="000000"/>
          <w:sz w:val="24"/>
          <w:szCs w:val="24"/>
        </w:rPr>
        <w:t>Четкое представление компании о своем месте на рынке, наличие стратегии развития.</w:t>
      </w:r>
    </w:p>
    <w:p w:rsidR="00D535F8" w:rsidRPr="00E53F68" w:rsidRDefault="00D535F8" w:rsidP="00A34497">
      <w:pPr>
        <w:pStyle w:val="a5"/>
        <w:numPr>
          <w:ilvl w:val="0"/>
          <w:numId w:val="99"/>
        </w:numPr>
        <w:shd w:val="clear" w:color="auto" w:fill="auto"/>
        <w:spacing w:before="0" w:after="120" w:line="240" w:lineRule="auto"/>
        <w:jc w:val="both"/>
        <w:rPr>
          <w:rStyle w:val="MicrosoftSansSerif39"/>
          <w:rFonts w:ascii="Times New Roman" w:hAnsi="Times New Roman"/>
          <w:color w:val="000000"/>
          <w:sz w:val="24"/>
          <w:szCs w:val="24"/>
        </w:rPr>
      </w:pPr>
      <w:r w:rsidRPr="00E53F68">
        <w:rPr>
          <w:rStyle w:val="MicrosoftSansSerif39"/>
          <w:rFonts w:ascii="Times New Roman" w:hAnsi="Times New Roman"/>
          <w:color w:val="000000"/>
          <w:sz w:val="24"/>
          <w:szCs w:val="24"/>
        </w:rPr>
        <w:t>Отсутствие просроченной задолженности перед бюджетом и внебюджетными фондами, пе</w:t>
      </w:r>
      <w:r w:rsidRPr="00E53F68">
        <w:rPr>
          <w:rStyle w:val="MicrosoftSansSerif39"/>
          <w:rFonts w:ascii="Times New Roman" w:hAnsi="Times New Roman"/>
          <w:color w:val="000000"/>
          <w:sz w:val="24"/>
          <w:szCs w:val="24"/>
        </w:rPr>
        <w:t>р</w:t>
      </w:r>
      <w:r w:rsidRPr="00E53F68">
        <w:rPr>
          <w:rStyle w:val="MicrosoftSansSerif39"/>
          <w:rFonts w:ascii="Times New Roman" w:hAnsi="Times New Roman"/>
          <w:color w:val="000000"/>
          <w:sz w:val="24"/>
          <w:szCs w:val="24"/>
        </w:rPr>
        <w:t>соналом по зарплате, поставщиками.</w:t>
      </w:r>
    </w:p>
    <w:p w:rsidR="00D535F8" w:rsidRPr="00E53F68" w:rsidRDefault="00D535F8" w:rsidP="00D535F8">
      <w:pPr>
        <w:pStyle w:val="a5"/>
        <w:shd w:val="clear" w:color="auto" w:fill="auto"/>
        <w:spacing w:before="0" w:after="120" w:line="240" w:lineRule="auto"/>
        <w:ind w:firstLine="590"/>
        <w:jc w:val="both"/>
        <w:rPr>
          <w:sz w:val="24"/>
          <w:szCs w:val="24"/>
        </w:rPr>
      </w:pPr>
    </w:p>
    <w:p w:rsidR="00D535F8" w:rsidRPr="00E53F68" w:rsidRDefault="00D535F8" w:rsidP="00D535F8">
      <w:pPr>
        <w:pStyle w:val="a5"/>
        <w:shd w:val="clear" w:color="auto" w:fill="auto"/>
        <w:spacing w:before="0" w:after="120" w:line="240" w:lineRule="auto"/>
        <w:ind w:firstLine="590"/>
        <w:jc w:val="both"/>
        <w:rPr>
          <w:sz w:val="24"/>
          <w:szCs w:val="24"/>
        </w:rPr>
        <w:sectPr w:rsidR="00D535F8" w:rsidRPr="00E53F68" w:rsidSect="000B42E0">
          <w:headerReference w:type="even" r:id="rId15"/>
          <w:footerReference w:type="even" r:id="rId16"/>
          <w:footerReference w:type="default" r:id="rId17"/>
          <w:headerReference w:type="first" r:id="rId18"/>
          <w:footerReference w:type="first" r:id="rId19"/>
          <w:pgSz w:w="11909" w:h="16838"/>
          <w:pgMar w:top="567" w:right="424" w:bottom="567" w:left="567" w:header="0" w:footer="258" w:gutter="0"/>
          <w:cols w:space="720"/>
          <w:noEndnote/>
          <w:docGrid w:linePitch="360"/>
        </w:sectPr>
      </w:pPr>
      <w:r w:rsidRPr="00E53F68">
        <w:rPr>
          <w:color w:val="000000"/>
          <w:sz w:val="24"/>
          <w:szCs w:val="24"/>
        </w:rPr>
        <w:t xml:space="preserve">Таким образом, </w:t>
      </w:r>
      <w:r w:rsidRPr="00E53F68">
        <w:rPr>
          <w:b/>
          <w:color w:val="000000"/>
          <w:sz w:val="24"/>
          <w:szCs w:val="24"/>
        </w:rPr>
        <w:t>деловая репутация заемщика показывает банку</w:t>
      </w:r>
      <w:r w:rsidRPr="00E53F68">
        <w:rPr>
          <w:color w:val="000000"/>
          <w:sz w:val="24"/>
          <w:szCs w:val="24"/>
        </w:rPr>
        <w:t xml:space="preserve"> с то намерения в выполнении обязательств и отражает ситуацию на предприятии в настоящее время, особенно если компания является публичной.</w:t>
      </w:r>
    </w:p>
    <w:p w:rsidR="00F55F62" w:rsidRPr="00D97AE4" w:rsidRDefault="00F55F62" w:rsidP="00F55F62">
      <w:pPr>
        <w:pStyle w:val="910"/>
        <w:shd w:val="clear" w:color="auto" w:fill="auto"/>
        <w:spacing w:before="0" w:line="240" w:lineRule="auto"/>
        <w:ind w:firstLine="0"/>
        <w:jc w:val="center"/>
        <w:rPr>
          <w:rFonts w:ascii="Times New Roman" w:hAnsi="Times New Roman" w:cs="Times New Roman"/>
          <w:sz w:val="24"/>
          <w:szCs w:val="24"/>
        </w:rPr>
      </w:pPr>
      <w:r w:rsidRPr="00D97AE4">
        <w:rPr>
          <w:rStyle w:val="97"/>
          <w:rFonts w:ascii="Times New Roman" w:hAnsi="Times New Roman" w:cs="Times New Roman"/>
          <w:bCs/>
          <w:sz w:val="24"/>
          <w:szCs w:val="24"/>
        </w:rPr>
        <w:lastRenderedPageBreak/>
        <w:t>Лекция 5</w:t>
      </w:r>
    </w:p>
    <w:p w:rsidR="00F55F62" w:rsidRPr="00D97AE4" w:rsidRDefault="00F55F62" w:rsidP="00F55F62">
      <w:pPr>
        <w:pStyle w:val="910"/>
        <w:shd w:val="clear" w:color="auto" w:fill="auto"/>
        <w:spacing w:before="0" w:after="120" w:line="240" w:lineRule="auto"/>
        <w:ind w:firstLine="0"/>
        <w:jc w:val="center"/>
        <w:rPr>
          <w:rFonts w:ascii="Times New Roman" w:hAnsi="Times New Roman" w:cs="Times New Roman"/>
          <w:sz w:val="24"/>
          <w:szCs w:val="24"/>
        </w:rPr>
      </w:pPr>
      <w:r w:rsidRPr="00D97AE4">
        <w:rPr>
          <w:rStyle w:val="7f0"/>
          <w:rFonts w:ascii="Times New Roman" w:hAnsi="Times New Roman" w:cs="Times New Roman"/>
          <w:b/>
          <w:sz w:val="24"/>
          <w:szCs w:val="24"/>
        </w:rPr>
        <w:t>ЦЕНА БАНКОВСКОГО КРЕДИТА: ПРИРОДА, РАСЧЕТ, ПОЛУЧЕНИЕ</w:t>
      </w:r>
      <w:r w:rsidRPr="00D97AE4">
        <w:rPr>
          <w:rStyle w:val="97"/>
          <w:rFonts w:ascii="Times New Roman" w:hAnsi="Times New Roman" w:cs="Times New Roman"/>
          <w:bCs/>
          <w:sz w:val="24"/>
          <w:szCs w:val="24"/>
        </w:rPr>
        <w:t xml:space="preserve"> </w:t>
      </w:r>
    </w:p>
    <w:p w:rsidR="00F55F62" w:rsidRPr="00E53F68" w:rsidRDefault="00F55F62" w:rsidP="00F55F62">
      <w:pPr>
        <w:pStyle w:val="910"/>
        <w:shd w:val="clear" w:color="auto" w:fill="auto"/>
        <w:spacing w:before="0" w:line="240" w:lineRule="auto"/>
        <w:ind w:firstLine="0"/>
        <w:jc w:val="center"/>
        <w:rPr>
          <w:rFonts w:ascii="Times New Roman" w:hAnsi="Times New Roman" w:cs="Times New Roman"/>
          <w:sz w:val="24"/>
          <w:szCs w:val="24"/>
        </w:rPr>
      </w:pPr>
    </w:p>
    <w:p w:rsidR="00F55F62" w:rsidRPr="00E53F68" w:rsidRDefault="00F55F62" w:rsidP="00F55F62">
      <w:pPr>
        <w:pStyle w:val="610"/>
        <w:shd w:val="clear" w:color="auto" w:fill="auto"/>
        <w:tabs>
          <w:tab w:val="left" w:pos="591"/>
        </w:tabs>
        <w:spacing w:before="0" w:after="0" w:line="240" w:lineRule="auto"/>
        <w:ind w:firstLine="0"/>
        <w:jc w:val="center"/>
        <w:rPr>
          <w:rStyle w:val="6d"/>
          <w:rFonts w:ascii="Times New Roman" w:hAnsi="Times New Roman" w:cs="Times New Roman"/>
          <w:b/>
          <w:color w:val="000000"/>
          <w:sz w:val="24"/>
          <w:szCs w:val="24"/>
          <w:u w:val="single"/>
        </w:rPr>
      </w:pPr>
      <w:r w:rsidRPr="00E53F68">
        <w:rPr>
          <w:rStyle w:val="6d"/>
          <w:rFonts w:ascii="Times New Roman" w:hAnsi="Times New Roman"/>
          <w:b/>
          <w:color w:val="000000"/>
          <w:sz w:val="24"/>
          <w:szCs w:val="24"/>
          <w:u w:val="single"/>
        </w:rPr>
        <w:t>1.</w:t>
      </w:r>
      <w:r w:rsidRPr="00E53F68">
        <w:rPr>
          <w:rStyle w:val="6d"/>
          <w:rFonts w:ascii="Times New Roman" w:hAnsi="Times New Roman" w:cs="Times New Roman"/>
          <w:b/>
          <w:color w:val="000000"/>
          <w:sz w:val="24"/>
          <w:szCs w:val="24"/>
          <w:u w:val="single"/>
        </w:rPr>
        <w:t xml:space="preserve"> Банковский процент: общие положения</w:t>
      </w:r>
    </w:p>
    <w:p w:rsidR="00F55F62" w:rsidRPr="00E53F68" w:rsidRDefault="00F55F62" w:rsidP="00F55F62">
      <w:pPr>
        <w:pStyle w:val="610"/>
        <w:shd w:val="clear" w:color="auto" w:fill="auto"/>
        <w:tabs>
          <w:tab w:val="left" w:pos="591"/>
        </w:tabs>
        <w:spacing w:before="0" w:after="0" w:line="240" w:lineRule="auto"/>
        <w:ind w:firstLine="0"/>
        <w:jc w:val="center"/>
        <w:rPr>
          <w:rStyle w:val="6d"/>
          <w:rFonts w:ascii="Times New Roman" w:hAnsi="Times New Roman" w:cs="Times New Roman"/>
          <w:b/>
          <w:color w:val="000000"/>
          <w:sz w:val="24"/>
          <w:szCs w:val="24"/>
          <w:u w:val="single"/>
        </w:rPr>
      </w:pPr>
      <w:r w:rsidRPr="00E53F68">
        <w:rPr>
          <w:rStyle w:val="6d"/>
          <w:rFonts w:ascii="Times New Roman" w:hAnsi="Times New Roman" w:cs="Times New Roman"/>
          <w:b/>
          <w:color w:val="000000"/>
          <w:sz w:val="24"/>
          <w:szCs w:val="24"/>
          <w:u w:val="single"/>
        </w:rPr>
        <w:t xml:space="preserve">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Как уже отмечалось, для банков деньги представляют собой пред</w:t>
      </w:r>
      <w:r w:rsidRPr="00E53F68">
        <w:rPr>
          <w:color w:val="000000"/>
          <w:sz w:val="24"/>
          <w:szCs w:val="24"/>
        </w:rPr>
        <w:softHyphen/>
        <w:t xml:space="preserve">мет «купли-продажи», имеющий свою цену - </w:t>
      </w:r>
      <w:r w:rsidRPr="00E53F68">
        <w:rPr>
          <w:rStyle w:val="a3"/>
          <w:bCs/>
          <w:color w:val="000000"/>
          <w:sz w:val="24"/>
          <w:szCs w:val="24"/>
        </w:rPr>
        <w:t>банковский процент.</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Это понятие используется: </w:t>
      </w:r>
    </w:p>
    <w:p w:rsidR="00F55F62" w:rsidRPr="00E53F68" w:rsidRDefault="00F55F62" w:rsidP="00F55F62">
      <w:pPr>
        <w:pStyle w:val="a5"/>
        <w:shd w:val="clear" w:color="auto" w:fill="auto"/>
        <w:spacing w:before="0" w:after="120" w:line="240" w:lineRule="auto"/>
        <w:ind w:firstLine="567"/>
        <w:jc w:val="both"/>
        <w:rPr>
          <w:color w:val="000000"/>
          <w:sz w:val="24"/>
          <w:szCs w:val="24"/>
        </w:rPr>
      </w:pPr>
      <w:r w:rsidRPr="00E53F68">
        <w:rPr>
          <w:b/>
          <w:color w:val="000000"/>
          <w:sz w:val="24"/>
          <w:szCs w:val="24"/>
        </w:rPr>
        <w:t>1.</w:t>
      </w:r>
      <w:r w:rsidRPr="00E53F68">
        <w:rPr>
          <w:color w:val="000000"/>
          <w:sz w:val="24"/>
          <w:szCs w:val="24"/>
        </w:rPr>
        <w:t xml:space="preserve"> для обозначения </w:t>
      </w:r>
      <w:r w:rsidRPr="00E53F68">
        <w:rPr>
          <w:b/>
          <w:color w:val="000000"/>
          <w:sz w:val="24"/>
          <w:szCs w:val="24"/>
        </w:rPr>
        <w:t>цены, которую платит банк</w:t>
      </w:r>
      <w:r w:rsidRPr="00E53F68">
        <w:rPr>
          <w:color w:val="000000"/>
          <w:sz w:val="24"/>
          <w:szCs w:val="24"/>
        </w:rPr>
        <w:t xml:space="preserve"> за привлекаемые средства (процент за взятый в другой кредит</w:t>
      </w:r>
      <w:r w:rsidRPr="00E53F68">
        <w:rPr>
          <w:color w:val="000000"/>
          <w:sz w:val="24"/>
          <w:szCs w:val="24"/>
        </w:rPr>
        <w:softHyphen/>
        <w:t xml:space="preserve">ной организации кредит, процент на вклады и депозиты физических и юридических лиц, учетный процент, процент на остатки средств па счетах клиентов); </w:t>
      </w:r>
    </w:p>
    <w:p w:rsidR="00F55F62" w:rsidRPr="00E53F68" w:rsidRDefault="00F55F62" w:rsidP="00F55F62">
      <w:pPr>
        <w:pStyle w:val="a5"/>
        <w:shd w:val="clear" w:color="auto" w:fill="auto"/>
        <w:spacing w:before="0" w:after="120" w:line="240" w:lineRule="auto"/>
        <w:ind w:firstLine="567"/>
        <w:jc w:val="both"/>
        <w:rPr>
          <w:sz w:val="24"/>
          <w:szCs w:val="24"/>
        </w:rPr>
      </w:pPr>
      <w:r w:rsidRPr="00E53F68">
        <w:rPr>
          <w:b/>
          <w:color w:val="000000"/>
          <w:sz w:val="24"/>
          <w:szCs w:val="24"/>
        </w:rPr>
        <w:t>2.</w:t>
      </w:r>
      <w:r w:rsidRPr="00E53F68">
        <w:rPr>
          <w:color w:val="000000"/>
          <w:sz w:val="24"/>
          <w:szCs w:val="24"/>
        </w:rPr>
        <w:t xml:space="preserve"> для обозначения </w:t>
      </w:r>
      <w:r w:rsidRPr="00E53F68">
        <w:rPr>
          <w:b/>
          <w:color w:val="000000"/>
          <w:sz w:val="24"/>
          <w:szCs w:val="24"/>
        </w:rPr>
        <w:t>цены, которую берет банк</w:t>
      </w:r>
      <w:r w:rsidRPr="00E53F68">
        <w:rPr>
          <w:color w:val="000000"/>
          <w:sz w:val="24"/>
          <w:szCs w:val="24"/>
        </w:rPr>
        <w:t xml:space="preserve"> за выдаваемые (размещаемые) им средства. Час</w:t>
      </w:r>
      <w:r w:rsidRPr="00E53F68">
        <w:rPr>
          <w:color w:val="000000"/>
          <w:sz w:val="24"/>
          <w:szCs w:val="24"/>
        </w:rPr>
        <w:t>т</w:t>
      </w:r>
      <w:r w:rsidRPr="00E53F68">
        <w:rPr>
          <w:color w:val="000000"/>
          <w:sz w:val="24"/>
          <w:szCs w:val="24"/>
        </w:rPr>
        <w:t>ным случаем этой по</w:t>
      </w:r>
      <w:r w:rsidRPr="00E53F68">
        <w:rPr>
          <w:color w:val="000000"/>
          <w:sz w:val="24"/>
          <w:szCs w:val="24"/>
        </w:rPr>
        <w:softHyphen/>
        <w:t>следней цены является цена банковского кредита как суммы денег, отдаваемой во временное пользование заемщику.</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Вообще за кредит заемщик должен заплатить не только процент - необходимо погасить (вернуть) </w:t>
      </w:r>
      <w:r w:rsidRPr="00E53F68">
        <w:rPr>
          <w:color w:val="000000"/>
          <w:sz w:val="24"/>
          <w:szCs w:val="24"/>
          <w:u w:val="single"/>
        </w:rPr>
        <w:t>сумму основного долга</w:t>
      </w:r>
      <w:r w:rsidRPr="00E53F68">
        <w:rPr>
          <w:color w:val="000000"/>
          <w:sz w:val="24"/>
          <w:szCs w:val="24"/>
        </w:rPr>
        <w:t xml:space="preserve">, а кроме того, ему приходится платить различные </w:t>
      </w:r>
      <w:r w:rsidRPr="00E53F68">
        <w:rPr>
          <w:color w:val="000000"/>
          <w:sz w:val="24"/>
          <w:szCs w:val="24"/>
          <w:u w:val="single"/>
        </w:rPr>
        <w:t>надбавки за риски и комисс</w:t>
      </w:r>
      <w:r w:rsidRPr="00E53F68">
        <w:rPr>
          <w:color w:val="000000"/>
          <w:sz w:val="24"/>
          <w:szCs w:val="24"/>
          <w:u w:val="single"/>
        </w:rPr>
        <w:t>и</w:t>
      </w:r>
      <w:r w:rsidRPr="00E53F68">
        <w:rPr>
          <w:color w:val="000000"/>
          <w:sz w:val="24"/>
          <w:szCs w:val="24"/>
          <w:u w:val="single"/>
        </w:rPr>
        <w:t>онные</w:t>
      </w:r>
      <w:r w:rsidRPr="00E53F68">
        <w:rPr>
          <w:color w:val="000000"/>
          <w:sz w:val="24"/>
          <w:szCs w:val="24"/>
        </w:rPr>
        <w:t xml:space="preserve"> (к примеру, за согласие банка открыть кре</w:t>
      </w:r>
      <w:r w:rsidRPr="00E53F68">
        <w:rPr>
          <w:color w:val="000000"/>
          <w:sz w:val="24"/>
          <w:szCs w:val="24"/>
        </w:rPr>
        <w:softHyphen/>
        <w:t xml:space="preserve">дитную линию), </w:t>
      </w:r>
      <w:r w:rsidRPr="00E53F68">
        <w:rPr>
          <w:color w:val="000000"/>
          <w:sz w:val="24"/>
          <w:szCs w:val="24"/>
          <w:u w:val="single"/>
        </w:rPr>
        <w:t>штрафы, оплачивать поручительство</w:t>
      </w:r>
      <w:r w:rsidRPr="00E53F68">
        <w:rPr>
          <w:color w:val="000000"/>
          <w:sz w:val="24"/>
          <w:szCs w:val="24"/>
        </w:rPr>
        <w:t xml:space="preserve"> (гарантию, страховку), нотариальные услуги и т.д.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 xml:space="preserve">Тем не </w:t>
      </w:r>
      <w:proofErr w:type="gramStart"/>
      <w:r w:rsidRPr="00E53F68">
        <w:rPr>
          <w:color w:val="000000"/>
          <w:sz w:val="24"/>
          <w:szCs w:val="24"/>
        </w:rPr>
        <w:t>менее</w:t>
      </w:r>
      <w:proofErr w:type="gramEnd"/>
      <w:r w:rsidRPr="00E53F68">
        <w:rPr>
          <w:color w:val="000000"/>
          <w:sz w:val="24"/>
          <w:szCs w:val="24"/>
        </w:rPr>
        <w:t xml:space="preserve"> </w:t>
      </w:r>
      <w:r w:rsidRPr="00E53F68">
        <w:rPr>
          <w:b/>
          <w:color w:val="000000"/>
          <w:sz w:val="24"/>
          <w:szCs w:val="24"/>
        </w:rPr>
        <w:t>ценой кредита считается именно банковский (ссудный) процент</w:t>
      </w:r>
      <w:r w:rsidRPr="00E53F68">
        <w:rPr>
          <w:color w:val="000000"/>
          <w:sz w:val="24"/>
          <w:szCs w:val="24"/>
        </w:rPr>
        <w:t xml:space="preserve"> как плата за право пользования средствами банка. Источник уплаты процента - часть прибыли (дохода) заемщика, п</w:t>
      </w:r>
      <w:r w:rsidRPr="00E53F68">
        <w:rPr>
          <w:color w:val="000000"/>
          <w:sz w:val="24"/>
          <w:szCs w:val="24"/>
        </w:rPr>
        <w:t>о</w:t>
      </w:r>
      <w:r w:rsidRPr="00E53F68">
        <w:rPr>
          <w:color w:val="000000"/>
          <w:sz w:val="24"/>
          <w:szCs w:val="24"/>
        </w:rPr>
        <w:t>лученной им в результате использо</w:t>
      </w:r>
      <w:r w:rsidRPr="00E53F68">
        <w:rPr>
          <w:color w:val="000000"/>
          <w:sz w:val="24"/>
          <w:szCs w:val="24"/>
        </w:rPr>
        <w:softHyphen/>
        <w:t>вания кредита.</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b/>
          <w:color w:val="000000"/>
          <w:sz w:val="24"/>
          <w:szCs w:val="24"/>
        </w:rPr>
        <w:t>Абсолютная величина</w:t>
      </w:r>
      <w:r w:rsidRPr="00E53F68">
        <w:rPr>
          <w:color w:val="000000"/>
          <w:sz w:val="24"/>
          <w:szCs w:val="24"/>
        </w:rPr>
        <w:t xml:space="preserve"> процента, не соотнесенная с суммой кре</w:t>
      </w:r>
      <w:r w:rsidRPr="00E53F68">
        <w:rPr>
          <w:color w:val="000000"/>
          <w:sz w:val="24"/>
          <w:szCs w:val="24"/>
        </w:rPr>
        <w:softHyphen/>
        <w:t>дита, ни о чем не говорит. Поэт</w:t>
      </w:r>
      <w:r w:rsidRPr="00E53F68">
        <w:rPr>
          <w:color w:val="000000"/>
          <w:sz w:val="24"/>
          <w:szCs w:val="24"/>
        </w:rPr>
        <w:t>о</w:t>
      </w:r>
      <w:r w:rsidRPr="00E53F68">
        <w:rPr>
          <w:color w:val="000000"/>
          <w:sz w:val="24"/>
          <w:szCs w:val="24"/>
        </w:rPr>
        <w:t xml:space="preserve">му </w:t>
      </w:r>
      <w:r w:rsidRPr="00E53F68">
        <w:rPr>
          <w:color w:val="000000"/>
          <w:sz w:val="24"/>
          <w:szCs w:val="24"/>
          <w:u w:val="single"/>
        </w:rPr>
        <w:t>для выяснения эффективности кредитных сделок</w:t>
      </w:r>
      <w:r w:rsidRPr="00E53F68">
        <w:rPr>
          <w:color w:val="000000"/>
          <w:sz w:val="24"/>
          <w:szCs w:val="24"/>
        </w:rPr>
        <w:t>, определения приемлемости той или иной вели</w:t>
      </w:r>
      <w:r w:rsidRPr="00E53F68">
        <w:rPr>
          <w:color w:val="000000"/>
          <w:sz w:val="24"/>
          <w:szCs w:val="24"/>
        </w:rPr>
        <w:softHyphen/>
        <w:t xml:space="preserve">чины цены кредита используется </w:t>
      </w:r>
      <w:r w:rsidRPr="00E53F68">
        <w:rPr>
          <w:b/>
          <w:color w:val="000000"/>
          <w:sz w:val="24"/>
          <w:szCs w:val="24"/>
        </w:rPr>
        <w:t>относительный показатель</w:t>
      </w:r>
      <w:r w:rsidRPr="00E53F68">
        <w:rPr>
          <w:color w:val="000000"/>
          <w:sz w:val="24"/>
          <w:szCs w:val="24"/>
        </w:rPr>
        <w:t xml:space="preserve"> - </w:t>
      </w:r>
      <w:r w:rsidRPr="00E53F68">
        <w:rPr>
          <w:rStyle w:val="a3"/>
          <w:bCs/>
          <w:color w:val="000000"/>
          <w:sz w:val="24"/>
          <w:szCs w:val="24"/>
        </w:rPr>
        <w:t>нор</w:t>
      </w:r>
      <w:r w:rsidRPr="00E53F68">
        <w:rPr>
          <w:rStyle w:val="a3"/>
          <w:bCs/>
          <w:color w:val="000000"/>
          <w:sz w:val="24"/>
          <w:szCs w:val="24"/>
        </w:rPr>
        <w:softHyphen/>
        <w:t xml:space="preserve">ма (ставка) процента, </w:t>
      </w:r>
      <w:r w:rsidRPr="00E53F68">
        <w:rPr>
          <w:color w:val="000000"/>
          <w:sz w:val="24"/>
          <w:szCs w:val="24"/>
        </w:rPr>
        <w:t>т.е. отношение м</w:t>
      </w:r>
      <w:r w:rsidRPr="00E53F68">
        <w:rPr>
          <w:color w:val="000000"/>
          <w:sz w:val="24"/>
          <w:szCs w:val="24"/>
        </w:rPr>
        <w:t>е</w:t>
      </w:r>
      <w:r w:rsidRPr="00E53F68">
        <w:rPr>
          <w:color w:val="000000"/>
          <w:sz w:val="24"/>
          <w:szCs w:val="24"/>
        </w:rPr>
        <w:t>жду суммой процентов и величиной кредита:</w:t>
      </w:r>
    </w:p>
    <w:p w:rsidR="00F55F62" w:rsidRPr="00E53F68" w:rsidRDefault="00F55F62" w:rsidP="00F55F62">
      <w:pPr>
        <w:pStyle w:val="a5"/>
        <w:shd w:val="clear" w:color="auto" w:fill="auto"/>
        <w:spacing w:before="0" w:after="120" w:line="240" w:lineRule="auto"/>
        <w:ind w:firstLine="709"/>
        <w:rPr>
          <w:sz w:val="24"/>
          <w:szCs w:val="24"/>
        </w:rPr>
      </w:pPr>
      <w:proofErr w:type="spellStart"/>
      <w:r w:rsidRPr="00E53F68">
        <w:rPr>
          <w:color w:val="000000"/>
          <w:sz w:val="24"/>
          <w:szCs w:val="24"/>
        </w:rPr>
        <w:t>Нп</w:t>
      </w:r>
      <w:proofErr w:type="spellEnd"/>
      <w:r w:rsidRPr="00E53F68">
        <w:rPr>
          <w:color w:val="000000"/>
          <w:sz w:val="24"/>
          <w:szCs w:val="24"/>
        </w:rPr>
        <w:t xml:space="preserve"> = (</w:t>
      </w:r>
      <w:proofErr w:type="spellStart"/>
      <w:proofErr w:type="gramStart"/>
      <w:r w:rsidRPr="00E53F68">
        <w:rPr>
          <w:color w:val="000000"/>
          <w:sz w:val="24"/>
          <w:szCs w:val="24"/>
        </w:rPr>
        <w:t>Пр</w:t>
      </w:r>
      <w:proofErr w:type="spellEnd"/>
      <w:proofErr w:type="gramEnd"/>
      <w:r w:rsidRPr="00E53F68">
        <w:rPr>
          <w:color w:val="000000"/>
          <w:sz w:val="24"/>
          <w:szCs w:val="24"/>
        </w:rPr>
        <w:t xml:space="preserve"> / С) </w:t>
      </w:r>
      <w:proofErr w:type="spellStart"/>
      <w:r w:rsidRPr="00E53F68">
        <w:rPr>
          <w:color w:val="000000"/>
          <w:sz w:val="24"/>
          <w:szCs w:val="24"/>
        </w:rPr>
        <w:t>х</w:t>
      </w:r>
      <w:proofErr w:type="spellEnd"/>
      <w:r w:rsidRPr="00E53F68">
        <w:rPr>
          <w:color w:val="000000"/>
          <w:sz w:val="24"/>
          <w:szCs w:val="24"/>
        </w:rPr>
        <w:t xml:space="preserve"> 100%,</w:t>
      </w:r>
    </w:p>
    <w:p w:rsidR="00F55F62" w:rsidRPr="00E53F68" w:rsidRDefault="00F55F62" w:rsidP="00F55F62">
      <w:pPr>
        <w:pStyle w:val="a5"/>
        <w:shd w:val="clear" w:color="auto" w:fill="auto"/>
        <w:spacing w:before="0" w:after="120" w:line="240" w:lineRule="auto"/>
        <w:ind w:firstLine="0"/>
        <w:jc w:val="left"/>
        <w:rPr>
          <w:sz w:val="24"/>
          <w:szCs w:val="24"/>
        </w:rPr>
      </w:pPr>
      <w:r w:rsidRPr="00E53F68">
        <w:rPr>
          <w:color w:val="000000"/>
          <w:sz w:val="24"/>
          <w:szCs w:val="24"/>
        </w:rPr>
        <w:t xml:space="preserve">где </w:t>
      </w:r>
      <w:proofErr w:type="spellStart"/>
      <w:r w:rsidRPr="00E53F68">
        <w:rPr>
          <w:color w:val="000000"/>
          <w:sz w:val="24"/>
          <w:szCs w:val="24"/>
        </w:rPr>
        <w:t>Нп</w:t>
      </w:r>
      <w:proofErr w:type="spellEnd"/>
      <w:r w:rsidRPr="00E53F68">
        <w:rPr>
          <w:color w:val="000000"/>
          <w:sz w:val="24"/>
          <w:szCs w:val="24"/>
        </w:rPr>
        <w:t xml:space="preserve"> — норма процента; </w:t>
      </w:r>
      <w:proofErr w:type="spellStart"/>
      <w:proofErr w:type="gramStart"/>
      <w:r w:rsidRPr="00E53F68">
        <w:rPr>
          <w:color w:val="000000"/>
          <w:sz w:val="24"/>
          <w:szCs w:val="24"/>
        </w:rPr>
        <w:t>Пр</w:t>
      </w:r>
      <w:proofErr w:type="spellEnd"/>
      <w:proofErr w:type="gramEnd"/>
      <w:r w:rsidRPr="00E53F68">
        <w:rPr>
          <w:color w:val="000000"/>
          <w:sz w:val="24"/>
          <w:szCs w:val="24"/>
        </w:rPr>
        <w:t xml:space="preserve"> — сумма процентов; С — сумма кре</w:t>
      </w:r>
      <w:r w:rsidRPr="00E53F68">
        <w:rPr>
          <w:color w:val="000000"/>
          <w:sz w:val="24"/>
          <w:szCs w:val="24"/>
        </w:rPr>
        <w:softHyphen/>
        <w:t>дита.</w:t>
      </w:r>
    </w:p>
    <w:p w:rsidR="00F55F62" w:rsidRPr="00E53F68" w:rsidRDefault="00F55F62" w:rsidP="00F55F62">
      <w:pPr>
        <w:pStyle w:val="a5"/>
        <w:shd w:val="clear" w:color="auto" w:fill="auto"/>
        <w:spacing w:before="0" w:after="120" w:line="240" w:lineRule="auto"/>
        <w:ind w:firstLine="709"/>
        <w:jc w:val="both"/>
        <w:rPr>
          <w:color w:val="000000"/>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 xml:space="preserve">В зависимости от особенностей разных секторов рынка кредитования можно выделить несколько </w:t>
      </w:r>
      <w:r w:rsidRPr="00E53F68">
        <w:rPr>
          <w:i/>
          <w:color w:val="000000"/>
          <w:sz w:val="24"/>
          <w:szCs w:val="24"/>
          <w:u w:val="single"/>
        </w:rPr>
        <w:t>групп однородных ставок процента</w:t>
      </w:r>
      <w:r w:rsidRPr="00E53F68">
        <w:rPr>
          <w:color w:val="000000"/>
          <w:sz w:val="24"/>
          <w:szCs w:val="24"/>
        </w:rPr>
        <w:t xml:space="preserve"> (банковского и небанковского):</w:t>
      </w:r>
    </w:p>
    <w:p w:rsidR="00F55F62" w:rsidRPr="00E53F68" w:rsidRDefault="00F55F62" w:rsidP="00A34497">
      <w:pPr>
        <w:pStyle w:val="a5"/>
        <w:numPr>
          <w:ilvl w:val="0"/>
          <w:numId w:val="11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ставки денежного рынка, используемые при краткосрочных кредитных операциях между кр</w:t>
      </w:r>
      <w:r w:rsidRPr="00E53F68">
        <w:rPr>
          <w:color w:val="000000"/>
          <w:sz w:val="24"/>
          <w:szCs w:val="24"/>
        </w:rPr>
        <w:t>е</w:t>
      </w:r>
      <w:r w:rsidRPr="00E53F68">
        <w:rPr>
          <w:color w:val="000000"/>
          <w:sz w:val="24"/>
          <w:szCs w:val="24"/>
        </w:rPr>
        <w:t>дитными организациями;</w:t>
      </w:r>
    </w:p>
    <w:p w:rsidR="00F55F62" w:rsidRPr="00E53F68" w:rsidRDefault="00F55F62" w:rsidP="00A34497">
      <w:pPr>
        <w:pStyle w:val="a5"/>
        <w:numPr>
          <w:ilvl w:val="0"/>
          <w:numId w:val="11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ставка рефинансирования (официальная ставка центрального банка);</w:t>
      </w:r>
    </w:p>
    <w:p w:rsidR="00F55F62" w:rsidRPr="00E53F68" w:rsidRDefault="00F55F62" w:rsidP="00A34497">
      <w:pPr>
        <w:pStyle w:val="a5"/>
        <w:numPr>
          <w:ilvl w:val="0"/>
          <w:numId w:val="11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ставки рынка ценных бумаг (первичного и вторичного);</w:t>
      </w:r>
    </w:p>
    <w:p w:rsidR="00F55F62" w:rsidRPr="00E53F68" w:rsidRDefault="00F55F62" w:rsidP="00A34497">
      <w:pPr>
        <w:pStyle w:val="a5"/>
        <w:numPr>
          <w:ilvl w:val="0"/>
          <w:numId w:val="11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ставки банков и иных кредитных организаций для небанковских организаций и физических лиц.</w:t>
      </w:r>
    </w:p>
    <w:p w:rsidR="00F55F62" w:rsidRPr="00E53F68" w:rsidRDefault="00F55F62" w:rsidP="00F55F62">
      <w:pPr>
        <w:pStyle w:val="a5"/>
        <w:shd w:val="clear" w:color="auto" w:fill="auto"/>
        <w:spacing w:before="0" w:after="120" w:line="240" w:lineRule="auto"/>
        <w:ind w:firstLine="709"/>
        <w:jc w:val="both"/>
        <w:rPr>
          <w:color w:val="000000"/>
          <w:sz w:val="24"/>
          <w:szCs w:val="24"/>
        </w:rPr>
      </w:pPr>
    </w:p>
    <w:p w:rsidR="00F55F62" w:rsidRPr="00E53F68" w:rsidRDefault="00F55F62" w:rsidP="00F55F62">
      <w:pPr>
        <w:pStyle w:val="a5"/>
        <w:shd w:val="clear" w:color="auto" w:fill="auto"/>
        <w:spacing w:before="0" w:after="120" w:line="240" w:lineRule="auto"/>
        <w:ind w:firstLine="709"/>
        <w:jc w:val="both"/>
        <w:rPr>
          <w:i/>
          <w:color w:val="000000"/>
          <w:sz w:val="24"/>
          <w:szCs w:val="24"/>
          <w:u w:val="single"/>
        </w:rPr>
      </w:pPr>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 xml:space="preserve">В каждой из перечисленных групп процентные ставки можно классифицировать </w:t>
      </w:r>
      <w:proofErr w:type="gramStart"/>
      <w:r w:rsidRPr="00E53F68">
        <w:rPr>
          <w:i/>
          <w:color w:val="000000"/>
          <w:sz w:val="24"/>
          <w:szCs w:val="24"/>
          <w:u w:val="single"/>
        </w:rPr>
        <w:t>по</w:t>
      </w:r>
      <w:proofErr w:type="gramEnd"/>
      <w:r w:rsidRPr="00E53F68">
        <w:rPr>
          <w:i/>
          <w:color w:val="000000"/>
          <w:sz w:val="24"/>
          <w:szCs w:val="24"/>
          <w:u w:val="single"/>
        </w:rPr>
        <w:t>:</w:t>
      </w:r>
    </w:p>
    <w:p w:rsidR="00F55F62" w:rsidRPr="00E53F68" w:rsidRDefault="00F55F62" w:rsidP="00A34497">
      <w:pPr>
        <w:pStyle w:val="a5"/>
        <w:numPr>
          <w:ilvl w:val="0"/>
          <w:numId w:val="118"/>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w:t>
      </w:r>
      <w:r w:rsidRPr="00E53F68">
        <w:rPr>
          <w:color w:val="000000"/>
          <w:sz w:val="24"/>
          <w:szCs w:val="24"/>
          <w:u w:val="single"/>
        </w:rPr>
        <w:t>срокам сделок</w:t>
      </w:r>
      <w:r w:rsidRPr="00E53F68">
        <w:rPr>
          <w:color w:val="000000"/>
          <w:sz w:val="24"/>
          <w:szCs w:val="24"/>
        </w:rPr>
        <w:t xml:space="preserve"> — на кратко-, средне- и </w:t>
      </w:r>
      <w:proofErr w:type="gramStart"/>
      <w:r w:rsidRPr="00E53F68">
        <w:rPr>
          <w:color w:val="000000"/>
          <w:sz w:val="24"/>
          <w:szCs w:val="24"/>
        </w:rPr>
        <w:t>долгосрочные</w:t>
      </w:r>
      <w:proofErr w:type="gramEnd"/>
      <w:r w:rsidRPr="00E53F68">
        <w:rPr>
          <w:color w:val="000000"/>
          <w:sz w:val="24"/>
          <w:szCs w:val="24"/>
        </w:rPr>
        <w:t>;</w:t>
      </w:r>
    </w:p>
    <w:p w:rsidR="00F55F62" w:rsidRPr="00E53F68" w:rsidRDefault="00F55F62" w:rsidP="00A34497">
      <w:pPr>
        <w:pStyle w:val="a5"/>
        <w:numPr>
          <w:ilvl w:val="0"/>
          <w:numId w:val="118"/>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w:t>
      </w:r>
      <w:r w:rsidRPr="00E53F68">
        <w:rPr>
          <w:color w:val="000000"/>
          <w:sz w:val="24"/>
          <w:szCs w:val="24"/>
          <w:u w:val="single"/>
        </w:rPr>
        <w:t>роли в структуре ставок</w:t>
      </w:r>
      <w:r w:rsidRPr="00E53F68">
        <w:rPr>
          <w:color w:val="000000"/>
          <w:sz w:val="24"/>
          <w:szCs w:val="24"/>
        </w:rPr>
        <w:t xml:space="preserve"> — на основные (базовые) и дополни</w:t>
      </w:r>
      <w:r w:rsidRPr="00E53F68">
        <w:rPr>
          <w:color w:val="000000"/>
          <w:sz w:val="24"/>
          <w:szCs w:val="24"/>
        </w:rPr>
        <w:softHyphen/>
        <w:t xml:space="preserve">тельные, меняющиеся вслед за </w:t>
      </w:r>
      <w:proofErr w:type="gramStart"/>
      <w:r w:rsidRPr="00E53F68">
        <w:rPr>
          <w:color w:val="000000"/>
          <w:sz w:val="24"/>
          <w:szCs w:val="24"/>
        </w:rPr>
        <w:t>о</w:t>
      </w:r>
      <w:r w:rsidRPr="00E53F68">
        <w:rPr>
          <w:color w:val="000000"/>
          <w:sz w:val="24"/>
          <w:szCs w:val="24"/>
        </w:rPr>
        <w:t>с</w:t>
      </w:r>
      <w:r w:rsidRPr="00E53F68">
        <w:rPr>
          <w:color w:val="000000"/>
          <w:sz w:val="24"/>
          <w:szCs w:val="24"/>
        </w:rPr>
        <w:t>новными</w:t>
      </w:r>
      <w:proofErr w:type="gramEnd"/>
      <w:r w:rsidRPr="00E53F68">
        <w:rPr>
          <w:color w:val="000000"/>
          <w:sz w:val="24"/>
          <w:szCs w:val="24"/>
        </w:rPr>
        <w:t xml:space="preserve">. </w:t>
      </w:r>
      <w:r w:rsidRPr="00E53F68">
        <w:rPr>
          <w:rStyle w:val="a3"/>
          <w:bCs/>
          <w:color w:val="000000"/>
          <w:sz w:val="24"/>
          <w:szCs w:val="24"/>
        </w:rPr>
        <w:t xml:space="preserve">Базовая ставка </w:t>
      </w:r>
      <w:r w:rsidRPr="00E53F68">
        <w:rPr>
          <w:color w:val="000000"/>
          <w:sz w:val="24"/>
          <w:szCs w:val="24"/>
        </w:rPr>
        <w:t>уста</w:t>
      </w:r>
      <w:r w:rsidRPr="00E53F68">
        <w:rPr>
          <w:color w:val="000000"/>
          <w:sz w:val="24"/>
          <w:szCs w:val="24"/>
        </w:rPr>
        <w:softHyphen/>
        <w:t>навливается на определенный период для первоклассных заем</w:t>
      </w:r>
      <w:r w:rsidRPr="00E53F68">
        <w:rPr>
          <w:color w:val="000000"/>
          <w:sz w:val="24"/>
          <w:szCs w:val="24"/>
        </w:rPr>
        <w:softHyphen/>
        <w:t>щиков (на</w:t>
      </w:r>
      <w:r w:rsidRPr="00E53F68">
        <w:rPr>
          <w:color w:val="000000"/>
          <w:sz w:val="24"/>
          <w:szCs w:val="24"/>
        </w:rPr>
        <w:t>и</w:t>
      </w:r>
      <w:r w:rsidRPr="00E53F68">
        <w:rPr>
          <w:color w:val="000000"/>
          <w:sz w:val="24"/>
          <w:szCs w:val="24"/>
        </w:rPr>
        <w:t>более кредитоспособных и дающих хорошее обеспе</w:t>
      </w:r>
      <w:r w:rsidRPr="00E53F68">
        <w:rPr>
          <w:color w:val="000000"/>
          <w:sz w:val="24"/>
          <w:szCs w:val="24"/>
        </w:rPr>
        <w:softHyphen/>
        <w:t>чение кредита);</w:t>
      </w:r>
    </w:p>
    <w:p w:rsidR="00F55F62" w:rsidRPr="00E53F68" w:rsidRDefault="00F55F62" w:rsidP="00A34497">
      <w:pPr>
        <w:pStyle w:val="a5"/>
        <w:numPr>
          <w:ilvl w:val="0"/>
          <w:numId w:val="118"/>
        </w:numPr>
        <w:shd w:val="clear" w:color="auto" w:fill="auto"/>
        <w:tabs>
          <w:tab w:val="left" w:pos="851"/>
        </w:tabs>
        <w:spacing w:before="0" w:after="120" w:line="240" w:lineRule="auto"/>
        <w:ind w:firstLine="567"/>
        <w:jc w:val="both"/>
        <w:rPr>
          <w:sz w:val="24"/>
          <w:szCs w:val="24"/>
        </w:rPr>
      </w:pPr>
      <w:r w:rsidRPr="00E53F68">
        <w:rPr>
          <w:color w:val="000000"/>
          <w:sz w:val="24"/>
          <w:szCs w:val="24"/>
          <w:u w:val="single"/>
        </w:rPr>
        <w:lastRenderedPageBreak/>
        <w:t xml:space="preserve"> характеру формирования</w:t>
      </w:r>
      <w:r w:rsidRPr="00E53F68">
        <w:rPr>
          <w:color w:val="000000"/>
          <w:sz w:val="24"/>
          <w:szCs w:val="24"/>
        </w:rPr>
        <w:t xml:space="preserve"> — </w:t>
      </w:r>
      <w:proofErr w:type="gramStart"/>
      <w:r w:rsidRPr="00E53F68">
        <w:rPr>
          <w:color w:val="000000"/>
          <w:sz w:val="24"/>
          <w:szCs w:val="24"/>
        </w:rPr>
        <w:t>на</w:t>
      </w:r>
      <w:proofErr w:type="gramEnd"/>
      <w:r w:rsidRPr="00E53F68">
        <w:rPr>
          <w:color w:val="000000"/>
          <w:sz w:val="24"/>
          <w:szCs w:val="24"/>
        </w:rPr>
        <w:t xml:space="preserve"> преимущественно рыночные (стихийно складывающиеся) и со</w:t>
      </w:r>
      <w:r w:rsidRPr="00E53F68">
        <w:rPr>
          <w:color w:val="000000"/>
          <w:sz w:val="24"/>
          <w:szCs w:val="24"/>
        </w:rPr>
        <w:t>з</w:t>
      </w:r>
      <w:r w:rsidRPr="00E53F68">
        <w:rPr>
          <w:color w:val="000000"/>
          <w:sz w:val="24"/>
          <w:szCs w:val="24"/>
        </w:rPr>
        <w:t>нательно регулируемые прямо или косвенно (центральным банком и/или другими субъекта</w:t>
      </w:r>
      <w:r w:rsidRPr="00E53F68">
        <w:rPr>
          <w:color w:val="000000"/>
          <w:sz w:val="24"/>
          <w:szCs w:val="24"/>
        </w:rPr>
        <w:softHyphen/>
        <w:t>ми). К рег</w:t>
      </w:r>
      <w:r w:rsidRPr="00E53F68">
        <w:rPr>
          <w:color w:val="000000"/>
          <w:sz w:val="24"/>
          <w:szCs w:val="24"/>
        </w:rPr>
        <w:t>у</w:t>
      </w:r>
      <w:r w:rsidRPr="00E53F68">
        <w:rPr>
          <w:color w:val="000000"/>
          <w:sz w:val="24"/>
          <w:szCs w:val="24"/>
        </w:rPr>
        <w:t>лируемым ставкам в России относятся ставки рефи</w:t>
      </w:r>
      <w:r w:rsidRPr="00E53F68">
        <w:rPr>
          <w:color w:val="000000"/>
          <w:sz w:val="24"/>
          <w:szCs w:val="24"/>
        </w:rPr>
        <w:softHyphen/>
        <w:t>нансирования и штрафная ставка ЦБ;</w:t>
      </w:r>
    </w:p>
    <w:p w:rsidR="00F55F62" w:rsidRPr="00E53F68" w:rsidRDefault="00F55F62" w:rsidP="00A34497">
      <w:pPr>
        <w:pStyle w:val="a5"/>
        <w:numPr>
          <w:ilvl w:val="0"/>
          <w:numId w:val="118"/>
        </w:numPr>
        <w:shd w:val="clear" w:color="auto" w:fill="auto"/>
        <w:tabs>
          <w:tab w:val="left" w:pos="851"/>
        </w:tabs>
        <w:spacing w:before="0" w:after="120" w:line="240" w:lineRule="auto"/>
        <w:ind w:firstLine="567"/>
        <w:jc w:val="both"/>
        <w:rPr>
          <w:sz w:val="24"/>
          <w:szCs w:val="24"/>
        </w:rPr>
      </w:pPr>
      <w:r w:rsidRPr="00E53F68">
        <w:rPr>
          <w:color w:val="000000"/>
          <w:sz w:val="24"/>
          <w:szCs w:val="24"/>
          <w:u w:val="single"/>
        </w:rPr>
        <w:t xml:space="preserve"> масштабам использования</w:t>
      </w:r>
      <w:r w:rsidRPr="00E53F68">
        <w:rPr>
          <w:color w:val="000000"/>
          <w:sz w:val="24"/>
          <w:szCs w:val="24"/>
        </w:rPr>
        <w:t xml:space="preserve"> — на ставки, применяемые на регио</w:t>
      </w:r>
      <w:r w:rsidRPr="00E53F68">
        <w:rPr>
          <w:color w:val="000000"/>
          <w:sz w:val="24"/>
          <w:szCs w:val="24"/>
        </w:rPr>
        <w:softHyphen/>
        <w:t>нальных, национальных и ме</w:t>
      </w:r>
      <w:r w:rsidRPr="00E53F68">
        <w:rPr>
          <w:color w:val="000000"/>
          <w:sz w:val="24"/>
          <w:szCs w:val="24"/>
        </w:rPr>
        <w:t>ж</w:t>
      </w:r>
      <w:r w:rsidRPr="00E53F68">
        <w:rPr>
          <w:color w:val="000000"/>
          <w:sz w:val="24"/>
          <w:szCs w:val="24"/>
        </w:rPr>
        <w:t>дународных кредитных рынках;</w:t>
      </w:r>
    </w:p>
    <w:p w:rsidR="00F55F62" w:rsidRPr="00E53F68" w:rsidRDefault="00F55F62" w:rsidP="00A34497">
      <w:pPr>
        <w:pStyle w:val="a5"/>
        <w:numPr>
          <w:ilvl w:val="0"/>
          <w:numId w:val="118"/>
        </w:numPr>
        <w:shd w:val="clear" w:color="auto" w:fill="auto"/>
        <w:tabs>
          <w:tab w:val="left" w:pos="851"/>
        </w:tabs>
        <w:spacing w:before="0" w:line="240" w:lineRule="auto"/>
        <w:ind w:firstLine="567"/>
        <w:jc w:val="both"/>
        <w:rPr>
          <w:sz w:val="24"/>
          <w:szCs w:val="24"/>
        </w:rPr>
      </w:pPr>
      <w:r w:rsidRPr="00E53F68">
        <w:rPr>
          <w:color w:val="000000"/>
          <w:sz w:val="24"/>
          <w:szCs w:val="24"/>
        </w:rPr>
        <w:t xml:space="preserve"> </w:t>
      </w:r>
      <w:r w:rsidRPr="00E53F68">
        <w:rPr>
          <w:color w:val="000000"/>
          <w:sz w:val="24"/>
          <w:szCs w:val="24"/>
          <w:u w:val="single"/>
        </w:rPr>
        <w:t>характеру изменения в течение срока пользования кредитом</w:t>
      </w:r>
      <w:r w:rsidRPr="00E53F68">
        <w:rPr>
          <w:color w:val="000000"/>
          <w:sz w:val="24"/>
          <w:szCs w:val="24"/>
        </w:rPr>
        <w:t xml:space="preserve"> — на фиксированные (неизменные) и плавающие (изменяющи</w:t>
      </w:r>
      <w:r w:rsidRPr="00E53F68">
        <w:rPr>
          <w:color w:val="000000"/>
          <w:sz w:val="24"/>
          <w:szCs w:val="24"/>
        </w:rPr>
        <w:softHyphen/>
        <w:t>еся) ставки.</w:t>
      </w:r>
    </w:p>
    <w:p w:rsidR="00F55F62" w:rsidRPr="00E53F68" w:rsidRDefault="00F55F62" w:rsidP="00F55F62">
      <w:pPr>
        <w:pStyle w:val="a5"/>
        <w:shd w:val="clear" w:color="auto" w:fill="auto"/>
        <w:spacing w:before="0" w:line="240" w:lineRule="auto"/>
        <w:ind w:firstLine="709"/>
        <w:jc w:val="both"/>
        <w:rPr>
          <w:color w:val="000000"/>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Коммерческие банки при заключении кредитных договоров са</w:t>
      </w:r>
      <w:r w:rsidRPr="00E53F68">
        <w:rPr>
          <w:color w:val="000000"/>
          <w:sz w:val="24"/>
          <w:szCs w:val="24"/>
        </w:rPr>
        <w:softHyphen/>
        <w:t>мостоятельно договариваются с з</w:t>
      </w:r>
      <w:r w:rsidRPr="00E53F68">
        <w:rPr>
          <w:color w:val="000000"/>
          <w:sz w:val="24"/>
          <w:szCs w:val="24"/>
        </w:rPr>
        <w:t>а</w:t>
      </w:r>
      <w:r w:rsidRPr="00E53F68">
        <w:rPr>
          <w:color w:val="000000"/>
          <w:sz w:val="24"/>
          <w:szCs w:val="24"/>
        </w:rPr>
        <w:t>емщиками о величине процентных ставок. При этом на величину и динамику указанных ставок влияют как общие (макроэкономические) факторы, так и факторы част</w:t>
      </w:r>
      <w:r w:rsidRPr="00E53F68">
        <w:rPr>
          <w:color w:val="000000"/>
          <w:sz w:val="24"/>
          <w:szCs w:val="24"/>
        </w:rPr>
        <w:softHyphen/>
        <w:t>ные.</w:t>
      </w:r>
    </w:p>
    <w:p w:rsidR="00F55F62" w:rsidRPr="00E53F68" w:rsidRDefault="00F55F62" w:rsidP="00F55F62">
      <w:pPr>
        <w:pStyle w:val="a5"/>
        <w:shd w:val="clear" w:color="auto" w:fill="auto"/>
        <w:spacing w:before="0" w:after="120" w:line="240" w:lineRule="auto"/>
        <w:ind w:firstLine="709"/>
        <w:jc w:val="both"/>
        <w:rPr>
          <w:i/>
          <w:color w:val="000000"/>
          <w:sz w:val="24"/>
          <w:szCs w:val="24"/>
          <w:u w:val="single"/>
        </w:rPr>
      </w:pPr>
      <w:r w:rsidRPr="00E53F68">
        <w:rPr>
          <w:rStyle w:val="a3"/>
          <w:b w:val="0"/>
          <w:bCs/>
          <w:i/>
          <w:color w:val="000000"/>
          <w:sz w:val="24"/>
          <w:szCs w:val="24"/>
          <w:u w:val="single"/>
        </w:rPr>
        <w:t>К</w:t>
      </w:r>
      <w:r w:rsidRPr="00E53F68">
        <w:rPr>
          <w:rStyle w:val="a3"/>
          <w:bCs/>
          <w:i/>
          <w:color w:val="000000"/>
          <w:sz w:val="24"/>
          <w:szCs w:val="24"/>
          <w:u w:val="single"/>
        </w:rPr>
        <w:t xml:space="preserve"> </w:t>
      </w:r>
      <w:r w:rsidRPr="00E53F68">
        <w:rPr>
          <w:i/>
          <w:color w:val="000000"/>
          <w:sz w:val="24"/>
          <w:szCs w:val="24"/>
          <w:u w:val="single"/>
        </w:rPr>
        <w:t xml:space="preserve">числу </w:t>
      </w:r>
      <w:r w:rsidRPr="00E53F68">
        <w:rPr>
          <w:rStyle w:val="a3"/>
          <w:bCs/>
          <w:i/>
          <w:color w:val="000000"/>
          <w:sz w:val="24"/>
          <w:szCs w:val="24"/>
          <w:u w:val="single"/>
        </w:rPr>
        <w:t xml:space="preserve">общих факторов </w:t>
      </w:r>
      <w:r w:rsidRPr="00E53F68">
        <w:rPr>
          <w:i/>
          <w:color w:val="000000"/>
          <w:sz w:val="24"/>
          <w:szCs w:val="24"/>
          <w:u w:val="single"/>
        </w:rPr>
        <w:t xml:space="preserve">относятся: </w:t>
      </w:r>
    </w:p>
    <w:p w:rsidR="00F55F62" w:rsidRPr="00E53F68" w:rsidRDefault="00F55F62" w:rsidP="00A34497">
      <w:pPr>
        <w:pStyle w:val="a5"/>
        <w:numPr>
          <w:ilvl w:val="0"/>
          <w:numId w:val="11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соотношение спроса и пред</w:t>
      </w:r>
      <w:r w:rsidRPr="00E53F68">
        <w:rPr>
          <w:color w:val="000000"/>
          <w:sz w:val="24"/>
          <w:szCs w:val="24"/>
        </w:rPr>
        <w:softHyphen/>
        <w:t xml:space="preserve">ложения кредитных (вообще заемных) средств; </w:t>
      </w:r>
    </w:p>
    <w:p w:rsidR="00F55F62" w:rsidRPr="00E53F68" w:rsidRDefault="00F55F62" w:rsidP="00A34497">
      <w:pPr>
        <w:pStyle w:val="a5"/>
        <w:numPr>
          <w:ilvl w:val="0"/>
          <w:numId w:val="11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денежная и кредит</w:t>
      </w:r>
      <w:r w:rsidRPr="00E53F68">
        <w:rPr>
          <w:color w:val="000000"/>
          <w:sz w:val="24"/>
          <w:szCs w:val="24"/>
        </w:rPr>
        <w:softHyphen/>
        <w:t xml:space="preserve">ная политика центрального банка; </w:t>
      </w:r>
    </w:p>
    <w:p w:rsidR="00F55F62" w:rsidRPr="00E53F68" w:rsidRDefault="00F55F62" w:rsidP="00A34497">
      <w:pPr>
        <w:pStyle w:val="a5"/>
        <w:numPr>
          <w:ilvl w:val="0"/>
          <w:numId w:val="119"/>
        </w:numPr>
        <w:shd w:val="clear" w:color="auto" w:fill="auto"/>
        <w:tabs>
          <w:tab w:val="left" w:pos="851"/>
        </w:tabs>
        <w:spacing w:before="0" w:line="240" w:lineRule="auto"/>
        <w:ind w:left="0" w:firstLine="567"/>
        <w:jc w:val="both"/>
        <w:rPr>
          <w:sz w:val="24"/>
          <w:szCs w:val="24"/>
        </w:rPr>
      </w:pPr>
      <w:r w:rsidRPr="00E53F68">
        <w:rPr>
          <w:color w:val="000000"/>
          <w:sz w:val="24"/>
          <w:szCs w:val="24"/>
        </w:rPr>
        <w:t>уровень инфляции и др.</w:t>
      </w:r>
    </w:p>
    <w:p w:rsidR="00F55F62" w:rsidRPr="00E53F68" w:rsidRDefault="00F55F62" w:rsidP="00F55F62">
      <w:pPr>
        <w:pStyle w:val="a5"/>
        <w:shd w:val="clear" w:color="auto" w:fill="auto"/>
        <w:spacing w:before="0" w:line="240" w:lineRule="auto"/>
        <w:ind w:firstLine="709"/>
        <w:jc w:val="both"/>
        <w:rPr>
          <w:rStyle w:val="a3"/>
          <w:bCs/>
          <w:color w:val="000000"/>
          <w:sz w:val="24"/>
          <w:szCs w:val="24"/>
        </w:rPr>
      </w:pPr>
    </w:p>
    <w:p w:rsidR="00F55F62" w:rsidRPr="00E53F68" w:rsidRDefault="00F55F62" w:rsidP="00F55F62">
      <w:pPr>
        <w:pStyle w:val="a5"/>
        <w:shd w:val="clear" w:color="auto" w:fill="auto"/>
        <w:spacing w:before="0" w:after="120" w:line="240" w:lineRule="auto"/>
        <w:ind w:firstLine="709"/>
        <w:jc w:val="both"/>
        <w:rPr>
          <w:i/>
          <w:color w:val="000000"/>
          <w:sz w:val="24"/>
          <w:szCs w:val="24"/>
          <w:u w:val="single"/>
        </w:rPr>
      </w:pPr>
      <w:r w:rsidRPr="00E53F68">
        <w:rPr>
          <w:rStyle w:val="a3"/>
          <w:bCs/>
          <w:i/>
          <w:color w:val="000000"/>
          <w:sz w:val="24"/>
          <w:szCs w:val="24"/>
          <w:u w:val="single"/>
        </w:rPr>
        <w:t xml:space="preserve">Частные факторы </w:t>
      </w:r>
      <w:r w:rsidRPr="00E53F68">
        <w:rPr>
          <w:i/>
          <w:color w:val="000000"/>
          <w:sz w:val="24"/>
          <w:szCs w:val="24"/>
          <w:u w:val="single"/>
        </w:rPr>
        <w:t xml:space="preserve">определяются </w:t>
      </w:r>
    </w:p>
    <w:p w:rsidR="00F55F62" w:rsidRPr="00E53F68" w:rsidRDefault="00F55F62" w:rsidP="00A34497">
      <w:pPr>
        <w:pStyle w:val="a5"/>
        <w:numPr>
          <w:ilvl w:val="0"/>
          <w:numId w:val="119"/>
        </w:numPr>
        <w:shd w:val="clear" w:color="auto" w:fill="auto"/>
        <w:tabs>
          <w:tab w:val="left" w:pos="851"/>
        </w:tabs>
        <w:spacing w:before="0" w:after="120" w:line="240" w:lineRule="auto"/>
        <w:ind w:hanging="862"/>
        <w:jc w:val="both"/>
        <w:rPr>
          <w:color w:val="000000"/>
          <w:sz w:val="24"/>
          <w:szCs w:val="24"/>
        </w:rPr>
      </w:pPr>
      <w:r w:rsidRPr="00E53F68">
        <w:rPr>
          <w:color w:val="000000"/>
          <w:sz w:val="24"/>
          <w:szCs w:val="24"/>
        </w:rPr>
        <w:t xml:space="preserve">условиями функционирования конкретного банка, </w:t>
      </w:r>
    </w:p>
    <w:p w:rsidR="00F55F62" w:rsidRPr="00E53F68" w:rsidRDefault="00F55F62" w:rsidP="00A34497">
      <w:pPr>
        <w:pStyle w:val="a5"/>
        <w:numPr>
          <w:ilvl w:val="0"/>
          <w:numId w:val="119"/>
        </w:numPr>
        <w:shd w:val="clear" w:color="auto" w:fill="auto"/>
        <w:tabs>
          <w:tab w:val="left" w:pos="851"/>
        </w:tabs>
        <w:spacing w:before="0" w:after="120" w:line="240" w:lineRule="auto"/>
        <w:ind w:hanging="862"/>
        <w:jc w:val="both"/>
        <w:rPr>
          <w:color w:val="000000"/>
          <w:sz w:val="24"/>
          <w:szCs w:val="24"/>
        </w:rPr>
      </w:pPr>
      <w:r w:rsidRPr="00E53F68">
        <w:rPr>
          <w:color w:val="000000"/>
          <w:sz w:val="24"/>
          <w:szCs w:val="24"/>
        </w:rPr>
        <w:t xml:space="preserve">его положением на рынке, </w:t>
      </w:r>
    </w:p>
    <w:p w:rsidR="00F55F62" w:rsidRPr="00E53F68" w:rsidRDefault="00F55F62" w:rsidP="00A34497">
      <w:pPr>
        <w:pStyle w:val="a5"/>
        <w:numPr>
          <w:ilvl w:val="0"/>
          <w:numId w:val="119"/>
        </w:numPr>
        <w:shd w:val="clear" w:color="auto" w:fill="auto"/>
        <w:tabs>
          <w:tab w:val="left" w:pos="851"/>
        </w:tabs>
        <w:spacing w:before="0" w:after="120" w:line="240" w:lineRule="auto"/>
        <w:ind w:hanging="862"/>
        <w:jc w:val="both"/>
        <w:rPr>
          <w:color w:val="000000"/>
          <w:sz w:val="24"/>
          <w:szCs w:val="24"/>
        </w:rPr>
      </w:pPr>
      <w:r w:rsidRPr="00E53F68">
        <w:rPr>
          <w:color w:val="000000"/>
          <w:sz w:val="24"/>
          <w:szCs w:val="24"/>
        </w:rPr>
        <w:t xml:space="preserve">избранной кредитной и процентной политикой, </w:t>
      </w:r>
    </w:p>
    <w:p w:rsidR="00F55F62" w:rsidRPr="00E53F68" w:rsidRDefault="00F55F62" w:rsidP="00A34497">
      <w:pPr>
        <w:pStyle w:val="a5"/>
        <w:numPr>
          <w:ilvl w:val="0"/>
          <w:numId w:val="119"/>
        </w:numPr>
        <w:shd w:val="clear" w:color="auto" w:fill="auto"/>
        <w:tabs>
          <w:tab w:val="left" w:pos="851"/>
        </w:tabs>
        <w:spacing w:before="0" w:after="120" w:line="240" w:lineRule="auto"/>
        <w:ind w:hanging="862"/>
        <w:jc w:val="both"/>
        <w:rPr>
          <w:color w:val="000000"/>
          <w:sz w:val="24"/>
          <w:szCs w:val="24"/>
        </w:rPr>
      </w:pPr>
      <w:r w:rsidRPr="00E53F68">
        <w:rPr>
          <w:color w:val="000000"/>
          <w:sz w:val="24"/>
          <w:szCs w:val="24"/>
        </w:rPr>
        <w:t>степенью рискованности проводимых опе</w:t>
      </w:r>
      <w:r w:rsidRPr="00E53F68">
        <w:rPr>
          <w:color w:val="000000"/>
          <w:sz w:val="24"/>
          <w:szCs w:val="24"/>
        </w:rPr>
        <w:softHyphen/>
        <w:t xml:space="preserve">раций, </w:t>
      </w:r>
    </w:p>
    <w:p w:rsidR="00F55F62" w:rsidRPr="00E53F68" w:rsidRDefault="00F55F62" w:rsidP="00A34497">
      <w:pPr>
        <w:pStyle w:val="a5"/>
        <w:numPr>
          <w:ilvl w:val="0"/>
          <w:numId w:val="119"/>
        </w:numPr>
        <w:shd w:val="clear" w:color="auto" w:fill="auto"/>
        <w:tabs>
          <w:tab w:val="left" w:pos="851"/>
        </w:tabs>
        <w:spacing w:before="0" w:line="240" w:lineRule="auto"/>
        <w:ind w:left="0" w:hanging="862"/>
        <w:jc w:val="both"/>
        <w:rPr>
          <w:sz w:val="24"/>
          <w:szCs w:val="24"/>
        </w:rPr>
      </w:pPr>
      <w:r w:rsidRPr="00E53F68">
        <w:rPr>
          <w:color w:val="000000"/>
          <w:sz w:val="24"/>
          <w:szCs w:val="24"/>
        </w:rPr>
        <w:t>а также условиями, в которых находится заемщик.</w:t>
      </w:r>
    </w:p>
    <w:p w:rsidR="00F55F62" w:rsidRPr="00E53F68" w:rsidRDefault="00F55F62" w:rsidP="00F55F62">
      <w:pPr>
        <w:pStyle w:val="a5"/>
        <w:shd w:val="clear" w:color="auto" w:fill="auto"/>
        <w:spacing w:before="0" w:line="240" w:lineRule="auto"/>
        <w:ind w:firstLine="709"/>
        <w:jc w:val="both"/>
        <w:rPr>
          <w:rStyle w:val="a3"/>
          <w:bCs/>
          <w:color w:val="000000"/>
          <w:sz w:val="24"/>
          <w:szCs w:val="24"/>
        </w:rPr>
      </w:pP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rStyle w:val="a3"/>
          <w:bCs/>
          <w:color w:val="000000"/>
          <w:sz w:val="24"/>
          <w:szCs w:val="24"/>
        </w:rPr>
        <w:t xml:space="preserve">Уровень процентных ставок </w:t>
      </w:r>
      <w:r w:rsidRPr="00E53F68">
        <w:rPr>
          <w:color w:val="000000"/>
          <w:sz w:val="24"/>
          <w:szCs w:val="24"/>
        </w:rPr>
        <w:t>банка формируется во многом на базе спроса и предложения зае</w:t>
      </w:r>
      <w:r w:rsidRPr="00E53F68">
        <w:rPr>
          <w:color w:val="000000"/>
          <w:sz w:val="24"/>
          <w:szCs w:val="24"/>
        </w:rPr>
        <w:t>м</w:t>
      </w:r>
      <w:r w:rsidRPr="00E53F68">
        <w:rPr>
          <w:color w:val="000000"/>
          <w:sz w:val="24"/>
          <w:szCs w:val="24"/>
        </w:rPr>
        <w:t xml:space="preserve">ных средств. </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i/>
          <w:color w:val="000000"/>
          <w:sz w:val="24"/>
          <w:szCs w:val="24"/>
          <w:u w:val="single"/>
        </w:rPr>
        <w:t>Вместе с тем на этот уровень существенно влияют</w:t>
      </w:r>
      <w:r w:rsidRPr="00E53F68">
        <w:rPr>
          <w:color w:val="000000"/>
          <w:sz w:val="24"/>
          <w:szCs w:val="24"/>
        </w:rPr>
        <w:t xml:space="preserve">: </w:t>
      </w:r>
    </w:p>
    <w:p w:rsidR="00F55F62" w:rsidRPr="00E53F68" w:rsidRDefault="00F55F62" w:rsidP="00A34497">
      <w:pPr>
        <w:pStyle w:val="a5"/>
        <w:numPr>
          <w:ilvl w:val="0"/>
          <w:numId w:val="11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себестоимость кредита (издержки на привле</w:t>
      </w:r>
      <w:r w:rsidRPr="00E53F68">
        <w:rPr>
          <w:color w:val="000000"/>
          <w:sz w:val="24"/>
          <w:szCs w:val="24"/>
        </w:rPr>
        <w:softHyphen/>
        <w:t>чение средств и расходы на обеспечение функцион</w:t>
      </w:r>
      <w:r w:rsidRPr="00E53F68">
        <w:rPr>
          <w:color w:val="000000"/>
          <w:sz w:val="24"/>
          <w:szCs w:val="24"/>
        </w:rPr>
        <w:t>и</w:t>
      </w:r>
      <w:r w:rsidRPr="00E53F68">
        <w:rPr>
          <w:color w:val="000000"/>
          <w:sz w:val="24"/>
          <w:szCs w:val="24"/>
        </w:rPr>
        <w:t xml:space="preserve">рования банка - в части, относящейся к ведению активных кредитных операций); </w:t>
      </w:r>
    </w:p>
    <w:p w:rsidR="00F55F62" w:rsidRPr="00E53F68" w:rsidRDefault="00F55F62" w:rsidP="00A34497">
      <w:pPr>
        <w:pStyle w:val="a5"/>
        <w:numPr>
          <w:ilvl w:val="0"/>
          <w:numId w:val="11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объем, цель и срок погашения кредита; </w:t>
      </w:r>
    </w:p>
    <w:p w:rsidR="00F55F62" w:rsidRPr="00E53F68" w:rsidRDefault="00F55F62" w:rsidP="00A34497">
      <w:pPr>
        <w:pStyle w:val="a5"/>
        <w:numPr>
          <w:ilvl w:val="0"/>
          <w:numId w:val="11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кредитоспособность (финансовое состояние и репутация) заемщика; </w:t>
      </w:r>
    </w:p>
    <w:p w:rsidR="00F55F62" w:rsidRPr="00E53F68" w:rsidRDefault="00F55F62" w:rsidP="00A34497">
      <w:pPr>
        <w:pStyle w:val="a5"/>
        <w:numPr>
          <w:ilvl w:val="0"/>
          <w:numId w:val="119"/>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наличие обеспечения воз</w:t>
      </w:r>
      <w:r w:rsidRPr="00E53F68">
        <w:rPr>
          <w:color w:val="000000"/>
          <w:sz w:val="24"/>
          <w:szCs w:val="24"/>
        </w:rPr>
        <w:softHyphen/>
        <w:t>вратности кредита и др.</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rStyle w:val="a3"/>
          <w:bCs/>
          <w:color w:val="000000"/>
          <w:sz w:val="24"/>
          <w:szCs w:val="24"/>
        </w:rPr>
        <w:t xml:space="preserve">Источник уплаты процентов </w:t>
      </w:r>
      <w:r w:rsidRPr="00E53F68">
        <w:rPr>
          <w:color w:val="000000"/>
          <w:sz w:val="24"/>
          <w:szCs w:val="24"/>
        </w:rPr>
        <w:t xml:space="preserve">зависит от вида кредита: необходимые платежи за </w:t>
      </w:r>
      <w:r w:rsidRPr="00E53F68">
        <w:rPr>
          <w:color w:val="000000"/>
          <w:sz w:val="24"/>
          <w:szCs w:val="24"/>
          <w:u w:val="single"/>
        </w:rPr>
        <w:t>краткосрочные кредиты</w:t>
      </w:r>
      <w:r w:rsidRPr="00E53F68">
        <w:rPr>
          <w:color w:val="000000"/>
          <w:sz w:val="24"/>
          <w:szCs w:val="24"/>
        </w:rPr>
        <w:t xml:space="preserve"> включаются в себестоимость продукции (работ, услуг) заемщиков; за </w:t>
      </w:r>
      <w:r w:rsidRPr="00E53F68">
        <w:rPr>
          <w:color w:val="000000"/>
          <w:sz w:val="24"/>
          <w:szCs w:val="24"/>
          <w:u w:val="single"/>
        </w:rPr>
        <w:t>долгосрочные и проср</w:t>
      </w:r>
      <w:r w:rsidRPr="00E53F68">
        <w:rPr>
          <w:color w:val="000000"/>
          <w:sz w:val="24"/>
          <w:szCs w:val="24"/>
          <w:u w:val="single"/>
        </w:rPr>
        <w:t>о</w:t>
      </w:r>
      <w:r w:rsidRPr="00E53F68">
        <w:rPr>
          <w:color w:val="000000"/>
          <w:sz w:val="24"/>
          <w:szCs w:val="24"/>
          <w:u w:val="single"/>
        </w:rPr>
        <w:t>чен</w:t>
      </w:r>
      <w:r w:rsidRPr="00E53F68">
        <w:rPr>
          <w:color w:val="000000"/>
          <w:sz w:val="24"/>
          <w:szCs w:val="24"/>
          <w:u w:val="single"/>
        </w:rPr>
        <w:softHyphen/>
        <w:t>ные</w:t>
      </w:r>
      <w:r w:rsidRPr="00E53F68">
        <w:rPr>
          <w:color w:val="000000"/>
          <w:sz w:val="24"/>
          <w:szCs w:val="24"/>
        </w:rPr>
        <w:t xml:space="preserve"> кредиты они должны платить из своей прибыли (после уплаты из нее налогов).</w:t>
      </w:r>
    </w:p>
    <w:p w:rsidR="00F55F62" w:rsidRPr="00E53F68" w:rsidRDefault="00F55F62" w:rsidP="00F55F62">
      <w:pPr>
        <w:pStyle w:val="a5"/>
        <w:shd w:val="clear" w:color="auto" w:fill="auto"/>
        <w:spacing w:before="0" w:after="120" w:line="240" w:lineRule="auto"/>
        <w:ind w:firstLine="709"/>
        <w:jc w:val="both"/>
        <w:rPr>
          <w:sz w:val="24"/>
          <w:szCs w:val="24"/>
        </w:rPr>
      </w:pPr>
    </w:p>
    <w:p w:rsidR="00F55F62" w:rsidRPr="00E53F68" w:rsidRDefault="00F55F62" w:rsidP="00F55F62">
      <w:pPr>
        <w:pStyle w:val="610"/>
        <w:shd w:val="clear" w:color="auto" w:fill="auto"/>
        <w:tabs>
          <w:tab w:val="left" w:pos="591"/>
        </w:tabs>
        <w:spacing w:before="0" w:after="0" w:line="240" w:lineRule="auto"/>
        <w:ind w:firstLine="0"/>
        <w:jc w:val="center"/>
        <w:rPr>
          <w:rStyle w:val="99"/>
          <w:rFonts w:cs="Times New Roman"/>
          <w:b/>
          <w:color w:val="000000"/>
          <w:sz w:val="24"/>
          <w:szCs w:val="24"/>
          <w:u w:val="single"/>
        </w:rPr>
      </w:pPr>
      <w:bookmarkStart w:id="9" w:name="bookmark33"/>
      <w:r w:rsidRPr="00E53F68">
        <w:rPr>
          <w:rStyle w:val="6d"/>
          <w:rFonts w:ascii="Times New Roman" w:hAnsi="Times New Roman"/>
          <w:b/>
          <w:color w:val="000000"/>
          <w:sz w:val="24"/>
          <w:szCs w:val="24"/>
          <w:u w:val="single"/>
        </w:rPr>
        <w:t>2.</w:t>
      </w:r>
      <w:r w:rsidRPr="00E53F68">
        <w:rPr>
          <w:rStyle w:val="99"/>
          <w:rFonts w:cs="Times New Roman"/>
          <w:b/>
          <w:color w:val="000000"/>
          <w:sz w:val="24"/>
          <w:szCs w:val="24"/>
          <w:u w:val="single"/>
        </w:rPr>
        <w:t xml:space="preserve"> Расчет цены кредита</w:t>
      </w:r>
      <w:bookmarkEnd w:id="9"/>
    </w:p>
    <w:p w:rsidR="00F55F62" w:rsidRPr="00E53F68" w:rsidRDefault="00F55F62" w:rsidP="00F55F62">
      <w:pPr>
        <w:pStyle w:val="610"/>
        <w:shd w:val="clear" w:color="auto" w:fill="auto"/>
        <w:tabs>
          <w:tab w:val="left" w:pos="591"/>
        </w:tabs>
        <w:spacing w:before="0" w:after="0" w:line="240" w:lineRule="auto"/>
        <w:ind w:firstLine="0"/>
        <w:jc w:val="center"/>
        <w:rPr>
          <w:rFonts w:ascii="Times New Roman" w:hAnsi="Times New Roman" w:cs="Times New Roman"/>
          <w:b/>
          <w:sz w:val="24"/>
          <w:szCs w:val="24"/>
          <w:u w:val="single"/>
        </w:rPr>
      </w:pP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В качестве </w:t>
      </w:r>
      <w:r w:rsidRPr="00E53F68">
        <w:rPr>
          <w:b/>
          <w:color w:val="000000"/>
          <w:sz w:val="24"/>
          <w:szCs w:val="24"/>
        </w:rPr>
        <w:t>нижнего уровня цены банковского кредита</w:t>
      </w:r>
      <w:r w:rsidRPr="00E53F68">
        <w:rPr>
          <w:color w:val="000000"/>
          <w:sz w:val="24"/>
          <w:szCs w:val="24"/>
        </w:rPr>
        <w:t xml:space="preserve"> (нормы процента) следует рассматривать </w:t>
      </w:r>
      <w:r w:rsidRPr="00E53F68">
        <w:rPr>
          <w:b/>
          <w:color w:val="000000"/>
          <w:sz w:val="24"/>
          <w:szCs w:val="24"/>
        </w:rPr>
        <w:t>себестоимость</w:t>
      </w:r>
      <w:r w:rsidRPr="00E53F68">
        <w:rPr>
          <w:color w:val="000000"/>
          <w:sz w:val="24"/>
          <w:szCs w:val="24"/>
        </w:rPr>
        <w:t>, покрывающую все издержки банка, плюс минимальную прибыль, достаточную для га</w:t>
      </w:r>
      <w:r w:rsidRPr="00E53F68">
        <w:rPr>
          <w:color w:val="000000"/>
          <w:sz w:val="24"/>
          <w:szCs w:val="24"/>
        </w:rPr>
        <w:softHyphen/>
        <w:t>рантирования всех экономических рисков банка, связанных с кре</w:t>
      </w:r>
      <w:r w:rsidRPr="00E53F68">
        <w:rPr>
          <w:color w:val="000000"/>
          <w:sz w:val="24"/>
          <w:szCs w:val="24"/>
        </w:rPr>
        <w:softHyphen/>
        <w:t xml:space="preserve">дитованием.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Не рассматривая здесь достаточно сложный порядок определения указанной себестоимости (и</w:t>
      </w:r>
      <w:r w:rsidRPr="00E53F68">
        <w:rPr>
          <w:color w:val="000000"/>
          <w:sz w:val="24"/>
          <w:szCs w:val="24"/>
        </w:rPr>
        <w:t>з</w:t>
      </w:r>
      <w:r w:rsidRPr="00E53F68">
        <w:rPr>
          <w:color w:val="000000"/>
          <w:sz w:val="24"/>
          <w:szCs w:val="24"/>
        </w:rPr>
        <w:t>держек), предположим, что этот уровень составил 9% (не считая суммы кредита, составля</w:t>
      </w:r>
      <w:r w:rsidRPr="00E53F68">
        <w:rPr>
          <w:color w:val="000000"/>
          <w:sz w:val="24"/>
          <w:szCs w:val="24"/>
        </w:rPr>
        <w:softHyphen/>
        <w:t>ющей 100%). Дальше цена будет формироваться следующим обра</w:t>
      </w:r>
      <w:r w:rsidRPr="00E53F68">
        <w:rPr>
          <w:color w:val="000000"/>
          <w:sz w:val="24"/>
          <w:szCs w:val="24"/>
        </w:rPr>
        <w:softHyphen/>
        <w:t>зом.</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lastRenderedPageBreak/>
        <w:t xml:space="preserve">Прежде </w:t>
      </w:r>
      <w:proofErr w:type="gramStart"/>
      <w:r w:rsidRPr="00E53F68">
        <w:rPr>
          <w:color w:val="000000"/>
          <w:sz w:val="24"/>
          <w:szCs w:val="24"/>
        </w:rPr>
        <w:t>всего</w:t>
      </w:r>
      <w:proofErr w:type="gramEnd"/>
      <w:r w:rsidRPr="00E53F68">
        <w:rPr>
          <w:color w:val="000000"/>
          <w:sz w:val="24"/>
          <w:szCs w:val="24"/>
        </w:rPr>
        <w:t xml:space="preserve"> надо вычислить, как влияют на цену </w:t>
      </w:r>
      <w:proofErr w:type="spellStart"/>
      <w:r w:rsidRPr="00E53F68">
        <w:rPr>
          <w:b/>
          <w:color w:val="000000"/>
          <w:sz w:val="24"/>
          <w:szCs w:val="24"/>
        </w:rPr>
        <w:t>общебанков</w:t>
      </w:r>
      <w:r w:rsidRPr="00E53F68">
        <w:rPr>
          <w:b/>
          <w:color w:val="000000"/>
          <w:sz w:val="24"/>
          <w:szCs w:val="24"/>
        </w:rPr>
        <w:softHyphen/>
        <w:t>ские</w:t>
      </w:r>
      <w:proofErr w:type="spellEnd"/>
      <w:r w:rsidRPr="00E53F68">
        <w:rPr>
          <w:b/>
          <w:color w:val="000000"/>
          <w:sz w:val="24"/>
          <w:szCs w:val="24"/>
        </w:rPr>
        <w:t xml:space="preserve"> расходы</w:t>
      </w:r>
      <w:r w:rsidRPr="00E53F68">
        <w:rPr>
          <w:color w:val="000000"/>
          <w:sz w:val="24"/>
          <w:szCs w:val="24"/>
        </w:rPr>
        <w:t xml:space="preserve">, т.е. чему будет </w:t>
      </w:r>
      <w:r w:rsidRPr="00E53F68">
        <w:rPr>
          <w:b/>
          <w:color w:val="000000"/>
          <w:sz w:val="24"/>
          <w:szCs w:val="24"/>
        </w:rPr>
        <w:t>р</w:t>
      </w:r>
      <w:r w:rsidRPr="00E53F68">
        <w:rPr>
          <w:b/>
          <w:color w:val="000000"/>
          <w:sz w:val="24"/>
          <w:szCs w:val="24"/>
        </w:rPr>
        <w:t>а</w:t>
      </w:r>
      <w:r w:rsidRPr="00E53F68">
        <w:rPr>
          <w:b/>
          <w:color w:val="000000"/>
          <w:sz w:val="24"/>
          <w:szCs w:val="24"/>
        </w:rPr>
        <w:t>вен размер маржи</w:t>
      </w:r>
      <w:r w:rsidRPr="00E53F68">
        <w:rPr>
          <w:color w:val="000000"/>
          <w:sz w:val="24"/>
          <w:szCs w:val="24"/>
        </w:rPr>
        <w:t>, которую следова</w:t>
      </w:r>
      <w:r w:rsidRPr="00E53F68">
        <w:rPr>
          <w:color w:val="000000"/>
          <w:sz w:val="24"/>
          <w:szCs w:val="24"/>
        </w:rPr>
        <w:softHyphen/>
        <w:t>ло бы прибавить к уже найденным 9% ставки (</w:t>
      </w:r>
      <w:r w:rsidRPr="00E53F68">
        <w:rPr>
          <w:b/>
          <w:color w:val="000000"/>
          <w:sz w:val="24"/>
          <w:szCs w:val="24"/>
        </w:rPr>
        <w:t>МАРЖА</w:t>
      </w:r>
      <w:r w:rsidRPr="00E53F68">
        <w:rPr>
          <w:color w:val="000000"/>
          <w:sz w:val="24"/>
          <w:szCs w:val="24"/>
        </w:rPr>
        <w:t xml:space="preserve"> - разница меж</w:t>
      </w:r>
      <w:r w:rsidRPr="00E53F68">
        <w:rPr>
          <w:color w:val="000000"/>
          <w:sz w:val="24"/>
          <w:szCs w:val="24"/>
        </w:rPr>
        <w:softHyphen/>
        <w:t>ду средней процентной ставкой по активным и пассивным операци</w:t>
      </w:r>
      <w:r w:rsidRPr="00E53F68">
        <w:rPr>
          <w:color w:val="000000"/>
          <w:sz w:val="24"/>
          <w:szCs w:val="24"/>
        </w:rPr>
        <w:softHyphen/>
        <w:t>ям банка). Воспользуемся сл</w:t>
      </w:r>
      <w:r w:rsidRPr="00E53F68">
        <w:rPr>
          <w:color w:val="000000"/>
          <w:sz w:val="24"/>
          <w:szCs w:val="24"/>
        </w:rPr>
        <w:t>е</w:t>
      </w:r>
      <w:r w:rsidRPr="00E53F68">
        <w:rPr>
          <w:color w:val="000000"/>
          <w:sz w:val="24"/>
          <w:szCs w:val="24"/>
        </w:rPr>
        <w:t>дующей формулой:</w:t>
      </w:r>
    </w:p>
    <w:p w:rsidR="00F55F62" w:rsidRPr="00E53F68" w:rsidRDefault="00F55F62" w:rsidP="00F55F62">
      <w:pPr>
        <w:pStyle w:val="a5"/>
        <w:pBdr>
          <w:top w:val="single" w:sz="4" w:space="1" w:color="auto"/>
          <w:left w:val="single" w:sz="4" w:space="4" w:color="auto"/>
          <w:bottom w:val="single" w:sz="4" w:space="1" w:color="auto"/>
          <w:right w:val="single" w:sz="4" w:space="4" w:color="auto"/>
        </w:pBdr>
        <w:shd w:val="clear" w:color="auto" w:fill="auto"/>
        <w:spacing w:before="0" w:after="120" w:line="240" w:lineRule="auto"/>
        <w:ind w:firstLine="709"/>
        <w:rPr>
          <w:sz w:val="24"/>
          <w:szCs w:val="24"/>
        </w:rPr>
      </w:pPr>
      <w:r w:rsidRPr="00E53F68">
        <w:rPr>
          <w:color w:val="000000"/>
          <w:sz w:val="24"/>
          <w:szCs w:val="24"/>
        </w:rPr>
        <w:t>Маржа = (Общие расходы банка, за исключением расходов на привлечение ресурсов - Прочие д</w:t>
      </w:r>
      <w:r w:rsidRPr="00E53F68">
        <w:rPr>
          <w:color w:val="000000"/>
          <w:sz w:val="24"/>
          <w:szCs w:val="24"/>
        </w:rPr>
        <w:t>о</w:t>
      </w:r>
      <w:r w:rsidRPr="00E53F68">
        <w:rPr>
          <w:color w:val="000000"/>
          <w:sz w:val="24"/>
          <w:szCs w:val="24"/>
        </w:rPr>
        <w:t>ходы, связанные с проведением кредитных операций + Плановая прибыль)/Активы, приносящие доход.</w:t>
      </w:r>
    </w:p>
    <w:p w:rsidR="00F55F62" w:rsidRPr="00E53F68" w:rsidRDefault="00F55F62" w:rsidP="00F55F62">
      <w:pPr>
        <w:pStyle w:val="a5"/>
        <w:shd w:val="clear" w:color="auto" w:fill="auto"/>
        <w:spacing w:before="0" w:after="120" w:line="240" w:lineRule="auto"/>
        <w:ind w:firstLine="709"/>
        <w:jc w:val="both"/>
        <w:rPr>
          <w:color w:val="000000"/>
          <w:sz w:val="24"/>
          <w:szCs w:val="24"/>
          <w:u w:val="single"/>
        </w:rPr>
      </w:pPr>
      <w:r w:rsidRPr="00E53F68">
        <w:rPr>
          <w:color w:val="000000"/>
          <w:sz w:val="24"/>
          <w:szCs w:val="24"/>
        </w:rPr>
        <w:t>Первый элемент числителя (</w:t>
      </w:r>
      <w:r w:rsidRPr="00E53F68">
        <w:rPr>
          <w:b/>
          <w:color w:val="000000"/>
          <w:sz w:val="24"/>
          <w:szCs w:val="24"/>
        </w:rPr>
        <w:t>общие расходы банка</w:t>
      </w:r>
      <w:r w:rsidRPr="00E53F68">
        <w:rPr>
          <w:color w:val="000000"/>
          <w:sz w:val="24"/>
          <w:szCs w:val="24"/>
        </w:rPr>
        <w:t>) может быть подсчитан, в том числе с испол</w:t>
      </w:r>
      <w:r w:rsidRPr="00E53F68">
        <w:rPr>
          <w:color w:val="000000"/>
          <w:sz w:val="24"/>
          <w:szCs w:val="24"/>
        </w:rPr>
        <w:t>ь</w:t>
      </w:r>
      <w:r w:rsidRPr="00E53F68">
        <w:rPr>
          <w:color w:val="000000"/>
          <w:sz w:val="24"/>
          <w:szCs w:val="24"/>
        </w:rPr>
        <w:t xml:space="preserve">зованием приближенных методов. Предположим, он определен в размере </w:t>
      </w:r>
      <w:r w:rsidRPr="00E53F68">
        <w:rPr>
          <w:color w:val="000000"/>
          <w:sz w:val="24"/>
          <w:szCs w:val="24"/>
          <w:u w:val="single"/>
        </w:rPr>
        <w:t xml:space="preserve">150 тыс. руб. </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Второй элемент числителя формулы (</w:t>
      </w:r>
      <w:r w:rsidRPr="00E53F68">
        <w:rPr>
          <w:b/>
          <w:color w:val="000000"/>
          <w:sz w:val="24"/>
          <w:szCs w:val="24"/>
        </w:rPr>
        <w:t>прочие доходы</w:t>
      </w:r>
      <w:r w:rsidRPr="00E53F68">
        <w:rPr>
          <w:color w:val="000000"/>
          <w:sz w:val="24"/>
          <w:szCs w:val="24"/>
        </w:rPr>
        <w:t>) будет включать доходы от кре</w:t>
      </w:r>
      <w:r w:rsidRPr="00E53F68">
        <w:rPr>
          <w:color w:val="000000"/>
          <w:sz w:val="24"/>
          <w:szCs w:val="24"/>
        </w:rPr>
        <w:softHyphen/>
        <w:t>дитных оп</w:t>
      </w:r>
      <w:r w:rsidRPr="00E53F68">
        <w:rPr>
          <w:color w:val="000000"/>
          <w:sz w:val="24"/>
          <w:szCs w:val="24"/>
        </w:rPr>
        <w:t>е</w:t>
      </w:r>
      <w:r w:rsidRPr="00E53F68">
        <w:rPr>
          <w:color w:val="000000"/>
          <w:sz w:val="24"/>
          <w:szCs w:val="24"/>
        </w:rPr>
        <w:t>раций, имеющие неплановый характер (дополученные за прошлые годы доходы, полученные штрафы, пени, проценты, ко</w:t>
      </w:r>
      <w:r w:rsidRPr="00E53F68">
        <w:rPr>
          <w:color w:val="000000"/>
          <w:sz w:val="24"/>
          <w:szCs w:val="24"/>
        </w:rPr>
        <w:softHyphen/>
        <w:t xml:space="preserve">миссионные), а также некоторые текущие комиссионные. Допустим, в сумме все это составит </w:t>
      </w:r>
      <w:r w:rsidRPr="00E53F68">
        <w:rPr>
          <w:color w:val="000000"/>
          <w:sz w:val="24"/>
          <w:szCs w:val="24"/>
          <w:u w:val="single"/>
        </w:rPr>
        <w:t>30 тыс. руб</w:t>
      </w:r>
      <w:r w:rsidRPr="00E53F68">
        <w:rPr>
          <w:color w:val="000000"/>
          <w:sz w:val="24"/>
          <w:szCs w:val="24"/>
        </w:rPr>
        <w:t xml:space="preserve">. </w:t>
      </w:r>
    </w:p>
    <w:p w:rsidR="00F55F62" w:rsidRPr="00E53F68" w:rsidRDefault="00F55F62" w:rsidP="00F55F62">
      <w:pPr>
        <w:pStyle w:val="a5"/>
        <w:shd w:val="clear" w:color="auto" w:fill="auto"/>
        <w:spacing w:before="0" w:after="120" w:line="240" w:lineRule="auto"/>
        <w:ind w:firstLine="709"/>
        <w:jc w:val="both"/>
        <w:rPr>
          <w:sz w:val="24"/>
          <w:szCs w:val="24"/>
        </w:rPr>
      </w:pPr>
      <w:proofErr w:type="gramStart"/>
      <w:r w:rsidRPr="00E53F68">
        <w:rPr>
          <w:color w:val="000000"/>
          <w:sz w:val="24"/>
          <w:szCs w:val="24"/>
        </w:rPr>
        <w:t>Важное значение</w:t>
      </w:r>
      <w:proofErr w:type="gramEnd"/>
      <w:r w:rsidRPr="00E53F68">
        <w:rPr>
          <w:color w:val="000000"/>
          <w:sz w:val="24"/>
          <w:szCs w:val="24"/>
        </w:rPr>
        <w:t xml:space="preserve"> имеет третий элемент (</w:t>
      </w:r>
      <w:r w:rsidRPr="00E53F68">
        <w:rPr>
          <w:b/>
          <w:color w:val="000000"/>
          <w:sz w:val="24"/>
          <w:szCs w:val="24"/>
        </w:rPr>
        <w:t>плановая прибыль</w:t>
      </w:r>
      <w:r w:rsidRPr="00E53F68">
        <w:rPr>
          <w:color w:val="000000"/>
          <w:sz w:val="24"/>
          <w:szCs w:val="24"/>
        </w:rPr>
        <w:t>). Любой банк должен составлять еже</w:t>
      </w:r>
      <w:r w:rsidRPr="00E53F68">
        <w:rPr>
          <w:color w:val="000000"/>
          <w:sz w:val="24"/>
          <w:szCs w:val="24"/>
        </w:rPr>
        <w:softHyphen/>
        <w:t>квартальный расчет планируемой к получению прибыли хотя бы потому, что ему нужно делать ава</w:t>
      </w:r>
      <w:r w:rsidRPr="00E53F68">
        <w:rPr>
          <w:color w:val="000000"/>
          <w:sz w:val="24"/>
          <w:szCs w:val="24"/>
        </w:rPr>
        <w:t>н</w:t>
      </w:r>
      <w:r w:rsidRPr="00E53F68">
        <w:rPr>
          <w:color w:val="000000"/>
          <w:sz w:val="24"/>
          <w:szCs w:val="24"/>
        </w:rPr>
        <w:t>совые налоговые платежи в бюд</w:t>
      </w:r>
      <w:r w:rsidRPr="00E53F68">
        <w:rPr>
          <w:color w:val="000000"/>
          <w:sz w:val="24"/>
          <w:szCs w:val="24"/>
        </w:rPr>
        <w:softHyphen/>
        <w:t>жет. В расчете на месяц берется 1/3 этой суммы. Если банк планиру</w:t>
      </w:r>
      <w:r w:rsidRPr="00E53F68">
        <w:rPr>
          <w:color w:val="000000"/>
          <w:sz w:val="24"/>
          <w:szCs w:val="24"/>
        </w:rPr>
        <w:softHyphen/>
        <w:t xml:space="preserve">ет прибыль в 390 тыс. руб., то искомая величина составит </w:t>
      </w:r>
      <w:r w:rsidRPr="00E53F68">
        <w:rPr>
          <w:color w:val="000000"/>
          <w:sz w:val="24"/>
          <w:szCs w:val="24"/>
          <w:u w:val="single"/>
        </w:rPr>
        <w:t>130 тыс. руб</w:t>
      </w:r>
      <w:r w:rsidRPr="00E53F68">
        <w:rPr>
          <w:color w:val="000000"/>
          <w:sz w:val="24"/>
          <w:szCs w:val="24"/>
        </w:rPr>
        <w:t>.</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В знаменатель формулы войдут </w:t>
      </w:r>
      <w:r w:rsidRPr="00E53F68">
        <w:rPr>
          <w:b/>
          <w:color w:val="000000"/>
          <w:sz w:val="24"/>
          <w:szCs w:val="24"/>
        </w:rPr>
        <w:t>названные активы</w:t>
      </w:r>
      <w:r w:rsidRPr="00E53F68">
        <w:rPr>
          <w:color w:val="000000"/>
          <w:sz w:val="24"/>
          <w:szCs w:val="24"/>
        </w:rPr>
        <w:t>, величина ко</w:t>
      </w:r>
      <w:r w:rsidRPr="00E53F68">
        <w:rPr>
          <w:color w:val="000000"/>
          <w:sz w:val="24"/>
          <w:szCs w:val="24"/>
        </w:rPr>
        <w:softHyphen/>
        <w:t>торых рассчитывается в порядке, устанавливаемом Банком России. Если определяется месячная маржа (М), то все активы берутся в сре</w:t>
      </w:r>
      <w:r w:rsidRPr="00E53F68">
        <w:rPr>
          <w:color w:val="000000"/>
          <w:sz w:val="24"/>
          <w:szCs w:val="24"/>
        </w:rPr>
        <w:t>д</w:t>
      </w:r>
      <w:r w:rsidRPr="00E53F68">
        <w:rPr>
          <w:color w:val="000000"/>
          <w:sz w:val="24"/>
          <w:szCs w:val="24"/>
        </w:rPr>
        <w:t xml:space="preserve">невзвешенном размере. Пусть расчеты показали, что речь идет о сумме в </w:t>
      </w:r>
      <w:r w:rsidRPr="00E53F68">
        <w:rPr>
          <w:color w:val="000000"/>
          <w:sz w:val="24"/>
          <w:szCs w:val="24"/>
          <w:u w:val="single"/>
        </w:rPr>
        <w:t xml:space="preserve">60 </w:t>
      </w:r>
      <w:proofErr w:type="spellStart"/>
      <w:proofErr w:type="gramStart"/>
      <w:r w:rsidRPr="00E53F68">
        <w:rPr>
          <w:color w:val="000000"/>
          <w:sz w:val="24"/>
          <w:szCs w:val="24"/>
          <w:u w:val="single"/>
        </w:rPr>
        <w:t>млн</w:t>
      </w:r>
      <w:proofErr w:type="spellEnd"/>
      <w:proofErr w:type="gramEnd"/>
      <w:r w:rsidRPr="00E53F68">
        <w:rPr>
          <w:color w:val="000000"/>
          <w:sz w:val="24"/>
          <w:szCs w:val="24"/>
          <w:u w:val="single"/>
        </w:rPr>
        <w:t xml:space="preserve"> руб</w:t>
      </w:r>
      <w:r w:rsidRPr="00E53F68">
        <w:rPr>
          <w:color w:val="000000"/>
          <w:sz w:val="24"/>
          <w:szCs w:val="24"/>
        </w:rPr>
        <w:t xml:space="preserve">. Тогда: </w:t>
      </w:r>
    </w:p>
    <w:p w:rsidR="00F55F62" w:rsidRPr="00E53F68" w:rsidRDefault="00F55F62" w:rsidP="00F55F62">
      <w:pPr>
        <w:pStyle w:val="a5"/>
        <w:pBdr>
          <w:top w:val="single" w:sz="4" w:space="1" w:color="auto"/>
          <w:left w:val="single" w:sz="4" w:space="0" w:color="auto"/>
          <w:bottom w:val="single" w:sz="4" w:space="1" w:color="auto"/>
          <w:right w:val="single" w:sz="4" w:space="4" w:color="auto"/>
        </w:pBdr>
        <w:shd w:val="clear" w:color="auto" w:fill="auto"/>
        <w:spacing w:before="0" w:after="120" w:line="240" w:lineRule="auto"/>
        <w:ind w:firstLine="0"/>
        <w:rPr>
          <w:color w:val="000000"/>
          <w:sz w:val="24"/>
          <w:szCs w:val="24"/>
        </w:rPr>
      </w:pPr>
      <w:r w:rsidRPr="00E53F68">
        <w:rPr>
          <w:color w:val="000000"/>
          <w:sz w:val="24"/>
          <w:szCs w:val="24"/>
        </w:rPr>
        <w:t>М = (150 - 30 + 130)</w:t>
      </w:r>
      <w:proofErr w:type="gramStart"/>
      <w:r w:rsidRPr="00E53F68">
        <w:rPr>
          <w:color w:val="000000"/>
          <w:sz w:val="24"/>
          <w:szCs w:val="24"/>
        </w:rPr>
        <w:t xml:space="preserve"> :</w:t>
      </w:r>
      <w:proofErr w:type="gramEnd"/>
      <w:r w:rsidRPr="00E53F68">
        <w:rPr>
          <w:color w:val="000000"/>
          <w:sz w:val="24"/>
          <w:szCs w:val="24"/>
        </w:rPr>
        <w:t xml:space="preserve">  60 000 = 0,004,</w:t>
      </w:r>
    </w:p>
    <w:p w:rsidR="00F55F62" w:rsidRPr="00E53F68" w:rsidRDefault="00F55F62" w:rsidP="00F55F62">
      <w:pPr>
        <w:pStyle w:val="a5"/>
        <w:shd w:val="clear" w:color="auto" w:fill="auto"/>
        <w:spacing w:before="0" w:after="120" w:line="240" w:lineRule="auto"/>
        <w:ind w:firstLine="0"/>
        <w:jc w:val="both"/>
        <w:rPr>
          <w:color w:val="000000"/>
          <w:sz w:val="24"/>
          <w:szCs w:val="24"/>
        </w:rPr>
      </w:pPr>
      <w:r w:rsidRPr="00E53F68">
        <w:rPr>
          <w:b/>
          <w:color w:val="000000"/>
          <w:sz w:val="24"/>
          <w:szCs w:val="24"/>
          <w:u w:val="single"/>
        </w:rPr>
        <w:t>т.е. нужно, чтобы каждый рубль работающих активов приносил в месяц 0,004 руб</w:t>
      </w:r>
      <w:r w:rsidRPr="00E53F68">
        <w:rPr>
          <w:color w:val="000000"/>
          <w:sz w:val="24"/>
          <w:szCs w:val="24"/>
          <w:u w:val="single"/>
        </w:rPr>
        <w:t>.</w:t>
      </w:r>
      <w:r w:rsidRPr="00E53F68">
        <w:rPr>
          <w:color w:val="000000"/>
          <w:sz w:val="24"/>
          <w:szCs w:val="24"/>
        </w:rPr>
        <w:t xml:space="preserve"> Иначе говоря, годовая ставка должна быть: </w:t>
      </w:r>
    </w:p>
    <w:p w:rsidR="00F55F62" w:rsidRPr="00E53F68" w:rsidRDefault="00F55F62" w:rsidP="00F55F62">
      <w:pPr>
        <w:pStyle w:val="a5"/>
        <w:pBdr>
          <w:top w:val="single" w:sz="4" w:space="1" w:color="auto"/>
          <w:left w:val="single" w:sz="4" w:space="4" w:color="auto"/>
          <w:bottom w:val="single" w:sz="4" w:space="1" w:color="auto"/>
          <w:right w:val="single" w:sz="4" w:space="4" w:color="auto"/>
        </w:pBdr>
        <w:shd w:val="clear" w:color="auto" w:fill="auto"/>
        <w:spacing w:before="0" w:after="120" w:line="240" w:lineRule="auto"/>
        <w:ind w:firstLine="709"/>
        <w:rPr>
          <w:color w:val="000000"/>
          <w:sz w:val="24"/>
          <w:szCs w:val="24"/>
        </w:rPr>
      </w:pPr>
      <w:r w:rsidRPr="00E53F68">
        <w:rPr>
          <w:color w:val="000000"/>
          <w:sz w:val="24"/>
          <w:szCs w:val="24"/>
        </w:rPr>
        <w:t>((1,004 - 1)</w:t>
      </w:r>
      <w:proofErr w:type="gramStart"/>
      <w:r w:rsidRPr="00E53F68">
        <w:rPr>
          <w:color w:val="000000"/>
          <w:sz w:val="24"/>
          <w:szCs w:val="24"/>
        </w:rPr>
        <w:t xml:space="preserve"> :</w:t>
      </w:r>
      <w:proofErr w:type="gramEnd"/>
      <w:r w:rsidRPr="00E53F68">
        <w:rPr>
          <w:color w:val="000000"/>
          <w:sz w:val="24"/>
          <w:szCs w:val="24"/>
        </w:rPr>
        <w:t xml:space="preserve"> 30 дней) </w:t>
      </w:r>
      <w:proofErr w:type="spellStart"/>
      <w:r w:rsidRPr="00E53F68">
        <w:rPr>
          <w:color w:val="000000"/>
          <w:sz w:val="24"/>
          <w:szCs w:val="24"/>
        </w:rPr>
        <w:t>х</w:t>
      </w:r>
      <w:proofErr w:type="spellEnd"/>
      <w:r w:rsidRPr="00E53F68">
        <w:rPr>
          <w:color w:val="000000"/>
          <w:sz w:val="24"/>
          <w:szCs w:val="24"/>
        </w:rPr>
        <w:t xml:space="preserve"> 365 дней = 0,0487, т.е. около 4,9%.</w:t>
      </w:r>
    </w:p>
    <w:p w:rsidR="00F55F62" w:rsidRPr="00E53F68" w:rsidRDefault="00F55F62" w:rsidP="00F55F62">
      <w:pPr>
        <w:pStyle w:val="a5"/>
        <w:pBdr>
          <w:top w:val="single" w:sz="4" w:space="1" w:color="auto"/>
          <w:left w:val="single" w:sz="4" w:space="4" w:color="auto"/>
          <w:bottom w:val="single" w:sz="4" w:space="1" w:color="auto"/>
          <w:right w:val="single" w:sz="4" w:space="4" w:color="auto"/>
        </w:pBdr>
        <w:shd w:val="clear" w:color="auto" w:fill="auto"/>
        <w:spacing w:before="0" w:after="120" w:line="240" w:lineRule="auto"/>
        <w:ind w:firstLine="0"/>
        <w:jc w:val="both"/>
        <w:rPr>
          <w:sz w:val="24"/>
          <w:szCs w:val="24"/>
        </w:rPr>
      </w:pPr>
      <w:r w:rsidRPr="00E53F68">
        <w:rPr>
          <w:color w:val="000000"/>
          <w:sz w:val="24"/>
          <w:szCs w:val="24"/>
        </w:rPr>
        <w:t>Таким образом, реальная цена кредита в нашем примере составит 9% + 4,9% = 13,9%.</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 xml:space="preserve">Если кредит выдается </w:t>
      </w:r>
      <w:r w:rsidRPr="00E53F68">
        <w:rPr>
          <w:b/>
          <w:color w:val="000000"/>
          <w:sz w:val="24"/>
          <w:szCs w:val="24"/>
        </w:rPr>
        <w:t>стандартному заемщику</w:t>
      </w:r>
      <w:r w:rsidRPr="00E53F68">
        <w:rPr>
          <w:color w:val="000000"/>
          <w:sz w:val="24"/>
          <w:szCs w:val="24"/>
        </w:rPr>
        <w:t xml:space="preserve"> (отвечающему обычным требованиям данного банка к заемщикам, но не являюще</w:t>
      </w:r>
      <w:r w:rsidRPr="00E53F68">
        <w:rPr>
          <w:color w:val="000000"/>
          <w:sz w:val="24"/>
          <w:szCs w:val="24"/>
        </w:rPr>
        <w:softHyphen/>
        <w:t xml:space="preserve">муся первоклассным), то цена </w:t>
      </w:r>
      <w:r w:rsidRPr="00E53F68">
        <w:rPr>
          <w:b/>
          <w:color w:val="000000"/>
          <w:sz w:val="24"/>
          <w:szCs w:val="24"/>
        </w:rPr>
        <w:t>должна или может быть повышена на размер надбавки за дополнительный риск</w:t>
      </w:r>
      <w:r w:rsidRPr="00E53F68">
        <w:rPr>
          <w:color w:val="000000"/>
          <w:sz w:val="24"/>
          <w:szCs w:val="24"/>
        </w:rPr>
        <w:t>. Величина надбавки (пре</w:t>
      </w:r>
      <w:r w:rsidRPr="00E53F68">
        <w:rPr>
          <w:color w:val="000000"/>
          <w:sz w:val="24"/>
          <w:szCs w:val="24"/>
        </w:rPr>
        <w:softHyphen/>
        <w:t xml:space="preserve">мии) </w:t>
      </w:r>
      <w:r w:rsidRPr="00E53F68">
        <w:rPr>
          <w:color w:val="000000"/>
          <w:sz w:val="24"/>
          <w:szCs w:val="24"/>
          <w:u w:val="single"/>
        </w:rPr>
        <w:t>может дифференцироваться</w:t>
      </w:r>
      <w:r w:rsidRPr="00E53F68">
        <w:rPr>
          <w:color w:val="000000"/>
          <w:sz w:val="24"/>
          <w:szCs w:val="24"/>
        </w:rPr>
        <w:t xml:space="preserve"> в зависимости от кредитоспособ</w:t>
      </w:r>
      <w:r w:rsidRPr="00E53F68">
        <w:rPr>
          <w:color w:val="000000"/>
          <w:sz w:val="24"/>
          <w:szCs w:val="24"/>
        </w:rPr>
        <w:softHyphen/>
        <w:t>ности заемщика, характера его отношений с банком, соблюдения сроков кредитования и порядка уплаты процентов и иных обстоя</w:t>
      </w:r>
      <w:r w:rsidRPr="00E53F68">
        <w:rPr>
          <w:color w:val="000000"/>
          <w:sz w:val="24"/>
          <w:szCs w:val="24"/>
        </w:rPr>
        <w:softHyphen/>
        <w:t>тельств.</w:t>
      </w:r>
    </w:p>
    <w:p w:rsidR="00F55F62" w:rsidRPr="00E53F68" w:rsidRDefault="00F55F62" w:rsidP="00F55F62">
      <w:pPr>
        <w:pStyle w:val="a5"/>
        <w:shd w:val="clear" w:color="auto" w:fill="auto"/>
        <w:spacing w:before="0" w:after="120" w:line="240" w:lineRule="auto"/>
        <w:ind w:firstLine="709"/>
        <w:jc w:val="both"/>
        <w:rPr>
          <w:color w:val="000000"/>
          <w:sz w:val="24"/>
          <w:szCs w:val="24"/>
        </w:rPr>
      </w:pPr>
      <w:proofErr w:type="gramStart"/>
      <w:r w:rsidRPr="00E53F68">
        <w:rPr>
          <w:color w:val="000000"/>
          <w:sz w:val="24"/>
          <w:szCs w:val="24"/>
        </w:rPr>
        <w:t xml:space="preserve">В некоторых случаях банки бывают вынуждены выдавать </w:t>
      </w:r>
      <w:r w:rsidRPr="00E53F68">
        <w:rPr>
          <w:b/>
          <w:color w:val="000000"/>
          <w:sz w:val="24"/>
          <w:szCs w:val="24"/>
        </w:rPr>
        <w:t>ЛЬГОТ</w:t>
      </w:r>
      <w:r w:rsidRPr="00E53F68">
        <w:rPr>
          <w:b/>
          <w:color w:val="000000"/>
          <w:sz w:val="24"/>
          <w:szCs w:val="24"/>
        </w:rPr>
        <w:softHyphen/>
        <w:t>НЫЕ КРЕДИТЫ</w:t>
      </w:r>
      <w:r w:rsidRPr="00E53F68">
        <w:rPr>
          <w:color w:val="000000"/>
          <w:sz w:val="24"/>
          <w:szCs w:val="24"/>
        </w:rPr>
        <w:t>, под котор</w:t>
      </w:r>
      <w:r w:rsidRPr="00E53F68">
        <w:rPr>
          <w:color w:val="000000"/>
          <w:sz w:val="24"/>
          <w:szCs w:val="24"/>
        </w:rPr>
        <w:t>ы</w:t>
      </w:r>
      <w:r w:rsidRPr="00E53F68">
        <w:rPr>
          <w:color w:val="000000"/>
          <w:sz w:val="24"/>
          <w:szCs w:val="24"/>
        </w:rPr>
        <w:t xml:space="preserve">ми понимаются кредиты, предоставленные отдельным заемщикам (это могут быть </w:t>
      </w:r>
      <w:proofErr w:type="spellStart"/>
      <w:r w:rsidRPr="00E53F68">
        <w:rPr>
          <w:color w:val="000000"/>
          <w:sz w:val="24"/>
          <w:szCs w:val="24"/>
        </w:rPr>
        <w:t>аффилированные</w:t>
      </w:r>
      <w:proofErr w:type="spellEnd"/>
      <w:r w:rsidRPr="00E53F68">
        <w:rPr>
          <w:color w:val="000000"/>
          <w:sz w:val="24"/>
          <w:szCs w:val="24"/>
        </w:rPr>
        <w:t xml:space="preserve"> с банком лица, хотя не только) на более благоприятных для них условиях, чем условия кредитования большинства стандартных заемщиков или чем условия кредитования, установленные в документах банка, опреде</w:t>
      </w:r>
      <w:r w:rsidRPr="00E53F68">
        <w:rPr>
          <w:color w:val="000000"/>
          <w:sz w:val="24"/>
          <w:szCs w:val="24"/>
        </w:rPr>
        <w:softHyphen/>
        <w:t>ляющих его кредитную и процентную политику.</w:t>
      </w:r>
      <w:proofErr w:type="gramEnd"/>
      <w:r w:rsidRPr="00E53F68">
        <w:rPr>
          <w:color w:val="000000"/>
          <w:sz w:val="24"/>
          <w:szCs w:val="24"/>
        </w:rPr>
        <w:t xml:space="preserve"> В этой связи следу</w:t>
      </w:r>
      <w:r w:rsidRPr="00E53F68">
        <w:rPr>
          <w:color w:val="000000"/>
          <w:sz w:val="24"/>
          <w:szCs w:val="24"/>
        </w:rPr>
        <w:softHyphen/>
        <w:t>ет помнить, что льготное кр</w:t>
      </w:r>
      <w:r w:rsidRPr="00E53F68">
        <w:rPr>
          <w:color w:val="000000"/>
          <w:sz w:val="24"/>
          <w:szCs w:val="24"/>
        </w:rPr>
        <w:t>е</w:t>
      </w:r>
      <w:r w:rsidRPr="00E53F68">
        <w:rPr>
          <w:color w:val="000000"/>
          <w:sz w:val="24"/>
          <w:szCs w:val="24"/>
        </w:rPr>
        <w:t>дитование - это в конечном итоге путь к разорению банка.</w:t>
      </w:r>
    </w:p>
    <w:p w:rsidR="00F55F62" w:rsidRPr="00E53F68" w:rsidRDefault="00F55F62" w:rsidP="00F55F62">
      <w:pPr>
        <w:pStyle w:val="a5"/>
        <w:shd w:val="clear" w:color="auto" w:fill="auto"/>
        <w:spacing w:before="0" w:after="120" w:line="240" w:lineRule="auto"/>
        <w:ind w:firstLine="709"/>
        <w:jc w:val="both"/>
        <w:rPr>
          <w:sz w:val="24"/>
          <w:szCs w:val="24"/>
        </w:rPr>
      </w:pP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b/>
          <w:color w:val="000000"/>
          <w:sz w:val="24"/>
          <w:szCs w:val="24"/>
          <w:u w:val="single"/>
        </w:rPr>
        <w:t>К величине процентной ставки предъявляются определенные требования</w:t>
      </w:r>
      <w:r w:rsidRPr="00E53F68">
        <w:rPr>
          <w:color w:val="000000"/>
          <w:sz w:val="24"/>
          <w:szCs w:val="24"/>
        </w:rPr>
        <w:t xml:space="preserve"> ее номинальное значение должно </w:t>
      </w:r>
      <w:r w:rsidRPr="00E53F68">
        <w:rPr>
          <w:color w:val="000000"/>
          <w:sz w:val="24"/>
          <w:szCs w:val="24"/>
          <w:u w:val="single"/>
        </w:rPr>
        <w:t>компенсировать не только затраты на привлечение</w:t>
      </w:r>
      <w:r w:rsidRPr="00E53F68">
        <w:rPr>
          <w:color w:val="000000"/>
          <w:sz w:val="24"/>
          <w:szCs w:val="24"/>
        </w:rPr>
        <w:t xml:space="preserve"> ресурсов, но также </w:t>
      </w:r>
      <w:r w:rsidRPr="00E53F68">
        <w:rPr>
          <w:color w:val="000000"/>
          <w:sz w:val="24"/>
          <w:szCs w:val="24"/>
          <w:u w:val="single"/>
        </w:rPr>
        <w:t>все реальные кредитные риски</w:t>
      </w:r>
      <w:r w:rsidRPr="00E53F68">
        <w:rPr>
          <w:color w:val="000000"/>
          <w:sz w:val="24"/>
          <w:szCs w:val="24"/>
        </w:rPr>
        <w:t>, включая риски экономи</w:t>
      </w:r>
      <w:r w:rsidRPr="00E53F68">
        <w:rPr>
          <w:color w:val="000000"/>
          <w:sz w:val="24"/>
          <w:szCs w:val="24"/>
        </w:rPr>
        <w:softHyphen/>
        <w:t xml:space="preserve">ческой конъюнктуры, </w:t>
      </w:r>
      <w:proofErr w:type="spellStart"/>
      <w:r w:rsidRPr="00E53F68">
        <w:rPr>
          <w:color w:val="000000"/>
          <w:sz w:val="24"/>
          <w:szCs w:val="24"/>
        </w:rPr>
        <w:t>невозврата</w:t>
      </w:r>
      <w:proofErr w:type="spellEnd"/>
      <w:r w:rsidRPr="00E53F68">
        <w:rPr>
          <w:color w:val="000000"/>
          <w:sz w:val="24"/>
          <w:szCs w:val="24"/>
        </w:rPr>
        <w:t xml:space="preserve"> кредитов и риски, связанные с инфляцией, а также обеспечивать получение нормальной прибыли.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 xml:space="preserve">В периоды кризиса банки зачастую </w:t>
      </w:r>
      <w:r w:rsidRPr="00E53F68">
        <w:rPr>
          <w:b/>
          <w:color w:val="000000"/>
          <w:sz w:val="24"/>
          <w:szCs w:val="24"/>
        </w:rPr>
        <w:t>несут убытки</w:t>
      </w:r>
      <w:r w:rsidRPr="00E53F68">
        <w:rPr>
          <w:color w:val="000000"/>
          <w:sz w:val="24"/>
          <w:szCs w:val="24"/>
        </w:rPr>
        <w:t xml:space="preserve"> из-за того, что по</w:t>
      </w:r>
      <w:r w:rsidRPr="00E53F68">
        <w:rPr>
          <w:color w:val="000000"/>
          <w:sz w:val="24"/>
          <w:szCs w:val="24"/>
        </w:rPr>
        <w:softHyphen/>
        <w:t>лучают доходы от кредитов</w:t>
      </w:r>
      <w:r w:rsidRPr="00E53F68">
        <w:rPr>
          <w:color w:val="000000"/>
          <w:sz w:val="24"/>
          <w:szCs w:val="24"/>
        </w:rPr>
        <w:t>а</w:t>
      </w:r>
      <w:r w:rsidRPr="00E53F68">
        <w:rPr>
          <w:color w:val="000000"/>
          <w:sz w:val="24"/>
          <w:szCs w:val="24"/>
        </w:rPr>
        <w:t>ния в размерах, не компенсирующих даже затраты на привлечение ресурсов. В эти периоды хозяйстве</w:t>
      </w:r>
      <w:r w:rsidRPr="00E53F68">
        <w:rPr>
          <w:color w:val="000000"/>
          <w:sz w:val="24"/>
          <w:szCs w:val="24"/>
        </w:rPr>
        <w:t>н</w:t>
      </w:r>
      <w:r w:rsidRPr="00E53F68">
        <w:rPr>
          <w:color w:val="000000"/>
          <w:sz w:val="24"/>
          <w:szCs w:val="24"/>
        </w:rPr>
        <w:t>ная ситуация в стране такова, что очень многие предприятия и организации не спо</w:t>
      </w:r>
      <w:r w:rsidRPr="00E53F68">
        <w:rPr>
          <w:color w:val="000000"/>
          <w:sz w:val="24"/>
          <w:szCs w:val="24"/>
        </w:rPr>
        <w:softHyphen/>
        <w:t>собны платить проце</w:t>
      </w:r>
      <w:r w:rsidRPr="00E53F68">
        <w:rPr>
          <w:color w:val="000000"/>
          <w:sz w:val="24"/>
          <w:szCs w:val="24"/>
        </w:rPr>
        <w:t>н</w:t>
      </w:r>
      <w:r w:rsidRPr="00E53F68">
        <w:rPr>
          <w:color w:val="000000"/>
          <w:sz w:val="24"/>
          <w:szCs w:val="24"/>
        </w:rPr>
        <w:t>ты и возвращать кредиты. Тем не менее, кре</w:t>
      </w:r>
      <w:r w:rsidRPr="00E53F68">
        <w:rPr>
          <w:color w:val="000000"/>
          <w:sz w:val="24"/>
          <w:szCs w:val="24"/>
        </w:rPr>
        <w:softHyphen/>
        <w:t xml:space="preserve">дитование продолжается. </w:t>
      </w:r>
      <w:r w:rsidRPr="00E53F68">
        <w:rPr>
          <w:b/>
          <w:color w:val="000000"/>
          <w:sz w:val="24"/>
          <w:szCs w:val="24"/>
        </w:rPr>
        <w:t>Однако высокие риски, связа</w:t>
      </w:r>
      <w:r w:rsidRPr="00E53F68">
        <w:rPr>
          <w:b/>
          <w:color w:val="000000"/>
          <w:sz w:val="24"/>
          <w:szCs w:val="24"/>
        </w:rPr>
        <w:t>н</w:t>
      </w:r>
      <w:r w:rsidRPr="00E53F68">
        <w:rPr>
          <w:b/>
          <w:color w:val="000000"/>
          <w:sz w:val="24"/>
          <w:szCs w:val="24"/>
        </w:rPr>
        <w:t>ные с этим, нельзя пытаться компенсировать произвольным увеличением раз</w:t>
      </w:r>
      <w:r w:rsidRPr="00E53F68">
        <w:rPr>
          <w:b/>
          <w:color w:val="000000"/>
          <w:sz w:val="24"/>
          <w:szCs w:val="24"/>
        </w:rPr>
        <w:softHyphen/>
        <w:t>меров ставок пр</w:t>
      </w:r>
      <w:r w:rsidRPr="00E53F68">
        <w:rPr>
          <w:b/>
          <w:color w:val="000000"/>
          <w:sz w:val="24"/>
          <w:szCs w:val="24"/>
        </w:rPr>
        <w:t>о</w:t>
      </w:r>
      <w:r w:rsidRPr="00E53F68">
        <w:rPr>
          <w:b/>
          <w:color w:val="000000"/>
          <w:sz w:val="24"/>
          <w:szCs w:val="24"/>
        </w:rPr>
        <w:t>цента</w:t>
      </w:r>
      <w:r w:rsidRPr="00E53F68">
        <w:rPr>
          <w:color w:val="000000"/>
          <w:sz w:val="24"/>
          <w:szCs w:val="24"/>
        </w:rPr>
        <w:t>. Такой путь не в интересах банков, непосилен он и для их заемщиков.</w:t>
      </w:r>
    </w:p>
    <w:p w:rsidR="00F55F62" w:rsidRPr="00E53F68" w:rsidRDefault="00F55F62" w:rsidP="00F55F62">
      <w:pPr>
        <w:pStyle w:val="a5"/>
        <w:shd w:val="clear" w:color="auto" w:fill="auto"/>
        <w:spacing w:before="0" w:after="120" w:line="240" w:lineRule="auto"/>
        <w:ind w:firstLine="709"/>
        <w:jc w:val="both"/>
        <w:rPr>
          <w:rStyle w:val="a3"/>
          <w:bCs/>
          <w:color w:val="000000"/>
          <w:sz w:val="24"/>
          <w:szCs w:val="24"/>
        </w:rPr>
      </w:pPr>
      <w:r w:rsidRPr="00E53F68">
        <w:rPr>
          <w:color w:val="000000"/>
          <w:sz w:val="24"/>
          <w:szCs w:val="24"/>
        </w:rPr>
        <w:lastRenderedPageBreak/>
        <w:t xml:space="preserve">Необходимо искать </w:t>
      </w:r>
      <w:r w:rsidRPr="00E53F68">
        <w:rPr>
          <w:b/>
          <w:color w:val="000000"/>
          <w:sz w:val="24"/>
          <w:szCs w:val="24"/>
        </w:rPr>
        <w:t>механизмы взаимовыгодного кредитования</w:t>
      </w:r>
      <w:r w:rsidRPr="00E53F68">
        <w:rPr>
          <w:color w:val="000000"/>
          <w:sz w:val="24"/>
          <w:szCs w:val="24"/>
        </w:rPr>
        <w:t xml:space="preserve">. Одним из вариантов решения данной проблемы может быть установление </w:t>
      </w:r>
      <w:r w:rsidRPr="00E53F68">
        <w:rPr>
          <w:rStyle w:val="a3"/>
          <w:bCs/>
          <w:color w:val="000000"/>
          <w:sz w:val="24"/>
          <w:szCs w:val="24"/>
        </w:rPr>
        <w:t>экономически обоснованных величин процентных ст</w:t>
      </w:r>
      <w:r w:rsidRPr="00E53F68">
        <w:rPr>
          <w:rStyle w:val="a3"/>
          <w:bCs/>
          <w:color w:val="000000"/>
          <w:sz w:val="24"/>
          <w:szCs w:val="24"/>
        </w:rPr>
        <w:t>а</w:t>
      </w:r>
      <w:r w:rsidRPr="00E53F68">
        <w:rPr>
          <w:rStyle w:val="a3"/>
          <w:bCs/>
          <w:color w:val="000000"/>
          <w:sz w:val="24"/>
          <w:szCs w:val="24"/>
        </w:rPr>
        <w:t xml:space="preserve">вок. </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b/>
          <w:color w:val="000000"/>
          <w:sz w:val="24"/>
          <w:szCs w:val="24"/>
          <w:u w:val="single"/>
        </w:rPr>
        <w:t>Цена кредита должна быть такой</w:t>
      </w:r>
      <w:r w:rsidRPr="00E53F68">
        <w:rPr>
          <w:color w:val="000000"/>
          <w:sz w:val="24"/>
          <w:szCs w:val="24"/>
          <w:u w:val="single"/>
        </w:rPr>
        <w:t>, чтобы, обеспечивая банку нормальную процентную маржу и премии за кредитные риски, она одновременно способствовала эффективному функционированию зае</w:t>
      </w:r>
      <w:r w:rsidRPr="00E53F68">
        <w:rPr>
          <w:color w:val="000000"/>
          <w:sz w:val="24"/>
          <w:szCs w:val="24"/>
          <w:u w:val="single"/>
        </w:rPr>
        <w:t>м</w:t>
      </w:r>
      <w:r w:rsidRPr="00E53F68">
        <w:rPr>
          <w:color w:val="000000"/>
          <w:sz w:val="24"/>
          <w:szCs w:val="24"/>
          <w:u w:val="single"/>
        </w:rPr>
        <w:t>щика</w:t>
      </w:r>
      <w:r w:rsidRPr="00E53F68">
        <w:rPr>
          <w:color w:val="000000"/>
          <w:sz w:val="24"/>
          <w:szCs w:val="24"/>
        </w:rPr>
        <w:t xml:space="preserve">. </w:t>
      </w:r>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Это можно сделать путем разработки специальных методик, которые бы с учетом регионал</w:t>
      </w:r>
      <w:r w:rsidRPr="00E53F68">
        <w:rPr>
          <w:i/>
          <w:color w:val="000000"/>
          <w:sz w:val="24"/>
          <w:szCs w:val="24"/>
          <w:u w:val="single"/>
        </w:rPr>
        <w:t>ь</w:t>
      </w:r>
      <w:r w:rsidRPr="00E53F68">
        <w:rPr>
          <w:i/>
          <w:color w:val="000000"/>
          <w:sz w:val="24"/>
          <w:szCs w:val="24"/>
          <w:u w:val="single"/>
        </w:rPr>
        <w:t>ных и иных особенностей функционирования банков позволяли им:</w:t>
      </w:r>
    </w:p>
    <w:p w:rsidR="00F55F62" w:rsidRPr="00E53F68" w:rsidRDefault="00F55F62" w:rsidP="00A34497">
      <w:pPr>
        <w:pStyle w:val="a5"/>
        <w:numPr>
          <w:ilvl w:val="0"/>
          <w:numId w:val="120"/>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обоснованно определять нижние и верхние границы процент</w:t>
      </w:r>
      <w:r w:rsidRPr="00E53F68">
        <w:rPr>
          <w:color w:val="000000"/>
          <w:sz w:val="24"/>
          <w:szCs w:val="24"/>
        </w:rPr>
        <w:softHyphen/>
        <w:t>ных ставок и правила их период</w:t>
      </w:r>
      <w:r w:rsidRPr="00E53F68">
        <w:rPr>
          <w:color w:val="000000"/>
          <w:sz w:val="24"/>
          <w:szCs w:val="24"/>
        </w:rPr>
        <w:t>и</w:t>
      </w:r>
      <w:r w:rsidRPr="00E53F68">
        <w:rPr>
          <w:color w:val="000000"/>
          <w:sz w:val="24"/>
          <w:szCs w:val="24"/>
        </w:rPr>
        <w:t xml:space="preserve">ческого пересмотра с учетом реальных экономических условий </w:t>
      </w:r>
      <w:proofErr w:type="gramStart"/>
      <w:r w:rsidRPr="00E53F68">
        <w:rPr>
          <w:color w:val="000000"/>
          <w:sz w:val="24"/>
          <w:szCs w:val="24"/>
        </w:rPr>
        <w:t>функционирования</w:t>
      </w:r>
      <w:proofErr w:type="gramEnd"/>
      <w:r w:rsidRPr="00E53F68">
        <w:rPr>
          <w:color w:val="000000"/>
          <w:sz w:val="24"/>
          <w:szCs w:val="24"/>
        </w:rPr>
        <w:t xml:space="preserve"> как самих банков, так и их клиентов;</w:t>
      </w:r>
    </w:p>
    <w:p w:rsidR="00F55F62" w:rsidRPr="00E53F68" w:rsidRDefault="00F55F62" w:rsidP="00A34497">
      <w:pPr>
        <w:pStyle w:val="a5"/>
        <w:numPr>
          <w:ilvl w:val="0"/>
          <w:numId w:val="120"/>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верно классифицировать свои издержки на выдачу кредитов, разграничивая затраты, обусло</w:t>
      </w:r>
      <w:r w:rsidRPr="00E53F68">
        <w:rPr>
          <w:color w:val="000000"/>
          <w:sz w:val="24"/>
          <w:szCs w:val="24"/>
        </w:rPr>
        <w:t>в</w:t>
      </w:r>
      <w:r w:rsidRPr="00E53F68">
        <w:rPr>
          <w:color w:val="000000"/>
          <w:sz w:val="24"/>
          <w:szCs w:val="24"/>
        </w:rPr>
        <w:t>ленные относительно объектив</w:t>
      </w:r>
      <w:r w:rsidRPr="00E53F68">
        <w:rPr>
          <w:color w:val="000000"/>
          <w:sz w:val="24"/>
          <w:szCs w:val="24"/>
        </w:rPr>
        <w:softHyphen/>
        <w:t>ными факторами, и затраты, зависящие от качества работы са</w:t>
      </w:r>
      <w:r w:rsidRPr="00E53F68">
        <w:rPr>
          <w:color w:val="000000"/>
          <w:sz w:val="24"/>
          <w:szCs w:val="24"/>
        </w:rPr>
        <w:softHyphen/>
        <w:t>мих банков;</w:t>
      </w:r>
    </w:p>
    <w:p w:rsidR="00F55F62" w:rsidRPr="00E53F68" w:rsidRDefault="00F55F62" w:rsidP="00A34497">
      <w:pPr>
        <w:pStyle w:val="a5"/>
        <w:numPr>
          <w:ilvl w:val="0"/>
          <w:numId w:val="120"/>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определять внутренние резервы снижения банками своих издер</w:t>
      </w:r>
      <w:r w:rsidRPr="00E53F68">
        <w:rPr>
          <w:color w:val="000000"/>
          <w:sz w:val="24"/>
          <w:szCs w:val="24"/>
        </w:rPr>
        <w:softHyphen/>
        <w:t>жек и соответственно процен</w:t>
      </w:r>
      <w:r w:rsidRPr="00E53F68">
        <w:rPr>
          <w:color w:val="000000"/>
          <w:sz w:val="24"/>
          <w:szCs w:val="24"/>
        </w:rPr>
        <w:t>т</w:t>
      </w:r>
      <w:r w:rsidRPr="00E53F68">
        <w:rPr>
          <w:color w:val="000000"/>
          <w:sz w:val="24"/>
          <w:szCs w:val="24"/>
        </w:rPr>
        <w:t>ных ставок, вырабатывать стиму</w:t>
      </w:r>
      <w:r w:rsidRPr="00E53F68">
        <w:rPr>
          <w:color w:val="000000"/>
          <w:sz w:val="24"/>
          <w:szCs w:val="24"/>
        </w:rPr>
        <w:softHyphen/>
        <w:t>лы и механизмы использования таких резервов, в частности пу</w:t>
      </w:r>
      <w:r w:rsidRPr="00E53F68">
        <w:rPr>
          <w:color w:val="000000"/>
          <w:sz w:val="24"/>
          <w:szCs w:val="24"/>
        </w:rPr>
        <w:softHyphen/>
        <w:t>тем уст</w:t>
      </w:r>
      <w:r w:rsidRPr="00E53F68">
        <w:rPr>
          <w:color w:val="000000"/>
          <w:sz w:val="24"/>
          <w:szCs w:val="24"/>
        </w:rPr>
        <w:t>а</w:t>
      </w:r>
      <w:r w:rsidRPr="00E53F68">
        <w:rPr>
          <w:color w:val="000000"/>
          <w:sz w:val="24"/>
          <w:szCs w:val="24"/>
        </w:rPr>
        <w:t xml:space="preserve">новления ограничений на включение управленческих расходов банков (включая фонд оплаты труда) в цену кредитов. </w:t>
      </w:r>
    </w:p>
    <w:p w:rsidR="00F55F62" w:rsidRPr="00E53F68" w:rsidRDefault="00F55F62" w:rsidP="00A34497">
      <w:pPr>
        <w:pStyle w:val="a5"/>
        <w:numPr>
          <w:ilvl w:val="0"/>
          <w:numId w:val="120"/>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дальнейшее снижение нагрузки на банки, связанной с форми</w:t>
      </w:r>
      <w:r w:rsidRPr="00E53F68">
        <w:rPr>
          <w:color w:val="000000"/>
          <w:sz w:val="24"/>
          <w:szCs w:val="24"/>
        </w:rPr>
        <w:softHyphen/>
        <w:t>рованием фондов обязательного р</w:t>
      </w:r>
      <w:r w:rsidRPr="00E53F68">
        <w:rPr>
          <w:color w:val="000000"/>
          <w:sz w:val="24"/>
          <w:szCs w:val="24"/>
        </w:rPr>
        <w:t>е</w:t>
      </w:r>
      <w:r w:rsidRPr="00E53F68">
        <w:rPr>
          <w:color w:val="000000"/>
          <w:sz w:val="24"/>
          <w:szCs w:val="24"/>
        </w:rPr>
        <w:t>зервирования, увеличиваю</w:t>
      </w:r>
      <w:r w:rsidRPr="00E53F68">
        <w:rPr>
          <w:color w:val="000000"/>
          <w:sz w:val="24"/>
          <w:szCs w:val="24"/>
        </w:rPr>
        <w:softHyphen/>
        <w:t>щих стоимость кредитных ресурсов. Кроме того, необходимость рублевого р</w:t>
      </w:r>
      <w:r w:rsidRPr="00E53F68">
        <w:rPr>
          <w:color w:val="000000"/>
          <w:sz w:val="24"/>
          <w:szCs w:val="24"/>
        </w:rPr>
        <w:t>е</w:t>
      </w:r>
      <w:r w:rsidRPr="00E53F68">
        <w:rPr>
          <w:color w:val="000000"/>
          <w:sz w:val="24"/>
          <w:szCs w:val="24"/>
        </w:rPr>
        <w:t>зервирования от средств на валютных счетах ведет к искусственному удорожанию (за счет хеджиров</w:t>
      </w:r>
      <w:r w:rsidRPr="00E53F68">
        <w:rPr>
          <w:color w:val="000000"/>
          <w:sz w:val="24"/>
          <w:szCs w:val="24"/>
        </w:rPr>
        <w:t>а</w:t>
      </w:r>
      <w:r w:rsidRPr="00E53F68">
        <w:rPr>
          <w:color w:val="000000"/>
          <w:sz w:val="24"/>
          <w:szCs w:val="24"/>
        </w:rPr>
        <w:t>ния) валют</w:t>
      </w:r>
      <w:r w:rsidRPr="00E53F68">
        <w:rPr>
          <w:color w:val="000000"/>
          <w:sz w:val="24"/>
          <w:szCs w:val="24"/>
        </w:rPr>
        <w:softHyphen/>
        <w:t>ных ресурсов;</w:t>
      </w:r>
    </w:p>
    <w:p w:rsidR="00F55F62" w:rsidRPr="00E53F68" w:rsidRDefault="00F55F62" w:rsidP="00A34497">
      <w:pPr>
        <w:pStyle w:val="a5"/>
        <w:numPr>
          <w:ilvl w:val="0"/>
          <w:numId w:val="120"/>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рационализация формирования резервов под ссуды;</w:t>
      </w:r>
    </w:p>
    <w:p w:rsidR="00F55F62" w:rsidRPr="00E53F68" w:rsidRDefault="00F55F62" w:rsidP="00A34497">
      <w:pPr>
        <w:pStyle w:val="a5"/>
        <w:numPr>
          <w:ilvl w:val="0"/>
          <w:numId w:val="120"/>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оптимизация налогообложения банков;</w:t>
      </w:r>
    </w:p>
    <w:p w:rsidR="00F55F62" w:rsidRPr="00E53F68" w:rsidRDefault="00F55F62" w:rsidP="00A34497">
      <w:pPr>
        <w:pStyle w:val="a5"/>
        <w:numPr>
          <w:ilvl w:val="0"/>
          <w:numId w:val="120"/>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сокращение большого объема косвенных расходов (на оформле</w:t>
      </w:r>
      <w:r w:rsidRPr="00E53F68">
        <w:rPr>
          <w:color w:val="000000"/>
          <w:sz w:val="24"/>
          <w:szCs w:val="24"/>
        </w:rPr>
        <w:softHyphen/>
        <w:t>ние документов, запрашиваемых государственными органами, подготовку отчетности, справок и т.д.).</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Существует немало иных способов снижения цен банковских услуг, в том числе таких, которые не зависят от самих банков.</w:t>
      </w:r>
    </w:p>
    <w:p w:rsidR="00F55F62" w:rsidRPr="00E53F68" w:rsidRDefault="00F55F62" w:rsidP="00F55F62">
      <w:pPr>
        <w:pStyle w:val="a5"/>
        <w:shd w:val="clear" w:color="auto" w:fill="auto"/>
        <w:spacing w:before="0" w:after="120" w:line="240" w:lineRule="auto"/>
        <w:ind w:firstLine="709"/>
        <w:jc w:val="both"/>
        <w:rPr>
          <w:sz w:val="24"/>
          <w:szCs w:val="24"/>
        </w:rPr>
      </w:pPr>
    </w:p>
    <w:p w:rsidR="00F55F62" w:rsidRPr="00E53F68" w:rsidRDefault="00F55F62" w:rsidP="00A34497">
      <w:pPr>
        <w:pStyle w:val="912"/>
        <w:numPr>
          <w:ilvl w:val="2"/>
          <w:numId w:val="113"/>
        </w:numPr>
        <w:shd w:val="clear" w:color="auto" w:fill="auto"/>
        <w:tabs>
          <w:tab w:val="left" w:pos="284"/>
        </w:tabs>
        <w:spacing w:after="120" w:line="240" w:lineRule="auto"/>
        <w:ind w:hanging="2340"/>
        <w:jc w:val="center"/>
        <w:rPr>
          <w:rFonts w:ascii="Times New Roman" w:hAnsi="Times New Roman" w:cs="Times New Roman"/>
          <w:b/>
          <w:sz w:val="24"/>
          <w:szCs w:val="24"/>
          <w:u w:val="single"/>
        </w:rPr>
      </w:pPr>
      <w:bookmarkStart w:id="10" w:name="bookmark35"/>
      <w:r w:rsidRPr="00E53F68">
        <w:rPr>
          <w:rStyle w:val="99"/>
          <w:rFonts w:cs="Times New Roman"/>
          <w:b/>
          <w:color w:val="000000"/>
          <w:sz w:val="24"/>
          <w:szCs w:val="24"/>
          <w:u w:val="single"/>
        </w:rPr>
        <w:t>Методы начисления и способы получения процентов</w:t>
      </w:r>
      <w:bookmarkEnd w:id="10"/>
    </w:p>
    <w:p w:rsidR="00F55F62" w:rsidRPr="00E53F68" w:rsidRDefault="00F55F62" w:rsidP="00F55F62">
      <w:pPr>
        <w:pStyle w:val="a5"/>
        <w:shd w:val="clear" w:color="auto" w:fill="auto"/>
        <w:spacing w:before="0" w:after="120" w:line="240" w:lineRule="auto"/>
        <w:ind w:firstLine="709"/>
        <w:jc w:val="both"/>
        <w:rPr>
          <w:color w:val="000000"/>
          <w:sz w:val="24"/>
          <w:szCs w:val="24"/>
        </w:rPr>
      </w:pPr>
    </w:p>
    <w:p w:rsidR="00F55F62" w:rsidRPr="00E53F68" w:rsidRDefault="00F55F62" w:rsidP="00F55F62">
      <w:pPr>
        <w:pStyle w:val="a5"/>
        <w:shd w:val="clear" w:color="auto" w:fill="auto"/>
        <w:spacing w:before="0" w:after="120" w:line="240" w:lineRule="auto"/>
        <w:ind w:firstLine="709"/>
        <w:jc w:val="both"/>
        <w:rPr>
          <w:color w:val="000000"/>
          <w:sz w:val="24"/>
          <w:szCs w:val="24"/>
        </w:rPr>
      </w:pPr>
      <w:proofErr w:type="gramStart"/>
      <w:r w:rsidRPr="00E53F68">
        <w:rPr>
          <w:b/>
          <w:color w:val="000000"/>
          <w:sz w:val="24"/>
          <w:szCs w:val="24"/>
        </w:rPr>
        <w:t>Порядок начисления процентов по пассивным и активным опе</w:t>
      </w:r>
      <w:r w:rsidRPr="00E53F68">
        <w:rPr>
          <w:b/>
          <w:color w:val="000000"/>
          <w:sz w:val="24"/>
          <w:szCs w:val="24"/>
        </w:rPr>
        <w:softHyphen/>
        <w:t>рациям банка</w:t>
      </w:r>
      <w:r w:rsidRPr="00E53F68">
        <w:rPr>
          <w:color w:val="000000"/>
          <w:sz w:val="24"/>
          <w:szCs w:val="24"/>
        </w:rPr>
        <w:t>, связанным с привлечением и размещением денег (как рублей, так и иностранных валют), определен в Положении ЦБ РФ № 39 «О порядке начисления процентов по операциям, связанным с привлечением и размещением денежных средств банками» (доку</w:t>
      </w:r>
      <w:r w:rsidRPr="00E53F68">
        <w:rPr>
          <w:color w:val="000000"/>
          <w:sz w:val="24"/>
          <w:szCs w:val="24"/>
        </w:rPr>
        <w:softHyphen/>
        <w:t>мент не регламентирует порядок начисления процентов по кредит</w:t>
      </w:r>
      <w:r w:rsidRPr="00E53F68">
        <w:rPr>
          <w:color w:val="000000"/>
          <w:sz w:val="24"/>
          <w:szCs w:val="24"/>
        </w:rPr>
        <w:softHyphen/>
        <w:t xml:space="preserve">ным договорам, заключаемым между Банком России и банками). </w:t>
      </w:r>
      <w:proofErr w:type="gramEnd"/>
    </w:p>
    <w:p w:rsidR="00F55F62" w:rsidRPr="00E53F68" w:rsidRDefault="00F55F62" w:rsidP="00F55F62">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Основные нормы Положения следующие.</w:t>
      </w:r>
    </w:p>
    <w:p w:rsidR="00F55F62" w:rsidRPr="00E53F68" w:rsidRDefault="00F55F62" w:rsidP="00A34497">
      <w:pPr>
        <w:pStyle w:val="a5"/>
        <w:numPr>
          <w:ilvl w:val="0"/>
          <w:numId w:val="121"/>
        </w:numPr>
        <w:shd w:val="clear" w:color="auto" w:fill="auto"/>
        <w:tabs>
          <w:tab w:val="left" w:pos="1134"/>
        </w:tabs>
        <w:spacing w:before="0" w:after="120" w:line="240" w:lineRule="auto"/>
        <w:ind w:left="0" w:firstLine="567"/>
        <w:jc w:val="both"/>
        <w:rPr>
          <w:sz w:val="24"/>
          <w:szCs w:val="24"/>
        </w:rPr>
      </w:pPr>
      <w:r w:rsidRPr="00E53F68">
        <w:rPr>
          <w:color w:val="000000"/>
          <w:sz w:val="24"/>
          <w:szCs w:val="24"/>
        </w:rPr>
        <w:t xml:space="preserve"> Отношения между банком и его клиентами строятся </w:t>
      </w:r>
      <w:r w:rsidRPr="00E53F68">
        <w:rPr>
          <w:i/>
          <w:color w:val="000000"/>
          <w:sz w:val="24"/>
          <w:szCs w:val="24"/>
          <w:u w:val="single"/>
        </w:rPr>
        <w:t>на базе договоров</w:t>
      </w:r>
      <w:r w:rsidRPr="00E53F68">
        <w:rPr>
          <w:color w:val="000000"/>
          <w:sz w:val="24"/>
          <w:szCs w:val="24"/>
        </w:rPr>
        <w:t xml:space="preserve"> /соглашений, закл</w:t>
      </w:r>
      <w:r w:rsidRPr="00E53F68">
        <w:rPr>
          <w:color w:val="000000"/>
          <w:sz w:val="24"/>
          <w:szCs w:val="24"/>
        </w:rPr>
        <w:t>ю</w:t>
      </w:r>
      <w:r w:rsidRPr="00E53F68">
        <w:rPr>
          <w:color w:val="000000"/>
          <w:sz w:val="24"/>
          <w:szCs w:val="24"/>
        </w:rPr>
        <w:t>чаемых с учетом норм гл. 42, 44, 45 и ст. 421,422 ГК РФ.</w:t>
      </w:r>
    </w:p>
    <w:p w:rsidR="00F55F62" w:rsidRPr="00E53F68" w:rsidRDefault="00F55F62" w:rsidP="00A34497">
      <w:pPr>
        <w:pStyle w:val="a5"/>
        <w:numPr>
          <w:ilvl w:val="0"/>
          <w:numId w:val="121"/>
        </w:numPr>
        <w:shd w:val="clear" w:color="auto" w:fill="auto"/>
        <w:tabs>
          <w:tab w:val="left" w:pos="1134"/>
        </w:tabs>
        <w:spacing w:before="0" w:after="120" w:line="240" w:lineRule="auto"/>
        <w:ind w:left="0" w:firstLine="567"/>
        <w:jc w:val="both"/>
        <w:rPr>
          <w:sz w:val="24"/>
          <w:szCs w:val="24"/>
        </w:rPr>
      </w:pPr>
      <w:r w:rsidRPr="00E53F68">
        <w:rPr>
          <w:color w:val="000000"/>
          <w:sz w:val="24"/>
          <w:szCs w:val="24"/>
        </w:rPr>
        <w:t xml:space="preserve"> Проценты на привлеченные и размещенные средства банк </w:t>
      </w:r>
      <w:r w:rsidRPr="00E53F68">
        <w:rPr>
          <w:i/>
          <w:color w:val="000000"/>
          <w:sz w:val="24"/>
          <w:szCs w:val="24"/>
          <w:u w:val="single"/>
        </w:rPr>
        <w:t>на</w:t>
      </w:r>
      <w:r w:rsidRPr="00E53F68">
        <w:rPr>
          <w:i/>
          <w:color w:val="000000"/>
          <w:sz w:val="24"/>
          <w:szCs w:val="24"/>
          <w:u w:val="single"/>
        </w:rPr>
        <w:softHyphen/>
        <w:t>числяет на остаток задолже</w:t>
      </w:r>
      <w:r w:rsidRPr="00E53F68">
        <w:rPr>
          <w:i/>
          <w:color w:val="000000"/>
          <w:sz w:val="24"/>
          <w:szCs w:val="24"/>
          <w:u w:val="single"/>
        </w:rPr>
        <w:t>н</w:t>
      </w:r>
      <w:r w:rsidRPr="00E53F68">
        <w:rPr>
          <w:i/>
          <w:color w:val="000000"/>
          <w:sz w:val="24"/>
          <w:szCs w:val="24"/>
          <w:u w:val="single"/>
        </w:rPr>
        <w:t>ности</w:t>
      </w:r>
      <w:r w:rsidRPr="00E53F68">
        <w:rPr>
          <w:color w:val="000000"/>
          <w:sz w:val="24"/>
          <w:szCs w:val="24"/>
          <w:u w:val="single"/>
        </w:rPr>
        <w:t xml:space="preserve"> </w:t>
      </w:r>
      <w:r w:rsidRPr="00E53F68">
        <w:rPr>
          <w:color w:val="000000"/>
          <w:sz w:val="24"/>
          <w:szCs w:val="24"/>
        </w:rPr>
        <w:t>по основному долгу, учитываемой на соответствующем лицевом счете, на начало операционного дня. При этом банк должен обеспечить ежедневное начисление процен</w:t>
      </w:r>
      <w:r w:rsidRPr="00E53F68">
        <w:rPr>
          <w:color w:val="000000"/>
          <w:sz w:val="24"/>
          <w:szCs w:val="24"/>
        </w:rPr>
        <w:softHyphen/>
        <w:t xml:space="preserve">тов по каждому договору </w:t>
      </w:r>
      <w:r w:rsidRPr="00E53F68">
        <w:rPr>
          <w:i/>
          <w:color w:val="000000"/>
          <w:sz w:val="24"/>
          <w:szCs w:val="24"/>
          <w:u w:val="single"/>
        </w:rPr>
        <w:t>нара</w:t>
      </w:r>
      <w:r w:rsidRPr="00E53F68">
        <w:rPr>
          <w:i/>
          <w:color w:val="000000"/>
          <w:sz w:val="24"/>
          <w:szCs w:val="24"/>
          <w:u w:val="single"/>
        </w:rPr>
        <w:t>с</w:t>
      </w:r>
      <w:r w:rsidRPr="00E53F68">
        <w:rPr>
          <w:i/>
          <w:color w:val="000000"/>
          <w:sz w:val="24"/>
          <w:szCs w:val="24"/>
          <w:u w:val="single"/>
        </w:rPr>
        <w:t>тающим итогом</w:t>
      </w:r>
      <w:r w:rsidRPr="00E53F68">
        <w:rPr>
          <w:color w:val="000000"/>
          <w:sz w:val="24"/>
          <w:szCs w:val="24"/>
        </w:rPr>
        <w:t xml:space="preserve"> </w:t>
      </w:r>
      <w:proofErr w:type="gramStart"/>
      <w:r w:rsidRPr="00E53F68">
        <w:rPr>
          <w:color w:val="000000"/>
          <w:sz w:val="24"/>
          <w:szCs w:val="24"/>
        </w:rPr>
        <w:t>с даты</w:t>
      </w:r>
      <w:proofErr w:type="gramEnd"/>
      <w:r w:rsidRPr="00E53F68">
        <w:rPr>
          <w:color w:val="000000"/>
          <w:sz w:val="24"/>
          <w:szCs w:val="24"/>
        </w:rPr>
        <w:t xml:space="preserve"> последнего отражения в бухгалтерском учете банка суммы начисленных процен</w:t>
      </w:r>
      <w:r w:rsidRPr="00E53F68">
        <w:rPr>
          <w:color w:val="000000"/>
          <w:sz w:val="24"/>
          <w:szCs w:val="24"/>
        </w:rPr>
        <w:softHyphen/>
        <w:t>тов.</w:t>
      </w:r>
    </w:p>
    <w:p w:rsidR="00F55F62" w:rsidRPr="00E53F68" w:rsidRDefault="00F55F62" w:rsidP="00A34497">
      <w:pPr>
        <w:pStyle w:val="a5"/>
        <w:numPr>
          <w:ilvl w:val="0"/>
          <w:numId w:val="121"/>
        </w:numPr>
        <w:shd w:val="clear" w:color="auto" w:fill="auto"/>
        <w:tabs>
          <w:tab w:val="left" w:pos="1134"/>
        </w:tabs>
        <w:spacing w:before="0" w:after="120" w:line="240" w:lineRule="auto"/>
        <w:ind w:left="0" w:firstLine="567"/>
        <w:jc w:val="both"/>
        <w:rPr>
          <w:sz w:val="24"/>
          <w:szCs w:val="24"/>
        </w:rPr>
      </w:pPr>
      <w:r w:rsidRPr="00E53F68">
        <w:rPr>
          <w:color w:val="000000"/>
          <w:sz w:val="24"/>
          <w:szCs w:val="24"/>
        </w:rPr>
        <w:t>При закрытии банковских счетов клиентов проценты по привле</w:t>
      </w:r>
      <w:r w:rsidRPr="00E53F68">
        <w:rPr>
          <w:color w:val="000000"/>
          <w:sz w:val="24"/>
          <w:szCs w:val="24"/>
        </w:rPr>
        <w:softHyphen/>
        <w:t>ченным (размещенным) сре</w:t>
      </w:r>
      <w:r w:rsidRPr="00E53F68">
        <w:rPr>
          <w:color w:val="000000"/>
          <w:sz w:val="24"/>
          <w:szCs w:val="24"/>
        </w:rPr>
        <w:t>д</w:t>
      </w:r>
      <w:r w:rsidRPr="00E53F68">
        <w:rPr>
          <w:color w:val="000000"/>
          <w:sz w:val="24"/>
          <w:szCs w:val="24"/>
        </w:rPr>
        <w:t xml:space="preserve">ствам </w:t>
      </w:r>
      <w:r w:rsidRPr="00E53F68">
        <w:rPr>
          <w:i/>
          <w:color w:val="000000"/>
          <w:sz w:val="24"/>
          <w:szCs w:val="24"/>
          <w:u w:val="single"/>
        </w:rPr>
        <w:t>начисляются включительно до дня</w:t>
      </w:r>
      <w:r w:rsidRPr="00E53F68">
        <w:rPr>
          <w:color w:val="000000"/>
          <w:sz w:val="24"/>
          <w:szCs w:val="24"/>
        </w:rPr>
        <w:t xml:space="preserve"> (даты) фактического закрытия счета или передачи числившихся </w:t>
      </w:r>
      <w:r w:rsidRPr="00E53F68">
        <w:rPr>
          <w:color w:val="000000"/>
          <w:sz w:val="24"/>
          <w:szCs w:val="24"/>
        </w:rPr>
        <w:lastRenderedPageBreak/>
        <w:t>на нем средств. При этом остаток на счете определяется с учетом процентов, зачисленных на указанный счет (списанных с указанно</w:t>
      </w:r>
      <w:r w:rsidRPr="00E53F68">
        <w:rPr>
          <w:color w:val="000000"/>
          <w:sz w:val="24"/>
          <w:szCs w:val="24"/>
        </w:rPr>
        <w:softHyphen/>
        <w:t>го счета).</w:t>
      </w:r>
    </w:p>
    <w:p w:rsidR="00F55F62" w:rsidRPr="00E53F68" w:rsidRDefault="00F55F62" w:rsidP="00A34497">
      <w:pPr>
        <w:pStyle w:val="a5"/>
        <w:numPr>
          <w:ilvl w:val="0"/>
          <w:numId w:val="121"/>
        </w:numPr>
        <w:shd w:val="clear" w:color="auto" w:fill="auto"/>
        <w:tabs>
          <w:tab w:val="left" w:pos="1134"/>
        </w:tabs>
        <w:spacing w:before="0" w:after="120" w:line="240" w:lineRule="auto"/>
        <w:ind w:left="0" w:firstLine="567"/>
        <w:jc w:val="both"/>
        <w:rPr>
          <w:sz w:val="24"/>
          <w:szCs w:val="24"/>
        </w:rPr>
      </w:pPr>
      <w:r w:rsidRPr="00E53F68">
        <w:rPr>
          <w:color w:val="000000"/>
          <w:sz w:val="24"/>
          <w:szCs w:val="24"/>
        </w:rPr>
        <w:t xml:space="preserve"> </w:t>
      </w:r>
      <w:r w:rsidRPr="00E53F68">
        <w:rPr>
          <w:i/>
          <w:color w:val="000000"/>
          <w:sz w:val="24"/>
          <w:szCs w:val="24"/>
          <w:u w:val="single"/>
        </w:rPr>
        <w:t>Проценты могут начисляться</w:t>
      </w:r>
      <w:r w:rsidRPr="00E53F68">
        <w:rPr>
          <w:color w:val="000000"/>
          <w:sz w:val="24"/>
          <w:szCs w:val="24"/>
        </w:rPr>
        <w:t xml:space="preserve">: </w:t>
      </w:r>
    </w:p>
    <w:p w:rsidR="00F55F62" w:rsidRPr="00E53F68" w:rsidRDefault="00F55F62" w:rsidP="00A34497">
      <w:pPr>
        <w:pStyle w:val="a5"/>
        <w:numPr>
          <w:ilvl w:val="0"/>
          <w:numId w:val="122"/>
        </w:numPr>
        <w:shd w:val="clear" w:color="auto" w:fill="auto"/>
        <w:tabs>
          <w:tab w:val="left" w:pos="1134"/>
        </w:tabs>
        <w:spacing w:before="0" w:after="120" w:line="240" w:lineRule="auto"/>
        <w:jc w:val="both"/>
        <w:rPr>
          <w:color w:val="000000"/>
          <w:sz w:val="24"/>
          <w:szCs w:val="24"/>
        </w:rPr>
      </w:pPr>
      <w:r w:rsidRPr="00E53F68">
        <w:rPr>
          <w:color w:val="000000"/>
          <w:sz w:val="24"/>
          <w:szCs w:val="24"/>
        </w:rPr>
        <w:t xml:space="preserve">по формулам простых процентов, сложных процентов; </w:t>
      </w:r>
    </w:p>
    <w:p w:rsidR="00F55F62" w:rsidRPr="00E53F68" w:rsidRDefault="00F55F62" w:rsidP="00A34497">
      <w:pPr>
        <w:pStyle w:val="a5"/>
        <w:numPr>
          <w:ilvl w:val="0"/>
          <w:numId w:val="122"/>
        </w:numPr>
        <w:shd w:val="clear" w:color="auto" w:fill="auto"/>
        <w:tabs>
          <w:tab w:val="left" w:pos="1134"/>
        </w:tabs>
        <w:spacing w:before="0" w:after="120" w:line="240" w:lineRule="auto"/>
        <w:jc w:val="both"/>
        <w:rPr>
          <w:color w:val="000000"/>
          <w:sz w:val="24"/>
          <w:szCs w:val="24"/>
        </w:rPr>
      </w:pPr>
      <w:r w:rsidRPr="00E53F68">
        <w:rPr>
          <w:color w:val="000000"/>
          <w:sz w:val="24"/>
          <w:szCs w:val="24"/>
        </w:rPr>
        <w:t>с использованием фиксированной либо плава</w:t>
      </w:r>
      <w:r w:rsidRPr="00E53F68">
        <w:rPr>
          <w:color w:val="000000"/>
          <w:sz w:val="24"/>
          <w:szCs w:val="24"/>
        </w:rPr>
        <w:softHyphen/>
        <w:t>ющей процентной ставки.</w:t>
      </w:r>
    </w:p>
    <w:p w:rsidR="00F55F62" w:rsidRPr="00E53F68" w:rsidRDefault="00F55F62" w:rsidP="00F55F62">
      <w:pPr>
        <w:pStyle w:val="a5"/>
        <w:shd w:val="clear" w:color="auto" w:fill="auto"/>
        <w:tabs>
          <w:tab w:val="left" w:pos="1134"/>
        </w:tabs>
        <w:spacing w:before="0" w:after="120" w:line="240" w:lineRule="auto"/>
        <w:ind w:firstLine="709"/>
        <w:jc w:val="both"/>
        <w:rPr>
          <w:color w:val="000000"/>
          <w:sz w:val="24"/>
          <w:szCs w:val="24"/>
        </w:rPr>
      </w:pPr>
      <w:r w:rsidRPr="00E53F68">
        <w:rPr>
          <w:color w:val="000000"/>
          <w:sz w:val="24"/>
          <w:szCs w:val="24"/>
        </w:rPr>
        <w:t xml:space="preserve"> Если в договоре </w:t>
      </w:r>
      <w:r w:rsidRPr="00E53F68">
        <w:rPr>
          <w:b/>
          <w:color w:val="000000"/>
          <w:sz w:val="24"/>
          <w:szCs w:val="24"/>
        </w:rPr>
        <w:t>не указывается</w:t>
      </w:r>
      <w:r w:rsidRPr="00E53F68">
        <w:rPr>
          <w:color w:val="000000"/>
          <w:sz w:val="24"/>
          <w:szCs w:val="24"/>
        </w:rPr>
        <w:t xml:space="preserve"> способ начисления процентов, то они начисляются </w:t>
      </w:r>
      <w:r w:rsidRPr="00E53F68">
        <w:rPr>
          <w:b/>
          <w:color w:val="000000"/>
          <w:sz w:val="24"/>
          <w:szCs w:val="24"/>
        </w:rPr>
        <w:t>по формуле простых процентов с использованием фиксированной ставки</w:t>
      </w:r>
      <w:r w:rsidRPr="00E53F68">
        <w:rPr>
          <w:color w:val="000000"/>
          <w:sz w:val="24"/>
          <w:szCs w:val="24"/>
        </w:rPr>
        <w:t xml:space="preserve">. </w:t>
      </w:r>
    </w:p>
    <w:p w:rsidR="00F55F62" w:rsidRPr="00E53F68" w:rsidRDefault="00F55F62" w:rsidP="00E53F68">
      <w:pPr>
        <w:pStyle w:val="a5"/>
        <w:shd w:val="clear" w:color="auto" w:fill="auto"/>
        <w:tabs>
          <w:tab w:val="left" w:pos="1134"/>
        </w:tabs>
        <w:spacing w:before="0" w:after="120" w:line="240" w:lineRule="auto"/>
        <w:ind w:firstLine="709"/>
        <w:jc w:val="both"/>
        <w:rPr>
          <w:sz w:val="24"/>
          <w:szCs w:val="24"/>
        </w:rPr>
      </w:pPr>
      <w:r w:rsidRPr="00E53F68">
        <w:rPr>
          <w:color w:val="000000"/>
          <w:sz w:val="24"/>
          <w:szCs w:val="24"/>
        </w:rPr>
        <w:t>При начисле</w:t>
      </w:r>
      <w:r w:rsidRPr="00E53F68">
        <w:rPr>
          <w:color w:val="000000"/>
          <w:sz w:val="24"/>
          <w:szCs w:val="24"/>
        </w:rPr>
        <w:softHyphen/>
        <w:t xml:space="preserve">нии процентов </w:t>
      </w:r>
      <w:r w:rsidRPr="00E53F68">
        <w:rPr>
          <w:i/>
          <w:color w:val="000000"/>
          <w:sz w:val="24"/>
          <w:szCs w:val="24"/>
          <w:u w:val="single"/>
        </w:rPr>
        <w:t>в расчет принимаются величина процентной ставки</w:t>
      </w:r>
      <w:r w:rsidRPr="00E53F68">
        <w:rPr>
          <w:color w:val="000000"/>
          <w:sz w:val="24"/>
          <w:szCs w:val="24"/>
        </w:rPr>
        <w:t xml:space="preserve"> (% годовых) и фактическое количество календарных дней, на кото</w:t>
      </w:r>
      <w:r w:rsidRPr="00E53F68">
        <w:rPr>
          <w:color w:val="000000"/>
          <w:sz w:val="24"/>
          <w:szCs w:val="24"/>
        </w:rPr>
        <w:softHyphen/>
        <w:t>рое привлечены или размещены средства (за базу б</w:t>
      </w:r>
      <w:r w:rsidRPr="00E53F68">
        <w:rPr>
          <w:color w:val="000000"/>
          <w:sz w:val="24"/>
          <w:szCs w:val="24"/>
        </w:rPr>
        <w:t>е</w:t>
      </w:r>
      <w:r w:rsidRPr="00E53F68">
        <w:rPr>
          <w:color w:val="000000"/>
          <w:sz w:val="24"/>
          <w:szCs w:val="24"/>
        </w:rPr>
        <w:t>рется фактиче</w:t>
      </w:r>
      <w:r w:rsidRPr="00E53F68">
        <w:rPr>
          <w:color w:val="000000"/>
          <w:sz w:val="24"/>
          <w:szCs w:val="24"/>
        </w:rPr>
        <w:softHyphen/>
        <w:t>ское количество дней в году - 365 или 366). Проценты уплачиваются (получаются) в д</w:t>
      </w:r>
      <w:r w:rsidRPr="00E53F68">
        <w:rPr>
          <w:color w:val="000000"/>
          <w:sz w:val="24"/>
          <w:szCs w:val="24"/>
        </w:rPr>
        <w:t>е</w:t>
      </w:r>
      <w:r w:rsidRPr="00E53F68">
        <w:rPr>
          <w:color w:val="000000"/>
          <w:sz w:val="24"/>
          <w:szCs w:val="24"/>
        </w:rPr>
        <w:t>нежной форме в сро</w:t>
      </w:r>
      <w:r w:rsidRPr="00E53F68">
        <w:rPr>
          <w:color w:val="000000"/>
          <w:sz w:val="24"/>
          <w:szCs w:val="24"/>
        </w:rPr>
        <w:softHyphen/>
        <w:t xml:space="preserve">ки, предусмотренные в соответствующем договоре: </w:t>
      </w:r>
      <w:r w:rsidRPr="00E53F68">
        <w:rPr>
          <w:i/>
          <w:color w:val="000000"/>
          <w:sz w:val="24"/>
          <w:szCs w:val="24"/>
          <w:u w:val="single"/>
        </w:rPr>
        <w:t>юридическими лицами</w:t>
      </w:r>
      <w:r w:rsidRPr="00E53F68">
        <w:rPr>
          <w:color w:val="000000"/>
          <w:sz w:val="24"/>
          <w:szCs w:val="24"/>
        </w:rPr>
        <w:t xml:space="preserve"> - только в безналичном порядке на основании расчетных документов, а </w:t>
      </w:r>
      <w:r w:rsidRPr="00E53F68">
        <w:rPr>
          <w:i/>
          <w:color w:val="000000"/>
          <w:sz w:val="24"/>
          <w:szCs w:val="24"/>
          <w:u w:val="single"/>
        </w:rPr>
        <w:t>физическими лицами</w:t>
      </w:r>
      <w:r w:rsidRPr="00E53F68">
        <w:rPr>
          <w:color w:val="000000"/>
          <w:sz w:val="24"/>
          <w:szCs w:val="24"/>
        </w:rPr>
        <w:t xml:space="preserve"> - в безналичном п</w:t>
      </w:r>
      <w:r w:rsidRPr="00E53F68">
        <w:rPr>
          <w:color w:val="000000"/>
          <w:sz w:val="24"/>
          <w:szCs w:val="24"/>
        </w:rPr>
        <w:t>о</w:t>
      </w:r>
      <w:r w:rsidRPr="00E53F68">
        <w:rPr>
          <w:color w:val="000000"/>
          <w:sz w:val="24"/>
          <w:szCs w:val="24"/>
        </w:rPr>
        <w:t>рядке на основании расчетных документов или наличными на основании при</w:t>
      </w:r>
      <w:r w:rsidRPr="00E53F68">
        <w:rPr>
          <w:color w:val="000000"/>
          <w:sz w:val="24"/>
          <w:szCs w:val="24"/>
        </w:rPr>
        <w:softHyphen/>
        <w:t>ходных (расходных) касс</w:t>
      </w:r>
      <w:r w:rsidRPr="00E53F68">
        <w:rPr>
          <w:color w:val="000000"/>
          <w:sz w:val="24"/>
          <w:szCs w:val="24"/>
        </w:rPr>
        <w:t>о</w:t>
      </w:r>
      <w:r w:rsidRPr="00E53F68">
        <w:rPr>
          <w:color w:val="000000"/>
          <w:sz w:val="24"/>
          <w:szCs w:val="24"/>
        </w:rPr>
        <w:t>вых ордеров.</w:t>
      </w:r>
    </w:p>
    <w:p w:rsidR="00F55F62" w:rsidRPr="00E53F68" w:rsidRDefault="00F55F62" w:rsidP="00A34497">
      <w:pPr>
        <w:pStyle w:val="a5"/>
        <w:numPr>
          <w:ilvl w:val="0"/>
          <w:numId w:val="121"/>
        </w:numPr>
        <w:shd w:val="clear" w:color="auto" w:fill="auto"/>
        <w:tabs>
          <w:tab w:val="left" w:pos="1134"/>
        </w:tabs>
        <w:spacing w:before="0" w:after="120" w:line="240" w:lineRule="auto"/>
        <w:ind w:left="0" w:firstLine="567"/>
        <w:jc w:val="both"/>
        <w:rPr>
          <w:sz w:val="24"/>
          <w:szCs w:val="24"/>
        </w:rPr>
      </w:pPr>
      <w:r w:rsidRPr="00E53F68">
        <w:rPr>
          <w:color w:val="000000"/>
          <w:sz w:val="24"/>
          <w:szCs w:val="24"/>
        </w:rPr>
        <w:t>При возврате вклада банк уплачивает вкладчику проценты, на</w:t>
      </w:r>
      <w:r w:rsidRPr="00E53F68">
        <w:rPr>
          <w:color w:val="000000"/>
          <w:sz w:val="24"/>
          <w:szCs w:val="24"/>
        </w:rPr>
        <w:softHyphen/>
        <w:t>численные в соответствии с у</w:t>
      </w:r>
      <w:r w:rsidRPr="00E53F68">
        <w:rPr>
          <w:color w:val="000000"/>
          <w:sz w:val="24"/>
          <w:szCs w:val="24"/>
        </w:rPr>
        <w:t>с</w:t>
      </w:r>
      <w:r w:rsidRPr="00E53F68">
        <w:rPr>
          <w:color w:val="000000"/>
          <w:sz w:val="24"/>
          <w:szCs w:val="24"/>
        </w:rPr>
        <w:t xml:space="preserve">ловиями договора. </w:t>
      </w:r>
      <w:r w:rsidRPr="00E53F68">
        <w:rPr>
          <w:i/>
          <w:color w:val="000000"/>
          <w:sz w:val="24"/>
          <w:szCs w:val="24"/>
          <w:u w:val="single"/>
        </w:rPr>
        <w:t>При досрочном расторжении</w:t>
      </w:r>
      <w:r w:rsidRPr="00E53F68">
        <w:rPr>
          <w:color w:val="000000"/>
          <w:sz w:val="24"/>
          <w:szCs w:val="24"/>
        </w:rPr>
        <w:t xml:space="preserve"> договора проценты выплачиваются в размере, соотве</w:t>
      </w:r>
      <w:r w:rsidRPr="00E53F68">
        <w:rPr>
          <w:color w:val="000000"/>
          <w:sz w:val="24"/>
          <w:szCs w:val="24"/>
        </w:rPr>
        <w:t>т</w:t>
      </w:r>
      <w:r w:rsidRPr="00E53F68">
        <w:rPr>
          <w:color w:val="000000"/>
          <w:sz w:val="24"/>
          <w:szCs w:val="24"/>
        </w:rPr>
        <w:t>ству</w:t>
      </w:r>
      <w:r w:rsidRPr="00E53F68">
        <w:rPr>
          <w:color w:val="000000"/>
          <w:sz w:val="24"/>
          <w:szCs w:val="24"/>
        </w:rPr>
        <w:softHyphen/>
        <w:t>ющем размеру процентов, выплачиваемых банком по вкла</w:t>
      </w:r>
      <w:r w:rsidRPr="00E53F68">
        <w:rPr>
          <w:color w:val="000000"/>
          <w:sz w:val="24"/>
          <w:szCs w:val="24"/>
        </w:rPr>
        <w:softHyphen/>
        <w:t>дам «до востребования», если в договоре не предусмотрен иной размер процентов;</w:t>
      </w:r>
    </w:p>
    <w:p w:rsidR="00F55F62" w:rsidRPr="00E53F68" w:rsidRDefault="00F55F62" w:rsidP="00A34497">
      <w:pPr>
        <w:pStyle w:val="a5"/>
        <w:numPr>
          <w:ilvl w:val="0"/>
          <w:numId w:val="121"/>
        </w:numPr>
        <w:shd w:val="clear" w:color="auto" w:fill="auto"/>
        <w:tabs>
          <w:tab w:val="left" w:pos="1134"/>
        </w:tabs>
        <w:spacing w:before="0" w:after="120" w:line="240" w:lineRule="auto"/>
        <w:ind w:left="0" w:firstLine="567"/>
        <w:jc w:val="both"/>
        <w:rPr>
          <w:sz w:val="24"/>
          <w:szCs w:val="24"/>
        </w:rPr>
      </w:pPr>
      <w:r w:rsidRPr="00E53F68">
        <w:rPr>
          <w:color w:val="000000"/>
          <w:sz w:val="24"/>
          <w:szCs w:val="24"/>
        </w:rPr>
        <w:t xml:space="preserve">В случае </w:t>
      </w:r>
      <w:r w:rsidRPr="00E53F68">
        <w:rPr>
          <w:i/>
          <w:color w:val="000000"/>
          <w:sz w:val="24"/>
          <w:szCs w:val="24"/>
          <w:u w:val="single"/>
        </w:rPr>
        <w:t>ликвидации юридического лица</w:t>
      </w:r>
      <w:r w:rsidRPr="00E53F68">
        <w:rPr>
          <w:color w:val="000000"/>
          <w:sz w:val="24"/>
          <w:szCs w:val="24"/>
        </w:rPr>
        <w:t xml:space="preserve"> - должника банк-кредитор прекращает дальнейшее начисление про</w:t>
      </w:r>
      <w:r w:rsidRPr="00E53F68">
        <w:rPr>
          <w:color w:val="000000"/>
          <w:sz w:val="24"/>
          <w:szCs w:val="24"/>
        </w:rPr>
        <w:softHyphen/>
        <w:t>центов и в установленном порядке предъявляет требования к ликви</w:t>
      </w:r>
      <w:r w:rsidRPr="00E53F68">
        <w:rPr>
          <w:color w:val="000000"/>
          <w:sz w:val="24"/>
          <w:szCs w:val="24"/>
        </w:rPr>
        <w:softHyphen/>
        <w:t>дационной комиссии в отношении всех обязательств такого долж</w:t>
      </w:r>
      <w:r w:rsidRPr="00E53F68">
        <w:rPr>
          <w:color w:val="000000"/>
          <w:sz w:val="24"/>
          <w:szCs w:val="24"/>
        </w:rPr>
        <w:softHyphen/>
        <w:t>ника, включая обязательства в части уплаты процентов.</w:t>
      </w:r>
    </w:p>
    <w:p w:rsidR="00F55F62" w:rsidRPr="00E53F68" w:rsidRDefault="00F55F62" w:rsidP="00A34497">
      <w:pPr>
        <w:pStyle w:val="a5"/>
        <w:numPr>
          <w:ilvl w:val="0"/>
          <w:numId w:val="121"/>
        </w:numPr>
        <w:shd w:val="clear" w:color="auto" w:fill="auto"/>
        <w:tabs>
          <w:tab w:val="left" w:pos="1134"/>
        </w:tabs>
        <w:spacing w:before="0" w:after="120" w:line="240" w:lineRule="auto"/>
        <w:ind w:left="0" w:firstLine="567"/>
        <w:jc w:val="both"/>
        <w:rPr>
          <w:sz w:val="24"/>
          <w:szCs w:val="24"/>
        </w:rPr>
      </w:pPr>
      <w:r w:rsidRPr="00E53F68">
        <w:rPr>
          <w:color w:val="000000"/>
          <w:sz w:val="24"/>
          <w:szCs w:val="24"/>
        </w:rPr>
        <w:t xml:space="preserve"> В случае неудовлетворения или неполного удовлетворения требований банка-кредитора пр</w:t>
      </w:r>
      <w:r w:rsidRPr="00E53F68">
        <w:rPr>
          <w:color w:val="000000"/>
          <w:sz w:val="24"/>
          <w:szCs w:val="24"/>
        </w:rPr>
        <w:t>о</w:t>
      </w:r>
      <w:r w:rsidRPr="00E53F68">
        <w:rPr>
          <w:color w:val="000000"/>
          <w:sz w:val="24"/>
          <w:szCs w:val="24"/>
        </w:rPr>
        <w:t>сроченная задолженность по про</w:t>
      </w:r>
      <w:r w:rsidRPr="00E53F68">
        <w:rPr>
          <w:color w:val="000000"/>
          <w:sz w:val="24"/>
          <w:szCs w:val="24"/>
        </w:rPr>
        <w:softHyphen/>
        <w:t>центам ликвидируемого юридического лица - должника должна быть списана с баланса банка-кредитора в поряд</w:t>
      </w:r>
      <w:r w:rsidRPr="00E53F68">
        <w:rPr>
          <w:color w:val="000000"/>
          <w:sz w:val="24"/>
          <w:szCs w:val="24"/>
        </w:rPr>
        <w:softHyphen/>
        <w:t>ке, установленном Банком России.</w:t>
      </w:r>
    </w:p>
    <w:p w:rsidR="00F55F62" w:rsidRPr="00E53F68" w:rsidRDefault="00F55F62" w:rsidP="00F55F62">
      <w:pPr>
        <w:pStyle w:val="a5"/>
        <w:shd w:val="clear" w:color="auto" w:fill="auto"/>
        <w:tabs>
          <w:tab w:val="left" w:pos="1134"/>
        </w:tabs>
        <w:spacing w:before="0" w:after="120" w:line="240" w:lineRule="auto"/>
        <w:ind w:left="567" w:firstLine="0"/>
        <w:jc w:val="both"/>
        <w:rPr>
          <w:sz w:val="24"/>
          <w:szCs w:val="24"/>
        </w:rPr>
      </w:pPr>
    </w:p>
    <w:p w:rsidR="00F55F62" w:rsidRPr="00E53F68" w:rsidRDefault="00F55F62" w:rsidP="00F55F62">
      <w:pPr>
        <w:pStyle w:val="a5"/>
        <w:shd w:val="clear" w:color="auto" w:fill="auto"/>
        <w:spacing w:before="0" w:after="120" w:line="240" w:lineRule="auto"/>
        <w:ind w:firstLine="709"/>
        <w:jc w:val="both"/>
        <w:rPr>
          <w:rStyle w:val="a3"/>
          <w:bCs/>
          <w:color w:val="000000"/>
          <w:sz w:val="24"/>
          <w:szCs w:val="24"/>
        </w:rPr>
      </w:pPr>
      <w:r w:rsidRPr="00E53F68">
        <w:rPr>
          <w:color w:val="000000"/>
          <w:sz w:val="24"/>
          <w:szCs w:val="24"/>
        </w:rPr>
        <w:t xml:space="preserve">Размер процентной ставки по кредитам может фиксироваться сразу на весь срок </w:t>
      </w:r>
      <w:r w:rsidRPr="00E53F68">
        <w:rPr>
          <w:rStyle w:val="a3"/>
          <w:bCs/>
          <w:color w:val="000000"/>
          <w:sz w:val="24"/>
          <w:szCs w:val="24"/>
        </w:rPr>
        <w:t>(ФИКСИР</w:t>
      </w:r>
      <w:r w:rsidRPr="00E53F68">
        <w:rPr>
          <w:rStyle w:val="a3"/>
          <w:bCs/>
          <w:color w:val="000000"/>
          <w:sz w:val="24"/>
          <w:szCs w:val="24"/>
        </w:rPr>
        <w:t>О</w:t>
      </w:r>
      <w:r w:rsidRPr="00E53F68">
        <w:rPr>
          <w:rStyle w:val="a3"/>
          <w:bCs/>
          <w:color w:val="000000"/>
          <w:sz w:val="24"/>
          <w:szCs w:val="24"/>
        </w:rPr>
        <w:t xml:space="preserve">ВАННАЯ ПРОЦЕНТНАЯ СТАВКА) </w:t>
      </w:r>
      <w:r w:rsidRPr="00E53F68">
        <w:rPr>
          <w:color w:val="000000"/>
          <w:sz w:val="24"/>
          <w:szCs w:val="24"/>
        </w:rPr>
        <w:t>или устанав</w:t>
      </w:r>
      <w:r w:rsidRPr="00E53F68">
        <w:rPr>
          <w:color w:val="000000"/>
          <w:sz w:val="24"/>
          <w:szCs w:val="24"/>
        </w:rPr>
        <w:softHyphen/>
        <w:t xml:space="preserve">ливаться на переменной основе </w:t>
      </w:r>
      <w:r w:rsidRPr="00E53F68">
        <w:rPr>
          <w:rStyle w:val="a3"/>
          <w:bCs/>
          <w:color w:val="000000"/>
          <w:sz w:val="24"/>
          <w:szCs w:val="24"/>
        </w:rPr>
        <w:t xml:space="preserve">(ПЛАВАЮЩАЯ ПРОЦЕНТНАЯ СТАВКА).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В усло</w:t>
      </w:r>
      <w:r w:rsidRPr="00E53F68">
        <w:rPr>
          <w:color w:val="000000"/>
          <w:sz w:val="24"/>
          <w:szCs w:val="24"/>
        </w:rPr>
        <w:softHyphen/>
        <w:t xml:space="preserve">виях высокой инфляции, значительных колебаний уровня ссудного процента, а также при привлечении средств иностранных банков или длительных сроках кредитования </w:t>
      </w:r>
      <w:r w:rsidRPr="00E53F68">
        <w:rPr>
          <w:b/>
          <w:color w:val="000000"/>
          <w:sz w:val="24"/>
          <w:szCs w:val="24"/>
        </w:rPr>
        <w:t>целесооб</w:t>
      </w:r>
      <w:r w:rsidRPr="00E53F68">
        <w:rPr>
          <w:b/>
          <w:color w:val="000000"/>
          <w:sz w:val="24"/>
          <w:szCs w:val="24"/>
        </w:rPr>
        <w:softHyphen/>
        <w:t>разно испол</w:t>
      </w:r>
      <w:r w:rsidRPr="00E53F68">
        <w:rPr>
          <w:b/>
          <w:color w:val="000000"/>
          <w:sz w:val="24"/>
          <w:szCs w:val="24"/>
        </w:rPr>
        <w:t>ь</w:t>
      </w:r>
      <w:r w:rsidRPr="00E53F68">
        <w:rPr>
          <w:b/>
          <w:color w:val="000000"/>
          <w:sz w:val="24"/>
          <w:szCs w:val="24"/>
        </w:rPr>
        <w:t>зовать плавающую процентную ставку</w:t>
      </w:r>
      <w:r w:rsidRPr="00E53F68">
        <w:rPr>
          <w:color w:val="000000"/>
          <w:sz w:val="24"/>
          <w:szCs w:val="24"/>
        </w:rPr>
        <w:t>.</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При этом величина платы за кредит определяется лишь на первоначальный период (например, м</w:t>
      </w:r>
      <w:r w:rsidRPr="00E53F68">
        <w:rPr>
          <w:color w:val="000000"/>
          <w:sz w:val="24"/>
          <w:szCs w:val="24"/>
        </w:rPr>
        <w:t>е</w:t>
      </w:r>
      <w:r w:rsidRPr="00E53F68">
        <w:rPr>
          <w:color w:val="000000"/>
          <w:sz w:val="24"/>
          <w:szCs w:val="24"/>
        </w:rPr>
        <w:t>сяц, квартал), а потом че</w:t>
      </w:r>
      <w:r w:rsidRPr="00E53F68">
        <w:rPr>
          <w:color w:val="000000"/>
          <w:sz w:val="24"/>
          <w:szCs w:val="24"/>
        </w:rPr>
        <w:softHyphen/>
        <w:t xml:space="preserve">рез обусловленные периоды времени она уточняется исходя из котировок рынка. </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Для этого положение о возможности изменения размера ставки должно быть внесено в кре</w:t>
      </w:r>
      <w:r w:rsidRPr="00E53F68">
        <w:rPr>
          <w:color w:val="000000"/>
          <w:sz w:val="24"/>
          <w:szCs w:val="24"/>
        </w:rPr>
        <w:softHyphen/>
        <w:t>дитный договор. Так, может применяться формула «</w:t>
      </w:r>
      <w:r w:rsidRPr="00E53F68">
        <w:rPr>
          <w:b/>
          <w:color w:val="000000"/>
          <w:sz w:val="24"/>
          <w:szCs w:val="24"/>
        </w:rPr>
        <w:t xml:space="preserve">ставка </w:t>
      </w:r>
      <w:r w:rsidRPr="00E53F68">
        <w:rPr>
          <w:rStyle w:val="a4"/>
          <w:b/>
          <w:iCs/>
          <w:color w:val="000000"/>
          <w:sz w:val="24"/>
          <w:szCs w:val="24"/>
          <w:lang w:val="en-US" w:eastAsia="en-US"/>
        </w:rPr>
        <w:t>LIBOR</w:t>
      </w:r>
      <w:r w:rsidRPr="00E53F68">
        <w:rPr>
          <w:rStyle w:val="a4"/>
          <w:iCs/>
          <w:color w:val="000000"/>
          <w:sz w:val="24"/>
          <w:szCs w:val="24"/>
          <w:lang w:eastAsia="en-US"/>
        </w:rPr>
        <w:t xml:space="preserve">, </w:t>
      </w:r>
      <w:r w:rsidRPr="00E53F68">
        <w:rPr>
          <w:rStyle w:val="a4"/>
          <w:b/>
          <w:iCs/>
          <w:color w:val="000000"/>
          <w:sz w:val="24"/>
          <w:szCs w:val="24"/>
          <w:lang w:eastAsia="en-US"/>
        </w:rPr>
        <w:t>EURIBOR</w:t>
      </w:r>
      <w:r w:rsidRPr="00E53F68">
        <w:rPr>
          <w:rStyle w:val="a4"/>
          <w:iCs/>
          <w:color w:val="000000"/>
          <w:sz w:val="24"/>
          <w:szCs w:val="24"/>
          <w:lang w:eastAsia="en-US"/>
        </w:rPr>
        <w:t xml:space="preserve"> </w:t>
      </w:r>
      <w:r w:rsidRPr="00E53F68">
        <w:rPr>
          <w:color w:val="000000"/>
          <w:sz w:val="24"/>
          <w:szCs w:val="24"/>
        </w:rPr>
        <w:t>плюс установленные в договоре процентные пункты» (в случае раз</w:t>
      </w:r>
      <w:r w:rsidRPr="00E53F68">
        <w:rPr>
          <w:color w:val="000000"/>
          <w:sz w:val="24"/>
          <w:szCs w:val="24"/>
        </w:rPr>
        <w:softHyphen/>
        <w:t xml:space="preserve">мещения кредитных ресурсов в иностранной валюте) либо «ставка межбанковского рынка (к примеру, </w:t>
      </w:r>
      <w:proofErr w:type="spellStart"/>
      <w:r w:rsidRPr="00E53F68">
        <w:rPr>
          <w:rStyle w:val="a4"/>
          <w:b/>
          <w:iCs/>
          <w:color w:val="000000"/>
          <w:sz w:val="24"/>
          <w:szCs w:val="24"/>
          <w:lang w:val="en-US" w:eastAsia="en-US"/>
        </w:rPr>
        <w:t>MosPrime</w:t>
      </w:r>
      <w:proofErr w:type="spellEnd"/>
      <w:r w:rsidRPr="00E53F68">
        <w:rPr>
          <w:color w:val="000000"/>
          <w:sz w:val="24"/>
          <w:szCs w:val="24"/>
        </w:rPr>
        <w:t>) плюс/минус установ</w:t>
      </w:r>
      <w:r w:rsidRPr="00E53F68">
        <w:rPr>
          <w:color w:val="000000"/>
          <w:sz w:val="24"/>
          <w:szCs w:val="24"/>
        </w:rPr>
        <w:softHyphen/>
        <w:t>ленные в договоре процентные пун</w:t>
      </w:r>
      <w:r w:rsidRPr="00E53F68">
        <w:rPr>
          <w:color w:val="000000"/>
          <w:sz w:val="24"/>
          <w:szCs w:val="24"/>
        </w:rPr>
        <w:t>к</w:t>
      </w:r>
      <w:r w:rsidRPr="00E53F68">
        <w:rPr>
          <w:color w:val="000000"/>
          <w:sz w:val="24"/>
          <w:szCs w:val="24"/>
        </w:rPr>
        <w:t>ты» (в случае размещения кре</w:t>
      </w:r>
      <w:r w:rsidRPr="00E53F68">
        <w:rPr>
          <w:color w:val="000000"/>
          <w:sz w:val="24"/>
          <w:szCs w:val="24"/>
        </w:rPr>
        <w:softHyphen/>
        <w:t>дитных ресурсов в рублях).</w:t>
      </w:r>
    </w:p>
    <w:p w:rsidR="00F55F62" w:rsidRPr="00E53F68" w:rsidRDefault="00F55F62" w:rsidP="00F55F62">
      <w:pPr>
        <w:pStyle w:val="a5"/>
        <w:pBdr>
          <w:top w:val="single" w:sz="4" w:space="1" w:color="auto"/>
          <w:left w:val="single" w:sz="4" w:space="4" w:color="auto"/>
          <w:bottom w:val="single" w:sz="4" w:space="1" w:color="auto"/>
          <w:right w:val="single" w:sz="4" w:space="4" w:color="auto"/>
        </w:pBdr>
        <w:shd w:val="clear" w:color="auto" w:fill="auto"/>
        <w:spacing w:before="0" w:line="240" w:lineRule="auto"/>
        <w:ind w:firstLine="709"/>
        <w:jc w:val="both"/>
        <w:rPr>
          <w:sz w:val="24"/>
          <w:szCs w:val="24"/>
        </w:rPr>
      </w:pPr>
      <w:r w:rsidRPr="00E53F68">
        <w:rPr>
          <w:color w:val="000000"/>
          <w:sz w:val="24"/>
          <w:szCs w:val="24"/>
        </w:rPr>
        <w:t>Проценты начисляются по простым либо сложным процентным ставкам в зависимости от базы (суммы), на которую идет начисление: она может оставаться постоянной в течение всего периода польз</w:t>
      </w:r>
      <w:r w:rsidRPr="00E53F68">
        <w:rPr>
          <w:color w:val="000000"/>
          <w:sz w:val="24"/>
          <w:szCs w:val="24"/>
        </w:rPr>
        <w:t>о</w:t>
      </w:r>
      <w:r w:rsidRPr="00E53F68">
        <w:rPr>
          <w:color w:val="000000"/>
          <w:sz w:val="24"/>
          <w:szCs w:val="24"/>
        </w:rPr>
        <w:t>ва</w:t>
      </w:r>
      <w:r w:rsidRPr="00E53F68">
        <w:rPr>
          <w:color w:val="000000"/>
          <w:sz w:val="24"/>
          <w:szCs w:val="24"/>
        </w:rPr>
        <w:softHyphen/>
        <w:t>ния кредитом или меняться.</w:t>
      </w:r>
    </w:p>
    <w:p w:rsidR="00F55F62" w:rsidRPr="00E53F68" w:rsidRDefault="00F55F62" w:rsidP="00F55F62">
      <w:pPr>
        <w:pStyle w:val="a5"/>
        <w:shd w:val="clear" w:color="auto" w:fill="auto"/>
        <w:spacing w:before="0" w:line="240" w:lineRule="auto"/>
        <w:ind w:firstLine="709"/>
        <w:jc w:val="both"/>
        <w:rPr>
          <w:rStyle w:val="a3"/>
          <w:bCs/>
          <w:color w:val="000000"/>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a3"/>
          <w:bCs/>
          <w:color w:val="000000"/>
          <w:sz w:val="24"/>
          <w:szCs w:val="24"/>
          <w:u w:val="single"/>
        </w:rPr>
        <w:t xml:space="preserve">В первом случае (простые проценты) </w:t>
      </w:r>
      <w:r w:rsidRPr="00E53F68">
        <w:rPr>
          <w:color w:val="000000"/>
          <w:sz w:val="24"/>
          <w:szCs w:val="24"/>
        </w:rPr>
        <w:t>проценты начисляются в течение всего срока кре</w:t>
      </w:r>
      <w:r w:rsidRPr="00E53F68">
        <w:rPr>
          <w:color w:val="000000"/>
          <w:sz w:val="24"/>
          <w:szCs w:val="24"/>
        </w:rPr>
        <w:softHyphen/>
        <w:t xml:space="preserve">дита на исходную сумму кредита. Простые проценты </w:t>
      </w:r>
      <w:proofErr w:type="gramStart"/>
      <w:r w:rsidRPr="00E53F68">
        <w:rPr>
          <w:color w:val="000000"/>
          <w:sz w:val="24"/>
          <w:szCs w:val="24"/>
        </w:rPr>
        <w:t>используются</w:t>
      </w:r>
      <w:proofErr w:type="gramEnd"/>
      <w:r w:rsidRPr="00E53F68">
        <w:rPr>
          <w:color w:val="000000"/>
          <w:sz w:val="24"/>
          <w:szCs w:val="24"/>
        </w:rPr>
        <w:t xml:space="preserve"> прежде всего при краткосрочном кредитов</w:t>
      </w:r>
      <w:r w:rsidRPr="00E53F68">
        <w:rPr>
          <w:color w:val="000000"/>
          <w:sz w:val="24"/>
          <w:szCs w:val="24"/>
        </w:rPr>
        <w:t>а</w:t>
      </w:r>
      <w:r w:rsidRPr="00E53F68">
        <w:rPr>
          <w:color w:val="000000"/>
          <w:sz w:val="24"/>
          <w:szCs w:val="24"/>
        </w:rPr>
        <w:t xml:space="preserve">нии, </w:t>
      </w:r>
      <w:r w:rsidRPr="00E53F68">
        <w:rPr>
          <w:color w:val="000000"/>
          <w:sz w:val="24"/>
          <w:szCs w:val="24"/>
          <w:u w:val="single"/>
        </w:rPr>
        <w:t>когда проценты на</w:t>
      </w:r>
      <w:r w:rsidRPr="00E53F68">
        <w:rPr>
          <w:color w:val="000000"/>
          <w:sz w:val="24"/>
          <w:szCs w:val="24"/>
          <w:u w:val="single"/>
        </w:rPr>
        <w:softHyphen/>
        <w:t>числяются и уплачиваются кредитору 1 раз в квартал или другой срок, опред</w:t>
      </w:r>
      <w:r w:rsidRPr="00E53F68">
        <w:rPr>
          <w:color w:val="000000"/>
          <w:sz w:val="24"/>
          <w:szCs w:val="24"/>
          <w:u w:val="single"/>
        </w:rPr>
        <w:t>е</w:t>
      </w:r>
      <w:r w:rsidRPr="00E53F68">
        <w:rPr>
          <w:color w:val="000000"/>
          <w:sz w:val="24"/>
          <w:szCs w:val="24"/>
          <w:u w:val="single"/>
        </w:rPr>
        <w:t>ленный в договоре</w:t>
      </w:r>
      <w:r w:rsidRPr="00E53F68">
        <w:rPr>
          <w:color w:val="000000"/>
          <w:sz w:val="24"/>
          <w:szCs w:val="24"/>
        </w:rPr>
        <w:t>. При этом используется следующая формула:</w:t>
      </w:r>
    </w:p>
    <w:p w:rsidR="00F55F62" w:rsidRPr="00E53F68" w:rsidRDefault="00F55F62" w:rsidP="00F55F62">
      <w:pPr>
        <w:pStyle w:val="621"/>
        <w:shd w:val="clear" w:color="auto" w:fill="auto"/>
        <w:spacing w:before="0" w:after="120" w:line="240" w:lineRule="auto"/>
        <w:ind w:firstLine="709"/>
        <w:rPr>
          <w:rFonts w:ascii="Times New Roman" w:hAnsi="Times New Roman" w:cs="Times New Roman"/>
          <w:b/>
          <w:sz w:val="24"/>
          <w:szCs w:val="24"/>
        </w:rPr>
      </w:pPr>
      <w:r w:rsidRPr="00E53F68">
        <w:rPr>
          <w:rStyle w:val="622pt"/>
          <w:rFonts w:cs="Times New Roman"/>
          <w:b/>
          <w:color w:val="000000"/>
          <w:sz w:val="24"/>
          <w:szCs w:val="24"/>
          <w:lang w:val="en-US"/>
        </w:rPr>
        <w:t>S</w:t>
      </w:r>
      <w:r w:rsidRPr="00E53F68">
        <w:rPr>
          <w:rStyle w:val="622pt"/>
          <w:rFonts w:cs="Times New Roman"/>
          <w:b/>
          <w:color w:val="000000"/>
          <w:sz w:val="24"/>
          <w:szCs w:val="24"/>
        </w:rPr>
        <w:t>=</w:t>
      </w:r>
      <w:r w:rsidRPr="00E53F68">
        <w:rPr>
          <w:rStyle w:val="622pt"/>
          <w:rFonts w:cs="Times New Roman"/>
          <w:b/>
          <w:color w:val="000000"/>
          <w:sz w:val="24"/>
          <w:szCs w:val="24"/>
          <w:lang w:val="en-US"/>
        </w:rPr>
        <w:t>P</w:t>
      </w:r>
      <w:r w:rsidRPr="00E53F68">
        <w:rPr>
          <w:rStyle w:val="622pt"/>
          <w:rFonts w:cs="Times New Roman"/>
          <w:b/>
          <w:color w:val="000000"/>
          <w:sz w:val="24"/>
          <w:szCs w:val="24"/>
        </w:rPr>
        <w:t>*(1+</w:t>
      </w:r>
      <w:r w:rsidRPr="00E53F68">
        <w:rPr>
          <w:rStyle w:val="622pt"/>
          <w:rFonts w:cs="Times New Roman"/>
          <w:b/>
          <w:color w:val="000000"/>
          <w:sz w:val="24"/>
          <w:szCs w:val="24"/>
          <w:lang w:val="en-US"/>
        </w:rPr>
        <w:t>T</w:t>
      </w:r>
      <w:r w:rsidRPr="00E53F68">
        <w:rPr>
          <w:rStyle w:val="620"/>
          <w:rFonts w:ascii="Times New Roman" w:hAnsi="Times New Roman" w:cs="Times New Roman"/>
          <w:b/>
          <w:color w:val="000000"/>
          <w:sz w:val="24"/>
          <w:szCs w:val="24"/>
        </w:rPr>
        <w:t>*</w:t>
      </w:r>
      <w:r w:rsidRPr="00E53F68">
        <w:rPr>
          <w:rStyle w:val="620"/>
          <w:rFonts w:ascii="Times New Roman" w:hAnsi="Times New Roman" w:cs="Times New Roman"/>
          <w:b/>
          <w:color w:val="000000"/>
          <w:sz w:val="24"/>
          <w:szCs w:val="24"/>
          <w:lang w:val="en-US"/>
        </w:rPr>
        <w:t>p</w:t>
      </w:r>
      <w:r w:rsidRPr="00E53F68">
        <w:rPr>
          <w:rStyle w:val="620"/>
          <w:rFonts w:ascii="Times New Roman" w:hAnsi="Times New Roman" w:cs="Times New Roman"/>
          <w:b/>
          <w:color w:val="000000"/>
          <w:sz w:val="24"/>
          <w:szCs w:val="24"/>
        </w:rPr>
        <w:t>),</w:t>
      </w:r>
    </w:p>
    <w:p w:rsidR="00F55F62" w:rsidRPr="00E53F68" w:rsidRDefault="00F55F62" w:rsidP="00F55F62">
      <w:pPr>
        <w:pStyle w:val="a5"/>
        <w:shd w:val="clear" w:color="auto" w:fill="auto"/>
        <w:spacing w:before="0" w:line="240" w:lineRule="auto"/>
        <w:ind w:firstLine="0"/>
        <w:jc w:val="both"/>
        <w:rPr>
          <w:color w:val="000000"/>
          <w:sz w:val="24"/>
          <w:szCs w:val="24"/>
        </w:rPr>
      </w:pPr>
      <w:r w:rsidRPr="00E53F68">
        <w:rPr>
          <w:color w:val="000000"/>
          <w:sz w:val="24"/>
          <w:szCs w:val="24"/>
        </w:rPr>
        <w:lastRenderedPageBreak/>
        <w:t xml:space="preserve">где </w:t>
      </w:r>
      <w:r w:rsidRPr="00E53F68">
        <w:rPr>
          <w:rStyle w:val="10pt"/>
          <w:i w:val="0"/>
          <w:iCs/>
          <w:color w:val="000000"/>
          <w:sz w:val="24"/>
          <w:szCs w:val="24"/>
        </w:rPr>
        <w:t>S</w:t>
      </w:r>
      <w:r w:rsidRPr="00E53F68">
        <w:rPr>
          <w:rStyle w:val="10pt"/>
          <w:iCs/>
          <w:color w:val="000000"/>
          <w:sz w:val="24"/>
          <w:szCs w:val="24"/>
          <w:lang w:val="ru-RU"/>
        </w:rPr>
        <w:t xml:space="preserve"> </w:t>
      </w:r>
      <w:r w:rsidRPr="00E53F68">
        <w:rPr>
          <w:rStyle w:val="a4"/>
          <w:iCs/>
          <w:color w:val="000000"/>
          <w:sz w:val="24"/>
          <w:szCs w:val="24"/>
          <w:lang w:eastAsia="en-US"/>
        </w:rPr>
        <w:t>-</w:t>
      </w:r>
      <w:r w:rsidRPr="00E53F68">
        <w:rPr>
          <w:color w:val="000000"/>
          <w:sz w:val="24"/>
          <w:szCs w:val="24"/>
          <w:lang w:eastAsia="en-US"/>
        </w:rPr>
        <w:t xml:space="preserve"> </w:t>
      </w:r>
      <w:r w:rsidRPr="00E53F68">
        <w:rPr>
          <w:color w:val="000000"/>
          <w:sz w:val="24"/>
          <w:szCs w:val="24"/>
        </w:rPr>
        <w:t xml:space="preserve">общая сумма получаемая кредитором (наращенная сумма); </w:t>
      </w:r>
    </w:p>
    <w:p w:rsidR="00F55F62" w:rsidRPr="00E53F68" w:rsidRDefault="00F55F62" w:rsidP="00F55F62">
      <w:pPr>
        <w:pStyle w:val="a5"/>
        <w:shd w:val="clear" w:color="auto" w:fill="auto"/>
        <w:spacing w:before="0" w:line="240" w:lineRule="auto"/>
        <w:ind w:firstLine="426"/>
        <w:jc w:val="both"/>
        <w:rPr>
          <w:color w:val="000000"/>
          <w:sz w:val="24"/>
          <w:szCs w:val="24"/>
        </w:rPr>
      </w:pPr>
      <w:proofErr w:type="gramStart"/>
      <w:r w:rsidRPr="00E53F68">
        <w:rPr>
          <w:rStyle w:val="a4"/>
          <w:i w:val="0"/>
          <w:iCs/>
          <w:color w:val="000000"/>
          <w:sz w:val="24"/>
          <w:szCs w:val="24"/>
        </w:rPr>
        <w:t>Р</w:t>
      </w:r>
      <w:r w:rsidRPr="00E53F68">
        <w:rPr>
          <w:rStyle w:val="a4"/>
          <w:iCs/>
          <w:color w:val="000000"/>
          <w:sz w:val="24"/>
          <w:szCs w:val="24"/>
        </w:rPr>
        <w:t>-</w:t>
      </w:r>
      <w:proofErr w:type="gramEnd"/>
      <w:r w:rsidRPr="00E53F68">
        <w:rPr>
          <w:color w:val="000000"/>
          <w:sz w:val="24"/>
          <w:szCs w:val="24"/>
        </w:rPr>
        <w:t xml:space="preserve"> первоначальная сумма, предоставленная в кредит; </w:t>
      </w:r>
    </w:p>
    <w:p w:rsidR="00F55F62" w:rsidRPr="00E53F68" w:rsidRDefault="00F55F62" w:rsidP="00F55F62">
      <w:pPr>
        <w:pStyle w:val="a5"/>
        <w:shd w:val="clear" w:color="auto" w:fill="auto"/>
        <w:spacing w:before="0" w:line="240" w:lineRule="auto"/>
        <w:ind w:firstLine="426"/>
        <w:jc w:val="both"/>
        <w:rPr>
          <w:color w:val="000000"/>
          <w:sz w:val="24"/>
          <w:szCs w:val="24"/>
        </w:rPr>
      </w:pPr>
      <w:proofErr w:type="gramStart"/>
      <w:r w:rsidRPr="00E53F68">
        <w:rPr>
          <w:rStyle w:val="a4"/>
          <w:i w:val="0"/>
          <w:iCs/>
          <w:color w:val="000000"/>
          <w:sz w:val="24"/>
          <w:szCs w:val="24"/>
        </w:rPr>
        <w:t>Т</w:t>
      </w:r>
      <w:r w:rsidRPr="00E53F68">
        <w:rPr>
          <w:rStyle w:val="a4"/>
          <w:iCs/>
          <w:color w:val="000000"/>
          <w:sz w:val="24"/>
          <w:szCs w:val="24"/>
        </w:rPr>
        <w:t>-</w:t>
      </w:r>
      <w:proofErr w:type="gramEnd"/>
      <w:r w:rsidRPr="00E53F68">
        <w:rPr>
          <w:color w:val="000000"/>
          <w:sz w:val="24"/>
          <w:szCs w:val="24"/>
        </w:rPr>
        <w:t xml:space="preserve"> срок кредита; </w:t>
      </w:r>
    </w:p>
    <w:p w:rsidR="00F55F62" w:rsidRPr="00E53F68" w:rsidRDefault="00F55F62" w:rsidP="00F55F62">
      <w:pPr>
        <w:pStyle w:val="a5"/>
        <w:shd w:val="clear" w:color="auto" w:fill="auto"/>
        <w:spacing w:before="0" w:line="240" w:lineRule="auto"/>
        <w:ind w:firstLine="426"/>
        <w:jc w:val="both"/>
        <w:rPr>
          <w:sz w:val="24"/>
          <w:szCs w:val="24"/>
        </w:rPr>
      </w:pPr>
      <w:proofErr w:type="spellStart"/>
      <w:proofErr w:type="gramStart"/>
      <w:r w:rsidRPr="00E53F68">
        <w:rPr>
          <w:rStyle w:val="a4"/>
          <w:i w:val="0"/>
          <w:iCs/>
          <w:color w:val="000000"/>
          <w:sz w:val="24"/>
          <w:szCs w:val="24"/>
        </w:rPr>
        <w:t>р</w:t>
      </w:r>
      <w:proofErr w:type="spellEnd"/>
      <w:proofErr w:type="gramEnd"/>
      <w:r w:rsidRPr="00E53F68">
        <w:rPr>
          <w:color w:val="000000"/>
          <w:sz w:val="24"/>
          <w:szCs w:val="24"/>
        </w:rPr>
        <w:t xml:space="preserve"> - процентная ставка за кредит.</w:t>
      </w:r>
    </w:p>
    <w:p w:rsidR="00F55F62" w:rsidRPr="00E53F68" w:rsidRDefault="00F55F62" w:rsidP="00F55F62">
      <w:pPr>
        <w:pStyle w:val="a5"/>
        <w:shd w:val="clear" w:color="auto" w:fill="auto"/>
        <w:spacing w:before="0" w:after="120" w:line="240" w:lineRule="auto"/>
        <w:ind w:firstLine="709"/>
        <w:jc w:val="both"/>
        <w:rPr>
          <w:color w:val="000000"/>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 xml:space="preserve">Если </w:t>
      </w:r>
      <w:r w:rsidRPr="00E53F68">
        <w:rPr>
          <w:color w:val="000000"/>
          <w:sz w:val="24"/>
          <w:szCs w:val="24"/>
          <w:u w:val="single"/>
        </w:rPr>
        <w:t xml:space="preserve">срок, на который деньги берутся в долг, </w:t>
      </w:r>
      <w:r w:rsidRPr="00E53F68">
        <w:rPr>
          <w:b/>
          <w:color w:val="000000"/>
          <w:sz w:val="24"/>
          <w:szCs w:val="24"/>
          <w:u w:val="single"/>
        </w:rPr>
        <w:t>задан в днях</w:t>
      </w:r>
      <w:r w:rsidRPr="00E53F68">
        <w:rPr>
          <w:color w:val="000000"/>
          <w:sz w:val="24"/>
          <w:szCs w:val="24"/>
        </w:rPr>
        <w:t>, то дан</w:t>
      </w:r>
      <w:r w:rsidRPr="00E53F68">
        <w:rPr>
          <w:color w:val="000000"/>
          <w:sz w:val="24"/>
          <w:szCs w:val="24"/>
        </w:rPr>
        <w:softHyphen/>
        <w:t>ная формула примет вид:</w:t>
      </w:r>
    </w:p>
    <w:p w:rsidR="00F55F62" w:rsidRPr="00E53F68" w:rsidRDefault="00F55F62" w:rsidP="00F55F62">
      <w:pPr>
        <w:pStyle w:val="621"/>
        <w:shd w:val="clear" w:color="auto" w:fill="auto"/>
        <w:spacing w:before="0" w:after="120" w:line="240" w:lineRule="auto"/>
        <w:ind w:firstLine="709"/>
        <w:rPr>
          <w:rFonts w:ascii="Times New Roman" w:hAnsi="Times New Roman" w:cs="Times New Roman"/>
          <w:b/>
          <w:sz w:val="24"/>
          <w:szCs w:val="24"/>
        </w:rPr>
      </w:pPr>
      <w:r w:rsidRPr="00E53F68">
        <w:rPr>
          <w:rStyle w:val="622pt"/>
          <w:rFonts w:cs="Times New Roman"/>
          <w:b/>
          <w:color w:val="000000"/>
          <w:sz w:val="24"/>
          <w:szCs w:val="24"/>
          <w:lang w:val="en-US"/>
        </w:rPr>
        <w:t>S</w:t>
      </w:r>
      <w:r w:rsidRPr="00E53F68">
        <w:rPr>
          <w:rStyle w:val="622pt"/>
          <w:rFonts w:cs="Times New Roman"/>
          <w:b/>
          <w:color w:val="000000"/>
          <w:sz w:val="24"/>
          <w:szCs w:val="24"/>
        </w:rPr>
        <w:t>=</w:t>
      </w:r>
      <w:r w:rsidRPr="00E53F68">
        <w:rPr>
          <w:rStyle w:val="622pt"/>
          <w:rFonts w:cs="Times New Roman"/>
          <w:b/>
          <w:color w:val="000000"/>
          <w:sz w:val="24"/>
          <w:szCs w:val="24"/>
          <w:lang w:val="en-US"/>
        </w:rPr>
        <w:t>P</w:t>
      </w:r>
      <w:r w:rsidRPr="00E53F68">
        <w:rPr>
          <w:rStyle w:val="622pt"/>
          <w:rFonts w:cs="Times New Roman"/>
          <w:b/>
          <w:color w:val="000000"/>
          <w:sz w:val="24"/>
          <w:szCs w:val="24"/>
        </w:rPr>
        <w:t>*(1</w:t>
      </w:r>
      <w:proofErr w:type="gramStart"/>
      <w:r w:rsidRPr="00E53F68">
        <w:rPr>
          <w:rStyle w:val="622pt"/>
          <w:rFonts w:cs="Times New Roman"/>
          <w:b/>
          <w:color w:val="000000"/>
          <w:sz w:val="24"/>
          <w:szCs w:val="24"/>
        </w:rPr>
        <w:t>+(</w:t>
      </w:r>
      <w:proofErr w:type="gramEnd"/>
      <w:r w:rsidRPr="00E53F68">
        <w:rPr>
          <w:rStyle w:val="622pt"/>
          <w:rFonts w:cs="Times New Roman"/>
          <w:b/>
          <w:color w:val="000000"/>
          <w:sz w:val="24"/>
          <w:szCs w:val="24"/>
          <w:lang w:val="en-US"/>
        </w:rPr>
        <w:t>t</w:t>
      </w:r>
      <w:r w:rsidRPr="00E53F68">
        <w:rPr>
          <w:rStyle w:val="622pt"/>
          <w:rFonts w:cs="Times New Roman"/>
          <w:b/>
          <w:color w:val="000000"/>
          <w:sz w:val="24"/>
          <w:szCs w:val="24"/>
        </w:rPr>
        <w:t>/</w:t>
      </w:r>
      <w:r w:rsidRPr="00E53F68">
        <w:rPr>
          <w:rStyle w:val="622pt"/>
          <w:rFonts w:cs="Times New Roman"/>
          <w:b/>
          <w:color w:val="000000"/>
          <w:sz w:val="24"/>
          <w:szCs w:val="24"/>
          <w:lang w:val="en-US"/>
        </w:rPr>
        <w:t>K</w:t>
      </w:r>
      <w:r w:rsidRPr="00E53F68">
        <w:rPr>
          <w:rStyle w:val="622pt"/>
          <w:rFonts w:cs="Times New Roman"/>
          <w:b/>
          <w:color w:val="000000"/>
          <w:sz w:val="24"/>
          <w:szCs w:val="24"/>
        </w:rPr>
        <w:t>)</w:t>
      </w:r>
      <w:r w:rsidRPr="00E53F68">
        <w:rPr>
          <w:rStyle w:val="620"/>
          <w:rFonts w:ascii="Times New Roman" w:hAnsi="Times New Roman" w:cs="Times New Roman"/>
          <w:b/>
          <w:color w:val="000000"/>
          <w:sz w:val="24"/>
          <w:szCs w:val="24"/>
        </w:rPr>
        <w:t>*</w:t>
      </w:r>
      <w:r w:rsidRPr="00E53F68">
        <w:rPr>
          <w:rStyle w:val="620"/>
          <w:rFonts w:ascii="Times New Roman" w:hAnsi="Times New Roman" w:cs="Times New Roman"/>
          <w:b/>
          <w:color w:val="000000"/>
          <w:sz w:val="24"/>
          <w:szCs w:val="24"/>
          <w:lang w:val="en-US"/>
        </w:rPr>
        <w:t>p</w:t>
      </w:r>
      <w:r w:rsidRPr="00E53F68">
        <w:rPr>
          <w:rStyle w:val="620"/>
          <w:rFonts w:ascii="Times New Roman" w:hAnsi="Times New Roman" w:cs="Times New Roman"/>
          <w:b/>
          <w:color w:val="000000"/>
          <w:sz w:val="24"/>
          <w:szCs w:val="24"/>
        </w:rPr>
        <w:t>),</w:t>
      </w:r>
    </w:p>
    <w:p w:rsidR="00F55F62" w:rsidRPr="00E53F68" w:rsidRDefault="00F55F62" w:rsidP="00F55F62">
      <w:pPr>
        <w:pStyle w:val="a5"/>
        <w:shd w:val="clear" w:color="auto" w:fill="auto"/>
        <w:spacing w:before="0" w:line="240" w:lineRule="auto"/>
        <w:ind w:firstLine="0"/>
        <w:jc w:val="both"/>
        <w:rPr>
          <w:color w:val="000000"/>
          <w:sz w:val="24"/>
          <w:szCs w:val="24"/>
        </w:rPr>
      </w:pPr>
      <w:r w:rsidRPr="00E53F68">
        <w:rPr>
          <w:color w:val="000000"/>
          <w:sz w:val="24"/>
          <w:szCs w:val="24"/>
        </w:rPr>
        <w:t xml:space="preserve">где </w:t>
      </w:r>
      <w:r w:rsidRPr="00E53F68">
        <w:rPr>
          <w:rStyle w:val="a4"/>
          <w:i w:val="0"/>
          <w:iCs/>
          <w:color w:val="000000"/>
          <w:sz w:val="24"/>
          <w:szCs w:val="24"/>
          <w:lang w:val="en-US" w:eastAsia="en-US"/>
        </w:rPr>
        <w:t>t</w:t>
      </w:r>
      <w:r w:rsidRPr="00E53F68">
        <w:rPr>
          <w:color w:val="000000"/>
          <w:sz w:val="24"/>
          <w:szCs w:val="24"/>
          <w:lang w:eastAsia="en-US"/>
        </w:rPr>
        <w:t xml:space="preserve"> </w:t>
      </w:r>
      <w:r w:rsidRPr="00E53F68">
        <w:rPr>
          <w:color w:val="000000"/>
          <w:sz w:val="24"/>
          <w:szCs w:val="24"/>
        </w:rPr>
        <w:t xml:space="preserve">- число дней, на которое выдан кредит; </w:t>
      </w:r>
    </w:p>
    <w:p w:rsidR="00F55F62" w:rsidRPr="00E53F68" w:rsidRDefault="00F55F62" w:rsidP="00F55F62">
      <w:pPr>
        <w:pStyle w:val="a5"/>
        <w:shd w:val="clear" w:color="auto" w:fill="auto"/>
        <w:spacing w:before="0" w:line="240" w:lineRule="auto"/>
        <w:ind w:firstLine="426"/>
        <w:jc w:val="both"/>
        <w:rPr>
          <w:color w:val="000000"/>
          <w:sz w:val="24"/>
          <w:szCs w:val="24"/>
        </w:rPr>
      </w:pPr>
      <w:proofErr w:type="gramStart"/>
      <w:r w:rsidRPr="00E53F68">
        <w:rPr>
          <w:rStyle w:val="a4"/>
          <w:i w:val="0"/>
          <w:iCs/>
          <w:color w:val="000000"/>
          <w:sz w:val="24"/>
          <w:szCs w:val="24"/>
        </w:rPr>
        <w:t>К</w:t>
      </w:r>
      <w:proofErr w:type="gramEnd"/>
      <w:r w:rsidRPr="00E53F68">
        <w:rPr>
          <w:color w:val="000000"/>
          <w:sz w:val="24"/>
          <w:szCs w:val="24"/>
        </w:rPr>
        <w:t xml:space="preserve"> - число дней в году.</w:t>
      </w:r>
    </w:p>
    <w:p w:rsidR="00F55F62" w:rsidRPr="00E53F68" w:rsidRDefault="00F55F62" w:rsidP="00F55F62">
      <w:pPr>
        <w:pStyle w:val="a5"/>
        <w:shd w:val="clear" w:color="auto" w:fill="auto"/>
        <w:spacing w:before="0" w:after="120" w:line="240" w:lineRule="auto"/>
        <w:ind w:firstLine="426"/>
        <w:jc w:val="both"/>
        <w:rPr>
          <w:sz w:val="24"/>
          <w:szCs w:val="24"/>
        </w:rPr>
      </w:pPr>
    </w:p>
    <w:p w:rsidR="00F55F62" w:rsidRPr="00E53F68" w:rsidRDefault="00F55F62" w:rsidP="00F55F62">
      <w:pPr>
        <w:pStyle w:val="a5"/>
        <w:shd w:val="clear" w:color="auto" w:fill="auto"/>
        <w:spacing w:before="0" w:line="240" w:lineRule="auto"/>
        <w:ind w:firstLine="709"/>
        <w:jc w:val="both"/>
        <w:rPr>
          <w:color w:val="000000"/>
          <w:sz w:val="24"/>
          <w:szCs w:val="24"/>
        </w:rPr>
      </w:pPr>
      <w:r w:rsidRPr="00E53F68">
        <w:rPr>
          <w:color w:val="000000"/>
          <w:sz w:val="24"/>
          <w:szCs w:val="24"/>
        </w:rPr>
        <w:t xml:space="preserve">При установлении </w:t>
      </w:r>
      <w:r w:rsidRPr="00E53F68">
        <w:rPr>
          <w:b/>
          <w:color w:val="000000"/>
          <w:sz w:val="24"/>
          <w:szCs w:val="24"/>
          <w:u w:val="single"/>
        </w:rPr>
        <w:t>переменной простой процентной ставки</w:t>
      </w:r>
      <w:r w:rsidRPr="00E53F68">
        <w:rPr>
          <w:color w:val="000000"/>
          <w:sz w:val="24"/>
          <w:szCs w:val="24"/>
        </w:rPr>
        <w:t>, т.е. дискретно изменяющейся во времени, наращенная сумма определя</w:t>
      </w:r>
      <w:r w:rsidRPr="00E53F68">
        <w:rPr>
          <w:color w:val="000000"/>
          <w:sz w:val="24"/>
          <w:szCs w:val="24"/>
        </w:rPr>
        <w:softHyphen/>
        <w:t>ется по формуле:</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621"/>
        <w:shd w:val="clear" w:color="auto" w:fill="auto"/>
        <w:spacing w:before="0" w:after="0" w:line="240" w:lineRule="auto"/>
        <w:ind w:firstLine="709"/>
        <w:rPr>
          <w:rStyle w:val="620"/>
          <w:rFonts w:ascii="Times New Roman" w:hAnsi="Times New Roman" w:cs="Times New Roman"/>
          <w:b/>
          <w:color w:val="000000"/>
          <w:sz w:val="24"/>
          <w:szCs w:val="24"/>
          <w:lang w:val="en-US"/>
        </w:rPr>
      </w:pPr>
      <w:r w:rsidRPr="00E53F68">
        <w:rPr>
          <w:rStyle w:val="622pt"/>
          <w:rFonts w:cs="Times New Roman"/>
          <w:b/>
          <w:color w:val="000000"/>
          <w:sz w:val="24"/>
          <w:szCs w:val="24"/>
          <w:lang w:val="en-US"/>
        </w:rPr>
        <w:t>S=P*(1 + n</w:t>
      </w:r>
      <w:r w:rsidRPr="00E53F68">
        <w:rPr>
          <w:rStyle w:val="622pt"/>
          <w:rFonts w:cs="Times New Roman"/>
          <w:b/>
          <w:color w:val="000000"/>
          <w:sz w:val="24"/>
          <w:szCs w:val="24"/>
          <w:vertAlign w:val="subscript"/>
          <w:lang w:val="en-US"/>
        </w:rPr>
        <w:t>1</w:t>
      </w:r>
      <w:r w:rsidRPr="00E53F68">
        <w:rPr>
          <w:rStyle w:val="620"/>
          <w:rFonts w:ascii="Times New Roman" w:hAnsi="Times New Roman" w:cs="Times New Roman"/>
          <w:b/>
          <w:color w:val="000000"/>
          <w:sz w:val="24"/>
          <w:szCs w:val="24"/>
          <w:lang w:val="en-US"/>
        </w:rPr>
        <w:t>*p</w:t>
      </w:r>
      <w:r w:rsidRPr="00E53F68">
        <w:rPr>
          <w:rStyle w:val="620"/>
          <w:rFonts w:ascii="Times New Roman" w:hAnsi="Times New Roman" w:cs="Times New Roman"/>
          <w:b/>
          <w:color w:val="000000"/>
          <w:sz w:val="24"/>
          <w:szCs w:val="24"/>
          <w:vertAlign w:val="subscript"/>
          <w:lang w:val="en-US"/>
        </w:rPr>
        <w:t xml:space="preserve">1 </w:t>
      </w:r>
      <w:r w:rsidRPr="00E53F68">
        <w:rPr>
          <w:rStyle w:val="620"/>
          <w:rFonts w:ascii="Times New Roman" w:hAnsi="Times New Roman" w:cs="Times New Roman"/>
          <w:b/>
          <w:color w:val="000000"/>
          <w:sz w:val="24"/>
          <w:szCs w:val="24"/>
          <w:lang w:val="en-US"/>
        </w:rPr>
        <w:t>+</w:t>
      </w:r>
      <w:r w:rsidRPr="00E53F68">
        <w:rPr>
          <w:rStyle w:val="622pt"/>
          <w:rFonts w:cs="Times New Roman"/>
          <w:b/>
          <w:color w:val="000000"/>
          <w:sz w:val="24"/>
          <w:szCs w:val="24"/>
          <w:lang w:val="en-US"/>
        </w:rPr>
        <w:t xml:space="preserve"> n</w:t>
      </w:r>
      <w:r w:rsidRPr="00E53F68">
        <w:rPr>
          <w:rStyle w:val="622pt"/>
          <w:rFonts w:cs="Times New Roman"/>
          <w:b/>
          <w:color w:val="000000"/>
          <w:sz w:val="24"/>
          <w:szCs w:val="24"/>
          <w:vertAlign w:val="subscript"/>
          <w:lang w:val="en-US"/>
        </w:rPr>
        <w:t>2</w:t>
      </w:r>
      <w:r w:rsidRPr="00E53F68">
        <w:rPr>
          <w:rStyle w:val="620"/>
          <w:rFonts w:ascii="Times New Roman" w:hAnsi="Times New Roman" w:cs="Times New Roman"/>
          <w:b/>
          <w:color w:val="000000"/>
          <w:sz w:val="24"/>
          <w:szCs w:val="24"/>
          <w:lang w:val="en-US"/>
        </w:rPr>
        <w:t>*p</w:t>
      </w:r>
      <w:r w:rsidRPr="00E53F68">
        <w:rPr>
          <w:rStyle w:val="620"/>
          <w:rFonts w:ascii="Times New Roman" w:hAnsi="Times New Roman" w:cs="Times New Roman"/>
          <w:b/>
          <w:color w:val="000000"/>
          <w:sz w:val="24"/>
          <w:szCs w:val="24"/>
          <w:vertAlign w:val="subscript"/>
          <w:lang w:val="en-US"/>
        </w:rPr>
        <w:t xml:space="preserve">2 </w:t>
      </w:r>
      <w:r w:rsidRPr="00E53F68">
        <w:rPr>
          <w:rStyle w:val="620"/>
          <w:rFonts w:ascii="Times New Roman" w:hAnsi="Times New Roman" w:cs="Times New Roman"/>
          <w:b/>
          <w:color w:val="000000"/>
          <w:sz w:val="24"/>
          <w:szCs w:val="24"/>
          <w:lang w:val="en-US"/>
        </w:rPr>
        <w:t>+</w:t>
      </w:r>
      <w:r w:rsidRPr="00E53F68">
        <w:rPr>
          <w:rStyle w:val="622pt"/>
          <w:rFonts w:cs="Times New Roman"/>
          <w:b/>
          <w:color w:val="000000"/>
          <w:sz w:val="24"/>
          <w:szCs w:val="24"/>
          <w:lang w:val="en-US"/>
        </w:rPr>
        <w:t xml:space="preserve"> …n</w:t>
      </w:r>
      <w:r w:rsidRPr="00E53F68">
        <w:rPr>
          <w:rStyle w:val="622pt"/>
          <w:rFonts w:cs="Times New Roman"/>
          <w:b/>
          <w:color w:val="000000"/>
          <w:sz w:val="24"/>
          <w:szCs w:val="24"/>
          <w:vertAlign w:val="subscript"/>
          <w:lang w:val="en-US"/>
        </w:rPr>
        <w:t>m</w:t>
      </w:r>
      <w:r w:rsidRPr="00E53F68">
        <w:rPr>
          <w:rStyle w:val="620"/>
          <w:rFonts w:ascii="Times New Roman" w:hAnsi="Times New Roman" w:cs="Times New Roman"/>
          <w:b/>
          <w:color w:val="000000"/>
          <w:sz w:val="24"/>
          <w:szCs w:val="24"/>
          <w:lang w:val="en-US"/>
        </w:rPr>
        <w:t>*p</w:t>
      </w:r>
      <w:r w:rsidRPr="00E53F68">
        <w:rPr>
          <w:rStyle w:val="620"/>
          <w:rFonts w:ascii="Times New Roman" w:hAnsi="Times New Roman" w:cs="Times New Roman"/>
          <w:b/>
          <w:color w:val="000000"/>
          <w:sz w:val="24"/>
          <w:szCs w:val="24"/>
          <w:vertAlign w:val="subscript"/>
          <w:lang w:val="en-US"/>
        </w:rPr>
        <w:t>m</w:t>
      </w:r>
      <w:r w:rsidRPr="00E53F68">
        <w:rPr>
          <w:rStyle w:val="620"/>
          <w:rFonts w:ascii="Times New Roman" w:hAnsi="Times New Roman" w:cs="Times New Roman"/>
          <w:b/>
          <w:color w:val="000000"/>
          <w:sz w:val="24"/>
          <w:szCs w:val="24"/>
          <w:lang w:val="en-US"/>
        </w:rPr>
        <w:t>),</w:t>
      </w:r>
    </w:p>
    <w:p w:rsidR="00F55F62" w:rsidRPr="00E53F68" w:rsidRDefault="00F55F62" w:rsidP="00F55F62">
      <w:pPr>
        <w:pStyle w:val="621"/>
        <w:shd w:val="clear" w:color="auto" w:fill="auto"/>
        <w:spacing w:before="0" w:after="0" w:line="240" w:lineRule="auto"/>
        <w:ind w:firstLine="709"/>
        <w:rPr>
          <w:rFonts w:ascii="Times New Roman" w:hAnsi="Times New Roman" w:cs="Times New Roman"/>
          <w:b/>
          <w:sz w:val="24"/>
          <w:szCs w:val="24"/>
          <w:lang w:val="en-US"/>
        </w:rPr>
      </w:pPr>
    </w:p>
    <w:p w:rsidR="00F55F62" w:rsidRPr="00E53F68" w:rsidRDefault="00F55F62" w:rsidP="00F55F62">
      <w:pPr>
        <w:pStyle w:val="a5"/>
        <w:shd w:val="clear" w:color="auto" w:fill="auto"/>
        <w:spacing w:before="0" w:line="240" w:lineRule="auto"/>
        <w:ind w:firstLine="0"/>
        <w:jc w:val="both"/>
        <w:rPr>
          <w:rStyle w:val="a4"/>
          <w:i w:val="0"/>
          <w:iCs/>
          <w:color w:val="000000"/>
          <w:sz w:val="24"/>
          <w:szCs w:val="24"/>
        </w:rPr>
      </w:pPr>
      <w:r w:rsidRPr="00E53F68">
        <w:rPr>
          <w:color w:val="000000"/>
          <w:sz w:val="24"/>
          <w:szCs w:val="24"/>
        </w:rPr>
        <w:t xml:space="preserve">где </w:t>
      </w:r>
      <w:r w:rsidRPr="00E53F68">
        <w:rPr>
          <w:rStyle w:val="620"/>
          <w:rFonts w:ascii="Times New Roman" w:hAnsi="Times New Roman"/>
          <w:color w:val="000000"/>
          <w:sz w:val="24"/>
          <w:szCs w:val="24"/>
          <w:lang w:val="en-US"/>
        </w:rPr>
        <w:t>p</w:t>
      </w:r>
      <w:r w:rsidRPr="00E53F68">
        <w:rPr>
          <w:rStyle w:val="620"/>
          <w:rFonts w:ascii="Times New Roman" w:hAnsi="Times New Roman"/>
          <w:color w:val="000000"/>
          <w:sz w:val="24"/>
          <w:szCs w:val="24"/>
          <w:vertAlign w:val="subscript"/>
          <w:lang w:val="en-US"/>
        </w:rPr>
        <w:t>m</w:t>
      </w:r>
      <w:r w:rsidRPr="00E53F68">
        <w:rPr>
          <w:color w:val="000000"/>
          <w:sz w:val="24"/>
          <w:szCs w:val="24"/>
        </w:rPr>
        <w:t xml:space="preserve"> - процентная ставка в периоде </w:t>
      </w:r>
      <w:r w:rsidRPr="00E53F68">
        <w:rPr>
          <w:rStyle w:val="a4"/>
          <w:i w:val="0"/>
          <w:iCs/>
          <w:color w:val="000000"/>
          <w:sz w:val="24"/>
          <w:szCs w:val="24"/>
          <w:lang w:val="en-US"/>
        </w:rPr>
        <w:t>m</w:t>
      </w:r>
      <w:r w:rsidRPr="00E53F68">
        <w:rPr>
          <w:rStyle w:val="a4"/>
          <w:i w:val="0"/>
          <w:iCs/>
          <w:color w:val="000000"/>
          <w:sz w:val="24"/>
          <w:szCs w:val="24"/>
        </w:rPr>
        <w:t xml:space="preserve">; </w:t>
      </w:r>
    </w:p>
    <w:p w:rsidR="00F55F62" w:rsidRPr="00E53F68" w:rsidRDefault="00F55F62" w:rsidP="00F55F62">
      <w:pPr>
        <w:pStyle w:val="a5"/>
        <w:shd w:val="clear" w:color="auto" w:fill="auto"/>
        <w:spacing w:before="0" w:line="240" w:lineRule="auto"/>
        <w:ind w:left="426" w:firstLine="0"/>
        <w:jc w:val="both"/>
        <w:rPr>
          <w:sz w:val="24"/>
          <w:szCs w:val="24"/>
        </w:rPr>
      </w:pPr>
      <w:proofErr w:type="gramStart"/>
      <w:r w:rsidRPr="00E53F68">
        <w:rPr>
          <w:rStyle w:val="622pt"/>
          <w:color w:val="000000"/>
          <w:sz w:val="24"/>
          <w:szCs w:val="24"/>
          <w:lang w:val="en-US"/>
        </w:rPr>
        <w:t>n</w:t>
      </w:r>
      <w:r w:rsidRPr="00E53F68">
        <w:rPr>
          <w:rStyle w:val="622pt"/>
          <w:color w:val="000000"/>
          <w:sz w:val="24"/>
          <w:szCs w:val="24"/>
          <w:vertAlign w:val="subscript"/>
          <w:lang w:val="en-US"/>
        </w:rPr>
        <w:t>m</w:t>
      </w:r>
      <w:proofErr w:type="gramEnd"/>
      <w:r w:rsidRPr="00E53F68">
        <w:rPr>
          <w:rStyle w:val="a4"/>
          <w:i w:val="0"/>
          <w:iCs/>
          <w:color w:val="000000"/>
          <w:sz w:val="24"/>
          <w:szCs w:val="24"/>
        </w:rPr>
        <w:t xml:space="preserve"> -</w:t>
      </w:r>
      <w:r w:rsidRPr="00E53F68">
        <w:rPr>
          <w:color w:val="000000"/>
          <w:sz w:val="24"/>
          <w:szCs w:val="24"/>
        </w:rPr>
        <w:t xml:space="preserve"> продолжительность начисления процентов по ставке </w:t>
      </w:r>
      <w:r w:rsidRPr="00E53F68">
        <w:rPr>
          <w:rStyle w:val="620"/>
          <w:rFonts w:ascii="Times New Roman" w:hAnsi="Times New Roman"/>
          <w:color w:val="000000"/>
          <w:sz w:val="24"/>
          <w:szCs w:val="24"/>
          <w:lang w:val="en-US"/>
        </w:rPr>
        <w:t>p</w:t>
      </w:r>
      <w:r w:rsidRPr="00E53F68">
        <w:rPr>
          <w:rStyle w:val="620"/>
          <w:rFonts w:ascii="Times New Roman" w:hAnsi="Times New Roman"/>
          <w:color w:val="000000"/>
          <w:sz w:val="24"/>
          <w:szCs w:val="24"/>
          <w:vertAlign w:val="subscript"/>
          <w:lang w:val="en-US"/>
        </w:rPr>
        <w:t>m</w:t>
      </w:r>
      <w:r w:rsidRPr="00E53F68">
        <w:rPr>
          <w:rStyle w:val="a4"/>
          <w:iCs/>
          <w:color w:val="000000"/>
          <w:sz w:val="24"/>
          <w:szCs w:val="24"/>
        </w:rPr>
        <w:t>.</w:t>
      </w:r>
    </w:p>
    <w:p w:rsidR="00F55F62" w:rsidRPr="00E53F68" w:rsidRDefault="00F55F62" w:rsidP="00F55F62">
      <w:pPr>
        <w:pStyle w:val="a5"/>
        <w:shd w:val="clear" w:color="auto" w:fill="auto"/>
        <w:spacing w:before="0" w:after="120" w:line="240" w:lineRule="auto"/>
        <w:ind w:firstLine="709"/>
        <w:jc w:val="both"/>
        <w:rPr>
          <w:rStyle w:val="a3"/>
          <w:bCs/>
          <w:color w:val="000000"/>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rStyle w:val="a3"/>
          <w:bCs/>
          <w:color w:val="000000"/>
          <w:sz w:val="24"/>
          <w:szCs w:val="24"/>
          <w:u w:val="single"/>
        </w:rPr>
        <w:t>Во втором случае (</w:t>
      </w:r>
      <w:r w:rsidRPr="00E53F68">
        <w:rPr>
          <w:b/>
          <w:color w:val="000000"/>
          <w:sz w:val="24"/>
          <w:szCs w:val="24"/>
          <w:u w:val="single"/>
        </w:rPr>
        <w:t>сложные процентные ставки)</w:t>
      </w:r>
      <w:r w:rsidRPr="00E53F68">
        <w:rPr>
          <w:color w:val="000000"/>
          <w:sz w:val="24"/>
          <w:szCs w:val="24"/>
        </w:rPr>
        <w:t xml:space="preserve"> проценты в первом периоде начисляются на пер</w:t>
      </w:r>
      <w:r w:rsidRPr="00E53F68">
        <w:rPr>
          <w:color w:val="000000"/>
          <w:sz w:val="24"/>
          <w:szCs w:val="24"/>
        </w:rPr>
        <w:softHyphen/>
        <w:t>воначальную сумму кредита. Если проценты, начисленные за истек</w:t>
      </w:r>
      <w:r w:rsidRPr="00E53F68">
        <w:rPr>
          <w:color w:val="000000"/>
          <w:sz w:val="24"/>
          <w:szCs w:val="24"/>
        </w:rPr>
        <w:softHyphen/>
        <w:t xml:space="preserve">ший период, не погашаются, то заемный капитал </w:t>
      </w:r>
      <w:proofErr w:type="gramStart"/>
      <w:r w:rsidRPr="00E53F68">
        <w:rPr>
          <w:color w:val="000000"/>
          <w:sz w:val="24"/>
          <w:szCs w:val="24"/>
        </w:rPr>
        <w:t>увеличивается и далее проценты рассчитываются</w:t>
      </w:r>
      <w:proofErr w:type="gramEnd"/>
      <w:r w:rsidRPr="00E53F68">
        <w:rPr>
          <w:color w:val="000000"/>
          <w:sz w:val="24"/>
          <w:szCs w:val="24"/>
        </w:rPr>
        <w:t xml:space="preserve"> исходя из этой увеличенной суммы долга. Для начисления сложных процентов используют следующую формулу:</w:t>
      </w:r>
    </w:p>
    <w:p w:rsidR="00F55F62" w:rsidRPr="00E53F68" w:rsidRDefault="00F55F62" w:rsidP="00F55F62">
      <w:pPr>
        <w:pStyle w:val="621"/>
        <w:shd w:val="clear" w:color="auto" w:fill="auto"/>
        <w:spacing w:before="0" w:after="120" w:line="240" w:lineRule="auto"/>
        <w:ind w:firstLine="709"/>
        <w:rPr>
          <w:rFonts w:ascii="Times New Roman" w:hAnsi="Times New Roman" w:cs="Times New Roman"/>
          <w:b/>
          <w:sz w:val="24"/>
          <w:szCs w:val="24"/>
        </w:rPr>
      </w:pPr>
      <w:r w:rsidRPr="00E53F68">
        <w:rPr>
          <w:rStyle w:val="622pt"/>
          <w:rFonts w:cs="Times New Roman"/>
          <w:b/>
          <w:color w:val="000000"/>
          <w:sz w:val="24"/>
          <w:szCs w:val="24"/>
          <w:lang w:val="en-US"/>
        </w:rPr>
        <w:t>S</w:t>
      </w:r>
      <w:r w:rsidRPr="00E53F68">
        <w:rPr>
          <w:rStyle w:val="622pt"/>
          <w:rFonts w:cs="Times New Roman"/>
          <w:b/>
          <w:color w:val="000000"/>
          <w:sz w:val="24"/>
          <w:szCs w:val="24"/>
        </w:rPr>
        <w:t>=</w:t>
      </w:r>
      <w:r w:rsidRPr="00E53F68">
        <w:rPr>
          <w:rStyle w:val="622pt"/>
          <w:rFonts w:cs="Times New Roman"/>
          <w:b/>
          <w:color w:val="000000"/>
          <w:sz w:val="24"/>
          <w:szCs w:val="24"/>
          <w:lang w:val="en-US"/>
        </w:rPr>
        <w:t>P</w:t>
      </w:r>
      <w:r w:rsidRPr="00E53F68">
        <w:rPr>
          <w:rStyle w:val="622pt"/>
          <w:rFonts w:cs="Times New Roman"/>
          <w:b/>
          <w:color w:val="000000"/>
          <w:sz w:val="24"/>
          <w:szCs w:val="24"/>
        </w:rPr>
        <w:t>*(1+</w:t>
      </w:r>
      <w:r w:rsidRPr="00E53F68">
        <w:rPr>
          <w:rStyle w:val="620"/>
          <w:rFonts w:ascii="Times New Roman" w:hAnsi="Times New Roman" w:cs="Times New Roman"/>
          <w:b/>
          <w:color w:val="000000"/>
          <w:sz w:val="24"/>
          <w:szCs w:val="24"/>
          <w:lang w:val="en-US"/>
        </w:rPr>
        <w:t>p</w:t>
      </w:r>
      <w:proofErr w:type="gramStart"/>
      <w:r w:rsidRPr="00E53F68">
        <w:rPr>
          <w:rStyle w:val="620"/>
          <w:rFonts w:ascii="Times New Roman" w:hAnsi="Times New Roman" w:cs="Times New Roman"/>
          <w:b/>
          <w:color w:val="000000"/>
          <w:sz w:val="24"/>
          <w:szCs w:val="24"/>
        </w:rPr>
        <w:t>)</w:t>
      </w:r>
      <w:r w:rsidRPr="00E53F68">
        <w:rPr>
          <w:rStyle w:val="620"/>
          <w:rFonts w:ascii="Times New Roman" w:hAnsi="Times New Roman" w:cs="Times New Roman"/>
          <w:b/>
          <w:color w:val="000000"/>
          <w:sz w:val="24"/>
          <w:szCs w:val="24"/>
          <w:vertAlign w:val="superscript"/>
          <w:lang w:val="en-US"/>
        </w:rPr>
        <w:t>n</w:t>
      </w:r>
      <w:proofErr w:type="gramEnd"/>
      <w:r w:rsidRPr="00E53F68">
        <w:rPr>
          <w:rStyle w:val="620"/>
          <w:rFonts w:ascii="Times New Roman" w:hAnsi="Times New Roman" w:cs="Times New Roman"/>
          <w:b/>
          <w:color w:val="000000"/>
          <w:sz w:val="24"/>
          <w:szCs w:val="24"/>
        </w:rPr>
        <w:t>,</w:t>
      </w: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b/>
          <w:color w:val="000000"/>
          <w:sz w:val="24"/>
          <w:szCs w:val="24"/>
        </w:rPr>
        <w:t>Сложные проценты используются</w:t>
      </w:r>
      <w:r w:rsidRPr="00E53F68">
        <w:rPr>
          <w:color w:val="000000"/>
          <w:sz w:val="24"/>
          <w:szCs w:val="24"/>
        </w:rPr>
        <w:t>, как правило, при долгосроч</w:t>
      </w:r>
      <w:r w:rsidRPr="00E53F68">
        <w:rPr>
          <w:color w:val="000000"/>
          <w:sz w:val="24"/>
          <w:szCs w:val="24"/>
        </w:rPr>
        <w:softHyphen/>
        <w:t>ном кредитовании, когда начи</w:t>
      </w:r>
      <w:r w:rsidRPr="00E53F68">
        <w:rPr>
          <w:color w:val="000000"/>
          <w:sz w:val="24"/>
          <w:szCs w:val="24"/>
        </w:rPr>
        <w:t>с</w:t>
      </w:r>
      <w:r w:rsidRPr="00E53F68">
        <w:rPr>
          <w:color w:val="000000"/>
          <w:sz w:val="24"/>
          <w:szCs w:val="24"/>
        </w:rPr>
        <w:t>ленные суммы не выплачиваются кредитору до окончания сделки, а увеличивают основную сумму долга.</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 xml:space="preserve">При начислении процентов </w:t>
      </w:r>
      <w:r w:rsidRPr="00E53F68">
        <w:rPr>
          <w:b/>
          <w:color w:val="000000"/>
          <w:sz w:val="24"/>
          <w:szCs w:val="24"/>
          <w:u w:val="single"/>
        </w:rPr>
        <w:t>несколько раз</w:t>
      </w:r>
      <w:r w:rsidRPr="00E53F68">
        <w:rPr>
          <w:color w:val="000000"/>
          <w:sz w:val="24"/>
          <w:szCs w:val="24"/>
        </w:rPr>
        <w:t xml:space="preserve"> в году формула слож</w:t>
      </w:r>
      <w:r w:rsidRPr="00E53F68">
        <w:rPr>
          <w:color w:val="000000"/>
          <w:sz w:val="24"/>
          <w:szCs w:val="24"/>
        </w:rPr>
        <w:softHyphen/>
        <w:t>ных процентов примет вид:</w:t>
      </w:r>
    </w:p>
    <w:p w:rsidR="00F55F62" w:rsidRPr="00E53F68" w:rsidRDefault="00F55F62" w:rsidP="00F55F62">
      <w:pPr>
        <w:pStyle w:val="621"/>
        <w:shd w:val="clear" w:color="auto" w:fill="auto"/>
        <w:spacing w:before="0" w:after="120" w:line="240" w:lineRule="auto"/>
        <w:ind w:firstLine="709"/>
        <w:rPr>
          <w:rFonts w:ascii="Times New Roman" w:hAnsi="Times New Roman" w:cs="Times New Roman"/>
          <w:b/>
          <w:sz w:val="24"/>
          <w:szCs w:val="24"/>
        </w:rPr>
      </w:pPr>
      <w:r w:rsidRPr="00E53F68">
        <w:rPr>
          <w:rStyle w:val="622pt"/>
          <w:rFonts w:cs="Times New Roman"/>
          <w:b/>
          <w:color w:val="000000"/>
          <w:sz w:val="24"/>
          <w:szCs w:val="24"/>
          <w:lang w:val="en-US"/>
        </w:rPr>
        <w:t>S</w:t>
      </w:r>
      <w:r w:rsidRPr="00E53F68">
        <w:rPr>
          <w:rStyle w:val="622pt"/>
          <w:rFonts w:cs="Times New Roman"/>
          <w:b/>
          <w:color w:val="000000"/>
          <w:sz w:val="24"/>
          <w:szCs w:val="24"/>
        </w:rPr>
        <w:t>=</w:t>
      </w:r>
      <w:r w:rsidRPr="00E53F68">
        <w:rPr>
          <w:rStyle w:val="622pt"/>
          <w:rFonts w:cs="Times New Roman"/>
          <w:b/>
          <w:color w:val="000000"/>
          <w:sz w:val="24"/>
          <w:szCs w:val="24"/>
          <w:lang w:val="en-US"/>
        </w:rPr>
        <w:t>P</w:t>
      </w:r>
      <w:r w:rsidRPr="00E53F68">
        <w:rPr>
          <w:rStyle w:val="622pt"/>
          <w:rFonts w:cs="Times New Roman"/>
          <w:b/>
          <w:color w:val="000000"/>
          <w:sz w:val="24"/>
          <w:szCs w:val="24"/>
        </w:rPr>
        <w:t>*(1+</w:t>
      </w:r>
      <w:r w:rsidRPr="00E53F68">
        <w:rPr>
          <w:rStyle w:val="620"/>
          <w:rFonts w:ascii="Times New Roman" w:hAnsi="Times New Roman" w:cs="Times New Roman"/>
          <w:b/>
          <w:color w:val="000000"/>
          <w:sz w:val="24"/>
          <w:szCs w:val="24"/>
          <w:lang w:val="en-US"/>
        </w:rPr>
        <w:t>p</w:t>
      </w:r>
      <w:r w:rsidRPr="00E53F68">
        <w:rPr>
          <w:rStyle w:val="620"/>
          <w:rFonts w:ascii="Times New Roman" w:hAnsi="Times New Roman" w:cs="Times New Roman"/>
          <w:b/>
          <w:color w:val="000000"/>
          <w:sz w:val="24"/>
          <w:szCs w:val="24"/>
        </w:rPr>
        <w:t>/</w:t>
      </w:r>
      <w:r w:rsidRPr="00E53F68">
        <w:rPr>
          <w:rStyle w:val="620"/>
          <w:rFonts w:ascii="Times New Roman" w:hAnsi="Times New Roman" w:cs="Times New Roman"/>
          <w:b/>
          <w:color w:val="000000"/>
          <w:sz w:val="24"/>
          <w:szCs w:val="24"/>
          <w:lang w:val="en-US"/>
        </w:rPr>
        <w:t>m</w:t>
      </w:r>
      <w:proofErr w:type="gramStart"/>
      <w:r w:rsidRPr="00E53F68">
        <w:rPr>
          <w:rStyle w:val="620"/>
          <w:rFonts w:ascii="Times New Roman" w:hAnsi="Times New Roman" w:cs="Times New Roman"/>
          <w:b/>
          <w:color w:val="000000"/>
          <w:sz w:val="24"/>
          <w:szCs w:val="24"/>
        </w:rPr>
        <w:t>)</w:t>
      </w:r>
      <w:r w:rsidRPr="00E53F68">
        <w:rPr>
          <w:rStyle w:val="620"/>
          <w:rFonts w:ascii="Times New Roman" w:hAnsi="Times New Roman" w:cs="Times New Roman"/>
          <w:b/>
          <w:color w:val="000000"/>
          <w:sz w:val="24"/>
          <w:szCs w:val="24"/>
          <w:vertAlign w:val="superscript"/>
          <w:lang w:val="en-US"/>
        </w:rPr>
        <w:t>n</w:t>
      </w:r>
      <w:proofErr w:type="gramEnd"/>
      <w:r w:rsidRPr="00E53F68">
        <w:rPr>
          <w:rStyle w:val="620"/>
          <w:rFonts w:ascii="Times New Roman" w:hAnsi="Times New Roman" w:cs="Times New Roman"/>
          <w:b/>
          <w:color w:val="000000"/>
          <w:sz w:val="24"/>
          <w:szCs w:val="24"/>
          <w:vertAlign w:val="superscript"/>
        </w:rPr>
        <w:t>*</w:t>
      </w:r>
      <w:r w:rsidRPr="00E53F68">
        <w:rPr>
          <w:rStyle w:val="620"/>
          <w:rFonts w:ascii="Times New Roman" w:hAnsi="Times New Roman" w:cs="Times New Roman"/>
          <w:b/>
          <w:color w:val="000000"/>
          <w:sz w:val="24"/>
          <w:szCs w:val="24"/>
          <w:vertAlign w:val="superscript"/>
          <w:lang w:val="en-US"/>
        </w:rPr>
        <w:t>m</w:t>
      </w:r>
      <w:r w:rsidRPr="00E53F68">
        <w:rPr>
          <w:rStyle w:val="620"/>
          <w:rFonts w:ascii="Times New Roman" w:hAnsi="Times New Roman" w:cs="Times New Roman"/>
          <w:b/>
          <w:color w:val="000000"/>
          <w:sz w:val="24"/>
          <w:szCs w:val="24"/>
        </w:rPr>
        <w:t>,</w:t>
      </w:r>
    </w:p>
    <w:p w:rsidR="00F55F62" w:rsidRPr="00E53F68" w:rsidRDefault="00F55F62" w:rsidP="00F55F62">
      <w:pPr>
        <w:pStyle w:val="a5"/>
        <w:shd w:val="clear" w:color="auto" w:fill="auto"/>
        <w:spacing w:before="0" w:line="240" w:lineRule="auto"/>
        <w:ind w:firstLine="0"/>
        <w:jc w:val="both"/>
        <w:rPr>
          <w:color w:val="000000"/>
          <w:sz w:val="24"/>
          <w:szCs w:val="24"/>
        </w:rPr>
      </w:pPr>
      <w:r w:rsidRPr="00E53F68">
        <w:rPr>
          <w:color w:val="000000"/>
          <w:sz w:val="24"/>
          <w:szCs w:val="24"/>
        </w:rPr>
        <w:t xml:space="preserve">где </w:t>
      </w:r>
      <w:r w:rsidRPr="00E53F68">
        <w:rPr>
          <w:color w:val="000000"/>
          <w:sz w:val="24"/>
          <w:szCs w:val="24"/>
          <w:lang w:val="en-US"/>
        </w:rPr>
        <w:t>m</w:t>
      </w:r>
      <w:r w:rsidRPr="00E53F68">
        <w:rPr>
          <w:color w:val="000000"/>
          <w:sz w:val="24"/>
          <w:szCs w:val="24"/>
        </w:rPr>
        <w:t xml:space="preserve"> - число начислений процентов в году; </w:t>
      </w:r>
    </w:p>
    <w:p w:rsidR="00F55F62" w:rsidRPr="00E53F68" w:rsidRDefault="00F55F62" w:rsidP="00F55F62">
      <w:pPr>
        <w:pStyle w:val="a5"/>
        <w:shd w:val="clear" w:color="auto" w:fill="auto"/>
        <w:spacing w:before="0" w:after="120" w:line="240" w:lineRule="auto"/>
        <w:ind w:firstLine="426"/>
        <w:jc w:val="both"/>
        <w:rPr>
          <w:color w:val="000000"/>
          <w:sz w:val="24"/>
          <w:szCs w:val="24"/>
        </w:rPr>
      </w:pPr>
      <w:r w:rsidRPr="00E53F68">
        <w:rPr>
          <w:rStyle w:val="a4"/>
          <w:i w:val="0"/>
          <w:iCs/>
          <w:color w:val="000000"/>
          <w:sz w:val="24"/>
          <w:szCs w:val="24"/>
          <w:lang w:val="en-US"/>
        </w:rPr>
        <w:t>n</w:t>
      </w:r>
      <w:r w:rsidRPr="00E53F68">
        <w:rPr>
          <w:color w:val="000000"/>
          <w:sz w:val="24"/>
          <w:szCs w:val="24"/>
        </w:rPr>
        <w:t xml:space="preserve"> - </w:t>
      </w:r>
      <w:proofErr w:type="gramStart"/>
      <w:r w:rsidRPr="00E53F68">
        <w:rPr>
          <w:color w:val="000000"/>
          <w:sz w:val="24"/>
          <w:szCs w:val="24"/>
        </w:rPr>
        <w:t>общее</w:t>
      </w:r>
      <w:proofErr w:type="gramEnd"/>
      <w:r w:rsidRPr="00E53F68">
        <w:rPr>
          <w:color w:val="000000"/>
          <w:sz w:val="24"/>
          <w:szCs w:val="24"/>
        </w:rPr>
        <w:t xml:space="preserve"> число пе</w:t>
      </w:r>
      <w:r w:rsidRPr="00E53F68">
        <w:rPr>
          <w:color w:val="000000"/>
          <w:sz w:val="24"/>
          <w:szCs w:val="24"/>
        </w:rPr>
        <w:softHyphen/>
        <w:t>риодов начисления процентов.</w:t>
      </w:r>
    </w:p>
    <w:p w:rsidR="00F55F62" w:rsidRPr="00E53F68" w:rsidRDefault="00F55F62" w:rsidP="00F55F62">
      <w:pPr>
        <w:pStyle w:val="a5"/>
        <w:shd w:val="clear" w:color="auto" w:fill="auto"/>
        <w:spacing w:before="0" w:after="120" w:line="240" w:lineRule="auto"/>
        <w:ind w:firstLine="426"/>
        <w:jc w:val="both"/>
        <w:rPr>
          <w:sz w:val="24"/>
          <w:szCs w:val="24"/>
        </w:rPr>
      </w:pPr>
    </w:p>
    <w:p w:rsidR="00F55F62" w:rsidRPr="00E53F68" w:rsidRDefault="00F55F62" w:rsidP="00F55F62">
      <w:pPr>
        <w:pStyle w:val="a5"/>
        <w:shd w:val="clear" w:color="auto" w:fill="auto"/>
        <w:spacing w:before="0" w:line="240" w:lineRule="auto"/>
        <w:ind w:firstLine="709"/>
        <w:jc w:val="both"/>
        <w:rPr>
          <w:color w:val="000000"/>
          <w:sz w:val="24"/>
          <w:szCs w:val="24"/>
        </w:rPr>
      </w:pPr>
      <w:r w:rsidRPr="00E53F68">
        <w:rPr>
          <w:color w:val="000000"/>
          <w:sz w:val="24"/>
          <w:szCs w:val="24"/>
        </w:rPr>
        <w:t xml:space="preserve">Если ставки сложных процентов </w:t>
      </w:r>
      <w:r w:rsidRPr="00E53F68">
        <w:rPr>
          <w:b/>
          <w:color w:val="000000"/>
          <w:sz w:val="24"/>
          <w:szCs w:val="24"/>
        </w:rPr>
        <w:t>изменяются во времени</w:t>
      </w:r>
      <w:r w:rsidRPr="00E53F68">
        <w:rPr>
          <w:color w:val="000000"/>
          <w:sz w:val="24"/>
          <w:szCs w:val="24"/>
        </w:rPr>
        <w:t>, то на</w:t>
      </w:r>
      <w:r w:rsidRPr="00E53F68">
        <w:rPr>
          <w:color w:val="000000"/>
          <w:sz w:val="24"/>
          <w:szCs w:val="24"/>
        </w:rPr>
        <w:softHyphen/>
        <w:t>ращенная сумма может быть о</w:t>
      </w:r>
      <w:r w:rsidRPr="00E53F68">
        <w:rPr>
          <w:color w:val="000000"/>
          <w:sz w:val="24"/>
          <w:szCs w:val="24"/>
        </w:rPr>
        <w:t>п</w:t>
      </w:r>
      <w:r w:rsidRPr="00E53F68">
        <w:rPr>
          <w:color w:val="000000"/>
          <w:sz w:val="24"/>
          <w:szCs w:val="24"/>
        </w:rPr>
        <w:t>ределена по формуле:</w:t>
      </w:r>
    </w:p>
    <w:p w:rsidR="00F55F62" w:rsidRPr="00E53F68" w:rsidRDefault="00F55F62" w:rsidP="00F55F62">
      <w:pPr>
        <w:pStyle w:val="a5"/>
        <w:shd w:val="clear" w:color="auto" w:fill="auto"/>
        <w:spacing w:before="0" w:line="240" w:lineRule="auto"/>
        <w:ind w:firstLine="709"/>
        <w:jc w:val="both"/>
        <w:rPr>
          <w:sz w:val="24"/>
          <w:szCs w:val="24"/>
        </w:rPr>
      </w:pPr>
    </w:p>
    <w:p w:rsidR="00F55F62" w:rsidRPr="00E53F68" w:rsidRDefault="00F55F62" w:rsidP="00F55F62">
      <w:pPr>
        <w:pStyle w:val="621"/>
        <w:shd w:val="clear" w:color="auto" w:fill="auto"/>
        <w:spacing w:before="0" w:after="0" w:line="240" w:lineRule="auto"/>
        <w:ind w:firstLine="709"/>
        <w:rPr>
          <w:rStyle w:val="620"/>
          <w:rFonts w:ascii="Times New Roman" w:hAnsi="Times New Roman" w:cs="Times New Roman"/>
          <w:b/>
          <w:color w:val="000000"/>
          <w:sz w:val="24"/>
          <w:szCs w:val="24"/>
          <w:lang w:val="en-US"/>
        </w:rPr>
      </w:pPr>
      <w:r w:rsidRPr="00E53F68">
        <w:rPr>
          <w:rStyle w:val="622pt"/>
          <w:rFonts w:cs="Times New Roman"/>
          <w:b/>
          <w:color w:val="000000"/>
          <w:sz w:val="24"/>
          <w:szCs w:val="24"/>
          <w:lang w:val="en-US"/>
        </w:rPr>
        <w:t>S=P*(1+</w:t>
      </w:r>
      <w:r w:rsidRPr="00E53F68">
        <w:rPr>
          <w:rStyle w:val="620"/>
          <w:rFonts w:ascii="Times New Roman" w:hAnsi="Times New Roman" w:cs="Times New Roman"/>
          <w:b/>
          <w:color w:val="000000"/>
          <w:sz w:val="24"/>
          <w:szCs w:val="24"/>
          <w:lang w:val="en-US"/>
        </w:rPr>
        <w:t>p</w:t>
      </w:r>
      <w:r w:rsidRPr="00E53F68">
        <w:rPr>
          <w:rStyle w:val="620"/>
          <w:rFonts w:ascii="Times New Roman" w:hAnsi="Times New Roman" w:cs="Times New Roman"/>
          <w:b/>
          <w:color w:val="000000"/>
          <w:sz w:val="24"/>
          <w:szCs w:val="24"/>
          <w:vertAlign w:val="subscript"/>
          <w:lang w:val="en-US"/>
        </w:rPr>
        <w:t>1</w:t>
      </w:r>
      <w:proofErr w:type="gramStart"/>
      <w:r w:rsidRPr="00E53F68">
        <w:rPr>
          <w:rStyle w:val="620"/>
          <w:rFonts w:ascii="Times New Roman" w:hAnsi="Times New Roman" w:cs="Times New Roman"/>
          <w:b/>
          <w:color w:val="000000"/>
          <w:sz w:val="24"/>
          <w:szCs w:val="24"/>
          <w:lang w:val="en-US"/>
        </w:rPr>
        <w:t>)</w:t>
      </w:r>
      <w:r w:rsidRPr="00E53F68">
        <w:rPr>
          <w:rStyle w:val="620"/>
          <w:rFonts w:ascii="Times New Roman" w:hAnsi="Times New Roman" w:cs="Times New Roman"/>
          <w:b/>
          <w:color w:val="000000"/>
          <w:sz w:val="24"/>
          <w:szCs w:val="24"/>
          <w:vertAlign w:val="superscript"/>
          <w:lang w:val="en-US"/>
        </w:rPr>
        <w:t>n1</w:t>
      </w:r>
      <w:proofErr w:type="gramEnd"/>
      <w:r w:rsidRPr="00E53F68">
        <w:rPr>
          <w:rStyle w:val="620"/>
          <w:rFonts w:ascii="Times New Roman" w:hAnsi="Times New Roman" w:cs="Times New Roman"/>
          <w:b/>
          <w:color w:val="000000"/>
          <w:sz w:val="24"/>
          <w:szCs w:val="24"/>
          <w:lang w:val="en-US"/>
        </w:rPr>
        <w:t xml:space="preserve"> </w:t>
      </w:r>
      <w:r w:rsidRPr="00E53F68">
        <w:rPr>
          <w:rStyle w:val="622pt"/>
          <w:rFonts w:cs="Times New Roman"/>
          <w:b/>
          <w:color w:val="000000"/>
          <w:sz w:val="24"/>
          <w:szCs w:val="24"/>
          <w:lang w:val="en-US"/>
        </w:rPr>
        <w:t>*(1+</w:t>
      </w:r>
      <w:r w:rsidRPr="00E53F68">
        <w:rPr>
          <w:rStyle w:val="620"/>
          <w:rFonts w:ascii="Times New Roman" w:hAnsi="Times New Roman" w:cs="Times New Roman"/>
          <w:b/>
          <w:color w:val="000000"/>
          <w:sz w:val="24"/>
          <w:szCs w:val="24"/>
          <w:lang w:val="en-US"/>
        </w:rPr>
        <w:t>p</w:t>
      </w:r>
      <w:r w:rsidRPr="00E53F68">
        <w:rPr>
          <w:rStyle w:val="620"/>
          <w:rFonts w:ascii="Times New Roman" w:hAnsi="Times New Roman" w:cs="Times New Roman"/>
          <w:b/>
          <w:color w:val="000000"/>
          <w:sz w:val="24"/>
          <w:szCs w:val="24"/>
          <w:vertAlign w:val="subscript"/>
          <w:lang w:val="en-US"/>
        </w:rPr>
        <w:t>2</w:t>
      </w:r>
      <w:r w:rsidRPr="00E53F68">
        <w:rPr>
          <w:rStyle w:val="620"/>
          <w:rFonts w:ascii="Times New Roman" w:hAnsi="Times New Roman" w:cs="Times New Roman"/>
          <w:b/>
          <w:color w:val="000000"/>
          <w:sz w:val="24"/>
          <w:szCs w:val="24"/>
          <w:lang w:val="en-US"/>
        </w:rPr>
        <w:t>)</w:t>
      </w:r>
      <w:r w:rsidRPr="00E53F68">
        <w:rPr>
          <w:rStyle w:val="620"/>
          <w:rFonts w:ascii="Times New Roman" w:hAnsi="Times New Roman" w:cs="Times New Roman"/>
          <w:b/>
          <w:color w:val="000000"/>
          <w:sz w:val="24"/>
          <w:szCs w:val="24"/>
          <w:vertAlign w:val="superscript"/>
          <w:lang w:val="en-US"/>
        </w:rPr>
        <w:t>n2</w:t>
      </w:r>
      <w:r w:rsidRPr="00E53F68">
        <w:rPr>
          <w:rStyle w:val="620"/>
          <w:rFonts w:ascii="Times New Roman" w:hAnsi="Times New Roman" w:cs="Times New Roman"/>
          <w:b/>
          <w:color w:val="000000"/>
          <w:sz w:val="24"/>
          <w:szCs w:val="24"/>
          <w:lang w:val="en-US"/>
        </w:rPr>
        <w:t xml:space="preserve"> * </w:t>
      </w:r>
      <w:r w:rsidRPr="00E53F68">
        <w:rPr>
          <w:rStyle w:val="620"/>
          <w:rFonts w:ascii="Times New Roman" w:hAnsi="Times New Roman" w:cs="Times New Roman"/>
          <w:b/>
          <w:color w:val="000000"/>
          <w:sz w:val="24"/>
          <w:szCs w:val="24"/>
          <w:vertAlign w:val="subscript"/>
          <w:lang w:val="en-US"/>
        </w:rPr>
        <w:t xml:space="preserve"> </w:t>
      </w:r>
      <w:r w:rsidRPr="00E53F68">
        <w:rPr>
          <w:rStyle w:val="622pt"/>
          <w:rFonts w:cs="Times New Roman"/>
          <w:b/>
          <w:color w:val="000000"/>
          <w:sz w:val="24"/>
          <w:szCs w:val="24"/>
          <w:lang w:val="en-US"/>
        </w:rPr>
        <w:t>…*(1+</w:t>
      </w:r>
      <w:r w:rsidRPr="00E53F68">
        <w:rPr>
          <w:rStyle w:val="620"/>
          <w:rFonts w:ascii="Times New Roman" w:hAnsi="Times New Roman" w:cs="Times New Roman"/>
          <w:b/>
          <w:color w:val="000000"/>
          <w:sz w:val="24"/>
          <w:szCs w:val="24"/>
          <w:lang w:val="en-US"/>
        </w:rPr>
        <w:t>p</w:t>
      </w:r>
      <w:r w:rsidRPr="00E53F68">
        <w:rPr>
          <w:rStyle w:val="620"/>
          <w:rFonts w:ascii="Times New Roman" w:hAnsi="Times New Roman" w:cs="Times New Roman"/>
          <w:b/>
          <w:color w:val="000000"/>
          <w:sz w:val="24"/>
          <w:szCs w:val="24"/>
          <w:vertAlign w:val="subscript"/>
          <w:lang w:val="en-US"/>
        </w:rPr>
        <w:t>i</w:t>
      </w:r>
      <w:r w:rsidRPr="00E53F68">
        <w:rPr>
          <w:rStyle w:val="620"/>
          <w:rFonts w:ascii="Times New Roman" w:hAnsi="Times New Roman" w:cs="Times New Roman"/>
          <w:b/>
          <w:color w:val="000000"/>
          <w:sz w:val="24"/>
          <w:szCs w:val="24"/>
          <w:lang w:val="en-US"/>
        </w:rPr>
        <w:t>)</w:t>
      </w:r>
      <w:proofErr w:type="spellStart"/>
      <w:r w:rsidRPr="00E53F68">
        <w:rPr>
          <w:rStyle w:val="620"/>
          <w:rFonts w:ascii="Times New Roman" w:hAnsi="Times New Roman" w:cs="Times New Roman"/>
          <w:b/>
          <w:color w:val="000000"/>
          <w:sz w:val="24"/>
          <w:szCs w:val="24"/>
          <w:vertAlign w:val="superscript"/>
          <w:lang w:val="en-US"/>
        </w:rPr>
        <w:t>ni</w:t>
      </w:r>
      <w:proofErr w:type="spellEnd"/>
      <w:r w:rsidRPr="00E53F68">
        <w:rPr>
          <w:rStyle w:val="620"/>
          <w:rFonts w:ascii="Times New Roman" w:hAnsi="Times New Roman" w:cs="Times New Roman"/>
          <w:b/>
          <w:color w:val="000000"/>
          <w:sz w:val="24"/>
          <w:szCs w:val="24"/>
          <w:lang w:val="en-US"/>
        </w:rPr>
        <w:t>),</w:t>
      </w:r>
    </w:p>
    <w:p w:rsidR="00F55F62" w:rsidRPr="00E53F68" w:rsidRDefault="00F55F62" w:rsidP="00F55F62">
      <w:pPr>
        <w:pStyle w:val="621"/>
        <w:shd w:val="clear" w:color="auto" w:fill="auto"/>
        <w:spacing w:before="0" w:after="0" w:line="240" w:lineRule="auto"/>
        <w:ind w:firstLine="709"/>
        <w:rPr>
          <w:rFonts w:ascii="Times New Roman" w:hAnsi="Times New Roman" w:cs="Times New Roman"/>
          <w:b/>
          <w:sz w:val="24"/>
          <w:szCs w:val="24"/>
          <w:lang w:val="en-US"/>
        </w:rPr>
      </w:pPr>
    </w:p>
    <w:p w:rsidR="00F55F62" w:rsidRPr="00E53F68" w:rsidRDefault="00F55F62" w:rsidP="00F55F62">
      <w:pPr>
        <w:pStyle w:val="a5"/>
        <w:shd w:val="clear" w:color="auto" w:fill="auto"/>
        <w:spacing w:before="0" w:line="240" w:lineRule="auto"/>
        <w:ind w:firstLine="0"/>
        <w:jc w:val="both"/>
        <w:rPr>
          <w:color w:val="000000"/>
          <w:sz w:val="24"/>
          <w:szCs w:val="24"/>
        </w:rPr>
      </w:pPr>
      <w:r w:rsidRPr="00E53F68">
        <w:rPr>
          <w:color w:val="000000"/>
          <w:sz w:val="24"/>
          <w:szCs w:val="24"/>
        </w:rPr>
        <w:t xml:space="preserve">где </w:t>
      </w:r>
      <w:r w:rsidRPr="00E53F68">
        <w:rPr>
          <w:rStyle w:val="620"/>
          <w:rFonts w:ascii="Times New Roman" w:hAnsi="Times New Roman"/>
          <w:color w:val="000000"/>
          <w:sz w:val="24"/>
          <w:szCs w:val="24"/>
          <w:lang w:val="en-US"/>
        </w:rPr>
        <w:t>p</w:t>
      </w:r>
      <w:r w:rsidRPr="00E53F68">
        <w:rPr>
          <w:rStyle w:val="620"/>
          <w:rFonts w:ascii="Times New Roman" w:hAnsi="Times New Roman"/>
          <w:color w:val="000000"/>
          <w:sz w:val="24"/>
          <w:szCs w:val="24"/>
          <w:vertAlign w:val="subscript"/>
        </w:rPr>
        <w:t>1</w:t>
      </w:r>
      <w:r w:rsidRPr="00E53F68">
        <w:rPr>
          <w:rStyle w:val="620"/>
          <w:rFonts w:ascii="Times New Roman" w:hAnsi="Times New Roman"/>
          <w:color w:val="000000"/>
          <w:sz w:val="24"/>
          <w:szCs w:val="24"/>
        </w:rPr>
        <w:t>, р</w:t>
      </w:r>
      <w:proofErr w:type="gramStart"/>
      <w:r w:rsidRPr="00E53F68">
        <w:rPr>
          <w:rStyle w:val="620"/>
          <w:rFonts w:ascii="Times New Roman" w:hAnsi="Times New Roman"/>
          <w:color w:val="000000"/>
          <w:sz w:val="24"/>
          <w:szCs w:val="24"/>
          <w:vertAlign w:val="subscript"/>
        </w:rPr>
        <w:t>2</w:t>
      </w:r>
      <w:proofErr w:type="gramEnd"/>
      <w:r w:rsidRPr="00E53F68">
        <w:rPr>
          <w:rStyle w:val="620"/>
          <w:rFonts w:ascii="Times New Roman" w:hAnsi="Times New Roman"/>
          <w:color w:val="000000"/>
          <w:sz w:val="24"/>
          <w:szCs w:val="24"/>
        </w:rPr>
        <w:t>, …</w:t>
      </w:r>
      <w:proofErr w:type="spellStart"/>
      <w:r w:rsidRPr="00E53F68">
        <w:rPr>
          <w:rStyle w:val="620"/>
          <w:rFonts w:ascii="Times New Roman" w:hAnsi="Times New Roman"/>
          <w:color w:val="000000"/>
          <w:sz w:val="24"/>
          <w:szCs w:val="24"/>
        </w:rPr>
        <w:t>р</w:t>
      </w:r>
      <w:r w:rsidRPr="00E53F68">
        <w:rPr>
          <w:rStyle w:val="620"/>
          <w:rFonts w:ascii="Times New Roman" w:hAnsi="Times New Roman"/>
          <w:color w:val="000000"/>
          <w:sz w:val="24"/>
          <w:szCs w:val="24"/>
          <w:vertAlign w:val="subscript"/>
          <w:lang w:val="en-US"/>
        </w:rPr>
        <w:t>i</w:t>
      </w:r>
      <w:proofErr w:type="spellEnd"/>
      <w:r w:rsidRPr="00E53F68">
        <w:rPr>
          <w:rStyle w:val="620"/>
          <w:rFonts w:ascii="Times New Roman" w:hAnsi="Times New Roman"/>
          <w:color w:val="000000"/>
          <w:sz w:val="24"/>
          <w:szCs w:val="24"/>
          <w:vertAlign w:val="subscript"/>
        </w:rPr>
        <w:t xml:space="preserve">   </w:t>
      </w:r>
      <w:r w:rsidRPr="00E53F68">
        <w:rPr>
          <w:color w:val="000000"/>
          <w:sz w:val="24"/>
          <w:szCs w:val="24"/>
        </w:rPr>
        <w:t xml:space="preserve">- последовательные значения ставок процентов; </w:t>
      </w:r>
    </w:p>
    <w:p w:rsidR="00F55F62" w:rsidRPr="00E53F68" w:rsidRDefault="00F55F62" w:rsidP="00F55F62">
      <w:pPr>
        <w:pStyle w:val="a5"/>
        <w:shd w:val="clear" w:color="auto" w:fill="auto"/>
        <w:spacing w:before="0" w:after="120" w:line="240" w:lineRule="auto"/>
        <w:ind w:firstLine="426"/>
        <w:jc w:val="both"/>
        <w:rPr>
          <w:sz w:val="24"/>
          <w:szCs w:val="24"/>
        </w:rPr>
      </w:pPr>
      <w:r w:rsidRPr="00E53F68">
        <w:rPr>
          <w:rStyle w:val="620"/>
          <w:rFonts w:ascii="Times New Roman" w:hAnsi="Times New Roman"/>
          <w:color w:val="000000"/>
          <w:sz w:val="24"/>
          <w:szCs w:val="24"/>
          <w:lang w:val="en-US"/>
        </w:rPr>
        <w:t>n</w:t>
      </w:r>
      <w:r w:rsidRPr="00E53F68">
        <w:rPr>
          <w:rStyle w:val="620"/>
          <w:rFonts w:ascii="Times New Roman" w:hAnsi="Times New Roman"/>
          <w:color w:val="000000"/>
          <w:sz w:val="24"/>
          <w:szCs w:val="24"/>
          <w:vertAlign w:val="subscript"/>
        </w:rPr>
        <w:t>1</w:t>
      </w:r>
      <w:r w:rsidRPr="00E53F68">
        <w:rPr>
          <w:rStyle w:val="620"/>
          <w:rFonts w:ascii="Times New Roman" w:hAnsi="Times New Roman"/>
          <w:color w:val="000000"/>
          <w:sz w:val="24"/>
          <w:szCs w:val="24"/>
        </w:rPr>
        <w:t xml:space="preserve">, </w:t>
      </w:r>
      <w:proofErr w:type="gramStart"/>
      <w:r w:rsidRPr="00E53F68">
        <w:rPr>
          <w:rStyle w:val="620"/>
          <w:rFonts w:ascii="Times New Roman" w:hAnsi="Times New Roman"/>
          <w:color w:val="000000"/>
          <w:sz w:val="24"/>
          <w:szCs w:val="24"/>
          <w:lang w:val="en-US"/>
        </w:rPr>
        <w:t>n</w:t>
      </w:r>
      <w:r w:rsidRPr="00E53F68">
        <w:rPr>
          <w:rStyle w:val="620"/>
          <w:rFonts w:ascii="Times New Roman" w:hAnsi="Times New Roman"/>
          <w:color w:val="000000"/>
          <w:sz w:val="24"/>
          <w:szCs w:val="24"/>
          <w:vertAlign w:val="subscript"/>
        </w:rPr>
        <w:t>2</w:t>
      </w:r>
      <w:r w:rsidRPr="00E53F68">
        <w:rPr>
          <w:rStyle w:val="620"/>
          <w:rFonts w:ascii="Times New Roman" w:hAnsi="Times New Roman"/>
          <w:color w:val="000000"/>
          <w:sz w:val="24"/>
          <w:szCs w:val="24"/>
        </w:rPr>
        <w:t>, …</w:t>
      </w:r>
      <w:proofErr w:type="spellStart"/>
      <w:r w:rsidRPr="00E53F68">
        <w:rPr>
          <w:rStyle w:val="620"/>
          <w:rFonts w:ascii="Times New Roman" w:hAnsi="Times New Roman"/>
          <w:color w:val="000000"/>
          <w:sz w:val="24"/>
          <w:szCs w:val="24"/>
          <w:lang w:val="en-US"/>
        </w:rPr>
        <w:t>n</w:t>
      </w:r>
      <w:r w:rsidRPr="00E53F68">
        <w:rPr>
          <w:rStyle w:val="620"/>
          <w:rFonts w:ascii="Times New Roman" w:hAnsi="Times New Roman"/>
          <w:color w:val="000000"/>
          <w:sz w:val="24"/>
          <w:szCs w:val="24"/>
          <w:vertAlign w:val="subscript"/>
          <w:lang w:val="en-US"/>
        </w:rPr>
        <w:t>i</w:t>
      </w:r>
      <w:proofErr w:type="spellEnd"/>
      <w:proofErr w:type="gramEnd"/>
      <w:r w:rsidRPr="00E53F68">
        <w:rPr>
          <w:rStyle w:val="620"/>
          <w:rFonts w:ascii="Times New Roman" w:hAnsi="Times New Roman"/>
          <w:color w:val="000000"/>
          <w:sz w:val="24"/>
          <w:szCs w:val="24"/>
          <w:vertAlign w:val="subscript"/>
        </w:rPr>
        <w:t xml:space="preserve">   </w:t>
      </w:r>
      <w:r w:rsidRPr="00E53F68">
        <w:rPr>
          <w:color w:val="000000"/>
          <w:sz w:val="24"/>
          <w:szCs w:val="24"/>
        </w:rPr>
        <w:t>- периоды, в течение которых используются соот</w:t>
      </w:r>
      <w:r w:rsidRPr="00E53F68">
        <w:rPr>
          <w:color w:val="000000"/>
          <w:sz w:val="24"/>
          <w:szCs w:val="24"/>
        </w:rPr>
        <w:softHyphen/>
        <w:t>ветствующие ставки.</w:t>
      </w:r>
    </w:p>
    <w:p w:rsidR="00F55F62" w:rsidRPr="00E53F68" w:rsidRDefault="00F55F62" w:rsidP="00F55F62">
      <w:pPr>
        <w:pStyle w:val="a5"/>
        <w:shd w:val="clear" w:color="auto" w:fill="auto"/>
        <w:spacing w:before="0" w:after="120" w:line="240" w:lineRule="auto"/>
        <w:ind w:firstLine="709"/>
        <w:jc w:val="both"/>
        <w:rPr>
          <w:color w:val="000000"/>
          <w:sz w:val="24"/>
          <w:szCs w:val="24"/>
        </w:rPr>
      </w:pP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 xml:space="preserve">Расчеты процентных платежей по схемам простых и сложных процентов приводят, естественно, </w:t>
      </w:r>
      <w:r w:rsidRPr="00E53F68">
        <w:rPr>
          <w:b/>
          <w:color w:val="000000"/>
          <w:sz w:val="24"/>
          <w:szCs w:val="24"/>
        </w:rPr>
        <w:t>к различным результатам</w:t>
      </w:r>
      <w:r w:rsidRPr="00E53F68">
        <w:rPr>
          <w:color w:val="000000"/>
          <w:sz w:val="24"/>
          <w:szCs w:val="24"/>
        </w:rPr>
        <w:t xml:space="preserve"> (кроме случая годового периода кредитования).</w:t>
      </w:r>
    </w:p>
    <w:p w:rsidR="00F55F62" w:rsidRPr="00E53F68" w:rsidRDefault="00F55F62" w:rsidP="00F55F62">
      <w:pPr>
        <w:pStyle w:val="a5"/>
        <w:pBdr>
          <w:top w:val="single" w:sz="4" w:space="1" w:color="auto"/>
          <w:left w:val="single" w:sz="4" w:space="4" w:color="auto"/>
          <w:bottom w:val="single" w:sz="4" w:space="1" w:color="auto"/>
          <w:right w:val="single" w:sz="4" w:space="4" w:color="auto"/>
        </w:pBdr>
        <w:shd w:val="clear" w:color="auto" w:fill="auto"/>
        <w:spacing w:before="0" w:after="120" w:line="240" w:lineRule="auto"/>
        <w:ind w:firstLine="709"/>
        <w:jc w:val="both"/>
        <w:rPr>
          <w:sz w:val="24"/>
          <w:szCs w:val="24"/>
        </w:rPr>
      </w:pPr>
      <w:r w:rsidRPr="00E53F68">
        <w:rPr>
          <w:color w:val="000000"/>
          <w:sz w:val="24"/>
          <w:szCs w:val="24"/>
        </w:rPr>
        <w:t xml:space="preserve">Итак, </w:t>
      </w:r>
      <w:r w:rsidRPr="00E53F68">
        <w:rPr>
          <w:b/>
          <w:color w:val="000000"/>
          <w:sz w:val="24"/>
          <w:szCs w:val="24"/>
        </w:rPr>
        <w:t>ОСНОВНОЕ ОТЛИЧИЕ</w:t>
      </w:r>
      <w:r w:rsidRPr="00E53F68">
        <w:rPr>
          <w:color w:val="000000"/>
          <w:sz w:val="24"/>
          <w:szCs w:val="24"/>
        </w:rPr>
        <w:t xml:space="preserve"> сложных процентов от простых заклю</w:t>
      </w:r>
      <w:r w:rsidRPr="00E53F68">
        <w:rPr>
          <w:color w:val="000000"/>
          <w:sz w:val="24"/>
          <w:szCs w:val="24"/>
        </w:rPr>
        <w:softHyphen/>
        <w:t>чается в том, что база для начисления процентов меняется от одного расчетного периода к другому. Сумма начисленных в каждом периоде процентов добавляется к капиталу предыдущего периода, и в после</w:t>
      </w:r>
      <w:r w:rsidRPr="00E53F68">
        <w:rPr>
          <w:color w:val="000000"/>
          <w:sz w:val="24"/>
          <w:szCs w:val="24"/>
        </w:rPr>
        <w:softHyphen/>
        <w:t>дующем периоде проценты начисляются на возросшую величину первоначального капитала. Процесс наращения капитала в этом слу</w:t>
      </w:r>
      <w:r w:rsidRPr="00E53F68">
        <w:rPr>
          <w:color w:val="000000"/>
          <w:sz w:val="24"/>
          <w:szCs w:val="24"/>
        </w:rPr>
        <w:softHyphen/>
        <w:t>чае происходит с ускорением.</w:t>
      </w:r>
    </w:p>
    <w:p w:rsidR="00F55F62" w:rsidRPr="00E53F68" w:rsidRDefault="00F55F62" w:rsidP="00F55F62">
      <w:pPr>
        <w:pStyle w:val="a5"/>
        <w:shd w:val="clear" w:color="auto" w:fill="auto"/>
        <w:spacing w:before="0" w:after="120" w:line="240" w:lineRule="auto"/>
        <w:ind w:firstLine="709"/>
        <w:jc w:val="both"/>
        <w:rPr>
          <w:sz w:val="24"/>
          <w:szCs w:val="24"/>
        </w:rPr>
      </w:pPr>
      <w:r w:rsidRPr="00E53F68">
        <w:rPr>
          <w:color w:val="000000"/>
          <w:sz w:val="24"/>
          <w:szCs w:val="24"/>
        </w:rPr>
        <w:t>В зависимости оттого, какая продолжительность года и месяцев берется в расчет, выделяют сл</w:t>
      </w:r>
      <w:r w:rsidRPr="00E53F68">
        <w:rPr>
          <w:color w:val="000000"/>
          <w:sz w:val="24"/>
          <w:szCs w:val="24"/>
        </w:rPr>
        <w:t>е</w:t>
      </w:r>
      <w:r w:rsidRPr="00E53F68">
        <w:rPr>
          <w:color w:val="000000"/>
          <w:sz w:val="24"/>
          <w:szCs w:val="24"/>
        </w:rPr>
        <w:t xml:space="preserve">дующие </w:t>
      </w:r>
      <w:r w:rsidRPr="00E53F68">
        <w:rPr>
          <w:b/>
          <w:color w:val="000000"/>
          <w:sz w:val="24"/>
          <w:szCs w:val="24"/>
        </w:rPr>
        <w:t>три подхода к расчетам про</w:t>
      </w:r>
      <w:r w:rsidRPr="00E53F68">
        <w:rPr>
          <w:b/>
          <w:color w:val="000000"/>
          <w:sz w:val="24"/>
          <w:szCs w:val="24"/>
        </w:rPr>
        <w:softHyphen/>
        <w:t>центов</w:t>
      </w:r>
      <w:r w:rsidRPr="00E53F68">
        <w:rPr>
          <w:color w:val="000000"/>
          <w:sz w:val="24"/>
          <w:szCs w:val="24"/>
        </w:rPr>
        <w:t>, в соответствии с которыми можно получить:</w:t>
      </w:r>
    </w:p>
    <w:p w:rsidR="00F55F62" w:rsidRPr="00E53F68" w:rsidRDefault="00F55F62" w:rsidP="00A34497">
      <w:pPr>
        <w:pStyle w:val="a5"/>
        <w:numPr>
          <w:ilvl w:val="0"/>
          <w:numId w:val="42"/>
        </w:numPr>
        <w:shd w:val="clear" w:color="auto" w:fill="auto"/>
        <w:tabs>
          <w:tab w:val="left" w:pos="851"/>
        </w:tabs>
        <w:spacing w:before="0" w:after="120" w:line="240" w:lineRule="auto"/>
        <w:ind w:firstLine="567"/>
        <w:jc w:val="both"/>
        <w:rPr>
          <w:sz w:val="24"/>
          <w:szCs w:val="24"/>
        </w:rPr>
      </w:pPr>
      <w:r w:rsidRPr="00E53F68">
        <w:rPr>
          <w:color w:val="000000"/>
          <w:sz w:val="24"/>
          <w:szCs w:val="24"/>
        </w:rPr>
        <w:lastRenderedPageBreak/>
        <w:t xml:space="preserve"> </w:t>
      </w:r>
      <w:r w:rsidRPr="00E53F68">
        <w:rPr>
          <w:rStyle w:val="a4"/>
          <w:b/>
          <w:iCs/>
          <w:color w:val="000000"/>
          <w:sz w:val="24"/>
          <w:szCs w:val="24"/>
        </w:rPr>
        <w:t>«точные проценты» с точным количеством дней ссуды</w:t>
      </w:r>
      <w:r w:rsidRPr="00E53F68">
        <w:rPr>
          <w:color w:val="000000"/>
          <w:sz w:val="24"/>
          <w:szCs w:val="24"/>
        </w:rPr>
        <w:t xml:space="preserve"> («</w:t>
      </w:r>
      <w:r w:rsidRPr="00E53F68">
        <w:rPr>
          <w:color w:val="000000"/>
          <w:sz w:val="24"/>
          <w:szCs w:val="24"/>
          <w:u w:val="single"/>
        </w:rPr>
        <w:t>англий</w:t>
      </w:r>
      <w:r w:rsidRPr="00E53F68">
        <w:rPr>
          <w:color w:val="000000"/>
          <w:sz w:val="24"/>
          <w:szCs w:val="24"/>
          <w:u w:val="single"/>
        </w:rPr>
        <w:softHyphen/>
        <w:t>ская</w:t>
      </w:r>
      <w:r w:rsidRPr="00E53F68">
        <w:rPr>
          <w:color w:val="000000"/>
          <w:sz w:val="24"/>
          <w:szCs w:val="24"/>
        </w:rPr>
        <w:t xml:space="preserve"> практика»). При этом подходе определяется фактическое число дней между датами получения и погашения кредита (про</w:t>
      </w:r>
      <w:r w:rsidRPr="00E53F68">
        <w:rPr>
          <w:color w:val="000000"/>
          <w:sz w:val="24"/>
          <w:szCs w:val="24"/>
        </w:rPr>
        <w:softHyphen/>
        <w:t>должительность года и каждого месяца учитывается в календар</w:t>
      </w:r>
      <w:r w:rsidRPr="00E53F68">
        <w:rPr>
          <w:color w:val="000000"/>
          <w:sz w:val="24"/>
          <w:szCs w:val="24"/>
        </w:rPr>
        <w:softHyphen/>
        <w:t>ных днях). Схема применяется во многих странах, в том числе в США, Великобритании, России;</w:t>
      </w:r>
    </w:p>
    <w:p w:rsidR="00F55F62" w:rsidRPr="00E53F68" w:rsidRDefault="00F55F62" w:rsidP="00A34497">
      <w:pPr>
        <w:pStyle w:val="a5"/>
        <w:numPr>
          <w:ilvl w:val="0"/>
          <w:numId w:val="42"/>
        </w:numPr>
        <w:shd w:val="clear" w:color="auto" w:fill="auto"/>
        <w:tabs>
          <w:tab w:val="left" w:pos="851"/>
        </w:tabs>
        <w:spacing w:before="0" w:after="120" w:line="240" w:lineRule="auto"/>
        <w:ind w:firstLine="567"/>
        <w:jc w:val="both"/>
        <w:rPr>
          <w:sz w:val="24"/>
          <w:szCs w:val="24"/>
        </w:rPr>
      </w:pPr>
      <w:r w:rsidRPr="00E53F68">
        <w:rPr>
          <w:color w:val="000000"/>
          <w:sz w:val="24"/>
          <w:szCs w:val="24"/>
        </w:rPr>
        <w:t xml:space="preserve"> </w:t>
      </w:r>
      <w:r w:rsidRPr="00E53F68">
        <w:rPr>
          <w:rStyle w:val="a4"/>
          <w:b/>
          <w:iCs/>
          <w:color w:val="000000"/>
          <w:sz w:val="24"/>
          <w:szCs w:val="24"/>
        </w:rPr>
        <w:t>«обыкновенные проценты» с точным числом дней ссуды</w:t>
      </w:r>
      <w:r w:rsidRPr="00E53F68">
        <w:rPr>
          <w:color w:val="000000"/>
          <w:sz w:val="24"/>
          <w:szCs w:val="24"/>
        </w:rPr>
        <w:t xml:space="preserve"> («</w:t>
      </w:r>
      <w:r w:rsidRPr="00E53F68">
        <w:rPr>
          <w:color w:val="000000"/>
          <w:sz w:val="24"/>
          <w:szCs w:val="24"/>
          <w:u w:val="single"/>
        </w:rPr>
        <w:t>француз</w:t>
      </w:r>
      <w:r w:rsidRPr="00E53F68">
        <w:rPr>
          <w:color w:val="000000"/>
          <w:sz w:val="24"/>
          <w:szCs w:val="24"/>
          <w:u w:val="single"/>
        </w:rPr>
        <w:softHyphen/>
        <w:t>ская</w:t>
      </w:r>
      <w:r w:rsidRPr="00E53F68">
        <w:rPr>
          <w:color w:val="000000"/>
          <w:sz w:val="24"/>
          <w:szCs w:val="24"/>
        </w:rPr>
        <w:t xml:space="preserve"> практика»), В этом случае для расчета процентов берется точное число дней ссуды, но продолжительность года соответств</w:t>
      </w:r>
      <w:r w:rsidRPr="00E53F68">
        <w:rPr>
          <w:color w:val="000000"/>
          <w:sz w:val="24"/>
          <w:szCs w:val="24"/>
        </w:rPr>
        <w:t>у</w:t>
      </w:r>
      <w:r w:rsidRPr="00E53F68">
        <w:rPr>
          <w:color w:val="000000"/>
          <w:sz w:val="24"/>
          <w:szCs w:val="24"/>
        </w:rPr>
        <w:t>ет 360 дням;</w:t>
      </w:r>
    </w:p>
    <w:p w:rsidR="00F55F62" w:rsidRPr="00E53F68" w:rsidRDefault="00F55F62" w:rsidP="00A34497">
      <w:pPr>
        <w:pStyle w:val="a5"/>
        <w:numPr>
          <w:ilvl w:val="0"/>
          <w:numId w:val="42"/>
        </w:numPr>
        <w:shd w:val="clear" w:color="auto" w:fill="auto"/>
        <w:tabs>
          <w:tab w:val="left" w:pos="851"/>
        </w:tabs>
        <w:spacing w:before="0" w:after="120" w:line="240" w:lineRule="auto"/>
        <w:ind w:firstLine="567"/>
        <w:jc w:val="both"/>
        <w:rPr>
          <w:sz w:val="24"/>
          <w:szCs w:val="24"/>
        </w:rPr>
      </w:pPr>
      <w:r w:rsidRPr="00E53F68">
        <w:rPr>
          <w:b/>
          <w:color w:val="000000"/>
          <w:sz w:val="24"/>
          <w:szCs w:val="24"/>
        </w:rPr>
        <w:t xml:space="preserve"> </w:t>
      </w:r>
      <w:r w:rsidRPr="00E53F68">
        <w:rPr>
          <w:rStyle w:val="a4"/>
          <w:b/>
          <w:iCs/>
          <w:color w:val="000000"/>
          <w:sz w:val="24"/>
          <w:szCs w:val="24"/>
        </w:rPr>
        <w:t>«обыкновенные проценты» с приблизительным числом дней ссуды</w:t>
      </w:r>
      <w:r w:rsidRPr="00E53F68">
        <w:rPr>
          <w:rStyle w:val="a4"/>
          <w:iCs/>
          <w:color w:val="000000"/>
          <w:sz w:val="24"/>
          <w:szCs w:val="24"/>
        </w:rPr>
        <w:t xml:space="preserve"> </w:t>
      </w:r>
      <w:r w:rsidRPr="00E53F68">
        <w:rPr>
          <w:color w:val="000000"/>
          <w:sz w:val="24"/>
          <w:szCs w:val="24"/>
        </w:rPr>
        <w:t>(«</w:t>
      </w:r>
      <w:r w:rsidRPr="00E53F68">
        <w:rPr>
          <w:color w:val="000000"/>
          <w:sz w:val="24"/>
          <w:szCs w:val="24"/>
          <w:u w:val="single"/>
        </w:rPr>
        <w:t>германская</w:t>
      </w:r>
      <w:r w:rsidRPr="00E53F68">
        <w:rPr>
          <w:color w:val="000000"/>
          <w:sz w:val="24"/>
          <w:szCs w:val="24"/>
        </w:rPr>
        <w:t xml:space="preserve"> практика»), В данном случае продолжительность года принимается равной 360 дням, а срок ссуды определяется к</w:t>
      </w:r>
      <w:r w:rsidRPr="00E53F68">
        <w:rPr>
          <w:color w:val="000000"/>
          <w:sz w:val="24"/>
          <w:szCs w:val="24"/>
        </w:rPr>
        <w:t>о</w:t>
      </w:r>
      <w:r w:rsidRPr="00E53F68">
        <w:rPr>
          <w:color w:val="000000"/>
          <w:sz w:val="24"/>
          <w:szCs w:val="24"/>
        </w:rPr>
        <w:t>личеством месяцев по 30 дней в каждом, начиная с момента выдачи ссуды и до ее погашения, и точным числом дней ссуды в неполном месяце. По такой схеме работают банки в Германии, Дании, Швеции и в других странах.</w:t>
      </w:r>
    </w:p>
    <w:p w:rsidR="00F55F62" w:rsidRPr="00E53F68" w:rsidRDefault="00F55F62" w:rsidP="00F55F62">
      <w:pPr>
        <w:pStyle w:val="a5"/>
        <w:shd w:val="clear" w:color="auto" w:fill="auto"/>
        <w:tabs>
          <w:tab w:val="left" w:pos="851"/>
        </w:tabs>
        <w:spacing w:before="0" w:after="120" w:line="240" w:lineRule="auto"/>
        <w:ind w:left="567" w:firstLine="0"/>
        <w:jc w:val="both"/>
        <w:rPr>
          <w:sz w:val="24"/>
          <w:szCs w:val="24"/>
        </w:rPr>
      </w:pP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Сравним рассмотренные варианты расчета процентных платежей. Кредит 10 тыс. руб. получен 1 февраля на 1 месяц, годо</w:t>
      </w:r>
      <w:r w:rsidRPr="00E53F68">
        <w:rPr>
          <w:color w:val="000000"/>
          <w:sz w:val="24"/>
          <w:szCs w:val="24"/>
        </w:rPr>
        <w:softHyphen/>
        <w:t xml:space="preserve">вая процентная ставка - 24% </w:t>
      </w:r>
      <w:proofErr w:type="gramStart"/>
      <w:r w:rsidRPr="00E53F68">
        <w:rPr>
          <w:color w:val="000000"/>
          <w:sz w:val="24"/>
          <w:szCs w:val="24"/>
        </w:rPr>
        <w:t>годовых</w:t>
      </w:r>
      <w:proofErr w:type="gramEnd"/>
      <w:r w:rsidRPr="00E53F68">
        <w:rPr>
          <w:color w:val="000000"/>
          <w:sz w:val="24"/>
          <w:szCs w:val="24"/>
        </w:rPr>
        <w:t>. Год не високосный.</w:t>
      </w:r>
    </w:p>
    <w:p w:rsidR="00F55F62" w:rsidRPr="00E53F68" w:rsidRDefault="00F55F62" w:rsidP="00F55F62">
      <w:pPr>
        <w:pStyle w:val="a5"/>
        <w:shd w:val="clear" w:color="auto" w:fill="auto"/>
        <w:spacing w:before="0" w:after="120" w:line="240" w:lineRule="auto"/>
        <w:ind w:firstLine="0"/>
        <w:rPr>
          <w:sz w:val="24"/>
          <w:szCs w:val="24"/>
          <w:lang w:val="en-US"/>
        </w:rPr>
      </w:pPr>
      <w:r w:rsidRPr="00E53F68">
        <w:rPr>
          <w:rStyle w:val="13Exact"/>
          <w:rFonts w:ascii="Times New Roman" w:hAnsi="Times New Roman"/>
          <w:color w:val="000000"/>
          <w:spacing w:val="0"/>
          <w:sz w:val="24"/>
          <w:szCs w:val="24"/>
        </w:rPr>
        <w:t>Варианты расчета процентных платежей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552"/>
        <w:gridCol w:w="2410"/>
        <w:gridCol w:w="2268"/>
        <w:gridCol w:w="2519"/>
      </w:tblGrid>
      <w:tr w:rsidR="00F55F62" w:rsidRPr="00E53F68" w:rsidTr="00F55F62">
        <w:tc>
          <w:tcPr>
            <w:tcW w:w="1242" w:type="dxa"/>
            <w:vMerge w:val="restart"/>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Месяц</w:t>
            </w:r>
          </w:p>
        </w:tc>
        <w:tc>
          <w:tcPr>
            <w:tcW w:w="2552" w:type="dxa"/>
            <w:vMerge w:val="restart"/>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Задолженность на н</w:t>
            </w:r>
            <w:r w:rsidRPr="00E53F68">
              <w:rPr>
                <w:rFonts w:ascii="Times New Roman" w:hAnsi="Times New Roman"/>
                <w:sz w:val="24"/>
                <w:szCs w:val="24"/>
              </w:rPr>
              <w:t>а</w:t>
            </w:r>
            <w:r w:rsidRPr="00E53F68">
              <w:rPr>
                <w:rFonts w:ascii="Times New Roman" w:hAnsi="Times New Roman"/>
                <w:sz w:val="24"/>
                <w:szCs w:val="24"/>
              </w:rPr>
              <w:t xml:space="preserve">чало месяца, </w:t>
            </w:r>
            <w:proofErr w:type="spellStart"/>
            <w:r w:rsidRPr="00E53F68">
              <w:rPr>
                <w:rFonts w:ascii="Times New Roman" w:hAnsi="Times New Roman"/>
                <w:sz w:val="24"/>
                <w:szCs w:val="24"/>
              </w:rPr>
              <w:t>руб</w:t>
            </w:r>
            <w:proofErr w:type="spellEnd"/>
          </w:p>
          <w:p w:rsidR="00F55F62" w:rsidRPr="00E53F68" w:rsidRDefault="00F55F62" w:rsidP="00F55F62">
            <w:pPr>
              <w:jc w:val="center"/>
              <w:rPr>
                <w:rFonts w:ascii="Times New Roman" w:hAnsi="Times New Roman"/>
                <w:sz w:val="24"/>
                <w:szCs w:val="24"/>
              </w:rPr>
            </w:pPr>
          </w:p>
        </w:tc>
        <w:tc>
          <w:tcPr>
            <w:tcW w:w="7197" w:type="dxa"/>
            <w:gridSpan w:val="3"/>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 xml:space="preserve">Проценты начисленные, </w:t>
            </w:r>
            <w:proofErr w:type="spellStart"/>
            <w:r w:rsidRPr="00E53F68">
              <w:rPr>
                <w:rFonts w:ascii="Times New Roman" w:hAnsi="Times New Roman"/>
                <w:sz w:val="24"/>
                <w:szCs w:val="24"/>
              </w:rPr>
              <w:t>руб</w:t>
            </w:r>
            <w:proofErr w:type="spellEnd"/>
          </w:p>
        </w:tc>
      </w:tr>
      <w:tr w:rsidR="00F55F62" w:rsidRPr="00E53F68" w:rsidTr="00F55F62">
        <w:tc>
          <w:tcPr>
            <w:tcW w:w="1242" w:type="dxa"/>
            <w:vMerge/>
          </w:tcPr>
          <w:p w:rsidR="00F55F62" w:rsidRPr="00E53F68" w:rsidRDefault="00F55F62" w:rsidP="00F55F62">
            <w:pPr>
              <w:jc w:val="center"/>
              <w:rPr>
                <w:rFonts w:ascii="Times New Roman" w:hAnsi="Times New Roman"/>
                <w:sz w:val="24"/>
                <w:szCs w:val="24"/>
              </w:rPr>
            </w:pPr>
          </w:p>
        </w:tc>
        <w:tc>
          <w:tcPr>
            <w:tcW w:w="2552" w:type="dxa"/>
            <w:vMerge/>
          </w:tcPr>
          <w:p w:rsidR="00F55F62" w:rsidRPr="00E53F68" w:rsidRDefault="00F55F62" w:rsidP="00F55F62">
            <w:pPr>
              <w:jc w:val="center"/>
              <w:rPr>
                <w:rFonts w:ascii="Times New Roman" w:hAnsi="Times New Roman"/>
                <w:sz w:val="24"/>
                <w:szCs w:val="24"/>
              </w:rPr>
            </w:pPr>
          </w:p>
        </w:tc>
        <w:tc>
          <w:tcPr>
            <w:tcW w:w="2410" w:type="dxa"/>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Английская схема</w:t>
            </w:r>
          </w:p>
        </w:tc>
        <w:tc>
          <w:tcPr>
            <w:tcW w:w="2268" w:type="dxa"/>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Немецкая схема</w:t>
            </w:r>
          </w:p>
        </w:tc>
        <w:tc>
          <w:tcPr>
            <w:tcW w:w="2519" w:type="dxa"/>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Французская схема</w:t>
            </w:r>
          </w:p>
        </w:tc>
      </w:tr>
      <w:tr w:rsidR="00F55F62" w:rsidRPr="00E53F68" w:rsidTr="00F55F62">
        <w:tc>
          <w:tcPr>
            <w:tcW w:w="1242" w:type="dxa"/>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Февраль</w:t>
            </w:r>
          </w:p>
        </w:tc>
        <w:tc>
          <w:tcPr>
            <w:tcW w:w="2552" w:type="dxa"/>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10 000</w:t>
            </w:r>
          </w:p>
        </w:tc>
        <w:tc>
          <w:tcPr>
            <w:tcW w:w="2410" w:type="dxa"/>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w:t>
            </w:r>
            <w:r w:rsidRPr="00E53F68">
              <w:rPr>
                <w:rFonts w:ascii="Times New Roman" w:hAnsi="Times New Roman"/>
                <w:sz w:val="24"/>
                <w:szCs w:val="24"/>
                <w:u w:val="single"/>
              </w:rPr>
              <w:t>10 000*24%*28</w:t>
            </w:r>
            <w:r w:rsidRPr="00E53F68">
              <w:rPr>
                <w:rFonts w:ascii="Times New Roman" w:hAnsi="Times New Roman"/>
                <w:sz w:val="24"/>
                <w:szCs w:val="24"/>
              </w:rPr>
              <w:t>)</w:t>
            </w:r>
          </w:p>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365</w:t>
            </w:r>
          </w:p>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 184,11</w:t>
            </w:r>
          </w:p>
        </w:tc>
        <w:tc>
          <w:tcPr>
            <w:tcW w:w="2268" w:type="dxa"/>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w:t>
            </w:r>
            <w:r w:rsidRPr="00E53F68">
              <w:rPr>
                <w:rFonts w:ascii="Times New Roman" w:hAnsi="Times New Roman"/>
                <w:sz w:val="24"/>
                <w:szCs w:val="24"/>
                <w:u w:val="single"/>
              </w:rPr>
              <w:t>10 000*24%*28</w:t>
            </w:r>
            <w:r w:rsidRPr="00E53F68">
              <w:rPr>
                <w:rFonts w:ascii="Times New Roman" w:hAnsi="Times New Roman"/>
                <w:sz w:val="24"/>
                <w:szCs w:val="24"/>
              </w:rPr>
              <w:t>)</w:t>
            </w:r>
          </w:p>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360</w:t>
            </w:r>
          </w:p>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 186,67</w:t>
            </w:r>
          </w:p>
        </w:tc>
        <w:tc>
          <w:tcPr>
            <w:tcW w:w="2519" w:type="dxa"/>
          </w:tcPr>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w:t>
            </w:r>
            <w:r w:rsidRPr="00E53F68">
              <w:rPr>
                <w:rFonts w:ascii="Times New Roman" w:hAnsi="Times New Roman"/>
                <w:sz w:val="24"/>
                <w:szCs w:val="24"/>
                <w:u w:val="single"/>
              </w:rPr>
              <w:t>10 000*24%*30</w:t>
            </w:r>
            <w:r w:rsidRPr="00E53F68">
              <w:rPr>
                <w:rFonts w:ascii="Times New Roman" w:hAnsi="Times New Roman"/>
                <w:sz w:val="24"/>
                <w:szCs w:val="24"/>
              </w:rPr>
              <w:t>)</w:t>
            </w:r>
          </w:p>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360</w:t>
            </w:r>
          </w:p>
          <w:p w:rsidR="00F55F62" w:rsidRPr="00E53F68" w:rsidRDefault="00F55F62" w:rsidP="00F55F62">
            <w:pPr>
              <w:jc w:val="center"/>
              <w:rPr>
                <w:rFonts w:ascii="Times New Roman" w:hAnsi="Times New Roman"/>
                <w:sz w:val="24"/>
                <w:szCs w:val="24"/>
              </w:rPr>
            </w:pPr>
            <w:r w:rsidRPr="00E53F68">
              <w:rPr>
                <w:rFonts w:ascii="Times New Roman" w:hAnsi="Times New Roman"/>
                <w:sz w:val="24"/>
                <w:szCs w:val="24"/>
              </w:rPr>
              <w:t>= 200</w:t>
            </w:r>
          </w:p>
        </w:tc>
      </w:tr>
    </w:tbl>
    <w:p w:rsidR="00F55F62" w:rsidRPr="00E53F68" w:rsidRDefault="00F55F62" w:rsidP="00F55F62">
      <w:pPr>
        <w:ind w:firstLine="709"/>
        <w:rPr>
          <w:rFonts w:ascii="Times New Roman" w:hAnsi="Times New Roman"/>
          <w:sz w:val="24"/>
          <w:szCs w:val="24"/>
        </w:rPr>
      </w:pPr>
    </w:p>
    <w:p w:rsidR="00F55F62" w:rsidRPr="00E53F68" w:rsidRDefault="00F55F62" w:rsidP="00F55F62">
      <w:pPr>
        <w:pStyle w:val="a5"/>
        <w:shd w:val="clear" w:color="auto" w:fill="auto"/>
        <w:spacing w:before="0" w:after="120" w:line="240" w:lineRule="auto"/>
        <w:ind w:firstLine="709"/>
        <w:jc w:val="both"/>
        <w:rPr>
          <w:color w:val="000000"/>
          <w:sz w:val="24"/>
          <w:szCs w:val="24"/>
        </w:rPr>
      </w:pPr>
      <w:r w:rsidRPr="00E53F68">
        <w:rPr>
          <w:color w:val="000000"/>
          <w:sz w:val="24"/>
          <w:szCs w:val="24"/>
        </w:rPr>
        <w:t>Основные варианты уплаты процентов и погашения основной суммы долга представлены в табл</w:t>
      </w:r>
      <w:r w:rsidRPr="00E53F68">
        <w:rPr>
          <w:color w:val="000000"/>
          <w:sz w:val="24"/>
          <w:szCs w:val="24"/>
        </w:rPr>
        <w:t>и</w:t>
      </w:r>
      <w:r w:rsidRPr="00E53F68">
        <w:rPr>
          <w:color w:val="000000"/>
          <w:sz w:val="24"/>
          <w:szCs w:val="24"/>
        </w:rPr>
        <w:t>це.</w:t>
      </w:r>
    </w:p>
    <w:p w:rsidR="00F55F62" w:rsidRPr="00E53F68" w:rsidRDefault="00F55F62" w:rsidP="00F55F62">
      <w:pPr>
        <w:pStyle w:val="1b"/>
        <w:shd w:val="clear" w:color="auto" w:fill="auto"/>
        <w:spacing w:line="240" w:lineRule="auto"/>
        <w:ind w:firstLine="709"/>
        <w:rPr>
          <w:rStyle w:val="af"/>
          <w:rFonts w:cs="Times New Roman"/>
          <w:color w:val="000000"/>
          <w:sz w:val="24"/>
          <w:szCs w:val="24"/>
        </w:rPr>
      </w:pPr>
      <w:r w:rsidRPr="00E53F68">
        <w:rPr>
          <w:rStyle w:val="af"/>
          <w:rFonts w:cs="Times New Roman"/>
          <w:color w:val="000000"/>
          <w:sz w:val="24"/>
          <w:szCs w:val="24"/>
        </w:rPr>
        <w:t>Варианты уплаты процентов и возврата основной суммы долга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5496"/>
      </w:tblGrid>
      <w:tr w:rsidR="00F55F62" w:rsidRPr="00E53F68" w:rsidTr="00F55F62">
        <w:tc>
          <w:tcPr>
            <w:tcW w:w="5495" w:type="dxa"/>
          </w:tcPr>
          <w:p w:rsidR="00F55F62" w:rsidRPr="00E53F68" w:rsidRDefault="00F55F62" w:rsidP="00F55F62">
            <w:pPr>
              <w:pStyle w:val="1b"/>
              <w:shd w:val="clear" w:color="auto" w:fill="auto"/>
              <w:spacing w:line="240" w:lineRule="auto"/>
              <w:jc w:val="center"/>
              <w:rPr>
                <w:rFonts w:ascii="Times New Roman" w:hAnsi="Times New Roman" w:cs="Times New Roman"/>
                <w:sz w:val="24"/>
                <w:szCs w:val="24"/>
              </w:rPr>
            </w:pPr>
            <w:r w:rsidRPr="00E53F68">
              <w:rPr>
                <w:rFonts w:ascii="Times New Roman" w:hAnsi="Times New Roman" w:cs="Times New Roman"/>
                <w:sz w:val="24"/>
                <w:szCs w:val="24"/>
              </w:rPr>
              <w:t>Уплата процентов</w:t>
            </w:r>
          </w:p>
        </w:tc>
        <w:tc>
          <w:tcPr>
            <w:tcW w:w="5496" w:type="dxa"/>
          </w:tcPr>
          <w:p w:rsidR="00F55F62" w:rsidRPr="00E53F68" w:rsidRDefault="00F55F62" w:rsidP="00F55F62">
            <w:pPr>
              <w:pStyle w:val="1b"/>
              <w:shd w:val="clear" w:color="auto" w:fill="auto"/>
              <w:spacing w:line="240" w:lineRule="auto"/>
              <w:jc w:val="center"/>
              <w:rPr>
                <w:rFonts w:ascii="Times New Roman" w:hAnsi="Times New Roman" w:cs="Times New Roman"/>
                <w:sz w:val="24"/>
                <w:szCs w:val="24"/>
              </w:rPr>
            </w:pPr>
            <w:r w:rsidRPr="00E53F68">
              <w:rPr>
                <w:rFonts w:ascii="Times New Roman" w:hAnsi="Times New Roman" w:cs="Times New Roman"/>
                <w:sz w:val="24"/>
                <w:szCs w:val="24"/>
              </w:rPr>
              <w:t>Возврат основного долга</w:t>
            </w:r>
          </w:p>
        </w:tc>
      </w:tr>
      <w:tr w:rsidR="00F55F62" w:rsidRPr="00E53F68" w:rsidTr="00F55F62">
        <w:tc>
          <w:tcPr>
            <w:tcW w:w="5495" w:type="dxa"/>
          </w:tcPr>
          <w:p w:rsidR="00F55F62" w:rsidRPr="00E53F68" w:rsidRDefault="00F55F62" w:rsidP="00F55F62">
            <w:pPr>
              <w:pStyle w:val="1b"/>
              <w:shd w:val="clear" w:color="auto" w:fill="auto"/>
              <w:spacing w:line="240" w:lineRule="auto"/>
              <w:rPr>
                <w:rFonts w:ascii="Times New Roman" w:hAnsi="Times New Roman" w:cs="Times New Roman"/>
                <w:b w:val="0"/>
                <w:sz w:val="24"/>
                <w:szCs w:val="24"/>
              </w:rPr>
            </w:pPr>
            <w:r w:rsidRPr="00E53F68">
              <w:rPr>
                <w:rFonts w:ascii="Times New Roman" w:hAnsi="Times New Roman" w:cs="Times New Roman"/>
                <w:b w:val="0"/>
                <w:bCs/>
                <w:sz w:val="24"/>
                <w:szCs w:val="24"/>
              </w:rPr>
              <w:t>1.</w:t>
            </w:r>
            <w:r w:rsidRPr="00E53F68">
              <w:rPr>
                <w:rFonts w:ascii="Times New Roman" w:hAnsi="Times New Roman" w:cs="Times New Roman"/>
                <w:b w:val="0"/>
                <w:sz w:val="24"/>
                <w:szCs w:val="24"/>
              </w:rPr>
              <w:t xml:space="preserve"> В конце срока кредитования</w:t>
            </w:r>
          </w:p>
        </w:tc>
        <w:tc>
          <w:tcPr>
            <w:tcW w:w="5496" w:type="dxa"/>
          </w:tcPr>
          <w:p w:rsidR="00F55F62" w:rsidRPr="00E53F68" w:rsidRDefault="00F55F62" w:rsidP="00F55F62">
            <w:pPr>
              <w:pStyle w:val="1b"/>
              <w:shd w:val="clear" w:color="auto" w:fill="auto"/>
              <w:spacing w:line="240" w:lineRule="auto"/>
              <w:rPr>
                <w:rFonts w:ascii="Times New Roman" w:hAnsi="Times New Roman" w:cs="Times New Roman"/>
                <w:b w:val="0"/>
                <w:sz w:val="24"/>
                <w:szCs w:val="24"/>
              </w:rPr>
            </w:pPr>
            <w:r w:rsidRPr="00E53F68">
              <w:rPr>
                <w:rFonts w:ascii="Times New Roman" w:hAnsi="Times New Roman" w:cs="Times New Roman"/>
                <w:b w:val="0"/>
                <w:bCs/>
                <w:sz w:val="24"/>
                <w:szCs w:val="24"/>
              </w:rPr>
              <w:t>1.</w:t>
            </w:r>
            <w:r w:rsidRPr="00E53F68">
              <w:rPr>
                <w:rFonts w:ascii="Times New Roman" w:hAnsi="Times New Roman" w:cs="Times New Roman"/>
                <w:b w:val="0"/>
                <w:sz w:val="24"/>
                <w:szCs w:val="24"/>
              </w:rPr>
              <w:t xml:space="preserve"> В конце срока кредитования</w:t>
            </w:r>
          </w:p>
        </w:tc>
      </w:tr>
      <w:tr w:rsidR="00F55F62" w:rsidRPr="00E53F68" w:rsidTr="00F55F62">
        <w:tc>
          <w:tcPr>
            <w:tcW w:w="5495" w:type="dxa"/>
          </w:tcPr>
          <w:p w:rsidR="00F55F62" w:rsidRPr="00E53F68" w:rsidRDefault="00F55F62" w:rsidP="00F55F62">
            <w:pPr>
              <w:pStyle w:val="1b"/>
              <w:shd w:val="clear" w:color="auto" w:fill="auto"/>
              <w:spacing w:line="240" w:lineRule="auto"/>
              <w:rPr>
                <w:rFonts w:ascii="Times New Roman" w:hAnsi="Times New Roman" w:cs="Times New Roman"/>
                <w:b w:val="0"/>
                <w:sz w:val="24"/>
                <w:szCs w:val="24"/>
              </w:rPr>
            </w:pPr>
            <w:r w:rsidRPr="00E53F68">
              <w:rPr>
                <w:rFonts w:ascii="Times New Roman" w:hAnsi="Times New Roman" w:cs="Times New Roman"/>
                <w:b w:val="0"/>
                <w:sz w:val="24"/>
                <w:szCs w:val="24"/>
              </w:rPr>
              <w:t>2. Периодическими платежами</w:t>
            </w:r>
          </w:p>
        </w:tc>
        <w:tc>
          <w:tcPr>
            <w:tcW w:w="5496" w:type="dxa"/>
          </w:tcPr>
          <w:p w:rsidR="00F55F62" w:rsidRPr="00E53F68" w:rsidRDefault="00F55F62" w:rsidP="00F55F62">
            <w:pPr>
              <w:pStyle w:val="1b"/>
              <w:shd w:val="clear" w:color="auto" w:fill="auto"/>
              <w:spacing w:line="240" w:lineRule="auto"/>
              <w:rPr>
                <w:rFonts w:ascii="Times New Roman" w:hAnsi="Times New Roman" w:cs="Times New Roman"/>
                <w:b w:val="0"/>
                <w:sz w:val="24"/>
                <w:szCs w:val="24"/>
              </w:rPr>
            </w:pPr>
            <w:r w:rsidRPr="00E53F68">
              <w:rPr>
                <w:rFonts w:ascii="Times New Roman" w:hAnsi="Times New Roman" w:cs="Times New Roman"/>
                <w:b w:val="0"/>
                <w:bCs/>
                <w:sz w:val="24"/>
                <w:szCs w:val="24"/>
              </w:rPr>
              <w:t>2.</w:t>
            </w:r>
            <w:r w:rsidRPr="00E53F68">
              <w:rPr>
                <w:rFonts w:ascii="Times New Roman" w:hAnsi="Times New Roman" w:cs="Times New Roman"/>
                <w:b w:val="0"/>
                <w:sz w:val="24"/>
                <w:szCs w:val="24"/>
              </w:rPr>
              <w:t xml:space="preserve"> В конце срока кредитования</w:t>
            </w:r>
          </w:p>
        </w:tc>
      </w:tr>
      <w:tr w:rsidR="00F55F62" w:rsidRPr="00E53F68" w:rsidTr="00F55F62">
        <w:tc>
          <w:tcPr>
            <w:tcW w:w="5495" w:type="dxa"/>
          </w:tcPr>
          <w:p w:rsidR="00F55F62" w:rsidRPr="00E53F68" w:rsidRDefault="00F55F62" w:rsidP="00F55F62">
            <w:pPr>
              <w:pStyle w:val="1b"/>
              <w:shd w:val="clear" w:color="auto" w:fill="auto"/>
              <w:spacing w:line="240" w:lineRule="auto"/>
              <w:rPr>
                <w:rFonts w:ascii="Times New Roman" w:hAnsi="Times New Roman" w:cs="Times New Roman"/>
                <w:b w:val="0"/>
                <w:sz w:val="24"/>
                <w:szCs w:val="24"/>
              </w:rPr>
            </w:pPr>
            <w:r w:rsidRPr="00E53F68">
              <w:rPr>
                <w:rFonts w:ascii="Times New Roman" w:hAnsi="Times New Roman" w:cs="Times New Roman"/>
                <w:b w:val="0"/>
                <w:sz w:val="24"/>
                <w:szCs w:val="24"/>
              </w:rPr>
              <w:t>3. Периодическими платежами</w:t>
            </w:r>
          </w:p>
        </w:tc>
        <w:tc>
          <w:tcPr>
            <w:tcW w:w="5496" w:type="dxa"/>
          </w:tcPr>
          <w:p w:rsidR="00F55F62" w:rsidRPr="00E53F68" w:rsidRDefault="00F55F62" w:rsidP="00F55F62">
            <w:pPr>
              <w:pStyle w:val="1b"/>
              <w:shd w:val="clear" w:color="auto" w:fill="auto"/>
              <w:spacing w:line="240" w:lineRule="auto"/>
              <w:rPr>
                <w:rFonts w:ascii="Times New Roman" w:hAnsi="Times New Roman" w:cs="Times New Roman"/>
                <w:b w:val="0"/>
                <w:sz w:val="24"/>
                <w:szCs w:val="24"/>
              </w:rPr>
            </w:pPr>
            <w:r w:rsidRPr="00E53F68">
              <w:rPr>
                <w:rFonts w:ascii="Times New Roman" w:hAnsi="Times New Roman" w:cs="Times New Roman"/>
                <w:b w:val="0"/>
                <w:sz w:val="24"/>
                <w:szCs w:val="24"/>
              </w:rPr>
              <w:t>3. Периодические выплаты (транши) в течение срока кредитования</w:t>
            </w:r>
          </w:p>
        </w:tc>
      </w:tr>
      <w:tr w:rsidR="00F55F62" w:rsidRPr="00E53F68" w:rsidTr="00F55F62">
        <w:tc>
          <w:tcPr>
            <w:tcW w:w="5495" w:type="dxa"/>
          </w:tcPr>
          <w:p w:rsidR="00F55F62" w:rsidRPr="00E53F68" w:rsidRDefault="00F55F62" w:rsidP="00F55F62">
            <w:pPr>
              <w:pStyle w:val="1b"/>
              <w:shd w:val="clear" w:color="auto" w:fill="auto"/>
              <w:spacing w:line="240" w:lineRule="auto"/>
              <w:rPr>
                <w:rFonts w:ascii="Times New Roman" w:hAnsi="Times New Roman" w:cs="Times New Roman"/>
                <w:b w:val="0"/>
                <w:sz w:val="24"/>
                <w:szCs w:val="24"/>
              </w:rPr>
            </w:pPr>
            <w:r w:rsidRPr="00E53F68">
              <w:rPr>
                <w:rFonts w:ascii="Times New Roman" w:hAnsi="Times New Roman" w:cs="Times New Roman"/>
                <w:b w:val="0"/>
                <w:sz w:val="24"/>
                <w:szCs w:val="24"/>
              </w:rPr>
              <w:t>4. Периодически через равные промежутки врем</w:t>
            </w:r>
            <w:r w:rsidRPr="00E53F68">
              <w:rPr>
                <w:rFonts w:ascii="Times New Roman" w:hAnsi="Times New Roman" w:cs="Times New Roman"/>
                <w:b w:val="0"/>
                <w:sz w:val="24"/>
                <w:szCs w:val="24"/>
              </w:rPr>
              <w:t>е</w:t>
            </w:r>
            <w:r w:rsidRPr="00E53F68">
              <w:rPr>
                <w:rFonts w:ascii="Times New Roman" w:hAnsi="Times New Roman" w:cs="Times New Roman"/>
                <w:b w:val="0"/>
                <w:sz w:val="24"/>
                <w:szCs w:val="24"/>
              </w:rPr>
              <w:t>ни</w:t>
            </w:r>
          </w:p>
        </w:tc>
        <w:tc>
          <w:tcPr>
            <w:tcW w:w="5496" w:type="dxa"/>
          </w:tcPr>
          <w:p w:rsidR="00F55F62" w:rsidRPr="00E53F68" w:rsidRDefault="00F55F62" w:rsidP="00F55F62">
            <w:pPr>
              <w:pStyle w:val="1b"/>
              <w:shd w:val="clear" w:color="auto" w:fill="auto"/>
              <w:spacing w:line="240" w:lineRule="auto"/>
              <w:rPr>
                <w:rFonts w:ascii="Times New Roman" w:hAnsi="Times New Roman" w:cs="Times New Roman"/>
                <w:b w:val="0"/>
                <w:sz w:val="24"/>
                <w:szCs w:val="24"/>
              </w:rPr>
            </w:pPr>
            <w:r w:rsidRPr="00E53F68">
              <w:rPr>
                <w:rFonts w:ascii="Times New Roman" w:hAnsi="Times New Roman" w:cs="Times New Roman"/>
                <w:b w:val="0"/>
                <w:sz w:val="24"/>
                <w:szCs w:val="24"/>
              </w:rPr>
              <w:t>4. Периодически через равные или неравные пр</w:t>
            </w:r>
            <w:r w:rsidRPr="00E53F68">
              <w:rPr>
                <w:rFonts w:ascii="Times New Roman" w:hAnsi="Times New Roman" w:cs="Times New Roman"/>
                <w:b w:val="0"/>
                <w:sz w:val="24"/>
                <w:szCs w:val="24"/>
              </w:rPr>
              <w:t>о</w:t>
            </w:r>
            <w:r w:rsidRPr="00E53F68">
              <w:rPr>
                <w:rFonts w:ascii="Times New Roman" w:hAnsi="Times New Roman" w:cs="Times New Roman"/>
                <w:b w:val="0"/>
                <w:sz w:val="24"/>
                <w:szCs w:val="24"/>
              </w:rPr>
              <w:t>межутки времени</w:t>
            </w:r>
          </w:p>
        </w:tc>
      </w:tr>
      <w:tr w:rsidR="00F55F62" w:rsidRPr="00E53F68" w:rsidTr="00F55F62">
        <w:tc>
          <w:tcPr>
            <w:tcW w:w="5495" w:type="dxa"/>
          </w:tcPr>
          <w:p w:rsidR="00F55F62" w:rsidRPr="00E53F68" w:rsidRDefault="00F55F62" w:rsidP="00F55F62">
            <w:pPr>
              <w:pStyle w:val="1b"/>
              <w:shd w:val="clear" w:color="auto" w:fill="auto"/>
              <w:spacing w:line="240" w:lineRule="auto"/>
              <w:rPr>
                <w:rFonts w:ascii="Times New Roman" w:hAnsi="Times New Roman" w:cs="Times New Roman"/>
                <w:b w:val="0"/>
                <w:sz w:val="24"/>
                <w:szCs w:val="24"/>
              </w:rPr>
            </w:pPr>
            <w:r w:rsidRPr="00E53F68">
              <w:rPr>
                <w:rFonts w:ascii="Times New Roman" w:hAnsi="Times New Roman" w:cs="Times New Roman"/>
                <w:b w:val="0"/>
                <w:bCs/>
                <w:sz w:val="24"/>
                <w:szCs w:val="24"/>
              </w:rPr>
              <w:t>5.</w:t>
            </w:r>
            <w:r w:rsidRPr="00E53F68">
              <w:rPr>
                <w:rFonts w:ascii="Times New Roman" w:hAnsi="Times New Roman" w:cs="Times New Roman"/>
                <w:b w:val="0"/>
                <w:sz w:val="24"/>
                <w:szCs w:val="24"/>
              </w:rPr>
              <w:t xml:space="preserve"> В конце срока кредитования</w:t>
            </w:r>
          </w:p>
        </w:tc>
        <w:tc>
          <w:tcPr>
            <w:tcW w:w="5496" w:type="dxa"/>
          </w:tcPr>
          <w:p w:rsidR="00F55F62" w:rsidRPr="00E53F68" w:rsidRDefault="00F55F62" w:rsidP="00F55F62">
            <w:pPr>
              <w:pStyle w:val="1b"/>
              <w:shd w:val="clear" w:color="auto" w:fill="auto"/>
              <w:spacing w:line="240" w:lineRule="auto"/>
              <w:rPr>
                <w:rFonts w:ascii="Times New Roman" w:hAnsi="Times New Roman" w:cs="Times New Roman"/>
                <w:b w:val="0"/>
                <w:sz w:val="24"/>
                <w:szCs w:val="24"/>
              </w:rPr>
            </w:pPr>
            <w:r w:rsidRPr="00E53F68">
              <w:rPr>
                <w:rFonts w:ascii="Times New Roman" w:hAnsi="Times New Roman" w:cs="Times New Roman"/>
                <w:b w:val="0"/>
                <w:bCs/>
                <w:sz w:val="24"/>
                <w:szCs w:val="24"/>
              </w:rPr>
              <w:t>5.</w:t>
            </w:r>
            <w:r w:rsidRPr="00E53F68">
              <w:rPr>
                <w:rFonts w:ascii="Times New Roman" w:hAnsi="Times New Roman" w:cs="Times New Roman"/>
                <w:b w:val="0"/>
                <w:sz w:val="24"/>
                <w:szCs w:val="24"/>
              </w:rPr>
              <w:t xml:space="preserve"> В конце срока кредитования</w:t>
            </w:r>
          </w:p>
        </w:tc>
      </w:tr>
    </w:tbl>
    <w:p w:rsidR="000B4799" w:rsidRPr="00E53F68" w:rsidRDefault="000B4799">
      <w:pPr>
        <w:rPr>
          <w:sz w:val="24"/>
          <w:szCs w:val="24"/>
        </w:rPr>
      </w:pPr>
      <w:r w:rsidRPr="00E53F68">
        <w:rPr>
          <w:sz w:val="24"/>
          <w:szCs w:val="24"/>
        </w:rPr>
        <w:br w:type="page"/>
      </w:r>
    </w:p>
    <w:p w:rsidR="00F55F62" w:rsidRPr="00A34497" w:rsidRDefault="000B4799" w:rsidP="000B4799">
      <w:pPr>
        <w:jc w:val="center"/>
        <w:rPr>
          <w:rFonts w:ascii="Times New Roman" w:hAnsi="Times New Roman" w:cs="Times New Roman"/>
          <w:b/>
          <w:sz w:val="32"/>
          <w:szCs w:val="32"/>
        </w:rPr>
      </w:pPr>
      <w:r w:rsidRPr="00A34497">
        <w:rPr>
          <w:rFonts w:ascii="Times New Roman" w:hAnsi="Times New Roman" w:cs="Times New Roman"/>
          <w:b/>
          <w:sz w:val="32"/>
          <w:szCs w:val="32"/>
        </w:rPr>
        <w:lastRenderedPageBreak/>
        <w:t>Лекция</w:t>
      </w:r>
      <w:r w:rsidR="00D97AE4">
        <w:rPr>
          <w:rFonts w:ascii="Times New Roman" w:hAnsi="Times New Roman" w:cs="Times New Roman"/>
          <w:b/>
          <w:sz w:val="32"/>
          <w:szCs w:val="32"/>
        </w:rPr>
        <w:t xml:space="preserve"> 6</w:t>
      </w:r>
      <w:r w:rsidRPr="00A34497">
        <w:rPr>
          <w:rFonts w:ascii="Times New Roman" w:hAnsi="Times New Roman" w:cs="Times New Roman"/>
          <w:b/>
          <w:sz w:val="32"/>
          <w:szCs w:val="32"/>
        </w:rPr>
        <w:t>. Потребительский кредит</w:t>
      </w:r>
    </w:p>
    <w:p w:rsidR="000B4799" w:rsidRPr="00E53F68" w:rsidRDefault="000B4799" w:rsidP="000B4799">
      <w:pPr>
        <w:pBdr>
          <w:bottom w:val="single" w:sz="6" w:space="1" w:color="auto"/>
        </w:pBdr>
        <w:spacing w:after="0" w:line="240" w:lineRule="auto"/>
        <w:jc w:val="both"/>
        <w:rPr>
          <w:rFonts w:ascii="Times New Roman" w:eastAsia="Times New Roman" w:hAnsi="Times New Roman" w:cs="Times New Roman"/>
          <w:vanish/>
          <w:sz w:val="24"/>
          <w:szCs w:val="24"/>
          <w:lang w:eastAsia="ru-RU"/>
        </w:rPr>
      </w:pPr>
      <w:r w:rsidRPr="00E53F68">
        <w:rPr>
          <w:rFonts w:ascii="Times New Roman" w:eastAsia="Times New Roman" w:hAnsi="Times New Roman" w:cs="Times New Roman"/>
          <w:vanish/>
          <w:sz w:val="24"/>
          <w:szCs w:val="24"/>
          <w:lang w:eastAsia="ru-RU"/>
        </w:rPr>
        <w:t>Начало формы</w:t>
      </w:r>
    </w:p>
    <w:p w:rsidR="000B4799" w:rsidRPr="00E53F68" w:rsidRDefault="000B4799" w:rsidP="000B4799">
      <w:pPr>
        <w:shd w:val="clear" w:color="auto" w:fill="FFFFFF"/>
        <w:spacing w:after="0" w:line="240" w:lineRule="auto"/>
        <w:jc w:val="both"/>
        <w:outlineLvl w:val="0"/>
        <w:rPr>
          <w:rFonts w:ascii="Times New Roman" w:eastAsia="Times New Roman" w:hAnsi="Times New Roman" w:cs="Times New Roman"/>
          <w:kern w:val="36"/>
          <w:sz w:val="24"/>
          <w:szCs w:val="24"/>
          <w:lang w:eastAsia="ru-RU"/>
        </w:rPr>
      </w:pPr>
      <w:r w:rsidRPr="00E53F68">
        <w:rPr>
          <w:rFonts w:ascii="Times New Roman" w:eastAsia="Times New Roman" w:hAnsi="Times New Roman" w:cs="Times New Roman"/>
          <w:kern w:val="36"/>
          <w:sz w:val="24"/>
          <w:szCs w:val="24"/>
          <w:bdr w:val="none" w:sz="0" w:space="0" w:color="auto" w:frame="1"/>
          <w:lang w:eastAsia="ru-RU"/>
        </w:rPr>
        <w:t>Потребительский кредит в России – сущность и основные виды потребительского кредита</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i/>
          <w:iCs/>
          <w:sz w:val="24"/>
          <w:szCs w:val="24"/>
          <w:lang w:eastAsia="ru-RU"/>
        </w:rPr>
        <w:t>В России вплоть до 1991 года продажа товаров с рассрочкой платежа трактовалась банками как п</w:t>
      </w:r>
      <w:r w:rsidRPr="00E53F68">
        <w:rPr>
          <w:rFonts w:ascii="Times New Roman" w:eastAsia="Times New Roman" w:hAnsi="Times New Roman" w:cs="Times New Roman"/>
          <w:i/>
          <w:iCs/>
          <w:sz w:val="24"/>
          <w:szCs w:val="24"/>
          <w:lang w:eastAsia="ru-RU"/>
        </w:rPr>
        <w:t>о</w:t>
      </w:r>
      <w:r w:rsidRPr="00E53F68">
        <w:rPr>
          <w:rFonts w:ascii="Times New Roman" w:eastAsia="Times New Roman" w:hAnsi="Times New Roman" w:cs="Times New Roman"/>
          <w:i/>
          <w:iCs/>
          <w:sz w:val="24"/>
          <w:szCs w:val="24"/>
          <w:lang w:eastAsia="ru-RU"/>
        </w:rPr>
        <w:t>требительский кредит. Наступивший затем спад платежеспособности населения сделал кредиты н</w:t>
      </w:r>
      <w:r w:rsidRPr="00E53F68">
        <w:rPr>
          <w:rFonts w:ascii="Times New Roman" w:eastAsia="Times New Roman" w:hAnsi="Times New Roman" w:cs="Times New Roman"/>
          <w:i/>
          <w:iCs/>
          <w:sz w:val="24"/>
          <w:szCs w:val="24"/>
          <w:lang w:eastAsia="ru-RU"/>
        </w:rPr>
        <w:t>е</w:t>
      </w:r>
      <w:r w:rsidRPr="00E53F68">
        <w:rPr>
          <w:rFonts w:ascii="Times New Roman" w:eastAsia="Times New Roman" w:hAnsi="Times New Roman" w:cs="Times New Roman"/>
          <w:i/>
          <w:iCs/>
          <w:sz w:val="24"/>
          <w:szCs w:val="24"/>
          <w:lang w:eastAsia="ru-RU"/>
        </w:rPr>
        <w:t>актуальными на некоторое время.</w:t>
      </w:r>
    </w:p>
    <w:p w:rsidR="000B4799" w:rsidRPr="00E53F68" w:rsidRDefault="000B4799" w:rsidP="000B4799">
      <w:pPr>
        <w:shd w:val="clear" w:color="auto" w:fill="FFFFFF"/>
        <w:spacing w:after="0" w:line="240" w:lineRule="auto"/>
        <w:jc w:val="both"/>
        <w:rPr>
          <w:rFonts w:ascii="Times New Roman" w:eastAsia="Times New Roman" w:hAnsi="Times New Roman" w:cs="Times New Roman"/>
          <w:i/>
          <w:iCs/>
          <w:sz w:val="24"/>
          <w:szCs w:val="24"/>
          <w:bdr w:val="none" w:sz="0" w:space="0" w:color="auto" w:frame="1"/>
          <w:lang w:eastAsia="ru-RU"/>
        </w:rPr>
      </w:pPr>
      <w:r w:rsidRPr="00E53F68">
        <w:rPr>
          <w:rFonts w:ascii="Times New Roman" w:eastAsia="Times New Roman" w:hAnsi="Times New Roman" w:cs="Times New Roman"/>
          <w:i/>
          <w:iCs/>
          <w:sz w:val="24"/>
          <w:szCs w:val="24"/>
          <w:bdr w:val="none" w:sz="0" w:space="0" w:color="auto" w:frame="1"/>
          <w:lang w:eastAsia="ru-RU"/>
        </w:rPr>
        <w:t xml:space="preserve">С 1999 года началось развитие потребительского кредита в </w:t>
      </w:r>
      <w:proofErr w:type="spellStart"/>
      <w:r w:rsidRPr="00E53F68">
        <w:rPr>
          <w:rFonts w:ascii="Times New Roman" w:eastAsia="Times New Roman" w:hAnsi="Times New Roman" w:cs="Times New Roman"/>
          <w:i/>
          <w:iCs/>
          <w:sz w:val="24"/>
          <w:szCs w:val="24"/>
          <w:bdr w:val="none" w:sz="0" w:space="0" w:color="auto" w:frame="1"/>
          <w:lang w:eastAsia="ru-RU"/>
        </w:rPr>
        <w:t>россии</w:t>
      </w:r>
      <w:proofErr w:type="spellEnd"/>
      <w:r w:rsidRPr="00E53F68">
        <w:rPr>
          <w:rFonts w:ascii="Times New Roman" w:eastAsia="Times New Roman" w:hAnsi="Times New Roman" w:cs="Times New Roman"/>
          <w:i/>
          <w:iCs/>
          <w:sz w:val="24"/>
          <w:szCs w:val="24"/>
          <w:bdr w:val="none" w:sz="0" w:space="0" w:color="auto" w:frame="1"/>
          <w:lang w:eastAsia="ru-RU"/>
        </w:rPr>
        <w:t>. Вначале кредитные продукты предназначались лишь для покупки электроники и бытовой техники.</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i/>
          <w:iCs/>
          <w:sz w:val="24"/>
          <w:szCs w:val="24"/>
          <w:lang w:eastAsia="ru-RU"/>
        </w:rPr>
        <w:t>Затем их ассортимент вырос и охватил все основные сферы потребления.</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i/>
          <w:iCs/>
          <w:sz w:val="24"/>
          <w:szCs w:val="24"/>
          <w:lang w:eastAsia="ru-RU"/>
        </w:rPr>
        <w:t>Сегодня по статистике запрашиваемые по кредитам суммы составляют у россиян в среднем от 15 до 50 тысяч рублей.</w:t>
      </w:r>
    </w:p>
    <w:p w:rsidR="000B4799" w:rsidRPr="00E53F68" w:rsidRDefault="000B4799" w:rsidP="000B4799">
      <w:pPr>
        <w:shd w:val="clear" w:color="auto" w:fill="FFFFFF"/>
        <w:spacing w:before="375" w:after="150" w:line="240" w:lineRule="atLeast"/>
        <w:jc w:val="both"/>
        <w:outlineLvl w:val="1"/>
        <w:rPr>
          <w:rFonts w:ascii="Times New Roman" w:eastAsia="Times New Roman" w:hAnsi="Times New Roman" w:cs="Times New Roman"/>
          <w:b/>
          <w:sz w:val="24"/>
          <w:szCs w:val="24"/>
          <w:lang w:eastAsia="ru-RU"/>
        </w:rPr>
      </w:pPr>
      <w:r w:rsidRPr="00E53F68">
        <w:rPr>
          <w:rFonts w:ascii="Times New Roman" w:eastAsia="Times New Roman" w:hAnsi="Times New Roman" w:cs="Times New Roman"/>
          <w:b/>
          <w:sz w:val="24"/>
          <w:szCs w:val="24"/>
          <w:lang w:eastAsia="ru-RU"/>
        </w:rPr>
        <w:t>Понятие и сущность потребительского кредита</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Потребительский кредит это банковская ссуда, выдаваемая гражданам для покупки ими в рассрочку к</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ких-либо товаров или предметов потребления. Сегодня население широко пользуется потребительскими кредитами не только для приобретения бытовой техники или сотовых телефонов.</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Многие считают для себя удобным использовать кредитные средства для того, чтобы обзавестись новым или подержанным автомобилем, мебелью и даже жильём.</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Главная сущность потребительского кредита заключается</w:t>
      </w:r>
      <w:r w:rsidRPr="00E53F68">
        <w:rPr>
          <w:rFonts w:ascii="Times New Roman" w:eastAsia="Times New Roman" w:hAnsi="Times New Roman" w:cs="Times New Roman"/>
          <w:sz w:val="24"/>
          <w:szCs w:val="24"/>
          <w:lang w:eastAsia="ru-RU"/>
        </w:rPr>
        <w:t> в том, что банк либо предоставляет чел</w:t>
      </w:r>
      <w:r w:rsidRPr="00E53F68">
        <w:rPr>
          <w:rFonts w:ascii="Times New Roman" w:eastAsia="Times New Roman" w:hAnsi="Times New Roman" w:cs="Times New Roman"/>
          <w:sz w:val="24"/>
          <w:szCs w:val="24"/>
          <w:lang w:eastAsia="ru-RU"/>
        </w:rPr>
        <w:t>о</w:t>
      </w:r>
      <w:r w:rsidRPr="00E53F68">
        <w:rPr>
          <w:rFonts w:ascii="Times New Roman" w:eastAsia="Times New Roman" w:hAnsi="Times New Roman" w:cs="Times New Roman"/>
          <w:sz w:val="24"/>
          <w:szCs w:val="24"/>
          <w:lang w:eastAsia="ru-RU"/>
        </w:rPr>
        <w:t>веку возможность покупки чего-либо с рассрочкой платежа, оплачивая за заемщика стоимость покупки, либо дает ссуду для одномоментного приобретения нужной вещи. И в том, и в другом случае тот, кто воспользовался кредитом, должен будет возмещать деньги банку с процентами, причем немалыми.</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Кроме процентов по кредиту банки обычно взимают дополнительные комиссии и сборы.</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i/>
          <w:iCs/>
          <w:sz w:val="24"/>
          <w:szCs w:val="24"/>
          <w:lang w:eastAsia="ru-RU"/>
        </w:rPr>
        <w:t>Потребительские кредиты выдаются в России только официально зарегистрированными банками!</w:t>
      </w:r>
    </w:p>
    <w:p w:rsidR="000B4799" w:rsidRPr="00E53F68" w:rsidRDefault="000B4799" w:rsidP="000B4799">
      <w:pPr>
        <w:shd w:val="clear" w:color="auto" w:fill="FFFFFF"/>
        <w:spacing w:before="375" w:after="150" w:line="240" w:lineRule="atLeast"/>
        <w:jc w:val="both"/>
        <w:outlineLvl w:val="1"/>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Преимущества и недостатки потребительского кредита</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Как любая кредитная программа, потребительский кредит имеет явные преимущества и скрытые, порой, недостатки.</w:t>
      </w:r>
    </w:p>
    <w:p w:rsidR="000B4799" w:rsidRPr="00E53F68" w:rsidRDefault="000B4799" w:rsidP="00A34497">
      <w:pPr>
        <w:numPr>
          <w:ilvl w:val="0"/>
          <w:numId w:val="201"/>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не нужно иметь всю сумму наличных денег для приобретения желаемых вещей. Покупка товаров в кредит дает возможность оплачивать их затем постепенно, в течение нескольких месяцев или лет н</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большими суммами;</w:t>
      </w:r>
    </w:p>
    <w:p w:rsidR="000B4799" w:rsidRPr="00E53F68" w:rsidRDefault="000B4799" w:rsidP="00A34497">
      <w:pPr>
        <w:numPr>
          <w:ilvl w:val="0"/>
          <w:numId w:val="201"/>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можно купить предметы потребления именно в тот момент, когда они нужны, не дожидаясь накопл</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ния денежных сре</w:t>
      </w:r>
      <w:proofErr w:type="gramStart"/>
      <w:r w:rsidRPr="00E53F68">
        <w:rPr>
          <w:rFonts w:ascii="Times New Roman" w:eastAsia="Times New Roman" w:hAnsi="Times New Roman" w:cs="Times New Roman"/>
          <w:sz w:val="24"/>
          <w:szCs w:val="24"/>
          <w:lang w:eastAsia="ru-RU"/>
        </w:rPr>
        <w:t>дств дл</w:t>
      </w:r>
      <w:proofErr w:type="gramEnd"/>
      <w:r w:rsidRPr="00E53F68">
        <w:rPr>
          <w:rFonts w:ascii="Times New Roman" w:eastAsia="Times New Roman" w:hAnsi="Times New Roman" w:cs="Times New Roman"/>
          <w:sz w:val="24"/>
          <w:szCs w:val="24"/>
          <w:lang w:eastAsia="ru-RU"/>
        </w:rPr>
        <w:t>я полной оплаты их стоимости;</w:t>
      </w:r>
    </w:p>
    <w:p w:rsidR="000B4799" w:rsidRPr="00E53F68" w:rsidRDefault="000B4799" w:rsidP="00A34497">
      <w:pPr>
        <w:numPr>
          <w:ilvl w:val="0"/>
          <w:numId w:val="201"/>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можно купить продукцию в момент её наиболее низкой цены;</w:t>
      </w:r>
    </w:p>
    <w:p w:rsidR="000B4799" w:rsidRPr="00E53F68" w:rsidRDefault="000B4799" w:rsidP="00A34497">
      <w:pPr>
        <w:numPr>
          <w:ilvl w:val="0"/>
          <w:numId w:val="201"/>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можно приобрести товар подходящего вида, свойств и модификации в то время, когда он имеется в продаже.</w:t>
      </w:r>
    </w:p>
    <w:p w:rsidR="000B4799" w:rsidRPr="00E53F68" w:rsidRDefault="000B4799" w:rsidP="00A34497">
      <w:pPr>
        <w:numPr>
          <w:ilvl w:val="0"/>
          <w:numId w:val="202"/>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существенное возрастание стоимости покупки за счёт процентов по кредитной программе;</w:t>
      </w:r>
    </w:p>
    <w:p w:rsidR="000B4799" w:rsidRPr="00E53F68" w:rsidRDefault="000B4799" w:rsidP="00A34497">
      <w:pPr>
        <w:numPr>
          <w:ilvl w:val="0"/>
          <w:numId w:val="202"/>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наличие замаскированных банками дополнительных комиссий, которые дают весомое удорожание общей кредитной стоимости;</w:t>
      </w:r>
    </w:p>
    <w:p w:rsidR="000B4799" w:rsidRPr="00E53F68" w:rsidRDefault="000B4799" w:rsidP="00A34497">
      <w:pPr>
        <w:numPr>
          <w:ilvl w:val="0"/>
          <w:numId w:val="202"/>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после недолгой радости от приятной покупки у заемщика остается тягостная необходимость длител</w:t>
      </w:r>
      <w:r w:rsidRPr="00E53F68">
        <w:rPr>
          <w:rFonts w:ascii="Times New Roman" w:eastAsia="Times New Roman" w:hAnsi="Times New Roman" w:cs="Times New Roman"/>
          <w:sz w:val="24"/>
          <w:szCs w:val="24"/>
          <w:lang w:eastAsia="ru-RU"/>
        </w:rPr>
        <w:t>ь</w:t>
      </w:r>
      <w:r w:rsidRPr="00E53F68">
        <w:rPr>
          <w:rFonts w:ascii="Times New Roman" w:eastAsia="Times New Roman" w:hAnsi="Times New Roman" w:cs="Times New Roman"/>
          <w:sz w:val="24"/>
          <w:szCs w:val="24"/>
          <w:lang w:eastAsia="ru-RU"/>
        </w:rPr>
        <w:t>ной отдачи банку кредитных платежей.</w:t>
      </w:r>
    </w:p>
    <w:p w:rsidR="000B4799" w:rsidRPr="00E53F68" w:rsidRDefault="000B4799" w:rsidP="000B4799">
      <w:pPr>
        <w:shd w:val="clear" w:color="auto" w:fill="FFFFFF"/>
        <w:spacing w:before="375" w:after="150" w:line="240" w:lineRule="atLeast"/>
        <w:jc w:val="both"/>
        <w:outlineLvl w:val="1"/>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Основные виды и формы потребительского кредита</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Существуют следующие виды потребительского кредита:</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единовременный;</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возобновляемый;</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на неотложные нужды;</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доверительный;</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lastRenderedPageBreak/>
        <w:t>на недвижимость;</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на покупку товаров;</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на пользование платными услугами;</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для пенсионеров;</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для молодых семей;</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на ремонт квартиры;</w:t>
      </w:r>
    </w:p>
    <w:p w:rsidR="000B4799" w:rsidRPr="00E53F68" w:rsidRDefault="000B4799" w:rsidP="00A34497">
      <w:pPr>
        <w:numPr>
          <w:ilvl w:val="0"/>
          <w:numId w:val="203"/>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ломбардный.</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Единовременные кредиты очень популярны.</w:t>
      </w:r>
      <w:r w:rsidRPr="00E53F68">
        <w:rPr>
          <w:rFonts w:ascii="Times New Roman" w:eastAsia="Times New Roman" w:hAnsi="Times New Roman" w:cs="Times New Roman"/>
          <w:sz w:val="24"/>
          <w:szCs w:val="24"/>
          <w:lang w:eastAsia="ru-RU"/>
        </w:rPr>
        <w:t> Они выдаются ограниченно по сумме, в зависимости от того, насколько платежеспособным является заемщик.</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Возобновляемые кредиты</w:t>
      </w:r>
      <w:r w:rsidRPr="00E53F68">
        <w:rPr>
          <w:rFonts w:ascii="Times New Roman" w:eastAsia="Times New Roman" w:hAnsi="Times New Roman" w:cs="Times New Roman"/>
          <w:sz w:val="24"/>
          <w:szCs w:val="24"/>
          <w:lang w:eastAsia="ru-RU"/>
        </w:rPr>
        <w:t> характерны тем, что кредитные средства предоставляются не сразу, а на пр</w:t>
      </w:r>
      <w:r w:rsidRPr="00E53F68">
        <w:rPr>
          <w:rFonts w:ascii="Times New Roman" w:eastAsia="Times New Roman" w:hAnsi="Times New Roman" w:cs="Times New Roman"/>
          <w:sz w:val="24"/>
          <w:szCs w:val="24"/>
          <w:lang w:eastAsia="ru-RU"/>
        </w:rPr>
        <w:t>о</w:t>
      </w:r>
      <w:r w:rsidRPr="00E53F68">
        <w:rPr>
          <w:rFonts w:ascii="Times New Roman" w:eastAsia="Times New Roman" w:hAnsi="Times New Roman" w:cs="Times New Roman"/>
          <w:sz w:val="24"/>
          <w:szCs w:val="24"/>
          <w:lang w:eastAsia="ru-RU"/>
        </w:rPr>
        <w:t>тяжении оговоренного в кредитном договоре времени.</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Кредит на неотложные нужды</w:t>
      </w:r>
      <w:r w:rsidRPr="00E53F68">
        <w:rPr>
          <w:rFonts w:ascii="Times New Roman" w:eastAsia="Times New Roman" w:hAnsi="Times New Roman" w:cs="Times New Roman"/>
          <w:sz w:val="24"/>
          <w:szCs w:val="24"/>
          <w:lang w:eastAsia="ru-RU"/>
        </w:rPr>
        <w:t> является по форме универсальным. Он широко используется граждан</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ми, поскольку истинных причин, побудивших человека взять кредит, можно банку в этом случае не н</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зывать.</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Доверительные кредиты</w:t>
      </w:r>
      <w:r w:rsidRPr="00E53F68">
        <w:rPr>
          <w:rFonts w:ascii="Times New Roman" w:eastAsia="Times New Roman" w:hAnsi="Times New Roman" w:cs="Times New Roman"/>
          <w:sz w:val="24"/>
          <w:szCs w:val="24"/>
          <w:lang w:eastAsia="ru-RU"/>
        </w:rPr>
        <w:t> существуют в некоторых банках для добросовестных заемщиков. Если чел</w:t>
      </w:r>
      <w:r w:rsidRPr="00E53F68">
        <w:rPr>
          <w:rFonts w:ascii="Times New Roman" w:eastAsia="Times New Roman" w:hAnsi="Times New Roman" w:cs="Times New Roman"/>
          <w:sz w:val="24"/>
          <w:szCs w:val="24"/>
          <w:lang w:eastAsia="ru-RU"/>
        </w:rPr>
        <w:t>о</w:t>
      </w:r>
      <w:r w:rsidRPr="00E53F68">
        <w:rPr>
          <w:rFonts w:ascii="Times New Roman" w:eastAsia="Times New Roman" w:hAnsi="Times New Roman" w:cs="Times New Roman"/>
          <w:sz w:val="24"/>
          <w:szCs w:val="24"/>
          <w:lang w:eastAsia="ru-RU"/>
        </w:rPr>
        <w:t>век в срок и полностью погасил в банке один кредит, он может обратиться за следующим.</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Банк идет ему навстречу, не требуя, как со всех, стандартно большого пакета документов.</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Форма </w:t>
      </w:r>
      <w:r w:rsidRPr="00E53F68">
        <w:rPr>
          <w:rFonts w:ascii="Times New Roman" w:eastAsia="Times New Roman" w:hAnsi="Times New Roman" w:cs="Times New Roman"/>
          <w:b/>
          <w:bCs/>
          <w:sz w:val="24"/>
          <w:szCs w:val="24"/>
          <w:lang w:eastAsia="ru-RU"/>
        </w:rPr>
        <w:t>потребительского кредита на покупку недвижимости</w:t>
      </w:r>
      <w:r w:rsidRPr="00E53F68">
        <w:rPr>
          <w:rFonts w:ascii="Times New Roman" w:eastAsia="Times New Roman" w:hAnsi="Times New Roman" w:cs="Times New Roman"/>
          <w:sz w:val="24"/>
          <w:szCs w:val="24"/>
          <w:lang w:eastAsia="ru-RU"/>
        </w:rPr>
        <w:t> не подразумевает, что купленная кварт</w:t>
      </w:r>
      <w:r w:rsidRPr="00E53F68">
        <w:rPr>
          <w:rFonts w:ascii="Times New Roman" w:eastAsia="Times New Roman" w:hAnsi="Times New Roman" w:cs="Times New Roman"/>
          <w:sz w:val="24"/>
          <w:szCs w:val="24"/>
          <w:lang w:eastAsia="ru-RU"/>
        </w:rPr>
        <w:t>и</w:t>
      </w:r>
      <w:r w:rsidRPr="00E53F68">
        <w:rPr>
          <w:rFonts w:ascii="Times New Roman" w:eastAsia="Times New Roman" w:hAnsi="Times New Roman" w:cs="Times New Roman"/>
          <w:sz w:val="24"/>
          <w:szCs w:val="24"/>
          <w:lang w:eastAsia="ru-RU"/>
        </w:rPr>
        <w:t>ра или дом будут служить залогом по кредитному договору.</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Чтобы взять </w:t>
      </w:r>
      <w:r w:rsidRPr="00E53F68">
        <w:rPr>
          <w:rFonts w:ascii="Times New Roman" w:eastAsia="Times New Roman" w:hAnsi="Times New Roman" w:cs="Times New Roman"/>
          <w:b/>
          <w:bCs/>
          <w:sz w:val="24"/>
          <w:szCs w:val="24"/>
          <w:lang w:eastAsia="ru-RU"/>
        </w:rPr>
        <w:t>кредит на покупку товаров,</w:t>
      </w:r>
      <w:r w:rsidRPr="00E53F68">
        <w:rPr>
          <w:rFonts w:ascii="Times New Roman" w:eastAsia="Times New Roman" w:hAnsi="Times New Roman" w:cs="Times New Roman"/>
          <w:sz w:val="24"/>
          <w:szCs w:val="24"/>
          <w:lang w:eastAsia="ru-RU"/>
        </w:rPr>
        <w:t> не нужно идти в отделение банка. Такая форма кредита оформляется, как правило, прямо в торговой точке, у которой имеется договор с банком.</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Аналогично работает </w:t>
      </w:r>
      <w:r w:rsidRPr="00E53F68">
        <w:rPr>
          <w:rFonts w:ascii="Times New Roman" w:eastAsia="Times New Roman" w:hAnsi="Times New Roman" w:cs="Times New Roman"/>
          <w:b/>
          <w:bCs/>
          <w:sz w:val="24"/>
          <w:szCs w:val="24"/>
          <w:lang w:eastAsia="ru-RU"/>
        </w:rPr>
        <w:t>кредит, предоставляемый на использование туристических, медицинских и других платных услуг</w:t>
      </w:r>
      <w:r w:rsidRPr="00E53F68">
        <w:rPr>
          <w:rFonts w:ascii="Times New Roman" w:eastAsia="Times New Roman" w:hAnsi="Times New Roman" w:cs="Times New Roman"/>
          <w:sz w:val="24"/>
          <w:szCs w:val="24"/>
          <w:lang w:eastAsia="ru-RU"/>
        </w:rPr>
        <w:t>.</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Пенсионные многоцелевые кредиты</w:t>
      </w:r>
      <w:r w:rsidRPr="00E53F68">
        <w:rPr>
          <w:rFonts w:ascii="Times New Roman" w:eastAsia="Times New Roman" w:hAnsi="Times New Roman" w:cs="Times New Roman"/>
          <w:sz w:val="24"/>
          <w:szCs w:val="24"/>
          <w:lang w:eastAsia="ru-RU"/>
        </w:rPr>
        <w:t> предоставляются официально работающим пенсионерам.</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Кредитование молодых семей</w:t>
      </w:r>
      <w:r w:rsidRPr="00E53F68">
        <w:rPr>
          <w:rFonts w:ascii="Times New Roman" w:eastAsia="Times New Roman" w:hAnsi="Times New Roman" w:cs="Times New Roman"/>
          <w:sz w:val="24"/>
          <w:szCs w:val="24"/>
          <w:lang w:eastAsia="ru-RU"/>
        </w:rPr>
        <w:t xml:space="preserve"> также имеет свои ограничительные условия. </w:t>
      </w:r>
      <w:proofErr w:type="gramStart"/>
      <w:r w:rsidRPr="00E53F68">
        <w:rPr>
          <w:rFonts w:ascii="Times New Roman" w:eastAsia="Times New Roman" w:hAnsi="Times New Roman" w:cs="Times New Roman"/>
          <w:sz w:val="24"/>
          <w:szCs w:val="24"/>
          <w:lang w:eastAsia="ru-RU"/>
        </w:rPr>
        <w:t>Брак</w:t>
      </w:r>
      <w:proofErr w:type="gramEnd"/>
      <w:r w:rsidRPr="00E53F68">
        <w:rPr>
          <w:rFonts w:ascii="Times New Roman" w:eastAsia="Times New Roman" w:hAnsi="Times New Roman" w:cs="Times New Roman"/>
          <w:sz w:val="24"/>
          <w:szCs w:val="24"/>
          <w:lang w:eastAsia="ru-RU"/>
        </w:rPr>
        <w:t xml:space="preserve"> молодой пары в во</w:t>
      </w:r>
      <w:r w:rsidRPr="00E53F68">
        <w:rPr>
          <w:rFonts w:ascii="Times New Roman" w:eastAsia="Times New Roman" w:hAnsi="Times New Roman" w:cs="Times New Roman"/>
          <w:sz w:val="24"/>
          <w:szCs w:val="24"/>
          <w:lang w:eastAsia="ru-RU"/>
        </w:rPr>
        <w:t>з</w:t>
      </w:r>
      <w:r w:rsidRPr="00E53F68">
        <w:rPr>
          <w:rFonts w:ascii="Times New Roman" w:eastAsia="Times New Roman" w:hAnsi="Times New Roman" w:cs="Times New Roman"/>
          <w:sz w:val="24"/>
          <w:szCs w:val="24"/>
          <w:lang w:eastAsia="ru-RU"/>
        </w:rPr>
        <w:t>расте до 28-30 лет должен быть зарегистрирован в Загсе.</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Кредит на ремонт квартиры</w:t>
      </w:r>
      <w:r w:rsidRPr="00E53F68">
        <w:rPr>
          <w:rFonts w:ascii="Times New Roman" w:eastAsia="Times New Roman" w:hAnsi="Times New Roman" w:cs="Times New Roman"/>
          <w:sz w:val="24"/>
          <w:szCs w:val="24"/>
          <w:lang w:eastAsia="ru-RU"/>
        </w:rPr>
        <w:t xml:space="preserve"> входит в категорию </w:t>
      </w:r>
      <w:proofErr w:type="gramStart"/>
      <w:r w:rsidRPr="00E53F68">
        <w:rPr>
          <w:rFonts w:ascii="Times New Roman" w:eastAsia="Times New Roman" w:hAnsi="Times New Roman" w:cs="Times New Roman"/>
          <w:sz w:val="24"/>
          <w:szCs w:val="24"/>
          <w:lang w:eastAsia="ru-RU"/>
        </w:rPr>
        <w:t>нецелевых</w:t>
      </w:r>
      <w:proofErr w:type="gramEnd"/>
      <w:r w:rsidRPr="00E53F68">
        <w:rPr>
          <w:rFonts w:ascii="Times New Roman" w:eastAsia="Times New Roman" w:hAnsi="Times New Roman" w:cs="Times New Roman"/>
          <w:sz w:val="24"/>
          <w:szCs w:val="24"/>
          <w:lang w:eastAsia="ru-RU"/>
        </w:rPr>
        <w:t xml:space="preserve"> и позволяет, взяв деньги у банка, быстро сделать ремонт дома или квартиры. При этом отчитываться банку в том, куда потрачены кредитные сре</w:t>
      </w:r>
      <w:r w:rsidRPr="00E53F68">
        <w:rPr>
          <w:rFonts w:ascii="Times New Roman" w:eastAsia="Times New Roman" w:hAnsi="Times New Roman" w:cs="Times New Roman"/>
          <w:sz w:val="24"/>
          <w:szCs w:val="24"/>
          <w:lang w:eastAsia="ru-RU"/>
        </w:rPr>
        <w:t>д</w:t>
      </w:r>
      <w:r w:rsidRPr="00E53F68">
        <w:rPr>
          <w:rFonts w:ascii="Times New Roman" w:eastAsia="Times New Roman" w:hAnsi="Times New Roman" w:cs="Times New Roman"/>
          <w:sz w:val="24"/>
          <w:szCs w:val="24"/>
          <w:lang w:eastAsia="ru-RU"/>
        </w:rPr>
        <w:t>ства, заемщику не придется.</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Ломбардный вариант потребительского кредита</w:t>
      </w:r>
      <w:r w:rsidRPr="00E53F68">
        <w:rPr>
          <w:rFonts w:ascii="Times New Roman" w:eastAsia="Times New Roman" w:hAnsi="Times New Roman" w:cs="Times New Roman"/>
          <w:sz w:val="24"/>
          <w:szCs w:val="24"/>
          <w:lang w:eastAsia="ru-RU"/>
        </w:rPr>
        <w:t> подразумевает, что в качестве залога используются материальные ценности заёмщика.</w:t>
      </w:r>
    </w:p>
    <w:p w:rsidR="000B4799" w:rsidRPr="00E53F68" w:rsidRDefault="000B4799" w:rsidP="000B4799">
      <w:pPr>
        <w:shd w:val="clear" w:color="auto" w:fill="FFFFFF"/>
        <w:spacing w:before="375" w:after="150" w:line="240" w:lineRule="atLeast"/>
        <w:jc w:val="both"/>
        <w:outlineLvl w:val="1"/>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xml:space="preserve">Отличие целевого потребительского кредита </w:t>
      </w:r>
      <w:proofErr w:type="gramStart"/>
      <w:r w:rsidRPr="00E53F68">
        <w:rPr>
          <w:rFonts w:ascii="Times New Roman" w:eastAsia="Times New Roman" w:hAnsi="Times New Roman" w:cs="Times New Roman"/>
          <w:sz w:val="24"/>
          <w:szCs w:val="24"/>
          <w:lang w:eastAsia="ru-RU"/>
        </w:rPr>
        <w:t>от</w:t>
      </w:r>
      <w:proofErr w:type="gramEnd"/>
      <w:r w:rsidRPr="00E53F68">
        <w:rPr>
          <w:rFonts w:ascii="Times New Roman" w:eastAsia="Times New Roman" w:hAnsi="Times New Roman" w:cs="Times New Roman"/>
          <w:sz w:val="24"/>
          <w:szCs w:val="24"/>
          <w:lang w:eastAsia="ru-RU"/>
        </w:rPr>
        <w:t xml:space="preserve"> нецелевого</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xml:space="preserve">Все виды потребительских кредитов в </w:t>
      </w:r>
      <w:proofErr w:type="spellStart"/>
      <w:r w:rsidRPr="00E53F68">
        <w:rPr>
          <w:rFonts w:ascii="Times New Roman" w:eastAsia="Times New Roman" w:hAnsi="Times New Roman" w:cs="Times New Roman"/>
          <w:sz w:val="24"/>
          <w:szCs w:val="24"/>
          <w:lang w:eastAsia="ru-RU"/>
        </w:rPr>
        <w:t>россии</w:t>
      </w:r>
      <w:proofErr w:type="spellEnd"/>
      <w:r w:rsidRPr="00E53F68">
        <w:rPr>
          <w:rFonts w:ascii="Times New Roman" w:eastAsia="Times New Roman" w:hAnsi="Times New Roman" w:cs="Times New Roman"/>
          <w:sz w:val="24"/>
          <w:szCs w:val="24"/>
          <w:lang w:eastAsia="ru-RU"/>
        </w:rPr>
        <w:t xml:space="preserve"> можно классифицировать по формам в зависимости от ц</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ли как:</w:t>
      </w:r>
    </w:p>
    <w:p w:rsidR="000B4799" w:rsidRPr="00E53F68" w:rsidRDefault="000B4799" w:rsidP="00A34497">
      <w:pPr>
        <w:numPr>
          <w:ilvl w:val="0"/>
          <w:numId w:val="204"/>
        </w:numPr>
        <w:shd w:val="clear" w:color="auto" w:fill="FFFFFF"/>
        <w:spacing w:after="0"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целевые, которые оформляются для покупки определённых товаров</w:t>
      </w:r>
      <w:r w:rsidRPr="00E53F68">
        <w:rPr>
          <w:rFonts w:ascii="Times New Roman" w:eastAsia="Times New Roman" w:hAnsi="Times New Roman" w:cs="Times New Roman"/>
          <w:sz w:val="24"/>
          <w:szCs w:val="24"/>
          <w:lang w:eastAsia="ru-RU"/>
        </w:rPr>
        <w:t>, например, мебели, хол</w:t>
      </w:r>
      <w:r w:rsidRPr="00E53F68">
        <w:rPr>
          <w:rFonts w:ascii="Times New Roman" w:eastAsia="Times New Roman" w:hAnsi="Times New Roman" w:cs="Times New Roman"/>
          <w:sz w:val="24"/>
          <w:szCs w:val="24"/>
          <w:lang w:eastAsia="ru-RU"/>
        </w:rPr>
        <w:t>о</w:t>
      </w:r>
      <w:r w:rsidRPr="00E53F68">
        <w:rPr>
          <w:rFonts w:ascii="Times New Roman" w:eastAsia="Times New Roman" w:hAnsi="Times New Roman" w:cs="Times New Roman"/>
          <w:sz w:val="24"/>
          <w:szCs w:val="24"/>
          <w:lang w:eastAsia="ru-RU"/>
        </w:rPr>
        <w:t xml:space="preserve">дильника, телевизора и т.д. В этом случае вещь, купленная в кредит, является залоговым имуществом. Если целевой потребительский кредит заемщиком </w:t>
      </w:r>
      <w:proofErr w:type="gramStart"/>
      <w:r w:rsidRPr="00E53F68">
        <w:rPr>
          <w:rFonts w:ascii="Times New Roman" w:eastAsia="Times New Roman" w:hAnsi="Times New Roman" w:cs="Times New Roman"/>
          <w:sz w:val="24"/>
          <w:szCs w:val="24"/>
          <w:lang w:eastAsia="ru-RU"/>
        </w:rPr>
        <w:t>оказывается</w:t>
      </w:r>
      <w:proofErr w:type="gramEnd"/>
      <w:r w:rsidRPr="00E53F68">
        <w:rPr>
          <w:rFonts w:ascii="Times New Roman" w:eastAsia="Times New Roman" w:hAnsi="Times New Roman" w:cs="Times New Roman"/>
          <w:sz w:val="24"/>
          <w:szCs w:val="24"/>
          <w:lang w:eastAsia="ru-RU"/>
        </w:rPr>
        <w:t xml:space="preserve"> не оплачен, банк вправе изъять у з</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емщика цель, на которую брался кредит;</w:t>
      </w:r>
    </w:p>
    <w:p w:rsidR="000B4799" w:rsidRPr="00E53F68" w:rsidRDefault="000B4799" w:rsidP="00A34497">
      <w:pPr>
        <w:numPr>
          <w:ilvl w:val="0"/>
          <w:numId w:val="204"/>
        </w:numPr>
        <w:shd w:val="clear" w:color="auto" w:fill="FFFFFF"/>
        <w:spacing w:after="0" w:line="240" w:lineRule="auto"/>
        <w:ind w:left="300"/>
        <w:jc w:val="both"/>
        <w:rPr>
          <w:rFonts w:ascii="Times New Roman" w:eastAsia="Times New Roman" w:hAnsi="Times New Roman" w:cs="Times New Roman"/>
          <w:sz w:val="24"/>
          <w:szCs w:val="24"/>
          <w:lang w:eastAsia="ru-RU"/>
        </w:rPr>
      </w:pPr>
      <w:proofErr w:type="gramStart"/>
      <w:r w:rsidRPr="00E53F68">
        <w:rPr>
          <w:rFonts w:ascii="Times New Roman" w:eastAsia="Times New Roman" w:hAnsi="Times New Roman" w:cs="Times New Roman"/>
          <w:b/>
          <w:bCs/>
          <w:sz w:val="24"/>
          <w:szCs w:val="24"/>
          <w:lang w:eastAsia="ru-RU"/>
        </w:rPr>
        <w:t>нецелевые</w:t>
      </w:r>
      <w:proofErr w:type="gramEnd"/>
      <w:r w:rsidRPr="00E53F68">
        <w:rPr>
          <w:rFonts w:ascii="Times New Roman" w:eastAsia="Times New Roman" w:hAnsi="Times New Roman" w:cs="Times New Roman"/>
          <w:b/>
          <w:bCs/>
          <w:sz w:val="24"/>
          <w:szCs w:val="24"/>
          <w:lang w:eastAsia="ru-RU"/>
        </w:rPr>
        <w:t xml:space="preserve"> – взятая в банке ссуда может быть потрачена заёмщиком так, как он пожелает</w:t>
      </w:r>
      <w:r w:rsidRPr="00E53F68">
        <w:rPr>
          <w:rFonts w:ascii="Times New Roman" w:eastAsia="Times New Roman" w:hAnsi="Times New Roman" w:cs="Times New Roman"/>
          <w:sz w:val="24"/>
          <w:szCs w:val="24"/>
          <w:lang w:eastAsia="ru-RU"/>
        </w:rPr>
        <w:t xml:space="preserve">. То есть, потребительский нецелевой </w:t>
      </w:r>
      <w:proofErr w:type="gramStart"/>
      <w:r w:rsidRPr="00E53F68">
        <w:rPr>
          <w:rFonts w:ascii="Times New Roman" w:eastAsia="Times New Roman" w:hAnsi="Times New Roman" w:cs="Times New Roman"/>
          <w:sz w:val="24"/>
          <w:szCs w:val="24"/>
          <w:lang w:eastAsia="ru-RU"/>
        </w:rPr>
        <w:t>кредит</w:t>
      </w:r>
      <w:proofErr w:type="gramEnd"/>
      <w:r w:rsidRPr="00E53F68">
        <w:rPr>
          <w:rFonts w:ascii="Times New Roman" w:eastAsia="Times New Roman" w:hAnsi="Times New Roman" w:cs="Times New Roman"/>
          <w:sz w:val="24"/>
          <w:szCs w:val="24"/>
          <w:lang w:eastAsia="ru-RU"/>
        </w:rPr>
        <w:t xml:space="preserve"> не связан конкретно ни с </w:t>
      </w:r>
      <w:proofErr w:type="gramStart"/>
      <w:r w:rsidRPr="00E53F68">
        <w:rPr>
          <w:rFonts w:ascii="Times New Roman" w:eastAsia="Times New Roman" w:hAnsi="Times New Roman" w:cs="Times New Roman"/>
          <w:sz w:val="24"/>
          <w:szCs w:val="24"/>
          <w:lang w:eastAsia="ru-RU"/>
        </w:rPr>
        <w:t>какой</w:t>
      </w:r>
      <w:proofErr w:type="gramEnd"/>
      <w:r w:rsidRPr="00E53F68">
        <w:rPr>
          <w:rFonts w:ascii="Times New Roman" w:eastAsia="Times New Roman" w:hAnsi="Times New Roman" w:cs="Times New Roman"/>
          <w:sz w:val="24"/>
          <w:szCs w:val="24"/>
          <w:lang w:eastAsia="ru-RU"/>
        </w:rPr>
        <w:t xml:space="preserve"> определенной целью. П</w:t>
      </w:r>
      <w:r w:rsidRPr="00E53F68">
        <w:rPr>
          <w:rFonts w:ascii="Times New Roman" w:eastAsia="Times New Roman" w:hAnsi="Times New Roman" w:cs="Times New Roman"/>
          <w:sz w:val="24"/>
          <w:szCs w:val="24"/>
          <w:lang w:eastAsia="ru-RU"/>
        </w:rPr>
        <w:t>о</w:t>
      </w:r>
      <w:r w:rsidRPr="00E53F68">
        <w:rPr>
          <w:rFonts w:ascii="Times New Roman" w:eastAsia="Times New Roman" w:hAnsi="Times New Roman" w:cs="Times New Roman"/>
          <w:sz w:val="24"/>
          <w:szCs w:val="24"/>
          <w:lang w:eastAsia="ru-RU"/>
        </w:rPr>
        <w:t>скольку залогом здесь ничто не является, банки берут с заёмщика по таким кредитам более высокий процент.</w:t>
      </w:r>
    </w:p>
    <w:p w:rsidR="000B4799" w:rsidRPr="00E53F68" w:rsidRDefault="000B4799" w:rsidP="000B4799">
      <w:pPr>
        <w:shd w:val="clear" w:color="auto" w:fill="FFFFFF"/>
        <w:spacing w:before="375" w:after="150" w:line="240" w:lineRule="atLeast"/>
        <w:jc w:val="both"/>
        <w:outlineLvl w:val="1"/>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В чем разница между потребительскими кредитами с обеспечением и без обеспечения?</w:t>
      </w:r>
    </w:p>
    <w:p w:rsidR="000B4799" w:rsidRPr="00E53F68" w:rsidRDefault="000B4799" w:rsidP="000B4799">
      <w:pPr>
        <w:shd w:val="clear" w:color="auto" w:fill="FFFFFF"/>
        <w:spacing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По форме обеспечения различают кредиты:</w:t>
      </w:r>
    </w:p>
    <w:p w:rsidR="000B4799" w:rsidRPr="00E53F68" w:rsidRDefault="000B4799" w:rsidP="00A34497">
      <w:pPr>
        <w:numPr>
          <w:ilvl w:val="0"/>
          <w:numId w:val="205"/>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с обеспечением, когда гарантом возврата кредитных средств выступает поручитель, то есть какое-либо физическое лицо, указанное наряду с заемщиком в банковском договоре. Либо кредитным обеспеч</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нием является залоговое имущество;</w:t>
      </w:r>
    </w:p>
    <w:p w:rsidR="000B4799" w:rsidRPr="00E53F68" w:rsidRDefault="000B4799" w:rsidP="00A34497">
      <w:pPr>
        <w:numPr>
          <w:ilvl w:val="0"/>
          <w:numId w:val="205"/>
        </w:numPr>
        <w:shd w:val="clear" w:color="auto" w:fill="FFFFFF"/>
        <w:spacing w:after="75" w:line="240" w:lineRule="auto"/>
        <w:ind w:left="30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без поручителей и залога, то есть, без обеспечения.</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i/>
          <w:iCs/>
          <w:sz w:val="24"/>
          <w:szCs w:val="24"/>
          <w:lang w:eastAsia="ru-RU"/>
        </w:rPr>
        <w:lastRenderedPageBreak/>
        <w:t>Проценты по кредиту без обеспечения значительно выше, чем по договору, обеспеченному гара</w:t>
      </w:r>
      <w:r w:rsidRPr="00E53F68">
        <w:rPr>
          <w:rFonts w:ascii="Times New Roman" w:eastAsia="Times New Roman" w:hAnsi="Times New Roman" w:cs="Times New Roman"/>
          <w:b/>
          <w:bCs/>
          <w:i/>
          <w:iCs/>
          <w:sz w:val="24"/>
          <w:szCs w:val="24"/>
          <w:lang w:eastAsia="ru-RU"/>
        </w:rPr>
        <w:t>н</w:t>
      </w:r>
      <w:r w:rsidRPr="00E53F68">
        <w:rPr>
          <w:rFonts w:ascii="Times New Roman" w:eastAsia="Times New Roman" w:hAnsi="Times New Roman" w:cs="Times New Roman"/>
          <w:b/>
          <w:bCs/>
          <w:i/>
          <w:iCs/>
          <w:sz w:val="24"/>
          <w:szCs w:val="24"/>
          <w:lang w:eastAsia="ru-RU"/>
        </w:rPr>
        <w:t>тией возвращения банку денег!</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Повышая процент по потребительским кредитам без обеспечения банки, тем самым, стремятся обезоп</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 xml:space="preserve">сить себя от чрезмерных финансовых потерь. Ведь, при </w:t>
      </w:r>
      <w:proofErr w:type="spellStart"/>
      <w:r w:rsidRPr="00E53F68">
        <w:rPr>
          <w:rFonts w:ascii="Times New Roman" w:eastAsia="Times New Roman" w:hAnsi="Times New Roman" w:cs="Times New Roman"/>
          <w:sz w:val="24"/>
          <w:szCs w:val="24"/>
          <w:lang w:eastAsia="ru-RU"/>
        </w:rPr>
        <w:t>невозврате</w:t>
      </w:r>
      <w:proofErr w:type="spellEnd"/>
      <w:r w:rsidRPr="00E53F68">
        <w:rPr>
          <w:rFonts w:ascii="Times New Roman" w:eastAsia="Times New Roman" w:hAnsi="Times New Roman" w:cs="Times New Roman"/>
          <w:sz w:val="24"/>
          <w:szCs w:val="24"/>
          <w:lang w:eastAsia="ru-RU"/>
        </w:rPr>
        <w:t xml:space="preserve"> денег заемщиком, банку надо будет самому гасить его долг.</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Поэтому далеко не все банки имеют подобные кредитные программы. В основном предоставляемые кредиты предполагают залоговое или поручительское обеспечение.</w:t>
      </w:r>
    </w:p>
    <w:p w:rsidR="000B4799" w:rsidRPr="00E53F68" w:rsidRDefault="000B4799" w:rsidP="000B4799">
      <w:pPr>
        <w:shd w:val="clear" w:color="auto" w:fill="FFFFFF"/>
        <w:spacing w:before="375" w:after="150" w:line="240" w:lineRule="atLeast"/>
        <w:ind w:left="150"/>
        <w:jc w:val="both"/>
        <w:outlineLvl w:val="1"/>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Какие максимальные сроки погашения у потребительских кредитов краткосрочных и долгосрочных?</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По срокам, на которые оформляются потребительские кредиты, они бывают:</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Зависят сроки потребительского кредита от банка</w:t>
      </w:r>
      <w:r w:rsidRPr="00E53F68">
        <w:rPr>
          <w:rFonts w:ascii="Times New Roman" w:eastAsia="Times New Roman" w:hAnsi="Times New Roman" w:cs="Times New Roman"/>
          <w:sz w:val="24"/>
          <w:szCs w:val="24"/>
          <w:lang w:eastAsia="ru-RU"/>
        </w:rPr>
        <w:t>, который выдает ссуду, от суммы кредита, от ц</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ли, для которой он взят. На предметы домашнего обихода, электронику оформляется, чаще всего, кра</w:t>
      </w:r>
      <w:r w:rsidRPr="00E53F68">
        <w:rPr>
          <w:rFonts w:ascii="Times New Roman" w:eastAsia="Times New Roman" w:hAnsi="Times New Roman" w:cs="Times New Roman"/>
          <w:sz w:val="24"/>
          <w:szCs w:val="24"/>
          <w:lang w:eastAsia="ru-RU"/>
        </w:rPr>
        <w:t>т</w:t>
      </w:r>
      <w:r w:rsidRPr="00E53F68">
        <w:rPr>
          <w:rFonts w:ascii="Times New Roman" w:eastAsia="Times New Roman" w:hAnsi="Times New Roman" w:cs="Times New Roman"/>
          <w:sz w:val="24"/>
          <w:szCs w:val="24"/>
          <w:lang w:eastAsia="ru-RU"/>
        </w:rPr>
        <w:t>косрочный потребительский кредит.</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В этом случае сроки кредитования могут составлять от 1 до 6 месяцев и быть в пределах 1,5-2 лет. А</w:t>
      </w:r>
      <w:r w:rsidRPr="00E53F68">
        <w:rPr>
          <w:rFonts w:ascii="Times New Roman" w:eastAsia="Times New Roman" w:hAnsi="Times New Roman" w:cs="Times New Roman"/>
          <w:sz w:val="24"/>
          <w:szCs w:val="24"/>
          <w:lang w:eastAsia="ru-RU"/>
        </w:rPr>
        <w:t>в</w:t>
      </w:r>
      <w:r w:rsidRPr="00E53F68">
        <w:rPr>
          <w:rFonts w:ascii="Times New Roman" w:eastAsia="Times New Roman" w:hAnsi="Times New Roman" w:cs="Times New Roman"/>
          <w:sz w:val="24"/>
          <w:szCs w:val="24"/>
          <w:lang w:eastAsia="ru-RU"/>
        </w:rPr>
        <w:t>томобили покупаются по среднесрочным кредитам, срок которых составляет 3-5 лет.</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А вот потребительский кредит долгосрочный берется, как правило, для покупки недвижимости. При выдаче такой ссуды обязательно учитывается, чтобы возраст заёмщика позволил ему до пенсии пог</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сить все свои кредитные обязательства.</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При этом максимальный срок потребительского кредита может составлять 10, 15 или 20 лет.</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i/>
          <w:iCs/>
          <w:sz w:val="24"/>
          <w:szCs w:val="24"/>
          <w:lang w:eastAsia="ru-RU"/>
        </w:rPr>
        <w:t>Следует понимать, что чем больше срок кредитования, тем выше процентная ставка по креди</w:t>
      </w:r>
      <w:r w:rsidRPr="00E53F68">
        <w:rPr>
          <w:rFonts w:ascii="Times New Roman" w:eastAsia="Times New Roman" w:hAnsi="Times New Roman" w:cs="Times New Roman"/>
          <w:b/>
          <w:bCs/>
          <w:i/>
          <w:iCs/>
          <w:sz w:val="24"/>
          <w:szCs w:val="24"/>
          <w:lang w:eastAsia="ru-RU"/>
        </w:rPr>
        <w:t>т</w:t>
      </w:r>
      <w:r w:rsidRPr="00E53F68">
        <w:rPr>
          <w:rFonts w:ascii="Times New Roman" w:eastAsia="Times New Roman" w:hAnsi="Times New Roman" w:cs="Times New Roman"/>
          <w:b/>
          <w:bCs/>
          <w:i/>
          <w:iCs/>
          <w:sz w:val="24"/>
          <w:szCs w:val="24"/>
          <w:lang w:eastAsia="ru-RU"/>
        </w:rPr>
        <w:t>ному договору!</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Согласно законодательству Российской Федерации получить заем в банке могут как граждане России, так и жители СНГ. Но так ли это на самом деле?</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xml:space="preserve">Банки сильно рискуют, выдавая кредиты иностранцам, ведь могут случиться </w:t>
      </w:r>
      <w:proofErr w:type="spellStart"/>
      <w:r w:rsidRPr="00E53F68">
        <w:rPr>
          <w:rFonts w:ascii="Times New Roman" w:eastAsia="Times New Roman" w:hAnsi="Times New Roman" w:cs="Times New Roman"/>
          <w:sz w:val="24"/>
          <w:szCs w:val="24"/>
          <w:lang w:eastAsia="ru-RU"/>
        </w:rPr>
        <w:t>невозврат</w:t>
      </w:r>
      <w:proofErr w:type="spellEnd"/>
      <w:r w:rsidRPr="00E53F68">
        <w:rPr>
          <w:rFonts w:ascii="Times New Roman" w:eastAsia="Times New Roman" w:hAnsi="Times New Roman" w:cs="Times New Roman"/>
          <w:sz w:val="24"/>
          <w:szCs w:val="24"/>
          <w:lang w:eastAsia="ru-RU"/>
        </w:rPr>
        <w:t xml:space="preserve"> заемных средств или задержки при погашении платежей. Ремонтировать жилье хлопотно и дорого. Многие знают на собственном опыте, что ремонтные работы легко начинаются, но с трудом заканчиваются.</w:t>
      </w:r>
    </w:p>
    <w:p w:rsidR="000B4799" w:rsidRPr="00E53F68" w:rsidRDefault="000B4799" w:rsidP="000B4799">
      <w:pPr>
        <w:shd w:val="clear" w:color="auto" w:fill="FFFFFF"/>
        <w:spacing w:after="0" w:line="240" w:lineRule="auto"/>
        <w:ind w:left="15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xml:space="preserve">Основная проблема кроется в недостатке финансов, поэтому единственный выход – воспользоваться кредитом. Как и где оформить кредит на ремонт квартиры </w:t>
      </w:r>
    </w:p>
    <w:p w:rsidR="000B4799" w:rsidRPr="00E53F68" w:rsidRDefault="000B4799">
      <w:pPr>
        <w:rPr>
          <w:rFonts w:ascii="Times New Roman" w:hAnsi="Times New Roman" w:cs="Times New Roman"/>
          <w:sz w:val="24"/>
          <w:szCs w:val="24"/>
        </w:rPr>
      </w:pPr>
      <w:r w:rsidRPr="00E53F68">
        <w:rPr>
          <w:rFonts w:ascii="Times New Roman" w:hAnsi="Times New Roman" w:cs="Times New Roman"/>
          <w:sz w:val="24"/>
          <w:szCs w:val="24"/>
        </w:rPr>
        <w:br w:type="page"/>
      </w:r>
    </w:p>
    <w:p w:rsidR="000B4799" w:rsidRPr="00A34497" w:rsidRDefault="000B4799" w:rsidP="000B4799">
      <w:pPr>
        <w:pStyle w:val="1"/>
        <w:jc w:val="center"/>
        <w:rPr>
          <w:rFonts w:ascii="Times New Roman" w:hAnsi="Times New Roman"/>
          <w:bCs w:val="0"/>
          <w:color w:val="000000"/>
        </w:rPr>
      </w:pPr>
      <w:r w:rsidRPr="00A34497">
        <w:rPr>
          <w:rFonts w:ascii="Times New Roman" w:hAnsi="Times New Roman"/>
          <w:bCs w:val="0"/>
          <w:color w:val="000000"/>
        </w:rPr>
        <w:lastRenderedPageBreak/>
        <w:t>Лекция.</w:t>
      </w:r>
      <w:r w:rsidR="00D97AE4">
        <w:rPr>
          <w:rFonts w:ascii="Times New Roman" w:hAnsi="Times New Roman"/>
          <w:bCs w:val="0"/>
          <w:color w:val="000000"/>
        </w:rPr>
        <w:t xml:space="preserve"> 7</w:t>
      </w:r>
      <w:r w:rsidRPr="00A34497">
        <w:rPr>
          <w:rFonts w:ascii="Times New Roman" w:hAnsi="Times New Roman"/>
          <w:bCs w:val="0"/>
          <w:color w:val="000000"/>
        </w:rPr>
        <w:t xml:space="preserve"> Ипотечный кредит</w:t>
      </w:r>
    </w:p>
    <w:p w:rsidR="000B4799" w:rsidRPr="00E53F68" w:rsidRDefault="000B4799" w:rsidP="00A34497">
      <w:pPr>
        <w:pStyle w:val="afb"/>
        <w:numPr>
          <w:ilvl w:val="0"/>
          <w:numId w:val="206"/>
        </w:numPr>
        <w:jc w:val="both"/>
        <w:rPr>
          <w:color w:val="000000"/>
        </w:rPr>
      </w:pPr>
      <w:r w:rsidRPr="00E53F68">
        <w:rPr>
          <w:b/>
          <w:bCs/>
          <w:i/>
          <w:iCs/>
          <w:color w:val="000000"/>
        </w:rPr>
        <w:t>Сущность ипотеки</w:t>
      </w:r>
    </w:p>
    <w:p w:rsidR="000B4799" w:rsidRPr="00E53F68" w:rsidRDefault="000B4799" w:rsidP="00A34497">
      <w:pPr>
        <w:pStyle w:val="afb"/>
        <w:numPr>
          <w:ilvl w:val="0"/>
          <w:numId w:val="206"/>
        </w:numPr>
        <w:jc w:val="both"/>
        <w:rPr>
          <w:color w:val="000000"/>
        </w:rPr>
      </w:pPr>
      <w:r w:rsidRPr="00E53F68">
        <w:rPr>
          <w:b/>
          <w:bCs/>
          <w:i/>
          <w:iCs/>
          <w:color w:val="000000"/>
        </w:rPr>
        <w:t>Разновидности ипотечного кредита</w:t>
      </w:r>
    </w:p>
    <w:p w:rsidR="000B4799" w:rsidRPr="00E53F68" w:rsidRDefault="000B4799" w:rsidP="00A34497">
      <w:pPr>
        <w:pStyle w:val="afb"/>
        <w:numPr>
          <w:ilvl w:val="0"/>
          <w:numId w:val="206"/>
        </w:numPr>
        <w:jc w:val="both"/>
        <w:rPr>
          <w:color w:val="000000"/>
        </w:rPr>
      </w:pPr>
      <w:r w:rsidRPr="00E53F68">
        <w:rPr>
          <w:b/>
          <w:bCs/>
          <w:i/>
          <w:iCs/>
          <w:color w:val="000000"/>
        </w:rPr>
        <w:t>Порядок получения ипотечного кредита</w:t>
      </w:r>
    </w:p>
    <w:p w:rsidR="000B4799" w:rsidRPr="00E53F68" w:rsidRDefault="000B4799" w:rsidP="00A34497">
      <w:pPr>
        <w:pStyle w:val="afb"/>
        <w:numPr>
          <w:ilvl w:val="0"/>
          <w:numId w:val="206"/>
        </w:numPr>
        <w:jc w:val="both"/>
        <w:rPr>
          <w:color w:val="000000"/>
        </w:rPr>
      </w:pPr>
      <w:r w:rsidRPr="00E53F68">
        <w:rPr>
          <w:b/>
          <w:bCs/>
          <w:i/>
          <w:iCs/>
          <w:color w:val="000000"/>
        </w:rPr>
        <w:t>Значение ипотечного кредита</w:t>
      </w:r>
    </w:p>
    <w:p w:rsidR="000B4799" w:rsidRPr="00E53F68" w:rsidRDefault="000B4799" w:rsidP="000B4799">
      <w:pPr>
        <w:pStyle w:val="afb"/>
        <w:jc w:val="both"/>
        <w:rPr>
          <w:color w:val="000000"/>
        </w:rPr>
      </w:pPr>
      <w:r w:rsidRPr="00E53F68">
        <w:rPr>
          <w:b/>
          <w:bCs/>
          <w:i/>
          <w:iCs/>
          <w:color w:val="000000"/>
        </w:rPr>
        <w:t>- 1 -</w:t>
      </w:r>
    </w:p>
    <w:p w:rsidR="000B4799" w:rsidRPr="00E53F68" w:rsidRDefault="000B4799" w:rsidP="000B4799">
      <w:pPr>
        <w:pStyle w:val="afb"/>
        <w:jc w:val="both"/>
        <w:rPr>
          <w:color w:val="000000"/>
        </w:rPr>
      </w:pPr>
      <w:r w:rsidRPr="00E53F68">
        <w:rPr>
          <w:color w:val="000000"/>
        </w:rPr>
        <w:t>Ипотека - залог земли, недвижимого имущества. Ипоте</w:t>
      </w:r>
      <w:r w:rsidRPr="00E53F68">
        <w:rPr>
          <w:color w:val="000000"/>
        </w:rPr>
        <w:softHyphen/>
        <w:t>ка оформляется договором между залогодателем и залогодер</w:t>
      </w:r>
      <w:r w:rsidRPr="00E53F68">
        <w:rPr>
          <w:color w:val="000000"/>
        </w:rPr>
        <w:softHyphen/>
        <w:t>жателем, согласно которому залогодатель обеспечивает недви</w:t>
      </w:r>
      <w:r w:rsidRPr="00E53F68">
        <w:rPr>
          <w:color w:val="000000"/>
        </w:rPr>
        <w:softHyphen/>
        <w:t>жимостью какое-либо финанс</w:t>
      </w:r>
      <w:r w:rsidRPr="00E53F68">
        <w:rPr>
          <w:color w:val="000000"/>
        </w:rPr>
        <w:t>о</w:t>
      </w:r>
      <w:r w:rsidRPr="00E53F68">
        <w:rPr>
          <w:color w:val="000000"/>
        </w:rPr>
        <w:t>вое обязательство перед залого</w:t>
      </w:r>
      <w:r w:rsidRPr="00E53F68">
        <w:rPr>
          <w:color w:val="000000"/>
        </w:rPr>
        <w:softHyphen/>
        <w:t>держателями и соглашается, что данная недвижимость может являться предметом претензий залогодержателя в связи с пога</w:t>
      </w:r>
      <w:r w:rsidRPr="00E53F68">
        <w:rPr>
          <w:color w:val="000000"/>
        </w:rPr>
        <w:softHyphen/>
        <w:t>шением финансового обязательства.</w:t>
      </w:r>
    </w:p>
    <w:p w:rsidR="000B4799" w:rsidRPr="00E53F68" w:rsidRDefault="000B4799" w:rsidP="000B4799">
      <w:pPr>
        <w:pStyle w:val="afb"/>
        <w:jc w:val="both"/>
        <w:rPr>
          <w:color w:val="000000"/>
        </w:rPr>
      </w:pPr>
      <w:r w:rsidRPr="00E53F68">
        <w:rPr>
          <w:i/>
          <w:iCs/>
          <w:color w:val="000000"/>
        </w:rPr>
        <w:t xml:space="preserve">Залогодателем </w:t>
      </w:r>
      <w:r w:rsidRPr="00E53F68">
        <w:rPr>
          <w:color w:val="000000"/>
        </w:rPr>
        <w:t>при залоге имущества может быть юридиче</w:t>
      </w:r>
      <w:r w:rsidRPr="00E53F68">
        <w:rPr>
          <w:color w:val="000000"/>
        </w:rPr>
        <w:softHyphen/>
        <w:t>ское или физическое лицо, которому предмет залога принадле</w:t>
      </w:r>
      <w:r w:rsidRPr="00E53F68">
        <w:rPr>
          <w:color w:val="000000"/>
        </w:rPr>
        <w:softHyphen/>
        <w:t>жит или будет принадлежать на праве собственности или праве полного хозяйственного владения.</w:t>
      </w:r>
    </w:p>
    <w:p w:rsidR="000B4799" w:rsidRPr="00E53F68" w:rsidRDefault="000B4799" w:rsidP="000B4799">
      <w:pPr>
        <w:pStyle w:val="afb"/>
        <w:jc w:val="both"/>
        <w:rPr>
          <w:color w:val="000000"/>
        </w:rPr>
      </w:pPr>
      <w:r w:rsidRPr="00E53F68">
        <w:rPr>
          <w:color w:val="000000"/>
        </w:rPr>
        <w:t>Под </w:t>
      </w:r>
      <w:r w:rsidRPr="00E53F68">
        <w:rPr>
          <w:i/>
          <w:iCs/>
          <w:color w:val="000000"/>
        </w:rPr>
        <w:t xml:space="preserve">предметом ипотеки </w:t>
      </w:r>
      <w:r w:rsidRPr="00E53F68">
        <w:rPr>
          <w:color w:val="000000"/>
        </w:rPr>
        <w:t>по</w:t>
      </w:r>
      <w:r w:rsidRPr="00E53F68">
        <w:rPr>
          <w:color w:val="000000"/>
        </w:rPr>
        <w:softHyphen/>
        <w:t>нимается зарегистрированная в соответствующем реестре нед</w:t>
      </w:r>
      <w:r w:rsidRPr="00E53F68">
        <w:rPr>
          <w:color w:val="000000"/>
        </w:rPr>
        <w:softHyphen/>
        <w:t>вижимость, идентифицированная договором об ипотеке. К нед</w:t>
      </w:r>
      <w:r w:rsidRPr="00E53F68">
        <w:rPr>
          <w:color w:val="000000"/>
        </w:rPr>
        <w:softHyphen/>
        <w:t>вижимости можно отнести:</w:t>
      </w:r>
    </w:p>
    <w:p w:rsidR="000B4799" w:rsidRPr="00E53F68" w:rsidRDefault="000B4799" w:rsidP="00A34497">
      <w:pPr>
        <w:pStyle w:val="afb"/>
        <w:numPr>
          <w:ilvl w:val="0"/>
          <w:numId w:val="207"/>
        </w:numPr>
        <w:jc w:val="both"/>
        <w:rPr>
          <w:color w:val="000000"/>
        </w:rPr>
      </w:pPr>
      <w:r w:rsidRPr="00E53F68">
        <w:rPr>
          <w:color w:val="000000"/>
        </w:rPr>
        <w:t>земельные участки;</w:t>
      </w:r>
    </w:p>
    <w:p w:rsidR="000B4799" w:rsidRPr="00E53F68" w:rsidRDefault="000B4799" w:rsidP="00A34497">
      <w:pPr>
        <w:pStyle w:val="afb"/>
        <w:numPr>
          <w:ilvl w:val="0"/>
          <w:numId w:val="207"/>
        </w:numPr>
        <w:jc w:val="both"/>
        <w:rPr>
          <w:color w:val="000000"/>
        </w:rPr>
      </w:pPr>
      <w:proofErr w:type="gramStart"/>
      <w:r w:rsidRPr="00E53F68">
        <w:rPr>
          <w:color w:val="000000"/>
        </w:rPr>
        <w:t>предприятия, здания, строения и другие сооружения, рас</w:t>
      </w:r>
      <w:r w:rsidRPr="00E53F68">
        <w:rPr>
          <w:color w:val="000000"/>
        </w:rPr>
        <w:softHyphen/>
        <w:t>положенные на земельных участках, включая (без ограниче</w:t>
      </w:r>
      <w:r w:rsidRPr="00E53F68">
        <w:rPr>
          <w:color w:val="000000"/>
        </w:rPr>
        <w:softHyphen/>
        <w:t>ния) нежилую собственность, жилые дома, коттеджи, садовые домики, г</w:t>
      </w:r>
      <w:r w:rsidRPr="00E53F68">
        <w:rPr>
          <w:color w:val="000000"/>
        </w:rPr>
        <w:t>а</w:t>
      </w:r>
      <w:r w:rsidRPr="00E53F68">
        <w:rPr>
          <w:color w:val="000000"/>
        </w:rPr>
        <w:t>ражи, квартиры, строящиеся объекты и т.п.</w:t>
      </w:r>
      <w:proofErr w:type="gramEnd"/>
      <w:r w:rsidRPr="00E53F68">
        <w:rPr>
          <w:color w:val="000000"/>
        </w:rPr>
        <w:t xml:space="preserve"> Они прочно связаны с землей, перемещение их нево</w:t>
      </w:r>
      <w:r w:rsidRPr="00E53F68">
        <w:rPr>
          <w:color w:val="000000"/>
        </w:rPr>
        <w:t>з</w:t>
      </w:r>
      <w:r w:rsidRPr="00E53F68">
        <w:rPr>
          <w:color w:val="000000"/>
        </w:rPr>
        <w:t>можно без ущерба их назначению;</w:t>
      </w:r>
    </w:p>
    <w:p w:rsidR="000B4799" w:rsidRPr="00E53F68" w:rsidRDefault="000B4799" w:rsidP="00A34497">
      <w:pPr>
        <w:pStyle w:val="afb"/>
        <w:numPr>
          <w:ilvl w:val="0"/>
          <w:numId w:val="207"/>
        </w:numPr>
        <w:jc w:val="both"/>
        <w:rPr>
          <w:color w:val="000000"/>
        </w:rPr>
      </w:pPr>
      <w:r w:rsidRPr="00E53F68">
        <w:rPr>
          <w:color w:val="000000"/>
        </w:rPr>
        <w:t>права на аренду или другие права на пользование земель</w:t>
      </w:r>
      <w:r w:rsidRPr="00E53F68">
        <w:rPr>
          <w:color w:val="000000"/>
        </w:rPr>
        <w:softHyphen/>
        <w:t>ными участками, зданиями, сооружени</w:t>
      </w:r>
      <w:r w:rsidRPr="00E53F68">
        <w:rPr>
          <w:color w:val="000000"/>
        </w:rPr>
        <w:t>я</w:t>
      </w:r>
      <w:r w:rsidRPr="00E53F68">
        <w:rPr>
          <w:color w:val="000000"/>
        </w:rPr>
        <w:t>ми и т.п. в соответствии с действующим законодательством;</w:t>
      </w:r>
    </w:p>
    <w:p w:rsidR="000B4799" w:rsidRPr="00E53F68" w:rsidRDefault="000B4799" w:rsidP="00A34497">
      <w:pPr>
        <w:pStyle w:val="afb"/>
        <w:numPr>
          <w:ilvl w:val="0"/>
          <w:numId w:val="207"/>
        </w:numPr>
        <w:jc w:val="both"/>
        <w:rPr>
          <w:color w:val="000000"/>
        </w:rPr>
      </w:pPr>
      <w:r w:rsidRPr="00E53F68">
        <w:rPr>
          <w:color w:val="000000"/>
        </w:rPr>
        <w:t>земельные участки вместе с объектами.</w:t>
      </w:r>
    </w:p>
    <w:p w:rsidR="000B4799" w:rsidRPr="00E53F68" w:rsidRDefault="000B4799" w:rsidP="000B4799">
      <w:pPr>
        <w:pStyle w:val="afb"/>
        <w:jc w:val="both"/>
        <w:rPr>
          <w:color w:val="000000"/>
        </w:rPr>
      </w:pPr>
      <w:r w:rsidRPr="00E53F68">
        <w:rPr>
          <w:color w:val="000000"/>
        </w:rPr>
        <w:t>Земельные участки, находящиеся в частной собственности граждан, могут быть предметом залога в кач</w:t>
      </w:r>
      <w:r w:rsidRPr="00E53F68">
        <w:rPr>
          <w:color w:val="000000"/>
        </w:rPr>
        <w:t>е</w:t>
      </w:r>
      <w:r w:rsidRPr="00E53F68">
        <w:rPr>
          <w:color w:val="000000"/>
        </w:rPr>
        <w:t>стве обеспечения своевременного возврата банковского кредита.</w:t>
      </w:r>
    </w:p>
    <w:p w:rsidR="000B4799" w:rsidRPr="00E53F68" w:rsidRDefault="000B4799" w:rsidP="000B4799">
      <w:pPr>
        <w:pStyle w:val="afb"/>
        <w:jc w:val="both"/>
        <w:rPr>
          <w:color w:val="000000"/>
        </w:rPr>
      </w:pPr>
      <w:r w:rsidRPr="00E53F68">
        <w:rPr>
          <w:color w:val="000000"/>
        </w:rPr>
        <w:t>Залог запрещен на имущество, находящееся в исключитель</w:t>
      </w:r>
      <w:r w:rsidRPr="00E53F68">
        <w:rPr>
          <w:color w:val="000000"/>
        </w:rPr>
        <w:softHyphen/>
        <w:t>ной государственной собственности: землю (за исключением зе</w:t>
      </w:r>
      <w:r w:rsidRPr="00E53F68">
        <w:rPr>
          <w:color w:val="000000"/>
        </w:rPr>
        <w:softHyphen/>
        <w:t>мельных участков, переданных в частную собственность), нед</w:t>
      </w:r>
      <w:r w:rsidRPr="00E53F68">
        <w:rPr>
          <w:color w:val="000000"/>
        </w:rPr>
        <w:softHyphen/>
        <w:t>ра, воздушное пр</w:t>
      </w:r>
      <w:r w:rsidRPr="00E53F68">
        <w:rPr>
          <w:color w:val="000000"/>
        </w:rPr>
        <w:t>о</w:t>
      </w:r>
      <w:r w:rsidRPr="00E53F68">
        <w:rPr>
          <w:color w:val="000000"/>
        </w:rPr>
        <w:t xml:space="preserve">странство, внутренние водоемы, леса и иные природные ресурсы, а также специальные объекты </w:t>
      </w:r>
      <w:proofErr w:type="gramStart"/>
      <w:r w:rsidRPr="00E53F68">
        <w:rPr>
          <w:color w:val="000000"/>
        </w:rPr>
        <w:t>—п</w:t>
      </w:r>
      <w:proofErr w:type="gramEnd"/>
      <w:r w:rsidRPr="00E53F68">
        <w:rPr>
          <w:color w:val="000000"/>
        </w:rPr>
        <w:t>о при</w:t>
      </w:r>
      <w:r w:rsidRPr="00E53F68">
        <w:rPr>
          <w:color w:val="000000"/>
        </w:rPr>
        <w:softHyphen/>
        <w:t>чине их исторической, культурной или иной ценности либо по мотивам государственной безопасн</w:t>
      </w:r>
      <w:r w:rsidRPr="00E53F68">
        <w:rPr>
          <w:color w:val="000000"/>
        </w:rPr>
        <w:t>о</w:t>
      </w:r>
      <w:r w:rsidRPr="00E53F68">
        <w:rPr>
          <w:color w:val="000000"/>
        </w:rPr>
        <w:t>сти.</w:t>
      </w:r>
    </w:p>
    <w:p w:rsidR="000B4799" w:rsidRPr="00E53F68" w:rsidRDefault="000B4799" w:rsidP="000B4799">
      <w:pPr>
        <w:pStyle w:val="afb"/>
        <w:jc w:val="both"/>
        <w:rPr>
          <w:color w:val="000000"/>
        </w:rPr>
      </w:pPr>
      <w:r w:rsidRPr="00E53F68">
        <w:rPr>
          <w:b/>
          <w:bCs/>
          <w:i/>
          <w:iCs/>
          <w:color w:val="000000"/>
        </w:rPr>
        <w:t>- 2 -</w:t>
      </w:r>
    </w:p>
    <w:p w:rsidR="000B4799" w:rsidRPr="00E53F68" w:rsidRDefault="000B4799" w:rsidP="000B4799">
      <w:pPr>
        <w:pStyle w:val="afb"/>
        <w:jc w:val="both"/>
        <w:rPr>
          <w:color w:val="000000"/>
        </w:rPr>
      </w:pPr>
      <w:r w:rsidRPr="00E53F68">
        <w:rPr>
          <w:color w:val="000000"/>
        </w:rPr>
        <w:t>Ипотечный кредит - особый тип экономических от</w:t>
      </w:r>
      <w:r w:rsidRPr="00E53F68">
        <w:rPr>
          <w:color w:val="000000"/>
        </w:rPr>
        <w:softHyphen/>
        <w:t>ношений по поводу предоставления долгосрочных ссуд под за</w:t>
      </w:r>
      <w:r w:rsidRPr="00E53F68">
        <w:rPr>
          <w:color w:val="000000"/>
        </w:rPr>
        <w:softHyphen/>
        <w:t>лог недвижимого имущества.</w:t>
      </w:r>
    </w:p>
    <w:p w:rsidR="000B4799" w:rsidRPr="00E53F68" w:rsidRDefault="000B4799" w:rsidP="000B4799">
      <w:pPr>
        <w:pStyle w:val="afb"/>
        <w:jc w:val="both"/>
        <w:rPr>
          <w:color w:val="000000"/>
        </w:rPr>
      </w:pPr>
      <w:r w:rsidRPr="00E53F68">
        <w:rPr>
          <w:i/>
          <w:iCs/>
          <w:color w:val="000000"/>
        </w:rPr>
        <w:t xml:space="preserve">Кредитором по ипотеке </w:t>
      </w:r>
      <w:r w:rsidRPr="00E53F68">
        <w:rPr>
          <w:color w:val="000000"/>
        </w:rPr>
        <w:t>выступают ипотечные банки или специальные ипотечные компании, ассоци</w:t>
      </w:r>
      <w:r w:rsidRPr="00E53F68">
        <w:rPr>
          <w:color w:val="000000"/>
        </w:rPr>
        <w:t>а</w:t>
      </w:r>
      <w:r w:rsidRPr="00E53F68">
        <w:rPr>
          <w:color w:val="000000"/>
        </w:rPr>
        <w:t>ции, кредитные об</w:t>
      </w:r>
      <w:r w:rsidRPr="00E53F68">
        <w:rPr>
          <w:color w:val="000000"/>
        </w:rPr>
        <w:softHyphen/>
        <w:t>щества, а также обычные коммерческие банки, специализиру</w:t>
      </w:r>
      <w:r w:rsidRPr="00E53F68">
        <w:rPr>
          <w:color w:val="000000"/>
        </w:rPr>
        <w:softHyphen/>
        <w:t>ющиеся на предоставл</w:t>
      </w:r>
      <w:r w:rsidRPr="00E53F68">
        <w:rPr>
          <w:color w:val="000000"/>
        </w:rPr>
        <w:t>е</w:t>
      </w:r>
      <w:r w:rsidRPr="00E53F68">
        <w:rPr>
          <w:color w:val="000000"/>
        </w:rPr>
        <w:t>нии долгосрочных кредитов под залог недвижимости.</w:t>
      </w:r>
      <w:r w:rsidR="000B42E0">
        <w:rPr>
          <w:color w:val="000000"/>
        </w:rPr>
        <w:t xml:space="preserve"> </w:t>
      </w:r>
      <w:r w:rsidRPr="00E53F68">
        <w:rPr>
          <w:i/>
          <w:iCs/>
          <w:color w:val="000000"/>
        </w:rPr>
        <w:t>Кредитными ресурсами ипотечных кредит</w:t>
      </w:r>
      <w:r w:rsidRPr="00E53F68">
        <w:rPr>
          <w:i/>
          <w:iCs/>
          <w:color w:val="000000"/>
        </w:rPr>
        <w:softHyphen/>
        <w:t xml:space="preserve">ных </w:t>
      </w:r>
      <w:proofErr w:type="spellStart"/>
      <w:r w:rsidRPr="00E53F68">
        <w:rPr>
          <w:i/>
          <w:iCs/>
          <w:color w:val="000000"/>
        </w:rPr>
        <w:t>о</w:t>
      </w:r>
      <w:r w:rsidRPr="00E53F68">
        <w:rPr>
          <w:i/>
          <w:iCs/>
          <w:color w:val="000000"/>
        </w:rPr>
        <w:t>р</w:t>
      </w:r>
      <w:r w:rsidRPr="00E53F68">
        <w:rPr>
          <w:i/>
          <w:iCs/>
          <w:color w:val="000000"/>
        </w:rPr>
        <w:t>ганизаций</w:t>
      </w:r>
      <w:r w:rsidRPr="00E53F68">
        <w:rPr>
          <w:color w:val="000000"/>
        </w:rPr>
        <w:t>могут</w:t>
      </w:r>
      <w:proofErr w:type="spellEnd"/>
      <w:r w:rsidRPr="00E53F68">
        <w:rPr>
          <w:color w:val="000000"/>
        </w:rPr>
        <w:t xml:space="preserve"> быть собственные средства, выпуск и продажа ипотечных облигаций, депозитные вклады клиентов, продажа закладных свидетельств и др.</w:t>
      </w:r>
    </w:p>
    <w:p w:rsidR="000B4799" w:rsidRPr="00E53F68" w:rsidRDefault="000B4799" w:rsidP="000B4799">
      <w:pPr>
        <w:pStyle w:val="afb"/>
        <w:jc w:val="both"/>
        <w:rPr>
          <w:color w:val="000000"/>
        </w:rPr>
      </w:pPr>
      <w:r w:rsidRPr="00E53F68">
        <w:rPr>
          <w:i/>
          <w:iCs/>
          <w:color w:val="000000"/>
        </w:rPr>
        <w:t xml:space="preserve">Заемщиком </w:t>
      </w:r>
      <w:r w:rsidRPr="00E53F68">
        <w:rPr>
          <w:color w:val="000000"/>
        </w:rPr>
        <w:t>выступают физические и юридические лица, имеющие в собственности объект ипотеки, к</w:t>
      </w:r>
      <w:r w:rsidRPr="00E53F68">
        <w:rPr>
          <w:color w:val="000000"/>
        </w:rPr>
        <w:t>о</w:t>
      </w:r>
      <w:r w:rsidRPr="00E53F68">
        <w:rPr>
          <w:color w:val="000000"/>
        </w:rPr>
        <w:t>торый должен:</w:t>
      </w:r>
    </w:p>
    <w:p w:rsidR="000B4799" w:rsidRPr="00E53F68" w:rsidRDefault="000B4799" w:rsidP="00A34497">
      <w:pPr>
        <w:pStyle w:val="afb"/>
        <w:numPr>
          <w:ilvl w:val="0"/>
          <w:numId w:val="208"/>
        </w:numPr>
        <w:jc w:val="both"/>
        <w:rPr>
          <w:color w:val="000000"/>
        </w:rPr>
      </w:pPr>
      <w:r w:rsidRPr="00E53F68">
        <w:rPr>
          <w:color w:val="000000"/>
        </w:rPr>
        <w:lastRenderedPageBreak/>
        <w:t>приносить доход его владельцу;</w:t>
      </w:r>
    </w:p>
    <w:p w:rsidR="000B4799" w:rsidRPr="00E53F68" w:rsidRDefault="000B4799" w:rsidP="00A34497">
      <w:pPr>
        <w:pStyle w:val="afb"/>
        <w:numPr>
          <w:ilvl w:val="0"/>
          <w:numId w:val="208"/>
        </w:numPr>
        <w:jc w:val="both"/>
        <w:rPr>
          <w:color w:val="000000"/>
        </w:rPr>
      </w:pPr>
      <w:r w:rsidRPr="00E53F68">
        <w:rPr>
          <w:color w:val="000000"/>
        </w:rPr>
        <w:t>пользоваться спросом на рынке;</w:t>
      </w:r>
    </w:p>
    <w:p w:rsidR="000B4799" w:rsidRPr="00E53F68" w:rsidRDefault="000B4799" w:rsidP="00A34497">
      <w:pPr>
        <w:pStyle w:val="afb"/>
        <w:numPr>
          <w:ilvl w:val="0"/>
          <w:numId w:val="208"/>
        </w:numPr>
        <w:jc w:val="both"/>
        <w:rPr>
          <w:color w:val="000000"/>
        </w:rPr>
      </w:pPr>
      <w:r w:rsidRPr="00E53F68">
        <w:rPr>
          <w:color w:val="000000"/>
        </w:rPr>
        <w:t>не быть объектом залога по другой операции.</w:t>
      </w:r>
    </w:p>
    <w:p w:rsidR="000B4799" w:rsidRPr="00E53F68" w:rsidRDefault="000B4799" w:rsidP="000B4799">
      <w:pPr>
        <w:pStyle w:val="afb"/>
        <w:jc w:val="both"/>
        <w:rPr>
          <w:color w:val="000000"/>
        </w:rPr>
      </w:pPr>
      <w:r w:rsidRPr="00E53F68">
        <w:rPr>
          <w:color w:val="000000"/>
        </w:rPr>
        <w:t>При залоге недвижимого имущества должник номинально сохраняет свое право собственника.</w:t>
      </w:r>
    </w:p>
    <w:p w:rsidR="000B4799" w:rsidRPr="00E53F68" w:rsidRDefault="000B4799" w:rsidP="000B4799">
      <w:pPr>
        <w:pStyle w:val="afb"/>
        <w:jc w:val="both"/>
        <w:rPr>
          <w:color w:val="000000"/>
        </w:rPr>
      </w:pPr>
      <w:r w:rsidRPr="00E53F68">
        <w:rPr>
          <w:color w:val="000000"/>
        </w:rPr>
        <w:t>Залогодатель сохраняет за собой не только право владе</w:t>
      </w:r>
      <w:r w:rsidRPr="00E53F68">
        <w:rPr>
          <w:color w:val="000000"/>
        </w:rPr>
        <w:softHyphen/>
        <w:t>ния, но и право независимого распоряжения пре</w:t>
      </w:r>
      <w:r w:rsidRPr="00E53F68">
        <w:rPr>
          <w:color w:val="000000"/>
        </w:rPr>
        <w:t>д</w:t>
      </w:r>
      <w:r w:rsidRPr="00E53F68">
        <w:rPr>
          <w:color w:val="000000"/>
        </w:rPr>
        <w:t>метом ипоте</w:t>
      </w:r>
      <w:r w:rsidRPr="00E53F68">
        <w:rPr>
          <w:color w:val="000000"/>
        </w:rPr>
        <w:softHyphen/>
        <w:t>ки, прибылью, продукцией, товарами в обороте, полученными в результате пользования предметом ипотеки.</w:t>
      </w:r>
    </w:p>
    <w:p w:rsidR="000B4799" w:rsidRPr="00E53F68" w:rsidRDefault="000B4799" w:rsidP="000B4799">
      <w:pPr>
        <w:pStyle w:val="afb"/>
        <w:jc w:val="both"/>
        <w:rPr>
          <w:color w:val="000000"/>
        </w:rPr>
      </w:pPr>
      <w:proofErr w:type="gramStart"/>
      <w:r w:rsidRPr="00E53F68">
        <w:rPr>
          <w:color w:val="000000"/>
        </w:rPr>
        <w:t>В зависимости от способа обеспечения обязательств (ссуды) имуществом различают следующие виды ипотеки: стандартная (обычная), объединенная, чужого имущества, общая, условная.</w:t>
      </w:r>
      <w:proofErr w:type="gramEnd"/>
    </w:p>
    <w:p w:rsidR="000B4799" w:rsidRPr="00E53F68" w:rsidRDefault="000B4799" w:rsidP="000B4799">
      <w:pPr>
        <w:pStyle w:val="afb"/>
        <w:jc w:val="both"/>
        <w:rPr>
          <w:color w:val="000000"/>
        </w:rPr>
      </w:pPr>
      <w:r w:rsidRPr="00E53F68">
        <w:rPr>
          <w:color w:val="000000"/>
        </w:rPr>
        <w:t>Имущество, находящееся в общей совместной собственнос</w:t>
      </w:r>
      <w:r w:rsidRPr="00E53F68">
        <w:rPr>
          <w:color w:val="000000"/>
        </w:rPr>
        <w:softHyphen/>
        <w:t>ти, может быть предметом ипотеки по догов</w:t>
      </w:r>
      <w:r w:rsidRPr="00E53F68">
        <w:rPr>
          <w:color w:val="000000"/>
        </w:rPr>
        <w:t>о</w:t>
      </w:r>
      <w:r w:rsidRPr="00E53F68">
        <w:rPr>
          <w:color w:val="000000"/>
        </w:rPr>
        <w:t>ру с согласия всех собственников. Имущество, которое нельзя разделить без ущер</w:t>
      </w:r>
      <w:r w:rsidRPr="00E53F68">
        <w:rPr>
          <w:color w:val="000000"/>
        </w:rPr>
        <w:softHyphen/>
        <w:t>ба для его основного назначения (неделимое имущество), не мо</w:t>
      </w:r>
      <w:r w:rsidRPr="00E53F68">
        <w:rPr>
          <w:color w:val="000000"/>
        </w:rPr>
        <w:softHyphen/>
        <w:t>жет быть передано в ипотеку по частям. По срокам регистр</w:t>
      </w:r>
      <w:r w:rsidRPr="00E53F68">
        <w:rPr>
          <w:color w:val="000000"/>
        </w:rPr>
        <w:t>а</w:t>
      </w:r>
      <w:r w:rsidRPr="00E53F68">
        <w:rPr>
          <w:color w:val="000000"/>
        </w:rPr>
        <w:t>ции ипотека бывает первичной и последующей.</w:t>
      </w:r>
    </w:p>
    <w:p w:rsidR="000B4799" w:rsidRPr="00E53F68" w:rsidRDefault="000B4799" w:rsidP="000B4799">
      <w:pPr>
        <w:pStyle w:val="afb"/>
        <w:jc w:val="both"/>
        <w:rPr>
          <w:color w:val="000000"/>
        </w:rPr>
      </w:pPr>
      <w:r w:rsidRPr="00E53F68">
        <w:rPr>
          <w:color w:val="000000"/>
        </w:rPr>
        <w:t>Выделяют следующие виды (типы) сделок по ипотеке:</w:t>
      </w:r>
    </w:p>
    <w:p w:rsidR="000B4799" w:rsidRPr="00E53F68" w:rsidRDefault="000B4799" w:rsidP="00A34497">
      <w:pPr>
        <w:pStyle w:val="afb"/>
        <w:numPr>
          <w:ilvl w:val="0"/>
          <w:numId w:val="209"/>
        </w:numPr>
        <w:jc w:val="both"/>
        <w:rPr>
          <w:color w:val="000000"/>
        </w:rPr>
      </w:pPr>
      <w:r w:rsidRPr="00E53F68">
        <w:rPr>
          <w:color w:val="000000"/>
        </w:rPr>
        <w:t>простое финансирование;</w:t>
      </w:r>
    </w:p>
    <w:p w:rsidR="000B4799" w:rsidRPr="00E53F68" w:rsidRDefault="000B4799" w:rsidP="00A34497">
      <w:pPr>
        <w:pStyle w:val="afb"/>
        <w:numPr>
          <w:ilvl w:val="0"/>
          <w:numId w:val="209"/>
        </w:numPr>
        <w:jc w:val="both"/>
        <w:rPr>
          <w:color w:val="000000"/>
        </w:rPr>
      </w:pPr>
      <w:r w:rsidRPr="00E53F68">
        <w:rPr>
          <w:color w:val="000000"/>
        </w:rPr>
        <w:t>вторичное финансирование;</w:t>
      </w:r>
    </w:p>
    <w:p w:rsidR="000B4799" w:rsidRPr="00E53F68" w:rsidRDefault="000B4799" w:rsidP="00A34497">
      <w:pPr>
        <w:pStyle w:val="afb"/>
        <w:numPr>
          <w:ilvl w:val="0"/>
          <w:numId w:val="209"/>
        </w:numPr>
        <w:jc w:val="both"/>
        <w:rPr>
          <w:color w:val="000000"/>
        </w:rPr>
      </w:pPr>
      <w:r w:rsidRPr="00E53F68">
        <w:rPr>
          <w:color w:val="000000"/>
        </w:rPr>
        <w:t>продажа имущества без существующей ипотечной задол</w:t>
      </w:r>
      <w:r w:rsidRPr="00E53F68">
        <w:rPr>
          <w:color w:val="000000"/>
        </w:rPr>
        <w:softHyphen/>
        <w:t>женности;</w:t>
      </w:r>
    </w:p>
    <w:p w:rsidR="000B4799" w:rsidRPr="00E53F68" w:rsidRDefault="000B4799" w:rsidP="00A34497">
      <w:pPr>
        <w:pStyle w:val="afb"/>
        <w:numPr>
          <w:ilvl w:val="0"/>
          <w:numId w:val="209"/>
        </w:numPr>
        <w:jc w:val="both"/>
        <w:rPr>
          <w:color w:val="000000"/>
        </w:rPr>
      </w:pPr>
      <w:r w:rsidRPr="00E53F68">
        <w:rPr>
          <w:color w:val="000000"/>
        </w:rPr>
        <w:t>продажа имущества при наличии ипотечной задолженности.</w:t>
      </w:r>
    </w:p>
    <w:p w:rsidR="000B4799" w:rsidRPr="00E53F68" w:rsidRDefault="000B4799" w:rsidP="000B4799">
      <w:pPr>
        <w:pStyle w:val="afb"/>
        <w:jc w:val="both"/>
        <w:rPr>
          <w:color w:val="000000"/>
        </w:rPr>
      </w:pPr>
      <w:r w:rsidRPr="00E53F68">
        <w:rPr>
          <w:b/>
          <w:bCs/>
          <w:i/>
          <w:iCs/>
          <w:color w:val="000000"/>
        </w:rPr>
        <w:t>- 3 -</w:t>
      </w:r>
    </w:p>
    <w:p w:rsidR="000B4799" w:rsidRPr="00E53F68" w:rsidRDefault="000B4799" w:rsidP="000B4799">
      <w:pPr>
        <w:pStyle w:val="afb"/>
        <w:jc w:val="both"/>
        <w:rPr>
          <w:color w:val="000000"/>
        </w:rPr>
      </w:pPr>
      <w:r w:rsidRPr="00E53F68">
        <w:rPr>
          <w:color w:val="000000"/>
        </w:rPr>
        <w:t>Процесс получения ипотечного кредита проходит несколько стадий</w:t>
      </w:r>
    </w:p>
    <w:p w:rsidR="000B4799" w:rsidRPr="00E53F68" w:rsidRDefault="000B4799" w:rsidP="000B4799">
      <w:pPr>
        <w:pStyle w:val="afb"/>
        <w:jc w:val="both"/>
        <w:rPr>
          <w:color w:val="000000"/>
        </w:rPr>
      </w:pPr>
      <w:r w:rsidRPr="00E53F68">
        <w:rPr>
          <w:color w:val="000000"/>
        </w:rPr>
        <w:t>При заключении сделки по ипотечному кредиту контрольный список документов, требуемых от физич</w:t>
      </w:r>
      <w:r w:rsidRPr="00E53F68">
        <w:rPr>
          <w:color w:val="000000"/>
        </w:rPr>
        <w:t>е</w:t>
      </w:r>
      <w:r w:rsidRPr="00E53F68">
        <w:rPr>
          <w:color w:val="000000"/>
        </w:rPr>
        <w:t>ского лица, может включать в себя: заявление кредитополучателя, заемное обязательство, справочные документы, документы на собственность, гарантии, поручительства, страховые документы, закладную и др.</w:t>
      </w:r>
    </w:p>
    <w:p w:rsidR="000B4799" w:rsidRPr="00E53F68" w:rsidRDefault="000B4799" w:rsidP="000B4799">
      <w:pPr>
        <w:pStyle w:val="afb"/>
        <w:jc w:val="both"/>
        <w:rPr>
          <w:color w:val="000000"/>
        </w:rPr>
      </w:pPr>
      <w:r w:rsidRPr="00E53F68">
        <w:rPr>
          <w:color w:val="000000"/>
        </w:rPr>
        <w:t xml:space="preserve">Оценка стоимости предмета ипотеки, то есть оценка стоимости недвижимости проводится экспертизой, результаты которой используются финансово-кредитными организациями </w:t>
      </w:r>
      <w:proofErr w:type="gramStart"/>
      <w:r w:rsidRPr="00E53F68">
        <w:rPr>
          <w:color w:val="000000"/>
        </w:rPr>
        <w:t>для</w:t>
      </w:r>
      <w:proofErr w:type="gramEnd"/>
      <w:r w:rsidRPr="00E53F68">
        <w:rPr>
          <w:color w:val="000000"/>
        </w:rPr>
        <w:t xml:space="preserve"> </w:t>
      </w:r>
      <w:proofErr w:type="gramStart"/>
      <w:r w:rsidRPr="00E53F68">
        <w:rPr>
          <w:color w:val="000000"/>
        </w:rPr>
        <w:t>пред</w:t>
      </w:r>
      <w:r w:rsidRPr="00E53F68">
        <w:rPr>
          <w:color w:val="000000"/>
        </w:rPr>
        <w:softHyphen/>
      </w:r>
      <w:proofErr w:type="gramEnd"/>
      <w:r w:rsidRPr="00E53F68">
        <w:rPr>
          <w:color w:val="000000"/>
        </w:rPr>
        <w:t xml:space="preserve"> оставления кредита или определения размера эмиссии ценных бумаг, обеспеченных ипотекой (облигации, сертификаты и др.). Оценка недвижимости </w:t>
      </w:r>
      <w:proofErr w:type="gramStart"/>
      <w:r w:rsidRPr="00E53F68">
        <w:rPr>
          <w:color w:val="000000"/>
        </w:rPr>
        <w:t>—о</w:t>
      </w:r>
      <w:proofErr w:type="gramEnd"/>
      <w:r w:rsidRPr="00E53F68">
        <w:rPr>
          <w:color w:val="000000"/>
        </w:rPr>
        <w:t>снова принятия решения о размере выдаваемого кредита.</w:t>
      </w:r>
    </w:p>
    <w:p w:rsidR="000B4799" w:rsidRPr="00E53F68" w:rsidRDefault="000B4799" w:rsidP="000B4799">
      <w:pPr>
        <w:pStyle w:val="afb"/>
        <w:jc w:val="both"/>
        <w:rPr>
          <w:color w:val="000000"/>
        </w:rPr>
      </w:pPr>
      <w:r w:rsidRPr="00E53F68">
        <w:rPr>
          <w:color w:val="000000"/>
        </w:rPr>
        <w:t>Соотношение между размером ссуды и стоимостью залога — наиболее важный фактор для принятия р</w:t>
      </w:r>
      <w:r w:rsidRPr="00E53F68">
        <w:rPr>
          <w:color w:val="000000"/>
        </w:rPr>
        <w:t>е</w:t>
      </w:r>
      <w:r w:rsidRPr="00E53F68">
        <w:rPr>
          <w:color w:val="000000"/>
        </w:rPr>
        <w:t>шения о предоставле</w:t>
      </w:r>
      <w:r w:rsidRPr="00E53F68">
        <w:rPr>
          <w:color w:val="000000"/>
        </w:rPr>
        <w:softHyphen/>
        <w:t>нии кредита. Предельные размеры ссуды должны быть меньше стоимости залога (60—80 %).</w:t>
      </w:r>
    </w:p>
    <w:p w:rsidR="000B4799" w:rsidRPr="00E53F68" w:rsidRDefault="000B4799" w:rsidP="000B4799">
      <w:pPr>
        <w:pStyle w:val="afb"/>
        <w:jc w:val="both"/>
        <w:rPr>
          <w:color w:val="000000"/>
        </w:rPr>
      </w:pPr>
      <w:r w:rsidRPr="00E53F68">
        <w:rPr>
          <w:color w:val="000000"/>
        </w:rPr>
        <w:t>Основными документами при оформлении ипотечного кредита являются договоры залога, закладные, векселя, другие долговые ценные бумаги. </w:t>
      </w:r>
      <w:r w:rsidRPr="00E53F68">
        <w:rPr>
          <w:i/>
          <w:iCs/>
          <w:color w:val="000000"/>
        </w:rPr>
        <w:t xml:space="preserve">Закладная ценная </w:t>
      </w:r>
      <w:proofErr w:type="spellStart"/>
      <w:r w:rsidRPr="00E53F68">
        <w:rPr>
          <w:i/>
          <w:iCs/>
          <w:color w:val="000000"/>
        </w:rPr>
        <w:t>бумага</w:t>
      </w:r>
      <w:r w:rsidRPr="00E53F68">
        <w:rPr>
          <w:color w:val="000000"/>
        </w:rPr>
        <w:t>рассмат</w:t>
      </w:r>
      <w:r w:rsidRPr="00E53F68">
        <w:rPr>
          <w:color w:val="000000"/>
        </w:rPr>
        <w:softHyphen/>
        <w:t>ривается</w:t>
      </w:r>
      <w:proofErr w:type="spellEnd"/>
      <w:r w:rsidRPr="00E53F68">
        <w:rPr>
          <w:color w:val="000000"/>
        </w:rPr>
        <w:t xml:space="preserve"> как документ, пер</w:t>
      </w:r>
      <w:r w:rsidRPr="00E53F68">
        <w:rPr>
          <w:color w:val="000000"/>
        </w:rPr>
        <w:t>е</w:t>
      </w:r>
      <w:r w:rsidRPr="00E53F68">
        <w:rPr>
          <w:color w:val="000000"/>
        </w:rPr>
        <w:t xml:space="preserve">дающий кредитору законное право собственности на залог по </w:t>
      </w:r>
      <w:proofErr w:type="spellStart"/>
      <w:r w:rsidRPr="00E53F68">
        <w:rPr>
          <w:color w:val="000000"/>
        </w:rPr>
        <w:t>ссуде</w:t>
      </w:r>
      <w:proofErr w:type="gramStart"/>
      <w:r w:rsidRPr="00E53F68">
        <w:rPr>
          <w:color w:val="000000"/>
        </w:rPr>
        <w:t>.</w:t>
      </w:r>
      <w:r w:rsidRPr="00E53F68">
        <w:rPr>
          <w:i/>
          <w:iCs/>
          <w:color w:val="000000"/>
        </w:rPr>
        <w:t>З</w:t>
      </w:r>
      <w:proofErr w:type="gramEnd"/>
      <w:r w:rsidRPr="00E53F68">
        <w:rPr>
          <w:i/>
          <w:iCs/>
          <w:color w:val="000000"/>
        </w:rPr>
        <w:t>акладная</w:t>
      </w:r>
      <w:proofErr w:type="spellEnd"/>
      <w:r w:rsidRPr="00E53F68">
        <w:rPr>
          <w:i/>
          <w:iCs/>
          <w:color w:val="000000"/>
        </w:rPr>
        <w:t xml:space="preserve"> на недвиж</w:t>
      </w:r>
      <w:r w:rsidRPr="00E53F68">
        <w:rPr>
          <w:i/>
          <w:iCs/>
          <w:color w:val="000000"/>
        </w:rPr>
        <w:t>и</w:t>
      </w:r>
      <w:r w:rsidRPr="00E53F68">
        <w:rPr>
          <w:i/>
          <w:iCs/>
          <w:color w:val="000000"/>
        </w:rPr>
        <w:t>мость </w:t>
      </w:r>
      <w:r w:rsidRPr="00E53F68">
        <w:rPr>
          <w:color w:val="000000"/>
        </w:rPr>
        <w:t>является основным обеспечением ипотечного кредита. При погашении долга в установленный срок передача права собственности утрачивает силу.</w:t>
      </w:r>
    </w:p>
    <w:p w:rsidR="000B4799" w:rsidRPr="00E53F68" w:rsidRDefault="000B4799" w:rsidP="000B4799">
      <w:pPr>
        <w:pStyle w:val="afb"/>
        <w:jc w:val="both"/>
        <w:rPr>
          <w:color w:val="000000"/>
        </w:rPr>
      </w:pPr>
      <w:r w:rsidRPr="00E53F68">
        <w:rPr>
          <w:color w:val="000000"/>
        </w:rPr>
        <w:t>Ипотечный кредит может быть использован для покупки недвижимости; для строительства, реконстру</w:t>
      </w:r>
      <w:r w:rsidRPr="00E53F68">
        <w:rPr>
          <w:color w:val="000000"/>
        </w:rPr>
        <w:t>к</w:t>
      </w:r>
      <w:r w:rsidRPr="00E53F68">
        <w:rPr>
          <w:color w:val="000000"/>
        </w:rPr>
        <w:t>ции, капиталь</w:t>
      </w:r>
      <w:r w:rsidRPr="00E53F68">
        <w:rPr>
          <w:color w:val="000000"/>
        </w:rPr>
        <w:softHyphen/>
        <w:t>ного ремонта производственных зданий, жилых домов; пере</w:t>
      </w:r>
      <w:r w:rsidRPr="00E53F68">
        <w:rPr>
          <w:color w:val="000000"/>
        </w:rPr>
        <w:softHyphen/>
        <w:t xml:space="preserve"> профилирования производс</w:t>
      </w:r>
      <w:r w:rsidRPr="00E53F68">
        <w:rPr>
          <w:color w:val="000000"/>
        </w:rPr>
        <w:t>т</w:t>
      </w:r>
      <w:r w:rsidRPr="00E53F68">
        <w:rPr>
          <w:color w:val="000000"/>
        </w:rPr>
        <w:t>венных процессов; мелиорации; для приобретения и посадки многолетних насаждений; модерниза</w:t>
      </w:r>
      <w:r w:rsidRPr="00E53F68">
        <w:rPr>
          <w:color w:val="000000"/>
        </w:rPr>
        <w:softHyphen/>
        <w:t>ции производственных технологических процессов; на улучшение качества земельного участка и повышение плодородия почвы; покупку дополнительного земельного участка и т.д.</w:t>
      </w:r>
    </w:p>
    <w:p w:rsidR="000B4799" w:rsidRPr="00E53F68" w:rsidRDefault="000B4799" w:rsidP="000B4799">
      <w:pPr>
        <w:pStyle w:val="afb"/>
        <w:jc w:val="both"/>
        <w:rPr>
          <w:color w:val="000000"/>
        </w:rPr>
      </w:pPr>
      <w:r w:rsidRPr="00E53F68">
        <w:rPr>
          <w:color w:val="000000"/>
        </w:rPr>
        <w:lastRenderedPageBreak/>
        <w:t>Кредиты под залог жилья могут быть направлены на строи</w:t>
      </w:r>
      <w:r w:rsidRPr="00E53F68">
        <w:rPr>
          <w:color w:val="000000"/>
        </w:rPr>
        <w:softHyphen/>
        <w:t>тельство индивидуальных домов (квартир в домах общей собст</w:t>
      </w:r>
      <w:r w:rsidRPr="00E53F68">
        <w:rPr>
          <w:color w:val="000000"/>
        </w:rPr>
        <w:softHyphen/>
        <w:t>венности), многоквартирных жилых домов, предназначенных для сдачи в аренду или продажи.</w:t>
      </w:r>
    </w:p>
    <w:p w:rsidR="000B4799" w:rsidRPr="00E53F68" w:rsidRDefault="000B4799" w:rsidP="000B4799">
      <w:pPr>
        <w:pStyle w:val="afb"/>
        <w:jc w:val="both"/>
        <w:rPr>
          <w:color w:val="000000"/>
        </w:rPr>
      </w:pPr>
      <w:r w:rsidRPr="00E53F68">
        <w:rPr>
          <w:color w:val="000000"/>
        </w:rPr>
        <w:t>Ссуды под недвижимость подлежат погашению на условиях рассрочки платежа и с уплатой процента. Процентная политика в отно</w:t>
      </w:r>
      <w:r w:rsidRPr="00E53F68">
        <w:rPr>
          <w:color w:val="000000"/>
        </w:rPr>
        <w:softHyphen/>
        <w:t>шении ипотечного кредита должна быть гибкой, учитывая дли</w:t>
      </w:r>
      <w:r w:rsidRPr="00E53F68">
        <w:rPr>
          <w:color w:val="000000"/>
        </w:rPr>
        <w:softHyphen/>
        <w:t>тельность ссуды и особенность залога.</w:t>
      </w:r>
    </w:p>
    <w:p w:rsidR="000B4799" w:rsidRPr="00E53F68" w:rsidRDefault="000B4799" w:rsidP="000B4799">
      <w:pPr>
        <w:pStyle w:val="afb"/>
        <w:jc w:val="both"/>
        <w:rPr>
          <w:color w:val="000000"/>
        </w:rPr>
      </w:pPr>
      <w:r w:rsidRPr="00E53F68">
        <w:rPr>
          <w:color w:val="000000"/>
        </w:rPr>
        <w:t>Расчет ставки процента по ипотечному кредиту производит</w:t>
      </w:r>
      <w:r w:rsidRPr="00E53F68">
        <w:rPr>
          <w:color w:val="000000"/>
        </w:rPr>
        <w:softHyphen/>
        <w:t>ся как определение величины дохода по ип</w:t>
      </w:r>
      <w:r w:rsidRPr="00E53F68">
        <w:rPr>
          <w:color w:val="000000"/>
        </w:rPr>
        <w:t>о</w:t>
      </w:r>
      <w:r w:rsidRPr="00E53F68">
        <w:rPr>
          <w:color w:val="000000"/>
        </w:rPr>
        <w:t>течному кредиту, которой было бы достаточно, чтобы покрыть предельную вели</w:t>
      </w:r>
      <w:r w:rsidRPr="00E53F68">
        <w:rPr>
          <w:color w:val="000000"/>
        </w:rPr>
        <w:softHyphen/>
        <w:t>чину стоимости банко</w:t>
      </w:r>
      <w:r w:rsidRPr="00E53F68">
        <w:rPr>
          <w:color w:val="000000"/>
        </w:rPr>
        <w:t>в</w:t>
      </w:r>
      <w:r w:rsidRPr="00E53F68">
        <w:rPr>
          <w:color w:val="000000"/>
        </w:rPr>
        <w:t>ских ресурсов, эксплуатационных рас</w:t>
      </w:r>
      <w:r w:rsidRPr="00E53F68">
        <w:rPr>
          <w:color w:val="000000"/>
        </w:rPr>
        <w:softHyphen/>
        <w:t>ходов (потерь), а также обеспечить приемлемую величину дохо</w:t>
      </w:r>
      <w:r w:rsidRPr="00E53F68">
        <w:rPr>
          <w:color w:val="000000"/>
        </w:rPr>
        <w:softHyphen/>
        <w:t>да для акционеров банка (инвесторов), надбавок за риски, свя</w:t>
      </w:r>
      <w:r w:rsidRPr="00E53F68">
        <w:rPr>
          <w:color w:val="000000"/>
        </w:rPr>
        <w:softHyphen/>
        <w:t>занные с ипотечным кредитованием, и др.</w:t>
      </w:r>
    </w:p>
    <w:p w:rsidR="000B4799" w:rsidRPr="00E53F68" w:rsidRDefault="000B4799" w:rsidP="000B4799">
      <w:pPr>
        <w:pStyle w:val="afb"/>
        <w:jc w:val="both"/>
        <w:rPr>
          <w:color w:val="000000"/>
        </w:rPr>
      </w:pPr>
      <w:r w:rsidRPr="00E53F68">
        <w:rPr>
          <w:color w:val="000000"/>
        </w:rPr>
        <w:t>Виды ипотечных кредитов по методам их погашения, упла</w:t>
      </w:r>
      <w:r w:rsidRPr="00E53F68">
        <w:rPr>
          <w:color w:val="000000"/>
        </w:rPr>
        <w:softHyphen/>
        <w:t>ты процентов имеют подвиды:</w:t>
      </w:r>
    </w:p>
    <w:p w:rsidR="000B4799" w:rsidRPr="00E53F68" w:rsidRDefault="000B4799" w:rsidP="00A34497">
      <w:pPr>
        <w:pStyle w:val="afb"/>
        <w:numPr>
          <w:ilvl w:val="0"/>
          <w:numId w:val="210"/>
        </w:numPr>
        <w:jc w:val="both"/>
        <w:rPr>
          <w:color w:val="000000"/>
        </w:rPr>
      </w:pPr>
      <w:r w:rsidRPr="00E53F68">
        <w:rPr>
          <w:color w:val="000000"/>
        </w:rPr>
        <w:t>типовая ипотека;</w:t>
      </w:r>
    </w:p>
    <w:p w:rsidR="000B4799" w:rsidRPr="00E53F68" w:rsidRDefault="000B4799" w:rsidP="00A34497">
      <w:pPr>
        <w:pStyle w:val="afb"/>
        <w:numPr>
          <w:ilvl w:val="0"/>
          <w:numId w:val="210"/>
        </w:numPr>
        <w:jc w:val="both"/>
        <w:rPr>
          <w:color w:val="000000"/>
        </w:rPr>
      </w:pPr>
      <w:r w:rsidRPr="00E53F68">
        <w:rPr>
          <w:color w:val="000000"/>
        </w:rPr>
        <w:t>ипотека с периодическим увеличением сумм взносов;</w:t>
      </w:r>
    </w:p>
    <w:p w:rsidR="000B4799" w:rsidRPr="00E53F68" w:rsidRDefault="000B4799" w:rsidP="00A34497">
      <w:pPr>
        <w:pStyle w:val="afb"/>
        <w:numPr>
          <w:ilvl w:val="0"/>
          <w:numId w:val="210"/>
        </w:numPr>
        <w:jc w:val="both"/>
        <w:rPr>
          <w:color w:val="000000"/>
        </w:rPr>
      </w:pPr>
      <w:r w:rsidRPr="00E53F68">
        <w:rPr>
          <w:color w:val="000000"/>
        </w:rPr>
        <w:t>ипотека с изменяющейся суммой выплат (ипотека со сниженной ставкой;</w:t>
      </w:r>
    </w:p>
    <w:p w:rsidR="000B4799" w:rsidRPr="00E53F68" w:rsidRDefault="000B4799" w:rsidP="00A34497">
      <w:pPr>
        <w:pStyle w:val="afb"/>
        <w:numPr>
          <w:ilvl w:val="0"/>
          <w:numId w:val="210"/>
        </w:numPr>
        <w:jc w:val="both"/>
        <w:rPr>
          <w:color w:val="000000"/>
        </w:rPr>
      </w:pPr>
      <w:r w:rsidRPr="00E53F68">
        <w:rPr>
          <w:color w:val="000000"/>
        </w:rPr>
        <w:t>ипотека с залоговым счетом;</w:t>
      </w:r>
    </w:p>
    <w:p w:rsidR="000B4799" w:rsidRPr="00E53F68" w:rsidRDefault="000B4799" w:rsidP="00A34497">
      <w:pPr>
        <w:pStyle w:val="afb"/>
        <w:numPr>
          <w:ilvl w:val="0"/>
          <w:numId w:val="210"/>
        </w:numPr>
        <w:jc w:val="both"/>
        <w:rPr>
          <w:color w:val="000000"/>
        </w:rPr>
      </w:pPr>
      <w:r w:rsidRPr="00E53F68">
        <w:rPr>
          <w:color w:val="000000"/>
        </w:rPr>
        <w:t>ипотека с переменной процентной ставкой;</w:t>
      </w:r>
    </w:p>
    <w:p w:rsidR="000B4799" w:rsidRPr="00E53F68" w:rsidRDefault="000B4799" w:rsidP="00A34497">
      <w:pPr>
        <w:pStyle w:val="afb"/>
        <w:numPr>
          <w:ilvl w:val="0"/>
          <w:numId w:val="210"/>
        </w:numPr>
        <w:jc w:val="both"/>
        <w:rPr>
          <w:color w:val="000000"/>
        </w:rPr>
      </w:pPr>
      <w:r w:rsidRPr="00E53F68">
        <w:rPr>
          <w:color w:val="000000"/>
        </w:rPr>
        <w:t>кредиты с дележом стоимости имущества.</w:t>
      </w:r>
    </w:p>
    <w:p w:rsidR="000B4799" w:rsidRPr="00E53F68" w:rsidRDefault="000B4799" w:rsidP="000B4799">
      <w:pPr>
        <w:pStyle w:val="afb"/>
        <w:jc w:val="both"/>
        <w:rPr>
          <w:color w:val="000000"/>
        </w:rPr>
      </w:pPr>
      <w:r w:rsidRPr="00E53F68">
        <w:rPr>
          <w:color w:val="000000"/>
        </w:rPr>
        <w:t>Банк оставляет за собой право аннулировать предварительное соглашение о кредите, если до заключения сделки (договора):</w:t>
      </w:r>
    </w:p>
    <w:p w:rsidR="000B4799" w:rsidRPr="00E53F68" w:rsidRDefault="000B4799" w:rsidP="00A34497">
      <w:pPr>
        <w:pStyle w:val="afb"/>
        <w:numPr>
          <w:ilvl w:val="0"/>
          <w:numId w:val="211"/>
        </w:numPr>
        <w:jc w:val="both"/>
        <w:rPr>
          <w:color w:val="000000"/>
        </w:rPr>
      </w:pPr>
      <w:r w:rsidRPr="00E53F68">
        <w:rPr>
          <w:color w:val="000000"/>
        </w:rPr>
        <w:t>финансовое положение клиента резко ухудшилось по срав</w:t>
      </w:r>
      <w:r w:rsidRPr="00E53F68">
        <w:rPr>
          <w:color w:val="000000"/>
        </w:rPr>
        <w:softHyphen/>
        <w:t>нению с данными заявки;</w:t>
      </w:r>
    </w:p>
    <w:p w:rsidR="000B4799" w:rsidRPr="00E53F68" w:rsidRDefault="000B4799" w:rsidP="00A34497">
      <w:pPr>
        <w:pStyle w:val="afb"/>
        <w:numPr>
          <w:ilvl w:val="0"/>
          <w:numId w:val="211"/>
        </w:numPr>
        <w:jc w:val="both"/>
        <w:rPr>
          <w:color w:val="000000"/>
        </w:rPr>
      </w:pPr>
      <w:r w:rsidRPr="00E53F68">
        <w:rPr>
          <w:color w:val="000000"/>
        </w:rPr>
        <w:t>выявляются неблагоприятные материальные изменения в состоянии имущества;</w:t>
      </w:r>
    </w:p>
    <w:p w:rsidR="000B4799" w:rsidRPr="00E53F68" w:rsidRDefault="000B4799" w:rsidP="00A34497">
      <w:pPr>
        <w:pStyle w:val="afb"/>
        <w:numPr>
          <w:ilvl w:val="0"/>
          <w:numId w:val="211"/>
        </w:numPr>
        <w:jc w:val="both"/>
        <w:rPr>
          <w:color w:val="000000"/>
        </w:rPr>
      </w:pPr>
      <w:r w:rsidRPr="00E53F68">
        <w:rPr>
          <w:color w:val="000000"/>
        </w:rPr>
        <w:t>начато судебное разбирательство по изъятию имущества;</w:t>
      </w:r>
    </w:p>
    <w:p w:rsidR="000B4799" w:rsidRPr="00E53F68" w:rsidRDefault="000B4799" w:rsidP="00A34497">
      <w:pPr>
        <w:pStyle w:val="afb"/>
        <w:numPr>
          <w:ilvl w:val="0"/>
          <w:numId w:val="211"/>
        </w:numPr>
        <w:jc w:val="both"/>
        <w:rPr>
          <w:color w:val="000000"/>
        </w:rPr>
      </w:pPr>
      <w:r w:rsidRPr="00E53F68">
        <w:rPr>
          <w:color w:val="000000"/>
        </w:rPr>
        <w:t>обнаруживается, что имущество является объектом (пред</w:t>
      </w:r>
      <w:r w:rsidRPr="00E53F68">
        <w:rPr>
          <w:color w:val="000000"/>
        </w:rPr>
        <w:softHyphen/>
        <w:t>метом) нарушения закона.</w:t>
      </w:r>
    </w:p>
    <w:p w:rsidR="000B4799" w:rsidRPr="00E53F68" w:rsidRDefault="000B4799" w:rsidP="000B4799">
      <w:pPr>
        <w:pStyle w:val="afb"/>
        <w:jc w:val="both"/>
        <w:rPr>
          <w:color w:val="000000"/>
        </w:rPr>
      </w:pPr>
      <w:r w:rsidRPr="00E53F68">
        <w:rPr>
          <w:color w:val="000000"/>
        </w:rPr>
        <w:t>Залогодатель должен принимать меры, необходимые для со</w:t>
      </w:r>
      <w:r w:rsidRPr="00E53F68">
        <w:rPr>
          <w:color w:val="000000"/>
        </w:rPr>
        <w:softHyphen/>
        <w:t>хранности предмета ипотеки, обеспечивать должные условия его содержания, избегать рисков случайной гибели или повре</w:t>
      </w:r>
      <w:r w:rsidRPr="00E53F68">
        <w:rPr>
          <w:color w:val="000000"/>
        </w:rPr>
        <w:softHyphen/>
        <w:t>ждения.</w:t>
      </w:r>
    </w:p>
    <w:p w:rsidR="000B4799" w:rsidRPr="00E53F68" w:rsidRDefault="000B4799" w:rsidP="000B4799">
      <w:pPr>
        <w:pStyle w:val="afb"/>
        <w:jc w:val="both"/>
        <w:rPr>
          <w:color w:val="000000"/>
        </w:rPr>
      </w:pPr>
      <w:r w:rsidRPr="00E53F68">
        <w:rPr>
          <w:color w:val="000000"/>
        </w:rPr>
        <w:t>В процессе срока действия договора залогодатель (банк) вправе проверять по документам и по факту н</w:t>
      </w:r>
      <w:r w:rsidRPr="00E53F68">
        <w:rPr>
          <w:color w:val="000000"/>
        </w:rPr>
        <w:t>а</w:t>
      </w:r>
      <w:r w:rsidRPr="00E53F68">
        <w:rPr>
          <w:color w:val="000000"/>
        </w:rPr>
        <w:t>личие, размер, состояние и условия хранения заложенного имущества.</w:t>
      </w:r>
    </w:p>
    <w:p w:rsidR="000B4799" w:rsidRPr="00E53F68" w:rsidRDefault="000B4799" w:rsidP="000B4799">
      <w:pPr>
        <w:pStyle w:val="afb"/>
        <w:jc w:val="both"/>
        <w:rPr>
          <w:color w:val="000000"/>
        </w:rPr>
      </w:pPr>
      <w:r w:rsidRPr="00E53F68">
        <w:rPr>
          <w:color w:val="000000"/>
        </w:rPr>
        <w:t>За невыполнение кредитополучателем обязательств банки имеют право удержания имущества с гарантов, поручителей, страховых компаний и т.д.</w:t>
      </w:r>
    </w:p>
    <w:p w:rsidR="000B4799" w:rsidRPr="00E53F68" w:rsidRDefault="000B4799" w:rsidP="000B4799">
      <w:pPr>
        <w:pStyle w:val="afb"/>
        <w:jc w:val="both"/>
        <w:rPr>
          <w:color w:val="000000"/>
        </w:rPr>
      </w:pPr>
      <w:r w:rsidRPr="00E53F68">
        <w:rPr>
          <w:b/>
          <w:bCs/>
          <w:i/>
          <w:iCs/>
          <w:color w:val="000000"/>
        </w:rPr>
        <w:t>- 4 -</w:t>
      </w:r>
    </w:p>
    <w:p w:rsidR="000B4799" w:rsidRPr="00E53F68" w:rsidRDefault="000B4799" w:rsidP="000B4799">
      <w:pPr>
        <w:pStyle w:val="afb"/>
        <w:jc w:val="both"/>
        <w:rPr>
          <w:color w:val="000000"/>
        </w:rPr>
      </w:pPr>
      <w:r w:rsidRPr="00E53F68">
        <w:rPr>
          <w:color w:val="000000"/>
        </w:rPr>
        <w:t>При ипотечном кредитовании договоры о кредите и средства его обеспечения иные, чем при других в</w:t>
      </w:r>
      <w:r w:rsidRPr="00E53F68">
        <w:rPr>
          <w:color w:val="000000"/>
        </w:rPr>
        <w:t>и</w:t>
      </w:r>
      <w:r w:rsidRPr="00E53F68">
        <w:rPr>
          <w:color w:val="000000"/>
        </w:rPr>
        <w:t>дах кредита, что обус</w:t>
      </w:r>
      <w:r w:rsidRPr="00E53F68">
        <w:rPr>
          <w:color w:val="000000"/>
        </w:rPr>
        <w:softHyphen/>
        <w:t>ловлено длительными сроками погашения и величиной этих кредитов. Ипотечные кредиты относительно недоро</w:t>
      </w:r>
      <w:r w:rsidRPr="00E53F68">
        <w:rPr>
          <w:color w:val="000000"/>
        </w:rPr>
        <w:softHyphen/>
        <w:t>ги, маржа кредитных организаций невелика, так как прибыль формируется за счет больших объемов кредитных вложений.</w:t>
      </w:r>
    </w:p>
    <w:p w:rsidR="000B4799" w:rsidRPr="00E53F68" w:rsidRDefault="000B4799" w:rsidP="000B4799">
      <w:pPr>
        <w:pStyle w:val="afb"/>
        <w:jc w:val="both"/>
        <w:rPr>
          <w:color w:val="000000"/>
        </w:rPr>
      </w:pPr>
      <w:r w:rsidRPr="00E53F68">
        <w:rPr>
          <w:color w:val="000000"/>
        </w:rPr>
        <w:t>Ипотечный кредит имеет свои преимущества для банка и кредитополучателя.</w:t>
      </w:r>
    </w:p>
    <w:p w:rsidR="000B4799" w:rsidRPr="00E53F68" w:rsidRDefault="000B4799" w:rsidP="000B4799">
      <w:pPr>
        <w:pStyle w:val="afb"/>
        <w:jc w:val="both"/>
        <w:rPr>
          <w:color w:val="000000"/>
        </w:rPr>
      </w:pPr>
      <w:r w:rsidRPr="00E53F68">
        <w:rPr>
          <w:color w:val="000000"/>
        </w:rPr>
        <w:t>1.Наличие реальной стоимости, гарантирующей возврат кредита и его материальную обеспеченность на протяжении всего срока кредитования.</w:t>
      </w:r>
    </w:p>
    <w:p w:rsidR="000B4799" w:rsidRPr="00E53F68" w:rsidRDefault="000B4799" w:rsidP="000B4799">
      <w:pPr>
        <w:pStyle w:val="afb"/>
        <w:jc w:val="both"/>
        <w:rPr>
          <w:color w:val="000000"/>
        </w:rPr>
      </w:pPr>
      <w:r w:rsidRPr="00E53F68">
        <w:rPr>
          <w:color w:val="000000"/>
        </w:rPr>
        <w:t>2.Кредитор имеет возможность широкой диверсификации кредитования, учитывая неоднородность кр</w:t>
      </w:r>
      <w:r w:rsidRPr="00E53F68">
        <w:rPr>
          <w:color w:val="000000"/>
        </w:rPr>
        <w:t>е</w:t>
      </w:r>
      <w:r w:rsidRPr="00E53F68">
        <w:rPr>
          <w:color w:val="000000"/>
        </w:rPr>
        <w:t>дитополучателей, отличия географических регионов, различия целей, оригинальные методы и условия залога имущества, выдачи кредитов.</w:t>
      </w:r>
    </w:p>
    <w:p w:rsidR="000B4799" w:rsidRPr="00E53F68" w:rsidRDefault="000B4799" w:rsidP="000B4799">
      <w:pPr>
        <w:pStyle w:val="afb"/>
        <w:jc w:val="both"/>
        <w:rPr>
          <w:color w:val="000000"/>
        </w:rPr>
      </w:pPr>
      <w:r w:rsidRPr="00E53F68">
        <w:rPr>
          <w:color w:val="000000"/>
        </w:rPr>
        <w:lastRenderedPageBreak/>
        <w:t>3.Кредитополучателю (залогодателю) создаются условия для решения производственных, социально-бытовых проблем.</w:t>
      </w:r>
    </w:p>
    <w:p w:rsidR="000B4799" w:rsidRPr="00E53F68" w:rsidRDefault="000B4799" w:rsidP="000B4799">
      <w:pPr>
        <w:pStyle w:val="afb"/>
        <w:jc w:val="both"/>
        <w:rPr>
          <w:color w:val="000000"/>
        </w:rPr>
      </w:pPr>
      <w:r w:rsidRPr="00E53F68">
        <w:rPr>
          <w:color w:val="000000"/>
        </w:rPr>
        <w:t>4.Существует возможность повторного (неоднократного) использования кредитополучателем недвиж</w:t>
      </w:r>
      <w:r w:rsidRPr="00E53F68">
        <w:rPr>
          <w:color w:val="000000"/>
        </w:rPr>
        <w:t>и</w:t>
      </w:r>
      <w:r w:rsidRPr="00E53F68">
        <w:rPr>
          <w:color w:val="000000"/>
        </w:rPr>
        <w:t>мости для получения кредита при возврате первого.</w:t>
      </w:r>
    </w:p>
    <w:p w:rsidR="000B4799" w:rsidRPr="00E53F68" w:rsidRDefault="000B4799" w:rsidP="000B4799">
      <w:pPr>
        <w:pStyle w:val="afb"/>
        <w:jc w:val="both"/>
        <w:rPr>
          <w:color w:val="000000"/>
        </w:rPr>
      </w:pPr>
      <w:r w:rsidRPr="00E53F68">
        <w:rPr>
          <w:color w:val="000000"/>
        </w:rPr>
        <w:t>5.Залогодатель (кредитополучатель) сохраняет право на владение и использование заложенного имущ</w:t>
      </w:r>
      <w:r w:rsidRPr="00E53F68">
        <w:rPr>
          <w:color w:val="000000"/>
        </w:rPr>
        <w:t>е</w:t>
      </w:r>
      <w:r w:rsidRPr="00E53F68">
        <w:rPr>
          <w:color w:val="000000"/>
        </w:rPr>
        <w:t>ства.</w:t>
      </w:r>
    </w:p>
    <w:p w:rsidR="000B4799" w:rsidRPr="00E53F68" w:rsidRDefault="000B4799" w:rsidP="000B4799">
      <w:pPr>
        <w:pStyle w:val="afb"/>
        <w:jc w:val="both"/>
        <w:rPr>
          <w:color w:val="000000"/>
        </w:rPr>
      </w:pPr>
      <w:r w:rsidRPr="00E53F68">
        <w:rPr>
          <w:color w:val="000000"/>
        </w:rPr>
        <w:t>6.Для защиты интересов кредитополучателя предусматривается дополнительный период, в течение кот</w:t>
      </w:r>
      <w:r w:rsidRPr="00E53F68">
        <w:rPr>
          <w:color w:val="000000"/>
        </w:rPr>
        <w:t>о</w:t>
      </w:r>
      <w:r w:rsidRPr="00E53F68">
        <w:rPr>
          <w:color w:val="000000"/>
        </w:rPr>
        <w:t>рого он может выку</w:t>
      </w:r>
      <w:r w:rsidRPr="00E53F68">
        <w:rPr>
          <w:color w:val="000000"/>
        </w:rPr>
        <w:softHyphen/>
        <w:t>пить свое заложенное имущество до его продажи кредитором.</w:t>
      </w:r>
    </w:p>
    <w:p w:rsidR="000B4799" w:rsidRPr="00E53F68" w:rsidRDefault="000B4799" w:rsidP="000B4799">
      <w:pPr>
        <w:pStyle w:val="afb"/>
        <w:jc w:val="both"/>
        <w:rPr>
          <w:color w:val="000000"/>
        </w:rPr>
      </w:pPr>
      <w:r w:rsidRPr="00E53F68">
        <w:rPr>
          <w:color w:val="000000"/>
        </w:rPr>
        <w:t>7.Развитие ипотеки, ипотечного кредитования имеет значение для экономики страны, поскольку:</w:t>
      </w:r>
    </w:p>
    <w:p w:rsidR="000B4799" w:rsidRPr="00E53F68" w:rsidRDefault="000B4799" w:rsidP="00A34497">
      <w:pPr>
        <w:pStyle w:val="afb"/>
        <w:numPr>
          <w:ilvl w:val="0"/>
          <w:numId w:val="212"/>
        </w:numPr>
        <w:jc w:val="both"/>
        <w:rPr>
          <w:color w:val="000000"/>
        </w:rPr>
      </w:pPr>
      <w:r w:rsidRPr="00E53F68">
        <w:rPr>
          <w:color w:val="000000"/>
        </w:rPr>
        <w:t>позволяет включить в рыночный оборот недвижимость;</w:t>
      </w:r>
    </w:p>
    <w:p w:rsidR="000B4799" w:rsidRPr="00E53F68" w:rsidRDefault="000B4799" w:rsidP="00A34497">
      <w:pPr>
        <w:pStyle w:val="afb"/>
        <w:numPr>
          <w:ilvl w:val="0"/>
          <w:numId w:val="212"/>
        </w:numPr>
        <w:jc w:val="both"/>
        <w:rPr>
          <w:color w:val="000000"/>
        </w:rPr>
      </w:pPr>
      <w:r w:rsidRPr="00E53F68">
        <w:rPr>
          <w:color w:val="000000"/>
        </w:rPr>
        <w:t>содействует процессу мобилизации капитала для строительства и реконструкции объектов прои</w:t>
      </w:r>
      <w:r w:rsidRPr="00E53F68">
        <w:rPr>
          <w:color w:val="000000"/>
        </w:rPr>
        <w:t>з</w:t>
      </w:r>
      <w:r w:rsidRPr="00E53F68">
        <w:rPr>
          <w:color w:val="000000"/>
        </w:rPr>
        <w:t>водственного и бытового назначения;</w:t>
      </w:r>
    </w:p>
    <w:p w:rsidR="000B4799" w:rsidRPr="00E53F68" w:rsidRDefault="000B4799" w:rsidP="00A34497">
      <w:pPr>
        <w:pStyle w:val="afb"/>
        <w:numPr>
          <w:ilvl w:val="0"/>
          <w:numId w:val="212"/>
        </w:numPr>
        <w:jc w:val="both"/>
        <w:rPr>
          <w:color w:val="000000"/>
        </w:rPr>
      </w:pPr>
      <w:r w:rsidRPr="00E53F68">
        <w:rPr>
          <w:color w:val="000000"/>
        </w:rPr>
        <w:t>способствует решению социальных проблем;</w:t>
      </w:r>
    </w:p>
    <w:p w:rsidR="000B4799" w:rsidRPr="00E53F68" w:rsidRDefault="000B4799" w:rsidP="00A34497">
      <w:pPr>
        <w:pStyle w:val="afb"/>
        <w:numPr>
          <w:ilvl w:val="0"/>
          <w:numId w:val="212"/>
        </w:numPr>
        <w:jc w:val="both"/>
        <w:rPr>
          <w:color w:val="000000"/>
        </w:rPr>
      </w:pPr>
      <w:r w:rsidRPr="00E53F68">
        <w:rPr>
          <w:color w:val="000000"/>
        </w:rPr>
        <w:t>создает условия для развития рынка ценных бумаг, в том числе вторичного (купля-продажа векс</w:t>
      </w:r>
      <w:r w:rsidRPr="00E53F68">
        <w:rPr>
          <w:color w:val="000000"/>
        </w:rPr>
        <w:t>е</w:t>
      </w:r>
      <w:r w:rsidRPr="00E53F68">
        <w:rPr>
          <w:color w:val="000000"/>
        </w:rPr>
        <w:t>лей, закладных, дру</w:t>
      </w:r>
      <w:r w:rsidRPr="00E53F68">
        <w:rPr>
          <w:color w:val="000000"/>
        </w:rPr>
        <w:softHyphen/>
        <w:t>гих ценных бумаг ипотечных организаций);</w:t>
      </w:r>
    </w:p>
    <w:p w:rsidR="000B4799" w:rsidRPr="00E53F68" w:rsidRDefault="000B4799" w:rsidP="00A34497">
      <w:pPr>
        <w:pStyle w:val="afb"/>
        <w:numPr>
          <w:ilvl w:val="0"/>
          <w:numId w:val="212"/>
        </w:numPr>
        <w:jc w:val="both"/>
        <w:rPr>
          <w:color w:val="000000"/>
        </w:rPr>
      </w:pPr>
      <w:r w:rsidRPr="00E53F68">
        <w:rPr>
          <w:color w:val="000000"/>
        </w:rPr>
        <w:t>расширяет перечень услуг, оказываемых кредитными ор</w:t>
      </w:r>
      <w:r w:rsidRPr="00E53F68">
        <w:rPr>
          <w:color w:val="000000"/>
        </w:rPr>
        <w:softHyphen/>
        <w:t>ганизациями;</w:t>
      </w:r>
    </w:p>
    <w:p w:rsidR="000B4799" w:rsidRPr="00E53F68" w:rsidRDefault="000B4799" w:rsidP="00A34497">
      <w:pPr>
        <w:pStyle w:val="afb"/>
        <w:numPr>
          <w:ilvl w:val="0"/>
          <w:numId w:val="212"/>
        </w:numPr>
        <w:jc w:val="both"/>
        <w:rPr>
          <w:color w:val="000000"/>
        </w:rPr>
      </w:pPr>
      <w:r w:rsidRPr="00E53F68">
        <w:rPr>
          <w:color w:val="000000"/>
        </w:rPr>
        <w:t>дает стимул развитию финансовой инфраструктуры рын</w:t>
      </w:r>
      <w:r w:rsidRPr="00E53F68">
        <w:rPr>
          <w:color w:val="000000"/>
        </w:rPr>
        <w:softHyphen/>
        <w:t>ка недвижимости в форме ипотечных ба</w:t>
      </w:r>
      <w:r w:rsidRPr="00E53F68">
        <w:rPr>
          <w:color w:val="000000"/>
        </w:rPr>
        <w:t>н</w:t>
      </w:r>
      <w:r w:rsidRPr="00E53F68">
        <w:rPr>
          <w:color w:val="000000"/>
        </w:rPr>
        <w:t>ков, специализиро</w:t>
      </w:r>
      <w:r w:rsidRPr="00E53F68">
        <w:rPr>
          <w:color w:val="000000"/>
        </w:rPr>
        <w:softHyphen/>
        <w:t>ванных финансовых компаний и др.</w:t>
      </w:r>
    </w:p>
    <w:p w:rsidR="000B4799" w:rsidRPr="00E53F68" w:rsidRDefault="000B4799" w:rsidP="000B4799">
      <w:pPr>
        <w:pStyle w:val="afb"/>
        <w:jc w:val="both"/>
        <w:rPr>
          <w:color w:val="000000"/>
        </w:rPr>
      </w:pPr>
      <w:r w:rsidRPr="00E53F68">
        <w:rPr>
          <w:color w:val="000000"/>
        </w:rPr>
        <w:t>Вместе с тем ипотечное кредитование предполагает значи</w:t>
      </w:r>
      <w:r w:rsidRPr="00E53F68">
        <w:rPr>
          <w:color w:val="000000"/>
        </w:rPr>
        <w:softHyphen/>
        <w:t>тельный объем аналитической и технической работы. При оценке недвижимости возникает много проблем, поскольку ры</w:t>
      </w:r>
      <w:r w:rsidRPr="00E53F68">
        <w:rPr>
          <w:color w:val="000000"/>
        </w:rPr>
        <w:softHyphen/>
        <w:t>ночную стоимость можно о</w:t>
      </w:r>
      <w:r w:rsidRPr="00E53F68">
        <w:rPr>
          <w:color w:val="000000"/>
        </w:rPr>
        <w:t>п</w:t>
      </w:r>
      <w:r w:rsidRPr="00E53F68">
        <w:rPr>
          <w:color w:val="000000"/>
        </w:rPr>
        <w:t>ределить только при фактической продаже. К тому же такие кредиты даются на сравнительно длител</w:t>
      </w:r>
      <w:r w:rsidRPr="00E53F68">
        <w:rPr>
          <w:color w:val="000000"/>
        </w:rPr>
        <w:t>ь</w:t>
      </w:r>
      <w:r w:rsidRPr="00E53F68">
        <w:rPr>
          <w:color w:val="000000"/>
        </w:rPr>
        <w:t xml:space="preserve">ный срок, а </w:t>
      </w:r>
      <w:proofErr w:type="gramStart"/>
      <w:r w:rsidRPr="00E53F68">
        <w:rPr>
          <w:color w:val="000000"/>
        </w:rPr>
        <w:t>значит</w:t>
      </w:r>
      <w:proofErr w:type="gramEnd"/>
      <w:r w:rsidRPr="00E53F68">
        <w:rPr>
          <w:color w:val="000000"/>
        </w:rPr>
        <w:t xml:space="preserve"> следует тщательно изучать все вари</w:t>
      </w:r>
      <w:r w:rsidRPr="00E53F68">
        <w:rPr>
          <w:color w:val="000000"/>
        </w:rPr>
        <w:softHyphen/>
        <w:t>анты будущих изменений цен. Реализация банком закладывае</w:t>
      </w:r>
      <w:r w:rsidRPr="00E53F68">
        <w:rPr>
          <w:color w:val="000000"/>
        </w:rPr>
        <w:softHyphen/>
        <w:t>мого имущества зачастую требует судебного разбирательства, что, безусловно, сказывается на характере отношений между банком и заемщиком.</w:t>
      </w:r>
    </w:p>
    <w:p w:rsidR="000B4799" w:rsidRPr="00E53F68" w:rsidRDefault="000B4799" w:rsidP="000B4799">
      <w:pPr>
        <w:pStyle w:val="afb"/>
        <w:jc w:val="both"/>
        <w:rPr>
          <w:color w:val="000000"/>
        </w:rPr>
      </w:pPr>
      <w:r w:rsidRPr="00E53F68">
        <w:rPr>
          <w:color w:val="000000"/>
        </w:rPr>
        <w:t>Ипотечные кредиты имеют сравнительно низкую ликвид</w:t>
      </w:r>
      <w:r w:rsidRPr="00E53F68">
        <w:rPr>
          <w:color w:val="000000"/>
        </w:rPr>
        <w:softHyphen/>
        <w:t>ность, и для них особую роль играют страхов</w:t>
      </w:r>
      <w:r w:rsidRPr="00E53F68">
        <w:rPr>
          <w:color w:val="000000"/>
        </w:rPr>
        <w:t>а</w:t>
      </w:r>
      <w:r w:rsidRPr="00E53F68">
        <w:rPr>
          <w:color w:val="000000"/>
        </w:rPr>
        <w:t>ние и образование вторичного рынка ипотек. Отдаленная перспектива погашения кредита увеличивает риск, связанный с нормой процента. В жизни заемщика до полной выплаты долга могут произойти изм</w:t>
      </w:r>
      <w:r w:rsidRPr="00E53F68">
        <w:rPr>
          <w:color w:val="000000"/>
        </w:rPr>
        <w:t>е</w:t>
      </w:r>
      <w:r w:rsidRPr="00E53F68">
        <w:rPr>
          <w:color w:val="000000"/>
        </w:rPr>
        <w:t>нения, и это повышает риск неплатежа по ссуде.</w:t>
      </w:r>
    </w:p>
    <w:p w:rsidR="003A30E2" w:rsidRPr="00E53F68" w:rsidRDefault="003A30E2">
      <w:pPr>
        <w:rPr>
          <w:rFonts w:ascii="Times New Roman" w:hAnsi="Times New Roman" w:cs="Times New Roman"/>
          <w:sz w:val="24"/>
          <w:szCs w:val="24"/>
        </w:rPr>
      </w:pPr>
      <w:r w:rsidRPr="00E53F68">
        <w:rPr>
          <w:rFonts w:ascii="Times New Roman" w:hAnsi="Times New Roman" w:cs="Times New Roman"/>
          <w:sz w:val="24"/>
          <w:szCs w:val="24"/>
        </w:rPr>
        <w:br w:type="page"/>
      </w:r>
    </w:p>
    <w:p w:rsidR="003A30E2" w:rsidRPr="00F36E2B" w:rsidRDefault="003A30E2" w:rsidP="00A34497">
      <w:pPr>
        <w:pStyle w:val="2"/>
        <w:jc w:val="center"/>
        <w:rPr>
          <w:rFonts w:ascii="Times New Roman" w:hAnsi="Times New Roman"/>
          <w:i w:val="0"/>
          <w:color w:val="000000"/>
          <w:sz w:val="32"/>
          <w:szCs w:val="32"/>
        </w:rPr>
      </w:pPr>
      <w:r w:rsidRPr="00F36E2B">
        <w:rPr>
          <w:rFonts w:ascii="Times New Roman" w:hAnsi="Times New Roman"/>
          <w:i w:val="0"/>
          <w:color w:val="000000"/>
          <w:sz w:val="32"/>
          <w:szCs w:val="32"/>
        </w:rPr>
        <w:lastRenderedPageBreak/>
        <w:t xml:space="preserve">Лекция </w:t>
      </w:r>
      <w:r w:rsidR="00D97AE4" w:rsidRPr="00F36E2B">
        <w:rPr>
          <w:rFonts w:ascii="Times New Roman" w:hAnsi="Times New Roman"/>
          <w:i w:val="0"/>
          <w:color w:val="000000"/>
          <w:sz w:val="32"/>
          <w:szCs w:val="32"/>
        </w:rPr>
        <w:t>8</w:t>
      </w:r>
      <w:r w:rsidRPr="00F36E2B">
        <w:rPr>
          <w:rFonts w:ascii="Times New Roman" w:hAnsi="Times New Roman"/>
          <w:i w:val="0"/>
          <w:color w:val="000000"/>
          <w:sz w:val="32"/>
          <w:szCs w:val="32"/>
        </w:rPr>
        <w:t>. Кредитование юридических лиц</w:t>
      </w:r>
    </w:p>
    <w:p w:rsidR="003A30E2" w:rsidRPr="00E53F68" w:rsidRDefault="003A30E2" w:rsidP="00A90FD0">
      <w:pPr>
        <w:pStyle w:val="2"/>
        <w:jc w:val="center"/>
        <w:rPr>
          <w:rFonts w:ascii="Times New Roman" w:hAnsi="Times New Roman"/>
          <w:color w:val="000000"/>
          <w:sz w:val="24"/>
          <w:szCs w:val="24"/>
        </w:rPr>
      </w:pPr>
      <w:bookmarkStart w:id="11" w:name="__refheading__91_1779652274"/>
      <w:bookmarkEnd w:id="11"/>
      <w:r w:rsidRPr="00E53F68">
        <w:rPr>
          <w:rFonts w:ascii="Times New Roman" w:hAnsi="Times New Roman"/>
          <w:color w:val="000000"/>
          <w:sz w:val="24"/>
          <w:szCs w:val="24"/>
        </w:rPr>
        <w:t>Организация кредитования рыночного хозяйства</w:t>
      </w:r>
    </w:p>
    <w:p w:rsidR="003A30E2" w:rsidRPr="00E53F68" w:rsidRDefault="003A30E2" w:rsidP="003A30E2">
      <w:pPr>
        <w:pStyle w:val="3"/>
        <w:jc w:val="both"/>
        <w:rPr>
          <w:rFonts w:ascii="Times New Roman" w:hAnsi="Times New Roman"/>
          <w:color w:val="000000"/>
          <w:sz w:val="24"/>
          <w:szCs w:val="24"/>
        </w:rPr>
      </w:pPr>
      <w:bookmarkStart w:id="12" w:name="__refheading__93_1779652274"/>
      <w:bookmarkEnd w:id="12"/>
      <w:r w:rsidRPr="00E53F68">
        <w:rPr>
          <w:rFonts w:ascii="Times New Roman" w:hAnsi="Times New Roman"/>
          <w:color w:val="000000"/>
          <w:sz w:val="24"/>
          <w:szCs w:val="24"/>
        </w:rPr>
        <w:t>Особенности современной системы кредитования</w:t>
      </w:r>
    </w:p>
    <w:p w:rsidR="00A90FD0" w:rsidRDefault="003A30E2" w:rsidP="00520BC0">
      <w:pPr>
        <w:rPr>
          <w:rFonts w:ascii="Times New Roman" w:hAnsi="Times New Roman" w:cs="Times New Roman"/>
          <w:color w:val="000000"/>
          <w:sz w:val="24"/>
          <w:szCs w:val="24"/>
        </w:rPr>
      </w:pP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Система кредитования</w:t>
      </w:r>
      <w:r w:rsidRPr="00E53F68">
        <w:rPr>
          <w:rFonts w:ascii="Times New Roman" w:hAnsi="Times New Roman" w:cs="Times New Roman"/>
          <w:color w:val="000000"/>
          <w:sz w:val="24"/>
          <w:szCs w:val="24"/>
          <w:shd w:val="clear" w:color="auto" w:fill="FFFFFF"/>
        </w:rPr>
        <w:t> базируется на трех «китах»: субъектах кредита, обеспечении кредита и объектах кредитования. Базовые элементы системы кредитования неотделимы друг от друга. Успех в деятельности банка по кредитованию приходит только в том случае, если каждый из них дополняет друг друга, усил</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вает надежность кредитной сделки. С другой стороны, попытка разорвать их единство неизбежно нар</w:t>
      </w:r>
      <w:r w:rsidRPr="00E53F68">
        <w:rPr>
          <w:rFonts w:ascii="Times New Roman" w:hAnsi="Times New Roman" w:cs="Times New Roman"/>
          <w:color w:val="000000"/>
          <w:sz w:val="24"/>
          <w:szCs w:val="24"/>
          <w:shd w:val="clear" w:color="auto" w:fill="FFFFFF"/>
        </w:rPr>
        <w:t>у</w:t>
      </w:r>
      <w:r w:rsidRPr="00E53F68">
        <w:rPr>
          <w:rFonts w:ascii="Times New Roman" w:hAnsi="Times New Roman" w:cs="Times New Roman"/>
          <w:color w:val="000000"/>
          <w:sz w:val="24"/>
          <w:szCs w:val="24"/>
          <w:shd w:val="clear" w:color="auto" w:fill="FFFFFF"/>
        </w:rPr>
        <w:t>шает всю систему, подрывает ее, может привести к нарушению возвратности банковских ссуд.</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Субъектом кредитования</w:t>
      </w:r>
      <w:r w:rsidRPr="00E53F68">
        <w:rPr>
          <w:rFonts w:ascii="Times New Roman" w:hAnsi="Times New Roman" w:cs="Times New Roman"/>
          <w:color w:val="000000"/>
          <w:sz w:val="24"/>
          <w:szCs w:val="24"/>
          <w:shd w:val="clear" w:color="auto" w:fill="FFFFFF"/>
        </w:rPr>
        <w:t> с позиции классического банковского дела являются юридические либо ф</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зические лица, дееспособные и имеющие материальные или иные гарантии совершать экономические, в том числе кредитные сделки. </w:t>
      </w:r>
      <w:r w:rsidRPr="00E53F68">
        <w:rPr>
          <w:rFonts w:ascii="Times New Roman" w:hAnsi="Times New Roman" w:cs="Times New Roman"/>
          <w:b/>
          <w:bCs/>
          <w:i/>
          <w:iCs/>
          <w:color w:val="000000"/>
          <w:sz w:val="24"/>
          <w:szCs w:val="24"/>
        </w:rPr>
        <w:t>Заемщиком</w:t>
      </w:r>
      <w:r w:rsidRPr="00E53F68">
        <w:rPr>
          <w:rFonts w:ascii="Times New Roman" w:hAnsi="Times New Roman" w:cs="Times New Roman"/>
          <w:color w:val="000000"/>
          <w:sz w:val="24"/>
          <w:szCs w:val="24"/>
          <w:shd w:val="clear" w:color="auto" w:fill="FFFFFF"/>
        </w:rPr>
        <w:t> при этом может выступить любой субъект собственности, внушающий банку доверие, обладающий определенными материальными и правовыми гарантиями, ж</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лающий платить процент за кредит и возвращать его кредитному учреждению.</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Субъект получения ссуды может быть самого разного уровня, начиная от отдельного частного лица, предприятия до государства. До перехода к рыночной экономике предприятия и организации делились по отраслевому признаку: промышленные, сельскохозяйственные, строительные предприятия, торговые, заготовительные, снабженческо-сбытовые организации. Постепенно от данного критерия отказались и в настоящее время принята следующая </w:t>
      </w:r>
      <w:r w:rsidRPr="00E53F68">
        <w:rPr>
          <w:rFonts w:ascii="Times New Roman" w:hAnsi="Times New Roman" w:cs="Times New Roman"/>
          <w:b/>
          <w:bCs/>
          <w:i/>
          <w:iCs/>
          <w:color w:val="000000"/>
          <w:sz w:val="24"/>
          <w:szCs w:val="24"/>
        </w:rPr>
        <w:t>классификация субъектов кредитования</w:t>
      </w:r>
      <w:r w:rsidRPr="00E53F68">
        <w:rPr>
          <w:rFonts w:ascii="Times New Roman" w:hAnsi="Times New Roman" w:cs="Times New Roman"/>
          <w:color w:val="000000"/>
          <w:sz w:val="24"/>
          <w:szCs w:val="24"/>
          <w:shd w:val="clear" w:color="auto" w:fill="FFFFFF"/>
        </w:rPr>
        <w:t>:</w:t>
      </w:r>
      <w:r w:rsidRPr="00E53F68">
        <w:rPr>
          <w:rFonts w:ascii="Times New Roman" w:hAnsi="Times New Roman" w:cs="Times New Roman"/>
          <w:color w:val="000000"/>
          <w:sz w:val="24"/>
          <w:szCs w:val="24"/>
        </w:rPr>
        <w:br/>
      </w:r>
    </w:p>
    <w:p w:rsidR="003A30E2" w:rsidRPr="00E53F68" w:rsidRDefault="00A90FD0" w:rsidP="00A90FD0">
      <w:pPr>
        <w:spacing w:after="0" w:line="240" w:lineRule="auto"/>
        <w:ind w:left="57"/>
        <w:rPr>
          <w:rFonts w:ascii="Times New Roman" w:hAnsi="Times New Roman" w:cs="Times New Roman"/>
          <w:color w:val="000000"/>
          <w:sz w:val="24"/>
          <w:szCs w:val="24"/>
        </w:rPr>
      </w:pPr>
      <w:r>
        <w:rPr>
          <w:rFonts w:ascii="Times New Roman" w:hAnsi="Times New Roman" w:cs="Times New Roman"/>
          <w:color w:val="000000"/>
          <w:sz w:val="24"/>
          <w:szCs w:val="24"/>
        </w:rPr>
        <w:t>-</w:t>
      </w:r>
      <w:r w:rsidR="003A30E2" w:rsidRPr="00E53F68">
        <w:rPr>
          <w:rFonts w:ascii="Times New Roman" w:hAnsi="Times New Roman" w:cs="Times New Roman"/>
          <w:color w:val="000000"/>
          <w:sz w:val="24"/>
          <w:szCs w:val="24"/>
        </w:rPr>
        <w:t>предприятия и организации;</w:t>
      </w:r>
    </w:p>
    <w:p w:rsidR="003A30E2" w:rsidRPr="00E53F68" w:rsidRDefault="00A90FD0" w:rsidP="00A90FD0">
      <w:pPr>
        <w:spacing w:after="0" w:line="240" w:lineRule="auto"/>
        <w:ind w:left="57"/>
        <w:jc w:val="both"/>
        <w:rPr>
          <w:rFonts w:ascii="Times New Roman" w:hAnsi="Times New Roman" w:cs="Times New Roman"/>
          <w:color w:val="000000"/>
          <w:sz w:val="24"/>
          <w:szCs w:val="24"/>
        </w:rPr>
      </w:pPr>
      <w:r>
        <w:rPr>
          <w:rFonts w:ascii="Times New Roman" w:hAnsi="Times New Roman" w:cs="Times New Roman"/>
          <w:color w:val="000000"/>
          <w:sz w:val="24"/>
          <w:szCs w:val="24"/>
        </w:rPr>
        <w:t>-г</w:t>
      </w:r>
      <w:r w:rsidR="003A30E2" w:rsidRPr="00E53F68">
        <w:rPr>
          <w:rFonts w:ascii="Times New Roman" w:hAnsi="Times New Roman" w:cs="Times New Roman"/>
          <w:color w:val="000000"/>
          <w:sz w:val="24"/>
          <w:szCs w:val="24"/>
        </w:rPr>
        <w:t>раждане, занимающиеся индивидуальной трудовой деятельностью, арендаторы;</w:t>
      </w:r>
    </w:p>
    <w:p w:rsidR="003A30E2" w:rsidRPr="00E53F68" w:rsidRDefault="00A90FD0" w:rsidP="00A90FD0">
      <w:pPr>
        <w:spacing w:after="0" w:line="240" w:lineRule="auto"/>
        <w:ind w:left="5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3A30E2" w:rsidRPr="00E53F68">
        <w:rPr>
          <w:rFonts w:ascii="Times New Roman" w:hAnsi="Times New Roman" w:cs="Times New Roman"/>
          <w:color w:val="000000"/>
          <w:sz w:val="24"/>
          <w:szCs w:val="24"/>
        </w:rPr>
        <w:t>банки;</w:t>
      </w:r>
    </w:p>
    <w:p w:rsidR="003A30E2" w:rsidRPr="00E53F68" w:rsidRDefault="00A90FD0" w:rsidP="00A90FD0">
      <w:pPr>
        <w:spacing w:after="0" w:line="240" w:lineRule="auto"/>
        <w:ind w:left="57"/>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3A30E2" w:rsidRPr="00E53F68">
        <w:rPr>
          <w:rFonts w:ascii="Times New Roman" w:hAnsi="Times New Roman" w:cs="Times New Roman"/>
          <w:color w:val="000000"/>
          <w:sz w:val="24"/>
          <w:szCs w:val="24"/>
        </w:rPr>
        <w:t>прочие хозяйства, включая органы власти, совместные предприятия, международные объединения и о</w:t>
      </w:r>
      <w:r w:rsidR="003A30E2" w:rsidRPr="00E53F68">
        <w:rPr>
          <w:rFonts w:ascii="Times New Roman" w:hAnsi="Times New Roman" w:cs="Times New Roman"/>
          <w:color w:val="000000"/>
          <w:sz w:val="24"/>
          <w:szCs w:val="24"/>
        </w:rPr>
        <w:t>р</w:t>
      </w:r>
      <w:r w:rsidR="003A30E2" w:rsidRPr="00E53F68">
        <w:rPr>
          <w:rFonts w:ascii="Times New Roman" w:hAnsi="Times New Roman" w:cs="Times New Roman"/>
          <w:color w:val="000000"/>
          <w:sz w:val="24"/>
          <w:szCs w:val="24"/>
        </w:rPr>
        <w:t>ганизации.</w:t>
      </w:r>
    </w:p>
    <w:p w:rsidR="003A30E2" w:rsidRPr="00E53F68" w:rsidRDefault="003A30E2" w:rsidP="000B42E0">
      <w:pPr>
        <w:spacing w:after="0"/>
        <w:rPr>
          <w:rFonts w:ascii="Times New Roman" w:hAnsi="Times New Roman" w:cs="Times New Roman"/>
          <w:sz w:val="24"/>
          <w:szCs w:val="24"/>
        </w:rPr>
      </w:pP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Основными принципами современной системы кредитования являются требования </w:t>
      </w:r>
      <w:r w:rsidRPr="00E53F68">
        <w:rPr>
          <w:rFonts w:ascii="Times New Roman" w:hAnsi="Times New Roman" w:cs="Times New Roman"/>
          <w:i/>
          <w:iCs/>
          <w:color w:val="000000"/>
          <w:sz w:val="24"/>
          <w:szCs w:val="24"/>
        </w:rPr>
        <w:t>целевого характера кредита, полноты и срочности возврата ссуд, их обеспеченности</w:t>
      </w:r>
      <w:r w:rsidRPr="00E53F68">
        <w:rPr>
          <w:rFonts w:ascii="Times New Roman" w:hAnsi="Times New Roman" w:cs="Times New Roman"/>
          <w:color w:val="000000"/>
          <w:sz w:val="24"/>
          <w:szCs w:val="24"/>
          <w:shd w:val="clear" w:color="auto" w:fill="FFFFFF"/>
        </w:rPr>
        <w:t>. К общеэкономическим принципам кредитования относится </w:t>
      </w:r>
      <w:r w:rsidRPr="00E53F68">
        <w:rPr>
          <w:rFonts w:ascii="Times New Roman" w:hAnsi="Times New Roman" w:cs="Times New Roman"/>
          <w:b/>
          <w:bCs/>
          <w:i/>
          <w:iCs/>
          <w:color w:val="000000"/>
          <w:sz w:val="24"/>
          <w:szCs w:val="24"/>
        </w:rPr>
        <w:t xml:space="preserve">принцип </w:t>
      </w:r>
      <w:proofErr w:type="spellStart"/>
      <w:r w:rsidRPr="00E53F68">
        <w:rPr>
          <w:rFonts w:ascii="Times New Roman" w:hAnsi="Times New Roman" w:cs="Times New Roman"/>
          <w:b/>
          <w:bCs/>
          <w:i/>
          <w:iCs/>
          <w:color w:val="000000"/>
          <w:sz w:val="24"/>
          <w:szCs w:val="24"/>
        </w:rPr>
        <w:t>дифференцированности</w:t>
      </w:r>
      <w:proofErr w:type="spellEnd"/>
      <w:r w:rsidRPr="00E53F68">
        <w:rPr>
          <w:rFonts w:ascii="Times New Roman" w:hAnsi="Times New Roman" w:cs="Times New Roman"/>
          <w:color w:val="000000"/>
          <w:sz w:val="24"/>
          <w:szCs w:val="24"/>
          <w:shd w:val="clear" w:color="auto" w:fill="FFFFFF"/>
        </w:rPr>
        <w:t>, который выражает неодинаковый подход банка к кредитованию как субъекта и объекта, так и к обеспечению предоставляемых ссуд.</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В современных условиях особое значение приобретают </w:t>
      </w:r>
      <w:r w:rsidRPr="00E53F68">
        <w:rPr>
          <w:rFonts w:ascii="Times New Roman" w:hAnsi="Times New Roman" w:cs="Times New Roman"/>
          <w:b/>
          <w:bCs/>
          <w:i/>
          <w:iCs/>
          <w:color w:val="000000"/>
          <w:sz w:val="24"/>
          <w:szCs w:val="24"/>
        </w:rPr>
        <w:t>принципы рационального кредитования</w:t>
      </w:r>
      <w:r w:rsidRPr="00E53F68">
        <w:rPr>
          <w:rFonts w:ascii="Times New Roman" w:hAnsi="Times New Roman" w:cs="Times New Roman"/>
          <w:color w:val="000000"/>
          <w:sz w:val="24"/>
          <w:szCs w:val="24"/>
          <w:shd w:val="clear" w:color="auto" w:fill="FFFFFF"/>
        </w:rPr>
        <w:t>, тр</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бующие надежной оценки не только объекта, субъекта и качества обеспечения, но и уровня маржи, д</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ходности кредитных операций, снижения риска. Важным становится и соблюдение технологии кредит</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вания, правил выдачи и погашения ссуд, текущего наблюдения и анализа кредитных операций.</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Банки, являясь коммерческими предприятиями, накладывают коммерческий характер на всю систему их деятельности по кредитованию. Прежде всего, исходя из </w:t>
      </w:r>
      <w:r w:rsidRPr="00E53F68">
        <w:rPr>
          <w:rFonts w:ascii="Times New Roman" w:hAnsi="Times New Roman" w:cs="Times New Roman"/>
          <w:b/>
          <w:bCs/>
          <w:i/>
          <w:iCs/>
          <w:color w:val="000000"/>
          <w:sz w:val="24"/>
          <w:szCs w:val="24"/>
        </w:rPr>
        <w:t>принципа прибыльности</w:t>
      </w:r>
      <w:r w:rsidRPr="00E53F68">
        <w:rPr>
          <w:rFonts w:ascii="Times New Roman" w:hAnsi="Times New Roman" w:cs="Times New Roman"/>
          <w:color w:val="000000"/>
          <w:sz w:val="24"/>
          <w:szCs w:val="24"/>
          <w:shd w:val="clear" w:color="auto" w:fill="FFFFFF"/>
        </w:rPr>
        <w:t> банковского хозяйс</w:t>
      </w:r>
      <w:r w:rsidRPr="00E53F68">
        <w:rPr>
          <w:rFonts w:ascii="Times New Roman" w:hAnsi="Times New Roman" w:cs="Times New Roman"/>
          <w:color w:val="000000"/>
          <w:sz w:val="24"/>
          <w:szCs w:val="24"/>
          <w:shd w:val="clear" w:color="auto" w:fill="FFFFFF"/>
        </w:rPr>
        <w:t>т</w:t>
      </w:r>
      <w:r w:rsidRPr="00E53F68">
        <w:rPr>
          <w:rFonts w:ascii="Times New Roman" w:hAnsi="Times New Roman" w:cs="Times New Roman"/>
          <w:color w:val="000000"/>
          <w:sz w:val="24"/>
          <w:szCs w:val="24"/>
          <w:shd w:val="clear" w:color="auto" w:fill="FFFFFF"/>
        </w:rPr>
        <w:t>ва, банковские ссуды являются платными. С другой стороны, банки как торговые предприятия продуют, прежде всего, свои ресурсы, размещая их в кредитные операции. Именно поэтому в нормальном (бескр</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 xml:space="preserve">зисном, </w:t>
      </w:r>
      <w:proofErr w:type="spellStart"/>
      <w:r w:rsidRPr="00E53F68">
        <w:rPr>
          <w:rFonts w:ascii="Times New Roman" w:hAnsi="Times New Roman" w:cs="Times New Roman"/>
          <w:color w:val="000000"/>
          <w:sz w:val="24"/>
          <w:szCs w:val="24"/>
          <w:shd w:val="clear" w:color="auto" w:fill="FFFFFF"/>
        </w:rPr>
        <w:t>безинфляционном</w:t>
      </w:r>
      <w:proofErr w:type="spellEnd"/>
      <w:r w:rsidRPr="00E53F68">
        <w:rPr>
          <w:rFonts w:ascii="Times New Roman" w:hAnsi="Times New Roman" w:cs="Times New Roman"/>
          <w:color w:val="000000"/>
          <w:sz w:val="24"/>
          <w:szCs w:val="24"/>
          <w:shd w:val="clear" w:color="auto" w:fill="FFFFFF"/>
        </w:rPr>
        <w:t>) хозяйстве для банков, являющихся крупными кредитными институтами, д</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ход от кредитной деятельности является основополагающим. В прибыли американских банков на доходы от кредитных операций приходится подавляющая часть доходов - более 60%.</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lastRenderedPageBreak/>
        <w:br/>
      </w:r>
      <w:r w:rsidRPr="00E53F68">
        <w:rPr>
          <w:rFonts w:ascii="Times New Roman" w:hAnsi="Times New Roman" w:cs="Times New Roman"/>
          <w:color w:val="000000"/>
          <w:sz w:val="24"/>
          <w:szCs w:val="24"/>
          <w:shd w:val="clear" w:color="auto" w:fill="FFFFFF"/>
        </w:rPr>
        <w:t>Размер кредитного продукта банка зависит не только от объема его собственных средств, но и от привл</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ченных ресурсов. В современной рыночной системе торговать большим объемом средств можно лишь тогда, когда банк дополнительно привлек средства своих клиентов. Поскольку банк привлекает ресурсы не для себя, а для других, то оказывается, что объем кредитного продукта становится тем выше, чем больше масса аккумулируемых им на началах возвратности денежных средств.</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Особенность современной системы кредитования состоит в ее зависимости не только от собственных и привлеченных ресурсов, но и от определенных норм, которые устанавливает центральный банк для ко</w:t>
      </w:r>
      <w:r w:rsidRPr="00E53F68">
        <w:rPr>
          <w:rFonts w:ascii="Times New Roman" w:hAnsi="Times New Roman" w:cs="Times New Roman"/>
          <w:color w:val="000000"/>
          <w:sz w:val="24"/>
          <w:szCs w:val="24"/>
          <w:shd w:val="clear" w:color="auto" w:fill="FFFFFF"/>
        </w:rPr>
        <w:t>м</w:t>
      </w:r>
      <w:r w:rsidRPr="00E53F68">
        <w:rPr>
          <w:rFonts w:ascii="Times New Roman" w:hAnsi="Times New Roman" w:cs="Times New Roman"/>
          <w:color w:val="000000"/>
          <w:sz w:val="24"/>
          <w:szCs w:val="24"/>
          <w:shd w:val="clear" w:color="auto" w:fill="FFFFFF"/>
        </w:rPr>
        <w:t>мерческих банков, осуществляющих кредитование клиентов.</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Существует ряд других нормативов, в том числе в виде минимальных денежных резервов, создаваемых в коммерческом банке, в форме регламентации объемов особо крупных кредитов, параметров ликвидности баланса банка, когда обязательства банка соизмеряются с размером ликвидных средств.</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Под </w:t>
      </w:r>
      <w:r w:rsidRPr="00E53F68">
        <w:rPr>
          <w:rFonts w:ascii="Times New Roman" w:hAnsi="Times New Roman" w:cs="Times New Roman"/>
          <w:b/>
          <w:bCs/>
          <w:i/>
          <w:iCs/>
          <w:color w:val="000000"/>
          <w:sz w:val="24"/>
          <w:szCs w:val="24"/>
        </w:rPr>
        <w:t>условиями кредитования </w:t>
      </w:r>
      <w:r w:rsidRPr="00E53F68">
        <w:rPr>
          <w:rFonts w:ascii="Times New Roman" w:hAnsi="Times New Roman" w:cs="Times New Roman"/>
          <w:color w:val="000000"/>
          <w:sz w:val="24"/>
          <w:szCs w:val="24"/>
          <w:shd w:val="clear" w:color="auto" w:fill="FFFFFF"/>
        </w:rPr>
        <w:t xml:space="preserve">понимаются требования, </w:t>
      </w:r>
      <w:proofErr w:type="spellStart"/>
      <w:proofErr w:type="gramStart"/>
      <w:r w:rsidRPr="00E53F68">
        <w:rPr>
          <w:rFonts w:ascii="Times New Roman" w:hAnsi="Times New Roman" w:cs="Times New Roman"/>
          <w:color w:val="000000"/>
          <w:sz w:val="24"/>
          <w:szCs w:val="24"/>
          <w:shd w:val="clear" w:color="auto" w:fill="FFFFFF"/>
        </w:rPr>
        <w:t>ко-торые</w:t>
      </w:r>
      <w:proofErr w:type="spellEnd"/>
      <w:proofErr w:type="gramEnd"/>
      <w:r w:rsidRPr="00E53F68">
        <w:rPr>
          <w:rFonts w:ascii="Times New Roman" w:hAnsi="Times New Roman" w:cs="Times New Roman"/>
          <w:color w:val="000000"/>
          <w:sz w:val="24"/>
          <w:szCs w:val="24"/>
          <w:shd w:val="clear" w:color="auto" w:fill="FFFFFF"/>
        </w:rPr>
        <w:t xml:space="preserve"> предъявляются к </w:t>
      </w:r>
      <w:r w:rsidRPr="00E53F68">
        <w:rPr>
          <w:rFonts w:ascii="Times New Roman" w:hAnsi="Times New Roman" w:cs="Times New Roman"/>
          <w:b/>
          <w:bCs/>
          <w:i/>
          <w:iCs/>
          <w:color w:val="000000"/>
          <w:sz w:val="24"/>
          <w:szCs w:val="24"/>
        </w:rPr>
        <w:t>базовым элементам кредитования:</w:t>
      </w:r>
      <w:r w:rsidRPr="00E53F68">
        <w:rPr>
          <w:rFonts w:ascii="Times New Roman" w:hAnsi="Times New Roman" w:cs="Times New Roman"/>
          <w:color w:val="000000"/>
          <w:sz w:val="24"/>
          <w:szCs w:val="24"/>
          <w:shd w:val="clear" w:color="auto" w:fill="FFFFFF"/>
        </w:rPr>
        <w:t> субъектам, объектам и обеспечению кредита. Это означает, что банк не может кредит</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 xml:space="preserve">вать любого клиента. Желающих получить кредит всегда много, но среди них необходимо выбрать тех, кому можно его предоставить, доверить и быть уверенным, что ссуда будет своевременно возвращена и за ее использование будет </w:t>
      </w:r>
      <w:proofErr w:type="spellStart"/>
      <w:proofErr w:type="gramStart"/>
      <w:r w:rsidRPr="00E53F68">
        <w:rPr>
          <w:rFonts w:ascii="Times New Roman" w:hAnsi="Times New Roman" w:cs="Times New Roman"/>
          <w:color w:val="000000"/>
          <w:sz w:val="24"/>
          <w:szCs w:val="24"/>
          <w:shd w:val="clear" w:color="auto" w:fill="FFFFFF"/>
        </w:rPr>
        <w:t>вы-плачен</w:t>
      </w:r>
      <w:proofErr w:type="spellEnd"/>
      <w:proofErr w:type="gramEnd"/>
      <w:r w:rsidRPr="00E53F68">
        <w:rPr>
          <w:rFonts w:ascii="Times New Roman" w:hAnsi="Times New Roman" w:cs="Times New Roman"/>
          <w:color w:val="000000"/>
          <w:sz w:val="24"/>
          <w:szCs w:val="24"/>
          <w:shd w:val="clear" w:color="auto" w:fill="FFFFFF"/>
        </w:rPr>
        <w:t xml:space="preserve"> ссудный процент. Банк вступает в кредитные отношения с заемщ</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ком на базе оценки его кредитоспособности, ликвидности баланса, изучения рынка продукта товаропр</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изводителя, уровня менеджмента и управления счетом, прошлого опыта работы с ним.</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Объектом кредитования</w:t>
      </w:r>
      <w:r w:rsidRPr="00E53F68">
        <w:rPr>
          <w:rFonts w:ascii="Times New Roman" w:hAnsi="Times New Roman" w:cs="Times New Roman"/>
          <w:color w:val="000000"/>
          <w:sz w:val="24"/>
          <w:szCs w:val="24"/>
          <w:shd w:val="clear" w:color="auto" w:fill="FFFFFF"/>
        </w:rPr>
        <w:t> может быть не всякая потребность заемщика, а только та, которая связана с его временными платежными затруднениями, вызвана необходимостью развития производства и обр</w:t>
      </w:r>
      <w:r w:rsidRPr="00E53F68">
        <w:rPr>
          <w:rFonts w:ascii="Times New Roman" w:hAnsi="Times New Roman" w:cs="Times New Roman"/>
          <w:color w:val="000000"/>
          <w:sz w:val="24"/>
          <w:szCs w:val="24"/>
          <w:shd w:val="clear" w:color="auto" w:fill="FFFFFF"/>
        </w:rPr>
        <w:t>а</w:t>
      </w:r>
      <w:r w:rsidR="000B42E0">
        <w:rPr>
          <w:rFonts w:ascii="Times New Roman" w:hAnsi="Times New Roman" w:cs="Times New Roman"/>
          <w:color w:val="000000"/>
          <w:sz w:val="24"/>
          <w:szCs w:val="24"/>
          <w:shd w:val="clear" w:color="auto" w:fill="FFFFFF"/>
        </w:rPr>
        <w:t xml:space="preserve">щения </w:t>
      </w:r>
      <w:r w:rsidRPr="00E53F68">
        <w:rPr>
          <w:rFonts w:ascii="Times New Roman" w:hAnsi="Times New Roman" w:cs="Times New Roman"/>
          <w:color w:val="000000"/>
          <w:sz w:val="24"/>
          <w:szCs w:val="24"/>
          <w:shd w:val="clear" w:color="auto" w:fill="FFFFFF"/>
        </w:rPr>
        <w:t>продукта.</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Обеспечение</w:t>
      </w:r>
      <w:r w:rsidRPr="00E53F68">
        <w:rPr>
          <w:rFonts w:ascii="Times New Roman" w:hAnsi="Times New Roman" w:cs="Times New Roman"/>
          <w:color w:val="000000"/>
          <w:sz w:val="24"/>
          <w:szCs w:val="24"/>
          <w:shd w:val="clear" w:color="auto" w:fill="FFFFFF"/>
        </w:rPr>
        <w:t>, как третий базовый элемент системы кредитования, должно быть качественным и полным. Даже когда банк предоставляет кредит на доверии, просто бланковый кредит, у него должна быть безу</w:t>
      </w:r>
      <w:r w:rsidRPr="00E53F68">
        <w:rPr>
          <w:rFonts w:ascii="Times New Roman" w:hAnsi="Times New Roman" w:cs="Times New Roman"/>
          <w:color w:val="000000"/>
          <w:sz w:val="24"/>
          <w:szCs w:val="24"/>
          <w:shd w:val="clear" w:color="auto" w:fill="FFFFFF"/>
        </w:rPr>
        <w:t>с</w:t>
      </w:r>
      <w:r w:rsidRPr="00E53F68">
        <w:rPr>
          <w:rFonts w:ascii="Times New Roman" w:hAnsi="Times New Roman" w:cs="Times New Roman"/>
          <w:color w:val="000000"/>
          <w:sz w:val="24"/>
          <w:szCs w:val="24"/>
          <w:shd w:val="clear" w:color="auto" w:fill="FFFFFF"/>
        </w:rPr>
        <w:t>ловная уверенность в том, что ссуда будет своевременно возвращена.</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Кредитование должно выражать интересы обеих сторон кредитной сделки. Банки, возникшие из интер</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сов потребностей</w:t>
      </w:r>
      <w:r w:rsidRPr="00E53F68">
        <w:rPr>
          <w:rFonts w:ascii="Times New Roman" w:hAnsi="Times New Roman" w:cs="Times New Roman"/>
          <w:color w:val="000000"/>
          <w:sz w:val="24"/>
          <w:szCs w:val="24"/>
          <w:u w:val="single"/>
        </w:rPr>
        <w:t> </w:t>
      </w:r>
      <w:r w:rsidRPr="00E53F68">
        <w:rPr>
          <w:rFonts w:ascii="Times New Roman" w:hAnsi="Times New Roman" w:cs="Times New Roman"/>
          <w:color w:val="000000"/>
          <w:sz w:val="24"/>
          <w:szCs w:val="24"/>
          <w:shd w:val="clear" w:color="auto" w:fill="FFFFFF"/>
        </w:rPr>
        <w:t>хозяйства, ориентируются на удовлетворение потребностей клиента. </w:t>
      </w:r>
      <w:r w:rsidRPr="00E53F68">
        <w:rPr>
          <w:rFonts w:ascii="Times New Roman" w:hAnsi="Times New Roman" w:cs="Times New Roman"/>
          <w:b/>
          <w:bCs/>
          <w:i/>
          <w:iCs/>
          <w:color w:val="000000"/>
          <w:sz w:val="24"/>
          <w:szCs w:val="24"/>
        </w:rPr>
        <w:t>Целью кредит</w:t>
      </w:r>
      <w:r w:rsidRPr="00E53F68">
        <w:rPr>
          <w:rFonts w:ascii="Times New Roman" w:hAnsi="Times New Roman" w:cs="Times New Roman"/>
          <w:b/>
          <w:bCs/>
          <w:i/>
          <w:iCs/>
          <w:color w:val="000000"/>
          <w:sz w:val="24"/>
          <w:szCs w:val="24"/>
        </w:rPr>
        <w:t>о</w:t>
      </w:r>
      <w:r w:rsidRPr="00E53F68">
        <w:rPr>
          <w:rFonts w:ascii="Times New Roman" w:hAnsi="Times New Roman" w:cs="Times New Roman"/>
          <w:b/>
          <w:bCs/>
          <w:i/>
          <w:iCs/>
          <w:color w:val="000000"/>
          <w:sz w:val="24"/>
          <w:szCs w:val="24"/>
        </w:rPr>
        <w:t>вания </w:t>
      </w:r>
      <w:r w:rsidRPr="00E53F68">
        <w:rPr>
          <w:rFonts w:ascii="Times New Roman" w:hAnsi="Times New Roman" w:cs="Times New Roman"/>
          <w:color w:val="000000"/>
          <w:sz w:val="24"/>
          <w:szCs w:val="24"/>
          <w:shd w:val="clear" w:color="auto" w:fill="FFFFFF"/>
        </w:rPr>
        <w:t>является создание предпосылок для развития экономики заемщика, его конкурентоспособности и прибыльности, непрерывности производства и обращения. Вместе с тем исключительно интересы клие</w:t>
      </w:r>
      <w:r w:rsidRPr="00E53F68">
        <w:rPr>
          <w:rFonts w:ascii="Times New Roman" w:hAnsi="Times New Roman" w:cs="Times New Roman"/>
          <w:color w:val="000000"/>
          <w:sz w:val="24"/>
          <w:szCs w:val="24"/>
          <w:shd w:val="clear" w:color="auto" w:fill="FFFFFF"/>
        </w:rPr>
        <w:t>н</w:t>
      </w:r>
      <w:r w:rsidRPr="00E53F68">
        <w:rPr>
          <w:rFonts w:ascii="Times New Roman" w:hAnsi="Times New Roman" w:cs="Times New Roman"/>
          <w:color w:val="000000"/>
          <w:sz w:val="24"/>
          <w:szCs w:val="24"/>
          <w:shd w:val="clear" w:color="auto" w:fill="FFFFFF"/>
        </w:rPr>
        <w:t>та не могут стать решающим, доминирующим фактором свершения кредитных операций. </w:t>
      </w:r>
      <w:r w:rsidRPr="00E53F68">
        <w:rPr>
          <w:rFonts w:ascii="Times New Roman" w:hAnsi="Times New Roman" w:cs="Times New Roman"/>
          <w:b/>
          <w:bCs/>
          <w:i/>
          <w:iCs/>
          <w:color w:val="000000"/>
          <w:sz w:val="24"/>
          <w:szCs w:val="24"/>
        </w:rPr>
        <w:t>Условиями кредитования </w:t>
      </w:r>
      <w:r w:rsidRPr="00E53F68">
        <w:rPr>
          <w:rFonts w:ascii="Times New Roman" w:hAnsi="Times New Roman" w:cs="Times New Roman"/>
          <w:color w:val="000000"/>
          <w:sz w:val="24"/>
          <w:szCs w:val="24"/>
          <w:shd w:val="clear" w:color="auto" w:fill="FFFFFF"/>
        </w:rPr>
        <w:t>должно быть и соблюдение интереса другой стороны, т.е. банка-кредитора, интересы к</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торого могут не совпадать с интересами клиентов. У банка всегда есть выбор для вложения собственных и аккумулированных капиталов. Однако возможности банка часто ограничены. Банки, как известно, р</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ботают в конкретных границах, определяемых совокупностью имеющихся в данный момент ресурсов, нормативами экономического регулирования центрального банка. </w:t>
      </w:r>
      <w:r w:rsidRPr="00E53F68">
        <w:rPr>
          <w:rFonts w:ascii="Times New Roman" w:hAnsi="Times New Roman" w:cs="Times New Roman"/>
          <w:b/>
          <w:bCs/>
          <w:i/>
          <w:iCs/>
          <w:color w:val="000000"/>
          <w:sz w:val="24"/>
          <w:szCs w:val="24"/>
        </w:rPr>
        <w:t>Объем кредитов</w:t>
      </w:r>
      <w:r w:rsidRPr="00E53F68">
        <w:rPr>
          <w:rFonts w:ascii="Times New Roman" w:hAnsi="Times New Roman" w:cs="Times New Roman"/>
          <w:color w:val="000000"/>
          <w:sz w:val="24"/>
          <w:szCs w:val="24"/>
          <w:shd w:val="clear" w:color="auto" w:fill="FFFFFF"/>
        </w:rPr>
        <w:t>, который может быть предоставлен клиентам, всегда зависит от объема собственных и привлеченных средств, регламентиру</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мой пропорции между ними, текущих нормативов ликвидности, требований сбалансированности активов и пассивов по срокам, размера денежных ресурсов, перечисляемых в обязательные резервы центрального банка и др.</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 xml:space="preserve">Возможности кредитования заемщика во многом определяются степенью риска. </w:t>
      </w:r>
      <w:r w:rsidR="00520BC0" w:rsidRPr="00E53F68">
        <w:rPr>
          <w:rFonts w:ascii="Times New Roman" w:hAnsi="Times New Roman" w:cs="Times New Roman"/>
          <w:color w:val="000000"/>
          <w:sz w:val="24"/>
          <w:szCs w:val="24"/>
          <w:shd w:val="clear" w:color="auto" w:fill="FFFFFF"/>
        </w:rPr>
        <w:t xml:space="preserve"> </w:t>
      </w:r>
      <w:proofErr w:type="gramStart"/>
      <w:r w:rsidRPr="00E53F68">
        <w:rPr>
          <w:rFonts w:ascii="Times New Roman" w:hAnsi="Times New Roman" w:cs="Times New Roman"/>
          <w:color w:val="000000"/>
          <w:sz w:val="24"/>
          <w:szCs w:val="24"/>
          <w:shd w:val="clear" w:color="auto" w:fill="FFFFFF"/>
        </w:rPr>
        <w:t>Как бы не хотелось</w:t>
      </w:r>
      <w:proofErr w:type="gramEnd"/>
      <w:r w:rsidRPr="00E53F68">
        <w:rPr>
          <w:rFonts w:ascii="Times New Roman" w:hAnsi="Times New Roman" w:cs="Times New Roman"/>
          <w:color w:val="000000"/>
          <w:sz w:val="24"/>
          <w:szCs w:val="24"/>
          <w:shd w:val="clear" w:color="auto" w:fill="FFFFFF"/>
        </w:rPr>
        <w:t xml:space="preserve"> з</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lastRenderedPageBreak/>
        <w:t>емщику получить ссуду, но если риск для банка чрезвычайно велик и нет гарантий возврата средств, в</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роятнее всего такая ссуда не будет предоставлена. Клиент должен продемонстрировать реальную во</w:t>
      </w:r>
      <w:r w:rsidRPr="00E53F68">
        <w:rPr>
          <w:rFonts w:ascii="Times New Roman" w:hAnsi="Times New Roman" w:cs="Times New Roman"/>
          <w:color w:val="000000"/>
          <w:sz w:val="24"/>
          <w:szCs w:val="24"/>
          <w:shd w:val="clear" w:color="auto" w:fill="FFFFFF"/>
        </w:rPr>
        <w:t>з</w:t>
      </w:r>
      <w:r w:rsidRPr="00E53F68">
        <w:rPr>
          <w:rFonts w:ascii="Times New Roman" w:hAnsi="Times New Roman" w:cs="Times New Roman"/>
          <w:color w:val="000000"/>
          <w:sz w:val="24"/>
          <w:szCs w:val="24"/>
          <w:shd w:val="clear" w:color="auto" w:fill="FFFFFF"/>
        </w:rPr>
        <w:t>можность и желание платить по своим долгам, включая ссудный процент.</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Условия кредитования связаны также с </w:t>
      </w:r>
      <w:r w:rsidRPr="00E53F68">
        <w:rPr>
          <w:rFonts w:ascii="Times New Roman" w:hAnsi="Times New Roman" w:cs="Times New Roman"/>
          <w:b/>
          <w:bCs/>
          <w:i/>
          <w:iCs/>
          <w:color w:val="000000"/>
          <w:sz w:val="24"/>
          <w:szCs w:val="24"/>
        </w:rPr>
        <w:t>принципами кредитования</w:t>
      </w:r>
      <w:r w:rsidRPr="00E53F68">
        <w:rPr>
          <w:rFonts w:ascii="Times New Roman" w:hAnsi="Times New Roman" w:cs="Times New Roman"/>
          <w:color w:val="000000"/>
          <w:sz w:val="24"/>
          <w:szCs w:val="24"/>
          <w:shd w:val="clear" w:color="auto" w:fill="FFFFFF"/>
        </w:rPr>
        <w:t>: целевым характером, платностью, срочностью, возвратностью и обеспеченностью кредита. Если клиент потенциально может нарушить один из них, кредитная сделка не состоится. При нарушении этих принципов в процессе кредитования банк, руководствуясь собственными интересами, интересами вкладчиков, разрывает кредитные связи, отзывает кредит, требует его немедленного возврата.</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Современная система кредитования базируется на возможности реализации залогового права, наличии различных типов гарантий и поручитель</w:t>
      </w:r>
      <w:proofErr w:type="gramStart"/>
      <w:r w:rsidRPr="00E53F68">
        <w:rPr>
          <w:rFonts w:ascii="Times New Roman" w:hAnsi="Times New Roman" w:cs="Times New Roman"/>
          <w:color w:val="000000"/>
          <w:sz w:val="24"/>
          <w:szCs w:val="24"/>
          <w:shd w:val="clear" w:color="auto" w:fill="FFFFFF"/>
        </w:rPr>
        <w:t>ств тр</w:t>
      </w:r>
      <w:proofErr w:type="gramEnd"/>
      <w:r w:rsidRPr="00E53F68">
        <w:rPr>
          <w:rFonts w:ascii="Times New Roman" w:hAnsi="Times New Roman" w:cs="Times New Roman"/>
          <w:color w:val="000000"/>
          <w:sz w:val="24"/>
          <w:szCs w:val="24"/>
          <w:shd w:val="clear" w:color="auto" w:fill="FFFFFF"/>
        </w:rPr>
        <w:t>етьих сторон. Эти и другие формы обеспечивают наде</w:t>
      </w:r>
      <w:r w:rsidRPr="00E53F68">
        <w:rPr>
          <w:rFonts w:ascii="Times New Roman" w:hAnsi="Times New Roman" w:cs="Times New Roman"/>
          <w:color w:val="000000"/>
          <w:sz w:val="24"/>
          <w:szCs w:val="24"/>
          <w:shd w:val="clear" w:color="auto" w:fill="FFFFFF"/>
        </w:rPr>
        <w:t>ж</w:t>
      </w:r>
      <w:r w:rsidRPr="00E53F68">
        <w:rPr>
          <w:rFonts w:ascii="Times New Roman" w:hAnsi="Times New Roman" w:cs="Times New Roman"/>
          <w:color w:val="000000"/>
          <w:sz w:val="24"/>
          <w:szCs w:val="24"/>
          <w:shd w:val="clear" w:color="auto" w:fill="FFFFFF"/>
        </w:rPr>
        <w:t>ность кредитной сделки, возможность возврата кредита в случае нарушения принципов кредитов</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ния. </w:t>
      </w:r>
      <w:r w:rsidRPr="00E53F68">
        <w:rPr>
          <w:rFonts w:ascii="Times New Roman" w:hAnsi="Times New Roman" w:cs="Times New Roman"/>
          <w:b/>
          <w:bCs/>
          <w:i/>
          <w:iCs/>
          <w:color w:val="000000"/>
          <w:sz w:val="24"/>
          <w:szCs w:val="24"/>
        </w:rPr>
        <w:t>Реализация залогового права</w:t>
      </w:r>
      <w:r w:rsidRPr="00E53F68">
        <w:rPr>
          <w:rFonts w:ascii="Times New Roman" w:hAnsi="Times New Roman" w:cs="Times New Roman"/>
          <w:color w:val="000000"/>
          <w:sz w:val="24"/>
          <w:szCs w:val="24"/>
          <w:shd w:val="clear" w:color="auto" w:fill="FFFFFF"/>
        </w:rPr>
        <w:t> требует от банка всестороннего анализа дееспособности клиента, оценки его имущества, позволяющего банку при необходимости обеспечить свою, по крайней мере, бе</w:t>
      </w:r>
      <w:r w:rsidRPr="00E53F68">
        <w:rPr>
          <w:rFonts w:ascii="Times New Roman" w:hAnsi="Times New Roman" w:cs="Times New Roman"/>
          <w:color w:val="000000"/>
          <w:sz w:val="24"/>
          <w:szCs w:val="24"/>
          <w:shd w:val="clear" w:color="auto" w:fill="FFFFFF"/>
        </w:rPr>
        <w:t>з</w:t>
      </w:r>
      <w:r w:rsidRPr="00E53F68">
        <w:rPr>
          <w:rFonts w:ascii="Times New Roman" w:hAnsi="Times New Roman" w:cs="Times New Roman"/>
          <w:color w:val="000000"/>
          <w:sz w:val="24"/>
          <w:szCs w:val="24"/>
          <w:shd w:val="clear" w:color="auto" w:fill="FFFFFF"/>
        </w:rPr>
        <w:t>убыточную деятельность. Практика показывает, что ссуда может не иметь конкретного обеспечения, но наличие залога должно быть непременным условием свершения кредитной сделки.</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Кредитование осуществляется при условии, что будут соблюдены и коммерческие интересы банка. Кр</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дитование производится на платной основе. Платность во многом определяется кредитным риском, уровнем учетной ставки центрального банка, общим состоянием спроса и предложения кредита на рынке.</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Условием кредитования является </w:t>
      </w:r>
      <w:r w:rsidRPr="00E53F68">
        <w:rPr>
          <w:rFonts w:ascii="Times New Roman" w:hAnsi="Times New Roman" w:cs="Times New Roman"/>
          <w:b/>
          <w:bCs/>
          <w:i/>
          <w:iCs/>
          <w:color w:val="000000"/>
          <w:sz w:val="24"/>
          <w:szCs w:val="24"/>
        </w:rPr>
        <w:t>заключение кредитного</w:t>
      </w:r>
      <w:r w:rsidRPr="00E53F68">
        <w:rPr>
          <w:rFonts w:ascii="Times New Roman" w:hAnsi="Times New Roman" w:cs="Times New Roman"/>
          <w:b/>
          <w:bCs/>
          <w:i/>
          <w:iCs/>
          <w:color w:val="000000"/>
          <w:sz w:val="24"/>
          <w:szCs w:val="24"/>
          <w:u w:val="single"/>
        </w:rPr>
        <w:t> </w:t>
      </w:r>
      <w:r w:rsidRPr="00E53F68">
        <w:rPr>
          <w:rFonts w:ascii="Times New Roman" w:hAnsi="Times New Roman" w:cs="Times New Roman"/>
          <w:b/>
          <w:bCs/>
          <w:i/>
          <w:iCs/>
          <w:color w:val="000000"/>
          <w:sz w:val="24"/>
          <w:szCs w:val="24"/>
        </w:rPr>
        <w:t>соглашения</w:t>
      </w:r>
      <w:r w:rsidRPr="00E53F68">
        <w:rPr>
          <w:rFonts w:ascii="Times New Roman" w:hAnsi="Times New Roman" w:cs="Times New Roman"/>
          <w:color w:val="000000"/>
          <w:sz w:val="24"/>
          <w:szCs w:val="24"/>
          <w:shd w:val="clear" w:color="auto" w:fill="FFFFFF"/>
        </w:rPr>
        <w:t> между банком и заемщиком. Кредитование базируется на договорной основе, предусматривающей определенные обязательства и пр</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ва каждой стороны кредитной сделки, экономическую ответственность сторон.</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Необходимо отметить, что условием кредитования является планирование взаимоотношений сторон. Объектом планирования в банке является сумма предоставляемого кредита, размер его погашения, дох</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ды и расходы по кредитным операциям. Кредитный процесс обязывает и заемщика так регулировать производственные и финансовые возможности, чтобы в полной мере предусмотреть своевременное и полное погашение кредита и уплату ссудного процента.</w:t>
      </w:r>
      <w:r w:rsidRPr="00E53F68">
        <w:rPr>
          <w:rFonts w:ascii="Times New Roman" w:hAnsi="Times New Roman" w:cs="Times New Roman"/>
          <w:color w:val="000000"/>
          <w:sz w:val="24"/>
          <w:szCs w:val="24"/>
        </w:rPr>
        <w:br/>
      </w:r>
    </w:p>
    <w:p w:rsidR="003A30E2" w:rsidRPr="00E53F68" w:rsidRDefault="003A30E2" w:rsidP="003A30E2">
      <w:pPr>
        <w:pStyle w:val="3"/>
        <w:jc w:val="both"/>
        <w:rPr>
          <w:rFonts w:ascii="Times New Roman" w:hAnsi="Times New Roman"/>
          <w:color w:val="000000"/>
          <w:sz w:val="24"/>
          <w:szCs w:val="24"/>
        </w:rPr>
      </w:pPr>
      <w:bookmarkStart w:id="13" w:name="__refheading__95_1779652274"/>
      <w:bookmarkEnd w:id="13"/>
      <w:r w:rsidRPr="00E53F68">
        <w:rPr>
          <w:rFonts w:ascii="Times New Roman" w:hAnsi="Times New Roman"/>
          <w:color w:val="000000"/>
          <w:sz w:val="24"/>
          <w:szCs w:val="24"/>
        </w:rPr>
        <w:t>Условия и этапы кредитования</w:t>
      </w:r>
    </w:p>
    <w:p w:rsidR="003A30E2" w:rsidRPr="00E53F68" w:rsidRDefault="003A30E2" w:rsidP="00520BC0">
      <w:pPr>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Кредитный процесс предполагает выполнение следующих условий:</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t>соблюдение требований, предъявляемых к базовым элементам кредитования;</w:t>
      </w:r>
    </w:p>
    <w:p w:rsidR="003A30E2" w:rsidRPr="00E53F68" w:rsidRDefault="00A90FD0" w:rsidP="00A90FD0">
      <w:pPr>
        <w:spacing w:before="100" w:beforeAutospacing="1" w:after="100" w:afterAutospacing="1" w:line="240" w:lineRule="auto"/>
        <w:ind w:left="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3A30E2" w:rsidRPr="00E53F68">
        <w:rPr>
          <w:rFonts w:ascii="Times New Roman" w:hAnsi="Times New Roman" w:cs="Times New Roman"/>
          <w:color w:val="000000"/>
          <w:sz w:val="24"/>
          <w:szCs w:val="24"/>
        </w:rPr>
        <w:t>совпадение интересов обеих сторон кредитной сделки;</w:t>
      </w:r>
    </w:p>
    <w:p w:rsidR="003A30E2" w:rsidRPr="00E53F68" w:rsidRDefault="003A30E2" w:rsidP="00A34497">
      <w:pPr>
        <w:numPr>
          <w:ilvl w:val="0"/>
          <w:numId w:val="214"/>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наличие возможностей, как у банка-кредитора, так и у заемщика выполнять свои обязательства;</w:t>
      </w:r>
    </w:p>
    <w:p w:rsidR="003A30E2" w:rsidRPr="00E53F68" w:rsidRDefault="003A30E2" w:rsidP="00A34497">
      <w:pPr>
        <w:numPr>
          <w:ilvl w:val="0"/>
          <w:numId w:val="214"/>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соблюдение принципов кредитования;</w:t>
      </w:r>
    </w:p>
    <w:p w:rsidR="003A30E2" w:rsidRPr="00E53F68" w:rsidRDefault="003A30E2" w:rsidP="00A34497">
      <w:pPr>
        <w:numPr>
          <w:ilvl w:val="0"/>
          <w:numId w:val="214"/>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возможность реализации залога и наличие гарантий;</w:t>
      </w:r>
    </w:p>
    <w:p w:rsidR="003A30E2" w:rsidRPr="00E53F68" w:rsidRDefault="003A30E2" w:rsidP="00A34497">
      <w:pPr>
        <w:numPr>
          <w:ilvl w:val="0"/>
          <w:numId w:val="214"/>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обеспечение коммерческих интересов банка;</w:t>
      </w:r>
    </w:p>
    <w:p w:rsidR="003A30E2" w:rsidRPr="00E53F68" w:rsidRDefault="003A30E2" w:rsidP="00A34497">
      <w:pPr>
        <w:numPr>
          <w:ilvl w:val="0"/>
          <w:numId w:val="214"/>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планирование взаимоотношений сторон кредитной сделки.</w:t>
      </w:r>
    </w:p>
    <w:p w:rsidR="003A30E2" w:rsidRPr="00E53F68" w:rsidRDefault="003A30E2" w:rsidP="000B42E0">
      <w:pPr>
        <w:spacing w:after="0"/>
        <w:rPr>
          <w:rFonts w:ascii="Times New Roman" w:hAnsi="Times New Roman" w:cs="Times New Roman"/>
          <w:color w:val="000000"/>
          <w:sz w:val="24"/>
          <w:szCs w:val="24"/>
        </w:rPr>
      </w:pPr>
      <w:r w:rsidRPr="00E53F68">
        <w:rPr>
          <w:rFonts w:ascii="Times New Roman" w:hAnsi="Times New Roman" w:cs="Times New Roman"/>
          <w:color w:val="000000"/>
          <w:sz w:val="24"/>
          <w:szCs w:val="24"/>
          <w:shd w:val="clear" w:color="auto" w:fill="FFFFFF"/>
        </w:rPr>
        <w:lastRenderedPageBreak/>
        <w:t>Непосредственно кредитный процесс начинается со дня первой выдачи ссуды. Однако до этого момента и вслед за ним проходит целая полоса значительной работы, выполняемой как банком-кредитором, так и клиентом-заемщиком.</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Переговоры о кредите </w:t>
      </w:r>
      <w:r w:rsidRPr="00E53F68">
        <w:rPr>
          <w:rFonts w:ascii="Times New Roman" w:hAnsi="Times New Roman" w:cs="Times New Roman"/>
          <w:color w:val="000000"/>
          <w:sz w:val="24"/>
          <w:szCs w:val="24"/>
          <w:shd w:val="clear" w:color="auto" w:fill="FFFFFF"/>
        </w:rPr>
        <w:t>начинаются задолго до принятия конкретного решения. Здесь, однако, все может быть по-разному. Предложение о выдаче кредита может исходить как от банка, так и от клиента. Для ра</w:t>
      </w:r>
      <w:r w:rsidRPr="00E53F68">
        <w:rPr>
          <w:rFonts w:ascii="Times New Roman" w:hAnsi="Times New Roman" w:cs="Times New Roman"/>
          <w:color w:val="000000"/>
          <w:sz w:val="24"/>
          <w:szCs w:val="24"/>
          <w:shd w:val="clear" w:color="auto" w:fill="FFFFFF"/>
        </w:rPr>
        <w:t>з</w:t>
      </w:r>
      <w:r w:rsidRPr="00E53F68">
        <w:rPr>
          <w:rFonts w:ascii="Times New Roman" w:hAnsi="Times New Roman" w:cs="Times New Roman"/>
          <w:color w:val="000000"/>
          <w:sz w:val="24"/>
          <w:szCs w:val="24"/>
          <w:shd w:val="clear" w:color="auto" w:fill="FFFFFF"/>
        </w:rPr>
        <w:t>витых рыночных отношений более типичной является ситуация, когда банк ищет клиента, предлагает ему свой продукт, в том числе кредиты под те или иные цели и условия. Изучение рынка банковских у</w:t>
      </w:r>
      <w:r w:rsidRPr="00E53F68">
        <w:rPr>
          <w:rFonts w:ascii="Times New Roman" w:hAnsi="Times New Roman" w:cs="Times New Roman"/>
          <w:color w:val="000000"/>
          <w:sz w:val="24"/>
          <w:szCs w:val="24"/>
          <w:shd w:val="clear" w:color="auto" w:fill="FFFFFF"/>
        </w:rPr>
        <w:t>с</w:t>
      </w:r>
      <w:r w:rsidRPr="00E53F68">
        <w:rPr>
          <w:rFonts w:ascii="Times New Roman" w:hAnsi="Times New Roman" w:cs="Times New Roman"/>
          <w:color w:val="000000"/>
          <w:sz w:val="24"/>
          <w:szCs w:val="24"/>
          <w:shd w:val="clear" w:color="auto" w:fill="FFFFFF"/>
        </w:rPr>
        <w:t>луг, потенциальных клиентов, обращение к ним с предложениями о сотрудничестве, презентации пакетов банковских услуг - все это происходит прежде, чем рассматривается конкретное предложение о кредите.</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Этап рассмотрения конкретного проекта</w:t>
      </w:r>
      <w:r w:rsidRPr="00E53F68">
        <w:rPr>
          <w:rFonts w:ascii="Times New Roman" w:hAnsi="Times New Roman" w:cs="Times New Roman"/>
          <w:color w:val="000000"/>
          <w:sz w:val="24"/>
          <w:szCs w:val="24"/>
          <w:shd w:val="clear" w:color="auto" w:fill="FFFFFF"/>
        </w:rPr>
        <w:t>. В условиях экономической нестабильности, инфляции ба</w:t>
      </w:r>
      <w:r w:rsidRPr="00E53F68">
        <w:rPr>
          <w:rFonts w:ascii="Times New Roman" w:hAnsi="Times New Roman" w:cs="Times New Roman"/>
          <w:color w:val="000000"/>
          <w:sz w:val="24"/>
          <w:szCs w:val="24"/>
          <w:shd w:val="clear" w:color="auto" w:fill="FFFFFF"/>
        </w:rPr>
        <w:t>н</w:t>
      </w:r>
      <w:r w:rsidRPr="00E53F68">
        <w:rPr>
          <w:rFonts w:ascii="Times New Roman" w:hAnsi="Times New Roman" w:cs="Times New Roman"/>
          <w:color w:val="000000"/>
          <w:sz w:val="24"/>
          <w:szCs w:val="24"/>
          <w:shd w:val="clear" w:color="auto" w:fill="FFFFFF"/>
        </w:rPr>
        <w:t>ки должны с особым вниманием оценивать кредитоспособность клиента, объект кредитования и наде</w:t>
      </w:r>
      <w:r w:rsidRPr="00E53F68">
        <w:rPr>
          <w:rFonts w:ascii="Times New Roman" w:hAnsi="Times New Roman" w:cs="Times New Roman"/>
          <w:color w:val="000000"/>
          <w:sz w:val="24"/>
          <w:szCs w:val="24"/>
          <w:shd w:val="clear" w:color="auto" w:fill="FFFFFF"/>
        </w:rPr>
        <w:t>ж</w:t>
      </w:r>
      <w:r w:rsidRPr="00E53F68">
        <w:rPr>
          <w:rFonts w:ascii="Times New Roman" w:hAnsi="Times New Roman" w:cs="Times New Roman"/>
          <w:color w:val="000000"/>
          <w:sz w:val="24"/>
          <w:szCs w:val="24"/>
          <w:shd w:val="clear" w:color="auto" w:fill="FFFFFF"/>
        </w:rPr>
        <w:t>ность обеспечения, качество залога и гарантий. Аналитическая часть этого этапа представляет собой чрезвычайно ответственную задачу.</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В коммерческих банках решение этой задачи, как правило, возлагается на кредитный отдел (управление). В отдельных банках выделяются специальные аналитические подразделения, функцией которых является всесторонняя оценка кредитуемого мероприятия. Заключение о возможности кредитования дается рабо</w:t>
      </w:r>
      <w:r w:rsidRPr="00E53F68">
        <w:rPr>
          <w:rFonts w:ascii="Times New Roman" w:hAnsi="Times New Roman" w:cs="Times New Roman"/>
          <w:color w:val="000000"/>
          <w:sz w:val="24"/>
          <w:szCs w:val="24"/>
          <w:shd w:val="clear" w:color="auto" w:fill="FFFFFF"/>
        </w:rPr>
        <w:t>т</w:t>
      </w:r>
      <w:r w:rsidRPr="00E53F68">
        <w:rPr>
          <w:rFonts w:ascii="Times New Roman" w:hAnsi="Times New Roman" w:cs="Times New Roman"/>
          <w:color w:val="000000"/>
          <w:sz w:val="24"/>
          <w:szCs w:val="24"/>
          <w:shd w:val="clear" w:color="auto" w:fill="FFFFFF"/>
        </w:rPr>
        <w:t xml:space="preserve">нику, курирующему обслуживание данного клиента. </w:t>
      </w:r>
      <w:proofErr w:type="gramStart"/>
      <w:r w:rsidRPr="00E53F68">
        <w:rPr>
          <w:rFonts w:ascii="Times New Roman" w:hAnsi="Times New Roman" w:cs="Times New Roman"/>
          <w:color w:val="000000"/>
          <w:sz w:val="24"/>
          <w:szCs w:val="24"/>
          <w:shd w:val="clear" w:color="auto" w:fill="FFFFFF"/>
        </w:rPr>
        <w:t>В этом случае, вся подготовительная работа возл</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гается на экономиста банка (ведение предварительных переговоров, рассмотрение представленной в банк документации, подготовка письменного заключения о возможности и условиях кредитования данного проекта, выписка специального распоряжения о выдаче кредита, сбор необходимых разрешительных подписей на кредитных документах и т.д.).</w:t>
      </w:r>
      <w:proofErr w:type="gramEnd"/>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Международный опыт описывает другую ситуацию. Если это маленький банк, то аналитическая и техн</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ческая работа в нем по выдаче кредита разделена между работниками: один анализирует, готовит реш</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ние, другой работник этого или специального другого подразделения выполняет техническую работу по техническому оформлению ссуды. Специализация может быть иной: кто-то из банковского персонала только приводит клиента в банк, остальную работу делают другие. Бывает и так: работники специально созданных отделов по продаже банковских услуг не только приводят клиентов в банк, но и осуществляют предварительный анализ кредитного проекта, согласовывают юридическую сторону, делают предвар</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тельную оценку риска, составляют свое письменное заключение. Другое заключение (возможно не со</w:t>
      </w:r>
      <w:r w:rsidRPr="00E53F68">
        <w:rPr>
          <w:rFonts w:ascii="Times New Roman" w:hAnsi="Times New Roman" w:cs="Times New Roman"/>
          <w:color w:val="000000"/>
          <w:sz w:val="24"/>
          <w:szCs w:val="24"/>
          <w:shd w:val="clear" w:color="auto" w:fill="FFFFFF"/>
        </w:rPr>
        <w:t>в</w:t>
      </w:r>
      <w:r w:rsidRPr="00E53F68">
        <w:rPr>
          <w:rFonts w:ascii="Times New Roman" w:hAnsi="Times New Roman" w:cs="Times New Roman"/>
          <w:color w:val="000000"/>
          <w:sz w:val="24"/>
          <w:szCs w:val="24"/>
          <w:shd w:val="clear" w:color="auto" w:fill="FFFFFF"/>
        </w:rPr>
        <w:t>падающее с заключением подразделения по продаже услуг) составляется в экономическом управлении банка (в специальных отделах анализа кредитного риска). В этом случае реализуется так называ</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мое </w:t>
      </w:r>
      <w:r w:rsidRPr="00E53F68">
        <w:rPr>
          <w:rFonts w:ascii="Times New Roman" w:hAnsi="Times New Roman" w:cs="Times New Roman"/>
          <w:b/>
          <w:bCs/>
          <w:i/>
          <w:iCs/>
          <w:color w:val="000000"/>
          <w:sz w:val="24"/>
          <w:szCs w:val="24"/>
        </w:rPr>
        <w:t>правило «четырех глаз»,</w:t>
      </w:r>
      <w:r w:rsidRPr="00E53F68">
        <w:rPr>
          <w:rFonts w:ascii="Times New Roman" w:hAnsi="Times New Roman" w:cs="Times New Roman"/>
          <w:color w:val="000000"/>
          <w:sz w:val="24"/>
          <w:szCs w:val="24"/>
          <w:shd w:val="clear" w:color="auto" w:fill="FFFFFF"/>
        </w:rPr>
        <w:t> когда кредитный проект проходит через фильтр двух людей, не наход</w:t>
      </w:r>
      <w:r w:rsidRPr="00E53F68">
        <w:rPr>
          <w:rFonts w:ascii="Times New Roman" w:hAnsi="Times New Roman" w:cs="Times New Roman"/>
          <w:color w:val="000000"/>
          <w:sz w:val="24"/>
          <w:szCs w:val="24"/>
          <w:shd w:val="clear" w:color="auto" w:fill="FFFFFF"/>
        </w:rPr>
        <w:t>я</w:t>
      </w:r>
      <w:r w:rsidRPr="00E53F68">
        <w:rPr>
          <w:rFonts w:ascii="Times New Roman" w:hAnsi="Times New Roman" w:cs="Times New Roman"/>
          <w:color w:val="000000"/>
          <w:sz w:val="24"/>
          <w:szCs w:val="24"/>
          <w:shd w:val="clear" w:color="auto" w:fill="FFFFFF"/>
        </w:rPr>
        <w:t>щихся во взаимном подчинении.</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Крупные кредиты, как правило, рассматриваются на кредитном комитете. К его заседанию прорабатыв</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ются все экономические и юридические вопросы, принимается окончательное решение по рассматрива</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мому вопросу, определяются конкретные условия кредитования.</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Вслед за аналитической частью следует </w:t>
      </w:r>
      <w:r w:rsidRPr="00E53F68">
        <w:rPr>
          <w:rFonts w:ascii="Times New Roman" w:hAnsi="Times New Roman" w:cs="Times New Roman"/>
          <w:i/>
          <w:iCs/>
          <w:color w:val="000000"/>
          <w:sz w:val="24"/>
          <w:szCs w:val="24"/>
        </w:rPr>
        <w:t>этап оформления кредитной документации</w:t>
      </w:r>
      <w:r w:rsidRPr="00E53F68">
        <w:rPr>
          <w:rFonts w:ascii="Times New Roman" w:hAnsi="Times New Roman" w:cs="Times New Roman"/>
          <w:color w:val="000000"/>
          <w:sz w:val="24"/>
          <w:szCs w:val="24"/>
          <w:shd w:val="clear" w:color="auto" w:fill="FFFFFF"/>
        </w:rPr>
        <w:t>. Работники банка оформляют кредитный договор, выписывают распоряжения по банку о выдаче кредита, заводят спец</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альное досье на клиента-заемщика (кредитное дело).</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На </w:t>
      </w:r>
      <w:r w:rsidRPr="00E53F68">
        <w:rPr>
          <w:rFonts w:ascii="Times New Roman" w:hAnsi="Times New Roman" w:cs="Times New Roman"/>
          <w:b/>
          <w:bCs/>
          <w:i/>
          <w:iCs/>
          <w:color w:val="000000"/>
          <w:sz w:val="24"/>
          <w:szCs w:val="24"/>
        </w:rPr>
        <w:t>этапе использования кредита</w:t>
      </w:r>
      <w:r w:rsidRPr="00E53F68">
        <w:rPr>
          <w:rFonts w:ascii="Times New Roman" w:hAnsi="Times New Roman" w:cs="Times New Roman"/>
          <w:color w:val="000000"/>
          <w:sz w:val="24"/>
          <w:szCs w:val="24"/>
          <w:shd w:val="clear" w:color="auto" w:fill="FFFFFF"/>
        </w:rPr>
        <w:t xml:space="preserve"> осуществляется </w:t>
      </w:r>
      <w:proofErr w:type="gramStart"/>
      <w:r w:rsidRPr="00E53F68">
        <w:rPr>
          <w:rFonts w:ascii="Times New Roman" w:hAnsi="Times New Roman" w:cs="Times New Roman"/>
          <w:color w:val="000000"/>
          <w:sz w:val="24"/>
          <w:szCs w:val="24"/>
          <w:shd w:val="clear" w:color="auto" w:fill="FFFFFF"/>
        </w:rPr>
        <w:t>контроль за</w:t>
      </w:r>
      <w:proofErr w:type="gramEnd"/>
      <w:r w:rsidRPr="00E53F68">
        <w:rPr>
          <w:rFonts w:ascii="Times New Roman" w:hAnsi="Times New Roman" w:cs="Times New Roman"/>
          <w:color w:val="000000"/>
          <w:sz w:val="24"/>
          <w:szCs w:val="24"/>
          <w:shd w:val="clear" w:color="auto" w:fill="FFFFFF"/>
        </w:rPr>
        <w:t xml:space="preserve"> кредитными операциями: соблюдением </w:t>
      </w:r>
      <w:r w:rsidRPr="00E53F68">
        <w:rPr>
          <w:rFonts w:ascii="Times New Roman" w:hAnsi="Times New Roman" w:cs="Times New Roman"/>
          <w:color w:val="000000"/>
          <w:sz w:val="24"/>
          <w:szCs w:val="24"/>
          <w:shd w:val="clear" w:color="auto" w:fill="FFFFFF"/>
        </w:rPr>
        <w:lastRenderedPageBreak/>
        <w:t>лимита кредитования (кредитной линии), целевым использованием кредита, уплатой ссудного процента, полнотой и своевременностью возврата ссуд. На данном этапе не прекращается работа по оперативному и традиционному анализу кредитоспособности и финансовых результатов работы клиента, при необх</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димости проводятся встречи, переговоры с клиентом, уточняются условия и сроки кредитования.</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При всем многообразии объектов и субъектов кредитования, различных видов ссуд, предоставляемых юридическим и физическим лицам, </w:t>
      </w:r>
      <w:r w:rsidRPr="00E53F68">
        <w:rPr>
          <w:rFonts w:ascii="Times New Roman" w:hAnsi="Times New Roman" w:cs="Times New Roman"/>
          <w:b/>
          <w:bCs/>
          <w:i/>
          <w:iCs/>
          <w:color w:val="000000"/>
          <w:sz w:val="24"/>
          <w:szCs w:val="24"/>
        </w:rPr>
        <w:t>система кредитования</w:t>
      </w:r>
      <w:r w:rsidRPr="00E53F68">
        <w:rPr>
          <w:rFonts w:ascii="Times New Roman" w:hAnsi="Times New Roman" w:cs="Times New Roman"/>
          <w:color w:val="000000"/>
          <w:sz w:val="24"/>
          <w:szCs w:val="24"/>
          <w:shd w:val="clear" w:color="auto" w:fill="FFFFFF"/>
        </w:rPr>
        <w:t> представляет собой единую схему, вкл</w:t>
      </w:r>
      <w:r w:rsidRPr="00E53F68">
        <w:rPr>
          <w:rFonts w:ascii="Times New Roman" w:hAnsi="Times New Roman" w:cs="Times New Roman"/>
          <w:color w:val="000000"/>
          <w:sz w:val="24"/>
          <w:szCs w:val="24"/>
          <w:shd w:val="clear" w:color="auto" w:fill="FFFFFF"/>
        </w:rPr>
        <w:t>ю</w:t>
      </w:r>
      <w:r w:rsidRPr="00E53F68">
        <w:rPr>
          <w:rFonts w:ascii="Times New Roman" w:hAnsi="Times New Roman" w:cs="Times New Roman"/>
          <w:color w:val="000000"/>
          <w:sz w:val="24"/>
          <w:szCs w:val="24"/>
          <w:shd w:val="clear" w:color="auto" w:fill="FFFFFF"/>
        </w:rPr>
        <w:t>чающую:</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t>методы кредитования и формы ссудных счетов;</w:t>
      </w:r>
    </w:p>
    <w:p w:rsidR="003A30E2" w:rsidRPr="00E53F68" w:rsidRDefault="003A30E2" w:rsidP="00A34497">
      <w:pPr>
        <w:numPr>
          <w:ilvl w:val="0"/>
          <w:numId w:val="215"/>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кредитную документацию, представляемую банку;</w:t>
      </w:r>
    </w:p>
    <w:p w:rsidR="003A30E2" w:rsidRPr="00E53F68" w:rsidRDefault="003A30E2" w:rsidP="00A34497">
      <w:pPr>
        <w:numPr>
          <w:ilvl w:val="0"/>
          <w:numId w:val="215"/>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процедуру по выдаче кредита;</w:t>
      </w:r>
    </w:p>
    <w:p w:rsidR="003A30E2" w:rsidRPr="00E53F68" w:rsidRDefault="003A30E2" w:rsidP="00A34497">
      <w:pPr>
        <w:numPr>
          <w:ilvl w:val="0"/>
          <w:numId w:val="215"/>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порядок погашения ссуды;</w:t>
      </w:r>
    </w:p>
    <w:p w:rsidR="003A30E2" w:rsidRPr="00E53F68" w:rsidRDefault="003A30E2" w:rsidP="00A34497">
      <w:pPr>
        <w:numPr>
          <w:ilvl w:val="0"/>
          <w:numId w:val="215"/>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контроль в процессе кредитования.</w:t>
      </w:r>
    </w:p>
    <w:p w:rsidR="003A30E2" w:rsidRPr="00E53F68" w:rsidRDefault="003A30E2" w:rsidP="00520BC0">
      <w:pPr>
        <w:spacing w:after="0"/>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shd w:val="clear" w:color="auto" w:fill="FFFFFF"/>
        </w:rPr>
        <w:t>Если этапы кредитования показывают последовательность выполнения определенных обязательных пр</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цедур, то представленные элементы организационно-</w:t>
      </w:r>
      <w:proofErr w:type="gramStart"/>
      <w:r w:rsidRPr="00E53F68">
        <w:rPr>
          <w:rFonts w:ascii="Times New Roman" w:hAnsi="Times New Roman" w:cs="Times New Roman"/>
          <w:color w:val="000000"/>
          <w:sz w:val="24"/>
          <w:szCs w:val="24"/>
          <w:shd w:val="clear" w:color="auto" w:fill="FFFFFF"/>
        </w:rPr>
        <w:t>экономической схемы</w:t>
      </w:r>
      <w:proofErr w:type="gramEnd"/>
      <w:r w:rsidRPr="00E53F68">
        <w:rPr>
          <w:rFonts w:ascii="Times New Roman" w:hAnsi="Times New Roman" w:cs="Times New Roman"/>
          <w:color w:val="000000"/>
          <w:sz w:val="24"/>
          <w:szCs w:val="24"/>
          <w:shd w:val="clear" w:color="auto" w:fill="FFFFFF"/>
        </w:rPr>
        <w:t xml:space="preserve"> по существу выраж</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ют </w:t>
      </w:r>
      <w:r w:rsidRPr="00E53F68">
        <w:rPr>
          <w:rFonts w:ascii="Times New Roman" w:hAnsi="Times New Roman" w:cs="Times New Roman"/>
          <w:b/>
          <w:bCs/>
          <w:i/>
          <w:iCs/>
          <w:color w:val="000000"/>
          <w:sz w:val="24"/>
          <w:szCs w:val="24"/>
        </w:rPr>
        <w:t>технологию кредитного процесса.</w:t>
      </w:r>
      <w:r w:rsidRPr="00E53F68">
        <w:rPr>
          <w:rFonts w:ascii="Times New Roman" w:hAnsi="Times New Roman" w:cs="Times New Roman"/>
          <w:color w:val="000000"/>
          <w:sz w:val="24"/>
          <w:szCs w:val="24"/>
          <w:shd w:val="clear" w:color="auto" w:fill="FFFFFF"/>
        </w:rPr>
        <w:t> Рассмотрим этот технологический процесс более подробно.</w:t>
      </w:r>
      <w:r w:rsidRPr="00E53F68">
        <w:rPr>
          <w:rFonts w:ascii="Times New Roman" w:hAnsi="Times New Roman" w:cs="Times New Roman"/>
          <w:color w:val="000000"/>
          <w:sz w:val="24"/>
          <w:szCs w:val="24"/>
        </w:rPr>
        <w:br/>
      </w:r>
      <w:bookmarkStart w:id="14" w:name="__refheading__97_1779652274"/>
      <w:bookmarkEnd w:id="14"/>
      <w:r w:rsidRPr="00E53F68">
        <w:rPr>
          <w:rFonts w:ascii="Times New Roman" w:hAnsi="Times New Roman" w:cs="Times New Roman"/>
          <w:color w:val="000000"/>
          <w:sz w:val="24"/>
          <w:szCs w:val="24"/>
        </w:rPr>
        <w:t>Методы кредитования и формы ссудных счетов</w:t>
      </w:r>
    </w:p>
    <w:p w:rsidR="003A30E2" w:rsidRPr="00E53F68" w:rsidRDefault="003A30E2" w:rsidP="00520BC0">
      <w:pPr>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br/>
      </w:r>
      <w:r w:rsidRPr="00E53F68">
        <w:rPr>
          <w:rFonts w:ascii="Times New Roman" w:hAnsi="Times New Roman" w:cs="Times New Roman"/>
          <w:b/>
          <w:bCs/>
          <w:color w:val="000000"/>
          <w:sz w:val="24"/>
          <w:szCs w:val="24"/>
        </w:rPr>
        <w:t>Метод кредитования</w:t>
      </w:r>
      <w:r w:rsidRPr="00E53F68">
        <w:rPr>
          <w:rFonts w:ascii="Times New Roman" w:hAnsi="Times New Roman" w:cs="Times New Roman"/>
          <w:color w:val="000000"/>
          <w:sz w:val="24"/>
          <w:szCs w:val="24"/>
          <w:shd w:val="clear" w:color="auto" w:fill="FFFFFF"/>
        </w:rPr>
        <w:t> можно определить как совокупность приемов, с помощью которых банки осущ</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ствляют выдачу и погашение кредитов. Выделяют следующие методы: </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t>метод кредитования по обороту;</w:t>
      </w:r>
    </w:p>
    <w:p w:rsidR="003A30E2" w:rsidRPr="00E53F68" w:rsidRDefault="003A30E2" w:rsidP="00A34497">
      <w:pPr>
        <w:numPr>
          <w:ilvl w:val="0"/>
          <w:numId w:val="216"/>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метод кредитования по остатку;</w:t>
      </w:r>
    </w:p>
    <w:p w:rsidR="003A30E2" w:rsidRPr="00E53F68" w:rsidRDefault="003A30E2" w:rsidP="00A34497">
      <w:pPr>
        <w:numPr>
          <w:ilvl w:val="0"/>
          <w:numId w:val="216"/>
        </w:numPr>
        <w:spacing w:before="100" w:beforeAutospacing="1" w:after="100" w:afterAutospacing="1" w:line="240" w:lineRule="auto"/>
        <w:jc w:val="both"/>
        <w:rPr>
          <w:rFonts w:ascii="Times New Roman" w:hAnsi="Times New Roman" w:cs="Times New Roman"/>
          <w:color w:val="000000"/>
          <w:sz w:val="24"/>
          <w:szCs w:val="24"/>
        </w:rPr>
      </w:pPr>
      <w:proofErr w:type="spellStart"/>
      <w:r w:rsidRPr="00E53F68">
        <w:rPr>
          <w:rFonts w:ascii="Times New Roman" w:hAnsi="Times New Roman" w:cs="Times New Roman"/>
          <w:color w:val="000000"/>
          <w:sz w:val="24"/>
          <w:szCs w:val="24"/>
        </w:rPr>
        <w:t>оборотно-сальдовый</w:t>
      </w:r>
      <w:proofErr w:type="spellEnd"/>
      <w:r w:rsidRPr="00E53F68">
        <w:rPr>
          <w:rFonts w:ascii="Times New Roman" w:hAnsi="Times New Roman" w:cs="Times New Roman"/>
          <w:color w:val="000000"/>
          <w:sz w:val="24"/>
          <w:szCs w:val="24"/>
        </w:rPr>
        <w:t xml:space="preserve"> метод.</w:t>
      </w:r>
    </w:p>
    <w:p w:rsidR="003A30E2" w:rsidRPr="00E53F68" w:rsidRDefault="003A30E2" w:rsidP="000B42E0">
      <w:pPr>
        <w:spacing w:after="0"/>
        <w:rPr>
          <w:rFonts w:ascii="Times New Roman" w:hAnsi="Times New Roman" w:cs="Times New Roman"/>
          <w:color w:val="000000"/>
          <w:sz w:val="24"/>
          <w:szCs w:val="24"/>
        </w:rPr>
      </w:pPr>
      <w:r w:rsidRPr="00E53F68">
        <w:rPr>
          <w:rFonts w:ascii="Times New Roman" w:hAnsi="Times New Roman" w:cs="Times New Roman"/>
          <w:b/>
          <w:bCs/>
          <w:i/>
          <w:iCs/>
          <w:color w:val="000000"/>
          <w:sz w:val="24"/>
          <w:szCs w:val="24"/>
        </w:rPr>
        <w:t>При кредитовании по обороту</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кредит следует за движением объекта кредитования. Кредит авансирует затраты заемщика до момента высвобождения его ресурсов. Размер ссуды возрастает по мере увеличения объективной потребности в ссуде и погашается по мере снижения этой потребности. Данный метод обе</w:t>
      </w:r>
      <w:r w:rsidRPr="00E53F68">
        <w:rPr>
          <w:rFonts w:ascii="Times New Roman" w:hAnsi="Times New Roman" w:cs="Times New Roman"/>
          <w:color w:val="000000"/>
          <w:sz w:val="24"/>
          <w:szCs w:val="24"/>
          <w:shd w:val="clear" w:color="auto" w:fill="FFFFFF"/>
        </w:rPr>
        <w:t>с</w:t>
      </w:r>
      <w:r w:rsidRPr="00E53F68">
        <w:rPr>
          <w:rFonts w:ascii="Times New Roman" w:hAnsi="Times New Roman" w:cs="Times New Roman"/>
          <w:color w:val="000000"/>
          <w:sz w:val="24"/>
          <w:szCs w:val="24"/>
          <w:shd w:val="clear" w:color="auto" w:fill="FFFFFF"/>
        </w:rPr>
        <w:t>печивает непрерывное, по мере снижения или увеличения потребности, синхронное движение кредита и является непрерывно возобновляющимся процессом.</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При кредитовании по остатку</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кредит взаимосвязан с остатком товарно-материальных ценностей и з</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 xml:space="preserve">трат, вызвавших потребность в ссуде. Например, предприятие может уже закупить необходимые ему ценности за счет своих финансовых источников и </w:t>
      </w:r>
      <w:proofErr w:type="gramStart"/>
      <w:r w:rsidRPr="00E53F68">
        <w:rPr>
          <w:rFonts w:ascii="Times New Roman" w:hAnsi="Times New Roman" w:cs="Times New Roman"/>
          <w:color w:val="000000"/>
          <w:sz w:val="24"/>
          <w:szCs w:val="24"/>
          <w:shd w:val="clear" w:color="auto" w:fill="FFFFFF"/>
        </w:rPr>
        <w:t>лишь</w:t>
      </w:r>
      <w:proofErr w:type="gramEnd"/>
      <w:r w:rsidRPr="00E53F68">
        <w:rPr>
          <w:rFonts w:ascii="Times New Roman" w:hAnsi="Times New Roman" w:cs="Times New Roman"/>
          <w:color w:val="000000"/>
          <w:sz w:val="24"/>
          <w:szCs w:val="24"/>
          <w:shd w:val="clear" w:color="auto" w:fill="FFFFFF"/>
        </w:rPr>
        <w:t xml:space="preserve"> затем обратиться в банк за ссудой под их обесп</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чение, тем самым, компенсируя произведенные затраты. Кредит в этом случае выдается под остаток т</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варно-материальных ценностей в порядке компенсации, а не авансирования затрат (уже произведенных в данном случае) на приобретение необходимых материалов.</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На практике кредитование по обороту и по остатку могут сочетаться, образуя </w:t>
      </w:r>
      <w:proofErr w:type="spellStart"/>
      <w:r w:rsidRPr="00E53F68">
        <w:rPr>
          <w:rFonts w:ascii="Times New Roman" w:hAnsi="Times New Roman" w:cs="Times New Roman"/>
          <w:b/>
          <w:bCs/>
          <w:i/>
          <w:iCs/>
          <w:color w:val="000000"/>
          <w:sz w:val="24"/>
          <w:szCs w:val="24"/>
        </w:rPr>
        <w:t>оборотно-сальдовый</w:t>
      </w:r>
      <w:proofErr w:type="spellEnd"/>
      <w:r w:rsidRPr="00E53F68">
        <w:rPr>
          <w:rFonts w:ascii="Times New Roman" w:hAnsi="Times New Roman" w:cs="Times New Roman"/>
          <w:b/>
          <w:bCs/>
          <w:i/>
          <w:iCs/>
          <w:color w:val="000000"/>
          <w:sz w:val="24"/>
          <w:szCs w:val="24"/>
        </w:rPr>
        <w:t xml:space="preserve"> м</w:t>
      </w:r>
      <w:r w:rsidRPr="00E53F68">
        <w:rPr>
          <w:rFonts w:ascii="Times New Roman" w:hAnsi="Times New Roman" w:cs="Times New Roman"/>
          <w:b/>
          <w:bCs/>
          <w:i/>
          <w:iCs/>
          <w:color w:val="000000"/>
          <w:sz w:val="24"/>
          <w:szCs w:val="24"/>
        </w:rPr>
        <w:t>е</w:t>
      </w:r>
      <w:r w:rsidRPr="00E53F68">
        <w:rPr>
          <w:rFonts w:ascii="Times New Roman" w:hAnsi="Times New Roman" w:cs="Times New Roman"/>
          <w:b/>
          <w:bCs/>
          <w:i/>
          <w:iCs/>
          <w:color w:val="000000"/>
          <w:sz w:val="24"/>
          <w:szCs w:val="24"/>
        </w:rPr>
        <w:t>тод</w:t>
      </w:r>
      <w:r w:rsidRPr="00E53F68">
        <w:rPr>
          <w:rFonts w:ascii="Times New Roman" w:hAnsi="Times New Roman" w:cs="Times New Roman"/>
          <w:color w:val="000000"/>
          <w:sz w:val="24"/>
          <w:szCs w:val="24"/>
          <w:shd w:val="clear" w:color="auto" w:fill="FFFFFF"/>
        </w:rPr>
        <w:t>,</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когда кредит выдается по мере возникновения в нем потребности, а погашается в строго определе</w:t>
      </w:r>
      <w:r w:rsidRPr="00E53F68">
        <w:rPr>
          <w:rFonts w:ascii="Times New Roman" w:hAnsi="Times New Roman" w:cs="Times New Roman"/>
          <w:color w:val="000000"/>
          <w:sz w:val="24"/>
          <w:szCs w:val="24"/>
          <w:shd w:val="clear" w:color="auto" w:fill="FFFFFF"/>
        </w:rPr>
        <w:t>н</w:t>
      </w:r>
      <w:r w:rsidRPr="00E53F68">
        <w:rPr>
          <w:rFonts w:ascii="Times New Roman" w:hAnsi="Times New Roman" w:cs="Times New Roman"/>
          <w:color w:val="000000"/>
          <w:sz w:val="24"/>
          <w:szCs w:val="24"/>
          <w:shd w:val="clear" w:color="auto" w:fill="FFFFFF"/>
        </w:rPr>
        <w:t>ные сроки, которые могут не совпадать с объемом высвобождающихся ресурсов.</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Организационно движение кредита</w:t>
      </w:r>
      <w:r w:rsidRPr="00E53F68">
        <w:rPr>
          <w:rFonts w:ascii="Times New Roman" w:hAnsi="Times New Roman" w:cs="Times New Roman"/>
          <w:color w:val="000000"/>
          <w:sz w:val="24"/>
          <w:szCs w:val="24"/>
          <w:shd w:val="clear" w:color="auto" w:fill="FFFFFF"/>
        </w:rPr>
        <w:t> (его выдача и погашение) отражается на ссудных счетах клиента, которые открывает банк. На </w:t>
      </w:r>
      <w:r w:rsidRPr="00E53F68">
        <w:rPr>
          <w:rFonts w:ascii="Times New Roman" w:hAnsi="Times New Roman" w:cs="Times New Roman"/>
          <w:i/>
          <w:iCs/>
          <w:color w:val="000000"/>
          <w:sz w:val="24"/>
          <w:szCs w:val="24"/>
        </w:rPr>
        <w:t>ссудном счете</w:t>
      </w:r>
      <w:r w:rsidRPr="00E53F68">
        <w:rPr>
          <w:rFonts w:ascii="Times New Roman" w:hAnsi="Times New Roman" w:cs="Times New Roman"/>
          <w:color w:val="000000"/>
          <w:sz w:val="24"/>
          <w:szCs w:val="24"/>
          <w:shd w:val="clear" w:color="auto" w:fill="FFFFFF"/>
        </w:rPr>
        <w:t> отражается долг (задолженность) клиента банку по получе</w:t>
      </w:r>
      <w:r w:rsidRPr="00E53F68">
        <w:rPr>
          <w:rFonts w:ascii="Times New Roman" w:hAnsi="Times New Roman" w:cs="Times New Roman"/>
          <w:color w:val="000000"/>
          <w:sz w:val="24"/>
          <w:szCs w:val="24"/>
          <w:shd w:val="clear" w:color="auto" w:fill="FFFFFF"/>
        </w:rPr>
        <w:t>н</w:t>
      </w:r>
      <w:r w:rsidRPr="00E53F68">
        <w:rPr>
          <w:rFonts w:ascii="Times New Roman" w:hAnsi="Times New Roman" w:cs="Times New Roman"/>
          <w:color w:val="000000"/>
          <w:sz w:val="24"/>
          <w:szCs w:val="24"/>
          <w:shd w:val="clear" w:color="auto" w:fill="FFFFFF"/>
        </w:rPr>
        <w:lastRenderedPageBreak/>
        <w:t>ным кредитам, выдача и погашение ссуд. </w:t>
      </w:r>
      <w:r w:rsidRPr="00E53F68">
        <w:rPr>
          <w:rFonts w:ascii="Times New Roman" w:hAnsi="Times New Roman" w:cs="Times New Roman"/>
          <w:i/>
          <w:iCs/>
          <w:color w:val="000000"/>
          <w:sz w:val="24"/>
          <w:szCs w:val="24"/>
        </w:rPr>
        <w:t>Для всех ссудных счетов характерна их общая констру</w:t>
      </w:r>
      <w:r w:rsidRPr="00E53F68">
        <w:rPr>
          <w:rFonts w:ascii="Times New Roman" w:hAnsi="Times New Roman" w:cs="Times New Roman"/>
          <w:i/>
          <w:iCs/>
          <w:color w:val="000000"/>
          <w:sz w:val="24"/>
          <w:szCs w:val="24"/>
        </w:rPr>
        <w:t>к</w:t>
      </w:r>
      <w:r w:rsidRPr="00E53F68">
        <w:rPr>
          <w:rFonts w:ascii="Times New Roman" w:hAnsi="Times New Roman" w:cs="Times New Roman"/>
          <w:i/>
          <w:iCs/>
          <w:color w:val="000000"/>
          <w:sz w:val="24"/>
          <w:szCs w:val="24"/>
        </w:rPr>
        <w:t>ция: </w:t>
      </w:r>
      <w:r w:rsidRPr="00E53F68">
        <w:rPr>
          <w:rFonts w:ascii="Times New Roman" w:hAnsi="Times New Roman" w:cs="Times New Roman"/>
          <w:color w:val="000000"/>
          <w:sz w:val="24"/>
          <w:szCs w:val="24"/>
          <w:shd w:val="clear" w:color="auto" w:fill="FFFFFF"/>
        </w:rPr>
        <w:t>выдача кредита проходит по их дебету, погашение - по кредиту, задолженность клиента банку всегда отражается по левой, дебетовой стороне ссудного счета.</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При общем единстве схемы отражения задолженности, выдачи и погашения кредита </w:t>
      </w:r>
      <w:r w:rsidRPr="00E53F68">
        <w:rPr>
          <w:rFonts w:ascii="Times New Roman" w:hAnsi="Times New Roman" w:cs="Times New Roman"/>
          <w:b/>
          <w:bCs/>
          <w:i/>
          <w:iCs/>
          <w:color w:val="000000"/>
          <w:sz w:val="24"/>
          <w:szCs w:val="24"/>
        </w:rPr>
        <w:t>ссудные счета м</w:t>
      </w:r>
      <w:r w:rsidRPr="00E53F68">
        <w:rPr>
          <w:rFonts w:ascii="Times New Roman" w:hAnsi="Times New Roman" w:cs="Times New Roman"/>
          <w:b/>
          <w:bCs/>
          <w:i/>
          <w:iCs/>
          <w:color w:val="000000"/>
          <w:sz w:val="24"/>
          <w:szCs w:val="24"/>
        </w:rPr>
        <w:t>о</w:t>
      </w:r>
      <w:r w:rsidRPr="00E53F68">
        <w:rPr>
          <w:rFonts w:ascii="Times New Roman" w:hAnsi="Times New Roman" w:cs="Times New Roman"/>
          <w:b/>
          <w:bCs/>
          <w:i/>
          <w:iCs/>
          <w:color w:val="000000"/>
          <w:sz w:val="24"/>
          <w:szCs w:val="24"/>
        </w:rPr>
        <w:t>гут различаться</w:t>
      </w:r>
      <w:r w:rsidRPr="00E53F68">
        <w:rPr>
          <w:rFonts w:ascii="Times New Roman" w:hAnsi="Times New Roman" w:cs="Times New Roman"/>
          <w:color w:val="000000"/>
          <w:sz w:val="24"/>
          <w:szCs w:val="24"/>
          <w:shd w:val="clear" w:color="auto" w:fill="FFFFFF"/>
        </w:rPr>
        <w:t> между собой: по цели открытия и по взаимосвязи с оборотом. </w:t>
      </w:r>
      <w:r w:rsidRPr="00E53F68">
        <w:rPr>
          <w:rFonts w:ascii="Times New Roman" w:hAnsi="Times New Roman" w:cs="Times New Roman"/>
          <w:i/>
          <w:iCs/>
          <w:color w:val="000000"/>
          <w:sz w:val="24"/>
          <w:szCs w:val="24"/>
        </w:rPr>
        <w:t>По цели откр</w:t>
      </w:r>
      <w:r w:rsidRPr="00E53F68">
        <w:rPr>
          <w:rFonts w:ascii="Times New Roman" w:hAnsi="Times New Roman" w:cs="Times New Roman"/>
          <w:i/>
          <w:iCs/>
          <w:color w:val="000000"/>
          <w:sz w:val="24"/>
          <w:szCs w:val="24"/>
        </w:rPr>
        <w:t>ы</w:t>
      </w:r>
      <w:r w:rsidRPr="00E53F68">
        <w:rPr>
          <w:rFonts w:ascii="Times New Roman" w:hAnsi="Times New Roman" w:cs="Times New Roman"/>
          <w:i/>
          <w:iCs/>
          <w:color w:val="000000"/>
          <w:sz w:val="24"/>
          <w:szCs w:val="24"/>
        </w:rPr>
        <w:t>тия</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ссудные счета могут быть </w:t>
      </w:r>
      <w:r w:rsidRPr="00E53F68">
        <w:rPr>
          <w:rFonts w:ascii="Times New Roman" w:hAnsi="Times New Roman" w:cs="Times New Roman"/>
          <w:b/>
          <w:bCs/>
          <w:i/>
          <w:iCs/>
          <w:color w:val="000000"/>
          <w:sz w:val="24"/>
          <w:szCs w:val="24"/>
        </w:rPr>
        <w:t>депозитно-ссудными</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когда клиент получает право при исчерпании со</w:t>
      </w:r>
      <w:r w:rsidRPr="00E53F68">
        <w:rPr>
          <w:rFonts w:ascii="Times New Roman" w:hAnsi="Times New Roman" w:cs="Times New Roman"/>
          <w:color w:val="000000"/>
          <w:sz w:val="24"/>
          <w:szCs w:val="24"/>
          <w:shd w:val="clear" w:color="auto" w:fill="FFFFFF"/>
        </w:rPr>
        <w:t>б</w:t>
      </w:r>
      <w:r w:rsidRPr="00E53F68">
        <w:rPr>
          <w:rFonts w:ascii="Times New Roman" w:hAnsi="Times New Roman" w:cs="Times New Roman"/>
          <w:color w:val="000000"/>
          <w:sz w:val="24"/>
          <w:szCs w:val="24"/>
          <w:shd w:val="clear" w:color="auto" w:fill="FFFFFF"/>
        </w:rPr>
        <w:t>ственных средств, положенных в банке на депозит, на получение кредита в определенных размерах. Т</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кими ссудными счетами может пользоваться население, накапливающее свои сбережения на счетах и п</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лучающее возможность в случае необходимости воспользоваться кредитом банка. Из депозитного в ссудный счет он превращается в том случае, если сальдо на нем становится дебетовым.</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Ссудные счета могут открываться исключительно для целей расходования валюты кредита. Это своего рода </w:t>
      </w:r>
      <w:r w:rsidRPr="00E53F68">
        <w:rPr>
          <w:rFonts w:ascii="Times New Roman" w:hAnsi="Times New Roman" w:cs="Times New Roman"/>
          <w:b/>
          <w:bCs/>
          <w:i/>
          <w:iCs/>
          <w:color w:val="000000"/>
          <w:sz w:val="24"/>
          <w:szCs w:val="24"/>
        </w:rPr>
        <w:t>счета с кредитовым оборотом</w:t>
      </w:r>
      <w:r w:rsidRPr="00E53F68">
        <w:rPr>
          <w:rFonts w:ascii="Times New Roman" w:hAnsi="Times New Roman" w:cs="Times New Roman"/>
          <w:color w:val="000000"/>
          <w:sz w:val="24"/>
          <w:szCs w:val="24"/>
          <w:shd w:val="clear" w:color="auto" w:fill="FFFFFF"/>
        </w:rPr>
        <w:t>. В этом же классе выделяются </w:t>
      </w:r>
      <w:proofErr w:type="spellStart"/>
      <w:r w:rsidRPr="00E53F68">
        <w:rPr>
          <w:rFonts w:ascii="Times New Roman" w:hAnsi="Times New Roman" w:cs="Times New Roman"/>
          <w:b/>
          <w:bCs/>
          <w:i/>
          <w:iCs/>
          <w:color w:val="000000"/>
          <w:sz w:val="24"/>
          <w:szCs w:val="24"/>
        </w:rPr>
        <w:t>накопительно-расходные</w:t>
      </w:r>
      <w:proofErr w:type="spellEnd"/>
      <w:r w:rsidRPr="00E53F68">
        <w:rPr>
          <w:rFonts w:ascii="Times New Roman" w:hAnsi="Times New Roman" w:cs="Times New Roman"/>
          <w:b/>
          <w:bCs/>
          <w:i/>
          <w:iCs/>
          <w:color w:val="000000"/>
          <w:sz w:val="24"/>
          <w:szCs w:val="24"/>
        </w:rPr>
        <w:t xml:space="preserve"> ссудные счета</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сочетающие как движение средств по кредиту, так и по дебету счета.</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i/>
          <w:iCs/>
          <w:color w:val="000000"/>
          <w:sz w:val="24"/>
          <w:szCs w:val="24"/>
        </w:rPr>
        <w:t>По взаимосвязи с оборотом</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ссудные счета могут быть трех типов:</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proofErr w:type="spellStart"/>
      <w:r w:rsidRPr="00E53F68">
        <w:rPr>
          <w:rFonts w:ascii="Times New Roman" w:hAnsi="Times New Roman" w:cs="Times New Roman"/>
          <w:color w:val="000000"/>
          <w:sz w:val="24"/>
          <w:szCs w:val="24"/>
        </w:rPr>
        <w:t>оборотно-платежными</w:t>
      </w:r>
      <w:proofErr w:type="spellEnd"/>
      <w:r w:rsidRPr="00E53F68">
        <w:rPr>
          <w:rFonts w:ascii="Times New Roman" w:hAnsi="Times New Roman" w:cs="Times New Roman"/>
          <w:color w:val="000000"/>
          <w:sz w:val="24"/>
          <w:szCs w:val="24"/>
        </w:rPr>
        <w:t>;</w:t>
      </w:r>
    </w:p>
    <w:p w:rsidR="003A30E2" w:rsidRPr="00E53F68" w:rsidRDefault="003A30E2" w:rsidP="000B42E0">
      <w:pPr>
        <w:numPr>
          <w:ilvl w:val="0"/>
          <w:numId w:val="217"/>
        </w:numPr>
        <w:spacing w:before="100" w:beforeAutospacing="1" w:after="100" w:afterAutospacing="1" w:line="240" w:lineRule="auto"/>
        <w:rPr>
          <w:rFonts w:ascii="Times New Roman" w:hAnsi="Times New Roman" w:cs="Times New Roman"/>
          <w:color w:val="000000"/>
          <w:sz w:val="24"/>
          <w:szCs w:val="24"/>
        </w:rPr>
      </w:pPr>
      <w:proofErr w:type="spellStart"/>
      <w:r w:rsidRPr="00E53F68">
        <w:rPr>
          <w:rFonts w:ascii="Times New Roman" w:hAnsi="Times New Roman" w:cs="Times New Roman"/>
          <w:color w:val="000000"/>
          <w:sz w:val="24"/>
          <w:szCs w:val="24"/>
        </w:rPr>
        <w:t>сальдово-компенсационными</w:t>
      </w:r>
      <w:proofErr w:type="spellEnd"/>
      <w:r w:rsidRPr="00E53F68">
        <w:rPr>
          <w:rFonts w:ascii="Times New Roman" w:hAnsi="Times New Roman" w:cs="Times New Roman"/>
          <w:color w:val="000000"/>
          <w:sz w:val="24"/>
          <w:szCs w:val="24"/>
        </w:rPr>
        <w:t>;</w:t>
      </w:r>
    </w:p>
    <w:p w:rsidR="003A30E2" w:rsidRPr="00E53F68" w:rsidRDefault="003A30E2" w:rsidP="000B42E0">
      <w:pPr>
        <w:numPr>
          <w:ilvl w:val="0"/>
          <w:numId w:val="217"/>
        </w:numPr>
        <w:spacing w:before="100" w:beforeAutospacing="1" w:after="100" w:afterAutospacing="1" w:line="240" w:lineRule="auto"/>
        <w:rPr>
          <w:rFonts w:ascii="Times New Roman" w:hAnsi="Times New Roman" w:cs="Times New Roman"/>
          <w:color w:val="000000"/>
          <w:sz w:val="24"/>
          <w:szCs w:val="24"/>
        </w:rPr>
      </w:pPr>
      <w:proofErr w:type="spellStart"/>
      <w:r w:rsidRPr="00E53F68">
        <w:rPr>
          <w:rFonts w:ascii="Times New Roman" w:hAnsi="Times New Roman" w:cs="Times New Roman"/>
          <w:color w:val="000000"/>
          <w:sz w:val="24"/>
          <w:szCs w:val="24"/>
        </w:rPr>
        <w:t>оборотно-сальдовыми</w:t>
      </w:r>
      <w:proofErr w:type="spellEnd"/>
      <w:r w:rsidRPr="00E53F68">
        <w:rPr>
          <w:rFonts w:ascii="Times New Roman" w:hAnsi="Times New Roman" w:cs="Times New Roman"/>
          <w:color w:val="000000"/>
          <w:sz w:val="24"/>
          <w:szCs w:val="24"/>
        </w:rPr>
        <w:t>.</w:t>
      </w:r>
    </w:p>
    <w:p w:rsidR="00A90FD0" w:rsidRDefault="003A30E2" w:rsidP="00A90FD0">
      <w:pPr>
        <w:spacing w:after="0"/>
        <w:jc w:val="both"/>
        <w:rPr>
          <w:rFonts w:ascii="Times New Roman" w:hAnsi="Times New Roman" w:cs="Times New Roman"/>
          <w:color w:val="000000"/>
          <w:sz w:val="24"/>
          <w:szCs w:val="24"/>
          <w:shd w:val="clear" w:color="auto" w:fill="FFFFFF"/>
        </w:rPr>
      </w:pP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Три типа ссудных счетов по существу соответствуют трем </w:t>
      </w:r>
      <w:r w:rsidRPr="00E53F68">
        <w:rPr>
          <w:rFonts w:ascii="Times New Roman" w:hAnsi="Times New Roman" w:cs="Times New Roman"/>
          <w:b/>
          <w:bCs/>
          <w:i/>
          <w:iCs/>
          <w:color w:val="000000"/>
          <w:sz w:val="24"/>
          <w:szCs w:val="24"/>
        </w:rPr>
        <w:t>методам кредитования</w:t>
      </w:r>
      <w:r w:rsidRPr="00E53F68">
        <w:rPr>
          <w:rFonts w:ascii="Times New Roman" w:hAnsi="Times New Roman" w:cs="Times New Roman"/>
          <w:color w:val="000000"/>
          <w:sz w:val="24"/>
          <w:szCs w:val="24"/>
          <w:shd w:val="clear" w:color="auto" w:fill="FFFFFF"/>
        </w:rPr>
        <w:t>: по обороту; по о</w:t>
      </w:r>
      <w:r w:rsidRPr="00E53F68">
        <w:rPr>
          <w:rFonts w:ascii="Times New Roman" w:hAnsi="Times New Roman" w:cs="Times New Roman"/>
          <w:color w:val="000000"/>
          <w:sz w:val="24"/>
          <w:szCs w:val="24"/>
          <w:shd w:val="clear" w:color="auto" w:fill="FFFFFF"/>
        </w:rPr>
        <w:t>с</w:t>
      </w:r>
      <w:r w:rsidRPr="00E53F68">
        <w:rPr>
          <w:rFonts w:ascii="Times New Roman" w:hAnsi="Times New Roman" w:cs="Times New Roman"/>
          <w:color w:val="000000"/>
          <w:sz w:val="24"/>
          <w:szCs w:val="24"/>
          <w:shd w:val="clear" w:color="auto" w:fill="FFFFFF"/>
        </w:rPr>
        <w:t xml:space="preserve">татку; </w:t>
      </w:r>
      <w:proofErr w:type="spellStart"/>
      <w:r w:rsidRPr="00E53F68">
        <w:rPr>
          <w:rFonts w:ascii="Times New Roman" w:hAnsi="Times New Roman" w:cs="Times New Roman"/>
          <w:color w:val="000000"/>
          <w:sz w:val="24"/>
          <w:szCs w:val="24"/>
          <w:shd w:val="clear" w:color="auto" w:fill="FFFFFF"/>
        </w:rPr>
        <w:t>оборотно-сальдовому</w:t>
      </w:r>
      <w:proofErr w:type="spellEnd"/>
      <w:r w:rsidRPr="00E53F68">
        <w:rPr>
          <w:rFonts w:ascii="Times New Roman" w:hAnsi="Times New Roman" w:cs="Times New Roman"/>
          <w:color w:val="000000"/>
          <w:sz w:val="24"/>
          <w:szCs w:val="24"/>
          <w:shd w:val="clear" w:color="auto" w:fill="FFFFFF"/>
        </w:rPr>
        <w:t xml:space="preserve"> методу.</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 xml:space="preserve">Особую разновидность </w:t>
      </w:r>
      <w:proofErr w:type="spellStart"/>
      <w:r w:rsidRPr="00E53F68">
        <w:rPr>
          <w:rFonts w:ascii="Times New Roman" w:hAnsi="Times New Roman" w:cs="Times New Roman"/>
          <w:color w:val="000000"/>
          <w:sz w:val="24"/>
          <w:szCs w:val="24"/>
          <w:shd w:val="clear" w:color="auto" w:fill="FFFFFF"/>
        </w:rPr>
        <w:t>оборотно-платежных</w:t>
      </w:r>
      <w:proofErr w:type="spellEnd"/>
      <w:r w:rsidRPr="00E53F68">
        <w:rPr>
          <w:rFonts w:ascii="Times New Roman" w:hAnsi="Times New Roman" w:cs="Times New Roman"/>
          <w:color w:val="000000"/>
          <w:sz w:val="24"/>
          <w:szCs w:val="24"/>
          <w:shd w:val="clear" w:color="auto" w:fill="FFFFFF"/>
        </w:rPr>
        <w:t xml:space="preserve"> ссудных счетов составляет </w:t>
      </w:r>
      <w:r w:rsidRPr="00E53F68">
        <w:rPr>
          <w:rFonts w:ascii="Times New Roman" w:hAnsi="Times New Roman" w:cs="Times New Roman"/>
          <w:b/>
          <w:bCs/>
          <w:i/>
          <w:iCs/>
          <w:color w:val="000000"/>
          <w:sz w:val="24"/>
          <w:szCs w:val="24"/>
        </w:rPr>
        <w:t>контокоррент</w:t>
      </w:r>
      <w:r w:rsidRPr="00E53F68">
        <w:rPr>
          <w:rFonts w:ascii="Times New Roman" w:hAnsi="Times New Roman" w:cs="Times New Roman"/>
          <w:color w:val="000000"/>
          <w:sz w:val="24"/>
          <w:szCs w:val="24"/>
          <w:shd w:val="clear" w:color="auto" w:fill="FFFFFF"/>
        </w:rPr>
        <w:t>, на котором о</w:t>
      </w:r>
      <w:r w:rsidRPr="00E53F68">
        <w:rPr>
          <w:rFonts w:ascii="Times New Roman" w:hAnsi="Times New Roman" w:cs="Times New Roman"/>
          <w:color w:val="000000"/>
          <w:sz w:val="24"/>
          <w:szCs w:val="24"/>
          <w:shd w:val="clear" w:color="auto" w:fill="FFFFFF"/>
        </w:rPr>
        <w:t>т</w:t>
      </w:r>
      <w:r w:rsidRPr="00E53F68">
        <w:rPr>
          <w:rFonts w:ascii="Times New Roman" w:hAnsi="Times New Roman" w:cs="Times New Roman"/>
          <w:color w:val="000000"/>
          <w:sz w:val="24"/>
          <w:szCs w:val="24"/>
          <w:shd w:val="clear" w:color="auto" w:fill="FFFFFF"/>
        </w:rPr>
        <w:t>ражаются все платежи предприятий; по нему проходят затраты как по основной производственной де</w:t>
      </w:r>
      <w:r w:rsidRPr="00E53F68">
        <w:rPr>
          <w:rFonts w:ascii="Times New Roman" w:hAnsi="Times New Roman" w:cs="Times New Roman"/>
          <w:color w:val="000000"/>
          <w:sz w:val="24"/>
          <w:szCs w:val="24"/>
          <w:shd w:val="clear" w:color="auto" w:fill="FFFFFF"/>
        </w:rPr>
        <w:t>я</w:t>
      </w:r>
      <w:r w:rsidRPr="00E53F68">
        <w:rPr>
          <w:rFonts w:ascii="Times New Roman" w:hAnsi="Times New Roman" w:cs="Times New Roman"/>
          <w:color w:val="000000"/>
          <w:sz w:val="24"/>
          <w:szCs w:val="24"/>
          <w:shd w:val="clear" w:color="auto" w:fill="FFFFFF"/>
        </w:rPr>
        <w:t>тельности, так и по расширению и модернизации основных фондов. Данная форма ссудного счета явл</w:t>
      </w:r>
      <w:r w:rsidRPr="00E53F68">
        <w:rPr>
          <w:rFonts w:ascii="Times New Roman" w:hAnsi="Times New Roman" w:cs="Times New Roman"/>
          <w:color w:val="000000"/>
          <w:sz w:val="24"/>
          <w:szCs w:val="24"/>
          <w:shd w:val="clear" w:color="auto" w:fill="FFFFFF"/>
        </w:rPr>
        <w:t>я</w:t>
      </w:r>
      <w:r w:rsidRPr="00E53F68">
        <w:rPr>
          <w:rFonts w:ascii="Times New Roman" w:hAnsi="Times New Roman" w:cs="Times New Roman"/>
          <w:color w:val="000000"/>
          <w:sz w:val="24"/>
          <w:szCs w:val="24"/>
          <w:shd w:val="clear" w:color="auto" w:fill="FFFFFF"/>
        </w:rPr>
        <w:t>ется наиболее емкой, она открывается высшей категории заемщиков, имеющих первоклассную кредит</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способность.</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Особенность современной практики кредитования в организационном отношении состоит в том, что она строится не по единому шаблону, а на многовариантной основе. Клиент банка сам выбирает, какая из форм кредитования ему больше подходит, какой ссудный счет ему целесообразнее открыть, какой режим выдачи и погашения ссуд при этом полезнее установить.</w:t>
      </w:r>
    </w:p>
    <w:p w:rsidR="003A30E2" w:rsidRPr="00E53F68" w:rsidRDefault="003A30E2" w:rsidP="00A90FD0">
      <w:pPr>
        <w:spacing w:after="0"/>
        <w:jc w:val="center"/>
        <w:rPr>
          <w:rFonts w:ascii="Times New Roman" w:hAnsi="Times New Roman"/>
          <w:color w:val="000000"/>
          <w:sz w:val="24"/>
          <w:szCs w:val="24"/>
        </w:rPr>
      </w:pPr>
      <w:r w:rsidRPr="00E53F68">
        <w:rPr>
          <w:rFonts w:ascii="Times New Roman" w:hAnsi="Times New Roman" w:cs="Times New Roman"/>
          <w:color w:val="000000"/>
          <w:sz w:val="24"/>
          <w:szCs w:val="24"/>
        </w:rPr>
        <w:br/>
      </w:r>
      <w:bookmarkStart w:id="15" w:name="__refheading__99_1779652274"/>
      <w:bookmarkEnd w:id="15"/>
      <w:r w:rsidRPr="00A90FD0">
        <w:rPr>
          <w:rFonts w:ascii="Times New Roman" w:hAnsi="Times New Roman"/>
          <w:b/>
          <w:color w:val="000000"/>
          <w:sz w:val="24"/>
          <w:szCs w:val="24"/>
        </w:rPr>
        <w:t xml:space="preserve">Кредитная документация, представляемая банку на </w:t>
      </w:r>
      <w:proofErr w:type="gramStart"/>
      <w:r w:rsidRPr="00A90FD0">
        <w:rPr>
          <w:rFonts w:ascii="Times New Roman" w:hAnsi="Times New Roman"/>
          <w:b/>
          <w:color w:val="000000"/>
          <w:sz w:val="24"/>
          <w:szCs w:val="24"/>
        </w:rPr>
        <w:t>начальном</w:t>
      </w:r>
      <w:proofErr w:type="gramEnd"/>
      <w:r w:rsidRPr="00A90FD0">
        <w:rPr>
          <w:rFonts w:ascii="Times New Roman" w:hAnsi="Times New Roman"/>
          <w:b/>
          <w:color w:val="000000"/>
          <w:sz w:val="24"/>
          <w:szCs w:val="24"/>
        </w:rPr>
        <w:t xml:space="preserve"> и последующих этапах кредитов</w:t>
      </w:r>
      <w:r w:rsidRPr="00A90FD0">
        <w:rPr>
          <w:rFonts w:ascii="Times New Roman" w:hAnsi="Times New Roman"/>
          <w:b/>
          <w:color w:val="000000"/>
          <w:sz w:val="24"/>
          <w:szCs w:val="24"/>
        </w:rPr>
        <w:t>а</w:t>
      </w:r>
      <w:r w:rsidRPr="00A90FD0">
        <w:rPr>
          <w:rFonts w:ascii="Times New Roman" w:hAnsi="Times New Roman"/>
          <w:b/>
          <w:color w:val="000000"/>
          <w:sz w:val="24"/>
          <w:szCs w:val="24"/>
        </w:rPr>
        <w:t>ния</w:t>
      </w:r>
    </w:p>
    <w:p w:rsidR="003A30E2" w:rsidRPr="00E53F68" w:rsidRDefault="003A30E2" w:rsidP="00A90FD0">
      <w:pPr>
        <w:rPr>
          <w:rFonts w:ascii="Times New Roman" w:hAnsi="Times New Roman"/>
          <w:color w:val="000000"/>
          <w:sz w:val="24"/>
          <w:szCs w:val="24"/>
        </w:rPr>
      </w:pP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Всякая экономическая, в том числе кредитная сделка, требует определенного документального оформл</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ния. Устные переговоры, которые ведет клиент с банком на начальном, предварительном этапе, заканч</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ваются представлением в кредитное учреждение его письменного ходатайства (обоснования необход</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мости кредита на определенные цели), а также материалов, позволяющих определить финансовое пол</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жение клиента, его кредитоспособность (</w:t>
      </w:r>
      <w:r w:rsidRPr="00E53F68">
        <w:rPr>
          <w:rFonts w:ascii="Times New Roman" w:hAnsi="Times New Roman" w:cs="Times New Roman"/>
          <w:i/>
          <w:iCs/>
          <w:color w:val="000000"/>
          <w:sz w:val="24"/>
          <w:szCs w:val="24"/>
        </w:rPr>
        <w:t>баланс </w:t>
      </w:r>
      <w:r w:rsidRPr="00E53F68">
        <w:rPr>
          <w:rFonts w:ascii="Times New Roman" w:hAnsi="Times New Roman" w:cs="Times New Roman"/>
          <w:color w:val="000000"/>
          <w:sz w:val="24"/>
          <w:szCs w:val="24"/>
          <w:shd w:val="clear" w:color="auto" w:fill="FFFFFF"/>
        </w:rPr>
        <w:t>на начало года, </w:t>
      </w:r>
      <w:r w:rsidRPr="00E53F68">
        <w:rPr>
          <w:rFonts w:ascii="Times New Roman" w:hAnsi="Times New Roman" w:cs="Times New Roman"/>
          <w:i/>
          <w:iCs/>
          <w:color w:val="000000"/>
          <w:sz w:val="24"/>
          <w:szCs w:val="24"/>
        </w:rPr>
        <w:t>отчетность по прибылям и убы</w:t>
      </w:r>
      <w:r w:rsidRPr="00E53F68">
        <w:rPr>
          <w:rFonts w:ascii="Times New Roman" w:hAnsi="Times New Roman" w:cs="Times New Roman"/>
          <w:i/>
          <w:iCs/>
          <w:color w:val="000000"/>
          <w:sz w:val="24"/>
          <w:szCs w:val="24"/>
        </w:rPr>
        <w:t>т</w:t>
      </w:r>
      <w:r w:rsidRPr="00E53F68">
        <w:rPr>
          <w:rFonts w:ascii="Times New Roman" w:hAnsi="Times New Roman" w:cs="Times New Roman"/>
          <w:i/>
          <w:iCs/>
          <w:color w:val="000000"/>
          <w:sz w:val="24"/>
          <w:szCs w:val="24"/>
        </w:rPr>
        <w:t>кам). </w:t>
      </w:r>
      <w:proofErr w:type="gramStart"/>
      <w:r w:rsidRPr="00E53F68">
        <w:rPr>
          <w:rFonts w:ascii="Times New Roman" w:hAnsi="Times New Roman" w:cs="Times New Roman"/>
          <w:color w:val="000000"/>
          <w:sz w:val="24"/>
          <w:szCs w:val="24"/>
          <w:shd w:val="clear" w:color="auto" w:fill="FFFFFF"/>
        </w:rPr>
        <w:t>Отечественные и зарубежные банки требуют предоставления баланса за последние 2-3 года, при необходимости запрашивают баланс на ближайшую месячную дату.</w:t>
      </w:r>
      <w:proofErr w:type="gramEnd"/>
      <w:r w:rsidRPr="00E53F68">
        <w:rPr>
          <w:rFonts w:ascii="Times New Roman" w:hAnsi="Times New Roman" w:cs="Times New Roman"/>
          <w:color w:val="000000"/>
          <w:sz w:val="24"/>
          <w:szCs w:val="24"/>
          <w:shd w:val="clear" w:color="auto" w:fill="FFFFFF"/>
        </w:rPr>
        <w:t> </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lastRenderedPageBreak/>
        <w:br/>
      </w:r>
      <w:r w:rsidRPr="00E53F68">
        <w:rPr>
          <w:rFonts w:ascii="Times New Roman" w:hAnsi="Times New Roman" w:cs="Times New Roman"/>
          <w:b/>
          <w:bCs/>
          <w:i/>
          <w:iCs/>
          <w:color w:val="000000"/>
          <w:sz w:val="24"/>
          <w:szCs w:val="24"/>
        </w:rPr>
        <w:t>Обоснование необходимости кредита</w:t>
      </w:r>
      <w:r w:rsidRPr="00E53F68">
        <w:rPr>
          <w:rFonts w:ascii="Times New Roman" w:hAnsi="Times New Roman" w:cs="Times New Roman"/>
          <w:color w:val="000000"/>
          <w:sz w:val="24"/>
          <w:szCs w:val="24"/>
          <w:shd w:val="clear" w:color="auto" w:fill="FFFFFF"/>
        </w:rPr>
        <w:t xml:space="preserve"> (или технико-экономическое обоснование) содержит </w:t>
      </w:r>
      <w:proofErr w:type="gramStart"/>
      <w:r w:rsidRPr="00E53F68">
        <w:rPr>
          <w:rFonts w:ascii="Times New Roman" w:hAnsi="Times New Roman" w:cs="Times New Roman"/>
          <w:color w:val="000000"/>
          <w:sz w:val="24"/>
          <w:szCs w:val="24"/>
          <w:shd w:val="clear" w:color="auto" w:fill="FFFFFF"/>
        </w:rPr>
        <w:t>просьбу клиента на получение</w:t>
      </w:r>
      <w:proofErr w:type="gramEnd"/>
      <w:r w:rsidRPr="00E53F68">
        <w:rPr>
          <w:rFonts w:ascii="Times New Roman" w:hAnsi="Times New Roman" w:cs="Times New Roman"/>
          <w:color w:val="000000"/>
          <w:sz w:val="24"/>
          <w:szCs w:val="24"/>
          <w:shd w:val="clear" w:color="auto" w:fill="FFFFFF"/>
        </w:rPr>
        <w:t xml:space="preserve"> кредита на конкретные цели, в необходимом размере, под определенный процент и на конкретный срок.</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Кредитный договор</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является важнейшим документом, определяющим права и обязанности участников кредитной сделки. В нем содержатся экономическая и юридическая ответственность сторон. Кредитный договор имеет определенный остов, вокруг которого строится вся схема соглашения. Он фиксирует по</w:t>
      </w:r>
      <w:r w:rsidRPr="00E53F68">
        <w:rPr>
          <w:rFonts w:ascii="Times New Roman" w:hAnsi="Times New Roman" w:cs="Times New Roman"/>
          <w:color w:val="000000"/>
          <w:sz w:val="24"/>
          <w:szCs w:val="24"/>
          <w:shd w:val="clear" w:color="auto" w:fill="FFFFFF"/>
        </w:rPr>
        <w:t>л</w:t>
      </w:r>
      <w:r w:rsidRPr="00E53F68">
        <w:rPr>
          <w:rFonts w:ascii="Times New Roman" w:hAnsi="Times New Roman" w:cs="Times New Roman"/>
          <w:color w:val="000000"/>
          <w:sz w:val="24"/>
          <w:szCs w:val="24"/>
          <w:shd w:val="clear" w:color="auto" w:fill="FFFFFF"/>
        </w:rPr>
        <w:t>ное наименование участников, их юридические адреса, предмет договора, сумму, срок, порядок погаш</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ния, процентную ставку, размер комиссионных, обеспечение и гарантии. В целом достаточно точно о</w:t>
      </w:r>
      <w:r w:rsidRPr="00E53F68">
        <w:rPr>
          <w:rFonts w:ascii="Times New Roman" w:hAnsi="Times New Roman" w:cs="Times New Roman"/>
          <w:color w:val="000000"/>
          <w:sz w:val="24"/>
          <w:szCs w:val="24"/>
          <w:shd w:val="clear" w:color="auto" w:fill="FFFFFF"/>
        </w:rPr>
        <w:t>п</w:t>
      </w:r>
      <w:r w:rsidRPr="00E53F68">
        <w:rPr>
          <w:rFonts w:ascii="Times New Roman" w:hAnsi="Times New Roman" w:cs="Times New Roman"/>
          <w:color w:val="000000"/>
          <w:sz w:val="24"/>
          <w:szCs w:val="24"/>
          <w:shd w:val="clear" w:color="auto" w:fill="FFFFFF"/>
        </w:rPr>
        <w:t>ределяются условия кредитования. Особое значение придается </w:t>
      </w:r>
      <w:r w:rsidRPr="00E53F68">
        <w:rPr>
          <w:rFonts w:ascii="Times New Roman" w:hAnsi="Times New Roman" w:cs="Times New Roman"/>
          <w:i/>
          <w:iCs/>
          <w:color w:val="000000"/>
          <w:sz w:val="24"/>
          <w:szCs w:val="24"/>
        </w:rPr>
        <w:t>кредитным оговоркам</w:t>
      </w:r>
      <w:r w:rsidRPr="00E53F68">
        <w:rPr>
          <w:rFonts w:ascii="Times New Roman" w:hAnsi="Times New Roman" w:cs="Times New Roman"/>
          <w:color w:val="000000"/>
          <w:sz w:val="24"/>
          <w:szCs w:val="24"/>
          <w:shd w:val="clear" w:color="auto" w:fill="FFFFFF"/>
        </w:rPr>
        <w:t>, дающим право банку в случае задержки платежа, несоблюдения договорных условий реализовать свое право на возвр</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щение кредита и уплаты процента за счет ресурсов и имущества, как самого клиента, так и его гарантов. Специальные разделы договора посвящены обязанностям, как клиента, так и банка.</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Помимо кредитного договора заключается также </w:t>
      </w:r>
      <w:r w:rsidRPr="00E53F68">
        <w:rPr>
          <w:rFonts w:ascii="Times New Roman" w:hAnsi="Times New Roman" w:cs="Times New Roman"/>
          <w:b/>
          <w:bCs/>
          <w:i/>
          <w:iCs/>
          <w:color w:val="000000"/>
          <w:sz w:val="24"/>
          <w:szCs w:val="24"/>
        </w:rPr>
        <w:t>договор о залоге</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В процессе кредитования клиент представляет в банк и другую документацию (гарантии, поручительства третьих лиц).</w:t>
      </w:r>
      <w:r w:rsidRPr="00E53F68">
        <w:rPr>
          <w:rFonts w:ascii="Times New Roman" w:hAnsi="Times New Roman" w:cs="Times New Roman"/>
          <w:color w:val="000000"/>
          <w:sz w:val="24"/>
          <w:szCs w:val="24"/>
        </w:rPr>
        <w:br/>
      </w:r>
      <w:bookmarkStart w:id="16" w:name="__refheading__101_1779652274"/>
      <w:bookmarkEnd w:id="16"/>
      <w:r w:rsidRPr="00E53F68">
        <w:rPr>
          <w:rFonts w:ascii="Times New Roman" w:hAnsi="Times New Roman"/>
          <w:color w:val="000000"/>
          <w:sz w:val="24"/>
          <w:szCs w:val="24"/>
        </w:rPr>
        <w:t>Процедура выдачи кредита</w:t>
      </w:r>
    </w:p>
    <w:p w:rsidR="003A30E2" w:rsidRPr="00E53F68" w:rsidRDefault="003A30E2" w:rsidP="000B42E0">
      <w:pPr>
        <w:rPr>
          <w:rFonts w:ascii="Times New Roman" w:hAnsi="Times New Roman" w:cs="Times New Roman"/>
          <w:color w:val="000000"/>
          <w:sz w:val="24"/>
          <w:szCs w:val="24"/>
        </w:rPr>
      </w:pP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Направление кредита зависит от конкретной ситуации и пожелания клиента. </w:t>
      </w:r>
      <w:r w:rsidRPr="00E53F68">
        <w:rPr>
          <w:rFonts w:ascii="Times New Roman" w:hAnsi="Times New Roman" w:cs="Times New Roman"/>
          <w:b/>
          <w:bCs/>
          <w:i/>
          <w:iCs/>
          <w:color w:val="000000"/>
          <w:sz w:val="24"/>
          <w:szCs w:val="24"/>
        </w:rPr>
        <w:t>Выдача кредита по н</w:t>
      </w:r>
      <w:r w:rsidRPr="00E53F68">
        <w:rPr>
          <w:rFonts w:ascii="Times New Roman" w:hAnsi="Times New Roman" w:cs="Times New Roman"/>
          <w:b/>
          <w:bCs/>
          <w:i/>
          <w:iCs/>
          <w:color w:val="000000"/>
          <w:sz w:val="24"/>
          <w:szCs w:val="24"/>
        </w:rPr>
        <w:t>а</w:t>
      </w:r>
      <w:r w:rsidRPr="00E53F68">
        <w:rPr>
          <w:rFonts w:ascii="Times New Roman" w:hAnsi="Times New Roman" w:cs="Times New Roman"/>
          <w:b/>
          <w:bCs/>
          <w:i/>
          <w:iCs/>
          <w:color w:val="000000"/>
          <w:sz w:val="24"/>
          <w:szCs w:val="24"/>
        </w:rPr>
        <w:t>правлению</w:t>
      </w:r>
      <w:r w:rsidRPr="00E53F68">
        <w:rPr>
          <w:rFonts w:ascii="Times New Roman" w:hAnsi="Times New Roman" w:cs="Times New Roman"/>
          <w:color w:val="000000"/>
          <w:sz w:val="24"/>
          <w:szCs w:val="24"/>
          <w:shd w:val="clear" w:color="auto" w:fill="FFFFFF"/>
        </w:rPr>
        <w:t> может быть трех видов:</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t>ссуда зачисляется на расчетный счет клиента;</w:t>
      </w:r>
    </w:p>
    <w:p w:rsidR="003A30E2" w:rsidRPr="00E53F68" w:rsidRDefault="003A30E2" w:rsidP="00A34497">
      <w:pPr>
        <w:numPr>
          <w:ilvl w:val="0"/>
          <w:numId w:val="218"/>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ссуда, минуя расчетный счет, предоставляется на оплату различных платежных документов по т</w:t>
      </w:r>
      <w:r w:rsidRPr="00E53F68">
        <w:rPr>
          <w:rFonts w:ascii="Times New Roman" w:hAnsi="Times New Roman" w:cs="Times New Roman"/>
          <w:color w:val="000000"/>
          <w:sz w:val="24"/>
          <w:szCs w:val="24"/>
        </w:rPr>
        <w:t>о</w:t>
      </w:r>
      <w:r w:rsidRPr="00E53F68">
        <w:rPr>
          <w:rFonts w:ascii="Times New Roman" w:hAnsi="Times New Roman" w:cs="Times New Roman"/>
          <w:color w:val="000000"/>
          <w:sz w:val="24"/>
          <w:szCs w:val="24"/>
        </w:rPr>
        <w:t>варным и нетоварным операциям;</w:t>
      </w:r>
    </w:p>
    <w:p w:rsidR="003A30E2" w:rsidRPr="00E53F68" w:rsidRDefault="003A30E2" w:rsidP="00A34497">
      <w:pPr>
        <w:numPr>
          <w:ilvl w:val="0"/>
          <w:numId w:val="218"/>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ссуда поступает в погашение других, ранее выданных кредитов.</w:t>
      </w:r>
    </w:p>
    <w:p w:rsidR="003A30E2" w:rsidRPr="00E53F68" w:rsidRDefault="003A30E2" w:rsidP="003A30E2">
      <w:pPr>
        <w:spacing w:after="0"/>
        <w:jc w:val="both"/>
        <w:rPr>
          <w:rFonts w:ascii="Times New Roman" w:hAnsi="Times New Roman" w:cs="Times New Roman"/>
          <w:sz w:val="24"/>
          <w:szCs w:val="24"/>
        </w:rPr>
      </w:pP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Выдача кредита</w:t>
      </w:r>
      <w:r w:rsidRPr="00E53F68">
        <w:rPr>
          <w:rFonts w:ascii="Times New Roman" w:hAnsi="Times New Roman" w:cs="Times New Roman"/>
          <w:color w:val="000000"/>
          <w:sz w:val="24"/>
          <w:szCs w:val="24"/>
          <w:shd w:val="clear" w:color="auto" w:fill="FFFFFF"/>
        </w:rPr>
        <w:t> </w:t>
      </w:r>
      <w:r w:rsidRPr="00E53F68">
        <w:rPr>
          <w:rFonts w:ascii="Times New Roman" w:hAnsi="Times New Roman" w:cs="Times New Roman"/>
          <w:b/>
          <w:bCs/>
          <w:i/>
          <w:iCs/>
          <w:color w:val="000000"/>
          <w:sz w:val="24"/>
          <w:szCs w:val="24"/>
        </w:rPr>
        <w:t>по объему</w:t>
      </w:r>
      <w:r w:rsidRPr="00E53F68">
        <w:rPr>
          <w:rFonts w:ascii="Times New Roman" w:hAnsi="Times New Roman" w:cs="Times New Roman"/>
          <w:color w:val="000000"/>
          <w:sz w:val="24"/>
          <w:szCs w:val="24"/>
          <w:shd w:val="clear" w:color="auto" w:fill="FFFFFF"/>
        </w:rPr>
        <w:t> возможна в трех вариантах:</w:t>
      </w:r>
      <w:r w:rsidRPr="00E53F68">
        <w:rPr>
          <w:rFonts w:ascii="Times New Roman" w:hAnsi="Times New Roman" w:cs="Times New Roman"/>
          <w:color w:val="000000"/>
          <w:sz w:val="24"/>
          <w:szCs w:val="24"/>
        </w:rPr>
        <w:br/>
      </w:r>
    </w:p>
    <w:p w:rsidR="003A30E2" w:rsidRPr="00E53F68" w:rsidRDefault="003A30E2" w:rsidP="00A34497">
      <w:pPr>
        <w:numPr>
          <w:ilvl w:val="0"/>
          <w:numId w:val="219"/>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ссуда в полной сумме поступает на расчетный счет, откуда происходит ее постепенное расходов</w:t>
      </w:r>
      <w:r w:rsidRPr="00E53F68">
        <w:rPr>
          <w:rFonts w:ascii="Times New Roman" w:hAnsi="Times New Roman" w:cs="Times New Roman"/>
          <w:color w:val="000000"/>
          <w:sz w:val="24"/>
          <w:szCs w:val="24"/>
        </w:rPr>
        <w:t>а</w:t>
      </w:r>
      <w:r w:rsidRPr="00E53F68">
        <w:rPr>
          <w:rFonts w:ascii="Times New Roman" w:hAnsi="Times New Roman" w:cs="Times New Roman"/>
          <w:color w:val="000000"/>
          <w:sz w:val="24"/>
          <w:szCs w:val="24"/>
        </w:rPr>
        <w:t>ние;</w:t>
      </w:r>
    </w:p>
    <w:p w:rsidR="003A30E2" w:rsidRPr="00E53F68" w:rsidRDefault="003A30E2" w:rsidP="00A34497">
      <w:pPr>
        <w:numPr>
          <w:ilvl w:val="0"/>
          <w:numId w:val="219"/>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свое право на получение всего объема кредита клиент реализует постепенно, по мере возникнов</w:t>
      </w:r>
      <w:r w:rsidRPr="00E53F68">
        <w:rPr>
          <w:rFonts w:ascii="Times New Roman" w:hAnsi="Times New Roman" w:cs="Times New Roman"/>
          <w:color w:val="000000"/>
          <w:sz w:val="24"/>
          <w:szCs w:val="24"/>
        </w:rPr>
        <w:t>е</w:t>
      </w:r>
      <w:r w:rsidRPr="00E53F68">
        <w:rPr>
          <w:rFonts w:ascii="Times New Roman" w:hAnsi="Times New Roman" w:cs="Times New Roman"/>
          <w:color w:val="000000"/>
          <w:sz w:val="24"/>
          <w:szCs w:val="24"/>
        </w:rPr>
        <w:t>ния потребности в дополнительных денежных ресурсах;</w:t>
      </w:r>
    </w:p>
    <w:p w:rsidR="003A30E2" w:rsidRPr="00E53F68" w:rsidRDefault="003A30E2" w:rsidP="00A34497">
      <w:pPr>
        <w:numPr>
          <w:ilvl w:val="0"/>
          <w:numId w:val="219"/>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клиент может отказаться от получения объема кредита, ранее зафиксированного в кредитном с</w:t>
      </w:r>
      <w:r w:rsidRPr="00E53F68">
        <w:rPr>
          <w:rFonts w:ascii="Times New Roman" w:hAnsi="Times New Roman" w:cs="Times New Roman"/>
          <w:color w:val="000000"/>
          <w:sz w:val="24"/>
          <w:szCs w:val="24"/>
        </w:rPr>
        <w:t>о</w:t>
      </w:r>
      <w:r w:rsidRPr="00E53F68">
        <w:rPr>
          <w:rFonts w:ascii="Times New Roman" w:hAnsi="Times New Roman" w:cs="Times New Roman"/>
          <w:color w:val="000000"/>
          <w:sz w:val="24"/>
          <w:szCs w:val="24"/>
        </w:rPr>
        <w:t>глашении.</w:t>
      </w:r>
    </w:p>
    <w:p w:rsidR="003A30E2" w:rsidRPr="00E53F68" w:rsidRDefault="003A30E2" w:rsidP="000B42E0">
      <w:pPr>
        <w:spacing w:after="0"/>
        <w:rPr>
          <w:rFonts w:ascii="Times New Roman" w:hAnsi="Times New Roman" w:cs="Times New Roman"/>
          <w:sz w:val="24"/>
          <w:szCs w:val="24"/>
        </w:rPr>
      </w:pPr>
      <w:r w:rsidRPr="00E53F68">
        <w:rPr>
          <w:rFonts w:ascii="Times New Roman" w:hAnsi="Times New Roman" w:cs="Times New Roman"/>
          <w:color w:val="000000"/>
          <w:sz w:val="24"/>
          <w:szCs w:val="24"/>
          <w:shd w:val="clear" w:color="auto" w:fill="FFFFFF"/>
        </w:rPr>
        <w:t>Экономически первый вариант направления кредита может оказаться для клиента менее предпочтител</w:t>
      </w:r>
      <w:r w:rsidRPr="00E53F68">
        <w:rPr>
          <w:rFonts w:ascii="Times New Roman" w:hAnsi="Times New Roman" w:cs="Times New Roman"/>
          <w:color w:val="000000"/>
          <w:sz w:val="24"/>
          <w:szCs w:val="24"/>
          <w:shd w:val="clear" w:color="auto" w:fill="FFFFFF"/>
        </w:rPr>
        <w:t>ь</w:t>
      </w:r>
      <w:r w:rsidRPr="00E53F68">
        <w:rPr>
          <w:rFonts w:ascii="Times New Roman" w:hAnsi="Times New Roman" w:cs="Times New Roman"/>
          <w:color w:val="000000"/>
          <w:sz w:val="24"/>
          <w:szCs w:val="24"/>
          <w:shd w:val="clear" w:color="auto" w:fill="FFFFFF"/>
        </w:rPr>
        <w:t>ным по сравнению со вторым, поскольку получение полной суммы валюты кредита и лишь последующее ее постепенное расходование удорожает кредитную поддержку банка. Напомним, что за каждый день полученного кредита нужно платить ссудный процент; отсчет платы за кредит происходит не с момента разрешения кредита, а с первого дня отражения полученной ссуды на ссудном счете. Длительное осед</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ние денежных средств, полученных в виде кредита, на расчетном счете приводит к увеличению платы за кредит, поэтому данного явления следует избегать.</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Отказ клиента от получения кредита при прочих равных условиях может обернуться уже для банка п</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lastRenderedPageBreak/>
        <w:t>тенциальными убытками. Банк не может допускать по вине клиента простоя своих ресурсов, ведь знач</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тельная их часть привлечена на платной основе.</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Размер кредита</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поступающего в распоряжение клиента, зависит от многих обстоятельств и установлен кредитным соглашением. Сумма, зафиксированная в этом соглашении, является максимальной суммой, на которую в обычном порядке может рассчитывать клиент. Данная сумма по существу являе</w:t>
      </w:r>
      <w:r w:rsidRPr="00E53F68">
        <w:rPr>
          <w:rFonts w:ascii="Times New Roman" w:hAnsi="Times New Roman" w:cs="Times New Roman"/>
          <w:color w:val="000000"/>
          <w:sz w:val="24"/>
          <w:szCs w:val="24"/>
          <w:shd w:val="clear" w:color="auto" w:fill="FFFFFF"/>
        </w:rPr>
        <w:t>т</w:t>
      </w:r>
      <w:r w:rsidRPr="00E53F68">
        <w:rPr>
          <w:rFonts w:ascii="Times New Roman" w:hAnsi="Times New Roman" w:cs="Times New Roman"/>
          <w:color w:val="000000"/>
          <w:sz w:val="24"/>
          <w:szCs w:val="24"/>
          <w:shd w:val="clear" w:color="auto" w:fill="FFFFFF"/>
        </w:rPr>
        <w:t>ся </w:t>
      </w:r>
      <w:r w:rsidRPr="00E53F68">
        <w:rPr>
          <w:rFonts w:ascii="Times New Roman" w:hAnsi="Times New Roman" w:cs="Times New Roman"/>
          <w:b/>
          <w:bCs/>
          <w:i/>
          <w:iCs/>
          <w:color w:val="000000"/>
          <w:sz w:val="24"/>
          <w:szCs w:val="24"/>
        </w:rPr>
        <w:t>лимитом кредитования</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(или </w:t>
      </w:r>
      <w:r w:rsidRPr="00E53F68">
        <w:rPr>
          <w:rFonts w:ascii="Times New Roman" w:hAnsi="Times New Roman" w:cs="Times New Roman"/>
          <w:i/>
          <w:iCs/>
          <w:color w:val="000000"/>
          <w:sz w:val="24"/>
          <w:szCs w:val="24"/>
        </w:rPr>
        <w:t>кредитной линией, контрольной цифрой</w:t>
      </w:r>
      <w:r w:rsidRPr="00E53F68">
        <w:rPr>
          <w:rFonts w:ascii="Times New Roman" w:hAnsi="Times New Roman" w:cs="Times New Roman"/>
          <w:color w:val="000000"/>
          <w:sz w:val="24"/>
          <w:szCs w:val="24"/>
          <w:shd w:val="clear" w:color="auto" w:fill="FFFFFF"/>
        </w:rPr>
        <w:t>).</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В целом лимиты кредитов</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 xml:space="preserve">ния </w:t>
      </w:r>
      <w:proofErr w:type="gramStart"/>
      <w:r w:rsidRPr="00E53F68">
        <w:rPr>
          <w:rFonts w:ascii="Times New Roman" w:hAnsi="Times New Roman" w:cs="Times New Roman"/>
          <w:color w:val="000000"/>
          <w:sz w:val="24"/>
          <w:szCs w:val="24"/>
          <w:shd w:val="clear" w:color="auto" w:fill="FFFFFF"/>
        </w:rPr>
        <w:t>исходя из отечественной и зарубежной банковской практики, можно классифицировать</w:t>
      </w:r>
      <w:proofErr w:type="gramEnd"/>
      <w:r w:rsidRPr="00E53F68">
        <w:rPr>
          <w:rFonts w:ascii="Times New Roman" w:hAnsi="Times New Roman" w:cs="Times New Roman"/>
          <w:color w:val="000000"/>
          <w:sz w:val="24"/>
          <w:szCs w:val="24"/>
          <w:shd w:val="clear" w:color="auto" w:fill="FFFFFF"/>
        </w:rPr>
        <w:t xml:space="preserve"> следующим образом.</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i/>
          <w:iCs/>
          <w:color w:val="000000"/>
          <w:sz w:val="24"/>
          <w:szCs w:val="24"/>
        </w:rPr>
        <w:t>В зависимости от назначения</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выделяют </w:t>
      </w:r>
      <w:r w:rsidRPr="00E53F68">
        <w:rPr>
          <w:rFonts w:ascii="Times New Roman" w:hAnsi="Times New Roman" w:cs="Times New Roman"/>
          <w:b/>
          <w:bCs/>
          <w:i/>
          <w:iCs/>
          <w:color w:val="000000"/>
          <w:sz w:val="24"/>
          <w:szCs w:val="24"/>
        </w:rPr>
        <w:t>лимит задолженности и лимит выдачи</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Первый лимитирует ссудную задолженность на определенную дату, второй фиксирует не остаток, а объем выдаваемых ссуд (по дебету ссудного счета).</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i/>
          <w:iCs/>
          <w:color w:val="000000"/>
          <w:sz w:val="24"/>
          <w:szCs w:val="24"/>
        </w:rPr>
        <w:t>По срокам действия</w:t>
      </w:r>
      <w:r w:rsidRPr="00E53F68">
        <w:rPr>
          <w:rFonts w:ascii="Times New Roman" w:hAnsi="Times New Roman" w:cs="Times New Roman"/>
          <w:color w:val="000000"/>
          <w:sz w:val="24"/>
          <w:szCs w:val="24"/>
          <w:shd w:val="clear" w:color="auto" w:fill="FFFFFF"/>
        </w:rPr>
        <w:t> выделяются </w:t>
      </w:r>
      <w:r w:rsidRPr="00E53F68">
        <w:rPr>
          <w:rFonts w:ascii="Times New Roman" w:hAnsi="Times New Roman" w:cs="Times New Roman"/>
          <w:b/>
          <w:bCs/>
          <w:i/>
          <w:iCs/>
          <w:color w:val="000000"/>
          <w:sz w:val="24"/>
          <w:szCs w:val="24"/>
        </w:rPr>
        <w:t>выходные </w:t>
      </w:r>
      <w:r w:rsidRPr="00E53F68">
        <w:rPr>
          <w:rFonts w:ascii="Times New Roman" w:hAnsi="Times New Roman" w:cs="Times New Roman"/>
          <w:b/>
          <w:bCs/>
          <w:color w:val="000000"/>
          <w:sz w:val="24"/>
          <w:szCs w:val="24"/>
        </w:rPr>
        <w:t>и </w:t>
      </w:r>
      <w:r w:rsidRPr="00E53F68">
        <w:rPr>
          <w:rFonts w:ascii="Times New Roman" w:hAnsi="Times New Roman" w:cs="Times New Roman"/>
          <w:b/>
          <w:bCs/>
          <w:i/>
          <w:iCs/>
          <w:color w:val="000000"/>
          <w:sz w:val="24"/>
          <w:szCs w:val="24"/>
        </w:rPr>
        <w:t>внутригодовые</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 xml:space="preserve">(внутриквартальные, </w:t>
      </w:r>
      <w:proofErr w:type="spellStart"/>
      <w:r w:rsidRPr="00C215A7">
        <w:rPr>
          <w:rFonts w:ascii="Times New Roman" w:hAnsi="Times New Roman" w:cs="Times New Roman"/>
          <w:b/>
          <w:color w:val="000000"/>
          <w:sz w:val="24"/>
          <w:szCs w:val="24"/>
          <w:shd w:val="clear" w:color="auto" w:fill="FFFFFF"/>
        </w:rPr>
        <w:t>внутримеся</w:t>
      </w:r>
      <w:r w:rsidR="006F0A6C" w:rsidRPr="00C215A7">
        <w:rPr>
          <w:rFonts w:ascii="Times New Roman" w:hAnsi="Times New Roman" w:cs="Times New Roman"/>
          <w:b/>
          <w:color w:val="000000"/>
          <w:sz w:val="24"/>
          <w:szCs w:val="24"/>
          <w:shd w:val="clear" w:color="auto" w:fill="FFFFFF"/>
        </w:rPr>
        <w:t>ч</w:t>
      </w:r>
      <w:r w:rsidR="006F0A6C" w:rsidRPr="00C215A7">
        <w:rPr>
          <w:rFonts w:ascii="Times New Roman" w:hAnsi="Times New Roman" w:cs="Times New Roman"/>
          <w:b/>
          <w:color w:val="000000"/>
          <w:sz w:val="24"/>
          <w:szCs w:val="24"/>
          <w:shd w:val="clear" w:color="auto" w:fill="FFFFFF"/>
        </w:rPr>
        <w:t>н</w:t>
      </w:r>
      <w:r w:rsidRPr="00C215A7">
        <w:rPr>
          <w:rFonts w:ascii="Times New Roman" w:hAnsi="Times New Roman" w:cs="Times New Roman"/>
          <w:b/>
          <w:color w:val="000000"/>
          <w:sz w:val="24"/>
          <w:szCs w:val="24"/>
          <w:shd w:val="clear" w:color="auto" w:fill="FFFFFF"/>
        </w:rPr>
        <w:t>ые</w:t>
      </w:r>
      <w:proofErr w:type="spellEnd"/>
      <w:r w:rsidRPr="00E53F68">
        <w:rPr>
          <w:rFonts w:ascii="Times New Roman" w:hAnsi="Times New Roman" w:cs="Times New Roman"/>
          <w:color w:val="000000"/>
          <w:sz w:val="24"/>
          <w:szCs w:val="24"/>
          <w:shd w:val="clear" w:color="auto" w:fill="FFFFFF"/>
        </w:rPr>
        <w:t>) </w:t>
      </w:r>
      <w:r w:rsidRPr="00E53F68">
        <w:rPr>
          <w:rFonts w:ascii="Times New Roman" w:hAnsi="Times New Roman" w:cs="Times New Roman"/>
          <w:b/>
          <w:bCs/>
          <w:i/>
          <w:iCs/>
          <w:color w:val="000000"/>
          <w:sz w:val="24"/>
          <w:szCs w:val="24"/>
        </w:rPr>
        <w:t>лимиты</w:t>
      </w:r>
      <w:r w:rsidRPr="00E53F68">
        <w:rPr>
          <w:rFonts w:ascii="Times New Roman" w:hAnsi="Times New Roman" w:cs="Times New Roman"/>
          <w:color w:val="000000"/>
          <w:sz w:val="24"/>
          <w:szCs w:val="24"/>
          <w:shd w:val="clear" w:color="auto" w:fill="FFFFFF"/>
        </w:rPr>
        <w:t>.</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С выходными лимитами клиенты имеют право выйти за пределы определенного периода (например, на начало года или квартала). Вторая разновидность лимитов фиксирует право заемщика пользоваться ссудой в пределах соответствующего периода (право пользования ссудой внутри года м</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жет быть выше, чем предельная сумма, с которой клиент выходит за пределы планируемого периода). </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i/>
          <w:iCs/>
          <w:color w:val="000000"/>
          <w:sz w:val="24"/>
          <w:szCs w:val="24"/>
        </w:rPr>
        <w:t>По степени изменения объема кредита</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предоставляемого заемщику, выделяю</w:t>
      </w:r>
      <w:r w:rsidRPr="00E53F68">
        <w:rPr>
          <w:rFonts w:ascii="Times New Roman" w:hAnsi="Times New Roman" w:cs="Times New Roman"/>
          <w:color w:val="000000"/>
          <w:sz w:val="24"/>
          <w:szCs w:val="24"/>
          <w:shd w:val="clear" w:color="auto" w:fill="FFFFFF"/>
        </w:rPr>
        <w:t>т</w:t>
      </w:r>
      <w:r w:rsidRPr="00E53F68">
        <w:rPr>
          <w:rFonts w:ascii="Times New Roman" w:hAnsi="Times New Roman" w:cs="Times New Roman"/>
          <w:color w:val="000000"/>
          <w:sz w:val="24"/>
          <w:szCs w:val="24"/>
          <w:shd w:val="clear" w:color="auto" w:fill="FFFFFF"/>
        </w:rPr>
        <w:t>ся </w:t>
      </w:r>
      <w:r w:rsidRPr="00E53F68">
        <w:rPr>
          <w:rFonts w:ascii="Times New Roman" w:hAnsi="Times New Roman" w:cs="Times New Roman"/>
          <w:b/>
          <w:bCs/>
          <w:i/>
          <w:iCs/>
          <w:color w:val="000000"/>
          <w:sz w:val="24"/>
          <w:szCs w:val="24"/>
        </w:rPr>
        <w:t>снижающиеся</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(скользящие) и </w:t>
      </w:r>
      <w:proofErr w:type="spellStart"/>
      <w:proofErr w:type="gramStart"/>
      <w:r w:rsidRPr="00E53F68">
        <w:rPr>
          <w:rFonts w:ascii="Times New Roman" w:hAnsi="Times New Roman" w:cs="Times New Roman"/>
          <w:b/>
          <w:bCs/>
          <w:i/>
          <w:iCs/>
          <w:color w:val="000000"/>
          <w:sz w:val="24"/>
          <w:szCs w:val="24"/>
        </w:rPr>
        <w:t>воз-растающие</w:t>
      </w:r>
      <w:proofErr w:type="spellEnd"/>
      <w:proofErr w:type="gramEnd"/>
      <w:r w:rsidRPr="00E53F68">
        <w:rPr>
          <w:rFonts w:ascii="Times New Roman" w:hAnsi="Times New Roman" w:cs="Times New Roman"/>
          <w:b/>
          <w:bCs/>
          <w:i/>
          <w:iCs/>
          <w:color w:val="000000"/>
          <w:sz w:val="24"/>
          <w:szCs w:val="24"/>
        </w:rPr>
        <w:t xml:space="preserve"> лимиты</w:t>
      </w:r>
      <w:r w:rsidRPr="00E53F68">
        <w:rPr>
          <w:rFonts w:ascii="Times New Roman" w:hAnsi="Times New Roman" w:cs="Times New Roman"/>
          <w:color w:val="000000"/>
          <w:sz w:val="24"/>
          <w:szCs w:val="24"/>
          <w:shd w:val="clear" w:color="auto" w:fill="FFFFFF"/>
        </w:rPr>
        <w:t>.</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Данные лимиты определяются по мере сн</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жения или увеличения потребности в ссуде, позволяют устанавливать конкретные графики погашения (увеличения) долга.</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i/>
          <w:iCs/>
          <w:color w:val="000000"/>
          <w:sz w:val="24"/>
          <w:szCs w:val="24"/>
        </w:rPr>
        <w:t>По возможности использования кредита</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различают </w:t>
      </w:r>
      <w:r w:rsidRPr="00E53F68">
        <w:rPr>
          <w:rFonts w:ascii="Times New Roman" w:hAnsi="Times New Roman" w:cs="Times New Roman"/>
          <w:b/>
          <w:bCs/>
          <w:i/>
          <w:iCs/>
          <w:color w:val="000000"/>
          <w:sz w:val="24"/>
          <w:szCs w:val="24"/>
        </w:rPr>
        <w:t>твердый лимит, дополнительный лимит, лимит с правом его превышения и свободный лимит</w:t>
      </w:r>
      <w:r w:rsidRPr="00E53F68">
        <w:rPr>
          <w:rFonts w:ascii="Times New Roman" w:hAnsi="Times New Roman" w:cs="Times New Roman"/>
          <w:i/>
          <w:iCs/>
          <w:color w:val="000000"/>
          <w:sz w:val="24"/>
          <w:szCs w:val="24"/>
        </w:rPr>
        <w:t>.</w:t>
      </w:r>
      <w:r w:rsidRPr="00E53F68">
        <w:rPr>
          <w:rFonts w:ascii="Times New Roman" w:hAnsi="Times New Roman" w:cs="Times New Roman"/>
          <w:i/>
          <w:iCs/>
          <w:color w:val="000000"/>
          <w:sz w:val="24"/>
          <w:szCs w:val="24"/>
          <w:vertAlign w:val="superscript"/>
        </w:rPr>
        <w:t>2</w:t>
      </w:r>
      <w:r w:rsidRPr="00E53F68">
        <w:rPr>
          <w:rFonts w:ascii="Times New Roman" w:hAnsi="Times New Roman" w:cs="Times New Roman"/>
          <w:i/>
          <w:iCs/>
          <w:color w:val="000000"/>
          <w:sz w:val="24"/>
          <w:szCs w:val="24"/>
        </w:rPr>
        <w:t> </w:t>
      </w:r>
      <w:r w:rsidRPr="00E53F68">
        <w:rPr>
          <w:rFonts w:ascii="Times New Roman" w:hAnsi="Times New Roman" w:cs="Times New Roman"/>
          <w:color w:val="000000"/>
          <w:sz w:val="24"/>
          <w:szCs w:val="24"/>
          <w:shd w:val="clear" w:color="auto" w:fill="FFFFFF"/>
        </w:rPr>
        <w:t>Твердый лимит фиксирует максимальное право на п</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лучение ссуды, делает невозможным его превышение без особых распоряжений банка. Дополнительное получение ссуды сверх установленного твердого лимита фиксируется дополнительным лимитом. В ц</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лом ряде случаев лимит кредитования не является жестким и предоставляет клиенту возможность его превышения. Такие возможности не безграничны (пределом здесь могут служить нормативы, устано</w:t>
      </w:r>
      <w:r w:rsidRPr="00E53F68">
        <w:rPr>
          <w:rFonts w:ascii="Times New Roman" w:hAnsi="Times New Roman" w:cs="Times New Roman"/>
          <w:color w:val="000000"/>
          <w:sz w:val="24"/>
          <w:szCs w:val="24"/>
          <w:shd w:val="clear" w:color="auto" w:fill="FFFFFF"/>
        </w:rPr>
        <w:t>в</w:t>
      </w:r>
      <w:r w:rsidRPr="00E53F68">
        <w:rPr>
          <w:rFonts w:ascii="Times New Roman" w:hAnsi="Times New Roman" w:cs="Times New Roman"/>
          <w:color w:val="000000"/>
          <w:sz w:val="24"/>
          <w:szCs w:val="24"/>
          <w:shd w:val="clear" w:color="auto" w:fill="FFFFFF"/>
        </w:rPr>
        <w:t>ленные центральным банком для крупных кредитов, предоставляемых одному заемщику). В каждом о</w:t>
      </w:r>
      <w:r w:rsidRPr="00E53F68">
        <w:rPr>
          <w:rFonts w:ascii="Times New Roman" w:hAnsi="Times New Roman" w:cs="Times New Roman"/>
          <w:color w:val="000000"/>
          <w:sz w:val="24"/>
          <w:szCs w:val="24"/>
          <w:shd w:val="clear" w:color="auto" w:fill="FFFFFF"/>
        </w:rPr>
        <w:t>т</w:t>
      </w:r>
      <w:r w:rsidRPr="00E53F68">
        <w:rPr>
          <w:rFonts w:ascii="Times New Roman" w:hAnsi="Times New Roman" w:cs="Times New Roman"/>
          <w:color w:val="000000"/>
          <w:sz w:val="24"/>
          <w:szCs w:val="24"/>
          <w:shd w:val="clear" w:color="auto" w:fill="FFFFFF"/>
        </w:rPr>
        <w:t>дельном случае то или иное право пользования ссудой регламентируется правилами коммерческого ба</w:t>
      </w:r>
      <w:r w:rsidRPr="00E53F68">
        <w:rPr>
          <w:rFonts w:ascii="Times New Roman" w:hAnsi="Times New Roman" w:cs="Times New Roman"/>
          <w:color w:val="000000"/>
          <w:sz w:val="24"/>
          <w:szCs w:val="24"/>
          <w:shd w:val="clear" w:color="auto" w:fill="FFFFFF"/>
        </w:rPr>
        <w:t>н</w:t>
      </w:r>
      <w:r w:rsidRPr="00E53F68">
        <w:rPr>
          <w:rFonts w:ascii="Times New Roman" w:hAnsi="Times New Roman" w:cs="Times New Roman"/>
          <w:color w:val="000000"/>
          <w:sz w:val="24"/>
          <w:szCs w:val="24"/>
          <w:shd w:val="clear" w:color="auto" w:fill="FFFFFF"/>
        </w:rPr>
        <w:t>ка и фиксируется в кредитном соглашении.</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Свободным лимитом считается та сумма кредитов, которую клиент имеет право получить в пределах у</w:t>
      </w:r>
      <w:r w:rsidRPr="00E53F68">
        <w:rPr>
          <w:rFonts w:ascii="Times New Roman" w:hAnsi="Times New Roman" w:cs="Times New Roman"/>
          <w:color w:val="000000"/>
          <w:sz w:val="24"/>
          <w:szCs w:val="24"/>
          <w:shd w:val="clear" w:color="auto" w:fill="FFFFFF"/>
        </w:rPr>
        <w:t>с</w:t>
      </w:r>
      <w:r w:rsidRPr="00E53F68">
        <w:rPr>
          <w:rFonts w:ascii="Times New Roman" w:hAnsi="Times New Roman" w:cs="Times New Roman"/>
          <w:color w:val="000000"/>
          <w:sz w:val="24"/>
          <w:szCs w:val="24"/>
          <w:shd w:val="clear" w:color="auto" w:fill="FFFFFF"/>
        </w:rPr>
        <w:t>тановленной ему границы. Если, например, лимит определен в сумме 100 денежных единиц, а задолже</w:t>
      </w:r>
      <w:r w:rsidRPr="00E53F68">
        <w:rPr>
          <w:rFonts w:ascii="Times New Roman" w:hAnsi="Times New Roman" w:cs="Times New Roman"/>
          <w:color w:val="000000"/>
          <w:sz w:val="24"/>
          <w:szCs w:val="24"/>
          <w:shd w:val="clear" w:color="auto" w:fill="FFFFFF"/>
        </w:rPr>
        <w:t>н</w:t>
      </w:r>
      <w:r w:rsidRPr="00E53F68">
        <w:rPr>
          <w:rFonts w:ascii="Times New Roman" w:hAnsi="Times New Roman" w:cs="Times New Roman"/>
          <w:color w:val="000000"/>
          <w:sz w:val="24"/>
          <w:szCs w:val="24"/>
          <w:shd w:val="clear" w:color="auto" w:fill="FFFFFF"/>
        </w:rPr>
        <w:t>ность банку достигла 80, то это означает, что клиент еще не исчерпал своего права на получение ссуды и может дополнительно взять в банке оставшиеся (свободные) денежные средства в сумме 20 денежных единиц.</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Величина кредита, выдаваемая клиенту, зависит от просьбы самого клиента, однако просьба клиента предоставить ссуду в определенном размере может не совпадать с реальными возможностями возврата кредита, с реальными подсчетами банка. </w:t>
      </w:r>
      <w:r w:rsidRPr="00E53F68">
        <w:rPr>
          <w:rFonts w:ascii="Times New Roman" w:hAnsi="Times New Roman" w:cs="Times New Roman"/>
          <w:b/>
          <w:bCs/>
          <w:i/>
          <w:iCs/>
          <w:color w:val="000000"/>
          <w:sz w:val="24"/>
          <w:szCs w:val="24"/>
        </w:rPr>
        <w:t>Размер кредита зависит от экономических обсто</w:t>
      </w:r>
      <w:r w:rsidRPr="00E53F68">
        <w:rPr>
          <w:rFonts w:ascii="Times New Roman" w:hAnsi="Times New Roman" w:cs="Times New Roman"/>
          <w:b/>
          <w:bCs/>
          <w:i/>
          <w:iCs/>
          <w:color w:val="000000"/>
          <w:sz w:val="24"/>
          <w:szCs w:val="24"/>
        </w:rPr>
        <w:t>я</w:t>
      </w:r>
      <w:r w:rsidRPr="00E53F68">
        <w:rPr>
          <w:rFonts w:ascii="Times New Roman" w:hAnsi="Times New Roman" w:cs="Times New Roman"/>
          <w:b/>
          <w:bCs/>
          <w:i/>
          <w:iCs/>
          <w:color w:val="000000"/>
          <w:sz w:val="24"/>
          <w:szCs w:val="24"/>
        </w:rPr>
        <w:t>тельств</w:t>
      </w:r>
      <w:r w:rsidRPr="00E53F68">
        <w:rPr>
          <w:rFonts w:ascii="Times New Roman" w:hAnsi="Times New Roman" w:cs="Times New Roman"/>
          <w:color w:val="000000"/>
          <w:sz w:val="24"/>
          <w:szCs w:val="24"/>
          <w:u w:val="single"/>
        </w:rPr>
        <w:t>,</w:t>
      </w:r>
      <w:r w:rsidRPr="00E53F68">
        <w:rPr>
          <w:rFonts w:ascii="Times New Roman" w:hAnsi="Times New Roman" w:cs="Times New Roman"/>
          <w:color w:val="000000"/>
          <w:sz w:val="24"/>
          <w:szCs w:val="24"/>
          <w:shd w:val="clear" w:color="auto" w:fill="FFFFFF"/>
        </w:rPr>
        <w:t> в том числе:</w:t>
      </w:r>
      <w:r w:rsidRPr="00E53F68">
        <w:rPr>
          <w:rFonts w:ascii="Times New Roman" w:hAnsi="Times New Roman" w:cs="Times New Roman"/>
          <w:color w:val="000000"/>
          <w:sz w:val="24"/>
          <w:szCs w:val="24"/>
        </w:rPr>
        <w:br/>
      </w:r>
    </w:p>
    <w:p w:rsidR="003A30E2" w:rsidRPr="00E53F68" w:rsidRDefault="003A30E2" w:rsidP="00A34497">
      <w:pPr>
        <w:numPr>
          <w:ilvl w:val="0"/>
          <w:numId w:val="220"/>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lastRenderedPageBreak/>
        <w:t>величины разрыва в платежном обороте заемщика;</w:t>
      </w:r>
    </w:p>
    <w:p w:rsidR="003A30E2" w:rsidRPr="00E53F68" w:rsidRDefault="003A30E2" w:rsidP="00A34497">
      <w:pPr>
        <w:numPr>
          <w:ilvl w:val="0"/>
          <w:numId w:val="220"/>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реального накопления товарно-материальных ценностей, поступающих в обеспечение кредита, и степени их ликвидности;</w:t>
      </w:r>
    </w:p>
    <w:p w:rsidR="003A30E2" w:rsidRPr="00E53F68" w:rsidRDefault="003A30E2" w:rsidP="00A34497">
      <w:pPr>
        <w:numPr>
          <w:ilvl w:val="0"/>
          <w:numId w:val="220"/>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уровня маржи;</w:t>
      </w:r>
    </w:p>
    <w:p w:rsidR="003A30E2" w:rsidRPr="00E53F68" w:rsidRDefault="003A30E2" w:rsidP="00A34497">
      <w:pPr>
        <w:numPr>
          <w:ilvl w:val="0"/>
          <w:numId w:val="220"/>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степени риска и доверия банка к клиенту;</w:t>
      </w:r>
    </w:p>
    <w:p w:rsidR="003A30E2" w:rsidRPr="00E53F68" w:rsidRDefault="003A30E2" w:rsidP="00A34497">
      <w:pPr>
        <w:numPr>
          <w:ilvl w:val="0"/>
          <w:numId w:val="220"/>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наличия определенного объема ресурсов у банка и др.</w:t>
      </w:r>
    </w:p>
    <w:p w:rsidR="003A30E2" w:rsidRPr="00A90FD0" w:rsidRDefault="003A30E2" w:rsidP="00A90FD0">
      <w:pPr>
        <w:spacing w:after="0"/>
        <w:rPr>
          <w:rFonts w:ascii="Times New Roman" w:hAnsi="Times New Roman"/>
          <w:b/>
          <w:color w:val="000000"/>
          <w:sz w:val="24"/>
          <w:szCs w:val="24"/>
        </w:rPr>
      </w:pPr>
      <w:r w:rsidRPr="00E53F68">
        <w:rPr>
          <w:rFonts w:ascii="Times New Roman" w:hAnsi="Times New Roman" w:cs="Times New Roman"/>
          <w:color w:val="000000"/>
          <w:sz w:val="24"/>
          <w:szCs w:val="24"/>
          <w:shd w:val="clear" w:color="auto" w:fill="FFFFFF"/>
        </w:rPr>
        <w:t>Строго установленного (</w:t>
      </w:r>
      <w:r w:rsidR="006F0A6C">
        <w:rPr>
          <w:rFonts w:ascii="Times New Roman" w:hAnsi="Times New Roman" w:cs="Times New Roman"/>
          <w:color w:val="000000"/>
          <w:sz w:val="24"/>
          <w:szCs w:val="24"/>
          <w:shd w:val="clear" w:color="auto" w:fill="FFFFFF"/>
        </w:rPr>
        <w:t>типового) расчета (по определен</w:t>
      </w:r>
      <w:r w:rsidRPr="00E53F68">
        <w:rPr>
          <w:rFonts w:ascii="Times New Roman" w:hAnsi="Times New Roman" w:cs="Times New Roman"/>
          <w:color w:val="000000"/>
          <w:sz w:val="24"/>
          <w:szCs w:val="24"/>
          <w:shd w:val="clear" w:color="auto" w:fill="FFFFFF"/>
        </w:rPr>
        <w:t>ной форме) размера кредита, к</w:t>
      </w:r>
      <w:r w:rsidR="006F0A6C">
        <w:rPr>
          <w:rFonts w:ascii="Times New Roman" w:hAnsi="Times New Roman" w:cs="Times New Roman"/>
          <w:color w:val="000000"/>
          <w:sz w:val="24"/>
          <w:szCs w:val="24"/>
          <w:shd w:val="clear" w:color="auto" w:fill="FFFFFF"/>
        </w:rPr>
        <w:t>оторый следует предоставить кли</w:t>
      </w:r>
      <w:r w:rsidRPr="00E53F68">
        <w:rPr>
          <w:rFonts w:ascii="Times New Roman" w:hAnsi="Times New Roman" w:cs="Times New Roman"/>
          <w:color w:val="000000"/>
          <w:sz w:val="24"/>
          <w:szCs w:val="24"/>
          <w:shd w:val="clear" w:color="auto" w:fill="FFFFFF"/>
        </w:rPr>
        <w:t>енту, банк не делает. В каж</w:t>
      </w:r>
      <w:r w:rsidR="006F0A6C">
        <w:rPr>
          <w:rFonts w:ascii="Times New Roman" w:hAnsi="Times New Roman" w:cs="Times New Roman"/>
          <w:color w:val="000000"/>
          <w:sz w:val="24"/>
          <w:szCs w:val="24"/>
          <w:shd w:val="clear" w:color="auto" w:fill="FFFFFF"/>
        </w:rPr>
        <w:t>дом отдельном случае это опреде</w:t>
      </w:r>
      <w:r w:rsidRPr="00E53F68">
        <w:rPr>
          <w:rFonts w:ascii="Times New Roman" w:hAnsi="Times New Roman" w:cs="Times New Roman"/>
          <w:color w:val="000000"/>
          <w:sz w:val="24"/>
          <w:szCs w:val="24"/>
          <w:shd w:val="clear" w:color="auto" w:fill="FFFFFF"/>
        </w:rPr>
        <w:t>ляется стоимостью обесп</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чения и степенью доверия банка к заемщику.</w:t>
      </w:r>
      <w:r w:rsidRPr="00E53F68">
        <w:rPr>
          <w:rFonts w:ascii="Times New Roman" w:hAnsi="Times New Roman" w:cs="Times New Roman"/>
          <w:color w:val="000000"/>
          <w:sz w:val="24"/>
          <w:szCs w:val="24"/>
        </w:rPr>
        <w:br/>
      </w:r>
      <w:bookmarkStart w:id="17" w:name="__refheading__103_1779652274"/>
      <w:bookmarkEnd w:id="17"/>
      <w:r w:rsidRPr="00A90FD0">
        <w:rPr>
          <w:rFonts w:ascii="Times New Roman" w:hAnsi="Times New Roman"/>
          <w:b/>
          <w:color w:val="000000"/>
          <w:sz w:val="24"/>
          <w:szCs w:val="24"/>
        </w:rPr>
        <w:t>Порядок погашения ссуды</w:t>
      </w:r>
    </w:p>
    <w:p w:rsidR="003A30E2" w:rsidRPr="00E53F68" w:rsidRDefault="003A30E2" w:rsidP="00A90FD0">
      <w:pPr>
        <w:rPr>
          <w:rFonts w:ascii="Times New Roman" w:hAnsi="Times New Roman" w:cs="Times New Roman"/>
          <w:sz w:val="24"/>
          <w:szCs w:val="24"/>
        </w:rPr>
      </w:pP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Единой модели погашения, также как и выдачи кредита, не существует. Практика порождает разли</w:t>
      </w:r>
      <w:r w:rsidRPr="00E53F68">
        <w:rPr>
          <w:rFonts w:ascii="Times New Roman" w:hAnsi="Times New Roman" w:cs="Times New Roman"/>
          <w:color w:val="000000"/>
          <w:sz w:val="24"/>
          <w:szCs w:val="24"/>
          <w:shd w:val="clear" w:color="auto" w:fill="FFFFFF"/>
        </w:rPr>
        <w:t>ч</w:t>
      </w:r>
      <w:r w:rsidRPr="00E53F68">
        <w:rPr>
          <w:rFonts w:ascii="Times New Roman" w:hAnsi="Times New Roman" w:cs="Times New Roman"/>
          <w:color w:val="000000"/>
          <w:sz w:val="24"/>
          <w:szCs w:val="24"/>
          <w:shd w:val="clear" w:color="auto" w:fill="FFFFFF"/>
        </w:rPr>
        <w:t>ные </w:t>
      </w:r>
      <w:r w:rsidRPr="00E53F68">
        <w:rPr>
          <w:rFonts w:ascii="Times New Roman" w:hAnsi="Times New Roman" w:cs="Times New Roman"/>
          <w:b/>
          <w:bCs/>
          <w:i/>
          <w:iCs/>
          <w:color w:val="000000"/>
          <w:sz w:val="24"/>
          <w:szCs w:val="24"/>
        </w:rPr>
        <w:t>варианты погашения ссуды</w:t>
      </w:r>
      <w:r w:rsidRPr="00E53F68">
        <w:rPr>
          <w:rFonts w:ascii="Times New Roman" w:hAnsi="Times New Roman" w:cs="Times New Roman"/>
          <w:color w:val="000000"/>
          <w:sz w:val="24"/>
          <w:szCs w:val="24"/>
          <w:shd w:val="clear" w:color="auto" w:fill="FFFFFF"/>
        </w:rPr>
        <w:t>, в том числе:</w:t>
      </w:r>
      <w:r w:rsidRPr="00E53F68">
        <w:rPr>
          <w:rFonts w:ascii="Times New Roman" w:hAnsi="Times New Roman" w:cs="Times New Roman"/>
          <w:color w:val="000000"/>
          <w:sz w:val="24"/>
          <w:szCs w:val="24"/>
        </w:rPr>
        <w:br/>
      </w:r>
    </w:p>
    <w:p w:rsidR="003A30E2" w:rsidRPr="00E53F68" w:rsidRDefault="003A30E2" w:rsidP="00A34497">
      <w:pPr>
        <w:numPr>
          <w:ilvl w:val="0"/>
          <w:numId w:val="221"/>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эпизодическое погашение на основе срочных обязательств;</w:t>
      </w:r>
    </w:p>
    <w:p w:rsidR="003A30E2" w:rsidRPr="00E53F68" w:rsidRDefault="003A30E2" w:rsidP="00A34497">
      <w:pPr>
        <w:numPr>
          <w:ilvl w:val="0"/>
          <w:numId w:val="221"/>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погашение по мере фактического накопления собственных средств и снижения потребности в кр</w:t>
      </w:r>
      <w:r w:rsidRPr="00E53F68">
        <w:rPr>
          <w:rFonts w:ascii="Times New Roman" w:hAnsi="Times New Roman" w:cs="Times New Roman"/>
          <w:color w:val="000000"/>
          <w:sz w:val="24"/>
          <w:szCs w:val="24"/>
        </w:rPr>
        <w:t>е</w:t>
      </w:r>
      <w:r w:rsidRPr="00E53F68">
        <w:rPr>
          <w:rFonts w:ascii="Times New Roman" w:hAnsi="Times New Roman" w:cs="Times New Roman"/>
          <w:color w:val="000000"/>
          <w:sz w:val="24"/>
          <w:szCs w:val="24"/>
        </w:rPr>
        <w:t>дите с расчетного счета заемщика;</w:t>
      </w:r>
    </w:p>
    <w:p w:rsidR="003A30E2" w:rsidRPr="00E53F68" w:rsidRDefault="003A30E2" w:rsidP="00A34497">
      <w:pPr>
        <w:numPr>
          <w:ilvl w:val="0"/>
          <w:numId w:val="221"/>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систематическое погашение па основе заранее фиксируемых сумм (плановых платежей);</w:t>
      </w:r>
    </w:p>
    <w:p w:rsidR="003A30E2" w:rsidRPr="00E53F68" w:rsidRDefault="003A30E2" w:rsidP="00A34497">
      <w:pPr>
        <w:numPr>
          <w:ilvl w:val="0"/>
          <w:numId w:val="221"/>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отсрочка погашения кредита;</w:t>
      </w:r>
    </w:p>
    <w:p w:rsidR="003A30E2" w:rsidRPr="00E53F68" w:rsidRDefault="003A30E2" w:rsidP="00A34497">
      <w:pPr>
        <w:numPr>
          <w:ilvl w:val="0"/>
          <w:numId w:val="221"/>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перенос просроченной задолженности на особый счет «Просроченные кредиты»;</w:t>
      </w:r>
    </w:p>
    <w:p w:rsidR="003A30E2" w:rsidRPr="00E53F68" w:rsidRDefault="003A30E2" w:rsidP="00A34497">
      <w:pPr>
        <w:numPr>
          <w:ilvl w:val="0"/>
          <w:numId w:val="221"/>
        </w:numPr>
        <w:spacing w:before="100" w:beforeAutospacing="1" w:after="100" w:afterAutospacing="1" w:line="240" w:lineRule="auto"/>
        <w:jc w:val="both"/>
        <w:rPr>
          <w:rFonts w:ascii="Times New Roman" w:hAnsi="Times New Roman" w:cs="Times New Roman"/>
          <w:color w:val="000000"/>
          <w:sz w:val="24"/>
          <w:szCs w:val="24"/>
        </w:rPr>
      </w:pPr>
      <w:r w:rsidRPr="00E53F68">
        <w:rPr>
          <w:rFonts w:ascii="Times New Roman" w:hAnsi="Times New Roman" w:cs="Times New Roman"/>
          <w:color w:val="000000"/>
          <w:sz w:val="24"/>
          <w:szCs w:val="24"/>
        </w:rPr>
        <w:t>списание просроченной задолженности за счет резервов банка.</w:t>
      </w:r>
    </w:p>
    <w:p w:rsidR="00520BC0" w:rsidRPr="00E53F68" w:rsidRDefault="003A30E2">
      <w:pPr>
        <w:rPr>
          <w:rFonts w:ascii="Times New Roman" w:hAnsi="Times New Roman" w:cs="Times New Roman"/>
          <w:color w:val="000000"/>
          <w:sz w:val="24"/>
          <w:szCs w:val="24"/>
          <w:shd w:val="clear" w:color="auto" w:fill="FFFFFF"/>
        </w:rPr>
      </w:pPr>
      <w:r w:rsidRPr="00E53F68">
        <w:rPr>
          <w:rFonts w:ascii="Times New Roman" w:hAnsi="Times New Roman" w:cs="Times New Roman"/>
          <w:b/>
          <w:bCs/>
          <w:i/>
          <w:iCs/>
          <w:color w:val="000000"/>
          <w:sz w:val="24"/>
          <w:szCs w:val="24"/>
        </w:rPr>
        <w:t>Эпизодическое погашение</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кредита на основе срочных обязательств чаще всего применяется при испол</w:t>
      </w:r>
      <w:r w:rsidRPr="00E53F68">
        <w:rPr>
          <w:rFonts w:ascii="Times New Roman" w:hAnsi="Times New Roman" w:cs="Times New Roman"/>
          <w:color w:val="000000"/>
          <w:sz w:val="24"/>
          <w:szCs w:val="24"/>
          <w:shd w:val="clear" w:color="auto" w:fill="FFFFFF"/>
        </w:rPr>
        <w:t>ь</w:t>
      </w:r>
      <w:r w:rsidRPr="00E53F68">
        <w:rPr>
          <w:rFonts w:ascii="Times New Roman" w:hAnsi="Times New Roman" w:cs="Times New Roman"/>
          <w:color w:val="000000"/>
          <w:sz w:val="24"/>
          <w:szCs w:val="24"/>
          <w:shd w:val="clear" w:color="auto" w:fill="FFFFFF"/>
        </w:rPr>
        <w:t xml:space="preserve">зовании </w:t>
      </w:r>
      <w:proofErr w:type="spellStart"/>
      <w:r w:rsidRPr="00E53F68">
        <w:rPr>
          <w:rFonts w:ascii="Times New Roman" w:hAnsi="Times New Roman" w:cs="Times New Roman"/>
          <w:color w:val="000000"/>
          <w:sz w:val="24"/>
          <w:szCs w:val="24"/>
          <w:shd w:val="clear" w:color="auto" w:fill="FFFFFF"/>
        </w:rPr>
        <w:t>сальдово-компенсационных</w:t>
      </w:r>
      <w:proofErr w:type="spellEnd"/>
      <w:r w:rsidRPr="00E53F68">
        <w:rPr>
          <w:rFonts w:ascii="Times New Roman" w:hAnsi="Times New Roman" w:cs="Times New Roman"/>
          <w:color w:val="000000"/>
          <w:sz w:val="24"/>
          <w:szCs w:val="24"/>
          <w:shd w:val="clear" w:color="auto" w:fill="FFFFFF"/>
        </w:rPr>
        <w:t xml:space="preserve"> счетов, когда возврат заранее приурочен к какой-то определенной дате (или к нескольким датам). При наступлении срока погашения кредита, обозначенного в кредитном договоре и/или срочном обязательстве, банк списывает соответствующие суммы в погашение ссудной задолженности.</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shd w:val="clear" w:color="auto" w:fill="FFFFFF"/>
        </w:rPr>
        <w:t>Погашение кредита </w:t>
      </w:r>
      <w:r w:rsidRPr="00E53F68">
        <w:rPr>
          <w:rFonts w:ascii="Times New Roman" w:hAnsi="Times New Roman" w:cs="Times New Roman"/>
          <w:b/>
          <w:bCs/>
          <w:i/>
          <w:iCs/>
          <w:color w:val="000000"/>
          <w:sz w:val="24"/>
          <w:szCs w:val="24"/>
        </w:rPr>
        <w:t>по мере фактического накопления собственных средств и снижения потребн</w:t>
      </w:r>
      <w:r w:rsidRPr="00E53F68">
        <w:rPr>
          <w:rFonts w:ascii="Times New Roman" w:hAnsi="Times New Roman" w:cs="Times New Roman"/>
          <w:b/>
          <w:bCs/>
          <w:i/>
          <w:iCs/>
          <w:color w:val="000000"/>
          <w:sz w:val="24"/>
          <w:szCs w:val="24"/>
        </w:rPr>
        <w:t>о</w:t>
      </w:r>
      <w:r w:rsidRPr="00E53F68">
        <w:rPr>
          <w:rFonts w:ascii="Times New Roman" w:hAnsi="Times New Roman" w:cs="Times New Roman"/>
          <w:b/>
          <w:bCs/>
          <w:i/>
          <w:iCs/>
          <w:color w:val="000000"/>
          <w:sz w:val="24"/>
          <w:szCs w:val="24"/>
        </w:rPr>
        <w:t>сти в заемных средствах</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производят сельскохозяйственные предприятия, испытывающие потребность в кредите в связи с сезонным характером работ. Такие предприятия, специализирующиеся, например, на выращивании продукции растениеводства, активно используют кредиты с начала года в зимний и весе</w:t>
      </w:r>
      <w:r w:rsidRPr="00E53F68">
        <w:rPr>
          <w:rFonts w:ascii="Times New Roman" w:hAnsi="Times New Roman" w:cs="Times New Roman"/>
          <w:color w:val="000000"/>
          <w:sz w:val="24"/>
          <w:szCs w:val="24"/>
          <w:shd w:val="clear" w:color="auto" w:fill="FFFFFF"/>
        </w:rPr>
        <w:t>н</w:t>
      </w:r>
      <w:r w:rsidRPr="00E53F68">
        <w:rPr>
          <w:rFonts w:ascii="Times New Roman" w:hAnsi="Times New Roman" w:cs="Times New Roman"/>
          <w:color w:val="000000"/>
          <w:sz w:val="24"/>
          <w:szCs w:val="24"/>
          <w:shd w:val="clear" w:color="auto" w:fill="FFFFFF"/>
        </w:rPr>
        <w:t>ний периоды. Как правило, погашение кредита наступает в процессе сбора урожая и реализации сельск</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хозяйственной продукции. По мере накопления собственных средств, поступления выручки от продажи заемщики имеют возможность рассчитаться с банком по ранее полученным ссудам (конкретные сроки возврата кредита в данном случае фиксируются или в срочных обязательствах, полученных от клиента, или в кредитном договоре). Подобное погашение ссуды может осуществляться промышленными пре</w:t>
      </w:r>
      <w:r w:rsidRPr="00E53F68">
        <w:rPr>
          <w:rFonts w:ascii="Times New Roman" w:hAnsi="Times New Roman" w:cs="Times New Roman"/>
          <w:color w:val="000000"/>
          <w:sz w:val="24"/>
          <w:szCs w:val="24"/>
          <w:shd w:val="clear" w:color="auto" w:fill="FFFFFF"/>
        </w:rPr>
        <w:t>д</w:t>
      </w:r>
      <w:r w:rsidRPr="00E53F68">
        <w:rPr>
          <w:rFonts w:ascii="Times New Roman" w:hAnsi="Times New Roman" w:cs="Times New Roman"/>
          <w:color w:val="000000"/>
          <w:sz w:val="24"/>
          <w:szCs w:val="24"/>
          <w:shd w:val="clear" w:color="auto" w:fill="FFFFFF"/>
        </w:rPr>
        <w:t>приятиями, осуществляющими сезонные затраты.</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Систематическое погашение кредита на основе заранее фиксируемых сумм</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имеет место при испол</w:t>
      </w:r>
      <w:r w:rsidRPr="00E53F68">
        <w:rPr>
          <w:rFonts w:ascii="Times New Roman" w:hAnsi="Times New Roman" w:cs="Times New Roman"/>
          <w:color w:val="000000"/>
          <w:sz w:val="24"/>
          <w:szCs w:val="24"/>
          <w:shd w:val="clear" w:color="auto" w:fill="FFFFFF"/>
        </w:rPr>
        <w:t>ь</w:t>
      </w:r>
      <w:r w:rsidRPr="00E53F68">
        <w:rPr>
          <w:rFonts w:ascii="Times New Roman" w:hAnsi="Times New Roman" w:cs="Times New Roman"/>
          <w:color w:val="000000"/>
          <w:sz w:val="24"/>
          <w:szCs w:val="24"/>
          <w:shd w:val="clear" w:color="auto" w:fill="FFFFFF"/>
        </w:rPr>
        <w:t xml:space="preserve">зовании </w:t>
      </w:r>
      <w:proofErr w:type="spellStart"/>
      <w:r w:rsidRPr="00E53F68">
        <w:rPr>
          <w:rFonts w:ascii="Times New Roman" w:hAnsi="Times New Roman" w:cs="Times New Roman"/>
          <w:color w:val="000000"/>
          <w:sz w:val="24"/>
          <w:szCs w:val="24"/>
          <w:shd w:val="clear" w:color="auto" w:fill="FFFFFF"/>
        </w:rPr>
        <w:t>оборотно-платежных</w:t>
      </w:r>
      <w:proofErr w:type="spellEnd"/>
      <w:r w:rsidRPr="00E53F68">
        <w:rPr>
          <w:rFonts w:ascii="Times New Roman" w:hAnsi="Times New Roman" w:cs="Times New Roman"/>
          <w:color w:val="000000"/>
          <w:sz w:val="24"/>
          <w:szCs w:val="24"/>
          <w:shd w:val="clear" w:color="auto" w:fill="FFFFFF"/>
        </w:rPr>
        <w:t xml:space="preserve"> ссудных счетов в условиях интенсивного платежного оборота (при рег</w:t>
      </w:r>
      <w:r w:rsidRPr="00E53F68">
        <w:rPr>
          <w:rFonts w:ascii="Times New Roman" w:hAnsi="Times New Roman" w:cs="Times New Roman"/>
          <w:color w:val="000000"/>
          <w:sz w:val="24"/>
          <w:szCs w:val="24"/>
          <w:shd w:val="clear" w:color="auto" w:fill="FFFFFF"/>
        </w:rPr>
        <w:t>у</w:t>
      </w:r>
      <w:r w:rsidRPr="00E53F68">
        <w:rPr>
          <w:rFonts w:ascii="Times New Roman" w:hAnsi="Times New Roman" w:cs="Times New Roman"/>
          <w:color w:val="000000"/>
          <w:sz w:val="24"/>
          <w:szCs w:val="24"/>
          <w:shd w:val="clear" w:color="auto" w:fill="FFFFFF"/>
        </w:rPr>
        <w:t>лярных платежах как по дебету ссудного счета, гак и кредиту расчетного счета). В таких случаях для во</w:t>
      </w:r>
      <w:r w:rsidRPr="00E53F68">
        <w:rPr>
          <w:rFonts w:ascii="Times New Roman" w:hAnsi="Times New Roman" w:cs="Times New Roman"/>
          <w:color w:val="000000"/>
          <w:sz w:val="24"/>
          <w:szCs w:val="24"/>
          <w:shd w:val="clear" w:color="auto" w:fill="FFFFFF"/>
        </w:rPr>
        <w:t>з</w:t>
      </w:r>
      <w:r w:rsidRPr="00E53F68">
        <w:rPr>
          <w:rFonts w:ascii="Times New Roman" w:hAnsi="Times New Roman" w:cs="Times New Roman"/>
          <w:color w:val="000000"/>
          <w:sz w:val="24"/>
          <w:szCs w:val="24"/>
          <w:shd w:val="clear" w:color="auto" w:fill="FFFFFF"/>
        </w:rPr>
        <w:t>врата систематически получаемого кредита производится списание сре</w:t>
      </w:r>
      <w:proofErr w:type="gramStart"/>
      <w:r w:rsidRPr="00E53F68">
        <w:rPr>
          <w:rFonts w:ascii="Times New Roman" w:hAnsi="Times New Roman" w:cs="Times New Roman"/>
          <w:color w:val="000000"/>
          <w:sz w:val="24"/>
          <w:szCs w:val="24"/>
          <w:shd w:val="clear" w:color="auto" w:fill="FFFFFF"/>
        </w:rPr>
        <w:t>дств с р</w:t>
      </w:r>
      <w:proofErr w:type="gramEnd"/>
      <w:r w:rsidRPr="00E53F68">
        <w:rPr>
          <w:rFonts w:ascii="Times New Roman" w:hAnsi="Times New Roman" w:cs="Times New Roman"/>
          <w:color w:val="000000"/>
          <w:sz w:val="24"/>
          <w:szCs w:val="24"/>
          <w:shd w:val="clear" w:color="auto" w:fill="FFFFFF"/>
        </w:rPr>
        <w:t>асчетного счета в погаш</w:t>
      </w:r>
      <w:r w:rsidRPr="00E53F68">
        <w:rPr>
          <w:rFonts w:ascii="Times New Roman" w:hAnsi="Times New Roman" w:cs="Times New Roman"/>
          <w:color w:val="000000"/>
          <w:sz w:val="24"/>
          <w:szCs w:val="24"/>
          <w:shd w:val="clear" w:color="auto" w:fill="FFFFFF"/>
        </w:rPr>
        <w:t>е</w:t>
      </w:r>
      <w:r w:rsidRPr="00E53F68">
        <w:rPr>
          <w:rFonts w:ascii="Times New Roman" w:hAnsi="Times New Roman" w:cs="Times New Roman"/>
          <w:color w:val="000000"/>
          <w:sz w:val="24"/>
          <w:szCs w:val="24"/>
          <w:shd w:val="clear" w:color="auto" w:fill="FFFFFF"/>
        </w:rPr>
        <w:t>ние образующейся ссудной задолженности в форме так называемых плановых (заранее определяемых на квартал или месяц) платежей. Списание этих сумм с расчетного счета можно осуществлять (по догов</w:t>
      </w:r>
      <w:r w:rsidRPr="00E53F68">
        <w:rPr>
          <w:rFonts w:ascii="Times New Roman" w:hAnsi="Times New Roman" w:cs="Times New Roman"/>
          <w:color w:val="000000"/>
          <w:sz w:val="24"/>
          <w:szCs w:val="24"/>
          <w:shd w:val="clear" w:color="auto" w:fill="FFFFFF"/>
        </w:rPr>
        <w:t>о</w:t>
      </w:r>
      <w:r w:rsidRPr="00E53F68">
        <w:rPr>
          <w:rFonts w:ascii="Times New Roman" w:hAnsi="Times New Roman" w:cs="Times New Roman"/>
          <w:color w:val="000000"/>
          <w:sz w:val="24"/>
          <w:szCs w:val="24"/>
          <w:shd w:val="clear" w:color="auto" w:fill="FFFFFF"/>
        </w:rPr>
        <w:t>ренности с клиентом) ежедневно или один раз в 3-5 рабочих дней. Размер планового платежа предусмо</w:t>
      </w:r>
      <w:r w:rsidRPr="00E53F68">
        <w:rPr>
          <w:rFonts w:ascii="Times New Roman" w:hAnsi="Times New Roman" w:cs="Times New Roman"/>
          <w:color w:val="000000"/>
          <w:sz w:val="24"/>
          <w:szCs w:val="24"/>
          <w:shd w:val="clear" w:color="auto" w:fill="FFFFFF"/>
        </w:rPr>
        <w:t>т</w:t>
      </w:r>
      <w:r w:rsidRPr="00E53F68">
        <w:rPr>
          <w:rFonts w:ascii="Times New Roman" w:hAnsi="Times New Roman" w:cs="Times New Roman"/>
          <w:color w:val="000000"/>
          <w:sz w:val="24"/>
          <w:szCs w:val="24"/>
          <w:shd w:val="clear" w:color="auto" w:fill="FFFFFF"/>
        </w:rPr>
        <w:t>рен в кредитном договоре.</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lastRenderedPageBreak/>
        <w:br/>
      </w:r>
      <w:r w:rsidRPr="00E53F68">
        <w:rPr>
          <w:rFonts w:ascii="Times New Roman" w:hAnsi="Times New Roman" w:cs="Times New Roman"/>
          <w:color w:val="000000"/>
          <w:sz w:val="24"/>
          <w:szCs w:val="24"/>
          <w:shd w:val="clear" w:color="auto" w:fill="FFFFFF"/>
        </w:rPr>
        <w:t>В практике кредитования довольно часто можно встретить случаи, когда клиент по разным причинам не может своевременно погасить предоставленную ему ссуду. В таком случае возможна </w:t>
      </w:r>
      <w:r w:rsidRPr="00E53F68">
        <w:rPr>
          <w:rFonts w:ascii="Times New Roman" w:hAnsi="Times New Roman" w:cs="Times New Roman"/>
          <w:b/>
          <w:bCs/>
          <w:i/>
          <w:iCs/>
          <w:color w:val="000000"/>
          <w:sz w:val="24"/>
          <w:szCs w:val="24"/>
        </w:rPr>
        <w:t>отсрочка возврата кредита</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Отсрочка банком может быть произведена на всю сумму кредита либо на его часть.</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Перенос просроченной задолженности на особый счет «Просроченные кредиты»</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возникает в случае, если время отсрочки исчерпано или она невозможна, в силу бесперспективности возврата ссуды в бл</w:t>
      </w:r>
      <w:r w:rsidRPr="00E53F68">
        <w:rPr>
          <w:rFonts w:ascii="Times New Roman" w:hAnsi="Times New Roman" w:cs="Times New Roman"/>
          <w:color w:val="000000"/>
          <w:sz w:val="24"/>
          <w:szCs w:val="24"/>
          <w:shd w:val="clear" w:color="auto" w:fill="FFFFFF"/>
        </w:rPr>
        <w:t>и</w:t>
      </w:r>
      <w:r w:rsidRPr="00E53F68">
        <w:rPr>
          <w:rFonts w:ascii="Times New Roman" w:hAnsi="Times New Roman" w:cs="Times New Roman"/>
          <w:color w:val="000000"/>
          <w:sz w:val="24"/>
          <w:szCs w:val="24"/>
          <w:shd w:val="clear" w:color="auto" w:fill="FFFFFF"/>
        </w:rPr>
        <w:t>жайшие сроки. Перенос просроченного долга на особый счет означает, что с этого момента клиент будет платить банку более высокий ссудный процент.</w:t>
      </w:r>
      <w:r w:rsidRPr="00E53F68">
        <w:rPr>
          <w:rFonts w:ascii="Times New Roman" w:hAnsi="Times New Roman" w:cs="Times New Roman"/>
          <w:color w:val="000000"/>
          <w:sz w:val="24"/>
          <w:szCs w:val="24"/>
        </w:rPr>
        <w:br/>
      </w:r>
      <w:r w:rsidRPr="00E53F68">
        <w:rPr>
          <w:rFonts w:ascii="Times New Roman" w:hAnsi="Times New Roman" w:cs="Times New Roman"/>
          <w:color w:val="000000"/>
          <w:sz w:val="24"/>
          <w:szCs w:val="24"/>
        </w:rPr>
        <w:br/>
      </w:r>
      <w:r w:rsidRPr="00E53F68">
        <w:rPr>
          <w:rFonts w:ascii="Times New Roman" w:hAnsi="Times New Roman" w:cs="Times New Roman"/>
          <w:b/>
          <w:bCs/>
          <w:i/>
          <w:iCs/>
          <w:color w:val="000000"/>
          <w:sz w:val="24"/>
          <w:szCs w:val="24"/>
        </w:rPr>
        <w:t>Списание просроченной задолженности за счет резервов банка</w:t>
      </w:r>
      <w:r w:rsidRPr="00E53F68">
        <w:rPr>
          <w:rFonts w:ascii="Times New Roman" w:hAnsi="Times New Roman" w:cs="Times New Roman"/>
          <w:b/>
          <w:bCs/>
          <w:color w:val="000000"/>
          <w:sz w:val="24"/>
          <w:szCs w:val="24"/>
        </w:rPr>
        <w:t> </w:t>
      </w:r>
      <w:r w:rsidRPr="00E53F68">
        <w:rPr>
          <w:rFonts w:ascii="Times New Roman" w:hAnsi="Times New Roman" w:cs="Times New Roman"/>
          <w:color w:val="000000"/>
          <w:sz w:val="24"/>
          <w:szCs w:val="24"/>
          <w:shd w:val="clear" w:color="auto" w:fill="FFFFFF"/>
        </w:rPr>
        <w:t>производится в случае, когда долги клиента оказались безнадежными, когда банк длительное время не получает плату за ранее предоста</w:t>
      </w:r>
      <w:r w:rsidRPr="00E53F68">
        <w:rPr>
          <w:rFonts w:ascii="Times New Roman" w:hAnsi="Times New Roman" w:cs="Times New Roman"/>
          <w:color w:val="000000"/>
          <w:sz w:val="24"/>
          <w:szCs w:val="24"/>
          <w:shd w:val="clear" w:color="auto" w:fill="FFFFFF"/>
        </w:rPr>
        <w:t>в</w:t>
      </w:r>
      <w:r w:rsidRPr="00E53F68">
        <w:rPr>
          <w:rFonts w:ascii="Times New Roman" w:hAnsi="Times New Roman" w:cs="Times New Roman"/>
          <w:color w:val="000000"/>
          <w:sz w:val="24"/>
          <w:szCs w:val="24"/>
          <w:shd w:val="clear" w:color="auto" w:fill="FFFFFF"/>
        </w:rPr>
        <w:t>ленные ссуды, да и сам возврат не предполагается вовсе. В этом случае списание долгов клиента прои</w:t>
      </w:r>
      <w:r w:rsidRPr="00E53F68">
        <w:rPr>
          <w:rFonts w:ascii="Times New Roman" w:hAnsi="Times New Roman" w:cs="Times New Roman"/>
          <w:color w:val="000000"/>
          <w:sz w:val="24"/>
          <w:szCs w:val="24"/>
          <w:shd w:val="clear" w:color="auto" w:fill="FFFFFF"/>
        </w:rPr>
        <w:t>з</w:t>
      </w:r>
      <w:r w:rsidRPr="00E53F68">
        <w:rPr>
          <w:rFonts w:ascii="Times New Roman" w:hAnsi="Times New Roman" w:cs="Times New Roman"/>
          <w:color w:val="000000"/>
          <w:sz w:val="24"/>
          <w:szCs w:val="24"/>
          <w:shd w:val="clear" w:color="auto" w:fill="FFFFFF"/>
        </w:rPr>
        <w:t>водится за счет средств банка, аккумулируемых в виде его резервов. Естественно такое списание отраж</w:t>
      </w:r>
      <w:r w:rsidRPr="00E53F68">
        <w:rPr>
          <w:rFonts w:ascii="Times New Roman" w:hAnsi="Times New Roman" w:cs="Times New Roman"/>
          <w:color w:val="000000"/>
          <w:sz w:val="24"/>
          <w:szCs w:val="24"/>
          <w:shd w:val="clear" w:color="auto" w:fill="FFFFFF"/>
        </w:rPr>
        <w:t>а</w:t>
      </w:r>
      <w:r w:rsidRPr="00E53F68">
        <w:rPr>
          <w:rFonts w:ascii="Times New Roman" w:hAnsi="Times New Roman" w:cs="Times New Roman"/>
          <w:color w:val="000000"/>
          <w:sz w:val="24"/>
          <w:szCs w:val="24"/>
          <w:shd w:val="clear" w:color="auto" w:fill="FFFFFF"/>
        </w:rPr>
        <w:t>ет прямые убытки банка от его кредитной деятельности.</w:t>
      </w:r>
      <w:r w:rsidR="00520BC0" w:rsidRPr="00E53F68">
        <w:rPr>
          <w:rFonts w:ascii="Times New Roman" w:hAnsi="Times New Roman" w:cs="Times New Roman"/>
          <w:color w:val="000000"/>
          <w:sz w:val="24"/>
          <w:szCs w:val="24"/>
          <w:shd w:val="clear" w:color="auto" w:fill="FFFFFF"/>
        </w:rPr>
        <w:br w:type="page"/>
      </w:r>
    </w:p>
    <w:p w:rsidR="00520BC0" w:rsidRPr="00D97AE4" w:rsidRDefault="00520BC0" w:rsidP="00520BC0">
      <w:pPr>
        <w:pStyle w:val="910"/>
        <w:shd w:val="clear" w:color="auto" w:fill="auto"/>
        <w:spacing w:before="0" w:line="240" w:lineRule="auto"/>
        <w:ind w:firstLine="0"/>
        <w:jc w:val="center"/>
        <w:rPr>
          <w:rFonts w:ascii="Times New Roman" w:hAnsi="Times New Roman" w:cs="Times New Roman"/>
          <w:sz w:val="24"/>
          <w:szCs w:val="24"/>
        </w:rPr>
      </w:pPr>
      <w:bookmarkStart w:id="18" w:name="bookmark38"/>
      <w:r w:rsidRPr="00D97AE4">
        <w:rPr>
          <w:rStyle w:val="97"/>
          <w:rFonts w:ascii="Times New Roman" w:hAnsi="Times New Roman" w:cs="Times New Roman"/>
          <w:bCs/>
          <w:color w:val="000000"/>
          <w:sz w:val="24"/>
          <w:szCs w:val="24"/>
        </w:rPr>
        <w:lastRenderedPageBreak/>
        <w:t xml:space="preserve">Лекция </w:t>
      </w:r>
      <w:r w:rsidR="00D97AE4" w:rsidRPr="00D97AE4">
        <w:rPr>
          <w:rStyle w:val="97"/>
          <w:rFonts w:ascii="Times New Roman" w:hAnsi="Times New Roman" w:cs="Times New Roman"/>
          <w:bCs/>
          <w:color w:val="000000"/>
          <w:sz w:val="24"/>
          <w:szCs w:val="24"/>
        </w:rPr>
        <w:t>9</w:t>
      </w:r>
    </w:p>
    <w:p w:rsidR="00520BC0" w:rsidRPr="00D97AE4" w:rsidRDefault="00520BC0" w:rsidP="00520BC0">
      <w:pPr>
        <w:pStyle w:val="910"/>
        <w:shd w:val="clear" w:color="auto" w:fill="auto"/>
        <w:spacing w:before="0" w:after="120" w:line="240" w:lineRule="auto"/>
        <w:ind w:firstLine="0"/>
        <w:jc w:val="center"/>
        <w:rPr>
          <w:rFonts w:ascii="Times New Roman" w:hAnsi="Times New Roman" w:cs="Times New Roman"/>
          <w:sz w:val="24"/>
          <w:szCs w:val="24"/>
        </w:rPr>
      </w:pPr>
      <w:r w:rsidRPr="00D97AE4">
        <w:rPr>
          <w:rStyle w:val="7f0"/>
          <w:rFonts w:ascii="Times New Roman" w:hAnsi="Times New Roman" w:cs="Times New Roman"/>
          <w:b/>
          <w:color w:val="000000"/>
          <w:sz w:val="24"/>
          <w:szCs w:val="24"/>
        </w:rPr>
        <w:t xml:space="preserve">ОБЕСПЕЧЕНИЕ ВОЗВРАТНОСТИ КРЕДИТОВ </w:t>
      </w:r>
    </w:p>
    <w:p w:rsidR="00520BC0" w:rsidRPr="00E53F68" w:rsidRDefault="00520BC0" w:rsidP="00520BC0">
      <w:pPr>
        <w:pStyle w:val="910"/>
        <w:shd w:val="clear" w:color="auto" w:fill="auto"/>
        <w:spacing w:before="0" w:line="240" w:lineRule="auto"/>
        <w:ind w:firstLine="0"/>
        <w:jc w:val="center"/>
        <w:rPr>
          <w:rFonts w:ascii="Times New Roman" w:hAnsi="Times New Roman" w:cs="Times New Roman"/>
          <w:sz w:val="24"/>
          <w:szCs w:val="24"/>
        </w:rPr>
      </w:pPr>
    </w:p>
    <w:bookmarkEnd w:id="18"/>
    <w:p w:rsidR="00520BC0" w:rsidRPr="00E53F68" w:rsidRDefault="00520BC0" w:rsidP="00520BC0">
      <w:pPr>
        <w:pStyle w:val="a5"/>
        <w:shd w:val="clear" w:color="auto" w:fill="auto"/>
        <w:spacing w:before="0" w:after="120" w:line="240" w:lineRule="auto"/>
        <w:ind w:firstLine="709"/>
        <w:jc w:val="both"/>
        <w:rPr>
          <w:sz w:val="24"/>
          <w:szCs w:val="24"/>
        </w:rPr>
      </w:pPr>
      <w:r w:rsidRPr="00E53F68">
        <w:rPr>
          <w:color w:val="000000"/>
          <w:sz w:val="24"/>
          <w:szCs w:val="24"/>
        </w:rPr>
        <w:t xml:space="preserve">Обычно под </w:t>
      </w:r>
      <w:r w:rsidRPr="00E53F68">
        <w:rPr>
          <w:rStyle w:val="a3"/>
          <w:bCs/>
          <w:color w:val="000000"/>
          <w:sz w:val="24"/>
          <w:szCs w:val="24"/>
        </w:rPr>
        <w:t xml:space="preserve">ВОЗВРАТОМ КРЕДИТА </w:t>
      </w:r>
      <w:r w:rsidRPr="00E53F68">
        <w:rPr>
          <w:color w:val="000000"/>
          <w:sz w:val="24"/>
          <w:szCs w:val="24"/>
        </w:rPr>
        <w:t>понимают своевременное и полное погашение заемщиком полученной им суммы кредита (основного долга) и соответствующих сумм банковского процента (вкл</w:t>
      </w:r>
      <w:r w:rsidRPr="00E53F68">
        <w:rPr>
          <w:color w:val="000000"/>
          <w:sz w:val="24"/>
          <w:szCs w:val="24"/>
        </w:rPr>
        <w:t>ю</w:t>
      </w:r>
      <w:r w:rsidRPr="00E53F68">
        <w:rPr>
          <w:color w:val="000000"/>
          <w:sz w:val="24"/>
          <w:szCs w:val="24"/>
        </w:rPr>
        <w:t>чая ко</w:t>
      </w:r>
      <w:r w:rsidRPr="00E53F68">
        <w:rPr>
          <w:color w:val="000000"/>
          <w:sz w:val="24"/>
          <w:szCs w:val="24"/>
        </w:rPr>
        <w:softHyphen/>
        <w:t>миссионные и пр.). При этом соблюдаются основополагающих принципов кре</w:t>
      </w:r>
      <w:r w:rsidRPr="00E53F68">
        <w:rPr>
          <w:color w:val="000000"/>
          <w:sz w:val="24"/>
          <w:szCs w:val="24"/>
        </w:rPr>
        <w:softHyphen/>
        <w:t>дитования - срочн</w:t>
      </w:r>
      <w:r w:rsidRPr="00E53F68">
        <w:rPr>
          <w:color w:val="000000"/>
          <w:sz w:val="24"/>
          <w:szCs w:val="24"/>
        </w:rPr>
        <w:t>о</w:t>
      </w:r>
      <w:r w:rsidRPr="00E53F68">
        <w:rPr>
          <w:color w:val="000000"/>
          <w:sz w:val="24"/>
          <w:szCs w:val="24"/>
        </w:rPr>
        <w:t>сти, возвратности, платности.</w:t>
      </w:r>
    </w:p>
    <w:p w:rsidR="00520BC0" w:rsidRPr="00E53F68" w:rsidRDefault="00520BC0" w:rsidP="00520BC0">
      <w:pPr>
        <w:pStyle w:val="a5"/>
        <w:shd w:val="clear" w:color="auto" w:fill="auto"/>
        <w:spacing w:before="0" w:after="120" w:line="240" w:lineRule="auto"/>
        <w:ind w:firstLine="709"/>
        <w:jc w:val="both"/>
        <w:rPr>
          <w:rStyle w:val="a3"/>
          <w:bCs/>
          <w:color w:val="000000"/>
          <w:sz w:val="24"/>
          <w:szCs w:val="24"/>
        </w:rPr>
      </w:pPr>
      <w:r w:rsidRPr="00E53F68">
        <w:rPr>
          <w:color w:val="000000"/>
          <w:sz w:val="24"/>
          <w:szCs w:val="24"/>
        </w:rPr>
        <w:t xml:space="preserve">Вместе с тем возврат кредита - достаточно сложный, а подчас и весьма продолжительный процесс, который нуждается в особом </w:t>
      </w:r>
      <w:r w:rsidRPr="00E53F68">
        <w:rPr>
          <w:rStyle w:val="a3"/>
          <w:bCs/>
          <w:color w:val="000000"/>
          <w:sz w:val="24"/>
          <w:szCs w:val="24"/>
        </w:rPr>
        <w:t>ме</w:t>
      </w:r>
      <w:r w:rsidRPr="00E53F68">
        <w:rPr>
          <w:rStyle w:val="a3"/>
          <w:bCs/>
          <w:color w:val="000000"/>
          <w:sz w:val="24"/>
          <w:szCs w:val="24"/>
        </w:rPr>
        <w:softHyphen/>
        <w:t xml:space="preserve">ханизме обеспечения. </w:t>
      </w:r>
    </w:p>
    <w:p w:rsidR="00520BC0" w:rsidRPr="00E53F68" w:rsidRDefault="00520BC0" w:rsidP="00520BC0">
      <w:pPr>
        <w:pStyle w:val="a5"/>
        <w:shd w:val="clear" w:color="auto" w:fill="auto"/>
        <w:spacing w:before="0" w:line="240" w:lineRule="auto"/>
        <w:ind w:firstLine="709"/>
        <w:jc w:val="both"/>
        <w:rPr>
          <w:color w:val="000000"/>
          <w:sz w:val="24"/>
          <w:szCs w:val="24"/>
        </w:rPr>
      </w:pPr>
      <w:r w:rsidRPr="00E53F68">
        <w:rPr>
          <w:rStyle w:val="a3"/>
          <w:b w:val="0"/>
          <w:bCs/>
          <w:color w:val="000000"/>
          <w:sz w:val="24"/>
          <w:szCs w:val="24"/>
        </w:rPr>
        <w:t>В</w:t>
      </w:r>
      <w:r w:rsidRPr="00E53F68">
        <w:rPr>
          <w:rStyle w:val="a3"/>
          <w:bCs/>
          <w:color w:val="000000"/>
          <w:sz w:val="24"/>
          <w:szCs w:val="24"/>
        </w:rPr>
        <w:t xml:space="preserve"> </w:t>
      </w:r>
      <w:r w:rsidRPr="00E53F68">
        <w:rPr>
          <w:color w:val="000000"/>
          <w:sz w:val="24"/>
          <w:szCs w:val="24"/>
        </w:rPr>
        <w:t xml:space="preserve">общем случае он </w:t>
      </w:r>
      <w:r w:rsidRPr="00E53F68">
        <w:rPr>
          <w:b/>
          <w:color w:val="000000"/>
          <w:sz w:val="24"/>
          <w:szCs w:val="24"/>
        </w:rPr>
        <w:t>включает в себя</w:t>
      </w:r>
      <w:r w:rsidRPr="00E53F68">
        <w:rPr>
          <w:color w:val="000000"/>
          <w:sz w:val="24"/>
          <w:szCs w:val="24"/>
        </w:rPr>
        <w:t xml:space="preserve"> согласован</w:t>
      </w:r>
      <w:r w:rsidRPr="00E53F68">
        <w:rPr>
          <w:color w:val="000000"/>
          <w:sz w:val="24"/>
          <w:szCs w:val="24"/>
        </w:rPr>
        <w:softHyphen/>
        <w:t>ную систему организационных, финансово-экономических, право</w:t>
      </w:r>
      <w:r w:rsidRPr="00E53F68">
        <w:rPr>
          <w:color w:val="000000"/>
          <w:sz w:val="24"/>
          <w:szCs w:val="24"/>
        </w:rPr>
        <w:softHyphen/>
        <w:t>вых и иных мер, определяющих: способы выдачи кредитов; источ</w:t>
      </w:r>
      <w:r w:rsidRPr="00E53F68">
        <w:rPr>
          <w:color w:val="000000"/>
          <w:sz w:val="24"/>
          <w:szCs w:val="24"/>
        </w:rPr>
        <w:softHyphen/>
        <w:t xml:space="preserve">ники и способы (процедуры) их погашения. </w:t>
      </w:r>
      <w:r w:rsidRPr="00E53F68">
        <w:rPr>
          <w:rStyle w:val="a3"/>
          <w:b w:val="0"/>
          <w:bCs/>
          <w:color w:val="000000"/>
          <w:sz w:val="24"/>
          <w:szCs w:val="24"/>
        </w:rPr>
        <w:t>В</w:t>
      </w:r>
      <w:r w:rsidRPr="00E53F68">
        <w:rPr>
          <w:rStyle w:val="a3"/>
          <w:bCs/>
          <w:color w:val="000000"/>
          <w:sz w:val="24"/>
          <w:szCs w:val="24"/>
        </w:rPr>
        <w:t xml:space="preserve"> </w:t>
      </w:r>
      <w:r w:rsidRPr="00E53F68">
        <w:rPr>
          <w:color w:val="000000"/>
          <w:sz w:val="24"/>
          <w:szCs w:val="24"/>
        </w:rPr>
        <w:t>зависимости от источников погашения кредитов указанный механизм м</w:t>
      </w:r>
      <w:r w:rsidRPr="00E53F68">
        <w:rPr>
          <w:color w:val="000000"/>
          <w:sz w:val="24"/>
          <w:szCs w:val="24"/>
        </w:rPr>
        <w:t>о</w:t>
      </w:r>
      <w:r w:rsidRPr="00E53F68">
        <w:rPr>
          <w:color w:val="000000"/>
          <w:sz w:val="24"/>
          <w:szCs w:val="24"/>
        </w:rPr>
        <w:t>жет иметь разные формы.</w:t>
      </w:r>
    </w:p>
    <w:p w:rsidR="00520BC0" w:rsidRPr="00E53F68" w:rsidRDefault="00520BC0" w:rsidP="00520BC0">
      <w:pPr>
        <w:pStyle w:val="a5"/>
        <w:shd w:val="clear" w:color="auto" w:fill="auto"/>
        <w:spacing w:before="0" w:line="240" w:lineRule="auto"/>
        <w:ind w:firstLine="709"/>
        <w:jc w:val="both"/>
        <w:rPr>
          <w:sz w:val="24"/>
          <w:szCs w:val="24"/>
        </w:rPr>
      </w:pPr>
    </w:p>
    <w:p w:rsidR="00520BC0" w:rsidRPr="00E53F68" w:rsidRDefault="00520BC0" w:rsidP="00A34497">
      <w:pPr>
        <w:pStyle w:val="912"/>
        <w:numPr>
          <w:ilvl w:val="0"/>
          <w:numId w:val="124"/>
        </w:numPr>
        <w:shd w:val="clear" w:color="auto" w:fill="auto"/>
        <w:tabs>
          <w:tab w:val="left" w:pos="284"/>
        </w:tabs>
        <w:spacing w:line="240" w:lineRule="auto"/>
        <w:ind w:hanging="720"/>
        <w:jc w:val="center"/>
        <w:rPr>
          <w:rStyle w:val="99"/>
          <w:rFonts w:ascii="Times New Roman" w:hAnsi="Times New Roman" w:cs="Times New Roman"/>
          <w:b/>
          <w:sz w:val="24"/>
          <w:szCs w:val="24"/>
          <w:u w:val="single"/>
        </w:rPr>
      </w:pPr>
      <w:bookmarkStart w:id="19" w:name="bookmark39"/>
      <w:r w:rsidRPr="00E53F68">
        <w:rPr>
          <w:rStyle w:val="99"/>
          <w:rFonts w:ascii="Times New Roman" w:hAnsi="Times New Roman" w:cs="Times New Roman"/>
          <w:b/>
          <w:color w:val="000000"/>
          <w:sz w:val="24"/>
          <w:szCs w:val="24"/>
          <w:u w:val="single"/>
        </w:rPr>
        <w:t>Источники погашения кредитов</w:t>
      </w:r>
      <w:bookmarkEnd w:id="19"/>
    </w:p>
    <w:p w:rsidR="00520BC0" w:rsidRPr="00E53F68" w:rsidRDefault="00520BC0" w:rsidP="00520BC0">
      <w:pPr>
        <w:pStyle w:val="912"/>
        <w:shd w:val="clear" w:color="auto" w:fill="auto"/>
        <w:tabs>
          <w:tab w:val="left" w:pos="284"/>
        </w:tabs>
        <w:spacing w:line="240" w:lineRule="auto"/>
        <w:ind w:left="720" w:firstLine="0"/>
        <w:rPr>
          <w:rFonts w:ascii="Times New Roman" w:hAnsi="Times New Roman" w:cs="Times New Roman"/>
          <w:b/>
          <w:sz w:val="24"/>
          <w:szCs w:val="24"/>
          <w:u w:val="single"/>
        </w:rPr>
      </w:pPr>
    </w:p>
    <w:p w:rsidR="00520BC0" w:rsidRPr="00E53F68" w:rsidRDefault="00520BC0" w:rsidP="00520BC0">
      <w:pPr>
        <w:pStyle w:val="a5"/>
        <w:shd w:val="clear" w:color="auto" w:fill="auto"/>
        <w:spacing w:before="0" w:after="120" w:line="240" w:lineRule="auto"/>
        <w:ind w:firstLine="709"/>
        <w:jc w:val="both"/>
        <w:rPr>
          <w:i/>
          <w:color w:val="000000"/>
          <w:sz w:val="24"/>
          <w:szCs w:val="24"/>
          <w:u w:val="single"/>
        </w:rPr>
      </w:pPr>
      <w:r w:rsidRPr="00E53F68">
        <w:rPr>
          <w:i/>
          <w:color w:val="000000"/>
          <w:sz w:val="24"/>
          <w:szCs w:val="24"/>
          <w:u w:val="single"/>
        </w:rPr>
        <w:t xml:space="preserve">Такие источники подразделяются </w:t>
      </w:r>
      <w:proofErr w:type="gramStart"/>
      <w:r w:rsidRPr="00E53F68">
        <w:rPr>
          <w:i/>
          <w:color w:val="000000"/>
          <w:sz w:val="24"/>
          <w:szCs w:val="24"/>
          <w:u w:val="single"/>
        </w:rPr>
        <w:t>на</w:t>
      </w:r>
      <w:proofErr w:type="gramEnd"/>
      <w:r w:rsidRPr="00E53F68">
        <w:rPr>
          <w:i/>
          <w:color w:val="000000"/>
          <w:sz w:val="24"/>
          <w:szCs w:val="24"/>
          <w:u w:val="single"/>
        </w:rPr>
        <w:t xml:space="preserve"> первичные и вторичные (до</w:t>
      </w:r>
      <w:r w:rsidRPr="00E53F68">
        <w:rPr>
          <w:i/>
          <w:color w:val="000000"/>
          <w:sz w:val="24"/>
          <w:szCs w:val="24"/>
          <w:u w:val="single"/>
        </w:rPr>
        <w:softHyphen/>
        <w:t>полнительные).</w:t>
      </w:r>
    </w:p>
    <w:p w:rsidR="00520BC0" w:rsidRPr="00E53F68" w:rsidRDefault="00520BC0" w:rsidP="00520BC0">
      <w:pPr>
        <w:pStyle w:val="a5"/>
        <w:shd w:val="clear" w:color="auto" w:fill="auto"/>
        <w:spacing w:before="0" w:after="120" w:line="240" w:lineRule="auto"/>
        <w:ind w:firstLine="709"/>
        <w:jc w:val="both"/>
        <w:rPr>
          <w:color w:val="000000"/>
          <w:sz w:val="24"/>
          <w:szCs w:val="24"/>
        </w:rPr>
      </w:pPr>
      <w:proofErr w:type="gramStart"/>
      <w:r w:rsidRPr="00E53F68">
        <w:rPr>
          <w:rStyle w:val="a3"/>
          <w:bCs/>
          <w:color w:val="000000"/>
          <w:sz w:val="24"/>
          <w:szCs w:val="24"/>
        </w:rPr>
        <w:t xml:space="preserve">ПЕРВИЧНЫЙ ИСТОЧНИК </w:t>
      </w:r>
      <w:r w:rsidRPr="00E53F68">
        <w:rPr>
          <w:color w:val="000000"/>
          <w:sz w:val="24"/>
          <w:szCs w:val="24"/>
        </w:rPr>
        <w:t>- это доход заемщика (для юридических лиц - выручка от реализ</w:t>
      </w:r>
      <w:r w:rsidRPr="00E53F68">
        <w:rPr>
          <w:color w:val="000000"/>
          <w:sz w:val="24"/>
          <w:szCs w:val="24"/>
        </w:rPr>
        <w:t>а</w:t>
      </w:r>
      <w:r w:rsidRPr="00E53F68">
        <w:rPr>
          <w:color w:val="000000"/>
          <w:sz w:val="24"/>
          <w:szCs w:val="24"/>
        </w:rPr>
        <w:t>ции их продукции в налич</w:t>
      </w:r>
      <w:r w:rsidRPr="00E53F68">
        <w:rPr>
          <w:color w:val="000000"/>
          <w:sz w:val="24"/>
          <w:szCs w:val="24"/>
        </w:rPr>
        <w:softHyphen/>
        <w:t xml:space="preserve">ной и/или безналичной формах, для физических лиц - заработная плата и/или другие доходы). </w:t>
      </w:r>
      <w:proofErr w:type="gramEnd"/>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rStyle w:val="a3"/>
          <w:bCs/>
          <w:color w:val="000000"/>
          <w:sz w:val="24"/>
          <w:szCs w:val="24"/>
        </w:rPr>
        <w:t xml:space="preserve">ВТОРИЧНЫМИ </w:t>
      </w:r>
      <w:r w:rsidRPr="00E53F68">
        <w:rPr>
          <w:color w:val="000000"/>
          <w:sz w:val="24"/>
          <w:szCs w:val="24"/>
        </w:rPr>
        <w:t>считаются выручка от реа</w:t>
      </w:r>
      <w:r w:rsidRPr="00E53F68">
        <w:rPr>
          <w:color w:val="000000"/>
          <w:sz w:val="24"/>
          <w:szCs w:val="24"/>
        </w:rPr>
        <w:softHyphen/>
        <w:t>лизации заложенного имущества, средства, обеща</w:t>
      </w:r>
      <w:r w:rsidRPr="00E53F68">
        <w:rPr>
          <w:color w:val="000000"/>
          <w:sz w:val="24"/>
          <w:szCs w:val="24"/>
        </w:rPr>
        <w:t>н</w:t>
      </w:r>
      <w:r w:rsidRPr="00E53F68">
        <w:rPr>
          <w:color w:val="000000"/>
          <w:sz w:val="24"/>
          <w:szCs w:val="24"/>
        </w:rPr>
        <w:t>ные гарантом или поручителем сделки, страховой организацией.</w:t>
      </w:r>
    </w:p>
    <w:p w:rsidR="00520BC0" w:rsidRPr="00E53F68" w:rsidRDefault="00520BC0" w:rsidP="00520BC0">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Порядок использования банком первичных и дополнительных источников погашения кредитов различен. </w:t>
      </w: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b/>
          <w:color w:val="000000"/>
          <w:sz w:val="24"/>
          <w:szCs w:val="24"/>
        </w:rPr>
        <w:t>Погашение кредита за счет доходов заемщика регулируется</w:t>
      </w:r>
      <w:r w:rsidRPr="00E53F68">
        <w:rPr>
          <w:color w:val="000000"/>
          <w:sz w:val="24"/>
          <w:szCs w:val="24"/>
        </w:rPr>
        <w:t xml:space="preserve"> кредитным договором, срочным обязательством или поручением на перечисление соответствующих средств. </w:t>
      </w:r>
      <w:r w:rsidRPr="00E53F68">
        <w:rPr>
          <w:color w:val="000000"/>
          <w:sz w:val="24"/>
          <w:szCs w:val="24"/>
          <w:u w:val="single"/>
        </w:rPr>
        <w:t>При этом кредит погашается</w:t>
      </w:r>
      <w:r w:rsidRPr="00E53F68">
        <w:rPr>
          <w:color w:val="000000"/>
          <w:sz w:val="24"/>
          <w:szCs w:val="24"/>
        </w:rPr>
        <w:t xml:space="preserve"> в день наступления срока пла</w:t>
      </w:r>
      <w:r w:rsidRPr="00E53F68">
        <w:rPr>
          <w:color w:val="000000"/>
          <w:sz w:val="24"/>
          <w:szCs w:val="24"/>
        </w:rPr>
        <w:softHyphen/>
        <w:t xml:space="preserve">тежа или в другой определенный период (при наличии средств на расчетном счете клиента). При погашении кредита </w:t>
      </w:r>
      <w:r w:rsidRPr="00E53F68">
        <w:rPr>
          <w:b/>
          <w:color w:val="000000"/>
          <w:sz w:val="24"/>
          <w:szCs w:val="24"/>
        </w:rPr>
        <w:t>наличными</w:t>
      </w:r>
      <w:r w:rsidRPr="00E53F68">
        <w:rPr>
          <w:color w:val="000000"/>
          <w:sz w:val="24"/>
          <w:szCs w:val="24"/>
        </w:rPr>
        <w:t xml:space="preserve"> кли</w:t>
      </w:r>
      <w:r w:rsidRPr="00E53F68">
        <w:rPr>
          <w:color w:val="000000"/>
          <w:sz w:val="24"/>
          <w:szCs w:val="24"/>
        </w:rPr>
        <w:softHyphen/>
        <w:t xml:space="preserve">ент в соответствующие сроки вносит деньги в кассу банка. Таким образом, в данном случае имеет место </w:t>
      </w:r>
      <w:r w:rsidRPr="00E53F68">
        <w:rPr>
          <w:rStyle w:val="a3"/>
          <w:bCs/>
          <w:color w:val="000000"/>
          <w:sz w:val="24"/>
          <w:szCs w:val="24"/>
        </w:rPr>
        <w:t xml:space="preserve">ДОБРОВОЛЬНАЯ форма </w:t>
      </w:r>
      <w:r w:rsidRPr="00E53F68">
        <w:rPr>
          <w:color w:val="000000"/>
          <w:sz w:val="24"/>
          <w:szCs w:val="24"/>
        </w:rPr>
        <w:t>выполне</w:t>
      </w:r>
      <w:r w:rsidRPr="00E53F68">
        <w:rPr>
          <w:color w:val="000000"/>
          <w:sz w:val="24"/>
          <w:szCs w:val="24"/>
        </w:rPr>
        <w:softHyphen/>
        <w:t>ния клие</w:t>
      </w:r>
      <w:r w:rsidRPr="00E53F68">
        <w:rPr>
          <w:color w:val="000000"/>
          <w:sz w:val="24"/>
          <w:szCs w:val="24"/>
        </w:rPr>
        <w:t>н</w:t>
      </w:r>
      <w:r w:rsidRPr="00E53F68">
        <w:rPr>
          <w:color w:val="000000"/>
          <w:sz w:val="24"/>
          <w:szCs w:val="24"/>
        </w:rPr>
        <w:t>том платежных обязательств перед банком в соответствии с условиями кредитного договора.</w:t>
      </w: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b/>
          <w:color w:val="000000"/>
          <w:sz w:val="24"/>
          <w:szCs w:val="24"/>
        </w:rPr>
        <w:t>Выручка (доход) оказывается реальной гарантией возврата</w:t>
      </w:r>
      <w:r w:rsidRPr="00E53F68">
        <w:rPr>
          <w:color w:val="000000"/>
          <w:sz w:val="24"/>
          <w:szCs w:val="24"/>
        </w:rPr>
        <w:t xml:space="preserve"> кредита лишь в том случае, когда заемщик - финансово устойчивый и готовый к честному сотрудничеству с банком клиент (</w:t>
      </w:r>
      <w:r w:rsidRPr="00E53F68">
        <w:rPr>
          <w:b/>
          <w:color w:val="000000"/>
          <w:sz w:val="24"/>
          <w:szCs w:val="24"/>
        </w:rPr>
        <w:t>ПЕРВ</w:t>
      </w:r>
      <w:r w:rsidRPr="00E53F68">
        <w:rPr>
          <w:b/>
          <w:color w:val="000000"/>
          <w:sz w:val="24"/>
          <w:szCs w:val="24"/>
        </w:rPr>
        <w:t>О</w:t>
      </w:r>
      <w:r w:rsidRPr="00E53F68">
        <w:rPr>
          <w:b/>
          <w:color w:val="000000"/>
          <w:sz w:val="24"/>
          <w:szCs w:val="24"/>
        </w:rPr>
        <w:t>КЛАССНЫЙ ЗАЕМЩИК</w:t>
      </w:r>
      <w:r w:rsidRPr="00E53F68">
        <w:rPr>
          <w:color w:val="000000"/>
          <w:sz w:val="24"/>
          <w:szCs w:val="24"/>
        </w:rPr>
        <w:t xml:space="preserve">). В этом случае, означающем, что </w:t>
      </w:r>
      <w:r w:rsidRPr="00E53F68">
        <w:rPr>
          <w:color w:val="000000"/>
          <w:sz w:val="24"/>
          <w:szCs w:val="24"/>
          <w:u w:val="single"/>
        </w:rPr>
        <w:t>риска невозвращения кредита практически нет</w:t>
      </w:r>
      <w:r w:rsidRPr="00E53F68">
        <w:rPr>
          <w:color w:val="000000"/>
          <w:sz w:val="24"/>
          <w:szCs w:val="24"/>
        </w:rPr>
        <w:t>, юридическое закрепление в кредитном договоре погашения кредита за счет выручки, поступающей в поль</w:t>
      </w:r>
      <w:r w:rsidRPr="00E53F68">
        <w:rPr>
          <w:color w:val="000000"/>
          <w:sz w:val="24"/>
          <w:szCs w:val="24"/>
        </w:rPr>
        <w:softHyphen/>
        <w:t>зу клиента, является с точки зрения банка вполне достаточным.</w:t>
      </w: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color w:val="000000"/>
          <w:sz w:val="24"/>
          <w:szCs w:val="24"/>
        </w:rPr>
        <w:t>Однако далеко не все заемщики первоклассные и кредитование зачастую связано с большими и меньшими рисками. В этом случае существует необходимость иметь дополнительные гарантии возвра</w:t>
      </w:r>
      <w:r w:rsidRPr="00E53F68">
        <w:rPr>
          <w:color w:val="000000"/>
          <w:sz w:val="24"/>
          <w:szCs w:val="24"/>
        </w:rPr>
        <w:softHyphen/>
        <w:t xml:space="preserve">та кредитов, а, следовательно, обращения </w:t>
      </w:r>
      <w:proofErr w:type="gramStart"/>
      <w:r w:rsidRPr="00E53F68">
        <w:rPr>
          <w:color w:val="000000"/>
          <w:sz w:val="24"/>
          <w:szCs w:val="24"/>
        </w:rPr>
        <w:t>к</w:t>
      </w:r>
      <w:proofErr w:type="gramEnd"/>
      <w:r w:rsidRPr="00E53F68">
        <w:rPr>
          <w:color w:val="000000"/>
          <w:sz w:val="24"/>
          <w:szCs w:val="24"/>
        </w:rPr>
        <w:t xml:space="preserve"> </w:t>
      </w:r>
      <w:proofErr w:type="gramStart"/>
      <w:r w:rsidRPr="00E53F68">
        <w:rPr>
          <w:b/>
          <w:color w:val="000000"/>
          <w:sz w:val="24"/>
          <w:szCs w:val="24"/>
        </w:rPr>
        <w:t>вторичным</w:t>
      </w:r>
      <w:proofErr w:type="gramEnd"/>
      <w:r w:rsidRPr="00E53F68">
        <w:rPr>
          <w:color w:val="000000"/>
          <w:sz w:val="24"/>
          <w:szCs w:val="24"/>
        </w:rPr>
        <w:t xml:space="preserve"> источником обеспечения их возвратности. Погаш</w:t>
      </w:r>
      <w:r w:rsidRPr="00E53F68">
        <w:rPr>
          <w:color w:val="000000"/>
          <w:sz w:val="24"/>
          <w:szCs w:val="24"/>
        </w:rPr>
        <w:t>е</w:t>
      </w:r>
      <w:r w:rsidRPr="00E53F68">
        <w:rPr>
          <w:color w:val="000000"/>
          <w:sz w:val="24"/>
          <w:szCs w:val="24"/>
        </w:rPr>
        <w:t xml:space="preserve">ние кредита за счет вторичных источников означает включение банком в действие </w:t>
      </w:r>
      <w:r w:rsidRPr="00E53F68">
        <w:rPr>
          <w:rStyle w:val="a3"/>
          <w:bCs/>
          <w:color w:val="000000"/>
          <w:sz w:val="24"/>
          <w:szCs w:val="24"/>
        </w:rPr>
        <w:t>ПРИНУДИТЕЛ</w:t>
      </w:r>
      <w:r w:rsidRPr="00E53F68">
        <w:rPr>
          <w:rStyle w:val="a3"/>
          <w:bCs/>
          <w:color w:val="000000"/>
          <w:sz w:val="24"/>
          <w:szCs w:val="24"/>
        </w:rPr>
        <w:t>Ь</w:t>
      </w:r>
      <w:r w:rsidRPr="00E53F68">
        <w:rPr>
          <w:rStyle w:val="a3"/>
          <w:bCs/>
          <w:color w:val="000000"/>
          <w:sz w:val="24"/>
          <w:szCs w:val="24"/>
        </w:rPr>
        <w:t xml:space="preserve">НОЙ формы </w:t>
      </w:r>
      <w:r w:rsidRPr="00E53F68">
        <w:rPr>
          <w:color w:val="000000"/>
          <w:sz w:val="24"/>
          <w:szCs w:val="24"/>
        </w:rPr>
        <w:t>взыскания причитающихся ему денег.</w:t>
      </w:r>
    </w:p>
    <w:p w:rsidR="00520BC0" w:rsidRPr="00E53F68" w:rsidRDefault="00520BC0" w:rsidP="00520BC0">
      <w:pPr>
        <w:pStyle w:val="a5"/>
        <w:shd w:val="clear" w:color="auto" w:fill="auto"/>
        <w:spacing w:before="0" w:after="120" w:line="240" w:lineRule="auto"/>
        <w:ind w:firstLine="709"/>
        <w:jc w:val="both"/>
        <w:rPr>
          <w:rStyle w:val="a3"/>
          <w:bCs/>
          <w:color w:val="000000"/>
          <w:sz w:val="24"/>
          <w:szCs w:val="24"/>
        </w:rPr>
      </w:pPr>
      <w:r w:rsidRPr="00E53F68">
        <w:rPr>
          <w:color w:val="000000"/>
          <w:sz w:val="24"/>
          <w:szCs w:val="24"/>
        </w:rPr>
        <w:t>Механизм использования дополнительных источников также имеет правовое обеспечение, однако оно требует от банка особых усилий и немалого времени. Поэтому при решении вопроса о воз</w:t>
      </w:r>
      <w:r w:rsidRPr="00E53F68">
        <w:rPr>
          <w:color w:val="000000"/>
          <w:sz w:val="24"/>
          <w:szCs w:val="24"/>
        </w:rPr>
        <w:softHyphen/>
        <w:t xml:space="preserve">можности выдачи кредита </w:t>
      </w:r>
      <w:r w:rsidRPr="00E53F68">
        <w:rPr>
          <w:rStyle w:val="a3"/>
          <w:bCs/>
          <w:color w:val="000000"/>
          <w:sz w:val="24"/>
          <w:szCs w:val="24"/>
        </w:rPr>
        <w:t>основное внимание следует уделять первич</w:t>
      </w:r>
      <w:r w:rsidRPr="00E53F68">
        <w:rPr>
          <w:rStyle w:val="a3"/>
          <w:bCs/>
          <w:color w:val="000000"/>
          <w:sz w:val="24"/>
          <w:szCs w:val="24"/>
        </w:rPr>
        <w:softHyphen/>
        <w:t xml:space="preserve">ному источнику - доходу. </w:t>
      </w:r>
    </w:p>
    <w:p w:rsidR="00520BC0" w:rsidRPr="00E53F68" w:rsidRDefault="00520BC0" w:rsidP="00520BC0">
      <w:pPr>
        <w:pStyle w:val="a5"/>
        <w:shd w:val="clear" w:color="auto" w:fill="auto"/>
        <w:spacing w:before="0" w:after="120" w:line="240" w:lineRule="auto"/>
        <w:ind w:firstLine="709"/>
        <w:jc w:val="both"/>
        <w:rPr>
          <w:rStyle w:val="a3"/>
          <w:bCs/>
          <w:color w:val="000000"/>
          <w:sz w:val="24"/>
          <w:szCs w:val="24"/>
        </w:rPr>
      </w:pPr>
      <w:r w:rsidRPr="00E53F68">
        <w:rPr>
          <w:color w:val="000000"/>
          <w:sz w:val="24"/>
          <w:szCs w:val="24"/>
        </w:rPr>
        <w:t>Если возникает сомнение в реальности использования дохода в качестве основного источника п</w:t>
      </w:r>
      <w:r w:rsidRPr="00E53F68">
        <w:rPr>
          <w:color w:val="000000"/>
          <w:sz w:val="24"/>
          <w:szCs w:val="24"/>
        </w:rPr>
        <w:t>о</w:t>
      </w:r>
      <w:r w:rsidRPr="00E53F68">
        <w:rPr>
          <w:color w:val="000000"/>
          <w:sz w:val="24"/>
          <w:szCs w:val="24"/>
        </w:rPr>
        <w:t xml:space="preserve">гашения кредита, то от выдачи кредита лучше воздержаться, поскольку </w:t>
      </w:r>
      <w:r w:rsidRPr="00E53F68">
        <w:rPr>
          <w:rStyle w:val="a3"/>
          <w:bCs/>
          <w:color w:val="000000"/>
          <w:sz w:val="24"/>
          <w:szCs w:val="24"/>
          <w:u w:val="single"/>
        </w:rPr>
        <w:t>вто</w:t>
      </w:r>
      <w:r w:rsidRPr="00E53F68">
        <w:rPr>
          <w:rStyle w:val="a3"/>
          <w:bCs/>
          <w:color w:val="000000"/>
          <w:sz w:val="24"/>
          <w:szCs w:val="24"/>
          <w:u w:val="single"/>
        </w:rPr>
        <w:softHyphen/>
        <w:t>ричные источники лишь подкрепляют первичный, но не заменяют его</w:t>
      </w:r>
      <w:r w:rsidRPr="00E53F68">
        <w:rPr>
          <w:rStyle w:val="a3"/>
          <w:bCs/>
          <w:color w:val="000000"/>
          <w:sz w:val="24"/>
          <w:szCs w:val="24"/>
        </w:rPr>
        <w:t>.</w:t>
      </w:r>
    </w:p>
    <w:p w:rsidR="00520BC0" w:rsidRPr="00E53F68" w:rsidRDefault="00520BC0" w:rsidP="00520BC0">
      <w:pPr>
        <w:pStyle w:val="a5"/>
        <w:shd w:val="clear" w:color="auto" w:fill="auto"/>
        <w:spacing w:before="0" w:after="120" w:line="240" w:lineRule="auto"/>
        <w:ind w:firstLine="709"/>
        <w:jc w:val="both"/>
        <w:rPr>
          <w:sz w:val="24"/>
          <w:szCs w:val="24"/>
        </w:rPr>
      </w:pPr>
    </w:p>
    <w:p w:rsidR="00520BC0" w:rsidRPr="00E53F68" w:rsidRDefault="00520BC0" w:rsidP="00520BC0">
      <w:pPr>
        <w:pStyle w:val="a5"/>
        <w:shd w:val="clear" w:color="auto" w:fill="auto"/>
        <w:tabs>
          <w:tab w:val="left" w:pos="851"/>
        </w:tabs>
        <w:spacing w:before="0" w:line="240" w:lineRule="auto"/>
        <w:ind w:left="567" w:firstLine="0"/>
        <w:jc w:val="both"/>
        <w:rPr>
          <w:sz w:val="24"/>
          <w:szCs w:val="24"/>
        </w:rPr>
      </w:pPr>
    </w:p>
    <w:p w:rsidR="00520BC0" w:rsidRPr="00E53F68" w:rsidRDefault="00520BC0" w:rsidP="00A34497">
      <w:pPr>
        <w:pStyle w:val="912"/>
        <w:numPr>
          <w:ilvl w:val="0"/>
          <w:numId w:val="124"/>
        </w:numPr>
        <w:shd w:val="clear" w:color="auto" w:fill="auto"/>
        <w:tabs>
          <w:tab w:val="left" w:pos="284"/>
        </w:tabs>
        <w:spacing w:line="240" w:lineRule="auto"/>
        <w:ind w:hanging="720"/>
        <w:jc w:val="center"/>
        <w:rPr>
          <w:rFonts w:ascii="Times New Roman" w:hAnsi="Times New Roman" w:cs="Times New Roman"/>
          <w:b/>
          <w:sz w:val="24"/>
          <w:szCs w:val="24"/>
          <w:u w:val="single"/>
        </w:rPr>
      </w:pPr>
      <w:bookmarkStart w:id="20" w:name="bookmark40"/>
      <w:r w:rsidRPr="00E53F68">
        <w:rPr>
          <w:rStyle w:val="99"/>
          <w:rFonts w:ascii="Times New Roman" w:hAnsi="Times New Roman" w:cs="Times New Roman"/>
          <w:b/>
          <w:color w:val="000000"/>
          <w:sz w:val="24"/>
          <w:szCs w:val="24"/>
          <w:u w:val="single"/>
        </w:rPr>
        <w:lastRenderedPageBreak/>
        <w:t>ПРАВОВАЯ БАЗА ОБЕСПЕЧЕНИЯ ВОЗВРАТНОСТИ КРЕДИТОВ</w:t>
      </w:r>
      <w:bookmarkEnd w:id="20"/>
    </w:p>
    <w:p w:rsidR="00520BC0" w:rsidRPr="00E53F68" w:rsidRDefault="00520BC0" w:rsidP="00520BC0">
      <w:pPr>
        <w:pStyle w:val="131"/>
        <w:shd w:val="clear" w:color="auto" w:fill="auto"/>
        <w:spacing w:before="0" w:after="0" w:line="240" w:lineRule="auto"/>
        <w:ind w:firstLine="709"/>
        <w:rPr>
          <w:rStyle w:val="13"/>
          <w:rFonts w:cs="Times New Roman"/>
          <w:color w:val="000000"/>
          <w:sz w:val="24"/>
          <w:szCs w:val="24"/>
          <w:u w:val="single"/>
        </w:rPr>
      </w:pPr>
    </w:p>
    <w:p w:rsidR="00520BC0" w:rsidRPr="00E53F68" w:rsidRDefault="00520BC0" w:rsidP="00520BC0">
      <w:pPr>
        <w:pStyle w:val="131"/>
        <w:shd w:val="clear" w:color="auto" w:fill="auto"/>
        <w:spacing w:before="0" w:after="0" w:line="240" w:lineRule="auto"/>
        <w:jc w:val="center"/>
        <w:rPr>
          <w:rStyle w:val="13"/>
          <w:rFonts w:cs="Times New Roman"/>
          <w:color w:val="000000"/>
          <w:sz w:val="24"/>
          <w:szCs w:val="24"/>
          <w:u w:val="single"/>
        </w:rPr>
      </w:pPr>
      <w:r w:rsidRPr="00E53F68">
        <w:rPr>
          <w:rStyle w:val="13"/>
          <w:bCs/>
          <w:color w:val="000000"/>
          <w:sz w:val="24"/>
          <w:szCs w:val="24"/>
          <w:u w:val="single"/>
        </w:rPr>
        <w:t>3.</w:t>
      </w:r>
      <w:r w:rsidRPr="00E53F68">
        <w:rPr>
          <w:rStyle w:val="13"/>
          <w:rFonts w:cs="Times New Roman"/>
          <w:color w:val="000000"/>
          <w:sz w:val="24"/>
          <w:szCs w:val="24"/>
          <w:u w:val="single"/>
        </w:rPr>
        <w:t>1. Законодательная база</w:t>
      </w:r>
    </w:p>
    <w:p w:rsidR="00520BC0" w:rsidRPr="00E53F68" w:rsidRDefault="00520BC0" w:rsidP="00520BC0">
      <w:pPr>
        <w:pStyle w:val="131"/>
        <w:shd w:val="clear" w:color="auto" w:fill="auto"/>
        <w:spacing w:before="0" w:after="0" w:line="240" w:lineRule="auto"/>
        <w:jc w:val="center"/>
        <w:rPr>
          <w:rFonts w:ascii="Times New Roman" w:hAnsi="Times New Roman" w:cs="Times New Roman"/>
          <w:sz w:val="24"/>
          <w:szCs w:val="24"/>
        </w:rPr>
      </w:pPr>
    </w:p>
    <w:p w:rsidR="00520BC0" w:rsidRPr="00E53F68" w:rsidRDefault="00520BC0" w:rsidP="00520BC0">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Наличие договора не может дать кредитору </w:t>
      </w:r>
      <w:r w:rsidRPr="00E53F68">
        <w:rPr>
          <w:b/>
          <w:color w:val="000000"/>
          <w:sz w:val="24"/>
          <w:szCs w:val="24"/>
        </w:rPr>
        <w:t>полной уверенности в его исполнении</w:t>
      </w:r>
      <w:r w:rsidRPr="00E53F68">
        <w:rPr>
          <w:color w:val="000000"/>
          <w:sz w:val="24"/>
          <w:szCs w:val="24"/>
        </w:rPr>
        <w:t xml:space="preserve">; чтобы дать сторонам дополнительные гарантии, закон предусматривает возможность заключения ими специальных соглашений об обеспечении основного обязательства. </w:t>
      </w:r>
    </w:p>
    <w:p w:rsidR="00520BC0" w:rsidRPr="00E53F68" w:rsidRDefault="00520BC0" w:rsidP="00520BC0">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В ст. 329 ГК РФ называются следующие </w:t>
      </w:r>
      <w:r w:rsidRPr="00E53F68">
        <w:rPr>
          <w:i/>
          <w:color w:val="000000"/>
          <w:sz w:val="24"/>
          <w:szCs w:val="24"/>
          <w:u w:val="single"/>
        </w:rPr>
        <w:t>способы обеспечения исполнения обя</w:t>
      </w:r>
      <w:r w:rsidRPr="00E53F68">
        <w:rPr>
          <w:i/>
          <w:color w:val="000000"/>
          <w:sz w:val="24"/>
          <w:szCs w:val="24"/>
          <w:u w:val="single"/>
        </w:rPr>
        <w:softHyphen/>
        <w:t>зательств</w:t>
      </w:r>
      <w:r w:rsidRPr="00E53F68">
        <w:rPr>
          <w:color w:val="000000"/>
          <w:sz w:val="24"/>
          <w:szCs w:val="24"/>
        </w:rPr>
        <w:t>, прим</w:t>
      </w:r>
      <w:r w:rsidRPr="00E53F68">
        <w:rPr>
          <w:color w:val="000000"/>
          <w:sz w:val="24"/>
          <w:szCs w:val="24"/>
        </w:rPr>
        <w:t>е</w:t>
      </w:r>
      <w:r w:rsidRPr="00E53F68">
        <w:rPr>
          <w:color w:val="000000"/>
          <w:sz w:val="24"/>
          <w:szCs w:val="24"/>
        </w:rPr>
        <w:t>няемые, в частности, в области банковского креди</w:t>
      </w:r>
      <w:r w:rsidRPr="00E53F68">
        <w:rPr>
          <w:color w:val="000000"/>
          <w:sz w:val="24"/>
          <w:szCs w:val="24"/>
        </w:rPr>
        <w:softHyphen/>
        <w:t xml:space="preserve">тования: </w:t>
      </w: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b/>
          <w:color w:val="000000"/>
          <w:sz w:val="24"/>
          <w:szCs w:val="24"/>
        </w:rPr>
        <w:t>1) Неустойка</w:t>
      </w:r>
      <w:r w:rsidRPr="00E53F68">
        <w:rPr>
          <w:color w:val="000000"/>
          <w:sz w:val="24"/>
          <w:szCs w:val="24"/>
        </w:rPr>
        <w:t>. Считается наиболее распространенным способом</w:t>
      </w:r>
      <w:r w:rsidRPr="00E53F68">
        <w:rPr>
          <w:rStyle w:val="a3"/>
          <w:bCs/>
          <w:color w:val="000000"/>
          <w:sz w:val="24"/>
          <w:szCs w:val="24"/>
        </w:rPr>
        <w:t xml:space="preserve">. </w:t>
      </w:r>
      <w:r w:rsidRPr="00E53F68">
        <w:rPr>
          <w:color w:val="000000"/>
          <w:sz w:val="24"/>
          <w:szCs w:val="24"/>
        </w:rPr>
        <w:t>Это денежная сумма, которую должник обязан уплатить кредитору в слу</w:t>
      </w:r>
      <w:r w:rsidRPr="00E53F68">
        <w:rPr>
          <w:color w:val="000000"/>
          <w:sz w:val="24"/>
          <w:szCs w:val="24"/>
        </w:rPr>
        <w:softHyphen/>
        <w:t>чае неисполнения или ненадлежащего исполнения обязательс</w:t>
      </w:r>
      <w:r w:rsidRPr="00E53F68">
        <w:rPr>
          <w:color w:val="000000"/>
          <w:sz w:val="24"/>
          <w:szCs w:val="24"/>
        </w:rPr>
        <w:t>т</w:t>
      </w:r>
      <w:r w:rsidRPr="00E53F68">
        <w:rPr>
          <w:color w:val="000000"/>
          <w:sz w:val="24"/>
          <w:szCs w:val="24"/>
        </w:rPr>
        <w:t xml:space="preserve">ва. Неустойка </w:t>
      </w:r>
      <w:r w:rsidRPr="00E53F68">
        <w:rPr>
          <w:i/>
          <w:color w:val="000000"/>
          <w:sz w:val="24"/>
          <w:szCs w:val="24"/>
          <w:u w:val="single"/>
        </w:rPr>
        <w:t>удобна тем</w:t>
      </w:r>
      <w:r w:rsidRPr="00E53F68">
        <w:rPr>
          <w:color w:val="000000"/>
          <w:sz w:val="24"/>
          <w:szCs w:val="24"/>
        </w:rPr>
        <w:t>, что штрафная сумма взыскивается за сам факт нарушения обязательства, и кредитор не обязан при этом доказывать причинение ему убытков. Уплата неустойки может быть пред</w:t>
      </w:r>
      <w:r w:rsidRPr="00E53F68">
        <w:rPr>
          <w:color w:val="000000"/>
          <w:sz w:val="24"/>
          <w:szCs w:val="24"/>
        </w:rPr>
        <w:t>у</w:t>
      </w:r>
      <w:r w:rsidRPr="00E53F68">
        <w:rPr>
          <w:color w:val="000000"/>
          <w:sz w:val="24"/>
          <w:szCs w:val="24"/>
        </w:rPr>
        <w:t>смот</w:t>
      </w:r>
      <w:r w:rsidRPr="00E53F68">
        <w:rPr>
          <w:color w:val="000000"/>
          <w:sz w:val="24"/>
          <w:szCs w:val="24"/>
        </w:rPr>
        <w:softHyphen/>
        <w:t>рена в договоре или законе.</w:t>
      </w: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b/>
          <w:color w:val="000000"/>
          <w:sz w:val="24"/>
          <w:szCs w:val="24"/>
        </w:rPr>
        <w:t xml:space="preserve">2) Залог - </w:t>
      </w:r>
      <w:r w:rsidRPr="00E53F68">
        <w:rPr>
          <w:color w:val="000000"/>
          <w:sz w:val="24"/>
          <w:szCs w:val="24"/>
        </w:rPr>
        <w:t>это традиционный способ обеспечения возврата кредита</w:t>
      </w:r>
      <w:r w:rsidRPr="00E53F68">
        <w:rPr>
          <w:rStyle w:val="a3"/>
          <w:b w:val="0"/>
          <w:bCs/>
          <w:color w:val="000000"/>
          <w:sz w:val="24"/>
          <w:szCs w:val="24"/>
        </w:rPr>
        <w:t>.</w:t>
      </w:r>
      <w:r w:rsidRPr="00E53F68">
        <w:rPr>
          <w:rStyle w:val="a3"/>
          <w:bCs/>
          <w:color w:val="000000"/>
          <w:sz w:val="24"/>
          <w:szCs w:val="24"/>
        </w:rPr>
        <w:t xml:space="preserve"> </w:t>
      </w:r>
      <w:r w:rsidRPr="00E53F68">
        <w:rPr>
          <w:color w:val="000000"/>
          <w:sz w:val="24"/>
          <w:szCs w:val="24"/>
        </w:rPr>
        <w:t>За</w:t>
      </w:r>
      <w:r w:rsidRPr="00E53F68">
        <w:rPr>
          <w:color w:val="000000"/>
          <w:sz w:val="24"/>
          <w:szCs w:val="24"/>
        </w:rPr>
        <w:softHyphen/>
        <w:t xml:space="preserve">лог </w:t>
      </w:r>
      <w:r w:rsidRPr="00E53F68">
        <w:rPr>
          <w:i/>
          <w:color w:val="000000"/>
          <w:sz w:val="24"/>
          <w:szCs w:val="24"/>
          <w:u w:val="single"/>
        </w:rPr>
        <w:t>обеспечивает</w:t>
      </w:r>
      <w:r w:rsidRPr="00E53F68">
        <w:rPr>
          <w:color w:val="000000"/>
          <w:sz w:val="24"/>
          <w:szCs w:val="24"/>
        </w:rPr>
        <w:t xml:space="preserve"> требов</w:t>
      </w:r>
      <w:r w:rsidRPr="00E53F68">
        <w:rPr>
          <w:color w:val="000000"/>
          <w:sz w:val="24"/>
          <w:szCs w:val="24"/>
        </w:rPr>
        <w:t>а</w:t>
      </w:r>
      <w:r w:rsidRPr="00E53F68">
        <w:rPr>
          <w:color w:val="000000"/>
          <w:sz w:val="24"/>
          <w:szCs w:val="24"/>
        </w:rPr>
        <w:t>ние в полном объеме к моменту удовлетво</w:t>
      </w:r>
      <w:r w:rsidRPr="00E53F68">
        <w:rPr>
          <w:color w:val="000000"/>
          <w:sz w:val="24"/>
          <w:szCs w:val="24"/>
        </w:rPr>
        <w:softHyphen/>
        <w:t>рения, охватывая начисленные проценты, неустойку, возмещ</w:t>
      </w:r>
      <w:r w:rsidRPr="00E53F68">
        <w:rPr>
          <w:color w:val="000000"/>
          <w:sz w:val="24"/>
          <w:szCs w:val="24"/>
        </w:rPr>
        <w:t>е</w:t>
      </w:r>
      <w:r w:rsidRPr="00E53F68">
        <w:rPr>
          <w:color w:val="000000"/>
          <w:sz w:val="24"/>
          <w:szCs w:val="24"/>
        </w:rPr>
        <w:t>ние причиненных неисполнением убытков, а также необходимых расхо</w:t>
      </w:r>
      <w:r w:rsidRPr="00E53F68">
        <w:rPr>
          <w:color w:val="000000"/>
          <w:sz w:val="24"/>
          <w:szCs w:val="24"/>
        </w:rPr>
        <w:softHyphen/>
        <w:t>дов залогодержателя на содерж</w:t>
      </w:r>
      <w:r w:rsidRPr="00E53F68">
        <w:rPr>
          <w:color w:val="000000"/>
          <w:sz w:val="24"/>
          <w:szCs w:val="24"/>
        </w:rPr>
        <w:t>а</w:t>
      </w:r>
      <w:r w:rsidRPr="00E53F68">
        <w:rPr>
          <w:color w:val="000000"/>
          <w:sz w:val="24"/>
          <w:szCs w:val="24"/>
        </w:rPr>
        <w:t xml:space="preserve">ние заложенной вещи и расходов по изысканию. </w:t>
      </w:r>
      <w:r w:rsidRPr="00E53F68">
        <w:rPr>
          <w:color w:val="000000"/>
          <w:sz w:val="24"/>
          <w:szCs w:val="24"/>
          <w:u w:val="single"/>
        </w:rPr>
        <w:t xml:space="preserve">Частный случай залога — </w:t>
      </w:r>
      <w:r w:rsidRPr="00E53F68">
        <w:rPr>
          <w:rStyle w:val="a3"/>
          <w:bCs/>
          <w:color w:val="000000"/>
          <w:sz w:val="24"/>
          <w:szCs w:val="24"/>
          <w:u w:val="single"/>
        </w:rPr>
        <w:t xml:space="preserve">ипотека, </w:t>
      </w:r>
      <w:r w:rsidRPr="00E53F68">
        <w:rPr>
          <w:color w:val="000000"/>
          <w:sz w:val="24"/>
          <w:szCs w:val="24"/>
          <w:u w:val="single"/>
        </w:rPr>
        <w:t>т.е. залог недвиж</w:t>
      </w:r>
      <w:r w:rsidRPr="00E53F68">
        <w:rPr>
          <w:color w:val="000000"/>
          <w:sz w:val="24"/>
          <w:szCs w:val="24"/>
          <w:u w:val="single"/>
        </w:rPr>
        <w:t>и</w:t>
      </w:r>
      <w:r w:rsidRPr="00E53F68">
        <w:rPr>
          <w:color w:val="000000"/>
          <w:sz w:val="24"/>
          <w:szCs w:val="24"/>
          <w:u w:val="single"/>
        </w:rPr>
        <w:t>мо</w:t>
      </w:r>
      <w:r w:rsidRPr="00E53F68">
        <w:rPr>
          <w:color w:val="000000"/>
          <w:sz w:val="24"/>
          <w:szCs w:val="24"/>
          <w:u w:val="single"/>
        </w:rPr>
        <w:softHyphen/>
        <w:t>сти</w:t>
      </w:r>
      <w:r w:rsidRPr="00E53F68">
        <w:rPr>
          <w:color w:val="000000"/>
          <w:sz w:val="24"/>
          <w:szCs w:val="24"/>
        </w:rPr>
        <w:t>.</w:t>
      </w: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b/>
          <w:color w:val="000000"/>
          <w:sz w:val="24"/>
          <w:szCs w:val="24"/>
        </w:rPr>
        <w:t>3) Удержание имущества должника.</w:t>
      </w:r>
      <w:r w:rsidRPr="00E53F68">
        <w:rPr>
          <w:color w:val="000000"/>
          <w:sz w:val="24"/>
          <w:szCs w:val="24"/>
        </w:rPr>
        <w:t xml:space="preserve"> Право </w:t>
      </w:r>
      <w:r w:rsidRPr="00E53F68">
        <w:rPr>
          <w:rStyle w:val="a3"/>
          <w:bCs/>
          <w:color w:val="000000"/>
          <w:sz w:val="24"/>
          <w:szCs w:val="24"/>
        </w:rPr>
        <w:t xml:space="preserve">удержания </w:t>
      </w:r>
      <w:r w:rsidRPr="00E53F68">
        <w:rPr>
          <w:color w:val="000000"/>
          <w:sz w:val="24"/>
          <w:szCs w:val="24"/>
        </w:rPr>
        <w:t>- право кредитора удерживать в обесп</w:t>
      </w:r>
      <w:r w:rsidRPr="00E53F68">
        <w:rPr>
          <w:color w:val="000000"/>
          <w:sz w:val="24"/>
          <w:szCs w:val="24"/>
        </w:rPr>
        <w:t>е</w:t>
      </w:r>
      <w:r w:rsidRPr="00E53F68">
        <w:rPr>
          <w:color w:val="000000"/>
          <w:sz w:val="24"/>
          <w:szCs w:val="24"/>
        </w:rPr>
        <w:t xml:space="preserve">чение исполнения просроченного </w:t>
      </w:r>
      <w:proofErr w:type="gramStart"/>
      <w:r w:rsidRPr="00E53F68">
        <w:rPr>
          <w:color w:val="000000"/>
          <w:sz w:val="24"/>
          <w:szCs w:val="24"/>
        </w:rPr>
        <w:t>обязательства</w:t>
      </w:r>
      <w:proofErr w:type="gramEnd"/>
      <w:r w:rsidRPr="00E53F68">
        <w:rPr>
          <w:color w:val="000000"/>
          <w:sz w:val="24"/>
          <w:szCs w:val="24"/>
        </w:rPr>
        <w:t xml:space="preserve"> находящиеся у него по </w:t>
      </w:r>
      <w:proofErr w:type="gramStart"/>
      <w:r w:rsidRPr="00E53F68">
        <w:rPr>
          <w:color w:val="000000"/>
          <w:sz w:val="24"/>
          <w:szCs w:val="24"/>
        </w:rPr>
        <w:t>каким</w:t>
      </w:r>
      <w:proofErr w:type="gramEnd"/>
      <w:r w:rsidRPr="00E53F68">
        <w:rPr>
          <w:color w:val="000000"/>
          <w:sz w:val="24"/>
          <w:szCs w:val="24"/>
        </w:rPr>
        <w:t xml:space="preserve"> бы то ни было основаниям вещи должника до исполнения определенного обязательства. </w:t>
      </w:r>
      <w:r w:rsidRPr="00E53F68">
        <w:rPr>
          <w:i/>
          <w:color w:val="000000"/>
          <w:sz w:val="24"/>
          <w:szCs w:val="24"/>
          <w:u w:val="single"/>
        </w:rPr>
        <w:t>Удержание возможно и удобно</w:t>
      </w:r>
      <w:r w:rsidRPr="00E53F68">
        <w:rPr>
          <w:color w:val="000000"/>
          <w:sz w:val="24"/>
          <w:szCs w:val="24"/>
        </w:rPr>
        <w:t xml:space="preserve"> в слу</w:t>
      </w:r>
      <w:r w:rsidRPr="00E53F68">
        <w:rPr>
          <w:color w:val="000000"/>
          <w:sz w:val="24"/>
          <w:szCs w:val="24"/>
        </w:rPr>
        <w:softHyphen/>
        <w:t>чае, когда у кредитора находится вещь, подлежащая передаче долж</w:t>
      </w:r>
      <w:r w:rsidRPr="00E53F68">
        <w:rPr>
          <w:color w:val="000000"/>
          <w:sz w:val="24"/>
          <w:szCs w:val="24"/>
        </w:rPr>
        <w:softHyphen/>
        <w:t>нику.</w:t>
      </w:r>
    </w:p>
    <w:p w:rsidR="00520BC0" w:rsidRPr="00E53F68" w:rsidRDefault="00520BC0" w:rsidP="00520BC0">
      <w:pPr>
        <w:pStyle w:val="a5"/>
        <w:shd w:val="clear" w:color="auto" w:fill="auto"/>
        <w:spacing w:before="0" w:line="240" w:lineRule="auto"/>
        <w:ind w:firstLine="709"/>
        <w:jc w:val="both"/>
        <w:rPr>
          <w:b/>
          <w:color w:val="000000"/>
          <w:sz w:val="24"/>
          <w:szCs w:val="24"/>
        </w:rPr>
      </w:pPr>
      <w:r w:rsidRPr="00E53F68">
        <w:rPr>
          <w:b/>
          <w:color w:val="000000"/>
          <w:sz w:val="24"/>
          <w:szCs w:val="24"/>
        </w:rPr>
        <w:t xml:space="preserve">4) Поручительство. </w:t>
      </w:r>
    </w:p>
    <w:p w:rsidR="00520BC0" w:rsidRPr="00E53F68" w:rsidRDefault="00520BC0" w:rsidP="00520BC0">
      <w:pPr>
        <w:pStyle w:val="a5"/>
        <w:shd w:val="clear" w:color="auto" w:fill="auto"/>
        <w:spacing w:before="0" w:line="240" w:lineRule="auto"/>
        <w:ind w:firstLine="709"/>
        <w:jc w:val="both"/>
        <w:rPr>
          <w:b/>
          <w:color w:val="000000"/>
          <w:sz w:val="24"/>
          <w:szCs w:val="24"/>
        </w:rPr>
      </w:pPr>
      <w:r w:rsidRPr="00E53F68">
        <w:rPr>
          <w:b/>
          <w:color w:val="000000"/>
          <w:sz w:val="24"/>
          <w:szCs w:val="24"/>
        </w:rPr>
        <w:t xml:space="preserve">5) Банковская гарантия. </w:t>
      </w:r>
    </w:p>
    <w:p w:rsidR="00520BC0" w:rsidRPr="00E53F68" w:rsidRDefault="00520BC0" w:rsidP="00520BC0">
      <w:pPr>
        <w:pStyle w:val="a5"/>
        <w:shd w:val="clear" w:color="auto" w:fill="auto"/>
        <w:spacing w:before="0" w:line="240" w:lineRule="auto"/>
        <w:ind w:firstLine="709"/>
        <w:jc w:val="both"/>
        <w:rPr>
          <w:color w:val="000000"/>
          <w:sz w:val="24"/>
          <w:szCs w:val="24"/>
        </w:rPr>
      </w:pP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color w:val="000000"/>
          <w:sz w:val="24"/>
          <w:szCs w:val="24"/>
          <w:u w:val="single"/>
        </w:rPr>
        <w:t>Основное отличие</w:t>
      </w:r>
      <w:r w:rsidRPr="00E53F68">
        <w:rPr>
          <w:color w:val="000000"/>
          <w:sz w:val="24"/>
          <w:szCs w:val="24"/>
        </w:rPr>
        <w:t xml:space="preserve"> </w:t>
      </w:r>
      <w:r w:rsidRPr="00E53F68">
        <w:rPr>
          <w:rStyle w:val="a3"/>
          <w:bCs/>
          <w:color w:val="000000"/>
          <w:sz w:val="24"/>
          <w:szCs w:val="24"/>
        </w:rPr>
        <w:t xml:space="preserve">поручительства </w:t>
      </w:r>
      <w:r w:rsidRPr="00E53F68">
        <w:rPr>
          <w:color w:val="000000"/>
          <w:sz w:val="24"/>
          <w:szCs w:val="24"/>
        </w:rPr>
        <w:t xml:space="preserve">и </w:t>
      </w:r>
      <w:r w:rsidRPr="00E53F68">
        <w:rPr>
          <w:rStyle w:val="a3"/>
          <w:bCs/>
          <w:color w:val="000000"/>
          <w:sz w:val="24"/>
          <w:szCs w:val="24"/>
        </w:rPr>
        <w:t xml:space="preserve">банковской гарантии </w:t>
      </w:r>
      <w:r w:rsidRPr="00E53F68">
        <w:rPr>
          <w:color w:val="000000"/>
          <w:sz w:val="24"/>
          <w:szCs w:val="24"/>
        </w:rPr>
        <w:t>от иных способов обеспечения - пр</w:t>
      </w:r>
      <w:r w:rsidRPr="00E53F68">
        <w:rPr>
          <w:color w:val="000000"/>
          <w:sz w:val="24"/>
          <w:szCs w:val="24"/>
        </w:rPr>
        <w:t>и</w:t>
      </w:r>
      <w:r w:rsidRPr="00E53F68">
        <w:rPr>
          <w:color w:val="000000"/>
          <w:sz w:val="24"/>
          <w:szCs w:val="24"/>
        </w:rPr>
        <w:t>влечение к обязательству третьих лиц.</w:t>
      </w: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color w:val="000000"/>
          <w:sz w:val="24"/>
          <w:szCs w:val="24"/>
        </w:rPr>
        <w:t xml:space="preserve">Указанный перечень не является исчерпывающим, так как кроме названных применяются и </w:t>
      </w:r>
      <w:r w:rsidRPr="00E53F68">
        <w:rPr>
          <w:rStyle w:val="a3"/>
          <w:bCs/>
          <w:color w:val="000000"/>
          <w:sz w:val="24"/>
          <w:szCs w:val="24"/>
        </w:rPr>
        <w:t>иные спосо</w:t>
      </w:r>
      <w:r w:rsidRPr="00E53F68">
        <w:rPr>
          <w:rStyle w:val="a3"/>
          <w:bCs/>
          <w:color w:val="000000"/>
          <w:sz w:val="24"/>
          <w:szCs w:val="24"/>
        </w:rPr>
        <w:softHyphen/>
        <w:t xml:space="preserve">бы </w:t>
      </w:r>
      <w:r w:rsidRPr="00E53F68">
        <w:rPr>
          <w:color w:val="000000"/>
          <w:sz w:val="24"/>
          <w:szCs w:val="24"/>
        </w:rPr>
        <w:t>обеспечения кредитов.</w:t>
      </w:r>
    </w:p>
    <w:p w:rsidR="00520BC0" w:rsidRPr="00E53F68" w:rsidRDefault="00520BC0" w:rsidP="00520BC0">
      <w:pPr>
        <w:pStyle w:val="a5"/>
        <w:shd w:val="clear" w:color="auto" w:fill="auto"/>
        <w:spacing w:before="0" w:line="240" w:lineRule="auto"/>
        <w:ind w:firstLine="709"/>
        <w:jc w:val="both"/>
        <w:rPr>
          <w:sz w:val="24"/>
          <w:szCs w:val="24"/>
        </w:rPr>
      </w:pPr>
      <w:r w:rsidRPr="00E53F68">
        <w:rPr>
          <w:color w:val="000000"/>
          <w:sz w:val="24"/>
          <w:szCs w:val="24"/>
        </w:rPr>
        <w:t xml:space="preserve">Могут быть и </w:t>
      </w:r>
      <w:r w:rsidRPr="00E53F68">
        <w:rPr>
          <w:b/>
          <w:color w:val="000000"/>
          <w:sz w:val="24"/>
          <w:szCs w:val="24"/>
        </w:rPr>
        <w:t>иные формы соглашений</w:t>
      </w:r>
      <w:r w:rsidRPr="00E53F68">
        <w:rPr>
          <w:color w:val="000000"/>
          <w:sz w:val="24"/>
          <w:szCs w:val="24"/>
        </w:rPr>
        <w:t>, предусмотренные в законе или договоре сторон. Все с</w:t>
      </w:r>
      <w:r w:rsidRPr="00E53F68">
        <w:rPr>
          <w:color w:val="000000"/>
          <w:sz w:val="24"/>
          <w:szCs w:val="24"/>
        </w:rPr>
        <w:t>о</w:t>
      </w:r>
      <w:r w:rsidRPr="00E53F68">
        <w:rPr>
          <w:color w:val="000000"/>
          <w:sz w:val="24"/>
          <w:szCs w:val="24"/>
        </w:rPr>
        <w:t xml:space="preserve">глашения о применении договорных способов обеспечения обязательств (кроме удержания) должны </w:t>
      </w:r>
      <w:r w:rsidRPr="00E53F68">
        <w:rPr>
          <w:b/>
          <w:color w:val="000000"/>
          <w:sz w:val="24"/>
          <w:szCs w:val="24"/>
        </w:rPr>
        <w:t>с</w:t>
      </w:r>
      <w:r w:rsidRPr="00E53F68">
        <w:rPr>
          <w:b/>
          <w:color w:val="000000"/>
          <w:sz w:val="24"/>
          <w:szCs w:val="24"/>
        </w:rPr>
        <w:t>о</w:t>
      </w:r>
      <w:r w:rsidRPr="00E53F68">
        <w:rPr>
          <w:b/>
          <w:color w:val="000000"/>
          <w:sz w:val="24"/>
          <w:szCs w:val="24"/>
        </w:rPr>
        <w:t>вершаться в письменной форме</w:t>
      </w:r>
      <w:r w:rsidRPr="00E53F68">
        <w:rPr>
          <w:color w:val="000000"/>
          <w:sz w:val="24"/>
          <w:szCs w:val="24"/>
        </w:rPr>
        <w:t>, а в ряде слу</w:t>
      </w:r>
      <w:r w:rsidRPr="00E53F68">
        <w:rPr>
          <w:color w:val="000000"/>
          <w:sz w:val="24"/>
          <w:szCs w:val="24"/>
        </w:rPr>
        <w:softHyphen/>
        <w:t>чаев, установленных в Кодексе, - быть нотариально зав</w:t>
      </w:r>
      <w:r w:rsidRPr="00E53F68">
        <w:rPr>
          <w:color w:val="000000"/>
          <w:sz w:val="24"/>
          <w:szCs w:val="24"/>
        </w:rPr>
        <w:t>е</w:t>
      </w:r>
      <w:r w:rsidRPr="00E53F68">
        <w:rPr>
          <w:color w:val="000000"/>
          <w:sz w:val="24"/>
          <w:szCs w:val="24"/>
        </w:rPr>
        <w:t>рены и обя</w:t>
      </w:r>
      <w:r w:rsidRPr="00E53F68">
        <w:rPr>
          <w:color w:val="000000"/>
          <w:sz w:val="24"/>
          <w:szCs w:val="24"/>
        </w:rPr>
        <w:softHyphen/>
        <w:t>зательно пройти государственную регистрацию.</w:t>
      </w:r>
    </w:p>
    <w:p w:rsidR="00520BC0" w:rsidRPr="00E53F68" w:rsidRDefault="00520BC0" w:rsidP="00520BC0">
      <w:pPr>
        <w:pStyle w:val="131"/>
        <w:shd w:val="clear" w:color="auto" w:fill="auto"/>
        <w:spacing w:before="0" w:after="0" w:line="240" w:lineRule="auto"/>
        <w:ind w:firstLine="709"/>
        <w:rPr>
          <w:rStyle w:val="13"/>
          <w:rFonts w:cs="Times New Roman"/>
          <w:color w:val="000000"/>
          <w:sz w:val="24"/>
          <w:szCs w:val="24"/>
          <w:u w:val="single"/>
        </w:rPr>
      </w:pPr>
    </w:p>
    <w:p w:rsidR="00520BC0" w:rsidRPr="00E53F68" w:rsidRDefault="00520BC0" w:rsidP="00520BC0">
      <w:pPr>
        <w:pStyle w:val="131"/>
        <w:shd w:val="clear" w:color="auto" w:fill="auto"/>
        <w:spacing w:before="0" w:after="0" w:line="240" w:lineRule="auto"/>
        <w:jc w:val="center"/>
        <w:rPr>
          <w:rStyle w:val="13"/>
          <w:rFonts w:cs="Times New Roman"/>
          <w:color w:val="000000"/>
          <w:sz w:val="24"/>
          <w:szCs w:val="24"/>
          <w:u w:val="single"/>
        </w:rPr>
      </w:pPr>
      <w:r w:rsidRPr="00E53F68">
        <w:rPr>
          <w:rStyle w:val="13"/>
          <w:bCs/>
          <w:color w:val="000000"/>
          <w:sz w:val="24"/>
          <w:szCs w:val="24"/>
          <w:u w:val="single"/>
        </w:rPr>
        <w:t>3.</w:t>
      </w:r>
      <w:r w:rsidRPr="00E53F68">
        <w:rPr>
          <w:rStyle w:val="13"/>
          <w:rFonts w:cs="Times New Roman"/>
          <w:color w:val="000000"/>
          <w:sz w:val="24"/>
          <w:szCs w:val="24"/>
          <w:u w:val="single"/>
        </w:rPr>
        <w:t>2. Нормативная база</w:t>
      </w:r>
    </w:p>
    <w:p w:rsidR="00520BC0" w:rsidRPr="00E53F68" w:rsidRDefault="00520BC0" w:rsidP="00520BC0">
      <w:pPr>
        <w:pStyle w:val="131"/>
        <w:shd w:val="clear" w:color="auto" w:fill="auto"/>
        <w:spacing w:before="0" w:after="120" w:line="240" w:lineRule="auto"/>
        <w:jc w:val="center"/>
        <w:rPr>
          <w:rFonts w:ascii="Times New Roman" w:hAnsi="Times New Roman" w:cs="Times New Roman"/>
          <w:sz w:val="24"/>
          <w:szCs w:val="24"/>
        </w:rPr>
      </w:pP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color w:val="000000"/>
          <w:sz w:val="24"/>
          <w:szCs w:val="24"/>
        </w:rPr>
        <w:t>В Положении ЦБ РФ № 254 (глава 6) в качестве обеспечения кре</w:t>
      </w:r>
      <w:r w:rsidRPr="00E53F68">
        <w:rPr>
          <w:color w:val="000000"/>
          <w:sz w:val="24"/>
          <w:szCs w:val="24"/>
        </w:rPr>
        <w:softHyphen/>
        <w:t>дитов (ссуд) признаются:</w:t>
      </w:r>
    </w:p>
    <w:p w:rsidR="00520BC0" w:rsidRPr="00E53F68" w:rsidRDefault="00520BC0" w:rsidP="00A34497">
      <w:pPr>
        <w:pStyle w:val="a5"/>
        <w:numPr>
          <w:ilvl w:val="0"/>
          <w:numId w:val="123"/>
        </w:numPr>
        <w:shd w:val="clear" w:color="auto" w:fill="auto"/>
        <w:spacing w:before="0" w:line="240" w:lineRule="auto"/>
        <w:jc w:val="both"/>
        <w:rPr>
          <w:sz w:val="24"/>
          <w:szCs w:val="24"/>
        </w:rPr>
      </w:pPr>
      <w:r w:rsidRPr="00E53F68">
        <w:rPr>
          <w:color w:val="000000"/>
          <w:sz w:val="24"/>
          <w:szCs w:val="24"/>
        </w:rPr>
        <w:t xml:space="preserve"> залог;</w:t>
      </w:r>
    </w:p>
    <w:p w:rsidR="00520BC0" w:rsidRPr="00E53F68" w:rsidRDefault="00520BC0" w:rsidP="00A34497">
      <w:pPr>
        <w:pStyle w:val="a5"/>
        <w:numPr>
          <w:ilvl w:val="0"/>
          <w:numId w:val="123"/>
        </w:numPr>
        <w:shd w:val="clear" w:color="auto" w:fill="auto"/>
        <w:spacing w:before="0" w:line="240" w:lineRule="auto"/>
        <w:jc w:val="both"/>
        <w:rPr>
          <w:sz w:val="24"/>
          <w:szCs w:val="24"/>
        </w:rPr>
      </w:pPr>
      <w:r w:rsidRPr="00E53F68">
        <w:rPr>
          <w:color w:val="000000"/>
          <w:sz w:val="24"/>
          <w:szCs w:val="24"/>
        </w:rPr>
        <w:t xml:space="preserve"> банковская гарантия;</w:t>
      </w:r>
    </w:p>
    <w:p w:rsidR="00520BC0" w:rsidRPr="00E53F68" w:rsidRDefault="00520BC0" w:rsidP="00A34497">
      <w:pPr>
        <w:pStyle w:val="a5"/>
        <w:numPr>
          <w:ilvl w:val="0"/>
          <w:numId w:val="123"/>
        </w:numPr>
        <w:shd w:val="clear" w:color="auto" w:fill="auto"/>
        <w:spacing w:before="0" w:line="240" w:lineRule="auto"/>
        <w:jc w:val="both"/>
        <w:rPr>
          <w:sz w:val="24"/>
          <w:szCs w:val="24"/>
        </w:rPr>
      </w:pPr>
      <w:r w:rsidRPr="00E53F68">
        <w:rPr>
          <w:color w:val="000000"/>
          <w:sz w:val="24"/>
          <w:szCs w:val="24"/>
        </w:rPr>
        <w:t xml:space="preserve"> поручительство;</w:t>
      </w:r>
    </w:p>
    <w:p w:rsidR="00520BC0" w:rsidRPr="00E53F68" w:rsidRDefault="00520BC0" w:rsidP="00A34497">
      <w:pPr>
        <w:pStyle w:val="a5"/>
        <w:numPr>
          <w:ilvl w:val="0"/>
          <w:numId w:val="123"/>
        </w:numPr>
        <w:shd w:val="clear" w:color="auto" w:fill="auto"/>
        <w:spacing w:before="0" w:after="120" w:line="240" w:lineRule="auto"/>
        <w:jc w:val="both"/>
        <w:rPr>
          <w:sz w:val="24"/>
          <w:szCs w:val="24"/>
        </w:rPr>
      </w:pPr>
      <w:r w:rsidRPr="00E53F68">
        <w:rPr>
          <w:color w:val="000000"/>
          <w:sz w:val="24"/>
          <w:szCs w:val="24"/>
        </w:rPr>
        <w:t xml:space="preserve"> гарантийный депозит (вклад). </w:t>
      </w:r>
    </w:p>
    <w:p w:rsidR="00520BC0" w:rsidRPr="00E53F68" w:rsidRDefault="00520BC0" w:rsidP="00520BC0">
      <w:pPr>
        <w:pStyle w:val="a5"/>
        <w:shd w:val="clear" w:color="auto" w:fill="auto"/>
        <w:spacing w:before="0" w:line="240" w:lineRule="auto"/>
        <w:ind w:firstLine="720"/>
        <w:jc w:val="both"/>
        <w:rPr>
          <w:sz w:val="24"/>
          <w:szCs w:val="24"/>
        </w:rPr>
      </w:pPr>
      <w:r w:rsidRPr="00E53F68">
        <w:rPr>
          <w:color w:val="000000"/>
          <w:sz w:val="24"/>
          <w:szCs w:val="24"/>
        </w:rPr>
        <w:t>Причем указанные виды обеспе</w:t>
      </w:r>
      <w:r w:rsidRPr="00E53F68">
        <w:rPr>
          <w:color w:val="000000"/>
          <w:sz w:val="24"/>
          <w:szCs w:val="24"/>
        </w:rPr>
        <w:softHyphen/>
        <w:t xml:space="preserve">чения с точки зрения качества могут быть отнесены либо </w:t>
      </w:r>
      <w:r w:rsidRPr="00E53F68">
        <w:rPr>
          <w:b/>
          <w:color w:val="000000"/>
          <w:sz w:val="24"/>
          <w:szCs w:val="24"/>
        </w:rPr>
        <w:t>к I, либо ко II категории</w:t>
      </w:r>
      <w:r w:rsidRPr="00E53F68">
        <w:rPr>
          <w:color w:val="000000"/>
          <w:sz w:val="24"/>
          <w:szCs w:val="24"/>
        </w:rPr>
        <w:t>.</w:t>
      </w:r>
    </w:p>
    <w:p w:rsidR="00520BC0" w:rsidRPr="00E53F68" w:rsidRDefault="00520BC0" w:rsidP="00520BC0">
      <w:pPr>
        <w:pStyle w:val="a5"/>
        <w:shd w:val="clear" w:color="auto" w:fill="auto"/>
        <w:spacing w:before="0" w:line="240" w:lineRule="auto"/>
        <w:ind w:firstLine="709"/>
        <w:jc w:val="both"/>
        <w:rPr>
          <w:color w:val="000000"/>
          <w:sz w:val="24"/>
          <w:szCs w:val="24"/>
        </w:rPr>
      </w:pP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color w:val="000000"/>
          <w:sz w:val="24"/>
          <w:szCs w:val="24"/>
        </w:rPr>
        <w:t xml:space="preserve">Так, </w:t>
      </w:r>
      <w:r w:rsidRPr="00E53F68">
        <w:rPr>
          <w:b/>
          <w:color w:val="000000"/>
          <w:sz w:val="24"/>
          <w:szCs w:val="24"/>
          <w:u w:val="single"/>
        </w:rPr>
        <w:t>залог будет относиться к обеспечению I категории</w:t>
      </w:r>
      <w:r w:rsidRPr="00E53F68">
        <w:rPr>
          <w:color w:val="000000"/>
          <w:sz w:val="24"/>
          <w:szCs w:val="24"/>
        </w:rPr>
        <w:t>, если в качестве предмета залога выст</w:t>
      </w:r>
      <w:r w:rsidRPr="00E53F68">
        <w:rPr>
          <w:color w:val="000000"/>
          <w:sz w:val="24"/>
          <w:szCs w:val="24"/>
        </w:rPr>
        <w:t>у</w:t>
      </w:r>
      <w:r w:rsidRPr="00E53F68">
        <w:rPr>
          <w:color w:val="000000"/>
          <w:sz w:val="24"/>
          <w:szCs w:val="24"/>
        </w:rPr>
        <w:t>пают:</w:t>
      </w:r>
    </w:p>
    <w:p w:rsidR="00520BC0" w:rsidRPr="00E53F68" w:rsidRDefault="00520BC0" w:rsidP="00A34497">
      <w:pPr>
        <w:pStyle w:val="a5"/>
        <w:numPr>
          <w:ilvl w:val="0"/>
          <w:numId w:val="126"/>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Котируемые ценные бумаги государств, имеющих инвестицион</w:t>
      </w:r>
      <w:r w:rsidRPr="00E53F68">
        <w:rPr>
          <w:color w:val="000000"/>
          <w:sz w:val="24"/>
          <w:szCs w:val="24"/>
        </w:rPr>
        <w:softHyphen/>
        <w:t>ный рейтинг не ниже ВВВ,</w:t>
      </w:r>
      <w:r w:rsidRPr="00E53F68">
        <w:rPr>
          <w:color w:val="000000"/>
          <w:sz w:val="24"/>
          <w:szCs w:val="24"/>
          <w:lang w:eastAsia="en-US"/>
        </w:rPr>
        <w:t xml:space="preserve"> </w:t>
      </w:r>
      <w:r w:rsidRPr="00E53F68">
        <w:rPr>
          <w:color w:val="000000"/>
          <w:sz w:val="24"/>
          <w:szCs w:val="24"/>
        </w:rPr>
        <w:t>а та</w:t>
      </w:r>
      <w:r w:rsidRPr="00E53F68">
        <w:rPr>
          <w:color w:val="000000"/>
          <w:sz w:val="24"/>
          <w:szCs w:val="24"/>
        </w:rPr>
        <w:t>к</w:t>
      </w:r>
      <w:r w:rsidRPr="00E53F68">
        <w:rPr>
          <w:color w:val="000000"/>
          <w:sz w:val="24"/>
          <w:szCs w:val="24"/>
        </w:rPr>
        <w:t>же ценные бумаги центральных банков та</w:t>
      </w:r>
      <w:r w:rsidRPr="00E53F68">
        <w:rPr>
          <w:color w:val="000000"/>
          <w:sz w:val="24"/>
          <w:szCs w:val="24"/>
        </w:rPr>
        <w:softHyphen/>
        <w:t>ких государств;</w:t>
      </w:r>
    </w:p>
    <w:p w:rsidR="00520BC0" w:rsidRPr="00E53F68" w:rsidRDefault="00520BC0" w:rsidP="00A34497">
      <w:pPr>
        <w:pStyle w:val="a5"/>
        <w:numPr>
          <w:ilvl w:val="0"/>
          <w:numId w:val="126"/>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lastRenderedPageBreak/>
        <w:t>Облигации Банка России;</w:t>
      </w:r>
    </w:p>
    <w:p w:rsidR="00520BC0" w:rsidRPr="00E53F68" w:rsidRDefault="00520BC0" w:rsidP="00A34497">
      <w:pPr>
        <w:pStyle w:val="a5"/>
        <w:numPr>
          <w:ilvl w:val="0"/>
          <w:numId w:val="126"/>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Ценные бумаги, эмитированные Министерством финансов РФ;</w:t>
      </w:r>
    </w:p>
    <w:p w:rsidR="00520BC0" w:rsidRPr="00E53F68" w:rsidRDefault="00520BC0" w:rsidP="00A34497">
      <w:pPr>
        <w:pStyle w:val="a5"/>
        <w:numPr>
          <w:ilvl w:val="0"/>
          <w:numId w:val="126"/>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Векселя Министерства финансов РФ;</w:t>
      </w:r>
    </w:p>
    <w:p w:rsidR="00520BC0" w:rsidRPr="00E53F68" w:rsidRDefault="00520BC0" w:rsidP="00A34497">
      <w:pPr>
        <w:pStyle w:val="a5"/>
        <w:numPr>
          <w:ilvl w:val="0"/>
          <w:numId w:val="126"/>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Котируемые ценные бумаги, эмитированные третьими юридиче</w:t>
      </w:r>
      <w:r w:rsidRPr="00E53F68">
        <w:rPr>
          <w:color w:val="000000"/>
          <w:sz w:val="24"/>
          <w:szCs w:val="24"/>
        </w:rPr>
        <w:softHyphen/>
        <w:t>скими лицами с инвестиционным рейтингом не ниже ВВВ.</w:t>
      </w:r>
    </w:p>
    <w:p w:rsidR="00520BC0" w:rsidRPr="00E53F68" w:rsidRDefault="00520BC0" w:rsidP="00A34497">
      <w:pPr>
        <w:pStyle w:val="a5"/>
        <w:numPr>
          <w:ilvl w:val="0"/>
          <w:numId w:val="126"/>
        </w:numPr>
        <w:shd w:val="clear" w:color="auto" w:fill="auto"/>
        <w:tabs>
          <w:tab w:val="left" w:pos="851"/>
        </w:tabs>
        <w:spacing w:before="0" w:after="120" w:line="240" w:lineRule="auto"/>
        <w:ind w:left="0" w:firstLine="567"/>
        <w:jc w:val="left"/>
        <w:rPr>
          <w:sz w:val="24"/>
          <w:szCs w:val="24"/>
        </w:rPr>
      </w:pPr>
      <w:proofErr w:type="gramStart"/>
      <w:r w:rsidRPr="00E53F68">
        <w:rPr>
          <w:color w:val="000000"/>
          <w:sz w:val="24"/>
          <w:szCs w:val="24"/>
        </w:rPr>
        <w:t>Собственные долговые ценные бумаги банка (не акции), срок предъявления которых к платежу превышает срок погашения обязательств заемщика по ссуде, либо сроком «по предъявле</w:t>
      </w:r>
      <w:r w:rsidRPr="00E53F68">
        <w:rPr>
          <w:color w:val="000000"/>
          <w:sz w:val="24"/>
          <w:szCs w:val="24"/>
        </w:rPr>
        <w:softHyphen/>
        <w:t>нии», если ук</w:t>
      </w:r>
      <w:r w:rsidRPr="00E53F68">
        <w:rPr>
          <w:color w:val="000000"/>
          <w:sz w:val="24"/>
          <w:szCs w:val="24"/>
        </w:rPr>
        <w:t>а</w:t>
      </w:r>
      <w:r w:rsidRPr="00E53F68">
        <w:rPr>
          <w:color w:val="000000"/>
          <w:sz w:val="24"/>
          <w:szCs w:val="24"/>
        </w:rPr>
        <w:t xml:space="preserve">занные бумаги находятся в закладе в банке; векселя, </w:t>
      </w:r>
      <w:proofErr w:type="spellStart"/>
      <w:r w:rsidRPr="00E53F68">
        <w:rPr>
          <w:color w:val="000000"/>
          <w:sz w:val="24"/>
          <w:szCs w:val="24"/>
        </w:rPr>
        <w:t>авалированные</w:t>
      </w:r>
      <w:proofErr w:type="spellEnd"/>
      <w:r w:rsidRPr="00E53F68">
        <w:rPr>
          <w:color w:val="000000"/>
          <w:sz w:val="24"/>
          <w:szCs w:val="24"/>
        </w:rPr>
        <w:t xml:space="preserve"> и/или акцептованные Российской Фе</w:t>
      </w:r>
      <w:r w:rsidRPr="00E53F68">
        <w:rPr>
          <w:color w:val="000000"/>
          <w:sz w:val="24"/>
          <w:szCs w:val="24"/>
        </w:rPr>
        <w:softHyphen/>
        <w:t>дерацией, Банком России, правительствами и центральными банками «развитых стран» в части су</w:t>
      </w:r>
      <w:r w:rsidRPr="00E53F68">
        <w:rPr>
          <w:color w:val="000000"/>
          <w:sz w:val="24"/>
          <w:szCs w:val="24"/>
        </w:rPr>
        <w:t>м</w:t>
      </w:r>
      <w:r w:rsidRPr="00E53F68">
        <w:rPr>
          <w:color w:val="000000"/>
          <w:sz w:val="24"/>
          <w:szCs w:val="24"/>
        </w:rPr>
        <w:t>мы, обеспеченной авалем или акцептом;</w:t>
      </w:r>
      <w:proofErr w:type="gramEnd"/>
    </w:p>
    <w:p w:rsidR="00520BC0" w:rsidRPr="00E53F68" w:rsidRDefault="00520BC0" w:rsidP="00A34497">
      <w:pPr>
        <w:pStyle w:val="a5"/>
        <w:numPr>
          <w:ilvl w:val="0"/>
          <w:numId w:val="126"/>
        </w:numPr>
        <w:shd w:val="clear" w:color="auto" w:fill="auto"/>
        <w:tabs>
          <w:tab w:val="left" w:pos="851"/>
        </w:tabs>
        <w:spacing w:before="0" w:after="120" w:line="240" w:lineRule="auto"/>
        <w:ind w:left="0" w:firstLine="567"/>
        <w:jc w:val="left"/>
        <w:rPr>
          <w:sz w:val="24"/>
          <w:szCs w:val="24"/>
        </w:rPr>
      </w:pPr>
      <w:r w:rsidRPr="00E53F68">
        <w:rPr>
          <w:color w:val="000000"/>
          <w:sz w:val="24"/>
          <w:szCs w:val="24"/>
        </w:rPr>
        <w:t>Аффинированные драгоценные металлы в слитках (золото, се</w:t>
      </w:r>
      <w:r w:rsidRPr="00E53F68">
        <w:rPr>
          <w:color w:val="000000"/>
          <w:sz w:val="24"/>
          <w:szCs w:val="24"/>
        </w:rPr>
        <w:softHyphen/>
        <w:t>ребро, платина и палладий);</w:t>
      </w:r>
    </w:p>
    <w:p w:rsidR="00520BC0" w:rsidRPr="00E53F68" w:rsidRDefault="00520BC0" w:rsidP="00A34497">
      <w:pPr>
        <w:pStyle w:val="a5"/>
        <w:numPr>
          <w:ilvl w:val="0"/>
          <w:numId w:val="126"/>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Ценные бумаги, эмитированные субъектами РФ, имеющими ин</w:t>
      </w:r>
      <w:r w:rsidRPr="00E53F68">
        <w:rPr>
          <w:color w:val="000000"/>
          <w:sz w:val="24"/>
          <w:szCs w:val="24"/>
        </w:rPr>
        <w:softHyphen/>
        <w:t>вестиционный рейтинг не ниже ВВВ</w:t>
      </w:r>
      <w:r w:rsidRPr="00E53F68">
        <w:rPr>
          <w:rStyle w:val="a4"/>
          <w:iCs/>
          <w:color w:val="000000"/>
          <w:sz w:val="24"/>
          <w:szCs w:val="24"/>
          <w:lang w:eastAsia="en-US"/>
        </w:rPr>
        <w:t>.</w:t>
      </w:r>
    </w:p>
    <w:p w:rsidR="00520BC0" w:rsidRPr="00E53F68" w:rsidRDefault="00520BC0" w:rsidP="00A34497">
      <w:pPr>
        <w:pStyle w:val="a5"/>
        <w:numPr>
          <w:ilvl w:val="0"/>
          <w:numId w:val="126"/>
        </w:numPr>
        <w:shd w:val="clear" w:color="auto" w:fill="auto"/>
        <w:tabs>
          <w:tab w:val="left" w:pos="1134"/>
        </w:tabs>
        <w:spacing w:before="0" w:after="120" w:line="240" w:lineRule="auto"/>
        <w:ind w:left="0" w:firstLine="567"/>
        <w:jc w:val="both"/>
        <w:rPr>
          <w:sz w:val="24"/>
          <w:szCs w:val="24"/>
        </w:rPr>
      </w:pPr>
      <w:r w:rsidRPr="00E53F68">
        <w:rPr>
          <w:color w:val="000000"/>
          <w:sz w:val="24"/>
          <w:szCs w:val="24"/>
        </w:rPr>
        <w:t>Гарантийный депозит - размещенный в банке-кредиторе депо</w:t>
      </w:r>
      <w:r w:rsidRPr="00E53F68">
        <w:rPr>
          <w:color w:val="000000"/>
          <w:sz w:val="24"/>
          <w:szCs w:val="24"/>
        </w:rPr>
        <w:softHyphen/>
        <w:t>зит юридического лица, которое является заемщиком, поручителем или залогодателем.</w:t>
      </w:r>
    </w:p>
    <w:p w:rsidR="00520BC0" w:rsidRPr="00E53F68" w:rsidRDefault="00520BC0" w:rsidP="00A34497">
      <w:pPr>
        <w:pStyle w:val="a5"/>
        <w:numPr>
          <w:ilvl w:val="0"/>
          <w:numId w:val="126"/>
        </w:numPr>
        <w:shd w:val="clear" w:color="auto" w:fill="auto"/>
        <w:tabs>
          <w:tab w:val="left" w:pos="1134"/>
        </w:tabs>
        <w:spacing w:before="0" w:after="120" w:line="240" w:lineRule="auto"/>
        <w:ind w:left="0" w:firstLine="567"/>
        <w:jc w:val="both"/>
        <w:rPr>
          <w:sz w:val="24"/>
          <w:szCs w:val="24"/>
        </w:rPr>
      </w:pPr>
      <w:r w:rsidRPr="00E53F68">
        <w:rPr>
          <w:color w:val="000000"/>
          <w:sz w:val="24"/>
          <w:szCs w:val="24"/>
        </w:rPr>
        <w:t>Гарантия РФ, гарантия Банка России, поручительства (гаран</w:t>
      </w:r>
      <w:r w:rsidRPr="00E53F68">
        <w:rPr>
          <w:color w:val="000000"/>
          <w:sz w:val="24"/>
          <w:szCs w:val="24"/>
        </w:rPr>
        <w:softHyphen/>
        <w:t>тии) правительств и субъектов РФ.</w:t>
      </w:r>
    </w:p>
    <w:p w:rsidR="00520BC0" w:rsidRPr="00E53F68" w:rsidRDefault="00520BC0" w:rsidP="00A34497">
      <w:pPr>
        <w:pStyle w:val="a5"/>
        <w:numPr>
          <w:ilvl w:val="0"/>
          <w:numId w:val="126"/>
        </w:numPr>
        <w:shd w:val="clear" w:color="auto" w:fill="auto"/>
        <w:tabs>
          <w:tab w:val="left" w:pos="1134"/>
        </w:tabs>
        <w:spacing w:before="0" w:after="120" w:line="240" w:lineRule="auto"/>
        <w:ind w:left="0" w:firstLine="567"/>
        <w:jc w:val="both"/>
        <w:rPr>
          <w:sz w:val="24"/>
          <w:szCs w:val="24"/>
        </w:rPr>
      </w:pPr>
      <w:r w:rsidRPr="00E53F68">
        <w:rPr>
          <w:color w:val="000000"/>
          <w:sz w:val="24"/>
          <w:szCs w:val="24"/>
        </w:rPr>
        <w:t>Поручительства (гарантии) юридических лиц, имеющих инвес</w:t>
      </w:r>
      <w:r w:rsidRPr="00E53F68">
        <w:rPr>
          <w:color w:val="000000"/>
          <w:sz w:val="24"/>
          <w:szCs w:val="24"/>
        </w:rPr>
        <w:softHyphen/>
        <w:t>тиционный рейтинг не ниже ВВВ.</w:t>
      </w:r>
    </w:p>
    <w:p w:rsidR="00520BC0" w:rsidRPr="00E53F68" w:rsidRDefault="00520BC0" w:rsidP="00520BC0">
      <w:pPr>
        <w:pStyle w:val="a5"/>
        <w:shd w:val="clear" w:color="auto" w:fill="auto"/>
        <w:spacing w:before="0" w:after="120" w:line="240" w:lineRule="auto"/>
        <w:ind w:firstLine="709"/>
        <w:jc w:val="both"/>
        <w:rPr>
          <w:rStyle w:val="43"/>
          <w:color w:val="000000"/>
          <w:sz w:val="24"/>
          <w:szCs w:val="24"/>
          <w:u w:val="single"/>
        </w:rPr>
      </w:pPr>
      <w:r w:rsidRPr="00E53F68">
        <w:rPr>
          <w:rStyle w:val="43"/>
          <w:color w:val="000000"/>
          <w:sz w:val="24"/>
          <w:szCs w:val="24"/>
          <w:u w:val="single"/>
        </w:rPr>
        <w:t>Почему к залогам, используемым во внутреннем хозяйственном обороте, нужно применять ре</w:t>
      </w:r>
      <w:r w:rsidRPr="00E53F68">
        <w:rPr>
          <w:rStyle w:val="43"/>
          <w:color w:val="000000"/>
          <w:sz w:val="24"/>
          <w:szCs w:val="24"/>
          <w:u w:val="single"/>
        </w:rPr>
        <w:t>й</w:t>
      </w:r>
      <w:r w:rsidRPr="00E53F68">
        <w:rPr>
          <w:rStyle w:val="43"/>
          <w:color w:val="000000"/>
          <w:sz w:val="24"/>
          <w:szCs w:val="24"/>
          <w:u w:val="single"/>
        </w:rPr>
        <w:t>тинги международных агентств, остается загадкой.</w:t>
      </w:r>
    </w:p>
    <w:p w:rsidR="00520BC0" w:rsidRPr="00E53F68" w:rsidRDefault="00520BC0" w:rsidP="00520BC0">
      <w:pPr>
        <w:pStyle w:val="a5"/>
        <w:shd w:val="clear" w:color="auto" w:fill="auto"/>
        <w:spacing w:before="0" w:after="120" w:line="240" w:lineRule="auto"/>
        <w:ind w:firstLine="709"/>
        <w:jc w:val="both"/>
        <w:rPr>
          <w:rStyle w:val="a3"/>
          <w:bCs/>
          <w:color w:val="000000"/>
          <w:sz w:val="24"/>
          <w:szCs w:val="24"/>
        </w:rPr>
      </w:pPr>
    </w:p>
    <w:p w:rsidR="00520BC0" w:rsidRPr="00A90FD0" w:rsidRDefault="00520BC0" w:rsidP="00520BC0">
      <w:pPr>
        <w:pStyle w:val="a5"/>
        <w:shd w:val="clear" w:color="auto" w:fill="auto"/>
        <w:spacing w:before="0" w:after="120" w:line="240" w:lineRule="auto"/>
        <w:ind w:firstLine="709"/>
        <w:jc w:val="both"/>
        <w:rPr>
          <w:sz w:val="24"/>
          <w:szCs w:val="24"/>
        </w:rPr>
      </w:pPr>
      <w:r w:rsidRPr="00E53F68">
        <w:rPr>
          <w:rStyle w:val="a3"/>
          <w:bCs/>
          <w:color w:val="000000"/>
          <w:sz w:val="24"/>
          <w:szCs w:val="24"/>
          <w:u w:val="single"/>
        </w:rPr>
        <w:t xml:space="preserve">К </w:t>
      </w:r>
      <w:r w:rsidRPr="00A90FD0">
        <w:rPr>
          <w:rStyle w:val="a3"/>
          <w:bCs/>
          <w:sz w:val="24"/>
          <w:szCs w:val="24"/>
          <w:u w:val="single"/>
        </w:rPr>
        <w:t>обеспечению II категории</w:t>
      </w:r>
      <w:r w:rsidRPr="00A90FD0">
        <w:rPr>
          <w:rStyle w:val="a3"/>
          <w:bCs/>
          <w:sz w:val="24"/>
          <w:szCs w:val="24"/>
        </w:rPr>
        <w:t xml:space="preserve"> </w:t>
      </w:r>
      <w:r w:rsidRPr="00A90FD0">
        <w:rPr>
          <w:sz w:val="24"/>
          <w:szCs w:val="24"/>
        </w:rPr>
        <w:t>Банк России относит:</w:t>
      </w:r>
    </w:p>
    <w:p w:rsidR="00520BC0" w:rsidRPr="00A90FD0" w:rsidRDefault="00520BC0" w:rsidP="00520BC0">
      <w:pPr>
        <w:pStyle w:val="a5"/>
        <w:shd w:val="clear" w:color="auto" w:fill="auto"/>
        <w:spacing w:before="0" w:after="120" w:line="240" w:lineRule="auto"/>
        <w:ind w:firstLine="567"/>
        <w:jc w:val="both"/>
        <w:rPr>
          <w:sz w:val="24"/>
          <w:szCs w:val="24"/>
        </w:rPr>
      </w:pPr>
      <w:r w:rsidRPr="00A90FD0">
        <w:rPr>
          <w:b/>
          <w:sz w:val="24"/>
          <w:szCs w:val="24"/>
        </w:rPr>
        <w:t>1.</w:t>
      </w:r>
      <w:r w:rsidRPr="00A90FD0">
        <w:rPr>
          <w:sz w:val="24"/>
          <w:szCs w:val="24"/>
        </w:rPr>
        <w:t xml:space="preserve"> Залог паев паевых инвестиционных фондов, прошедших лис</w:t>
      </w:r>
      <w:r w:rsidRPr="00A90FD0">
        <w:rPr>
          <w:sz w:val="24"/>
          <w:szCs w:val="24"/>
        </w:rPr>
        <w:softHyphen/>
        <w:t>тинг и допущенных к обращению о</w:t>
      </w:r>
      <w:r w:rsidRPr="00A90FD0">
        <w:rPr>
          <w:sz w:val="24"/>
          <w:szCs w:val="24"/>
        </w:rPr>
        <w:t>р</w:t>
      </w:r>
      <w:r w:rsidRPr="00A90FD0">
        <w:rPr>
          <w:sz w:val="24"/>
          <w:szCs w:val="24"/>
        </w:rPr>
        <w:t>ганизатором торговли на РЦБ РФ или стран, входящих в группу развитых стран;</w:t>
      </w:r>
    </w:p>
    <w:p w:rsidR="00520BC0" w:rsidRPr="00A90FD0" w:rsidRDefault="00520BC0" w:rsidP="00520BC0">
      <w:pPr>
        <w:pStyle w:val="afb"/>
        <w:shd w:val="clear" w:color="auto" w:fill="FFFFFF"/>
        <w:spacing w:before="120" w:beforeAutospacing="0" w:after="120" w:afterAutospacing="0"/>
        <w:ind w:firstLine="709"/>
        <w:jc w:val="both"/>
      </w:pPr>
      <w:r w:rsidRPr="00A90FD0">
        <w:t xml:space="preserve"> </w:t>
      </w:r>
      <w:proofErr w:type="gramStart"/>
      <w:r w:rsidRPr="00A90FD0">
        <w:rPr>
          <w:b/>
          <w:bCs/>
        </w:rPr>
        <w:t>ЛИ́СТИНГ</w:t>
      </w:r>
      <w:proofErr w:type="gramEnd"/>
      <w:r w:rsidRPr="00A90FD0">
        <w:rPr>
          <w:rStyle w:val="apple-converted-space"/>
        </w:rPr>
        <w:t> </w:t>
      </w:r>
      <w:r w:rsidRPr="00A90FD0">
        <w:t>(от</w:t>
      </w:r>
      <w:r w:rsidRPr="00A90FD0">
        <w:rPr>
          <w:rStyle w:val="apple-converted-space"/>
        </w:rPr>
        <w:t> </w:t>
      </w:r>
      <w:hyperlink r:id="rId20" w:tooltip="Английский язык" w:history="1">
        <w:r w:rsidRPr="00A90FD0">
          <w:rPr>
            <w:rStyle w:val="a7"/>
            <w:color w:val="auto"/>
          </w:rPr>
          <w:t>англ.</w:t>
        </w:r>
      </w:hyperlink>
      <w:r w:rsidRPr="00A90FD0">
        <w:t> </w:t>
      </w:r>
      <w:r w:rsidRPr="00A90FD0">
        <w:rPr>
          <w:i/>
          <w:iCs/>
        </w:rPr>
        <w:t>list</w:t>
      </w:r>
      <w:r w:rsidRPr="00A90FD0">
        <w:t> -</w:t>
      </w:r>
      <w:r w:rsidRPr="00A90FD0">
        <w:rPr>
          <w:rStyle w:val="apple-converted-space"/>
        </w:rPr>
        <w:t> </w:t>
      </w:r>
      <w:r w:rsidRPr="00A90FD0">
        <w:rPr>
          <w:i/>
          <w:iCs/>
        </w:rPr>
        <w:t>список</w:t>
      </w:r>
      <w:r w:rsidRPr="00A90FD0">
        <w:t>) - совокупность процедур включения</w:t>
      </w:r>
      <w:r w:rsidRPr="00A90FD0">
        <w:rPr>
          <w:rStyle w:val="apple-converted-space"/>
        </w:rPr>
        <w:t> </w:t>
      </w:r>
      <w:hyperlink r:id="rId21" w:tooltip="Ценная бумага" w:history="1">
        <w:r w:rsidRPr="00A90FD0">
          <w:rPr>
            <w:rStyle w:val="a7"/>
            <w:color w:val="auto"/>
          </w:rPr>
          <w:t>ценных б</w:t>
        </w:r>
        <w:r w:rsidRPr="00A90FD0">
          <w:rPr>
            <w:rStyle w:val="a7"/>
            <w:color w:val="auto"/>
          </w:rPr>
          <w:t>у</w:t>
        </w:r>
        <w:r w:rsidRPr="00A90FD0">
          <w:rPr>
            <w:rStyle w:val="a7"/>
            <w:color w:val="auto"/>
          </w:rPr>
          <w:t>маг</w:t>
        </w:r>
      </w:hyperlink>
      <w:r w:rsidRPr="00A90FD0">
        <w:rPr>
          <w:rStyle w:val="apple-converted-space"/>
        </w:rPr>
        <w:t> </w:t>
      </w:r>
      <w:r w:rsidRPr="00A90FD0">
        <w:t>в</w:t>
      </w:r>
      <w:r w:rsidRPr="00A90FD0">
        <w:rPr>
          <w:rStyle w:val="apple-converted-space"/>
        </w:rPr>
        <w:t> </w:t>
      </w:r>
      <w:hyperlink r:id="rId22" w:tooltip="Фондовая биржа" w:history="1">
        <w:r w:rsidRPr="00A90FD0">
          <w:rPr>
            <w:rStyle w:val="a7"/>
            <w:color w:val="auto"/>
          </w:rPr>
          <w:t>биржевой</w:t>
        </w:r>
      </w:hyperlink>
      <w:r w:rsidRPr="00A90FD0">
        <w:rPr>
          <w:rStyle w:val="apple-converted-space"/>
        </w:rPr>
        <w:t> </w:t>
      </w:r>
      <w:r w:rsidRPr="00A90FD0">
        <w:t>список (список ценных бумаг, допущенных к биржевым торгам), осуществление контр</w:t>
      </w:r>
      <w:r w:rsidRPr="00A90FD0">
        <w:t>о</w:t>
      </w:r>
      <w:r w:rsidRPr="00A90FD0">
        <w:t>ля за соответствием ценных бумаг установленным</w:t>
      </w:r>
      <w:r w:rsidRPr="00A90FD0">
        <w:rPr>
          <w:rStyle w:val="apple-converted-space"/>
        </w:rPr>
        <w:t> </w:t>
      </w:r>
      <w:hyperlink r:id="rId23" w:tgtFrame="_blank" w:history="1">
        <w:r w:rsidRPr="00A90FD0">
          <w:rPr>
            <w:rStyle w:val="a7"/>
            <w:bCs/>
            <w:color w:val="auto"/>
          </w:rPr>
          <w:t>биржей</w:t>
        </w:r>
      </w:hyperlink>
      <w:r w:rsidRPr="00A90FD0">
        <w:rPr>
          <w:rStyle w:val="apple-converted-space"/>
        </w:rPr>
        <w:t> </w:t>
      </w:r>
      <w:r w:rsidRPr="00A90FD0">
        <w:t>условиям и требованиям. Листингом часто н</w:t>
      </w:r>
      <w:r w:rsidRPr="00A90FD0">
        <w:t>а</w:t>
      </w:r>
      <w:r w:rsidRPr="00A90FD0">
        <w:t>зывают сам биржевой список.</w:t>
      </w:r>
    </w:p>
    <w:p w:rsidR="00520BC0" w:rsidRPr="00E53F68" w:rsidRDefault="00520BC0" w:rsidP="00520BC0">
      <w:pPr>
        <w:pStyle w:val="afb"/>
        <w:shd w:val="clear" w:color="auto" w:fill="FFFFFF"/>
        <w:spacing w:before="120" w:beforeAutospacing="0" w:after="120" w:afterAutospacing="0"/>
        <w:ind w:firstLine="709"/>
        <w:jc w:val="both"/>
      </w:pPr>
      <w:r w:rsidRPr="00A90FD0">
        <w:t>Ценные бумаги признаются прошедшими процедуру листинга после осуществления экспертизы документов и включения ценной бумаги в</w:t>
      </w:r>
      <w:r w:rsidRPr="00A90FD0">
        <w:rPr>
          <w:rStyle w:val="apple-converted-space"/>
        </w:rPr>
        <w:t> </w:t>
      </w:r>
      <w:hyperlink r:id="rId24" w:tooltip="Котировка" w:history="1">
        <w:r w:rsidRPr="00A90FD0">
          <w:rPr>
            <w:rStyle w:val="a7"/>
            <w:b/>
            <w:color w:val="auto"/>
          </w:rPr>
          <w:t>котировальный</w:t>
        </w:r>
      </w:hyperlink>
      <w:r w:rsidRPr="00A90FD0">
        <w:rPr>
          <w:rStyle w:val="apple-converted-space"/>
          <w:b/>
          <w:u w:val="single"/>
        </w:rPr>
        <w:t> </w:t>
      </w:r>
      <w:r w:rsidRPr="00A90FD0">
        <w:rPr>
          <w:b/>
          <w:u w:val="single"/>
        </w:rPr>
        <w:t>лист</w:t>
      </w:r>
      <w:r w:rsidRPr="00E53F68">
        <w:rPr>
          <w:b/>
          <w:u w:val="single"/>
        </w:rPr>
        <w:t xml:space="preserve"> </w:t>
      </w:r>
      <w:r w:rsidRPr="00E53F68">
        <w:t>первого или второго уровня.</w:t>
      </w:r>
    </w:p>
    <w:p w:rsidR="00520BC0" w:rsidRPr="00E53F68" w:rsidRDefault="00520BC0" w:rsidP="00A34497">
      <w:pPr>
        <w:pStyle w:val="a5"/>
        <w:numPr>
          <w:ilvl w:val="0"/>
          <w:numId w:val="12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Залог ценных бумаг, эмитированных субъектами РФ или юридическими лицами, имеющими рейтинг не ниже ССС.</w:t>
      </w:r>
    </w:p>
    <w:p w:rsidR="00520BC0" w:rsidRPr="00E53F68" w:rsidRDefault="00520BC0" w:rsidP="00A34497">
      <w:pPr>
        <w:pStyle w:val="a5"/>
        <w:numPr>
          <w:ilvl w:val="0"/>
          <w:numId w:val="12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Залог ценных бумаг, эмитированных кредитными организация</w:t>
      </w:r>
      <w:r w:rsidRPr="00E53F68">
        <w:rPr>
          <w:color w:val="000000"/>
          <w:sz w:val="24"/>
          <w:szCs w:val="24"/>
        </w:rPr>
        <w:softHyphen/>
        <w:t>ми РФ и банками стран, входящих в группу развитых стран;</w:t>
      </w:r>
    </w:p>
    <w:p w:rsidR="00520BC0" w:rsidRPr="00E53F68" w:rsidRDefault="00520BC0" w:rsidP="00A34497">
      <w:pPr>
        <w:pStyle w:val="a5"/>
        <w:numPr>
          <w:ilvl w:val="0"/>
          <w:numId w:val="12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Залог векселей, </w:t>
      </w:r>
      <w:proofErr w:type="spellStart"/>
      <w:r w:rsidRPr="00E53F68">
        <w:rPr>
          <w:color w:val="000000"/>
          <w:sz w:val="24"/>
          <w:szCs w:val="24"/>
        </w:rPr>
        <w:t>авалированных</w:t>
      </w:r>
      <w:proofErr w:type="spellEnd"/>
      <w:r w:rsidRPr="00E53F68">
        <w:rPr>
          <w:color w:val="000000"/>
          <w:sz w:val="24"/>
          <w:szCs w:val="24"/>
        </w:rPr>
        <w:t xml:space="preserve"> и/или акцептованных юридиче</w:t>
      </w:r>
      <w:r w:rsidRPr="00E53F68">
        <w:rPr>
          <w:color w:val="000000"/>
          <w:sz w:val="24"/>
          <w:szCs w:val="24"/>
        </w:rPr>
        <w:softHyphen/>
        <w:t>скими лицами, имеющими инв</w:t>
      </w:r>
      <w:r w:rsidRPr="00E53F68">
        <w:rPr>
          <w:color w:val="000000"/>
          <w:sz w:val="24"/>
          <w:szCs w:val="24"/>
        </w:rPr>
        <w:t>е</w:t>
      </w:r>
      <w:r w:rsidRPr="00E53F68">
        <w:rPr>
          <w:color w:val="000000"/>
          <w:sz w:val="24"/>
          <w:szCs w:val="24"/>
        </w:rPr>
        <w:t>стиционный рейтинг не ниже ВВВ.</w:t>
      </w:r>
    </w:p>
    <w:p w:rsidR="00520BC0" w:rsidRPr="00E53F68" w:rsidRDefault="00520BC0" w:rsidP="00A34497">
      <w:pPr>
        <w:pStyle w:val="a5"/>
        <w:numPr>
          <w:ilvl w:val="0"/>
          <w:numId w:val="127"/>
        </w:numPr>
        <w:shd w:val="clear" w:color="auto" w:fill="auto"/>
        <w:tabs>
          <w:tab w:val="left" w:pos="851"/>
        </w:tabs>
        <w:spacing w:before="0" w:line="240" w:lineRule="auto"/>
        <w:ind w:left="0" w:firstLine="567"/>
        <w:jc w:val="both"/>
        <w:rPr>
          <w:sz w:val="24"/>
          <w:szCs w:val="24"/>
        </w:rPr>
      </w:pPr>
      <w:r w:rsidRPr="00E53F68">
        <w:rPr>
          <w:color w:val="000000"/>
          <w:sz w:val="24"/>
          <w:szCs w:val="24"/>
        </w:rPr>
        <w:t xml:space="preserve"> Залог вещей или имущественных прав (требований) на недвижимое имуще</w:t>
      </w:r>
      <w:r w:rsidRPr="00E53F68">
        <w:rPr>
          <w:color w:val="000000"/>
          <w:sz w:val="24"/>
          <w:szCs w:val="24"/>
        </w:rPr>
        <w:softHyphen/>
        <w:t>ство при наличии уверенности, что со</w:t>
      </w:r>
      <w:r w:rsidRPr="00E53F68">
        <w:rPr>
          <w:color w:val="000000"/>
          <w:sz w:val="24"/>
          <w:szCs w:val="24"/>
        </w:rPr>
        <w:softHyphen/>
        <w:t>ответствующий предмет залога может быть реализован в срок, не превышающий 180 календарных дней со дня возникновения основания для обращения взыскания на залог, и при условии, что юридическая документация в отношении залоговых прав оформлена правильно.</w:t>
      </w:r>
    </w:p>
    <w:p w:rsidR="00520BC0" w:rsidRPr="00E53F68" w:rsidRDefault="00520BC0" w:rsidP="00520BC0">
      <w:pPr>
        <w:pStyle w:val="a5"/>
        <w:shd w:val="clear" w:color="auto" w:fill="auto"/>
        <w:spacing w:before="0" w:line="240" w:lineRule="auto"/>
        <w:ind w:firstLine="709"/>
        <w:jc w:val="both"/>
        <w:rPr>
          <w:color w:val="000000"/>
          <w:sz w:val="24"/>
          <w:szCs w:val="24"/>
        </w:rPr>
      </w:pP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b/>
          <w:color w:val="000000"/>
          <w:sz w:val="24"/>
          <w:szCs w:val="24"/>
        </w:rPr>
        <w:t>При истечении 180 дней</w:t>
      </w:r>
      <w:r w:rsidRPr="00E53F68">
        <w:rPr>
          <w:color w:val="000000"/>
          <w:sz w:val="24"/>
          <w:szCs w:val="24"/>
        </w:rPr>
        <w:t xml:space="preserve"> с момента возникновения оснований для обращения взыскания на залог обеспечение </w:t>
      </w:r>
      <w:r w:rsidRPr="00E53F68">
        <w:rPr>
          <w:b/>
          <w:color w:val="000000"/>
          <w:sz w:val="24"/>
          <w:szCs w:val="24"/>
        </w:rPr>
        <w:t>учитывается только час</w:t>
      </w:r>
      <w:r w:rsidRPr="00E53F68">
        <w:rPr>
          <w:b/>
          <w:color w:val="000000"/>
          <w:sz w:val="24"/>
          <w:szCs w:val="24"/>
        </w:rPr>
        <w:softHyphen/>
        <w:t>тично</w:t>
      </w:r>
      <w:r w:rsidRPr="00E53F68">
        <w:rPr>
          <w:color w:val="000000"/>
          <w:sz w:val="24"/>
          <w:szCs w:val="24"/>
        </w:rPr>
        <w:t>:</w:t>
      </w:r>
    </w:p>
    <w:p w:rsidR="00520BC0" w:rsidRPr="00E53F68" w:rsidRDefault="00520BC0" w:rsidP="00A34497">
      <w:pPr>
        <w:pStyle w:val="a5"/>
        <w:numPr>
          <w:ilvl w:val="0"/>
          <w:numId w:val="128"/>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lastRenderedPageBreak/>
        <w:t>в течение срока свыше 180 и до 270 календарных дней сумма обеспечения принимается в разм</w:t>
      </w:r>
      <w:r w:rsidRPr="00E53F68">
        <w:rPr>
          <w:color w:val="000000"/>
          <w:sz w:val="24"/>
          <w:szCs w:val="24"/>
        </w:rPr>
        <w:t>е</w:t>
      </w:r>
      <w:r w:rsidRPr="00E53F68">
        <w:rPr>
          <w:color w:val="000000"/>
          <w:sz w:val="24"/>
          <w:szCs w:val="24"/>
        </w:rPr>
        <w:t xml:space="preserve">ре не более 70% текущей оценки его стоимости (за вычетом предполагаемых расходов </w:t>
      </w:r>
      <w:proofErr w:type="gramStart"/>
      <w:r w:rsidRPr="00E53F68">
        <w:rPr>
          <w:color w:val="000000"/>
          <w:sz w:val="24"/>
          <w:szCs w:val="24"/>
        </w:rPr>
        <w:t>КО</w:t>
      </w:r>
      <w:proofErr w:type="gramEnd"/>
      <w:r w:rsidRPr="00E53F68">
        <w:rPr>
          <w:color w:val="000000"/>
          <w:sz w:val="24"/>
          <w:szCs w:val="24"/>
        </w:rPr>
        <w:t xml:space="preserve"> на реализацию обеспечения);</w:t>
      </w:r>
    </w:p>
    <w:p w:rsidR="00520BC0" w:rsidRPr="00E53F68" w:rsidRDefault="00520BC0" w:rsidP="00A34497">
      <w:pPr>
        <w:pStyle w:val="a5"/>
        <w:numPr>
          <w:ilvl w:val="0"/>
          <w:numId w:val="128"/>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в течение срока свыше 270 и до 365 календарных дней сумма обеспечения принимается в разм</w:t>
      </w:r>
      <w:r w:rsidRPr="00E53F68">
        <w:rPr>
          <w:color w:val="000000"/>
          <w:sz w:val="24"/>
          <w:szCs w:val="24"/>
        </w:rPr>
        <w:t>е</w:t>
      </w:r>
      <w:r w:rsidRPr="00E53F68">
        <w:rPr>
          <w:color w:val="000000"/>
          <w:sz w:val="24"/>
          <w:szCs w:val="24"/>
        </w:rPr>
        <w:t xml:space="preserve">ре не более 50% текущей оценки его стоимости (за вычетом предполагаемых расходов </w:t>
      </w:r>
      <w:proofErr w:type="gramStart"/>
      <w:r w:rsidRPr="00E53F68">
        <w:rPr>
          <w:color w:val="000000"/>
          <w:sz w:val="24"/>
          <w:szCs w:val="24"/>
        </w:rPr>
        <w:t>КО</w:t>
      </w:r>
      <w:proofErr w:type="gramEnd"/>
      <w:r w:rsidRPr="00E53F68">
        <w:rPr>
          <w:color w:val="000000"/>
          <w:sz w:val="24"/>
          <w:szCs w:val="24"/>
        </w:rPr>
        <w:t xml:space="preserve"> на реализацию обеспечения).</w:t>
      </w:r>
    </w:p>
    <w:p w:rsidR="00520BC0" w:rsidRPr="00E53F68" w:rsidRDefault="00520BC0" w:rsidP="00A34497">
      <w:pPr>
        <w:pStyle w:val="a5"/>
        <w:numPr>
          <w:ilvl w:val="0"/>
          <w:numId w:val="128"/>
        </w:numPr>
        <w:shd w:val="clear" w:color="auto" w:fill="auto"/>
        <w:tabs>
          <w:tab w:val="left" w:pos="851"/>
        </w:tabs>
        <w:spacing w:before="0" w:line="240" w:lineRule="auto"/>
        <w:ind w:left="0" w:firstLine="567"/>
        <w:jc w:val="both"/>
        <w:rPr>
          <w:sz w:val="24"/>
          <w:szCs w:val="24"/>
        </w:rPr>
      </w:pPr>
      <w:r w:rsidRPr="00E53F68">
        <w:rPr>
          <w:color w:val="000000"/>
          <w:sz w:val="24"/>
          <w:szCs w:val="24"/>
        </w:rPr>
        <w:t>По истечении 365 календарных дней с указанного момента обе</w:t>
      </w:r>
      <w:r w:rsidRPr="00E53F68">
        <w:rPr>
          <w:color w:val="000000"/>
          <w:sz w:val="24"/>
          <w:szCs w:val="24"/>
        </w:rPr>
        <w:softHyphen/>
        <w:t>спечение вообще перестает пр</w:t>
      </w:r>
      <w:r w:rsidRPr="00E53F68">
        <w:rPr>
          <w:color w:val="000000"/>
          <w:sz w:val="24"/>
          <w:szCs w:val="24"/>
        </w:rPr>
        <w:t>и</w:t>
      </w:r>
      <w:r w:rsidRPr="00E53F68">
        <w:rPr>
          <w:color w:val="000000"/>
          <w:sz w:val="24"/>
          <w:szCs w:val="24"/>
        </w:rPr>
        <w:t>ниматься в расчет.</w:t>
      </w:r>
    </w:p>
    <w:p w:rsidR="00520BC0" w:rsidRPr="00E53F68" w:rsidRDefault="00520BC0" w:rsidP="00520BC0">
      <w:pPr>
        <w:pStyle w:val="a5"/>
        <w:shd w:val="clear" w:color="auto" w:fill="auto"/>
        <w:spacing w:before="0" w:line="240" w:lineRule="auto"/>
        <w:ind w:firstLine="709"/>
        <w:jc w:val="both"/>
        <w:rPr>
          <w:color w:val="000000"/>
          <w:sz w:val="24"/>
          <w:szCs w:val="24"/>
        </w:rPr>
      </w:pP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color w:val="000000"/>
          <w:sz w:val="24"/>
          <w:szCs w:val="24"/>
        </w:rPr>
        <w:t xml:space="preserve">В любом случае обеспечение, если оно имеется, </w:t>
      </w:r>
      <w:r w:rsidRPr="00E53F68">
        <w:rPr>
          <w:b/>
          <w:color w:val="000000"/>
          <w:sz w:val="24"/>
          <w:szCs w:val="24"/>
        </w:rPr>
        <w:t>должно отвечать ряду требований</w:t>
      </w:r>
      <w:r w:rsidRPr="00E53F68">
        <w:rPr>
          <w:color w:val="000000"/>
          <w:sz w:val="24"/>
          <w:szCs w:val="24"/>
        </w:rPr>
        <w:t xml:space="preserve">, на которые в первую очередь должны обращать внимание работники банков. В документах Банка России названы фактически два требования: </w:t>
      </w:r>
      <w:r w:rsidRPr="00E53F68">
        <w:rPr>
          <w:b/>
          <w:color w:val="000000"/>
          <w:sz w:val="24"/>
          <w:szCs w:val="24"/>
          <w:u w:val="single"/>
        </w:rPr>
        <w:t>достаточность и ликвидность обеспече</w:t>
      </w:r>
      <w:r w:rsidRPr="00E53F68">
        <w:rPr>
          <w:b/>
          <w:color w:val="000000"/>
          <w:sz w:val="24"/>
          <w:szCs w:val="24"/>
          <w:u w:val="single"/>
        </w:rPr>
        <w:softHyphen/>
        <w:t>ния</w:t>
      </w:r>
      <w:r w:rsidRPr="00E53F68">
        <w:rPr>
          <w:color w:val="000000"/>
          <w:sz w:val="24"/>
          <w:szCs w:val="24"/>
        </w:rPr>
        <w:t>. Этот подход представляется недостаточно комплексным и к тому же связан с определенными трудностями.</w:t>
      </w: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color w:val="000000"/>
          <w:sz w:val="24"/>
          <w:szCs w:val="24"/>
        </w:rPr>
        <w:t xml:space="preserve">Согласно указанным документам качество обеспечения </w:t>
      </w:r>
      <w:r w:rsidRPr="00E53F68">
        <w:rPr>
          <w:b/>
          <w:color w:val="000000"/>
          <w:sz w:val="24"/>
          <w:szCs w:val="24"/>
        </w:rPr>
        <w:t>опреде</w:t>
      </w:r>
      <w:r w:rsidRPr="00E53F68">
        <w:rPr>
          <w:b/>
          <w:color w:val="000000"/>
          <w:sz w:val="24"/>
          <w:szCs w:val="24"/>
        </w:rPr>
        <w:softHyphen/>
        <w:t>ляется рыночной стоимостью предметов залога и степенью их лик</w:t>
      </w:r>
      <w:r w:rsidRPr="00E53F68">
        <w:rPr>
          <w:b/>
          <w:color w:val="000000"/>
          <w:sz w:val="24"/>
          <w:szCs w:val="24"/>
        </w:rPr>
        <w:softHyphen/>
        <w:t>видности.</w:t>
      </w:r>
      <w:r w:rsidRPr="00E53F68">
        <w:rPr>
          <w:color w:val="000000"/>
          <w:sz w:val="24"/>
          <w:szCs w:val="24"/>
        </w:rPr>
        <w:t xml:space="preserve"> Значит, кредитный </w:t>
      </w:r>
      <w:r w:rsidRPr="00E53F68">
        <w:rPr>
          <w:color w:val="000000"/>
          <w:sz w:val="24"/>
          <w:szCs w:val="24"/>
          <w:u w:val="single"/>
        </w:rPr>
        <w:t>работник должен найти</w:t>
      </w:r>
      <w:r w:rsidRPr="00E53F68">
        <w:rPr>
          <w:color w:val="000000"/>
          <w:sz w:val="24"/>
          <w:szCs w:val="24"/>
        </w:rPr>
        <w:t xml:space="preserve"> эту рыно</w:t>
      </w:r>
      <w:r w:rsidRPr="00E53F68">
        <w:rPr>
          <w:color w:val="000000"/>
          <w:sz w:val="24"/>
          <w:szCs w:val="24"/>
        </w:rPr>
        <w:t>ч</w:t>
      </w:r>
      <w:r w:rsidRPr="00E53F68">
        <w:rPr>
          <w:color w:val="000000"/>
          <w:sz w:val="24"/>
          <w:szCs w:val="24"/>
        </w:rPr>
        <w:t>ную стоимость (на момент оценки риска кредитной сделки, но также с учетом перспектив соответству</w:t>
      </w:r>
      <w:r w:rsidRPr="00E53F68">
        <w:rPr>
          <w:color w:val="000000"/>
          <w:sz w:val="24"/>
          <w:szCs w:val="24"/>
        </w:rPr>
        <w:t>ю</w:t>
      </w:r>
      <w:r w:rsidRPr="00E53F68">
        <w:rPr>
          <w:color w:val="000000"/>
          <w:sz w:val="24"/>
          <w:szCs w:val="24"/>
        </w:rPr>
        <w:t>щего рынка), оценить уровень лик</w:t>
      </w:r>
      <w:r w:rsidRPr="00E53F68">
        <w:rPr>
          <w:color w:val="000000"/>
          <w:sz w:val="24"/>
          <w:szCs w:val="24"/>
        </w:rPr>
        <w:softHyphen/>
        <w:t>видности предметов залога и сделать вывод о том, к какой категории обеспеченности следует отнести данный кредит. Но ни в одном до</w:t>
      </w:r>
      <w:r w:rsidRPr="00E53F68">
        <w:rPr>
          <w:color w:val="000000"/>
          <w:sz w:val="24"/>
          <w:szCs w:val="24"/>
        </w:rPr>
        <w:softHyphen/>
        <w:t xml:space="preserve">кументе ЦБ </w:t>
      </w:r>
      <w:r w:rsidRPr="00E53F68">
        <w:rPr>
          <w:color w:val="000000"/>
          <w:sz w:val="24"/>
          <w:szCs w:val="24"/>
          <w:u w:val="single"/>
        </w:rPr>
        <w:t>не раскрывается</w:t>
      </w:r>
      <w:r w:rsidRPr="00E53F68">
        <w:rPr>
          <w:color w:val="000000"/>
          <w:sz w:val="24"/>
          <w:szCs w:val="24"/>
        </w:rPr>
        <w:t xml:space="preserve">, как именно оценивать ликвидность предметов залога. Таким образом, анализ ликвидности предметов залога может быть достаточно </w:t>
      </w:r>
      <w:r w:rsidRPr="00E53F68">
        <w:rPr>
          <w:b/>
          <w:color w:val="000000"/>
          <w:sz w:val="24"/>
          <w:szCs w:val="24"/>
        </w:rPr>
        <w:t>субъективным</w:t>
      </w:r>
      <w:r w:rsidRPr="00E53F68">
        <w:rPr>
          <w:color w:val="000000"/>
          <w:sz w:val="24"/>
          <w:szCs w:val="24"/>
        </w:rPr>
        <w:t>.</w:t>
      </w:r>
    </w:p>
    <w:p w:rsidR="00520BC0" w:rsidRPr="00E53F68" w:rsidRDefault="00520BC0" w:rsidP="00520BC0">
      <w:pPr>
        <w:pStyle w:val="a5"/>
        <w:shd w:val="clear" w:color="auto" w:fill="auto"/>
        <w:spacing w:before="0" w:after="120" w:line="240" w:lineRule="auto"/>
        <w:ind w:firstLine="709"/>
        <w:jc w:val="both"/>
        <w:rPr>
          <w:sz w:val="24"/>
          <w:szCs w:val="24"/>
        </w:rPr>
      </w:pPr>
      <w:r w:rsidRPr="00E53F68">
        <w:rPr>
          <w:color w:val="000000"/>
          <w:sz w:val="24"/>
          <w:szCs w:val="24"/>
        </w:rPr>
        <w:t xml:space="preserve">Оценка ликвидности обеспечения во многом </w:t>
      </w:r>
      <w:r w:rsidRPr="00E53F68">
        <w:rPr>
          <w:b/>
          <w:color w:val="000000"/>
          <w:sz w:val="24"/>
          <w:szCs w:val="24"/>
        </w:rPr>
        <w:t>зависит не только от ликвидности</w:t>
      </w:r>
      <w:r w:rsidRPr="00E53F68">
        <w:rPr>
          <w:color w:val="000000"/>
          <w:sz w:val="24"/>
          <w:szCs w:val="24"/>
        </w:rPr>
        <w:t xml:space="preserve"> принимаемого актива, </w:t>
      </w:r>
      <w:r w:rsidRPr="00E53F68">
        <w:rPr>
          <w:b/>
          <w:color w:val="000000"/>
          <w:sz w:val="24"/>
          <w:szCs w:val="24"/>
        </w:rPr>
        <w:t>но и от способности банка быстро</w:t>
      </w:r>
      <w:r w:rsidRPr="00E53F68">
        <w:rPr>
          <w:color w:val="000000"/>
          <w:sz w:val="24"/>
          <w:szCs w:val="24"/>
        </w:rPr>
        <w:t xml:space="preserve"> и с наименьшими потерями реализовать его. Это очень важ</w:t>
      </w:r>
      <w:r w:rsidRPr="00E53F68">
        <w:rPr>
          <w:color w:val="000000"/>
          <w:sz w:val="24"/>
          <w:szCs w:val="24"/>
        </w:rPr>
        <w:softHyphen/>
        <w:t xml:space="preserve">но, поскольку при </w:t>
      </w:r>
      <w:proofErr w:type="spellStart"/>
      <w:r w:rsidRPr="00E53F68">
        <w:rPr>
          <w:color w:val="000000"/>
          <w:sz w:val="24"/>
          <w:szCs w:val="24"/>
        </w:rPr>
        <w:t>невозврате</w:t>
      </w:r>
      <w:proofErr w:type="spellEnd"/>
      <w:r w:rsidRPr="00E53F68">
        <w:rPr>
          <w:color w:val="000000"/>
          <w:sz w:val="24"/>
          <w:szCs w:val="24"/>
        </w:rPr>
        <w:t xml:space="preserve"> кредита </w:t>
      </w:r>
      <w:r w:rsidRPr="00E53F68">
        <w:rPr>
          <w:b/>
          <w:color w:val="000000"/>
          <w:sz w:val="24"/>
          <w:szCs w:val="24"/>
        </w:rPr>
        <w:t>банк понесет дополнительные потери</w:t>
      </w:r>
      <w:r w:rsidRPr="00E53F68">
        <w:rPr>
          <w:color w:val="000000"/>
          <w:sz w:val="24"/>
          <w:szCs w:val="24"/>
        </w:rPr>
        <w:t>, в том числе связанные с перефинансированием не возвра</w:t>
      </w:r>
      <w:r w:rsidRPr="00E53F68">
        <w:rPr>
          <w:color w:val="000000"/>
          <w:sz w:val="24"/>
          <w:szCs w:val="24"/>
        </w:rPr>
        <w:softHyphen/>
        <w:t>щенного ему кредита, а при ликвидном залоге этот период может быть существенно сокращен.</w:t>
      </w:r>
    </w:p>
    <w:p w:rsidR="00520BC0" w:rsidRPr="00E53F68" w:rsidRDefault="00520BC0" w:rsidP="00520BC0">
      <w:pPr>
        <w:pStyle w:val="a5"/>
        <w:shd w:val="clear" w:color="auto" w:fill="auto"/>
        <w:spacing w:before="0" w:after="120" w:line="240" w:lineRule="auto"/>
        <w:ind w:firstLine="709"/>
        <w:jc w:val="both"/>
        <w:rPr>
          <w:sz w:val="24"/>
          <w:szCs w:val="24"/>
          <w:u w:val="single"/>
        </w:rPr>
      </w:pPr>
      <w:r w:rsidRPr="00E53F68">
        <w:rPr>
          <w:color w:val="000000"/>
          <w:sz w:val="24"/>
          <w:szCs w:val="24"/>
          <w:u w:val="single"/>
        </w:rPr>
        <w:t>Определение цены заложенного имущества</w:t>
      </w:r>
      <w:r w:rsidRPr="00E53F68">
        <w:rPr>
          <w:color w:val="000000"/>
          <w:sz w:val="24"/>
          <w:szCs w:val="24"/>
        </w:rPr>
        <w:t xml:space="preserve"> - очень важный мо</w:t>
      </w:r>
      <w:r w:rsidRPr="00E53F68">
        <w:rPr>
          <w:color w:val="000000"/>
          <w:sz w:val="24"/>
          <w:szCs w:val="24"/>
        </w:rPr>
        <w:softHyphen/>
        <w:t>мент процесса кредитования. При сложившейся практике кредито</w:t>
      </w:r>
      <w:r w:rsidRPr="00E53F68">
        <w:rPr>
          <w:color w:val="000000"/>
          <w:sz w:val="24"/>
          <w:szCs w:val="24"/>
        </w:rPr>
        <w:softHyphen/>
        <w:t xml:space="preserve">вания встречаются случаи, когда установленная сторонами стоимость предмета залога при обращении взыскания на него </w:t>
      </w:r>
      <w:r w:rsidRPr="00E53F68">
        <w:rPr>
          <w:b/>
          <w:color w:val="000000"/>
          <w:sz w:val="24"/>
          <w:szCs w:val="24"/>
        </w:rPr>
        <w:t>может быть пе</w:t>
      </w:r>
      <w:r w:rsidRPr="00E53F68">
        <w:rPr>
          <w:b/>
          <w:color w:val="000000"/>
          <w:sz w:val="24"/>
          <w:szCs w:val="24"/>
        </w:rPr>
        <w:softHyphen/>
        <w:t>ресмотрена</w:t>
      </w:r>
      <w:r w:rsidRPr="00E53F68">
        <w:rPr>
          <w:color w:val="000000"/>
          <w:sz w:val="24"/>
          <w:szCs w:val="24"/>
        </w:rPr>
        <w:t xml:space="preserve"> (например, в сторону ее увеличения в связи с увеличе</w:t>
      </w:r>
      <w:r w:rsidRPr="00E53F68">
        <w:rPr>
          <w:color w:val="000000"/>
          <w:sz w:val="24"/>
          <w:szCs w:val="24"/>
        </w:rPr>
        <w:softHyphen/>
        <w:t xml:space="preserve">нием рыночной стоимости предмета). </w:t>
      </w:r>
      <w:r w:rsidRPr="00E53F68">
        <w:rPr>
          <w:color w:val="000000"/>
          <w:sz w:val="24"/>
          <w:szCs w:val="24"/>
          <w:u w:val="single"/>
        </w:rPr>
        <w:t>Однако при переоценке пред</w:t>
      </w:r>
      <w:r w:rsidRPr="00E53F68">
        <w:rPr>
          <w:color w:val="000000"/>
          <w:sz w:val="24"/>
          <w:szCs w:val="24"/>
          <w:u w:val="single"/>
        </w:rPr>
        <w:softHyphen/>
        <w:t>мета з</w:t>
      </w:r>
      <w:r w:rsidRPr="00E53F68">
        <w:rPr>
          <w:color w:val="000000"/>
          <w:sz w:val="24"/>
          <w:szCs w:val="24"/>
          <w:u w:val="single"/>
        </w:rPr>
        <w:t>а</w:t>
      </w:r>
      <w:r w:rsidRPr="00E53F68">
        <w:rPr>
          <w:color w:val="000000"/>
          <w:sz w:val="24"/>
          <w:szCs w:val="24"/>
          <w:u w:val="single"/>
        </w:rPr>
        <w:t>лога следует принять вариант, при котором не будут ущемле</w:t>
      </w:r>
      <w:r w:rsidRPr="00E53F68">
        <w:rPr>
          <w:color w:val="000000"/>
          <w:sz w:val="24"/>
          <w:szCs w:val="24"/>
          <w:u w:val="single"/>
        </w:rPr>
        <w:softHyphen/>
        <w:t>ны права кредитора и кредит не перейдет в более низкую категорию качества.</w:t>
      </w:r>
    </w:p>
    <w:p w:rsidR="00520BC0" w:rsidRPr="00E53F68" w:rsidRDefault="00520BC0" w:rsidP="00520BC0">
      <w:pPr>
        <w:pStyle w:val="a5"/>
        <w:shd w:val="clear" w:color="auto" w:fill="auto"/>
        <w:spacing w:before="0" w:after="120" w:line="240" w:lineRule="auto"/>
        <w:ind w:firstLine="709"/>
        <w:jc w:val="both"/>
        <w:rPr>
          <w:b/>
          <w:color w:val="000000"/>
          <w:sz w:val="24"/>
          <w:szCs w:val="24"/>
        </w:rPr>
      </w:pPr>
      <w:r w:rsidRPr="00E53F68">
        <w:rPr>
          <w:color w:val="000000"/>
          <w:sz w:val="24"/>
          <w:szCs w:val="24"/>
        </w:rPr>
        <w:t>Таким образом, существенными критериями опенки качества обеспечения кредитов можно сч</w:t>
      </w:r>
      <w:r w:rsidRPr="00E53F68">
        <w:rPr>
          <w:color w:val="000000"/>
          <w:sz w:val="24"/>
          <w:szCs w:val="24"/>
        </w:rPr>
        <w:t>и</w:t>
      </w:r>
      <w:r w:rsidRPr="00E53F68">
        <w:rPr>
          <w:color w:val="000000"/>
          <w:sz w:val="24"/>
          <w:szCs w:val="24"/>
        </w:rPr>
        <w:t xml:space="preserve">тать также </w:t>
      </w:r>
      <w:r w:rsidRPr="00E53F68">
        <w:rPr>
          <w:b/>
          <w:color w:val="000000"/>
          <w:sz w:val="24"/>
          <w:szCs w:val="24"/>
        </w:rPr>
        <w:t>степень контроля банка над залогом (поручительством и т.д.) и приемлемость (для ба</w:t>
      </w:r>
      <w:r w:rsidRPr="00E53F68">
        <w:rPr>
          <w:b/>
          <w:color w:val="000000"/>
          <w:sz w:val="24"/>
          <w:szCs w:val="24"/>
        </w:rPr>
        <w:t>н</w:t>
      </w:r>
      <w:r w:rsidRPr="00E53F68">
        <w:rPr>
          <w:b/>
          <w:color w:val="000000"/>
          <w:sz w:val="24"/>
          <w:szCs w:val="24"/>
        </w:rPr>
        <w:t xml:space="preserve">ка) вида обеспечения. </w:t>
      </w:r>
    </w:p>
    <w:p w:rsidR="00520BC0" w:rsidRPr="00E53F68" w:rsidRDefault="00520BC0" w:rsidP="00520BC0">
      <w:pPr>
        <w:pStyle w:val="a5"/>
        <w:shd w:val="clear" w:color="auto" w:fill="auto"/>
        <w:spacing w:before="0" w:after="120" w:line="240" w:lineRule="auto"/>
        <w:ind w:firstLine="709"/>
        <w:jc w:val="both"/>
        <w:rPr>
          <w:i/>
          <w:color w:val="000000"/>
          <w:sz w:val="24"/>
          <w:szCs w:val="24"/>
          <w:u w:val="single"/>
        </w:rPr>
      </w:pPr>
    </w:p>
    <w:p w:rsidR="00520BC0" w:rsidRPr="00E53F68" w:rsidRDefault="00520BC0" w:rsidP="00520BC0">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Следовательно:</w:t>
      </w:r>
    </w:p>
    <w:p w:rsidR="00520BC0" w:rsidRPr="00E53F68" w:rsidRDefault="00520BC0" w:rsidP="00A34497">
      <w:pPr>
        <w:pStyle w:val="a5"/>
        <w:numPr>
          <w:ilvl w:val="0"/>
          <w:numId w:val="129"/>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анализ обеспечения кредитов должен проводиться с </w:t>
      </w:r>
      <w:proofErr w:type="gramStart"/>
      <w:r w:rsidRPr="00E53F68">
        <w:rPr>
          <w:color w:val="000000"/>
          <w:sz w:val="24"/>
          <w:szCs w:val="24"/>
        </w:rPr>
        <w:t>учетом</w:t>
      </w:r>
      <w:proofErr w:type="gramEnd"/>
      <w:r w:rsidRPr="00E53F68">
        <w:rPr>
          <w:color w:val="000000"/>
          <w:sz w:val="24"/>
          <w:szCs w:val="24"/>
        </w:rPr>
        <w:t xml:space="preserve"> по меньшей мере </w:t>
      </w:r>
      <w:r w:rsidRPr="00E53F68">
        <w:rPr>
          <w:i/>
          <w:color w:val="000000"/>
          <w:sz w:val="24"/>
          <w:szCs w:val="24"/>
          <w:u w:val="single"/>
        </w:rPr>
        <w:t>четырех критер</w:t>
      </w:r>
      <w:r w:rsidRPr="00E53F68">
        <w:rPr>
          <w:i/>
          <w:color w:val="000000"/>
          <w:sz w:val="24"/>
          <w:szCs w:val="24"/>
          <w:u w:val="single"/>
        </w:rPr>
        <w:t>и</w:t>
      </w:r>
      <w:r w:rsidRPr="00E53F68">
        <w:rPr>
          <w:i/>
          <w:color w:val="000000"/>
          <w:sz w:val="24"/>
          <w:szCs w:val="24"/>
          <w:u w:val="single"/>
        </w:rPr>
        <w:t>ев</w:t>
      </w:r>
      <w:r w:rsidRPr="00E53F68">
        <w:rPr>
          <w:color w:val="000000"/>
          <w:sz w:val="24"/>
          <w:szCs w:val="24"/>
        </w:rPr>
        <w:t xml:space="preserve">: </w:t>
      </w:r>
    </w:p>
    <w:p w:rsidR="00520BC0" w:rsidRPr="00E53F68" w:rsidRDefault="00520BC0" w:rsidP="00A34497">
      <w:pPr>
        <w:pStyle w:val="a5"/>
        <w:numPr>
          <w:ilvl w:val="0"/>
          <w:numId w:val="130"/>
        </w:numPr>
        <w:shd w:val="clear" w:color="auto" w:fill="auto"/>
        <w:tabs>
          <w:tab w:val="left" w:pos="851"/>
        </w:tabs>
        <w:spacing w:before="0" w:line="240" w:lineRule="auto"/>
        <w:jc w:val="both"/>
        <w:rPr>
          <w:color w:val="000000"/>
          <w:sz w:val="24"/>
          <w:szCs w:val="24"/>
        </w:rPr>
      </w:pPr>
      <w:r w:rsidRPr="00E53F68">
        <w:rPr>
          <w:color w:val="000000"/>
          <w:sz w:val="24"/>
          <w:szCs w:val="24"/>
        </w:rPr>
        <w:t xml:space="preserve">ликвидности, </w:t>
      </w:r>
    </w:p>
    <w:p w:rsidR="00520BC0" w:rsidRPr="00E53F68" w:rsidRDefault="00520BC0" w:rsidP="00A34497">
      <w:pPr>
        <w:pStyle w:val="a5"/>
        <w:numPr>
          <w:ilvl w:val="0"/>
          <w:numId w:val="130"/>
        </w:numPr>
        <w:shd w:val="clear" w:color="auto" w:fill="auto"/>
        <w:tabs>
          <w:tab w:val="left" w:pos="851"/>
        </w:tabs>
        <w:spacing w:before="0" w:line="240" w:lineRule="auto"/>
        <w:jc w:val="both"/>
        <w:rPr>
          <w:color w:val="000000"/>
          <w:sz w:val="24"/>
          <w:szCs w:val="24"/>
        </w:rPr>
      </w:pPr>
      <w:r w:rsidRPr="00E53F68">
        <w:rPr>
          <w:color w:val="000000"/>
          <w:sz w:val="24"/>
          <w:szCs w:val="24"/>
        </w:rPr>
        <w:t xml:space="preserve">достаточности, </w:t>
      </w:r>
    </w:p>
    <w:p w:rsidR="00520BC0" w:rsidRPr="00E53F68" w:rsidRDefault="00520BC0" w:rsidP="00A34497">
      <w:pPr>
        <w:pStyle w:val="a5"/>
        <w:numPr>
          <w:ilvl w:val="0"/>
          <w:numId w:val="130"/>
        </w:numPr>
        <w:shd w:val="clear" w:color="auto" w:fill="auto"/>
        <w:tabs>
          <w:tab w:val="left" w:pos="851"/>
        </w:tabs>
        <w:spacing w:before="0" w:line="240" w:lineRule="auto"/>
        <w:jc w:val="both"/>
        <w:rPr>
          <w:color w:val="000000"/>
          <w:sz w:val="24"/>
          <w:szCs w:val="24"/>
        </w:rPr>
      </w:pPr>
      <w:r w:rsidRPr="00E53F68">
        <w:rPr>
          <w:color w:val="000000"/>
          <w:sz w:val="24"/>
          <w:szCs w:val="24"/>
        </w:rPr>
        <w:t>сте</w:t>
      </w:r>
      <w:r w:rsidRPr="00E53F68">
        <w:rPr>
          <w:color w:val="000000"/>
          <w:sz w:val="24"/>
          <w:szCs w:val="24"/>
        </w:rPr>
        <w:softHyphen/>
        <w:t xml:space="preserve">пени контроля банком предмета залога, </w:t>
      </w:r>
    </w:p>
    <w:p w:rsidR="00520BC0" w:rsidRPr="00E53F68" w:rsidRDefault="00520BC0" w:rsidP="00A34497">
      <w:pPr>
        <w:pStyle w:val="a5"/>
        <w:numPr>
          <w:ilvl w:val="0"/>
          <w:numId w:val="130"/>
        </w:numPr>
        <w:shd w:val="clear" w:color="auto" w:fill="auto"/>
        <w:tabs>
          <w:tab w:val="left" w:pos="851"/>
        </w:tabs>
        <w:spacing w:before="0" w:line="240" w:lineRule="auto"/>
        <w:jc w:val="both"/>
        <w:rPr>
          <w:sz w:val="24"/>
          <w:szCs w:val="24"/>
        </w:rPr>
      </w:pPr>
      <w:r w:rsidRPr="00E53F68">
        <w:rPr>
          <w:color w:val="000000"/>
          <w:sz w:val="24"/>
          <w:szCs w:val="24"/>
        </w:rPr>
        <w:t>его приемлемости (по содер</w:t>
      </w:r>
      <w:r w:rsidRPr="00E53F68">
        <w:rPr>
          <w:color w:val="000000"/>
          <w:sz w:val="24"/>
          <w:szCs w:val="24"/>
        </w:rPr>
        <w:softHyphen/>
        <w:t>жанию и правовому оформлению);</w:t>
      </w:r>
    </w:p>
    <w:p w:rsidR="00520BC0" w:rsidRPr="00E53F68" w:rsidRDefault="00520BC0" w:rsidP="00520BC0">
      <w:pPr>
        <w:pStyle w:val="a5"/>
        <w:shd w:val="clear" w:color="auto" w:fill="auto"/>
        <w:tabs>
          <w:tab w:val="left" w:pos="851"/>
        </w:tabs>
        <w:spacing w:before="0" w:line="240" w:lineRule="auto"/>
        <w:ind w:left="1287" w:firstLine="0"/>
        <w:jc w:val="both"/>
        <w:rPr>
          <w:sz w:val="24"/>
          <w:szCs w:val="24"/>
        </w:rPr>
      </w:pPr>
    </w:p>
    <w:p w:rsidR="00520BC0" w:rsidRPr="00E53F68" w:rsidRDefault="00520BC0" w:rsidP="00A34497">
      <w:pPr>
        <w:pStyle w:val="a5"/>
        <w:numPr>
          <w:ilvl w:val="0"/>
          <w:numId w:val="129"/>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использование любого вида обеспечения связано с большими или меньшими рисками. В этой связи </w:t>
      </w:r>
      <w:r w:rsidRPr="00E53F68">
        <w:rPr>
          <w:b/>
          <w:color w:val="000000"/>
          <w:sz w:val="24"/>
          <w:szCs w:val="24"/>
        </w:rPr>
        <w:t xml:space="preserve">снижения риска </w:t>
      </w:r>
      <w:proofErr w:type="spellStart"/>
      <w:r w:rsidRPr="00E53F68">
        <w:rPr>
          <w:b/>
          <w:color w:val="000000"/>
          <w:sz w:val="24"/>
          <w:szCs w:val="24"/>
        </w:rPr>
        <w:t>невозврата</w:t>
      </w:r>
      <w:proofErr w:type="spellEnd"/>
      <w:r w:rsidRPr="00E53F68">
        <w:rPr>
          <w:color w:val="000000"/>
          <w:sz w:val="24"/>
          <w:szCs w:val="24"/>
        </w:rPr>
        <w:t xml:space="preserve"> кре</w:t>
      </w:r>
      <w:r w:rsidRPr="00E53F68">
        <w:rPr>
          <w:color w:val="000000"/>
          <w:sz w:val="24"/>
          <w:szCs w:val="24"/>
        </w:rPr>
        <w:softHyphen/>
        <w:t>дитов целесообразно добиваться путем комплексного применения вторичных источников обеспечения.</w:t>
      </w:r>
    </w:p>
    <w:p w:rsidR="00520BC0" w:rsidRPr="00E53F68" w:rsidRDefault="00520BC0" w:rsidP="00520BC0">
      <w:pPr>
        <w:pStyle w:val="a5"/>
        <w:shd w:val="clear" w:color="auto" w:fill="auto"/>
        <w:tabs>
          <w:tab w:val="left" w:pos="851"/>
        </w:tabs>
        <w:spacing w:before="0" w:after="120" w:line="240" w:lineRule="auto"/>
        <w:ind w:left="567" w:firstLine="0"/>
        <w:jc w:val="both"/>
        <w:rPr>
          <w:sz w:val="24"/>
          <w:szCs w:val="24"/>
        </w:rPr>
      </w:pPr>
    </w:p>
    <w:p w:rsidR="00520BC0" w:rsidRPr="00E53F68" w:rsidRDefault="00520BC0" w:rsidP="00A34497">
      <w:pPr>
        <w:pStyle w:val="912"/>
        <w:numPr>
          <w:ilvl w:val="0"/>
          <w:numId w:val="128"/>
        </w:numPr>
        <w:shd w:val="clear" w:color="auto" w:fill="auto"/>
        <w:tabs>
          <w:tab w:val="left" w:pos="284"/>
        </w:tabs>
        <w:spacing w:after="120" w:line="240" w:lineRule="auto"/>
        <w:ind w:hanging="720"/>
        <w:jc w:val="center"/>
        <w:rPr>
          <w:rFonts w:ascii="Times New Roman" w:hAnsi="Times New Roman" w:cs="Times New Roman"/>
          <w:b/>
          <w:sz w:val="24"/>
          <w:szCs w:val="24"/>
          <w:u w:val="single"/>
        </w:rPr>
      </w:pPr>
      <w:bookmarkStart w:id="21" w:name="bookmark41"/>
      <w:r w:rsidRPr="00E53F68">
        <w:rPr>
          <w:rStyle w:val="99"/>
          <w:rFonts w:ascii="Times New Roman" w:hAnsi="Times New Roman" w:cs="Times New Roman"/>
          <w:b/>
          <w:color w:val="000000"/>
          <w:sz w:val="24"/>
          <w:szCs w:val="24"/>
          <w:u w:val="single"/>
        </w:rPr>
        <w:t>Документы, подтверждающие обеспечение кредита</w:t>
      </w:r>
      <w:bookmarkEnd w:id="21"/>
    </w:p>
    <w:tbl>
      <w:tblPr>
        <w:tblW w:w="5000" w:type="pct"/>
        <w:tblLayout w:type="fixed"/>
        <w:tblCellMar>
          <w:left w:w="0" w:type="dxa"/>
          <w:right w:w="0" w:type="dxa"/>
        </w:tblCellMar>
        <w:tblLook w:val="04A0"/>
      </w:tblPr>
      <w:tblGrid>
        <w:gridCol w:w="396"/>
        <w:gridCol w:w="45"/>
        <w:gridCol w:w="10693"/>
      </w:tblGrid>
      <w:tr w:rsidR="00520BC0" w:rsidRPr="00E53F68" w:rsidTr="00520BC0">
        <w:tc>
          <w:tcPr>
            <w:tcW w:w="5000" w:type="pct"/>
            <w:gridSpan w:val="3"/>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iCs/>
                <w:color w:val="000000"/>
                <w:sz w:val="24"/>
                <w:szCs w:val="24"/>
              </w:rPr>
              <w:lastRenderedPageBreak/>
              <w:t>При обеспечении в виде залога основных средств (</w:t>
            </w:r>
            <w:r w:rsidRPr="00E53F68">
              <w:rPr>
                <w:rFonts w:ascii="Arial Narrow" w:hAnsi="Arial Narrow"/>
                <w:b/>
                <w:iCs/>
                <w:color w:val="000000"/>
                <w:sz w:val="24"/>
                <w:szCs w:val="24"/>
                <w:u w:val="single"/>
              </w:rPr>
              <w:t>оборудования</w:t>
            </w:r>
            <w:r w:rsidRPr="00E53F68">
              <w:rPr>
                <w:rFonts w:ascii="Arial Narrow" w:hAnsi="Arial Narrow"/>
                <w:iCs/>
                <w:color w:val="000000"/>
                <w:sz w:val="24"/>
                <w:szCs w:val="24"/>
              </w:rPr>
              <w:t>):</w:t>
            </w:r>
          </w:p>
        </w:tc>
      </w:tr>
      <w:tr w:rsidR="00520BC0" w:rsidRPr="00E53F68" w:rsidTr="00520BC0">
        <w:tc>
          <w:tcPr>
            <w:tcW w:w="198" w:type="pct"/>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1</w:t>
            </w:r>
          </w:p>
        </w:tc>
        <w:tc>
          <w:tcPr>
            <w:tcW w:w="4802"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 xml:space="preserve">Перечень основных средств, предлагаемых в обеспечение кредита, </w:t>
            </w:r>
            <w:proofErr w:type="spellStart"/>
            <w:r w:rsidRPr="00E53F68">
              <w:rPr>
                <w:rFonts w:ascii="Arial Narrow" w:hAnsi="Arial Narrow"/>
                <w:color w:val="000000"/>
                <w:sz w:val="24"/>
                <w:szCs w:val="24"/>
              </w:rPr>
              <w:t>оборотно-сальдовая</w:t>
            </w:r>
            <w:proofErr w:type="spellEnd"/>
            <w:r w:rsidRPr="00E53F68">
              <w:rPr>
                <w:rFonts w:ascii="Arial Narrow" w:hAnsi="Arial Narrow"/>
                <w:color w:val="000000"/>
                <w:sz w:val="24"/>
                <w:szCs w:val="24"/>
              </w:rPr>
              <w:t xml:space="preserve"> ведомость (расши</w:t>
            </w:r>
            <w:r w:rsidRPr="00E53F68">
              <w:rPr>
                <w:rFonts w:ascii="Arial Narrow" w:hAnsi="Arial Narrow"/>
                <w:color w:val="000000"/>
                <w:sz w:val="24"/>
                <w:szCs w:val="24"/>
              </w:rPr>
              <w:t>ф</w:t>
            </w:r>
            <w:r w:rsidRPr="00E53F68">
              <w:rPr>
                <w:rFonts w:ascii="Arial Narrow" w:hAnsi="Arial Narrow"/>
                <w:color w:val="000000"/>
                <w:sz w:val="24"/>
                <w:szCs w:val="24"/>
              </w:rPr>
              <w:t xml:space="preserve">ровка) </w:t>
            </w:r>
            <w:proofErr w:type="spellStart"/>
            <w:r w:rsidRPr="00E53F68">
              <w:rPr>
                <w:rFonts w:ascii="Arial Narrow" w:hAnsi="Arial Narrow"/>
                <w:color w:val="000000"/>
                <w:sz w:val="24"/>
                <w:szCs w:val="24"/>
              </w:rPr>
              <w:t>сч</w:t>
            </w:r>
            <w:proofErr w:type="spellEnd"/>
            <w:r w:rsidRPr="00E53F68">
              <w:rPr>
                <w:rFonts w:ascii="Arial Narrow" w:hAnsi="Arial Narrow"/>
                <w:color w:val="000000"/>
                <w:sz w:val="24"/>
                <w:szCs w:val="24"/>
              </w:rPr>
              <w:t>. 01 и 02 (или инвентарный список с остаточной стоимостью ОС для предприятий с упрощенной сист</w:t>
            </w:r>
            <w:r w:rsidRPr="00E53F68">
              <w:rPr>
                <w:rFonts w:ascii="Arial Narrow" w:hAnsi="Arial Narrow"/>
                <w:color w:val="000000"/>
                <w:sz w:val="24"/>
                <w:szCs w:val="24"/>
              </w:rPr>
              <w:t>е</w:t>
            </w:r>
            <w:r w:rsidRPr="00E53F68">
              <w:rPr>
                <w:rFonts w:ascii="Arial Narrow" w:hAnsi="Arial Narrow"/>
                <w:color w:val="000000"/>
                <w:sz w:val="24"/>
                <w:szCs w:val="24"/>
              </w:rPr>
              <w:t xml:space="preserve">мой </w:t>
            </w:r>
            <w:proofErr w:type="spellStart"/>
            <w:r w:rsidRPr="00E53F68">
              <w:rPr>
                <w:rFonts w:ascii="Arial Narrow" w:hAnsi="Arial Narrow"/>
                <w:color w:val="000000"/>
                <w:sz w:val="24"/>
                <w:szCs w:val="24"/>
              </w:rPr>
              <w:t>налогобложения</w:t>
            </w:r>
            <w:proofErr w:type="spellEnd"/>
            <w:r w:rsidRPr="00E53F68">
              <w:rPr>
                <w:rFonts w:ascii="Arial Narrow" w:hAnsi="Arial Narrow"/>
                <w:color w:val="000000"/>
                <w:sz w:val="24"/>
                <w:szCs w:val="24"/>
              </w:rPr>
              <w:t>). По неустановленному оборудованию - ведомость №10 "Движение материальных ценн</w:t>
            </w:r>
            <w:r w:rsidRPr="00E53F68">
              <w:rPr>
                <w:rFonts w:ascii="Arial Narrow" w:hAnsi="Arial Narrow"/>
                <w:color w:val="000000"/>
                <w:sz w:val="24"/>
                <w:szCs w:val="24"/>
              </w:rPr>
              <w:t>о</w:t>
            </w:r>
            <w:r w:rsidRPr="00E53F68">
              <w:rPr>
                <w:rFonts w:ascii="Arial Narrow" w:hAnsi="Arial Narrow"/>
                <w:color w:val="000000"/>
                <w:sz w:val="24"/>
                <w:szCs w:val="24"/>
              </w:rPr>
              <w:t>стей", карточки складского учёта материалов.</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2</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Копии документов, подтверждающих право собственности залогодателя на основные средства, предлагаемые в обеспечение кредита,  платежное поручение об оплате, накладная, счет-фактура</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3</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 xml:space="preserve">Копии технических паспортов (страниц тех. паспортов содержащих сведения о полном наименовании, модели, марке, стране происхождения, заводе-изготовителе, годе выпуска и заводском номере) </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4</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Копии страховых полисов (если имущество застраховано)</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5</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Копия договора аренды помещения, где смонтировано (находится) оборудование или свидетельство о праве собственности на это помещение, копии договоров с охранными структурами (при наличии)</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lang w:val="en-US"/>
              </w:rPr>
            </w:pPr>
            <w:r w:rsidRPr="00E53F68">
              <w:rPr>
                <w:rFonts w:ascii="Arial Narrow" w:hAnsi="Arial Narrow"/>
                <w:color w:val="000000"/>
                <w:sz w:val="24"/>
                <w:szCs w:val="24"/>
              </w:rPr>
              <w:t>6</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Инвентарные карточки или инвентарные книги (по усмотрению Банка)</w:t>
            </w:r>
          </w:p>
        </w:tc>
      </w:tr>
      <w:tr w:rsidR="00520BC0" w:rsidRPr="00E53F68" w:rsidTr="00520BC0">
        <w:tc>
          <w:tcPr>
            <w:tcW w:w="5000" w:type="pct"/>
            <w:gridSpan w:val="3"/>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iCs/>
                <w:color w:val="000000"/>
                <w:sz w:val="24"/>
                <w:szCs w:val="24"/>
              </w:rPr>
              <w:t>При обеспечении в виде залога готовой продукции (</w:t>
            </w:r>
            <w:r w:rsidRPr="00E53F68">
              <w:rPr>
                <w:rFonts w:ascii="Arial Narrow" w:hAnsi="Arial Narrow"/>
                <w:b/>
                <w:iCs/>
                <w:color w:val="000000"/>
                <w:sz w:val="24"/>
                <w:szCs w:val="24"/>
                <w:u w:val="single"/>
              </w:rPr>
              <w:t>товаров в обороте</w:t>
            </w:r>
            <w:r w:rsidRPr="00E53F68">
              <w:rPr>
                <w:rFonts w:ascii="Arial Narrow" w:hAnsi="Arial Narrow"/>
                <w:iCs/>
                <w:color w:val="000000"/>
                <w:sz w:val="24"/>
                <w:szCs w:val="24"/>
              </w:rPr>
              <w:t>):</w:t>
            </w:r>
          </w:p>
        </w:tc>
      </w:tr>
      <w:tr w:rsidR="00520BC0" w:rsidRPr="00E53F68" w:rsidTr="00520BC0">
        <w:trPr>
          <w:trHeight w:val="60"/>
        </w:trPr>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lang w:val="en-US"/>
              </w:rPr>
            </w:pPr>
            <w:r w:rsidRPr="00E53F68">
              <w:rPr>
                <w:rFonts w:ascii="Arial Narrow" w:hAnsi="Arial Narrow"/>
                <w:color w:val="000000"/>
                <w:sz w:val="24"/>
                <w:szCs w:val="24"/>
                <w:lang w:val="en-US"/>
              </w:rPr>
              <w:t>1</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color w:val="000000"/>
                <w:sz w:val="24"/>
                <w:szCs w:val="24"/>
              </w:rPr>
            </w:pPr>
            <w:r w:rsidRPr="00E53F68">
              <w:rPr>
                <w:rFonts w:ascii="Arial Narrow" w:hAnsi="Arial Narrow"/>
                <w:sz w:val="24"/>
                <w:szCs w:val="24"/>
              </w:rPr>
              <w:t>Спецификация закладываемого товара с указанием закупочных и розничных цен за единицу товара.</w:t>
            </w:r>
          </w:p>
        </w:tc>
      </w:tr>
      <w:tr w:rsidR="00520BC0" w:rsidRPr="00E53F68" w:rsidTr="00520BC0">
        <w:trPr>
          <w:trHeight w:val="411"/>
        </w:trPr>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lang w:val="en-US"/>
              </w:rPr>
            </w:pPr>
            <w:r w:rsidRPr="00E53F68">
              <w:rPr>
                <w:rFonts w:ascii="Arial Narrow" w:hAnsi="Arial Narrow"/>
                <w:color w:val="000000"/>
                <w:sz w:val="24"/>
                <w:szCs w:val="24"/>
                <w:lang w:val="en-US"/>
              </w:rPr>
              <w:t>2</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color w:val="000000"/>
                <w:sz w:val="24"/>
                <w:szCs w:val="24"/>
              </w:rPr>
            </w:pPr>
            <w:r w:rsidRPr="00E53F68">
              <w:rPr>
                <w:rFonts w:ascii="Arial Narrow" w:hAnsi="Arial Narrow"/>
                <w:sz w:val="24"/>
                <w:szCs w:val="24"/>
              </w:rPr>
              <w:t>Договоры (контракты, соглашения), подтверждающие наличие товара и его стоимость, и приложения к ним с указанием контрактных (оптовых, отпускных, розничных) цен (если в цену договора входят таможенные пошл</w:t>
            </w:r>
            <w:r w:rsidRPr="00E53F68">
              <w:rPr>
                <w:rFonts w:ascii="Arial Narrow" w:hAnsi="Arial Narrow"/>
                <w:sz w:val="24"/>
                <w:szCs w:val="24"/>
              </w:rPr>
              <w:t>и</w:t>
            </w:r>
            <w:r w:rsidRPr="00E53F68">
              <w:rPr>
                <w:rFonts w:ascii="Arial Narrow" w:hAnsi="Arial Narrow"/>
                <w:sz w:val="24"/>
                <w:szCs w:val="24"/>
              </w:rPr>
              <w:t>ны и транспортные расходы, требуется расшифровка).</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lang w:val="en-US"/>
              </w:rPr>
            </w:pPr>
            <w:r w:rsidRPr="00E53F68">
              <w:rPr>
                <w:rFonts w:ascii="Arial Narrow" w:hAnsi="Arial Narrow"/>
                <w:color w:val="000000"/>
                <w:sz w:val="24"/>
                <w:szCs w:val="24"/>
                <w:lang w:val="en-US"/>
              </w:rPr>
              <w:t>3</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color w:val="000000"/>
                <w:sz w:val="24"/>
                <w:szCs w:val="24"/>
              </w:rPr>
            </w:pPr>
            <w:r w:rsidRPr="00E53F68">
              <w:rPr>
                <w:rFonts w:ascii="Arial Narrow" w:hAnsi="Arial Narrow"/>
                <w:sz w:val="24"/>
                <w:szCs w:val="24"/>
              </w:rPr>
              <w:t xml:space="preserve">Копии накладных о передаче товаров </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lang w:val="en-US"/>
              </w:rPr>
            </w:pPr>
            <w:r w:rsidRPr="00E53F68">
              <w:rPr>
                <w:rFonts w:ascii="Arial Narrow" w:hAnsi="Arial Narrow"/>
                <w:color w:val="000000"/>
                <w:sz w:val="24"/>
                <w:szCs w:val="24"/>
                <w:lang w:val="en-US"/>
              </w:rPr>
              <w:t>4</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color w:val="000000"/>
                <w:sz w:val="24"/>
                <w:szCs w:val="24"/>
              </w:rPr>
            </w:pPr>
            <w:r w:rsidRPr="00E53F68">
              <w:rPr>
                <w:rFonts w:ascii="Arial Narrow" w:hAnsi="Arial Narrow"/>
                <w:sz w:val="24"/>
                <w:szCs w:val="24"/>
              </w:rPr>
              <w:t>Остатки по товарам на последнее число каждого месяца за последние шесть месяцев текущего года.</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lang w:val="en-US"/>
              </w:rPr>
            </w:pPr>
            <w:r w:rsidRPr="00E53F68">
              <w:rPr>
                <w:rFonts w:ascii="Arial Narrow" w:hAnsi="Arial Narrow"/>
                <w:color w:val="000000"/>
                <w:sz w:val="24"/>
                <w:szCs w:val="24"/>
                <w:lang w:val="en-US"/>
              </w:rPr>
              <w:t>5</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color w:val="000000"/>
                <w:sz w:val="24"/>
                <w:szCs w:val="24"/>
              </w:rPr>
            </w:pPr>
            <w:r w:rsidRPr="00E53F68">
              <w:rPr>
                <w:rFonts w:ascii="Arial Narrow" w:hAnsi="Arial Narrow"/>
                <w:sz w:val="24"/>
                <w:szCs w:val="24"/>
              </w:rPr>
              <w:t>Платежные документы, подтверждающие факт оплаты товара предлагаемого в залог.</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6</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sz w:val="24"/>
                <w:szCs w:val="24"/>
              </w:rPr>
            </w:pPr>
            <w:proofErr w:type="gramStart"/>
            <w:r w:rsidRPr="00E53F68">
              <w:rPr>
                <w:rFonts w:ascii="Arial Narrow" w:hAnsi="Arial Narrow"/>
                <w:sz w:val="24"/>
                <w:szCs w:val="24"/>
              </w:rPr>
              <w:t>Таможенные декларации с отметкой о таможенных органов (на товары импортного производства).</w:t>
            </w:r>
            <w:proofErr w:type="gramEnd"/>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7</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sz w:val="24"/>
                <w:szCs w:val="24"/>
              </w:rPr>
            </w:pPr>
            <w:r w:rsidRPr="00E53F68">
              <w:rPr>
                <w:rFonts w:ascii="Arial Narrow" w:hAnsi="Arial Narrow"/>
                <w:sz w:val="24"/>
                <w:szCs w:val="24"/>
              </w:rPr>
              <w:t>Сертификаты соответствия (безопасности) и иные документы, подтверждающие качество и безопасность тов</w:t>
            </w:r>
            <w:r w:rsidRPr="00E53F68">
              <w:rPr>
                <w:rFonts w:ascii="Arial Narrow" w:hAnsi="Arial Narrow"/>
                <w:sz w:val="24"/>
                <w:szCs w:val="24"/>
              </w:rPr>
              <w:t>а</w:t>
            </w:r>
            <w:r w:rsidRPr="00E53F68">
              <w:rPr>
                <w:rFonts w:ascii="Arial Narrow" w:hAnsi="Arial Narrow"/>
                <w:sz w:val="24"/>
                <w:szCs w:val="24"/>
              </w:rPr>
              <w:t>ра.</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8</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sz w:val="24"/>
                <w:szCs w:val="24"/>
              </w:rPr>
            </w:pPr>
            <w:r w:rsidRPr="00E53F68">
              <w:rPr>
                <w:rFonts w:ascii="Arial Narrow" w:hAnsi="Arial Narrow"/>
                <w:sz w:val="24"/>
                <w:szCs w:val="24"/>
              </w:rPr>
              <w:t>Документы, подтверждающие качество и срок годности товара (для продуктов питания, медицинских препар</w:t>
            </w:r>
            <w:r w:rsidRPr="00E53F68">
              <w:rPr>
                <w:rFonts w:ascii="Arial Narrow" w:hAnsi="Arial Narrow"/>
                <w:sz w:val="24"/>
                <w:szCs w:val="24"/>
              </w:rPr>
              <w:t>а</w:t>
            </w:r>
            <w:r w:rsidRPr="00E53F68">
              <w:rPr>
                <w:rFonts w:ascii="Arial Narrow" w:hAnsi="Arial Narrow"/>
                <w:sz w:val="24"/>
                <w:szCs w:val="24"/>
              </w:rPr>
              <w:t>тов, парфюмерии и т.п.)</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9</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sz w:val="24"/>
                <w:szCs w:val="24"/>
              </w:rPr>
            </w:pPr>
            <w:r w:rsidRPr="00E53F68">
              <w:rPr>
                <w:rFonts w:ascii="Arial Narrow" w:hAnsi="Arial Narrow"/>
                <w:sz w:val="24"/>
                <w:szCs w:val="24"/>
              </w:rPr>
              <w:t>Страховой полис на закладываемые товары (после заключения кредитного договора).</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10</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sz w:val="24"/>
                <w:szCs w:val="24"/>
              </w:rPr>
            </w:pPr>
            <w:r w:rsidRPr="00E53F68">
              <w:rPr>
                <w:rFonts w:ascii="Arial Narrow" w:hAnsi="Arial Narrow"/>
                <w:sz w:val="24"/>
                <w:szCs w:val="24"/>
              </w:rPr>
              <w:t>Договор аренды на складские помещения, где хранится товар или документ, подтверждающий право собстве</w:t>
            </w:r>
            <w:r w:rsidRPr="00E53F68">
              <w:rPr>
                <w:rFonts w:ascii="Arial Narrow" w:hAnsi="Arial Narrow"/>
                <w:sz w:val="24"/>
                <w:szCs w:val="24"/>
              </w:rPr>
              <w:t>н</w:t>
            </w:r>
            <w:r w:rsidRPr="00E53F68">
              <w:rPr>
                <w:rFonts w:ascii="Arial Narrow" w:hAnsi="Arial Narrow"/>
                <w:sz w:val="24"/>
                <w:szCs w:val="24"/>
              </w:rPr>
              <w:t>ности залогодателя на это помещение. Договор ответственного хранения, если товар хранится на специализ</w:t>
            </w:r>
            <w:r w:rsidRPr="00E53F68">
              <w:rPr>
                <w:rFonts w:ascii="Arial Narrow" w:hAnsi="Arial Narrow"/>
                <w:sz w:val="24"/>
                <w:szCs w:val="24"/>
              </w:rPr>
              <w:t>и</w:t>
            </w:r>
            <w:r w:rsidRPr="00E53F68">
              <w:rPr>
                <w:rFonts w:ascii="Arial Narrow" w:hAnsi="Arial Narrow"/>
                <w:sz w:val="24"/>
                <w:szCs w:val="24"/>
              </w:rPr>
              <w:t>руемых складах.</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11</w:t>
            </w:r>
          </w:p>
        </w:tc>
        <w:tc>
          <w:tcPr>
            <w:tcW w:w="4802" w:type="pct"/>
            <w:tcBorders>
              <w:top w:val="nil"/>
              <w:left w:val="nil"/>
              <w:bottom w:val="single" w:sz="8" w:space="0" w:color="auto"/>
              <w:right w:val="single" w:sz="8" w:space="0" w:color="auto"/>
            </w:tcBorders>
            <w:tcMar>
              <w:top w:w="0" w:type="dxa"/>
              <w:left w:w="108" w:type="dxa"/>
              <w:bottom w:w="0" w:type="dxa"/>
              <w:right w:w="108" w:type="dxa"/>
            </w:tcMar>
          </w:tcPr>
          <w:p w:rsidR="00520BC0" w:rsidRPr="00E53F68" w:rsidRDefault="00520BC0" w:rsidP="00520BC0">
            <w:pPr>
              <w:jc w:val="both"/>
              <w:rPr>
                <w:rFonts w:ascii="Arial Narrow" w:hAnsi="Arial Narrow"/>
                <w:sz w:val="24"/>
                <w:szCs w:val="24"/>
              </w:rPr>
            </w:pPr>
            <w:r w:rsidRPr="00E53F68">
              <w:rPr>
                <w:rFonts w:ascii="Arial Narrow" w:hAnsi="Arial Narrow"/>
                <w:sz w:val="24"/>
                <w:szCs w:val="24"/>
              </w:rPr>
              <w:t>Перечень торговых точек, где товар реализуется.</w:t>
            </w:r>
          </w:p>
        </w:tc>
      </w:tr>
      <w:tr w:rsidR="00520BC0" w:rsidRPr="00E53F68" w:rsidTr="00520BC0">
        <w:tc>
          <w:tcPr>
            <w:tcW w:w="5000" w:type="pct"/>
            <w:gridSpan w:val="3"/>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iCs/>
                <w:color w:val="000000"/>
                <w:sz w:val="24"/>
                <w:szCs w:val="24"/>
              </w:rPr>
              <w:t xml:space="preserve">При обеспечении в виде залога </w:t>
            </w:r>
            <w:r w:rsidRPr="00E53F68">
              <w:rPr>
                <w:rFonts w:ascii="Arial Narrow" w:hAnsi="Arial Narrow"/>
                <w:b/>
                <w:iCs/>
                <w:color w:val="000000"/>
                <w:sz w:val="24"/>
                <w:szCs w:val="24"/>
                <w:u w:val="single"/>
              </w:rPr>
              <w:t>акций</w:t>
            </w:r>
            <w:r w:rsidRPr="00E53F68">
              <w:rPr>
                <w:rFonts w:ascii="Arial Narrow" w:hAnsi="Arial Narrow"/>
                <w:iCs/>
                <w:color w:val="000000"/>
                <w:sz w:val="24"/>
                <w:szCs w:val="24"/>
              </w:rPr>
              <w:t xml:space="preserve"> (при залоге иных ценных бумаг перечень документов корректируется в зав</w:t>
            </w:r>
            <w:r w:rsidRPr="00E53F68">
              <w:rPr>
                <w:rFonts w:ascii="Arial Narrow" w:hAnsi="Arial Narrow"/>
                <w:iCs/>
                <w:color w:val="000000"/>
                <w:sz w:val="24"/>
                <w:szCs w:val="24"/>
              </w:rPr>
              <w:t>и</w:t>
            </w:r>
            <w:r w:rsidRPr="00E53F68">
              <w:rPr>
                <w:rFonts w:ascii="Arial Narrow" w:hAnsi="Arial Narrow"/>
                <w:iCs/>
                <w:color w:val="000000"/>
                <w:sz w:val="24"/>
                <w:szCs w:val="24"/>
              </w:rPr>
              <w:t>симости от вида закладываемых ценных бумаг):</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lastRenderedPageBreak/>
              <w:t>1</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Перечень корпоративных ценных бумаг, предлагаемых в обеспечение кредита (с указанием эмитента, вида, н</w:t>
            </w:r>
            <w:r w:rsidRPr="00E53F68">
              <w:rPr>
                <w:rFonts w:ascii="Arial Narrow" w:hAnsi="Arial Narrow"/>
                <w:color w:val="000000"/>
                <w:sz w:val="24"/>
                <w:szCs w:val="24"/>
              </w:rPr>
              <w:t>о</w:t>
            </w:r>
            <w:r w:rsidRPr="00E53F68">
              <w:rPr>
                <w:rFonts w:ascii="Arial Narrow" w:hAnsi="Arial Narrow"/>
                <w:color w:val="000000"/>
                <w:sz w:val="24"/>
                <w:szCs w:val="24"/>
              </w:rPr>
              <w:t>минала, серии и номера каждой ценной бумаги, количества ценных бумаг)</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2</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Документы, подтверждающие право собственности залогодателя на данные ценные бумаги (сертификаты, в</w:t>
            </w:r>
            <w:r w:rsidRPr="00E53F68">
              <w:rPr>
                <w:rFonts w:ascii="Arial Narrow" w:hAnsi="Arial Narrow"/>
                <w:color w:val="000000"/>
                <w:sz w:val="24"/>
                <w:szCs w:val="24"/>
              </w:rPr>
              <w:t>ы</w:t>
            </w:r>
            <w:r w:rsidRPr="00E53F68">
              <w:rPr>
                <w:rFonts w:ascii="Arial Narrow" w:hAnsi="Arial Narrow"/>
                <w:color w:val="000000"/>
                <w:sz w:val="24"/>
                <w:szCs w:val="24"/>
              </w:rPr>
              <w:t xml:space="preserve">писки из реестров (если акции хранятся у </w:t>
            </w:r>
            <w:proofErr w:type="spellStart"/>
            <w:r w:rsidRPr="00E53F68">
              <w:rPr>
                <w:rFonts w:ascii="Arial Narrow" w:hAnsi="Arial Narrow"/>
                <w:color w:val="000000"/>
                <w:sz w:val="24"/>
                <w:szCs w:val="24"/>
              </w:rPr>
              <w:t>реестродержателя</w:t>
            </w:r>
            <w:proofErr w:type="spellEnd"/>
            <w:r w:rsidRPr="00E53F68">
              <w:rPr>
                <w:rFonts w:ascii="Arial Narrow" w:hAnsi="Arial Narrow"/>
                <w:color w:val="000000"/>
                <w:sz w:val="24"/>
                <w:szCs w:val="24"/>
              </w:rPr>
              <w:t>) выписка со счета-депо (если акции находятся в Депозитарии), документы, подтверждающие оплату ценных бумаг и т.п.)</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3</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Копия паспорта физического лица – владельца ценных бумаг</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4</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 xml:space="preserve">Если семейное положение залогодателя – замужем/женат, копию паспорта супруга/и </w:t>
            </w:r>
            <w:proofErr w:type="gramStart"/>
            <w:r w:rsidRPr="00E53F68">
              <w:rPr>
                <w:rFonts w:ascii="Arial Narrow" w:hAnsi="Arial Narrow"/>
                <w:color w:val="000000"/>
                <w:sz w:val="24"/>
                <w:szCs w:val="24"/>
              </w:rPr>
              <w:t>и</w:t>
            </w:r>
            <w:proofErr w:type="gramEnd"/>
            <w:r w:rsidRPr="00E53F68">
              <w:rPr>
                <w:rFonts w:ascii="Arial Narrow" w:hAnsi="Arial Narrow"/>
                <w:color w:val="000000"/>
                <w:sz w:val="24"/>
                <w:szCs w:val="24"/>
              </w:rPr>
              <w:t xml:space="preserve"> согласие супруга/супруги</w:t>
            </w:r>
          </w:p>
        </w:tc>
      </w:tr>
      <w:tr w:rsidR="00520BC0" w:rsidRPr="00E53F68" w:rsidTr="00520BC0">
        <w:tc>
          <w:tcPr>
            <w:tcW w:w="5000" w:type="pct"/>
            <w:gridSpan w:val="3"/>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iCs/>
                <w:color w:val="000000"/>
                <w:sz w:val="24"/>
                <w:szCs w:val="24"/>
              </w:rPr>
              <w:t xml:space="preserve">При обеспечении в виде залога </w:t>
            </w:r>
            <w:r w:rsidRPr="00E53F68">
              <w:rPr>
                <w:rFonts w:ascii="Arial Narrow" w:hAnsi="Arial Narrow"/>
                <w:b/>
                <w:iCs/>
                <w:color w:val="000000"/>
                <w:sz w:val="24"/>
                <w:szCs w:val="24"/>
                <w:u w:val="single"/>
              </w:rPr>
              <w:t>автотранспорта</w:t>
            </w:r>
            <w:r w:rsidRPr="00E53F68">
              <w:rPr>
                <w:rFonts w:ascii="Arial Narrow" w:hAnsi="Arial Narrow"/>
                <w:iCs/>
                <w:color w:val="000000"/>
                <w:sz w:val="24"/>
                <w:szCs w:val="24"/>
              </w:rPr>
              <w:t>:</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1</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Свидетельство о государственной регистрации транспортного средства</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2</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Паспорт транспортного средства</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3</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Копия паспорта физического лица – владельца автотранспорта</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4</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 xml:space="preserve">Если семейное положение залогодателя – замужем/женат, копию паспорта супруга/и </w:t>
            </w:r>
            <w:proofErr w:type="gramStart"/>
            <w:r w:rsidRPr="00E53F68">
              <w:rPr>
                <w:rFonts w:ascii="Arial Narrow" w:hAnsi="Arial Narrow"/>
                <w:color w:val="000000"/>
                <w:sz w:val="24"/>
                <w:szCs w:val="24"/>
              </w:rPr>
              <w:t>и</w:t>
            </w:r>
            <w:proofErr w:type="gramEnd"/>
            <w:r w:rsidRPr="00E53F68">
              <w:rPr>
                <w:rFonts w:ascii="Arial Narrow" w:hAnsi="Arial Narrow"/>
                <w:color w:val="000000"/>
                <w:sz w:val="24"/>
                <w:szCs w:val="24"/>
              </w:rPr>
              <w:t xml:space="preserve"> согласие супруга/и</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lang w:val="en-US"/>
              </w:rPr>
            </w:pPr>
            <w:r w:rsidRPr="00E53F68">
              <w:rPr>
                <w:rFonts w:ascii="Arial Narrow" w:hAnsi="Arial Narrow"/>
                <w:color w:val="000000"/>
                <w:sz w:val="24"/>
                <w:szCs w:val="24"/>
                <w:lang w:val="en-US"/>
              </w:rPr>
              <w:t>5</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 xml:space="preserve">Копия страхового полиса (если имущество застраховано), </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lang w:val="en-US"/>
              </w:rPr>
            </w:pPr>
            <w:r w:rsidRPr="00E53F68">
              <w:rPr>
                <w:rFonts w:ascii="Arial Narrow" w:hAnsi="Arial Narrow"/>
                <w:color w:val="000000"/>
                <w:sz w:val="24"/>
                <w:szCs w:val="24"/>
                <w:lang w:val="en-US"/>
              </w:rPr>
              <w:t>6</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По усмотрению Банка и при наличии у Залогодателей договоров купли-продажи, справок–счетов, документов подтверждающих оплату транспорта – предоставление последних.</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7</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Справка (или другой документ) с информацией о балансовой (остаточной) стоимости имущества или расши</w:t>
            </w:r>
            <w:r w:rsidRPr="00E53F68">
              <w:rPr>
                <w:rFonts w:ascii="Arial Narrow" w:hAnsi="Arial Narrow"/>
                <w:color w:val="000000"/>
                <w:sz w:val="24"/>
                <w:szCs w:val="24"/>
              </w:rPr>
              <w:t>ф</w:t>
            </w:r>
            <w:r w:rsidRPr="00E53F68">
              <w:rPr>
                <w:rFonts w:ascii="Arial Narrow" w:hAnsi="Arial Narrow"/>
                <w:color w:val="000000"/>
                <w:sz w:val="24"/>
                <w:szCs w:val="24"/>
              </w:rPr>
              <w:t>ровка балансовых счетов 01 и 02 (выписка), заверенная директором и/или главным бухгалтером предприятия (для юридических лиц)</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8</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В случае</w:t>
            </w:r>
            <w:proofErr w:type="gramStart"/>
            <w:r w:rsidRPr="00E53F68">
              <w:rPr>
                <w:rFonts w:ascii="Arial Narrow" w:hAnsi="Arial Narrow"/>
                <w:color w:val="000000"/>
                <w:sz w:val="24"/>
                <w:szCs w:val="24"/>
              </w:rPr>
              <w:t>,</w:t>
            </w:r>
            <w:proofErr w:type="gramEnd"/>
            <w:r w:rsidRPr="00E53F68">
              <w:rPr>
                <w:rFonts w:ascii="Arial Narrow" w:hAnsi="Arial Narrow"/>
                <w:color w:val="000000"/>
                <w:sz w:val="24"/>
                <w:szCs w:val="24"/>
              </w:rPr>
              <w:t xml:space="preserve"> если залогодателем является физическое лицо, необходимо заявление супруга (супруги) о согласии на передачу имущества в залог.</w:t>
            </w:r>
          </w:p>
        </w:tc>
      </w:tr>
      <w:tr w:rsidR="00520BC0" w:rsidRPr="00E53F68" w:rsidTr="00520BC0">
        <w:tc>
          <w:tcPr>
            <w:tcW w:w="5000" w:type="pct"/>
            <w:gridSpan w:val="3"/>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 xml:space="preserve">При обеспечении в виде залога </w:t>
            </w:r>
            <w:r w:rsidRPr="00E53F68">
              <w:rPr>
                <w:rFonts w:ascii="Arial Narrow" w:hAnsi="Arial Narrow"/>
                <w:b/>
                <w:color w:val="000000"/>
                <w:sz w:val="24"/>
                <w:szCs w:val="24"/>
                <w:u w:val="single"/>
              </w:rPr>
              <w:t>недвижимости</w:t>
            </w:r>
            <w:r w:rsidRPr="00E53F68">
              <w:rPr>
                <w:rFonts w:ascii="Arial Narrow" w:hAnsi="Arial Narrow"/>
                <w:color w:val="000000"/>
                <w:sz w:val="24"/>
                <w:szCs w:val="24"/>
              </w:rPr>
              <w:t>:</w:t>
            </w:r>
          </w:p>
        </w:tc>
      </w:tr>
      <w:tr w:rsidR="00520BC0" w:rsidRPr="00E53F68" w:rsidTr="00520BC0">
        <w:tc>
          <w:tcPr>
            <w:tcW w:w="5000" w:type="pct"/>
            <w:gridSpan w:val="3"/>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7. Документы на объект недвижимого имущества, предлагаемый в залог, в том числе:</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1</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Свидетельство о праве собственности.</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2</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Правоустанавливающие документы – договоры, соглашения, нормативные акты, любые иные документы, на основании которых возникло право на объект недвижимого имущества, предлагаемый в залог, и которые указ</w:t>
            </w:r>
            <w:r w:rsidRPr="00E53F68">
              <w:rPr>
                <w:rFonts w:ascii="Arial Narrow" w:hAnsi="Arial Narrow"/>
                <w:color w:val="000000"/>
                <w:sz w:val="24"/>
                <w:szCs w:val="24"/>
              </w:rPr>
              <w:t>а</w:t>
            </w:r>
            <w:r w:rsidRPr="00E53F68">
              <w:rPr>
                <w:rFonts w:ascii="Arial Narrow" w:hAnsi="Arial Narrow"/>
                <w:color w:val="000000"/>
                <w:sz w:val="24"/>
                <w:szCs w:val="24"/>
              </w:rPr>
              <w:t>ны в свидетельстве о государственной регистрации права в качестве документов-оснований.</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3</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 xml:space="preserve">Выписка из Единого государственного реестра прав на недвижимое имущество, подтверждающая отсутствие обременений объекта недвижимого имущества, передаваемого в залог, выданная не ранее, чем за 10 дней до даты оформления залога. </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4</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 xml:space="preserve">Технический паспорт. </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5</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Акт проведения независимой оценки.</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6</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Кадастровый паспорт.</w:t>
            </w:r>
          </w:p>
        </w:tc>
      </w:tr>
      <w:tr w:rsidR="00520BC0" w:rsidRPr="00E53F68" w:rsidTr="00520BC0">
        <w:tc>
          <w:tcPr>
            <w:tcW w:w="198" w:type="pct"/>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lastRenderedPageBreak/>
              <w:t>7</w:t>
            </w:r>
          </w:p>
        </w:tc>
        <w:tc>
          <w:tcPr>
            <w:tcW w:w="4802" w:type="pct"/>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tabs>
                <w:tab w:val="left" w:pos="1134"/>
              </w:tabs>
              <w:jc w:val="both"/>
              <w:rPr>
                <w:rFonts w:ascii="Arial Narrow" w:hAnsi="Arial Narrow"/>
                <w:color w:val="000000"/>
                <w:sz w:val="24"/>
                <w:szCs w:val="24"/>
              </w:rPr>
            </w:pPr>
            <w:r w:rsidRPr="00E53F68">
              <w:rPr>
                <w:rFonts w:ascii="Arial Narrow" w:hAnsi="Arial Narrow"/>
                <w:color w:val="000000"/>
                <w:sz w:val="24"/>
                <w:szCs w:val="24"/>
              </w:rPr>
              <w:t>Справка о балансовой (остаточной) стоимости объекта недвижимости.</w:t>
            </w:r>
          </w:p>
        </w:tc>
      </w:tr>
      <w:tr w:rsidR="00520BC0" w:rsidRPr="00E53F68" w:rsidTr="00520BC0">
        <w:tc>
          <w:tcPr>
            <w:tcW w:w="5000" w:type="pct"/>
            <w:gridSpan w:val="3"/>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 xml:space="preserve">8. Документы </w:t>
            </w:r>
            <w:r w:rsidRPr="00E53F68">
              <w:rPr>
                <w:rFonts w:ascii="Arial Narrow" w:hAnsi="Arial Narrow"/>
                <w:b/>
                <w:color w:val="000000"/>
                <w:sz w:val="24"/>
                <w:szCs w:val="24"/>
                <w:u w:val="single"/>
              </w:rPr>
              <w:t>на земельный участок</w:t>
            </w:r>
            <w:r w:rsidRPr="00E53F68">
              <w:rPr>
                <w:rFonts w:ascii="Arial Narrow" w:hAnsi="Arial Narrow"/>
                <w:color w:val="000000"/>
                <w:sz w:val="24"/>
                <w:szCs w:val="24"/>
              </w:rPr>
              <w:t>, на котором находится предлагаемый в залог объект недвижимого имущества (кроме жилых квартир), либо на участок, являющийся самостоятельным предметом залога, в том числе:</w:t>
            </w:r>
          </w:p>
        </w:tc>
      </w:tr>
      <w:tr w:rsidR="00520BC0" w:rsidRPr="00E53F68" w:rsidTr="00520BC0">
        <w:tc>
          <w:tcPr>
            <w:tcW w:w="1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1</w:t>
            </w:r>
          </w:p>
        </w:tc>
        <w:tc>
          <w:tcPr>
            <w:tcW w:w="48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Свидетельство о праве собственности.</w:t>
            </w:r>
          </w:p>
        </w:tc>
      </w:tr>
      <w:tr w:rsidR="00520BC0" w:rsidRPr="00E53F68" w:rsidTr="00520BC0">
        <w:tc>
          <w:tcPr>
            <w:tcW w:w="1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2</w:t>
            </w:r>
          </w:p>
        </w:tc>
        <w:tc>
          <w:tcPr>
            <w:tcW w:w="48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Правоустанавливающие документы – договоры, соглашения, нормативные акты, любые иные документы, на о</w:t>
            </w:r>
            <w:r w:rsidRPr="00E53F68">
              <w:rPr>
                <w:rFonts w:ascii="Arial Narrow" w:hAnsi="Arial Narrow"/>
                <w:color w:val="000000"/>
                <w:sz w:val="24"/>
                <w:szCs w:val="24"/>
              </w:rPr>
              <w:t>с</w:t>
            </w:r>
            <w:r w:rsidRPr="00E53F68">
              <w:rPr>
                <w:rFonts w:ascii="Arial Narrow" w:hAnsi="Arial Narrow"/>
                <w:color w:val="000000"/>
                <w:sz w:val="24"/>
                <w:szCs w:val="24"/>
              </w:rPr>
              <w:t>новании которых возникло право на земельный участок, и которые указаны в свидетельстве о государственной регистрации права в качестве документов-оснований.</w:t>
            </w:r>
          </w:p>
        </w:tc>
      </w:tr>
      <w:tr w:rsidR="00520BC0" w:rsidRPr="00E53F68" w:rsidTr="00520BC0">
        <w:tc>
          <w:tcPr>
            <w:tcW w:w="1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3</w:t>
            </w:r>
          </w:p>
        </w:tc>
        <w:tc>
          <w:tcPr>
            <w:tcW w:w="48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Выписка из Единого государственного реестра прав на недвижимое имущество, подтверждающая отсутствие обременений земельного участка, выданная не ранее, чем за 10 дней до даты оформления залога (не предо</w:t>
            </w:r>
            <w:r w:rsidRPr="00E53F68">
              <w:rPr>
                <w:rFonts w:ascii="Arial Narrow" w:hAnsi="Arial Narrow"/>
                <w:color w:val="000000"/>
                <w:sz w:val="24"/>
                <w:szCs w:val="24"/>
              </w:rPr>
              <w:t>с</w:t>
            </w:r>
            <w:r w:rsidRPr="00E53F68">
              <w:rPr>
                <w:rFonts w:ascii="Arial Narrow" w:hAnsi="Arial Narrow"/>
                <w:color w:val="000000"/>
                <w:sz w:val="24"/>
                <w:szCs w:val="24"/>
              </w:rPr>
              <w:t>тавляется в отношении участков, принадлежащих залогодателю на праве постоянного бессрочного пользов</w:t>
            </w:r>
            <w:r w:rsidRPr="00E53F68">
              <w:rPr>
                <w:rFonts w:ascii="Arial Narrow" w:hAnsi="Arial Narrow"/>
                <w:color w:val="000000"/>
                <w:sz w:val="24"/>
                <w:szCs w:val="24"/>
              </w:rPr>
              <w:t>а</w:t>
            </w:r>
            <w:r w:rsidRPr="00E53F68">
              <w:rPr>
                <w:rFonts w:ascii="Arial Narrow" w:hAnsi="Arial Narrow"/>
                <w:color w:val="000000"/>
                <w:sz w:val="24"/>
                <w:szCs w:val="24"/>
              </w:rPr>
              <w:t>ния).</w:t>
            </w:r>
          </w:p>
        </w:tc>
      </w:tr>
      <w:tr w:rsidR="00520BC0" w:rsidRPr="00E53F68" w:rsidTr="00520BC0">
        <w:tc>
          <w:tcPr>
            <w:tcW w:w="1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4</w:t>
            </w:r>
          </w:p>
        </w:tc>
        <w:tc>
          <w:tcPr>
            <w:tcW w:w="48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Кадастровый план земельного участка.</w:t>
            </w:r>
          </w:p>
        </w:tc>
      </w:tr>
      <w:tr w:rsidR="00520BC0" w:rsidRPr="00E53F68" w:rsidTr="00520BC0">
        <w:tc>
          <w:tcPr>
            <w:tcW w:w="1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5</w:t>
            </w:r>
          </w:p>
        </w:tc>
        <w:tc>
          <w:tcPr>
            <w:tcW w:w="48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В случае</w:t>
            </w:r>
            <w:proofErr w:type="gramStart"/>
            <w:r w:rsidRPr="00E53F68">
              <w:rPr>
                <w:rFonts w:ascii="Arial Narrow" w:hAnsi="Arial Narrow"/>
                <w:color w:val="000000"/>
                <w:sz w:val="24"/>
                <w:szCs w:val="24"/>
              </w:rPr>
              <w:t>,</w:t>
            </w:r>
            <w:proofErr w:type="gramEnd"/>
            <w:r w:rsidRPr="00E53F68">
              <w:rPr>
                <w:rFonts w:ascii="Arial Narrow" w:hAnsi="Arial Narrow"/>
                <w:color w:val="000000"/>
                <w:sz w:val="24"/>
                <w:szCs w:val="24"/>
              </w:rPr>
              <w:t xml:space="preserve"> если земельный участок принадлежит залогодателю на праве аренды, предоставляется письменное согласие арендодателя на залог права аренды земельного участка либо письменное уведомление арендодателя арендатором о передаче права аренды в залог с отметкой арендодателя о получении (указанные документы оформляются в соответствии со ст.22 Земельного кодекса РФ).</w:t>
            </w:r>
          </w:p>
        </w:tc>
      </w:tr>
      <w:tr w:rsidR="00520BC0" w:rsidRPr="00E53F68" w:rsidTr="00520BC0">
        <w:tc>
          <w:tcPr>
            <w:tcW w:w="5000" w:type="pct"/>
            <w:gridSpan w:val="3"/>
            <w:tcBorders>
              <w:top w:val="nil"/>
              <w:left w:val="single" w:sz="8" w:space="0" w:color="auto"/>
              <w:bottom w:val="single" w:sz="8" w:space="0" w:color="auto"/>
              <w:right w:val="single" w:sz="8" w:space="0" w:color="auto"/>
            </w:tcBorders>
            <w:shd w:val="clear" w:color="auto" w:fill="C0C0C0"/>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 xml:space="preserve">9. </w:t>
            </w:r>
            <w:r w:rsidRPr="00E53F68">
              <w:rPr>
                <w:rFonts w:ascii="Arial Narrow" w:hAnsi="Arial Narrow"/>
                <w:b/>
                <w:color w:val="000000"/>
                <w:sz w:val="24"/>
                <w:szCs w:val="24"/>
              </w:rPr>
              <w:t>Прочие документы</w:t>
            </w:r>
            <w:r w:rsidRPr="00E53F68">
              <w:rPr>
                <w:rFonts w:ascii="Arial Narrow" w:hAnsi="Arial Narrow"/>
                <w:color w:val="000000"/>
                <w:sz w:val="24"/>
                <w:szCs w:val="24"/>
              </w:rPr>
              <w:t xml:space="preserve"> (предоставляются выборочно соответственно специфике конкретных правоотношений):</w:t>
            </w:r>
          </w:p>
        </w:tc>
      </w:tr>
      <w:tr w:rsidR="00520BC0" w:rsidRPr="00E53F68" w:rsidTr="00520BC0">
        <w:tc>
          <w:tcPr>
            <w:tcW w:w="1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1</w:t>
            </w:r>
          </w:p>
        </w:tc>
        <w:tc>
          <w:tcPr>
            <w:tcW w:w="48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При залоге жилых помещений (кроме приобретенных за счет кредита, предоставленного Банком) – свидетельс</w:t>
            </w:r>
            <w:r w:rsidRPr="00E53F68">
              <w:rPr>
                <w:rFonts w:ascii="Arial Narrow" w:hAnsi="Arial Narrow"/>
                <w:color w:val="000000"/>
                <w:sz w:val="24"/>
                <w:szCs w:val="24"/>
              </w:rPr>
              <w:t>т</w:t>
            </w:r>
            <w:r w:rsidRPr="00E53F68">
              <w:rPr>
                <w:rFonts w:ascii="Arial Narrow" w:hAnsi="Arial Narrow"/>
                <w:color w:val="000000"/>
                <w:sz w:val="24"/>
                <w:szCs w:val="24"/>
              </w:rPr>
              <w:t>во о праве собственности на альтернативное жилое помещение, пригодное для проживания залогодателя и чл</w:t>
            </w:r>
            <w:r w:rsidRPr="00E53F68">
              <w:rPr>
                <w:rFonts w:ascii="Arial Narrow" w:hAnsi="Arial Narrow"/>
                <w:color w:val="000000"/>
                <w:sz w:val="24"/>
                <w:szCs w:val="24"/>
              </w:rPr>
              <w:t>е</w:t>
            </w:r>
            <w:r w:rsidRPr="00E53F68">
              <w:rPr>
                <w:rFonts w:ascii="Arial Narrow" w:hAnsi="Arial Narrow"/>
                <w:color w:val="000000"/>
                <w:sz w:val="24"/>
                <w:szCs w:val="24"/>
              </w:rPr>
              <w:t>нов его семьи.</w:t>
            </w:r>
          </w:p>
        </w:tc>
      </w:tr>
      <w:tr w:rsidR="00520BC0" w:rsidRPr="00E53F68" w:rsidTr="00520BC0">
        <w:tc>
          <w:tcPr>
            <w:tcW w:w="1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2</w:t>
            </w:r>
          </w:p>
        </w:tc>
        <w:tc>
          <w:tcPr>
            <w:tcW w:w="48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proofErr w:type="gramStart"/>
            <w:r w:rsidRPr="00E53F68">
              <w:rPr>
                <w:rFonts w:ascii="Arial Narrow" w:hAnsi="Arial Narrow"/>
                <w:color w:val="000000"/>
                <w:sz w:val="24"/>
                <w:szCs w:val="24"/>
              </w:rPr>
              <w:t>Нотариально удостоверенное согласие другого супруга на заключение договора залога объекта недвижимого имущества, находящегося в совместной собственности супругов, либо документ подтверждающий, что данный объект не находится в их совместной собственности (соглашение супругов о разделе общего имущества или решение суда о разделе такого имущества или об определении долей супругов, нотариально удостоверенный брачный договор).</w:t>
            </w:r>
            <w:proofErr w:type="gramEnd"/>
          </w:p>
        </w:tc>
      </w:tr>
      <w:tr w:rsidR="00520BC0" w:rsidRPr="00E53F68" w:rsidTr="00520BC0">
        <w:tc>
          <w:tcPr>
            <w:tcW w:w="1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3</w:t>
            </w:r>
          </w:p>
        </w:tc>
        <w:tc>
          <w:tcPr>
            <w:tcW w:w="48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Разрешение органа опеки и попечительства, если в залог предлагается объект недвижимого имущества, нах</w:t>
            </w:r>
            <w:r w:rsidRPr="00E53F68">
              <w:rPr>
                <w:rFonts w:ascii="Arial Narrow" w:hAnsi="Arial Narrow"/>
                <w:color w:val="000000"/>
                <w:sz w:val="24"/>
                <w:szCs w:val="24"/>
              </w:rPr>
              <w:t>о</w:t>
            </w:r>
            <w:r w:rsidRPr="00E53F68">
              <w:rPr>
                <w:rFonts w:ascii="Arial Narrow" w:hAnsi="Arial Narrow"/>
                <w:color w:val="000000"/>
                <w:sz w:val="24"/>
                <w:szCs w:val="24"/>
              </w:rPr>
              <w:t>дящийся в собственности несовершеннолетних, ограниченно дееспособных или недееспособных лиц.</w:t>
            </w:r>
          </w:p>
        </w:tc>
      </w:tr>
      <w:tr w:rsidR="00520BC0" w:rsidRPr="00E53F68" w:rsidTr="00520BC0">
        <w:tc>
          <w:tcPr>
            <w:tcW w:w="1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4</w:t>
            </w:r>
          </w:p>
        </w:tc>
        <w:tc>
          <w:tcPr>
            <w:tcW w:w="48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proofErr w:type="gramStart"/>
            <w:r w:rsidRPr="00E53F68">
              <w:rPr>
                <w:rFonts w:ascii="Arial Narrow" w:hAnsi="Arial Narrow"/>
                <w:color w:val="000000"/>
                <w:sz w:val="24"/>
                <w:szCs w:val="24"/>
              </w:rPr>
              <w:t>Разрешение органа опеки и попечительства, если в залог предлагается объект недвижимого имущества, в кот</w:t>
            </w:r>
            <w:r w:rsidRPr="00E53F68">
              <w:rPr>
                <w:rFonts w:ascii="Arial Narrow" w:hAnsi="Arial Narrow"/>
                <w:color w:val="000000"/>
                <w:sz w:val="24"/>
                <w:szCs w:val="24"/>
              </w:rPr>
              <w:t>о</w:t>
            </w:r>
            <w:r w:rsidRPr="00E53F68">
              <w:rPr>
                <w:rFonts w:ascii="Arial Narrow" w:hAnsi="Arial Narrow"/>
                <w:color w:val="000000"/>
                <w:sz w:val="24"/>
                <w:szCs w:val="24"/>
              </w:rPr>
              <w:t>ром проживают находящиеся под опекой и попечительством члены семьи собственника данного жилого пом</w:t>
            </w:r>
            <w:r w:rsidRPr="00E53F68">
              <w:rPr>
                <w:rFonts w:ascii="Arial Narrow" w:hAnsi="Arial Narrow"/>
                <w:color w:val="000000"/>
                <w:sz w:val="24"/>
                <w:szCs w:val="24"/>
              </w:rPr>
              <w:t>е</w:t>
            </w:r>
            <w:r w:rsidRPr="00E53F68">
              <w:rPr>
                <w:rFonts w:ascii="Arial Narrow" w:hAnsi="Arial Narrow"/>
                <w:color w:val="000000"/>
                <w:sz w:val="24"/>
                <w:szCs w:val="24"/>
              </w:rPr>
              <w:t>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w:t>
            </w:r>
            <w:r w:rsidRPr="00E53F68">
              <w:rPr>
                <w:rFonts w:ascii="Arial Narrow" w:hAnsi="Arial Narrow"/>
                <w:color w:val="000000"/>
                <w:sz w:val="24"/>
                <w:szCs w:val="24"/>
              </w:rPr>
              <w:t>е</w:t>
            </w:r>
            <w:r w:rsidRPr="00E53F68">
              <w:rPr>
                <w:rFonts w:ascii="Arial Narrow" w:hAnsi="Arial Narrow"/>
                <w:color w:val="000000"/>
                <w:sz w:val="24"/>
                <w:szCs w:val="24"/>
              </w:rPr>
              <w:t>сы указанных лиц.</w:t>
            </w:r>
            <w:proofErr w:type="gramEnd"/>
          </w:p>
        </w:tc>
      </w:tr>
      <w:tr w:rsidR="00520BC0" w:rsidRPr="00E53F68" w:rsidTr="00520BC0">
        <w:tc>
          <w:tcPr>
            <w:tcW w:w="17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rPr>
                <w:rFonts w:ascii="Arial Narrow" w:hAnsi="Arial Narrow"/>
                <w:color w:val="000000"/>
                <w:sz w:val="24"/>
                <w:szCs w:val="24"/>
              </w:rPr>
            </w:pPr>
            <w:r w:rsidRPr="00E53F68">
              <w:rPr>
                <w:rFonts w:ascii="Arial Narrow" w:hAnsi="Arial Narrow"/>
                <w:color w:val="000000"/>
                <w:sz w:val="24"/>
                <w:szCs w:val="24"/>
              </w:rPr>
              <w:t>7</w:t>
            </w:r>
          </w:p>
        </w:tc>
        <w:tc>
          <w:tcPr>
            <w:tcW w:w="4822"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520BC0" w:rsidRPr="00E53F68" w:rsidRDefault="00520BC0" w:rsidP="00520BC0">
            <w:pPr>
              <w:jc w:val="both"/>
              <w:rPr>
                <w:rFonts w:ascii="Arial Narrow" w:hAnsi="Arial Narrow"/>
                <w:color w:val="000000"/>
                <w:sz w:val="24"/>
                <w:szCs w:val="24"/>
              </w:rPr>
            </w:pPr>
            <w:r w:rsidRPr="00E53F68">
              <w:rPr>
                <w:rFonts w:ascii="Arial Narrow" w:hAnsi="Arial Narrow"/>
                <w:color w:val="000000"/>
                <w:sz w:val="24"/>
                <w:szCs w:val="24"/>
              </w:rPr>
              <w:t>Справка о крупности сделки, подписанная руководителем юридического лица и главным бухгалтером (если сделка не является крупной), или (если сделка крупная) решение уполномоченного органа юридического лица о заключении договора залога (предоставляются залогодателями - юридическими лицами). Решение уполном</w:t>
            </w:r>
            <w:r w:rsidRPr="00E53F68">
              <w:rPr>
                <w:rFonts w:ascii="Arial Narrow" w:hAnsi="Arial Narrow"/>
                <w:color w:val="000000"/>
                <w:sz w:val="24"/>
                <w:szCs w:val="24"/>
              </w:rPr>
              <w:t>о</w:t>
            </w:r>
            <w:r w:rsidRPr="00E53F68">
              <w:rPr>
                <w:rFonts w:ascii="Arial Narrow" w:hAnsi="Arial Narrow"/>
                <w:color w:val="000000"/>
                <w:sz w:val="24"/>
                <w:szCs w:val="24"/>
              </w:rPr>
              <w:t>ченного органа юридического лица об одобрении сделки с заинтересованностью (в случае, если имеются пр</w:t>
            </w:r>
            <w:r w:rsidRPr="00E53F68">
              <w:rPr>
                <w:rFonts w:ascii="Arial Narrow" w:hAnsi="Arial Narrow"/>
                <w:color w:val="000000"/>
                <w:sz w:val="24"/>
                <w:szCs w:val="24"/>
              </w:rPr>
              <w:t>и</w:t>
            </w:r>
            <w:r w:rsidRPr="00E53F68">
              <w:rPr>
                <w:rFonts w:ascii="Arial Narrow" w:hAnsi="Arial Narrow"/>
                <w:color w:val="000000"/>
                <w:sz w:val="24"/>
                <w:szCs w:val="24"/>
              </w:rPr>
              <w:t>знаки сделки с заинтересованностью).</w:t>
            </w:r>
          </w:p>
        </w:tc>
      </w:tr>
    </w:tbl>
    <w:p w:rsidR="00520BC0" w:rsidRPr="00E53F68" w:rsidRDefault="00520BC0" w:rsidP="00520BC0">
      <w:pPr>
        <w:pStyle w:val="310"/>
        <w:shd w:val="clear" w:color="auto" w:fill="auto"/>
        <w:spacing w:after="120" w:line="240" w:lineRule="auto"/>
        <w:ind w:firstLine="709"/>
        <w:jc w:val="both"/>
        <w:rPr>
          <w:rStyle w:val="352"/>
          <w:b w:val="0"/>
          <w:bCs/>
          <w:color w:val="000000"/>
          <w:sz w:val="24"/>
          <w:szCs w:val="24"/>
        </w:rPr>
      </w:pPr>
    </w:p>
    <w:p w:rsidR="00D535F8" w:rsidRPr="00E53F68" w:rsidRDefault="00D535F8" w:rsidP="00D535F8">
      <w:pPr>
        <w:pStyle w:val="1"/>
        <w:spacing w:before="0" w:after="295"/>
        <w:textAlignment w:val="baseline"/>
        <w:rPr>
          <w:rFonts w:ascii="inherit" w:hAnsi="inherit"/>
          <w:sz w:val="24"/>
          <w:szCs w:val="24"/>
        </w:rPr>
      </w:pPr>
      <w:r w:rsidRPr="00E53F68">
        <w:rPr>
          <w:rFonts w:ascii="inherit" w:hAnsi="inherit"/>
          <w:sz w:val="24"/>
          <w:szCs w:val="24"/>
        </w:rPr>
        <w:lastRenderedPageBreak/>
        <w:t>Лекция. Залог</w:t>
      </w:r>
    </w:p>
    <w:p w:rsidR="00D535F8" w:rsidRPr="00E53F68" w:rsidRDefault="00D535F8" w:rsidP="00D535F8">
      <w:pPr>
        <w:pStyle w:val="afb"/>
        <w:spacing w:before="0" w:beforeAutospacing="0" w:after="0" w:afterAutospacing="0"/>
        <w:jc w:val="both"/>
        <w:textAlignment w:val="baseline"/>
      </w:pPr>
      <w:bookmarkStart w:id="22" w:name="_GoBack"/>
      <w:r w:rsidRPr="00E53F68">
        <w:rPr>
          <w:rStyle w:val="aff0"/>
          <w:bdr w:val="none" w:sz="0" w:space="0" w:color="auto" w:frame="1"/>
        </w:rPr>
        <w:t>1. Залог</w:t>
      </w:r>
      <w:r w:rsidRPr="00E53F68">
        <w:t xml:space="preserve">— </w:t>
      </w:r>
      <w:proofErr w:type="gramStart"/>
      <w:r w:rsidRPr="00E53F68">
        <w:t>эт</w:t>
      </w:r>
      <w:proofErr w:type="gramEnd"/>
      <w:r w:rsidRPr="00E53F68">
        <w:t>о способ обеспечения исполнения обязательства, при кото</w:t>
      </w:r>
      <w:r w:rsidRPr="00E53F68">
        <w:softHyphen/>
        <w:t>ром кредитор имеет право в сл</w:t>
      </w:r>
      <w:r w:rsidRPr="00E53F68">
        <w:t>у</w:t>
      </w:r>
      <w:r w:rsidRPr="00E53F68">
        <w:t>чае неисполнения должником обеспе</w:t>
      </w:r>
      <w:r w:rsidRPr="00E53F68">
        <w:softHyphen/>
        <w:t>ченного залогом обязательства получить удовлетворение из стоим</w:t>
      </w:r>
      <w:r w:rsidRPr="00E53F68">
        <w:t>о</w:t>
      </w:r>
      <w:r w:rsidRPr="00E53F68">
        <w:t>сти заложенного имущества преимущественно перед другими кредиторами лица, которому принадлежит это имущество.</w:t>
      </w:r>
    </w:p>
    <w:p w:rsidR="00D535F8" w:rsidRPr="00E53F68" w:rsidRDefault="00D535F8" w:rsidP="00D535F8">
      <w:pPr>
        <w:pStyle w:val="afb"/>
        <w:spacing w:before="0" w:beforeAutospacing="0" w:after="404" w:afterAutospacing="0"/>
        <w:jc w:val="both"/>
        <w:textAlignment w:val="baseline"/>
      </w:pPr>
      <w:r w:rsidRPr="00E53F68">
        <w:t>Отношения по залогу в основном урегулированы ГК Российской Феде</w:t>
      </w:r>
      <w:r w:rsidRPr="00E53F68">
        <w:softHyphen/>
        <w:t>рации и Законом Российской Ф</w:t>
      </w:r>
      <w:r w:rsidRPr="00E53F68">
        <w:t>е</w:t>
      </w:r>
      <w:r w:rsidRPr="00E53F68">
        <w:t>дерации "О залоге" от 20 мая 1992 года.</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xml:space="preserve">2. </w:t>
      </w:r>
      <w:proofErr w:type="spellStart"/>
      <w:r w:rsidRPr="00E53F68">
        <w:rPr>
          <w:rStyle w:val="aff0"/>
          <w:bdr w:val="none" w:sz="0" w:space="0" w:color="auto" w:frame="1"/>
        </w:rPr>
        <w:t>Стороны</w:t>
      </w:r>
      <w:r w:rsidRPr="00E53F68">
        <w:t>залогового</w:t>
      </w:r>
      <w:proofErr w:type="spellEnd"/>
      <w:r w:rsidRPr="00E53F68">
        <w:t xml:space="preserve"> обязательства:</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залогодатель </w:t>
      </w:r>
      <w:r w:rsidRPr="00E53F68">
        <w:rPr>
          <w:i/>
          <w:iCs/>
        </w:rPr>
        <w:t>— </w:t>
      </w:r>
      <w:r w:rsidRPr="00E53F68">
        <w:t>лицо, предоставившее имущество в залог (это может быть как сам должник, так и третье лицо);</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залогодержатель </w:t>
      </w:r>
      <w:r w:rsidRPr="00E53F68">
        <w:rPr>
          <w:i/>
          <w:iCs/>
        </w:rPr>
        <w:t>— </w:t>
      </w:r>
      <w:r w:rsidRPr="00E53F68">
        <w:t>лицо, получившее имущество в залог (кредитор по основному обязательству).</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3. Залог может возникнуть:</w:t>
      </w:r>
    </w:p>
    <w:p w:rsidR="00D535F8" w:rsidRPr="00E53F68" w:rsidRDefault="00D535F8" w:rsidP="00D535F8">
      <w:pPr>
        <w:pStyle w:val="afb"/>
        <w:spacing w:before="0" w:beforeAutospacing="0" w:after="404" w:afterAutospacing="0"/>
        <w:jc w:val="both"/>
        <w:textAlignment w:val="baseline"/>
      </w:pPr>
      <w:r w:rsidRPr="00E53F68">
        <w:t>• в силу договора;</w:t>
      </w:r>
    </w:p>
    <w:p w:rsidR="00D535F8" w:rsidRPr="00E53F68" w:rsidRDefault="00D535F8" w:rsidP="00D535F8">
      <w:pPr>
        <w:pStyle w:val="afb"/>
        <w:spacing w:before="0" w:beforeAutospacing="0" w:after="404" w:afterAutospacing="0"/>
        <w:jc w:val="both"/>
        <w:textAlignment w:val="baseline"/>
      </w:pPr>
      <w:r w:rsidRPr="00E53F68">
        <w:t>• на основании закона при наступлении указанных в нем оснований; если законом не предусмотрено иное, то к этой разновидности залога применяются нормы о залоге, возникающем в силу договора.</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4. Форма договора о залоге:</w:t>
      </w:r>
    </w:p>
    <w:p w:rsidR="00D535F8" w:rsidRPr="00E53F68" w:rsidRDefault="00D535F8" w:rsidP="00D535F8">
      <w:pPr>
        <w:pStyle w:val="afb"/>
        <w:spacing w:before="0" w:beforeAutospacing="0" w:after="0" w:afterAutospacing="0"/>
        <w:jc w:val="both"/>
        <w:textAlignment w:val="baseline"/>
      </w:pPr>
      <w:r w:rsidRPr="00E53F68">
        <w:t>• обязательная </w:t>
      </w:r>
      <w:r w:rsidRPr="00E53F68">
        <w:rPr>
          <w:rStyle w:val="aff0"/>
          <w:i/>
          <w:iCs/>
          <w:bdr w:val="none" w:sz="0" w:space="0" w:color="auto" w:frame="1"/>
        </w:rPr>
        <w:t>письменная </w:t>
      </w:r>
      <w:r w:rsidRPr="00E53F68">
        <w:t>форма;</w:t>
      </w:r>
    </w:p>
    <w:p w:rsidR="00D535F8" w:rsidRPr="00E53F68" w:rsidRDefault="00D535F8" w:rsidP="00D535F8">
      <w:pPr>
        <w:pStyle w:val="afb"/>
        <w:spacing w:before="0" w:beforeAutospacing="0" w:after="0" w:afterAutospacing="0"/>
        <w:jc w:val="both"/>
        <w:textAlignment w:val="baseline"/>
      </w:pPr>
      <w:r w:rsidRPr="00E53F68">
        <w:t>• обязательное </w:t>
      </w:r>
      <w:r w:rsidRPr="00E53F68">
        <w:rPr>
          <w:rStyle w:val="aff0"/>
          <w:i/>
          <w:iCs/>
          <w:bdr w:val="none" w:sz="0" w:space="0" w:color="auto" w:frame="1"/>
        </w:rPr>
        <w:t>нотариальное удостоверение </w:t>
      </w:r>
      <w:r w:rsidRPr="00E53F68">
        <w:t>договора о залоге </w:t>
      </w:r>
      <w:r w:rsidRPr="00E53F68">
        <w:rPr>
          <w:i/>
          <w:iCs/>
        </w:rPr>
        <w:t>недвижи</w:t>
      </w:r>
      <w:r w:rsidRPr="00E53F68">
        <w:rPr>
          <w:i/>
          <w:iCs/>
        </w:rPr>
        <w:softHyphen/>
        <w:t>мост</w:t>
      </w:r>
      <w:proofErr w:type="gramStart"/>
      <w:r w:rsidRPr="00E53F68">
        <w:rPr>
          <w:i/>
          <w:iCs/>
        </w:rPr>
        <w:t>и</w:t>
      </w:r>
      <w:r w:rsidRPr="00E53F68">
        <w:t>(</w:t>
      </w:r>
      <w:proofErr w:type="gramEnd"/>
      <w:r w:rsidRPr="00E53F68">
        <w:t>ипотеке), а также о зал</w:t>
      </w:r>
      <w:r w:rsidRPr="00E53F68">
        <w:t>о</w:t>
      </w:r>
      <w:r w:rsidRPr="00E53F68">
        <w:t>ге </w:t>
      </w:r>
      <w:r w:rsidRPr="00E53F68">
        <w:rPr>
          <w:i/>
          <w:iCs/>
        </w:rPr>
        <w:t>движимого имущества или прав на имущество в обеспечение обязательств </w:t>
      </w:r>
      <w:r w:rsidRPr="00E53F68">
        <w:t>по нотариально удостов</w:t>
      </w:r>
      <w:r w:rsidRPr="00E53F68">
        <w:t>е</w:t>
      </w:r>
      <w:r w:rsidRPr="00E53F68">
        <w:t>ренному договору;</w:t>
      </w:r>
    </w:p>
    <w:p w:rsidR="00D535F8" w:rsidRPr="00E53F68" w:rsidRDefault="00D535F8" w:rsidP="00D535F8">
      <w:pPr>
        <w:pStyle w:val="afb"/>
        <w:spacing w:before="0" w:beforeAutospacing="0" w:after="404" w:afterAutospacing="0"/>
        <w:jc w:val="both"/>
        <w:textAlignment w:val="baseline"/>
      </w:pPr>
      <w:r w:rsidRPr="00E53F68">
        <w:t>• обязательная государственная регистрация договора об ипотеке.</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5. Содержание договора о залоге:</w:t>
      </w:r>
    </w:p>
    <w:p w:rsidR="00D535F8" w:rsidRPr="00E53F68" w:rsidRDefault="00D535F8" w:rsidP="00D535F8">
      <w:pPr>
        <w:pStyle w:val="afb"/>
        <w:spacing w:before="0" w:beforeAutospacing="0" w:after="404" w:afterAutospacing="0"/>
        <w:jc w:val="both"/>
        <w:textAlignment w:val="baseline"/>
      </w:pPr>
      <w:r w:rsidRPr="00E53F68">
        <w:t>. условие о предмете договора и его оценке;</w:t>
      </w:r>
    </w:p>
    <w:p w:rsidR="00D535F8" w:rsidRPr="00E53F68" w:rsidRDefault="00D535F8" w:rsidP="00D535F8">
      <w:pPr>
        <w:pStyle w:val="afb"/>
        <w:spacing w:before="0" w:beforeAutospacing="0" w:after="404" w:afterAutospacing="0"/>
        <w:jc w:val="both"/>
        <w:textAlignment w:val="baseline"/>
      </w:pPr>
      <w:r w:rsidRPr="00E53F68">
        <w:t>. существо, размер и срок исполнения обязательства, обеспечиваемо</w:t>
      </w:r>
      <w:r w:rsidRPr="00E53F68">
        <w:softHyphen/>
        <w:t>го залогом;</w:t>
      </w:r>
      <w:proofErr w:type="gramStart"/>
      <w:r w:rsidRPr="00E53F68">
        <w:t xml:space="preserve"> .</w:t>
      </w:r>
      <w:proofErr w:type="gramEnd"/>
      <w:r w:rsidRPr="00E53F68">
        <w:t xml:space="preserve"> указание на то, у какой стороны находится заложенное имущество.</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6. Предмет залога:</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w:t>
      </w:r>
      <w:r w:rsidRPr="00E53F68">
        <w:rPr>
          <w:rStyle w:val="aff0"/>
          <w:i/>
          <w:iCs/>
          <w:bdr w:val="none" w:sz="0" w:space="0" w:color="auto" w:frame="1"/>
        </w:rPr>
        <w:t>вещи </w:t>
      </w:r>
      <w:r w:rsidRPr="00E53F68">
        <w:t>(в том числе недвижимые), за </w:t>
      </w:r>
      <w:r w:rsidRPr="00E53F68">
        <w:rPr>
          <w:i/>
          <w:iCs/>
        </w:rPr>
        <w:t>исключением </w:t>
      </w:r>
      <w:r w:rsidRPr="00E53F68">
        <w:t>изъятых из оборота; если иное не предусмотрено д</w:t>
      </w:r>
      <w:r w:rsidRPr="00E53F68">
        <w:t>о</w:t>
      </w:r>
      <w:r w:rsidRPr="00E53F68">
        <w:t>говором, они остаются у залогодателя, кроме </w:t>
      </w:r>
      <w:r w:rsidRPr="00E53F68">
        <w:rPr>
          <w:rStyle w:val="aff0"/>
          <w:i/>
          <w:iCs/>
          <w:bdr w:val="none" w:sz="0" w:space="0" w:color="auto" w:frame="1"/>
        </w:rPr>
        <w:t>недвижимости </w:t>
      </w:r>
      <w:r w:rsidRPr="00E53F68">
        <w:rPr>
          <w:rStyle w:val="aff0"/>
          <w:bdr w:val="none" w:sz="0" w:space="0" w:color="auto" w:frame="1"/>
        </w:rPr>
        <w:t xml:space="preserve">и </w:t>
      </w:r>
      <w:r w:rsidRPr="00E53F68">
        <w:rPr>
          <w:rStyle w:val="aff0"/>
          <w:i/>
          <w:iCs/>
          <w:bdr w:val="none" w:sz="0" w:space="0" w:color="auto" w:frame="1"/>
        </w:rPr>
        <w:t>товаров обороте, </w:t>
      </w:r>
      <w:r w:rsidRPr="00E53F68">
        <w:t>которые </w:t>
      </w:r>
      <w:r w:rsidRPr="00E53F68">
        <w:rPr>
          <w:rStyle w:val="aff0"/>
          <w:i/>
          <w:iCs/>
          <w:bdr w:val="none" w:sz="0" w:space="0" w:color="auto" w:frame="1"/>
        </w:rPr>
        <w:t>никогда не переда</w:t>
      </w:r>
      <w:r w:rsidRPr="00E53F68">
        <w:rPr>
          <w:rStyle w:val="aff0"/>
          <w:i/>
          <w:iCs/>
          <w:bdr w:val="none" w:sz="0" w:space="0" w:color="auto" w:frame="1"/>
        </w:rPr>
        <w:softHyphen/>
        <w:t>ются </w:t>
      </w:r>
      <w:r w:rsidRPr="00E53F68">
        <w:rPr>
          <w:i/>
          <w:iCs/>
        </w:rPr>
        <w:t>залогодержателю’,</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ипотека </w:t>
      </w:r>
      <w:r w:rsidRPr="00E53F68">
        <w:t>земельного участка </w:t>
      </w:r>
      <w:r w:rsidRPr="00E53F68">
        <w:rPr>
          <w:i/>
          <w:iCs/>
        </w:rPr>
        <w:t xml:space="preserve">не распространяется на </w:t>
      </w:r>
      <w:proofErr w:type="gramStart"/>
      <w:r w:rsidRPr="00E53F68">
        <w:rPr>
          <w:i/>
          <w:iCs/>
        </w:rPr>
        <w:t>находящуюся</w:t>
      </w:r>
      <w:proofErr w:type="gramEnd"/>
      <w:r w:rsidRPr="00E53F68">
        <w:rPr>
          <w:i/>
          <w:iCs/>
        </w:rPr>
        <w:t xml:space="preserve"> на нем недвижимость’,</w:t>
      </w:r>
    </w:p>
    <w:p w:rsidR="00D535F8" w:rsidRPr="00E53F68" w:rsidRDefault="00D535F8" w:rsidP="00D535F8">
      <w:pPr>
        <w:pStyle w:val="afb"/>
        <w:spacing w:before="0" w:beforeAutospacing="0" w:after="0" w:afterAutospacing="0"/>
        <w:jc w:val="both"/>
        <w:textAlignment w:val="baseline"/>
      </w:pPr>
      <w:r w:rsidRPr="00E53F68">
        <w:t>напротив, </w:t>
      </w:r>
      <w:r w:rsidRPr="00E53F68">
        <w:rPr>
          <w:i/>
          <w:iCs/>
        </w:rPr>
        <w:t>ипотека </w:t>
      </w:r>
      <w:r w:rsidRPr="00E53F68">
        <w:rPr>
          <w:rStyle w:val="aff0"/>
          <w:i/>
          <w:iCs/>
          <w:bdr w:val="none" w:sz="0" w:space="0" w:color="auto" w:frame="1"/>
        </w:rPr>
        <w:t xml:space="preserve">здания </w:t>
      </w:r>
      <w:r w:rsidRPr="00E53F68">
        <w:t>или сооружения допускается </w:t>
      </w:r>
      <w:r w:rsidRPr="00E53F68">
        <w:rPr>
          <w:i/>
          <w:iCs/>
        </w:rPr>
        <w:t>только с одно</w:t>
      </w:r>
      <w:r w:rsidRPr="00E53F68">
        <w:rPr>
          <w:i/>
          <w:iCs/>
        </w:rPr>
        <w:softHyphen/>
        <w:t>временной ипотекой земельного участка, </w:t>
      </w:r>
      <w:r w:rsidRPr="00E53F68">
        <w:t>на котором они находятся, или принадлежащего залогодателю права аренды этого участка;</w:t>
      </w:r>
    </w:p>
    <w:p w:rsidR="00D535F8" w:rsidRPr="000B42E0" w:rsidRDefault="00D535F8" w:rsidP="00D535F8">
      <w:pPr>
        <w:jc w:val="both"/>
        <w:textAlignment w:val="baseline"/>
        <w:rPr>
          <w:rFonts w:ascii="Times New Roman" w:hAnsi="Times New Roman" w:cs="Times New Roman"/>
          <w:sz w:val="24"/>
          <w:szCs w:val="24"/>
        </w:rPr>
      </w:pPr>
      <w:r w:rsidRPr="00E53F68">
        <w:rPr>
          <w:rFonts w:ascii="Times New Roman" w:hAnsi="Times New Roman" w:cs="Times New Roman"/>
          <w:sz w:val="24"/>
          <w:szCs w:val="24"/>
        </w:rPr>
        <w:br/>
      </w:r>
      <w:r w:rsidRPr="000B42E0">
        <w:rPr>
          <w:rStyle w:val="aff0"/>
          <w:rFonts w:ascii="Times New Roman" w:hAnsi="Times New Roman"/>
          <w:sz w:val="24"/>
          <w:szCs w:val="24"/>
          <w:bdr w:val="none" w:sz="0" w:space="0" w:color="auto" w:frame="1"/>
        </w:rPr>
        <w:t xml:space="preserve">• имущественные права, </w:t>
      </w:r>
      <w:r w:rsidRPr="000B42E0">
        <w:rPr>
          <w:rFonts w:ascii="Times New Roman" w:hAnsi="Times New Roman" w:cs="Times New Roman"/>
          <w:sz w:val="24"/>
          <w:szCs w:val="24"/>
        </w:rPr>
        <w:t>за исключением прав, неразрывно связанных с личностью кредитора, и иных прав, уступка которых другому лицу зап</w:t>
      </w:r>
      <w:r w:rsidRPr="000B42E0">
        <w:rPr>
          <w:rFonts w:ascii="Times New Roman" w:hAnsi="Times New Roman" w:cs="Times New Roman"/>
          <w:sz w:val="24"/>
          <w:szCs w:val="24"/>
        </w:rPr>
        <w:softHyphen/>
        <w:t>рещена законом; при залоге имущественного пр</w:t>
      </w:r>
      <w:r w:rsidRPr="000B42E0">
        <w:rPr>
          <w:rFonts w:ascii="Times New Roman" w:hAnsi="Times New Roman" w:cs="Times New Roman"/>
          <w:sz w:val="24"/>
          <w:szCs w:val="24"/>
        </w:rPr>
        <w:t>а</w:t>
      </w:r>
      <w:r w:rsidRPr="000B42E0">
        <w:rPr>
          <w:rFonts w:ascii="Times New Roman" w:hAnsi="Times New Roman" w:cs="Times New Roman"/>
          <w:sz w:val="24"/>
          <w:szCs w:val="24"/>
        </w:rPr>
        <w:t>ва, </w:t>
      </w:r>
      <w:r w:rsidRPr="000B42E0">
        <w:rPr>
          <w:rStyle w:val="aff0"/>
          <w:rFonts w:ascii="Times New Roman" w:hAnsi="Times New Roman"/>
          <w:i/>
          <w:iCs/>
          <w:sz w:val="24"/>
          <w:szCs w:val="24"/>
          <w:bdr w:val="none" w:sz="0" w:space="0" w:color="auto" w:frame="1"/>
        </w:rPr>
        <w:t>удостоверенного ценной бумагой, </w:t>
      </w:r>
      <w:r w:rsidRPr="000B42E0">
        <w:rPr>
          <w:rFonts w:ascii="Times New Roman" w:hAnsi="Times New Roman" w:cs="Times New Roman"/>
          <w:sz w:val="24"/>
          <w:szCs w:val="24"/>
        </w:rPr>
        <w:t>она передается залогодержателю либо в депозит нота</w:t>
      </w:r>
      <w:r w:rsidRPr="000B42E0">
        <w:rPr>
          <w:rFonts w:ascii="Times New Roman" w:hAnsi="Times New Roman" w:cs="Times New Roman"/>
          <w:sz w:val="24"/>
          <w:szCs w:val="24"/>
        </w:rPr>
        <w:softHyphen/>
        <w:t>риуса, если договором не предусмотрено иное.</w:t>
      </w:r>
    </w:p>
    <w:p w:rsidR="00D535F8" w:rsidRDefault="00D535F8" w:rsidP="00D535F8">
      <w:pPr>
        <w:pStyle w:val="afb"/>
        <w:spacing w:before="0" w:beforeAutospacing="0" w:after="0" w:afterAutospacing="0"/>
        <w:jc w:val="both"/>
        <w:textAlignment w:val="baseline"/>
      </w:pPr>
      <w:r w:rsidRPr="00E53F68">
        <w:t>Закон допускает </w:t>
      </w:r>
      <w:r w:rsidRPr="00E53F68">
        <w:rPr>
          <w:rStyle w:val="aff0"/>
          <w:bdr w:val="none" w:sz="0" w:space="0" w:color="auto" w:frame="1"/>
        </w:rPr>
        <w:t xml:space="preserve">перезалог </w:t>
      </w:r>
      <w:r w:rsidRPr="00E53F68">
        <w:t>уже заложенного имущества (ст. 324 ГК).</w:t>
      </w:r>
    </w:p>
    <w:p w:rsidR="000B42E0" w:rsidRPr="00E53F68" w:rsidRDefault="000B42E0" w:rsidP="00D535F8">
      <w:pPr>
        <w:pStyle w:val="afb"/>
        <w:spacing w:before="0" w:beforeAutospacing="0" w:after="0" w:afterAutospacing="0"/>
        <w:jc w:val="both"/>
        <w:textAlignment w:val="baseline"/>
      </w:pPr>
    </w:p>
    <w:p w:rsidR="00D535F8" w:rsidRPr="00E53F68" w:rsidRDefault="00D535F8" w:rsidP="00D535F8">
      <w:pPr>
        <w:pStyle w:val="afb"/>
        <w:spacing w:before="0" w:beforeAutospacing="0" w:after="0" w:afterAutospacing="0"/>
        <w:jc w:val="both"/>
        <w:textAlignment w:val="baseline"/>
      </w:pPr>
      <w:r w:rsidRPr="00E53F68">
        <w:t>7. Если иное не предусмотрено договором, </w:t>
      </w:r>
      <w:r w:rsidRPr="00E53F68">
        <w:rPr>
          <w:rStyle w:val="aff0"/>
          <w:bdr w:val="none" w:sz="0" w:space="0" w:color="auto" w:frame="1"/>
        </w:rPr>
        <w:t>залогодатель вправе:</w:t>
      </w:r>
      <w:r w:rsidR="000B42E0">
        <w:rPr>
          <w:rStyle w:val="aff0"/>
          <w:bdr w:val="none" w:sz="0" w:space="0" w:color="auto" w:frame="1"/>
        </w:rPr>
        <w:t xml:space="preserve"> </w:t>
      </w:r>
      <w:r w:rsidRPr="00E53F68">
        <w:t>пользоваться предметом залога;</w:t>
      </w:r>
      <w:proofErr w:type="gramStart"/>
      <w:r w:rsidRPr="00E53F68">
        <w:t xml:space="preserve"> .</w:t>
      </w:r>
      <w:proofErr w:type="gramEnd"/>
      <w:r w:rsidRPr="00E53F68">
        <w:t xml:space="preserve"> ра</w:t>
      </w:r>
      <w:r w:rsidRPr="00E53F68">
        <w:t>с</w:t>
      </w:r>
      <w:r w:rsidRPr="00E53F68">
        <w:t>поряжаться предметом залога с разрешения залогодержателя.</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xml:space="preserve">8. Обязанности </w:t>
      </w:r>
      <w:r w:rsidRPr="00E53F68">
        <w:t>лица, у которого находится предмет залога (залогодателя или залогодержателя), </w:t>
      </w:r>
      <w:r w:rsidRPr="00E53F68">
        <w:rPr>
          <w:rStyle w:val="aff0"/>
          <w:bdr w:val="none" w:sz="0" w:space="0" w:color="auto" w:frame="1"/>
        </w:rPr>
        <w:t>по обеспечению сохранности предмета залога:</w:t>
      </w:r>
    </w:p>
    <w:p w:rsidR="00D535F8" w:rsidRPr="00E53F68" w:rsidRDefault="00D535F8" w:rsidP="00D535F8">
      <w:pPr>
        <w:pStyle w:val="afb"/>
        <w:spacing w:before="0" w:beforeAutospacing="0" w:after="404" w:afterAutospacing="0"/>
        <w:jc w:val="both"/>
        <w:textAlignment w:val="baseline"/>
      </w:pPr>
      <w:r w:rsidRPr="00E53F68">
        <w:lastRenderedPageBreak/>
        <w:t>. страховать </w:t>
      </w:r>
      <w:r w:rsidRPr="00E53F68">
        <w:rPr>
          <w:i/>
          <w:iCs/>
        </w:rPr>
        <w:t>за счет залогодателя </w:t>
      </w:r>
      <w:r w:rsidRPr="00E53F68">
        <w:t>заложенное имущество;</w:t>
      </w:r>
    </w:p>
    <w:p w:rsidR="00D535F8" w:rsidRPr="00E53F68" w:rsidRDefault="00D535F8" w:rsidP="00D535F8">
      <w:pPr>
        <w:pStyle w:val="afb"/>
        <w:spacing w:before="0" w:beforeAutospacing="0" w:after="404" w:afterAutospacing="0"/>
        <w:jc w:val="both"/>
        <w:textAlignment w:val="baseline"/>
      </w:pPr>
      <w:r w:rsidRPr="00E53F68">
        <w:t>. принимать меры, необходимые для обеспечения сохранности зало</w:t>
      </w:r>
      <w:r w:rsidRPr="00E53F68">
        <w:softHyphen/>
        <w:t>женного имущества, в том числе для защиты его от посягательств и требований со стороны третьих лиц;</w:t>
      </w:r>
    </w:p>
    <w:p w:rsidR="00D535F8" w:rsidRPr="00E53F68" w:rsidRDefault="00D535F8" w:rsidP="00D535F8">
      <w:pPr>
        <w:pStyle w:val="afb"/>
        <w:spacing w:before="0" w:beforeAutospacing="0" w:after="404" w:afterAutospacing="0"/>
        <w:jc w:val="both"/>
        <w:textAlignment w:val="baseline"/>
      </w:pPr>
      <w:r w:rsidRPr="00E53F68">
        <w:t>. немедленно уведомлять другую сторону о возникновении угрозы ут</w:t>
      </w:r>
      <w:r w:rsidRPr="00E53F68">
        <w:softHyphen/>
        <w:t>раты или повреждения заложенного имущества.</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xml:space="preserve">Замена предмета залога </w:t>
      </w:r>
      <w:r w:rsidRPr="00E53F68">
        <w:t>допускается только с согласия залогодержате</w:t>
      </w:r>
      <w:r w:rsidRPr="00E53F68">
        <w:softHyphen/>
        <w:t>ля, если законом или договором не установлено иное.</w:t>
      </w:r>
    </w:p>
    <w:p w:rsidR="00D535F8" w:rsidRPr="00E53F68" w:rsidRDefault="00D535F8" w:rsidP="00D535F8">
      <w:pPr>
        <w:pStyle w:val="afb"/>
        <w:spacing w:before="0" w:beforeAutospacing="0" w:after="404" w:afterAutospacing="0"/>
        <w:jc w:val="both"/>
        <w:textAlignment w:val="baseline"/>
      </w:pPr>
      <w:r w:rsidRPr="00E53F68">
        <w:t>Залог обеспечивает требование в том объеме, какой оно имеет к мо</w:t>
      </w:r>
      <w:r w:rsidRPr="00E53F68">
        <w:softHyphen/>
        <w:t>менту удовлетворения, включая пр</w:t>
      </w:r>
      <w:r w:rsidRPr="00E53F68">
        <w:t>о</w:t>
      </w:r>
      <w:r w:rsidRPr="00E53F68">
        <w:t>центы, неустойки и т. п.</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xml:space="preserve">9. Выделяются особые виды </w:t>
      </w:r>
      <w:r w:rsidRPr="00E53F68">
        <w:t>залога:</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w:t>
      </w:r>
      <w:r w:rsidRPr="00E53F68">
        <w:rPr>
          <w:rStyle w:val="aff0"/>
          <w:i/>
          <w:iCs/>
          <w:bdr w:val="none" w:sz="0" w:space="0" w:color="auto" w:frame="1"/>
        </w:rPr>
        <w:t>ипотека </w:t>
      </w:r>
      <w:r w:rsidRPr="00E53F68">
        <w:rPr>
          <w:i/>
          <w:iCs/>
        </w:rPr>
        <w:t>— </w:t>
      </w:r>
      <w:r w:rsidRPr="00E53F68">
        <w:t>залог недвижимости;</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w:t>
      </w:r>
      <w:r w:rsidRPr="00E53F68">
        <w:rPr>
          <w:rStyle w:val="aff0"/>
          <w:i/>
          <w:iCs/>
          <w:bdr w:val="none" w:sz="0" w:space="0" w:color="auto" w:frame="1"/>
        </w:rPr>
        <w:t>залог вещей в ломбарде </w:t>
      </w:r>
      <w:r w:rsidRPr="00E53F68">
        <w:rPr>
          <w:i/>
          <w:iCs/>
        </w:rPr>
        <w:t>— </w:t>
      </w:r>
      <w:r w:rsidRPr="00E53F68">
        <w:t>в этом случае даже если сумма, вырученная от продажи заложенного им</w:t>
      </w:r>
      <w:r w:rsidRPr="00E53F68">
        <w:t>у</w:t>
      </w:r>
      <w:r w:rsidRPr="00E53F68">
        <w:t>щества, недостаточна для удовлетворения тре</w:t>
      </w:r>
      <w:r w:rsidRPr="00E53F68">
        <w:softHyphen/>
        <w:t>бований залогодержателя (то есть ломбарда), последний не вправе об</w:t>
      </w:r>
      <w:r w:rsidRPr="00E53F68">
        <w:softHyphen/>
        <w:t>ратить взыскание на иное имущество должника;20</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w:t>
      </w:r>
      <w:r w:rsidRPr="00E53F68">
        <w:rPr>
          <w:rStyle w:val="aff0"/>
          <w:i/>
          <w:iCs/>
          <w:bdr w:val="none" w:sz="0" w:space="0" w:color="auto" w:frame="1"/>
        </w:rPr>
        <w:t>залог товаров в обороте </w:t>
      </w:r>
      <w:r w:rsidRPr="00E53F68">
        <w:rPr>
          <w:i/>
          <w:iCs/>
        </w:rPr>
        <w:t>— </w:t>
      </w:r>
      <w:r w:rsidRPr="00E53F68">
        <w:t>в этом случае допускается изменение состава и натуральной формы пре</w:t>
      </w:r>
      <w:r w:rsidRPr="00E53F68">
        <w:t>д</w:t>
      </w:r>
      <w:r w:rsidRPr="00E53F68">
        <w:t>мета залога (товарных запасов, сырья и т. п.) при условии, что их общая стоимость не становится меньше указанной в договоре о залоге.</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xml:space="preserve">10. Взыскание на заложенное имущество может быть обращено </w:t>
      </w:r>
      <w:r w:rsidRPr="00E53F68">
        <w:t>в случае неисполнения или ненадл</w:t>
      </w:r>
      <w:r w:rsidRPr="00E53F68">
        <w:t>е</w:t>
      </w:r>
      <w:r w:rsidRPr="00E53F68">
        <w:t>жащего исполнения должником обеспечен</w:t>
      </w:r>
      <w:r w:rsidRPr="00E53F68">
        <w:softHyphen/>
        <w:t>ного залогом обязательства.</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Обращение взыскания происходит в судебном порядке:</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на </w:t>
      </w:r>
      <w:r w:rsidRPr="00E53F68">
        <w:rPr>
          <w:rStyle w:val="aff0"/>
          <w:i/>
          <w:iCs/>
          <w:bdr w:val="none" w:sz="0" w:space="0" w:color="auto" w:frame="1"/>
        </w:rPr>
        <w:t>недвижимое имущество, </w:t>
      </w:r>
      <w:r w:rsidRPr="00E53F68">
        <w:t>если нет нотариально удостоверенного со</w:t>
      </w:r>
      <w:r w:rsidRPr="00E53F68">
        <w:softHyphen/>
        <w:t>глашения залогодателя с залог</w:t>
      </w:r>
      <w:r w:rsidRPr="00E53F68">
        <w:t>о</w:t>
      </w:r>
      <w:r w:rsidRPr="00E53F68">
        <w:t>держателем о внесудебном порядке об</w:t>
      </w:r>
      <w:r w:rsidRPr="00E53F68">
        <w:softHyphen/>
        <w:t>ращения взыскания, заключенного после возникновения оснований для обращения взыскания;</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на </w:t>
      </w:r>
      <w:r w:rsidRPr="00E53F68">
        <w:rPr>
          <w:rStyle w:val="aff0"/>
          <w:i/>
          <w:iCs/>
          <w:bdr w:val="none" w:sz="0" w:space="0" w:color="auto" w:frame="1"/>
        </w:rPr>
        <w:t>движимое имущество, </w:t>
      </w:r>
      <w:r w:rsidRPr="00E53F68">
        <w:t>если иное не предусмотрено соглашением залогодателя с залогодержателем, а в случае нахождения заложенного имущества у залогодержателя — условиями договора о залоге;</w:t>
      </w:r>
    </w:p>
    <w:p w:rsidR="00D535F8" w:rsidRPr="00E53F68" w:rsidRDefault="00D535F8" w:rsidP="00D535F8">
      <w:pPr>
        <w:pStyle w:val="afb"/>
        <w:spacing w:before="0" w:beforeAutospacing="0" w:after="0" w:afterAutospacing="0"/>
        <w:jc w:val="both"/>
        <w:textAlignment w:val="baseline"/>
      </w:pPr>
      <w:r w:rsidRPr="00E53F68">
        <w:rPr>
          <w:rStyle w:val="aff0"/>
          <w:bdr w:val="none" w:sz="0" w:space="0" w:color="auto" w:frame="1"/>
        </w:rPr>
        <w:t>• на </w:t>
      </w:r>
      <w:r w:rsidRPr="00E53F68">
        <w:rPr>
          <w:rStyle w:val="aff0"/>
          <w:i/>
          <w:iCs/>
          <w:bdr w:val="none" w:sz="0" w:space="0" w:color="auto" w:frame="1"/>
        </w:rPr>
        <w:t>любое заложенное имущество, </w:t>
      </w:r>
      <w:r w:rsidRPr="00E53F68">
        <w:t>если для заключения договора о за</w:t>
      </w:r>
      <w:r w:rsidRPr="00E53F68">
        <w:softHyphen/>
        <w:t>логе требовалось согласие друг</w:t>
      </w:r>
      <w:r w:rsidRPr="00E53F68">
        <w:t>о</w:t>
      </w:r>
      <w:r w:rsidRPr="00E53F68">
        <w:t>го лица или органа (например, залог недвижимого имущества, находящегося на праве хозяйственного веде</w:t>
      </w:r>
      <w:r w:rsidRPr="00E53F68">
        <w:softHyphen/>
        <w:t>ния);</w:t>
      </w:r>
    </w:p>
    <w:p w:rsidR="00D535F8" w:rsidRPr="00E53F68" w:rsidRDefault="00D535F8" w:rsidP="00D535F8">
      <w:pPr>
        <w:pStyle w:val="afb"/>
        <w:spacing w:before="0" w:beforeAutospacing="0" w:after="0" w:afterAutospacing="0"/>
        <w:jc w:val="both"/>
        <w:textAlignment w:val="baseline"/>
      </w:pPr>
      <w:r w:rsidRPr="00E53F68">
        <w:t>• в случае</w:t>
      </w:r>
      <w:proofErr w:type="gramStart"/>
      <w:r w:rsidRPr="00E53F68">
        <w:t>,</w:t>
      </w:r>
      <w:proofErr w:type="gramEnd"/>
      <w:r w:rsidRPr="00E53F68">
        <w:t xml:space="preserve"> если предмет залога — </w:t>
      </w:r>
      <w:r w:rsidRPr="00E53F68">
        <w:rPr>
          <w:i/>
          <w:iCs/>
        </w:rPr>
        <w:t>имущество, </w:t>
      </w:r>
      <w:r w:rsidRPr="00E53F68">
        <w:t>имеющее </w:t>
      </w:r>
      <w:r w:rsidRPr="00E53F68">
        <w:rPr>
          <w:rStyle w:val="aff0"/>
          <w:i/>
          <w:iCs/>
          <w:bdr w:val="none" w:sz="0" w:space="0" w:color="auto" w:frame="1"/>
        </w:rPr>
        <w:t>значительную историческую, художестве</w:t>
      </w:r>
      <w:r w:rsidRPr="00E53F68">
        <w:rPr>
          <w:rStyle w:val="aff0"/>
          <w:i/>
          <w:iCs/>
          <w:bdr w:val="none" w:sz="0" w:space="0" w:color="auto" w:frame="1"/>
        </w:rPr>
        <w:t>н</w:t>
      </w:r>
      <w:r w:rsidRPr="00E53F68">
        <w:rPr>
          <w:rStyle w:val="aff0"/>
          <w:i/>
          <w:iCs/>
          <w:bdr w:val="none" w:sz="0" w:space="0" w:color="auto" w:frame="1"/>
        </w:rPr>
        <w:t>ную </w:t>
      </w:r>
      <w:r w:rsidRPr="00E53F68">
        <w:rPr>
          <w:rStyle w:val="aff0"/>
          <w:bdr w:val="none" w:sz="0" w:space="0" w:color="auto" w:frame="1"/>
        </w:rPr>
        <w:t>или </w:t>
      </w:r>
      <w:r w:rsidRPr="00E53F68">
        <w:rPr>
          <w:rStyle w:val="aff0"/>
          <w:i/>
          <w:iCs/>
          <w:bdr w:val="none" w:sz="0" w:space="0" w:color="auto" w:frame="1"/>
        </w:rPr>
        <w:t>иную культурную ценность,</w:t>
      </w:r>
    </w:p>
    <w:p w:rsidR="00D535F8" w:rsidRPr="00E53F68" w:rsidRDefault="00D535F8" w:rsidP="00D535F8">
      <w:pPr>
        <w:pStyle w:val="afb"/>
        <w:spacing w:before="0" w:beforeAutospacing="0" w:after="0" w:afterAutospacing="0"/>
        <w:jc w:val="both"/>
        <w:textAlignment w:val="baseline"/>
        <w:rPr>
          <w:i/>
          <w:iCs/>
        </w:rPr>
      </w:pPr>
      <w:r w:rsidRPr="00E53F68">
        <w:rPr>
          <w:i/>
          <w:iCs/>
        </w:rPr>
        <w:t>• в случае</w:t>
      </w:r>
      <w:proofErr w:type="gramStart"/>
      <w:r w:rsidRPr="00E53F68">
        <w:rPr>
          <w:i/>
          <w:iCs/>
        </w:rPr>
        <w:t>,</w:t>
      </w:r>
      <w:proofErr w:type="gramEnd"/>
      <w:r w:rsidRPr="00E53F68">
        <w:rPr>
          <w:i/>
          <w:iCs/>
        </w:rPr>
        <w:t xml:space="preserve"> если </w:t>
      </w:r>
      <w:r w:rsidRPr="00E53F68">
        <w:rPr>
          <w:rStyle w:val="aff0"/>
          <w:i/>
          <w:iCs/>
          <w:bdr w:val="none" w:sz="0" w:space="0" w:color="auto" w:frame="1"/>
        </w:rPr>
        <w:t>залогодатель отсутствует </w:t>
      </w:r>
      <w:r w:rsidRPr="00E53F68">
        <w:rPr>
          <w:i/>
          <w:iCs/>
        </w:rPr>
        <w:t>и установить место его на</w:t>
      </w:r>
      <w:r w:rsidRPr="00E53F68">
        <w:rPr>
          <w:i/>
          <w:iCs/>
        </w:rPr>
        <w:softHyphen/>
        <w:t>хождения невозможно.</w:t>
      </w:r>
    </w:p>
    <w:p w:rsidR="00D535F8" w:rsidRPr="00E53F68" w:rsidRDefault="00D535F8" w:rsidP="00D535F8">
      <w:pPr>
        <w:pStyle w:val="afb"/>
        <w:spacing w:before="0" w:beforeAutospacing="0" w:after="404" w:afterAutospacing="0"/>
        <w:jc w:val="both"/>
        <w:textAlignment w:val="baseline"/>
        <w:rPr>
          <w:i/>
          <w:iCs/>
        </w:rPr>
      </w:pPr>
      <w:r w:rsidRPr="00E53F68">
        <w:rPr>
          <w:i/>
          <w:iCs/>
        </w:rPr>
        <w:t>Требования залогодержателя удовлетворяются из суммы, вырученной от реализации предмета залога с публичных торгов. Денежная сумма, оставшаяся после удовлетворения требований всех залогодерж</w:t>
      </w:r>
      <w:r w:rsidRPr="00E53F68">
        <w:rPr>
          <w:i/>
          <w:iCs/>
        </w:rPr>
        <w:t>а</w:t>
      </w:r>
      <w:r w:rsidRPr="00E53F68">
        <w:rPr>
          <w:i/>
          <w:iCs/>
        </w:rPr>
        <w:t>телей (в том числе и по отношениям перезалога) и возмещения расходов, свя</w:t>
      </w:r>
      <w:r w:rsidRPr="00E53F68">
        <w:rPr>
          <w:i/>
          <w:iCs/>
        </w:rPr>
        <w:softHyphen/>
        <w:t>занных с проведением пу</w:t>
      </w:r>
      <w:r w:rsidRPr="00E53F68">
        <w:rPr>
          <w:i/>
          <w:iCs/>
        </w:rPr>
        <w:t>б</w:t>
      </w:r>
      <w:r w:rsidRPr="00E53F68">
        <w:rPr>
          <w:i/>
          <w:iCs/>
        </w:rPr>
        <w:t>личных торгов, передается залогодателю.</w:t>
      </w:r>
    </w:p>
    <w:p w:rsidR="00D535F8" w:rsidRPr="00E53F68" w:rsidRDefault="00D535F8" w:rsidP="00D535F8">
      <w:pPr>
        <w:pStyle w:val="afb"/>
        <w:spacing w:before="0" w:beforeAutospacing="0" w:after="0" w:afterAutospacing="0"/>
        <w:jc w:val="both"/>
        <w:textAlignment w:val="baseline"/>
        <w:rPr>
          <w:i/>
          <w:iCs/>
        </w:rPr>
      </w:pPr>
      <w:r w:rsidRPr="00E53F68">
        <w:rPr>
          <w:rStyle w:val="aff0"/>
          <w:i/>
          <w:iCs/>
          <w:bdr w:val="none" w:sz="0" w:space="0" w:color="auto" w:frame="1"/>
        </w:rPr>
        <w:t>11. Залог прекращается:</w:t>
      </w:r>
    </w:p>
    <w:p w:rsidR="00D535F8" w:rsidRPr="00E53F68" w:rsidRDefault="00D535F8" w:rsidP="00D535F8">
      <w:pPr>
        <w:pStyle w:val="afb"/>
        <w:spacing w:before="0" w:beforeAutospacing="0" w:after="404" w:afterAutospacing="0"/>
        <w:jc w:val="both"/>
        <w:textAlignment w:val="baseline"/>
        <w:rPr>
          <w:i/>
          <w:iCs/>
        </w:rPr>
      </w:pPr>
      <w:r w:rsidRPr="00E53F68">
        <w:rPr>
          <w:i/>
          <w:iCs/>
        </w:rPr>
        <w:t>• с прекращением обеспеченного залогом обязательства;</w:t>
      </w:r>
    </w:p>
    <w:p w:rsidR="00D535F8" w:rsidRPr="00E53F68" w:rsidRDefault="00D535F8" w:rsidP="00D535F8">
      <w:pPr>
        <w:pStyle w:val="afb"/>
        <w:spacing w:before="0" w:beforeAutospacing="0" w:after="404" w:afterAutospacing="0"/>
        <w:jc w:val="both"/>
        <w:textAlignment w:val="baseline"/>
        <w:rPr>
          <w:i/>
          <w:iCs/>
        </w:rPr>
      </w:pPr>
      <w:r w:rsidRPr="00E53F68">
        <w:rPr>
          <w:i/>
          <w:iCs/>
        </w:rPr>
        <w:t>. при продаже с публичных торгов заложенного имущества, а также в случае, когда его реализация ок</w:t>
      </w:r>
      <w:r w:rsidRPr="00E53F68">
        <w:rPr>
          <w:i/>
          <w:iCs/>
        </w:rPr>
        <w:t>а</w:t>
      </w:r>
      <w:r w:rsidRPr="00E53F68">
        <w:rPr>
          <w:i/>
          <w:iCs/>
        </w:rPr>
        <w:t>залась невозможной;</w:t>
      </w:r>
    </w:p>
    <w:p w:rsidR="00D535F8" w:rsidRPr="00E53F68" w:rsidRDefault="00D535F8" w:rsidP="00D535F8">
      <w:pPr>
        <w:pStyle w:val="afb"/>
        <w:spacing w:before="0" w:beforeAutospacing="0" w:after="404" w:afterAutospacing="0"/>
        <w:jc w:val="both"/>
        <w:textAlignment w:val="baseline"/>
        <w:rPr>
          <w:i/>
          <w:iCs/>
        </w:rPr>
      </w:pPr>
      <w:r w:rsidRPr="00E53F68">
        <w:rPr>
          <w:i/>
          <w:iCs/>
        </w:rPr>
        <w:t>• по требованию залогодателя при наличии угрозы утраты или повреж</w:t>
      </w:r>
      <w:r w:rsidRPr="00E53F68">
        <w:rPr>
          <w:i/>
          <w:iCs/>
        </w:rPr>
        <w:softHyphen/>
        <w:t>дения заложенного имущества;</w:t>
      </w:r>
    </w:p>
    <w:p w:rsidR="00D535F8" w:rsidRPr="00E53F68" w:rsidRDefault="00D535F8" w:rsidP="00D535F8">
      <w:pPr>
        <w:pStyle w:val="afb"/>
        <w:spacing w:before="0" w:beforeAutospacing="0" w:after="404" w:afterAutospacing="0"/>
        <w:jc w:val="both"/>
        <w:textAlignment w:val="baseline"/>
        <w:rPr>
          <w:i/>
          <w:iCs/>
        </w:rPr>
      </w:pPr>
      <w:r w:rsidRPr="00E53F68">
        <w:rPr>
          <w:i/>
          <w:iCs/>
        </w:rPr>
        <w:t>. в случае гибели заложенной вещи или прекращения заложенного права, если залогодатель не воспольз</w:t>
      </w:r>
      <w:r w:rsidRPr="00E53F68">
        <w:rPr>
          <w:i/>
          <w:iCs/>
        </w:rPr>
        <w:t>о</w:t>
      </w:r>
      <w:r w:rsidRPr="00E53F68">
        <w:rPr>
          <w:i/>
          <w:iCs/>
        </w:rPr>
        <w:t>вался правом восстановления предмета залога или правом на его замену.</w:t>
      </w:r>
    </w:p>
    <w:p w:rsidR="00D535F8" w:rsidRPr="00E53F68" w:rsidRDefault="00D535F8" w:rsidP="00D535F8">
      <w:pPr>
        <w:jc w:val="both"/>
        <w:rPr>
          <w:rFonts w:ascii="Times New Roman" w:hAnsi="Times New Roman" w:cs="Times New Roman"/>
          <w:b/>
          <w:sz w:val="24"/>
          <w:szCs w:val="24"/>
        </w:rPr>
      </w:pPr>
      <w:r w:rsidRPr="00E53F68">
        <w:rPr>
          <w:rFonts w:ascii="Times New Roman" w:hAnsi="Times New Roman" w:cs="Times New Roman"/>
          <w:b/>
          <w:sz w:val="24"/>
          <w:szCs w:val="24"/>
        </w:rPr>
        <w:lastRenderedPageBreak/>
        <w:t>Обеспечение кредита</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ГК РФ (Глава 42 Заем и кредит) ст.807-823</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u w:val="single"/>
          <w:lang w:eastAsia="ru-RU"/>
        </w:rPr>
        <w:t>Договор займа</w:t>
      </w:r>
      <w:r w:rsidRPr="00E53F68">
        <w:rPr>
          <w:rFonts w:ascii="Times New Roman" w:eastAsia="Times New Roman" w:hAnsi="Times New Roman" w:cs="Times New Roman"/>
          <w:sz w:val="24"/>
          <w:szCs w:val="24"/>
          <w:lang w:eastAsia="ru-RU"/>
        </w:rPr>
        <w:t xml:space="preserve"> – одна сторона (займодавец) передает в собственность </w:t>
      </w:r>
      <w:proofErr w:type="spellStart"/>
      <w:r w:rsidRPr="00E53F68">
        <w:rPr>
          <w:rFonts w:ascii="Times New Roman" w:eastAsia="Times New Roman" w:hAnsi="Times New Roman" w:cs="Times New Roman"/>
          <w:sz w:val="24"/>
          <w:szCs w:val="24"/>
          <w:lang w:eastAsia="ru-RU"/>
        </w:rPr>
        <w:t>другойстороне</w:t>
      </w:r>
      <w:proofErr w:type="spellEnd"/>
      <w:r w:rsidRPr="00E53F68">
        <w:rPr>
          <w:rFonts w:ascii="Times New Roman" w:eastAsia="Times New Roman" w:hAnsi="Times New Roman" w:cs="Times New Roman"/>
          <w:sz w:val="24"/>
          <w:szCs w:val="24"/>
          <w:lang w:eastAsia="ru-RU"/>
        </w:rPr>
        <w:t xml:space="preserve"> (заемщику) деньги или другие вещи, определенные родовыми признаками, а заемщик обязуется </w:t>
      </w:r>
      <w:proofErr w:type="spellStart"/>
      <w:r w:rsidRPr="00E53F68">
        <w:rPr>
          <w:rFonts w:ascii="Times New Roman" w:eastAsia="Times New Roman" w:hAnsi="Times New Roman" w:cs="Times New Roman"/>
          <w:sz w:val="24"/>
          <w:szCs w:val="24"/>
          <w:lang w:eastAsia="ru-RU"/>
        </w:rPr>
        <w:t>возарвтить</w:t>
      </w:r>
      <w:proofErr w:type="spellEnd"/>
      <w:r w:rsidRPr="00E53F68">
        <w:rPr>
          <w:rFonts w:ascii="Times New Roman" w:eastAsia="Times New Roman" w:hAnsi="Times New Roman" w:cs="Times New Roman"/>
          <w:sz w:val="24"/>
          <w:szCs w:val="24"/>
          <w:lang w:eastAsia="ru-RU"/>
        </w:rPr>
        <w:t xml:space="preserve"> заимодавцу такую же сумму денег (сумму займа) </w:t>
      </w:r>
      <w:proofErr w:type="spellStart"/>
      <w:r w:rsidRPr="00E53F68">
        <w:rPr>
          <w:rFonts w:ascii="Times New Roman" w:eastAsia="Times New Roman" w:hAnsi="Times New Roman" w:cs="Times New Roman"/>
          <w:sz w:val="24"/>
          <w:szCs w:val="24"/>
          <w:lang w:eastAsia="ru-RU"/>
        </w:rPr>
        <w:t>иил</w:t>
      </w:r>
      <w:proofErr w:type="spellEnd"/>
      <w:r w:rsidRPr="00E53F68">
        <w:rPr>
          <w:rFonts w:ascii="Times New Roman" w:eastAsia="Times New Roman" w:hAnsi="Times New Roman" w:cs="Times New Roman"/>
          <w:sz w:val="24"/>
          <w:szCs w:val="24"/>
          <w:lang w:eastAsia="ru-RU"/>
        </w:rPr>
        <w:t xml:space="preserve"> равное количество других полученных им вещей того же рода и качества.</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Ст. 808 и т.д.</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Если менее 10 раз.</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4611 – в РФ</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11100 – в Москве</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7781 – МРОТ в СПБ</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w:t>
      </w:r>
      <w:r w:rsidRPr="00E53F68">
        <w:rPr>
          <w:rFonts w:ascii="Times New Roman" w:eastAsia="Times New Roman" w:hAnsi="Times New Roman" w:cs="Times New Roman"/>
          <w:b/>
          <w:bCs/>
          <w:sz w:val="24"/>
          <w:szCs w:val="24"/>
          <w:lang w:eastAsia="ru-RU"/>
        </w:rPr>
        <w:t>Обеспечение кредиторов (исполнения кредитных обязательств)</w:t>
      </w:r>
      <w:r w:rsidRPr="00E53F68">
        <w:rPr>
          <w:rFonts w:ascii="Times New Roman" w:eastAsia="Times New Roman" w:hAnsi="Times New Roman" w:cs="Times New Roman"/>
          <w:sz w:val="24"/>
          <w:szCs w:val="24"/>
          <w:lang w:eastAsia="ru-RU"/>
        </w:rPr>
        <w:t xml:space="preserve"> – комплекс правовых, </w:t>
      </w:r>
      <w:proofErr w:type="spellStart"/>
      <w:r w:rsidRPr="00E53F68">
        <w:rPr>
          <w:rFonts w:ascii="Times New Roman" w:eastAsia="Times New Roman" w:hAnsi="Times New Roman" w:cs="Times New Roman"/>
          <w:sz w:val="24"/>
          <w:szCs w:val="24"/>
          <w:lang w:eastAsia="ru-RU"/>
        </w:rPr>
        <w:t>экон</w:t>
      </w:r>
      <w:r w:rsidRPr="00E53F68">
        <w:rPr>
          <w:rFonts w:ascii="Times New Roman" w:eastAsia="Times New Roman" w:hAnsi="Times New Roman" w:cs="Times New Roman"/>
          <w:sz w:val="24"/>
          <w:szCs w:val="24"/>
          <w:lang w:eastAsia="ru-RU"/>
        </w:rPr>
        <w:t>о</w:t>
      </w:r>
      <w:r w:rsidRPr="00E53F68">
        <w:rPr>
          <w:rFonts w:ascii="Times New Roman" w:eastAsia="Times New Roman" w:hAnsi="Times New Roman" w:cs="Times New Roman"/>
          <w:sz w:val="24"/>
          <w:szCs w:val="24"/>
          <w:lang w:eastAsia="ru-RU"/>
        </w:rPr>
        <w:t>мичсеких</w:t>
      </w:r>
      <w:proofErr w:type="spellEnd"/>
      <w:r w:rsidRPr="00E53F68">
        <w:rPr>
          <w:rFonts w:ascii="Times New Roman" w:eastAsia="Times New Roman" w:hAnsi="Times New Roman" w:cs="Times New Roman"/>
          <w:sz w:val="24"/>
          <w:szCs w:val="24"/>
          <w:lang w:eastAsia="ru-RU"/>
        </w:rPr>
        <w:t xml:space="preserve"> и организационных средств и мер стимулирования заемщика к своевременному и по</w:t>
      </w:r>
      <w:r w:rsidRPr="00E53F68">
        <w:rPr>
          <w:rFonts w:ascii="Times New Roman" w:eastAsia="Times New Roman" w:hAnsi="Times New Roman" w:cs="Times New Roman"/>
          <w:sz w:val="24"/>
          <w:szCs w:val="24"/>
          <w:lang w:eastAsia="ru-RU"/>
        </w:rPr>
        <w:t>л</w:t>
      </w:r>
      <w:r w:rsidRPr="00E53F68">
        <w:rPr>
          <w:rFonts w:ascii="Times New Roman" w:eastAsia="Times New Roman" w:hAnsi="Times New Roman" w:cs="Times New Roman"/>
          <w:sz w:val="24"/>
          <w:szCs w:val="24"/>
          <w:lang w:eastAsia="ru-RU"/>
        </w:rPr>
        <w:t>ному исполнению своих обязательств и удовлетворения интересов кредитора в случае их неи</w:t>
      </w:r>
      <w:r w:rsidRPr="00E53F68">
        <w:rPr>
          <w:rFonts w:ascii="Times New Roman" w:eastAsia="Times New Roman" w:hAnsi="Times New Roman" w:cs="Times New Roman"/>
          <w:sz w:val="24"/>
          <w:szCs w:val="24"/>
          <w:lang w:eastAsia="ru-RU"/>
        </w:rPr>
        <w:t>с</w:t>
      </w:r>
      <w:r w:rsidRPr="00E53F68">
        <w:rPr>
          <w:rFonts w:ascii="Times New Roman" w:eastAsia="Times New Roman" w:hAnsi="Times New Roman" w:cs="Times New Roman"/>
          <w:sz w:val="24"/>
          <w:szCs w:val="24"/>
          <w:lang w:eastAsia="ru-RU"/>
        </w:rPr>
        <w:t>полнения. ГК ГЛАВА 23, ст.329-381</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1. </w:t>
      </w:r>
      <w:r w:rsidRPr="00E53F68">
        <w:rPr>
          <w:rFonts w:ascii="Times New Roman" w:eastAsia="Times New Roman" w:hAnsi="Times New Roman" w:cs="Times New Roman"/>
          <w:i/>
          <w:iCs/>
          <w:sz w:val="24"/>
          <w:szCs w:val="24"/>
          <w:u w:val="single"/>
          <w:lang w:eastAsia="ru-RU"/>
        </w:rPr>
        <w:t>Неустойка (штрафы, пени)</w:t>
      </w:r>
      <w:r w:rsidRPr="00E53F68">
        <w:rPr>
          <w:rFonts w:ascii="Times New Roman" w:eastAsia="Times New Roman" w:hAnsi="Times New Roman" w:cs="Times New Roman"/>
          <w:sz w:val="24"/>
          <w:szCs w:val="24"/>
          <w:lang w:eastAsia="ru-RU"/>
        </w:rPr>
        <w:t xml:space="preserve"> – мера увеличения имущественной ответственности за нарушение условий кредитного договора и связанных с ним договоров залога и </w:t>
      </w:r>
      <w:proofErr w:type="spellStart"/>
      <w:r w:rsidRPr="00E53F68">
        <w:rPr>
          <w:rFonts w:ascii="Times New Roman" w:eastAsia="Times New Roman" w:hAnsi="Times New Roman" w:cs="Times New Roman"/>
          <w:sz w:val="24"/>
          <w:szCs w:val="24"/>
          <w:lang w:eastAsia="ru-RU"/>
        </w:rPr>
        <w:t>поручительсв</w:t>
      </w:r>
      <w:proofErr w:type="spellEnd"/>
      <w:r w:rsidRPr="00E53F68">
        <w:rPr>
          <w:rFonts w:ascii="Times New Roman" w:eastAsia="Times New Roman" w:hAnsi="Times New Roman" w:cs="Times New Roman"/>
          <w:sz w:val="24"/>
          <w:szCs w:val="24"/>
          <w:lang w:eastAsia="ru-RU"/>
        </w:rPr>
        <w:t>, и отличаются лишь порядком исчисления и уплаты.</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Денежная сумма, которую должник обязан уплатить кредитору в случае неисполнения либо н</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надлежащего исполнения условий договора.</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2. </w:t>
      </w:r>
      <w:r w:rsidRPr="00E53F68">
        <w:rPr>
          <w:rFonts w:ascii="Times New Roman" w:eastAsia="Times New Roman" w:hAnsi="Times New Roman" w:cs="Times New Roman"/>
          <w:i/>
          <w:iCs/>
          <w:sz w:val="24"/>
          <w:szCs w:val="24"/>
          <w:u w:val="single"/>
          <w:lang w:eastAsia="ru-RU"/>
        </w:rPr>
        <w:t>Залог</w:t>
      </w:r>
      <w:r w:rsidRPr="00E53F68">
        <w:rPr>
          <w:rFonts w:ascii="Times New Roman" w:eastAsia="Times New Roman" w:hAnsi="Times New Roman" w:cs="Times New Roman"/>
          <w:sz w:val="24"/>
          <w:szCs w:val="24"/>
          <w:lang w:eastAsia="ru-RU"/>
        </w:rPr>
        <w:t xml:space="preserve"> является одним из наиболее </w:t>
      </w:r>
      <w:proofErr w:type="gramStart"/>
      <w:r w:rsidRPr="00E53F68">
        <w:rPr>
          <w:rFonts w:ascii="Times New Roman" w:eastAsia="Times New Roman" w:hAnsi="Times New Roman" w:cs="Times New Roman"/>
          <w:sz w:val="24"/>
          <w:szCs w:val="24"/>
          <w:lang w:eastAsia="ru-RU"/>
        </w:rPr>
        <w:t>эффективных</w:t>
      </w:r>
      <w:proofErr w:type="gramEnd"/>
      <w:r w:rsidRPr="00E53F68">
        <w:rPr>
          <w:rFonts w:ascii="Times New Roman" w:eastAsia="Times New Roman" w:hAnsi="Times New Roman" w:cs="Times New Roman"/>
          <w:sz w:val="24"/>
          <w:szCs w:val="24"/>
          <w:lang w:eastAsia="ru-RU"/>
        </w:rPr>
        <w:t xml:space="preserve"> и часто используемых </w:t>
      </w:r>
      <w:proofErr w:type="spellStart"/>
      <w:r w:rsidRPr="00E53F68">
        <w:rPr>
          <w:rFonts w:ascii="Times New Roman" w:eastAsia="Times New Roman" w:hAnsi="Times New Roman" w:cs="Times New Roman"/>
          <w:sz w:val="24"/>
          <w:szCs w:val="24"/>
          <w:lang w:eastAsia="ru-RU"/>
        </w:rPr>
        <w:t>споосбов</w:t>
      </w:r>
      <w:proofErr w:type="spellEnd"/>
      <w:r w:rsidRPr="00E53F68">
        <w:rPr>
          <w:rFonts w:ascii="Times New Roman" w:eastAsia="Times New Roman" w:hAnsi="Times New Roman" w:cs="Times New Roman"/>
          <w:sz w:val="24"/>
          <w:szCs w:val="24"/>
          <w:lang w:eastAsia="ru-RU"/>
        </w:rPr>
        <w:t>.</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По предмету:</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А) залог имущества</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Б) залог имущественных прав</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В) залог товаров в обороте</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3. </w:t>
      </w:r>
      <w:r w:rsidRPr="00E53F68">
        <w:rPr>
          <w:rFonts w:ascii="Times New Roman" w:eastAsia="Times New Roman" w:hAnsi="Times New Roman" w:cs="Times New Roman"/>
          <w:i/>
          <w:iCs/>
          <w:sz w:val="24"/>
          <w:szCs w:val="24"/>
          <w:u w:val="single"/>
          <w:lang w:eastAsia="ru-RU"/>
        </w:rPr>
        <w:t>Поручительство</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По договору поручительства поручитель обязуется перед кредитором нести солидарную ответс</w:t>
      </w:r>
      <w:r w:rsidRPr="00E53F68">
        <w:rPr>
          <w:rFonts w:ascii="Times New Roman" w:eastAsia="Times New Roman" w:hAnsi="Times New Roman" w:cs="Times New Roman"/>
          <w:sz w:val="24"/>
          <w:szCs w:val="24"/>
          <w:lang w:eastAsia="ru-RU"/>
        </w:rPr>
        <w:t>т</w:t>
      </w:r>
      <w:r w:rsidRPr="00E53F68">
        <w:rPr>
          <w:rFonts w:ascii="Times New Roman" w:eastAsia="Times New Roman" w:hAnsi="Times New Roman" w:cs="Times New Roman"/>
          <w:sz w:val="24"/>
          <w:szCs w:val="24"/>
          <w:lang w:eastAsia="ru-RU"/>
        </w:rPr>
        <w:t>венность за исполнение заемщиком обязательств по кредитному договору полностью или в части. Договор поручительства заключается в письменном виде.</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Банк кредитор имеет право требовать погашения кредита от заемщика, от поручителя и от обеих вместе до удовлетворения своих требований.</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lastRenderedPageBreak/>
        <w:t xml:space="preserve">При субсидиарной ответственности кредитор должен будет </w:t>
      </w:r>
      <w:proofErr w:type="spellStart"/>
      <w:r w:rsidRPr="00E53F68">
        <w:rPr>
          <w:rFonts w:ascii="Times New Roman" w:eastAsia="Times New Roman" w:hAnsi="Times New Roman" w:cs="Times New Roman"/>
          <w:sz w:val="24"/>
          <w:szCs w:val="24"/>
          <w:lang w:eastAsia="ru-RU"/>
        </w:rPr>
        <w:t>перовначально</w:t>
      </w:r>
      <w:proofErr w:type="spellEnd"/>
      <w:r w:rsidRPr="00E53F68">
        <w:rPr>
          <w:rFonts w:ascii="Times New Roman" w:eastAsia="Times New Roman" w:hAnsi="Times New Roman" w:cs="Times New Roman"/>
          <w:sz w:val="24"/>
          <w:szCs w:val="24"/>
          <w:lang w:eastAsia="ru-RU"/>
        </w:rPr>
        <w:t xml:space="preserve"> предъявить требов</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ния к должнику, и только в случае отказа или невозможности должником удовлетворить эти тр</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бования предъявить их поручителю.</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4. </w:t>
      </w:r>
      <w:r w:rsidRPr="00E53F68">
        <w:rPr>
          <w:rFonts w:ascii="Times New Roman" w:eastAsia="Times New Roman" w:hAnsi="Times New Roman" w:cs="Times New Roman"/>
          <w:i/>
          <w:iCs/>
          <w:sz w:val="24"/>
          <w:szCs w:val="24"/>
          <w:u w:val="single"/>
          <w:lang w:eastAsia="ru-RU"/>
        </w:rPr>
        <w:t>Банковская гарантия</w:t>
      </w:r>
      <w:r w:rsidRPr="00E53F68">
        <w:rPr>
          <w:rFonts w:ascii="Times New Roman" w:eastAsia="Times New Roman" w:hAnsi="Times New Roman" w:cs="Times New Roman"/>
          <w:sz w:val="24"/>
          <w:szCs w:val="24"/>
          <w:lang w:eastAsia="ru-RU"/>
        </w:rPr>
        <w:t> – стороной, выдающей гарантию, выступает банк или иное кредитное у</w:t>
      </w:r>
      <w:r w:rsidRPr="00E53F68">
        <w:rPr>
          <w:rFonts w:ascii="Times New Roman" w:eastAsia="Times New Roman" w:hAnsi="Times New Roman" w:cs="Times New Roman"/>
          <w:sz w:val="24"/>
          <w:szCs w:val="24"/>
          <w:lang w:eastAsia="ru-RU"/>
        </w:rPr>
        <w:t>ч</w:t>
      </w:r>
      <w:r w:rsidRPr="00E53F68">
        <w:rPr>
          <w:rFonts w:ascii="Times New Roman" w:eastAsia="Times New Roman" w:hAnsi="Times New Roman" w:cs="Times New Roman"/>
          <w:sz w:val="24"/>
          <w:szCs w:val="24"/>
          <w:lang w:eastAsia="ru-RU"/>
        </w:rPr>
        <w:t xml:space="preserve">реждение (или иная страховая организация), называемое гарантом, а стороной, принимающей </w:t>
      </w:r>
      <w:proofErr w:type="spellStart"/>
      <w:r w:rsidRPr="00E53F68">
        <w:rPr>
          <w:rFonts w:ascii="Times New Roman" w:eastAsia="Times New Roman" w:hAnsi="Times New Roman" w:cs="Times New Roman"/>
          <w:sz w:val="24"/>
          <w:szCs w:val="24"/>
          <w:lang w:eastAsia="ru-RU"/>
        </w:rPr>
        <w:t>гаррнтию</w:t>
      </w:r>
      <w:proofErr w:type="spellEnd"/>
      <w:r w:rsidRPr="00E53F68">
        <w:rPr>
          <w:rFonts w:ascii="Times New Roman" w:eastAsia="Times New Roman" w:hAnsi="Times New Roman" w:cs="Times New Roman"/>
          <w:sz w:val="24"/>
          <w:szCs w:val="24"/>
          <w:lang w:eastAsia="ru-RU"/>
        </w:rPr>
        <w:t xml:space="preserve"> в качестве обеспечения кредита, является банк-кредитор, получивший название “бен</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фициара”.</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кредитором ответственность за заемщика в пределах суммы, указанной в гарантии.</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Договор гарантии заключается в письменной форме.</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Банковская гарантия вступает в силу с момента получения письменного акцепта бенефициар</w:t>
      </w:r>
      <w:proofErr w:type="gramStart"/>
      <w:r w:rsidRPr="00E53F68">
        <w:rPr>
          <w:rFonts w:ascii="Times New Roman" w:eastAsia="Times New Roman" w:hAnsi="Times New Roman" w:cs="Times New Roman"/>
          <w:sz w:val="24"/>
          <w:szCs w:val="24"/>
          <w:lang w:eastAsia="ru-RU"/>
        </w:rPr>
        <w:t>а о ее</w:t>
      </w:r>
      <w:proofErr w:type="gramEnd"/>
      <w:r w:rsidRPr="00E53F68">
        <w:rPr>
          <w:rFonts w:ascii="Times New Roman" w:eastAsia="Times New Roman" w:hAnsi="Times New Roman" w:cs="Times New Roman"/>
          <w:sz w:val="24"/>
          <w:szCs w:val="24"/>
          <w:lang w:eastAsia="ru-RU"/>
        </w:rPr>
        <w:t xml:space="preserve"> принятии или с момента перечисления суммы кредита, что оговаривается в условиях гарантии.</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5. </w:t>
      </w:r>
      <w:r w:rsidRPr="00E53F68">
        <w:rPr>
          <w:rFonts w:ascii="Times New Roman" w:eastAsia="Times New Roman" w:hAnsi="Times New Roman" w:cs="Times New Roman"/>
          <w:i/>
          <w:iCs/>
          <w:sz w:val="24"/>
          <w:szCs w:val="24"/>
          <w:u w:val="single"/>
          <w:lang w:eastAsia="ru-RU"/>
        </w:rPr>
        <w:t>Задаток</w:t>
      </w:r>
      <w:r w:rsidRPr="00E53F68">
        <w:rPr>
          <w:rFonts w:ascii="Times New Roman" w:eastAsia="Times New Roman" w:hAnsi="Times New Roman" w:cs="Times New Roman"/>
          <w:sz w:val="24"/>
          <w:szCs w:val="24"/>
          <w:lang w:eastAsia="ru-RU"/>
        </w:rPr>
        <w:t> – денежная сумма, выдаваемая одной из договаривающихся сторон в счет причита</w:t>
      </w:r>
      <w:r w:rsidRPr="00E53F68">
        <w:rPr>
          <w:rFonts w:ascii="Times New Roman" w:eastAsia="Times New Roman" w:hAnsi="Times New Roman" w:cs="Times New Roman"/>
          <w:sz w:val="24"/>
          <w:szCs w:val="24"/>
          <w:lang w:eastAsia="ru-RU"/>
        </w:rPr>
        <w:t>ю</w:t>
      </w:r>
      <w:r w:rsidRPr="00E53F68">
        <w:rPr>
          <w:rFonts w:ascii="Times New Roman" w:eastAsia="Times New Roman" w:hAnsi="Times New Roman" w:cs="Times New Roman"/>
          <w:sz w:val="24"/>
          <w:szCs w:val="24"/>
          <w:lang w:eastAsia="ru-RU"/>
        </w:rPr>
        <w:t xml:space="preserve">щихся с нее по договору платежей другой стороне, в </w:t>
      </w:r>
      <w:proofErr w:type="spellStart"/>
      <w:r w:rsidRPr="00E53F68">
        <w:rPr>
          <w:rFonts w:ascii="Times New Roman" w:eastAsia="Times New Roman" w:hAnsi="Times New Roman" w:cs="Times New Roman"/>
          <w:sz w:val="24"/>
          <w:szCs w:val="24"/>
          <w:lang w:eastAsia="ru-RU"/>
        </w:rPr>
        <w:t>докзательство</w:t>
      </w:r>
      <w:proofErr w:type="spellEnd"/>
      <w:r w:rsidRPr="00E53F68">
        <w:rPr>
          <w:rFonts w:ascii="Times New Roman" w:eastAsia="Times New Roman" w:hAnsi="Times New Roman" w:cs="Times New Roman"/>
          <w:sz w:val="24"/>
          <w:szCs w:val="24"/>
          <w:lang w:eastAsia="ru-RU"/>
        </w:rPr>
        <w:t xml:space="preserve"> заключения договора и в обеспечение его исполнения.</w:t>
      </w:r>
    </w:p>
    <w:p w:rsidR="00D535F8" w:rsidRPr="00E53F68" w:rsidRDefault="00D535F8" w:rsidP="00D535F8">
      <w:pPr>
        <w:shd w:val="clear" w:color="auto" w:fill="FFFFFF"/>
        <w:spacing w:before="225" w:after="100" w:afterAutospacing="1" w:line="288" w:lineRule="atLeast"/>
        <w:ind w:left="225" w:right="525"/>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Соглашение о задатке независимо от суммы задатка должно быть совершено в </w:t>
      </w:r>
      <w:r w:rsidRPr="00E53F68">
        <w:rPr>
          <w:rFonts w:ascii="Times New Roman" w:eastAsia="Times New Roman" w:hAnsi="Times New Roman" w:cs="Times New Roman"/>
          <w:b/>
          <w:bCs/>
          <w:sz w:val="24"/>
          <w:szCs w:val="24"/>
          <w:lang w:eastAsia="ru-RU"/>
        </w:rPr>
        <w:t>письменной фо</w:t>
      </w:r>
      <w:r w:rsidRPr="00E53F68">
        <w:rPr>
          <w:rFonts w:ascii="Times New Roman" w:eastAsia="Times New Roman" w:hAnsi="Times New Roman" w:cs="Times New Roman"/>
          <w:b/>
          <w:bCs/>
          <w:sz w:val="24"/>
          <w:szCs w:val="24"/>
          <w:lang w:eastAsia="ru-RU"/>
        </w:rPr>
        <w:t>р</w:t>
      </w:r>
      <w:r w:rsidRPr="00E53F68">
        <w:rPr>
          <w:rFonts w:ascii="Times New Roman" w:eastAsia="Times New Roman" w:hAnsi="Times New Roman" w:cs="Times New Roman"/>
          <w:b/>
          <w:bCs/>
          <w:sz w:val="24"/>
          <w:szCs w:val="24"/>
          <w:lang w:eastAsia="ru-RU"/>
        </w:rPr>
        <w:t>ме</w:t>
      </w:r>
      <w:r w:rsidRPr="00E53F68">
        <w:rPr>
          <w:rFonts w:ascii="Times New Roman" w:eastAsia="Times New Roman" w:hAnsi="Times New Roman" w:cs="Times New Roman"/>
          <w:sz w:val="24"/>
          <w:szCs w:val="24"/>
          <w:lang w:eastAsia="ru-RU"/>
        </w:rPr>
        <w:t>.</w:t>
      </w:r>
    </w:p>
    <w:bookmarkEnd w:id="22"/>
    <w:p w:rsidR="000B4799" w:rsidRPr="00A34497" w:rsidRDefault="00A34497" w:rsidP="00520BC0">
      <w:pPr>
        <w:pStyle w:val="241"/>
        <w:shd w:val="clear" w:color="auto" w:fill="auto"/>
        <w:spacing w:before="0" w:after="120" w:line="240" w:lineRule="auto"/>
        <w:ind w:left="567" w:firstLine="0"/>
        <w:jc w:val="center"/>
        <w:rPr>
          <w:rFonts w:ascii="Times New Roman" w:hAnsi="Times New Roman" w:cs="Times New Roman"/>
          <w:b/>
          <w:sz w:val="32"/>
          <w:szCs w:val="32"/>
        </w:rPr>
      </w:pPr>
      <w:r>
        <w:rPr>
          <w:rFonts w:ascii="Times New Roman" w:hAnsi="Times New Roman" w:cs="Times New Roman"/>
          <w:b/>
          <w:sz w:val="32"/>
          <w:szCs w:val="32"/>
        </w:rPr>
        <w:t>Лекция.</w:t>
      </w:r>
      <w:r w:rsidR="00D97AE4">
        <w:rPr>
          <w:rFonts w:ascii="Times New Roman" w:hAnsi="Times New Roman" w:cs="Times New Roman"/>
          <w:b/>
          <w:sz w:val="32"/>
          <w:szCs w:val="32"/>
        </w:rPr>
        <w:t xml:space="preserve"> 10</w:t>
      </w:r>
      <w:r>
        <w:rPr>
          <w:rFonts w:ascii="Times New Roman" w:hAnsi="Times New Roman" w:cs="Times New Roman"/>
          <w:b/>
          <w:sz w:val="32"/>
          <w:szCs w:val="32"/>
        </w:rPr>
        <w:t xml:space="preserve"> </w:t>
      </w:r>
      <w:r w:rsidR="00520BC0" w:rsidRPr="00A34497">
        <w:rPr>
          <w:rFonts w:ascii="Times New Roman" w:hAnsi="Times New Roman" w:cs="Times New Roman"/>
          <w:b/>
          <w:sz w:val="32"/>
          <w:szCs w:val="32"/>
        </w:rPr>
        <w:t>Кредитная документация</w:t>
      </w:r>
    </w:p>
    <w:p w:rsidR="00520BC0" w:rsidRPr="00E53F68" w:rsidRDefault="00520BC0" w:rsidP="00520BC0">
      <w:pPr>
        <w:pStyle w:val="afb"/>
        <w:shd w:val="clear" w:color="auto" w:fill="FFFFFF"/>
        <w:spacing w:before="300" w:beforeAutospacing="0" w:after="0" w:afterAutospacing="0"/>
        <w:jc w:val="both"/>
        <w:rPr>
          <w:b/>
        </w:rPr>
      </w:pPr>
      <w:r w:rsidRPr="00E53F68">
        <w:rPr>
          <w:b/>
        </w:rPr>
        <w:t>Кредитный договор.</w:t>
      </w:r>
    </w:p>
    <w:p w:rsidR="00520BC0" w:rsidRPr="00E53F68" w:rsidRDefault="00520BC0" w:rsidP="00520BC0">
      <w:pPr>
        <w:pStyle w:val="afb"/>
        <w:shd w:val="clear" w:color="auto" w:fill="FFFFFF"/>
        <w:spacing w:before="300" w:beforeAutospacing="0" w:after="0" w:afterAutospacing="0"/>
        <w:jc w:val="both"/>
      </w:pPr>
      <w:r w:rsidRPr="00E53F68">
        <w:t>Наряду с займом в качестве самостоятельного вида предоставления денежных средств одним лицом др</w:t>
      </w:r>
      <w:r w:rsidRPr="00E53F68">
        <w:t>у</w:t>
      </w:r>
      <w:r w:rsidRPr="00E53F68">
        <w:t>гому с условием их возврата действующее гражданское законодательство выделяет кредит (§ 2 гл. 42 ГК).</w:t>
      </w:r>
    </w:p>
    <w:p w:rsidR="00520BC0" w:rsidRPr="00E53F68" w:rsidRDefault="00520BC0" w:rsidP="00520BC0">
      <w:pPr>
        <w:pStyle w:val="afb"/>
        <w:shd w:val="clear" w:color="auto" w:fill="FFFFFF"/>
        <w:spacing w:before="300" w:beforeAutospacing="0" w:after="0" w:afterAutospacing="0"/>
        <w:jc w:val="both"/>
      </w:pPr>
      <w:r w:rsidRPr="00E53F68">
        <w:t>В соответствии с п. 1 ст. 819 ГК по кредитному договору кредитор (банк или иная кредитная организ</w:t>
      </w:r>
      <w:r w:rsidRPr="00E53F68">
        <w:t>а</w:t>
      </w:r>
      <w:r w:rsidRPr="00E53F68">
        <w:t>ция) обязуются предоставить денежные средства (кредит) заемщику в размере и на условиях, предусмо</w:t>
      </w:r>
      <w:r w:rsidRPr="00E53F68">
        <w:t>т</w:t>
      </w:r>
      <w:r w:rsidRPr="00E53F68">
        <w:t>ренных договором, а заемщик обязуется возвратить полученную денежную сумму и уплатить проценты на нее.</w:t>
      </w:r>
    </w:p>
    <w:p w:rsidR="00520BC0" w:rsidRPr="00E53F68" w:rsidRDefault="00520BC0" w:rsidP="00520BC0">
      <w:pPr>
        <w:pStyle w:val="afb"/>
        <w:shd w:val="clear" w:color="auto" w:fill="FFFFFF"/>
        <w:spacing w:before="300" w:beforeAutospacing="0" w:after="0" w:afterAutospacing="0"/>
        <w:jc w:val="both"/>
      </w:pPr>
      <w:r w:rsidRPr="00E53F68">
        <w:t>К отношениям по кредитному договору применяются правила о договоре займа, если иное не предусмо</w:t>
      </w:r>
      <w:r w:rsidRPr="00E53F68">
        <w:t>т</w:t>
      </w:r>
      <w:r w:rsidRPr="00E53F68">
        <w:t>рено правилами § 2 гл. 42 ГК и не вытекает из существа кредитного договора (п. 2 ст. 819 ГК).</w:t>
      </w:r>
    </w:p>
    <w:p w:rsidR="00520BC0" w:rsidRPr="00E53F68" w:rsidRDefault="00520BC0" w:rsidP="00520BC0">
      <w:pPr>
        <w:pStyle w:val="afb"/>
        <w:shd w:val="clear" w:color="auto" w:fill="FFFFFF"/>
        <w:spacing w:before="300" w:beforeAutospacing="0" w:after="0" w:afterAutospacing="0"/>
        <w:jc w:val="both"/>
      </w:pPr>
      <w:r w:rsidRPr="00E53F68">
        <w:t xml:space="preserve">По своей юридической природе кредитный договор является </w:t>
      </w:r>
      <w:proofErr w:type="spellStart"/>
      <w:r w:rsidRPr="00E53F68">
        <w:t>консенсуальным</w:t>
      </w:r>
      <w:proofErr w:type="spellEnd"/>
      <w:r w:rsidRPr="00E53F68">
        <w:t>, возмездным и двусторо</w:t>
      </w:r>
      <w:r w:rsidRPr="00E53F68">
        <w:t>н</w:t>
      </w:r>
      <w:r w:rsidRPr="00E53F68">
        <w:t>ним. В отличие от договора займа он вступает в силу уже в момент достижения сторонами соответс</w:t>
      </w:r>
      <w:r w:rsidRPr="00E53F68">
        <w:t>т</w:t>
      </w:r>
      <w:r w:rsidRPr="00E53F68">
        <w:t>вующего соглашения до реальной передачи денег заемщику. Это дает возможность понудить кредитора к выдаче кредита, что исключается в заемных отношениях. От договора займа кредитный договор отлич</w:t>
      </w:r>
      <w:r w:rsidRPr="00E53F68">
        <w:t>а</w:t>
      </w:r>
      <w:r w:rsidRPr="00E53F68">
        <w:t>ется также по субъектному составу. В роли кредитора здесь может выступать только банк или иная кр</w:t>
      </w:r>
      <w:r w:rsidRPr="00E53F68">
        <w:t>е</w:t>
      </w:r>
      <w:r w:rsidRPr="00E53F68">
        <w:t>дитная организация, имеющая лицензию Центрального банка РФ на совершение таких операций.</w:t>
      </w:r>
    </w:p>
    <w:p w:rsidR="00520BC0" w:rsidRPr="00E53F68" w:rsidRDefault="00520BC0" w:rsidP="00520BC0">
      <w:pPr>
        <w:pStyle w:val="afb"/>
        <w:shd w:val="clear" w:color="auto" w:fill="FFFFFF"/>
        <w:spacing w:before="300" w:beforeAutospacing="0" w:after="0" w:afterAutospacing="0"/>
        <w:jc w:val="both"/>
      </w:pPr>
      <w:r w:rsidRPr="00E53F68">
        <w:t>Предметом кредитного договора могут быть только деньги, но не вещи. Более того, выдача большинства кредитов осуществляется в безналичной форме. Именно поэтому закон говорит о предоставлении по данному договору не денег, а денежных средств (п. 1 ст. 819 ГК).</w:t>
      </w:r>
    </w:p>
    <w:p w:rsidR="00520BC0" w:rsidRPr="00E53F68" w:rsidRDefault="00520BC0" w:rsidP="00520BC0">
      <w:pPr>
        <w:pStyle w:val="afb"/>
        <w:shd w:val="clear" w:color="auto" w:fill="FFFFFF"/>
        <w:spacing w:before="300" w:beforeAutospacing="0" w:after="0" w:afterAutospacing="0"/>
        <w:jc w:val="both"/>
      </w:pPr>
      <w:r w:rsidRPr="00E53F68">
        <w:lastRenderedPageBreak/>
        <w:t>Согласно ст. 820 ГК кредитный договор должен быть заключен в письменной форме под страхом его н</w:t>
      </w:r>
      <w:r w:rsidRPr="00E53F68">
        <w:t>и</w:t>
      </w:r>
      <w:r w:rsidRPr="00E53F68">
        <w:t>чтожности.</w:t>
      </w:r>
    </w:p>
    <w:p w:rsidR="00520BC0" w:rsidRPr="00E53F68" w:rsidRDefault="00520BC0" w:rsidP="00520BC0">
      <w:pPr>
        <w:pStyle w:val="afb"/>
        <w:shd w:val="clear" w:color="auto" w:fill="FFFFFF"/>
        <w:spacing w:before="300" w:beforeAutospacing="0" w:after="0" w:afterAutospacing="0"/>
        <w:jc w:val="both"/>
      </w:pPr>
      <w:r w:rsidRPr="00E53F68">
        <w:t>Кредитный договор всегда является возмездным. Вознаграждение кредитору определяется в виде пр</w:t>
      </w:r>
      <w:r w:rsidRPr="00E53F68">
        <w:t>о</w:t>
      </w:r>
      <w:r w:rsidRPr="00E53F68">
        <w:t>центов, начисленных на сумму кредита за все время его фактического использования. Размер таких пр</w:t>
      </w:r>
      <w:r w:rsidRPr="00E53F68">
        <w:t>о</w:t>
      </w:r>
      <w:r w:rsidRPr="00E53F68">
        <w:t>центов устанавливается договором, а при отсутствии в нем специальных указаний – по правилам, прин</w:t>
      </w:r>
      <w:r w:rsidRPr="00E53F68">
        <w:t>я</w:t>
      </w:r>
      <w:r w:rsidRPr="00E53F68">
        <w:t>тым для договоров займа (п. 1 ст. 809 ГК), т.е. исходя из ставки рефинансирования.</w:t>
      </w:r>
    </w:p>
    <w:p w:rsidR="00520BC0" w:rsidRPr="00E53F68" w:rsidRDefault="00520BC0" w:rsidP="00520BC0">
      <w:pPr>
        <w:pStyle w:val="afb"/>
        <w:shd w:val="clear" w:color="auto" w:fill="FFFFFF"/>
        <w:spacing w:before="300" w:beforeAutospacing="0" w:after="0" w:afterAutospacing="0"/>
        <w:jc w:val="both"/>
      </w:pPr>
      <w:r w:rsidRPr="00E53F68">
        <w:t>Обязанность кредитора в данном договоре составляет предоставление заемщику в соответствии с усл</w:t>
      </w:r>
      <w:r w:rsidRPr="00E53F68">
        <w:t>о</w:t>
      </w:r>
      <w:r w:rsidRPr="00E53F68">
        <w:t>виями договора денежных средств (однократно или частями).</w:t>
      </w:r>
    </w:p>
    <w:p w:rsidR="00520BC0" w:rsidRPr="00E53F68" w:rsidRDefault="00520BC0" w:rsidP="00520BC0">
      <w:pPr>
        <w:pStyle w:val="afb"/>
        <w:shd w:val="clear" w:color="auto" w:fill="FFFFFF"/>
        <w:spacing w:before="300" w:beforeAutospacing="0" w:after="0" w:afterAutospacing="0"/>
        <w:jc w:val="both"/>
      </w:pPr>
      <w:r w:rsidRPr="00E53F68">
        <w:t>Обязанности заемщика состоят в возврате полученного кредита и уплате предусмотренных договором или законом процентов за его использование. Исполнение данной обязанности регулируется нормами об исполнении своих обязанностей заемщиком по договору займа.</w:t>
      </w:r>
    </w:p>
    <w:p w:rsidR="00520BC0" w:rsidRPr="00E53F68" w:rsidRDefault="00520BC0" w:rsidP="00520BC0">
      <w:pPr>
        <w:pStyle w:val="afb"/>
        <w:shd w:val="clear" w:color="auto" w:fill="FFFFFF"/>
        <w:spacing w:before="300" w:beforeAutospacing="0" w:after="0" w:afterAutospacing="0"/>
        <w:jc w:val="both"/>
      </w:pPr>
      <w:r w:rsidRPr="00E53F68">
        <w:t xml:space="preserve">Особенностью кредитного договора является возможность одностороннего отказа от его исполнения со </w:t>
      </w:r>
      <w:proofErr w:type="gramStart"/>
      <w:r w:rsidRPr="00E53F68">
        <w:t>стороны</w:t>
      </w:r>
      <w:proofErr w:type="gramEnd"/>
      <w:r w:rsidRPr="00E53F68">
        <w:t xml:space="preserve"> как кредитора, так и заемщика (п. 1,2 ст. 821 ГК). Кредитор вправе отказаться от предоставления заемщику предусмотренного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 Заемщик вправе отказаться от получения кредита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правовыми актами или договором. Кредитор вправе также отказаться от дальнейшего кредитования з</w:t>
      </w:r>
      <w:r w:rsidRPr="00E53F68">
        <w:t>а</w:t>
      </w:r>
      <w:r w:rsidRPr="00E53F68">
        <w:t>емщика по договору в случае нарушения им предусмотренной договором обязанности целевого испол</w:t>
      </w:r>
      <w:r w:rsidRPr="00E53F68">
        <w:t>ь</w:t>
      </w:r>
      <w:r w:rsidRPr="00E53F68">
        <w:t>зования кредита (п. 3 ст. 821 ГК).</w:t>
      </w:r>
    </w:p>
    <w:p w:rsidR="00520BC0" w:rsidRPr="00E53F68" w:rsidRDefault="00520BC0" w:rsidP="00520BC0">
      <w:pPr>
        <w:pStyle w:val="afb"/>
        <w:shd w:val="clear" w:color="auto" w:fill="FFFFFF"/>
        <w:spacing w:before="300" w:beforeAutospacing="0" w:after="0" w:afterAutospacing="0"/>
        <w:jc w:val="both"/>
      </w:pPr>
      <w:r w:rsidRPr="00E53F68">
        <w:t>Сторонами может быть заключен договор, предусматривающий обязанность одной стороны предост</w:t>
      </w:r>
      <w:r w:rsidRPr="00E53F68">
        <w:t>а</w:t>
      </w:r>
      <w:r w:rsidRPr="00E53F68">
        <w:t>вить другой стороне вещи, определенные родовыми признаками (договор товарного кредита). К такому договору применяются правила о кредитном договоре, если иное не предусмотрено вышеуказанным д</w:t>
      </w:r>
      <w:r w:rsidRPr="00E53F68">
        <w:t>о</w:t>
      </w:r>
      <w:r w:rsidRPr="00E53F68">
        <w:t>говором и не вытекает из существа обязательства. Условия, относящиеся к предоставляемым вещам, их таре и упаковке, должны исполняться в соответствии с правилами о договоре купли-продажи товаров (ст. 465 – 485 ГК), если иное не предусмотрено договором товарного кредита (ст. 822 ГК). В отличие от обычного кредитного договора, сторонами договора о предоставлении товарного кредита, в том числе кредиторами, могут быть любые субъекты гражданского права.</w:t>
      </w:r>
    </w:p>
    <w:p w:rsidR="00520BC0" w:rsidRPr="00E53F68" w:rsidRDefault="00520BC0" w:rsidP="00520BC0">
      <w:pPr>
        <w:pStyle w:val="afb"/>
        <w:shd w:val="clear" w:color="auto" w:fill="FFFFFF"/>
        <w:spacing w:before="300" w:beforeAutospacing="0" w:after="0" w:afterAutospacing="0"/>
        <w:jc w:val="both"/>
      </w:pPr>
      <w:r w:rsidRPr="00E53F68">
        <w:t>Предоставление коммерческого кредита не является предметом отдельного договора, а может составлять, если иное не установлено законом, одно из условий договоров, исполнение которых связано с передачей в собственность другой стороне денег или других вещей, определяемых родовыми признаками. Комме</w:t>
      </w:r>
      <w:r w:rsidRPr="00E53F68">
        <w:t>р</w:t>
      </w:r>
      <w:r w:rsidRPr="00E53F68">
        <w:t>ческий кредит предоставляется, в частности, в виде аванса, предварительной оплаты, отсрочки и ра</w:t>
      </w:r>
      <w:r w:rsidRPr="00E53F68">
        <w:t>с</w:t>
      </w:r>
      <w:r w:rsidRPr="00E53F68">
        <w:t>срочки оплаты товаров, работ или услуг (п. 1 ст. 823 ГК), условие о которых может включаться в догов</w:t>
      </w:r>
      <w:r w:rsidRPr="00E53F68">
        <w:t>о</w:t>
      </w:r>
      <w:r w:rsidRPr="00E53F68">
        <w:t>ры купли-продажи, аренды, подряда и т.д. Участниками возникающих при этом отношений (в том числе кредиторами) могут являться как юридические лица, так и граждане, являющиеся сторонами соответс</w:t>
      </w:r>
      <w:r w:rsidRPr="00E53F68">
        <w:t>т</w:t>
      </w:r>
      <w:r w:rsidRPr="00E53F68">
        <w:t>вующих гражданско-правовых договоров.</w:t>
      </w:r>
    </w:p>
    <w:p w:rsidR="00520BC0"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К коммерческому кредиту применяются правила о займе и кредите, если иное не предусмотрено прав</w:t>
      </w:r>
      <w:r w:rsidRPr="00E53F68">
        <w:rPr>
          <w:rFonts w:ascii="Times New Roman" w:eastAsia="Times New Roman" w:hAnsi="Times New Roman" w:cs="Times New Roman"/>
          <w:sz w:val="24"/>
          <w:szCs w:val="24"/>
          <w:lang w:eastAsia="ru-RU"/>
        </w:rPr>
        <w:t>и</w:t>
      </w:r>
      <w:r w:rsidRPr="00E53F68">
        <w:rPr>
          <w:rFonts w:ascii="Times New Roman" w:eastAsia="Times New Roman" w:hAnsi="Times New Roman" w:cs="Times New Roman"/>
          <w:sz w:val="24"/>
          <w:szCs w:val="24"/>
          <w:lang w:eastAsia="ru-RU"/>
        </w:rPr>
        <w:t>лами о договоре, из которого возникло соответствующее обязательство, и не противоречит существу т</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кого обязательства (п. 2 ст. 823 ГК).</w:t>
      </w:r>
    </w:p>
    <w:p w:rsidR="000B42E0" w:rsidRPr="00E53F68" w:rsidRDefault="000B42E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300" w:line="240" w:lineRule="auto"/>
        <w:jc w:val="both"/>
        <w:outlineLvl w:val="1"/>
        <w:rPr>
          <w:rFonts w:ascii="Times New Roman" w:eastAsia="Times New Roman" w:hAnsi="Times New Roman" w:cs="Times New Roman"/>
          <w:b/>
          <w:bCs/>
          <w:sz w:val="24"/>
          <w:szCs w:val="24"/>
          <w:lang w:eastAsia="ru-RU"/>
        </w:rPr>
      </w:pPr>
      <w:r w:rsidRPr="00E53F68">
        <w:rPr>
          <w:rFonts w:ascii="Times New Roman" w:eastAsia="Times New Roman" w:hAnsi="Times New Roman" w:cs="Times New Roman"/>
          <w:b/>
          <w:bCs/>
          <w:sz w:val="24"/>
          <w:szCs w:val="24"/>
          <w:lang w:eastAsia="ru-RU"/>
        </w:rPr>
        <w:t>Кредитный договор: заключение и особенности</w:t>
      </w:r>
    </w:p>
    <w:p w:rsidR="00520BC0" w:rsidRPr="00E53F68" w:rsidRDefault="00520BC0" w:rsidP="00A34497">
      <w:pPr>
        <w:numPr>
          <w:ilvl w:val="0"/>
          <w:numId w:val="222"/>
        </w:numPr>
        <w:shd w:val="clear" w:color="auto" w:fill="FFFFFF"/>
        <w:spacing w:after="0" w:line="240" w:lineRule="auto"/>
        <w:ind w:left="0"/>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300" w:line="240" w:lineRule="auto"/>
        <w:jc w:val="both"/>
        <w:outlineLvl w:val="1"/>
        <w:rPr>
          <w:rFonts w:ascii="Times New Roman" w:eastAsia="Times New Roman" w:hAnsi="Times New Roman" w:cs="Times New Roman"/>
          <w:b/>
          <w:bCs/>
          <w:sz w:val="24"/>
          <w:szCs w:val="24"/>
          <w:lang w:eastAsia="ru-RU"/>
        </w:rPr>
      </w:pPr>
      <w:r w:rsidRPr="00E53F68">
        <w:rPr>
          <w:rFonts w:ascii="Times New Roman" w:eastAsia="Times New Roman" w:hAnsi="Times New Roman" w:cs="Times New Roman"/>
          <w:b/>
          <w:bCs/>
          <w:sz w:val="24"/>
          <w:szCs w:val="24"/>
          <w:lang w:eastAsia="ru-RU"/>
        </w:rPr>
        <w:t>Что такое кредитный договор?</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lastRenderedPageBreak/>
        <w:t>Прежде чем говорить о кредитном договоре, давайте определим — что это?</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Из статьи 819 Гражданского кодекса РФ можно сделать вывод о том, что </w:t>
      </w:r>
      <w:r w:rsidRPr="00E53F68">
        <w:rPr>
          <w:rFonts w:ascii="Times New Roman" w:eastAsia="Times New Roman" w:hAnsi="Times New Roman" w:cs="Times New Roman"/>
          <w:b/>
          <w:bCs/>
          <w:sz w:val="24"/>
          <w:szCs w:val="24"/>
          <w:lang w:eastAsia="ru-RU"/>
        </w:rPr>
        <w:t>кредитный договор</w:t>
      </w:r>
      <w:r w:rsidRPr="00E53F68">
        <w:rPr>
          <w:rFonts w:ascii="Times New Roman" w:eastAsia="Times New Roman" w:hAnsi="Times New Roman" w:cs="Times New Roman"/>
          <w:sz w:val="24"/>
          <w:szCs w:val="24"/>
          <w:lang w:eastAsia="ru-RU"/>
        </w:rPr>
        <w:t> — это письменное соглашение между коммерческим банком и заемщиком, по которому:</w:t>
      </w:r>
    </w:p>
    <w:p w:rsidR="00520BC0" w:rsidRPr="00E53F68" w:rsidRDefault="00520BC0" w:rsidP="00A34497">
      <w:pPr>
        <w:numPr>
          <w:ilvl w:val="0"/>
          <w:numId w:val="223"/>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банк обязуется предоставить кредит на согласованную сумму в определенный срок и за установленную плату;</w:t>
      </w:r>
    </w:p>
    <w:p w:rsidR="00520BC0" w:rsidRPr="00E53F68" w:rsidRDefault="00520BC0" w:rsidP="00A34497">
      <w:pPr>
        <w:numPr>
          <w:ilvl w:val="0"/>
          <w:numId w:val="223"/>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заемщик обязуется использовать и возвратить выданную банком ссуду, а также выполнить все условия договора.</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Отсюда можно сделать следующие выводы (в том числе — и отличия от договора займа):</w:t>
      </w:r>
    </w:p>
    <w:p w:rsidR="00520BC0" w:rsidRPr="00E53F68" w:rsidRDefault="00520BC0" w:rsidP="00A34497">
      <w:pPr>
        <w:numPr>
          <w:ilvl w:val="0"/>
          <w:numId w:val="224"/>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xml:space="preserve">кредит могут выдавать только специализированные кредитные организации (в отличие от займа, который может выдать любая организация или </w:t>
      </w:r>
      <w:proofErr w:type="gramStart"/>
      <w:r w:rsidRPr="00E53F68">
        <w:rPr>
          <w:rFonts w:ascii="Times New Roman" w:eastAsia="Times New Roman" w:hAnsi="Times New Roman" w:cs="Times New Roman"/>
          <w:sz w:val="24"/>
          <w:szCs w:val="24"/>
          <w:lang w:eastAsia="ru-RU"/>
        </w:rPr>
        <w:t>физическим</w:t>
      </w:r>
      <w:proofErr w:type="gramEnd"/>
      <w:r w:rsidRPr="00E53F68">
        <w:rPr>
          <w:rFonts w:ascii="Times New Roman" w:eastAsia="Times New Roman" w:hAnsi="Times New Roman" w:cs="Times New Roman"/>
          <w:sz w:val="24"/>
          <w:szCs w:val="24"/>
          <w:lang w:eastAsia="ru-RU"/>
        </w:rPr>
        <w:t xml:space="preserve"> лицо);</w:t>
      </w:r>
    </w:p>
    <w:p w:rsidR="00520BC0" w:rsidRPr="00E53F68" w:rsidRDefault="00520BC0" w:rsidP="00A34497">
      <w:pPr>
        <w:numPr>
          <w:ilvl w:val="0"/>
          <w:numId w:val="224"/>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кредитный договор обязательно предусматривает выдачу процентов (в отличие от займа, который может быть как процентным, так и беспроцентным);</w:t>
      </w:r>
    </w:p>
    <w:p w:rsidR="00520BC0" w:rsidRPr="00E53F68" w:rsidRDefault="00520BC0" w:rsidP="00A34497">
      <w:pPr>
        <w:numPr>
          <w:ilvl w:val="0"/>
          <w:numId w:val="224"/>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предметом кредита  могут быть только денежные средства (в то время как заем может быть как в вещес</w:t>
      </w:r>
      <w:r w:rsidRPr="00E53F68">
        <w:rPr>
          <w:rFonts w:ascii="Times New Roman" w:eastAsia="Times New Roman" w:hAnsi="Times New Roman" w:cs="Times New Roman"/>
          <w:sz w:val="24"/>
          <w:szCs w:val="24"/>
          <w:lang w:eastAsia="ru-RU"/>
        </w:rPr>
        <w:t>т</w:t>
      </w:r>
      <w:r w:rsidRPr="00E53F68">
        <w:rPr>
          <w:rFonts w:ascii="Times New Roman" w:eastAsia="Times New Roman" w:hAnsi="Times New Roman" w:cs="Times New Roman"/>
          <w:sz w:val="24"/>
          <w:szCs w:val="24"/>
          <w:lang w:eastAsia="ru-RU"/>
        </w:rPr>
        <w:t>венном, так и в денежном выражении).</w:t>
      </w:r>
    </w:p>
    <w:p w:rsidR="00520BC0" w:rsidRPr="00E53F68" w:rsidRDefault="00520BC0" w:rsidP="00520BC0">
      <w:pPr>
        <w:shd w:val="clear" w:color="auto" w:fill="FFFFFF"/>
        <w:spacing w:after="300" w:line="240" w:lineRule="auto"/>
        <w:jc w:val="both"/>
        <w:outlineLvl w:val="1"/>
        <w:rPr>
          <w:rFonts w:ascii="Times New Roman" w:eastAsia="Times New Roman" w:hAnsi="Times New Roman" w:cs="Times New Roman"/>
          <w:b/>
          <w:bCs/>
          <w:sz w:val="24"/>
          <w:szCs w:val="24"/>
          <w:lang w:eastAsia="ru-RU"/>
        </w:rPr>
      </w:pPr>
      <w:r w:rsidRPr="00E53F68">
        <w:rPr>
          <w:rFonts w:ascii="Times New Roman" w:eastAsia="Times New Roman" w:hAnsi="Times New Roman" w:cs="Times New Roman"/>
          <w:b/>
          <w:bCs/>
          <w:sz w:val="24"/>
          <w:szCs w:val="24"/>
          <w:lang w:eastAsia="ru-RU"/>
        </w:rPr>
        <w:t>Существенные условия кредитного договора</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Надо понимать, что каждый договор уникален и его условия зависят от особенностей каждого вида дог</w:t>
      </w:r>
      <w:r w:rsidRPr="00E53F68">
        <w:rPr>
          <w:rFonts w:ascii="Times New Roman" w:eastAsia="Times New Roman" w:hAnsi="Times New Roman" w:cs="Times New Roman"/>
          <w:sz w:val="24"/>
          <w:szCs w:val="24"/>
          <w:lang w:eastAsia="ru-RU"/>
        </w:rPr>
        <w:t>о</w:t>
      </w:r>
      <w:r w:rsidRPr="00E53F68">
        <w:rPr>
          <w:rFonts w:ascii="Times New Roman" w:eastAsia="Times New Roman" w:hAnsi="Times New Roman" w:cs="Times New Roman"/>
          <w:sz w:val="24"/>
          <w:szCs w:val="24"/>
          <w:lang w:eastAsia="ru-RU"/>
        </w:rPr>
        <w:t xml:space="preserve">вора, а также воли сторон. Тем не </w:t>
      </w:r>
      <w:proofErr w:type="gramStart"/>
      <w:r w:rsidRPr="00E53F68">
        <w:rPr>
          <w:rFonts w:ascii="Times New Roman" w:eastAsia="Times New Roman" w:hAnsi="Times New Roman" w:cs="Times New Roman"/>
          <w:sz w:val="24"/>
          <w:szCs w:val="24"/>
          <w:lang w:eastAsia="ru-RU"/>
        </w:rPr>
        <w:t>менее</w:t>
      </w:r>
      <w:proofErr w:type="gramEnd"/>
      <w:r w:rsidRPr="00E53F68">
        <w:rPr>
          <w:rFonts w:ascii="Times New Roman" w:eastAsia="Times New Roman" w:hAnsi="Times New Roman" w:cs="Times New Roman"/>
          <w:sz w:val="24"/>
          <w:szCs w:val="24"/>
          <w:lang w:eastAsia="ru-RU"/>
        </w:rPr>
        <w:t xml:space="preserve"> есть условия (они называются существенными) которые должен содержать любой кредитный договор и без которых договор считается незаключенным. К существенным условиям кредитного договора относятся:</w:t>
      </w:r>
    </w:p>
    <w:p w:rsidR="00520BC0" w:rsidRPr="00E53F68" w:rsidRDefault="00520BC0" w:rsidP="00A34497">
      <w:pPr>
        <w:numPr>
          <w:ilvl w:val="0"/>
          <w:numId w:val="225"/>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b/>
          <w:bCs/>
          <w:sz w:val="24"/>
          <w:szCs w:val="24"/>
          <w:lang w:eastAsia="ru-RU"/>
        </w:rPr>
        <w:t>Предмет кредитного договора </w:t>
      </w:r>
      <w:r w:rsidRPr="00E53F68">
        <w:rPr>
          <w:rFonts w:ascii="Times New Roman" w:eastAsia="Times New Roman" w:hAnsi="Times New Roman" w:cs="Times New Roman"/>
          <w:sz w:val="24"/>
          <w:szCs w:val="24"/>
          <w:lang w:eastAsia="ru-RU"/>
        </w:rPr>
        <w:t>(ст. ст. 432, 819 Гражданского кодекса РФ), т.е. (с учетом того, что предметом договора являются только денежные средства) размер и порядок возврата кредита и проце</w:t>
      </w:r>
      <w:r w:rsidRPr="00E53F68">
        <w:rPr>
          <w:rFonts w:ascii="Times New Roman" w:eastAsia="Times New Roman" w:hAnsi="Times New Roman" w:cs="Times New Roman"/>
          <w:sz w:val="24"/>
          <w:szCs w:val="24"/>
          <w:lang w:eastAsia="ru-RU"/>
        </w:rPr>
        <w:t>н</w:t>
      </w:r>
      <w:r w:rsidRPr="00E53F68">
        <w:rPr>
          <w:rFonts w:ascii="Times New Roman" w:eastAsia="Times New Roman" w:hAnsi="Times New Roman" w:cs="Times New Roman"/>
          <w:sz w:val="24"/>
          <w:szCs w:val="24"/>
          <w:lang w:eastAsia="ru-RU"/>
        </w:rPr>
        <w:t>тов по нему.</w:t>
      </w:r>
    </w:p>
    <w:p w:rsidR="00520BC0" w:rsidRPr="00E53F68" w:rsidRDefault="00520BC0" w:rsidP="00A34497">
      <w:pPr>
        <w:numPr>
          <w:ilvl w:val="0"/>
          <w:numId w:val="225"/>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xml:space="preserve">Иные условия, которые стороны посчитают существенными (согласно статье 432 ГК), т.е. такие условия, по которым по заявлению одной из сторон должно быть достигнуто соглашение. К таким условиям, как </w:t>
      </w:r>
      <w:proofErr w:type="gramStart"/>
      <w:r w:rsidRPr="00E53F68">
        <w:rPr>
          <w:rFonts w:ascii="Times New Roman" w:eastAsia="Times New Roman" w:hAnsi="Times New Roman" w:cs="Times New Roman"/>
          <w:sz w:val="24"/>
          <w:szCs w:val="24"/>
          <w:lang w:eastAsia="ru-RU"/>
        </w:rPr>
        <w:t>правило</w:t>
      </w:r>
      <w:proofErr w:type="gramEnd"/>
      <w:r w:rsidRPr="00E53F68">
        <w:rPr>
          <w:rFonts w:ascii="Times New Roman" w:eastAsia="Times New Roman" w:hAnsi="Times New Roman" w:cs="Times New Roman"/>
          <w:sz w:val="24"/>
          <w:szCs w:val="24"/>
          <w:lang w:eastAsia="ru-RU"/>
        </w:rPr>
        <w:t xml:space="preserve"> относят условия о комиссиях банка (не все из которых являются законными), срок возврата кр</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дита, целевое использование и обеспечение кредита.</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proofErr w:type="gramStart"/>
      <w:r w:rsidRPr="00E53F68">
        <w:rPr>
          <w:rFonts w:ascii="Times New Roman" w:eastAsia="Times New Roman" w:hAnsi="Times New Roman" w:cs="Times New Roman"/>
          <w:sz w:val="24"/>
          <w:szCs w:val="24"/>
          <w:lang w:eastAsia="ru-RU"/>
        </w:rPr>
        <w:t>В тех случаях, когда при расчетах используются банковские карты ЦБ РФ в своих письмах от 22 ноября 2010 года N 154-Т "О рекомендациях по раскрытию информации об основных условиях использования банковской карты и о порядке урегулирования конфликтных ситуаций, связанных с ее использованием" и от 17.09.2013 N 183-Т "О предложении кредитными организациями расчетных (дебетовых) карт с овер</w:t>
      </w:r>
      <w:r w:rsidRPr="00E53F68">
        <w:rPr>
          <w:rFonts w:ascii="Times New Roman" w:eastAsia="Times New Roman" w:hAnsi="Times New Roman" w:cs="Times New Roman"/>
          <w:sz w:val="24"/>
          <w:szCs w:val="24"/>
          <w:lang w:eastAsia="ru-RU"/>
        </w:rPr>
        <w:t>д</w:t>
      </w:r>
      <w:r w:rsidRPr="00E53F68">
        <w:rPr>
          <w:rFonts w:ascii="Times New Roman" w:eastAsia="Times New Roman" w:hAnsi="Times New Roman" w:cs="Times New Roman"/>
          <w:sz w:val="24"/>
          <w:szCs w:val="24"/>
          <w:lang w:eastAsia="ru-RU"/>
        </w:rPr>
        <w:t>рафтом и кредитных карт клиентам</w:t>
      </w:r>
      <w:proofErr w:type="gramEnd"/>
      <w:r w:rsidRPr="00E53F68">
        <w:rPr>
          <w:rFonts w:ascii="Times New Roman" w:eastAsia="Times New Roman" w:hAnsi="Times New Roman" w:cs="Times New Roman"/>
          <w:sz w:val="24"/>
          <w:szCs w:val="24"/>
          <w:lang w:eastAsia="ru-RU"/>
        </w:rPr>
        <w:t>" </w:t>
      </w:r>
      <w:r w:rsidRPr="00E53F68">
        <w:rPr>
          <w:rFonts w:ascii="Times New Roman" w:eastAsia="Times New Roman" w:hAnsi="Times New Roman" w:cs="Times New Roman"/>
          <w:b/>
          <w:bCs/>
          <w:sz w:val="24"/>
          <w:szCs w:val="24"/>
          <w:lang w:eastAsia="ru-RU"/>
        </w:rPr>
        <w:t>во избежание возникновения просроченной задолженности по кредиту и процентам по нему</w:t>
      </w:r>
      <w:r w:rsidRPr="00E53F68">
        <w:rPr>
          <w:rFonts w:ascii="Times New Roman" w:eastAsia="Times New Roman" w:hAnsi="Times New Roman" w:cs="Times New Roman"/>
          <w:sz w:val="24"/>
          <w:szCs w:val="24"/>
          <w:lang w:eastAsia="ru-RU"/>
        </w:rPr>
        <w:t> рекомендует эмитентам дебетовых карт с овердрафтом и кредитных карт</w:t>
      </w:r>
      <w:r w:rsidRPr="00E53F68">
        <w:rPr>
          <w:rFonts w:ascii="Times New Roman" w:eastAsia="Times New Roman" w:hAnsi="Times New Roman" w:cs="Times New Roman"/>
          <w:b/>
          <w:bCs/>
          <w:sz w:val="24"/>
          <w:szCs w:val="24"/>
          <w:lang w:eastAsia="ru-RU"/>
        </w:rPr>
        <w:t> отдельно и доступным для клиентов способом раскрывать</w:t>
      </w:r>
      <w:r w:rsidRPr="00E53F68">
        <w:rPr>
          <w:rFonts w:ascii="Times New Roman" w:eastAsia="Times New Roman" w:hAnsi="Times New Roman" w:cs="Times New Roman"/>
          <w:sz w:val="24"/>
          <w:szCs w:val="24"/>
          <w:lang w:eastAsia="ru-RU"/>
        </w:rPr>
        <w:t> информацию о:</w:t>
      </w:r>
    </w:p>
    <w:p w:rsidR="00520BC0" w:rsidRPr="00E53F68" w:rsidRDefault="00520BC0" w:rsidP="00A34497">
      <w:pPr>
        <w:numPr>
          <w:ilvl w:val="0"/>
          <w:numId w:val="226"/>
        </w:numPr>
        <w:shd w:val="clear" w:color="auto" w:fill="FFFFFF"/>
        <w:spacing w:after="0" w:line="240" w:lineRule="auto"/>
        <w:ind w:left="0"/>
        <w:jc w:val="both"/>
        <w:rPr>
          <w:rFonts w:ascii="Times New Roman" w:eastAsia="Times New Roman" w:hAnsi="Times New Roman" w:cs="Times New Roman"/>
          <w:sz w:val="24"/>
          <w:szCs w:val="24"/>
          <w:lang w:eastAsia="ru-RU"/>
        </w:rPr>
      </w:pPr>
      <w:proofErr w:type="gramStart"/>
      <w:r w:rsidRPr="00E53F68">
        <w:rPr>
          <w:rFonts w:ascii="Times New Roman" w:eastAsia="Times New Roman" w:hAnsi="Times New Roman" w:cs="Times New Roman"/>
          <w:sz w:val="24"/>
          <w:szCs w:val="24"/>
          <w:lang w:eastAsia="ru-RU"/>
        </w:rPr>
        <w:t>порядке</w:t>
      </w:r>
      <w:proofErr w:type="gramEnd"/>
      <w:r w:rsidRPr="00E53F68">
        <w:rPr>
          <w:rFonts w:ascii="Times New Roman" w:eastAsia="Times New Roman" w:hAnsi="Times New Roman" w:cs="Times New Roman"/>
          <w:sz w:val="24"/>
          <w:szCs w:val="24"/>
          <w:lang w:eastAsia="ru-RU"/>
        </w:rPr>
        <w:t xml:space="preserve"> погашения кредита;</w:t>
      </w:r>
    </w:p>
    <w:p w:rsidR="00520BC0" w:rsidRPr="00E53F68" w:rsidRDefault="00520BC0" w:rsidP="00A34497">
      <w:pPr>
        <w:numPr>
          <w:ilvl w:val="0"/>
          <w:numId w:val="226"/>
        </w:numPr>
        <w:shd w:val="clear" w:color="auto" w:fill="FFFFFF"/>
        <w:spacing w:after="0" w:line="240" w:lineRule="auto"/>
        <w:ind w:left="0"/>
        <w:jc w:val="both"/>
        <w:rPr>
          <w:rFonts w:ascii="Times New Roman" w:eastAsia="Times New Roman" w:hAnsi="Times New Roman" w:cs="Times New Roman"/>
          <w:sz w:val="24"/>
          <w:szCs w:val="24"/>
          <w:lang w:eastAsia="ru-RU"/>
        </w:rPr>
      </w:pPr>
      <w:proofErr w:type="gramStart"/>
      <w:r w:rsidRPr="00E53F68">
        <w:rPr>
          <w:rFonts w:ascii="Times New Roman" w:eastAsia="Times New Roman" w:hAnsi="Times New Roman" w:cs="Times New Roman"/>
          <w:sz w:val="24"/>
          <w:szCs w:val="24"/>
          <w:lang w:eastAsia="ru-RU"/>
        </w:rPr>
        <w:t>моменте</w:t>
      </w:r>
      <w:proofErr w:type="gramEnd"/>
      <w:r w:rsidRPr="00E53F68">
        <w:rPr>
          <w:rFonts w:ascii="Times New Roman" w:eastAsia="Times New Roman" w:hAnsi="Times New Roman" w:cs="Times New Roman"/>
          <w:sz w:val="24"/>
          <w:szCs w:val="24"/>
          <w:lang w:eastAsia="ru-RU"/>
        </w:rPr>
        <w:t xml:space="preserve"> исполнения перед банком обязательств по кредиту (уплате процентов по кредиту), предоста</w:t>
      </w:r>
      <w:r w:rsidRPr="00E53F68">
        <w:rPr>
          <w:rFonts w:ascii="Times New Roman" w:eastAsia="Times New Roman" w:hAnsi="Times New Roman" w:cs="Times New Roman"/>
          <w:sz w:val="24"/>
          <w:szCs w:val="24"/>
          <w:lang w:eastAsia="ru-RU"/>
        </w:rPr>
        <w:t>в</w:t>
      </w:r>
      <w:r w:rsidRPr="00E53F68">
        <w:rPr>
          <w:rFonts w:ascii="Times New Roman" w:eastAsia="Times New Roman" w:hAnsi="Times New Roman" w:cs="Times New Roman"/>
          <w:sz w:val="24"/>
          <w:szCs w:val="24"/>
          <w:lang w:eastAsia="ru-RU"/>
        </w:rPr>
        <w:t>ленному с использованием банковской карты;</w:t>
      </w:r>
    </w:p>
    <w:p w:rsidR="00520BC0" w:rsidRPr="00E53F68" w:rsidRDefault="00520BC0" w:rsidP="00A34497">
      <w:pPr>
        <w:numPr>
          <w:ilvl w:val="0"/>
          <w:numId w:val="22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оптимальные сроки совершения операций по погашению кредита (процентов по кредиту) с использов</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нием банковской карты;</w:t>
      </w:r>
    </w:p>
    <w:p w:rsidR="00520BC0" w:rsidRPr="00E53F68" w:rsidRDefault="00520BC0" w:rsidP="00A34497">
      <w:pPr>
        <w:numPr>
          <w:ilvl w:val="0"/>
          <w:numId w:val="22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том, что подписываемый клиентом договор содержит элементы как договора, предусматривающего совершение операций с использованием банковских карт, так и кредитного договора;</w:t>
      </w:r>
    </w:p>
    <w:p w:rsidR="00520BC0" w:rsidRPr="00E53F68" w:rsidRDefault="00520BC0" w:rsidP="00A34497">
      <w:pPr>
        <w:numPr>
          <w:ilvl w:val="0"/>
          <w:numId w:val="226"/>
        </w:numPr>
        <w:shd w:val="clear" w:color="auto" w:fill="FFFFFF"/>
        <w:spacing w:after="0" w:line="240" w:lineRule="auto"/>
        <w:ind w:left="0"/>
        <w:jc w:val="both"/>
        <w:rPr>
          <w:rFonts w:ascii="Times New Roman" w:eastAsia="Times New Roman" w:hAnsi="Times New Roman" w:cs="Times New Roman"/>
          <w:sz w:val="24"/>
          <w:szCs w:val="24"/>
          <w:lang w:eastAsia="ru-RU"/>
        </w:rPr>
      </w:pPr>
      <w:proofErr w:type="gramStart"/>
      <w:r w:rsidRPr="00E53F68">
        <w:rPr>
          <w:rFonts w:ascii="Times New Roman" w:eastAsia="Times New Roman" w:hAnsi="Times New Roman" w:cs="Times New Roman"/>
          <w:sz w:val="24"/>
          <w:szCs w:val="24"/>
          <w:lang w:eastAsia="ru-RU"/>
        </w:rPr>
        <w:t>порядке</w:t>
      </w:r>
      <w:proofErr w:type="gramEnd"/>
      <w:r w:rsidRPr="00E53F68">
        <w:rPr>
          <w:rFonts w:ascii="Times New Roman" w:eastAsia="Times New Roman" w:hAnsi="Times New Roman" w:cs="Times New Roman"/>
          <w:sz w:val="24"/>
          <w:szCs w:val="24"/>
          <w:lang w:eastAsia="ru-RU"/>
        </w:rPr>
        <w:t xml:space="preserve"> предоставления кредита в случаях, когда кредитная карта предлагается клиенту без личного посещения кредитной организации;</w:t>
      </w:r>
    </w:p>
    <w:p w:rsidR="00520BC0" w:rsidRPr="00E53F68" w:rsidRDefault="00520BC0" w:rsidP="00A34497">
      <w:pPr>
        <w:numPr>
          <w:ilvl w:val="0"/>
          <w:numId w:val="226"/>
        </w:numPr>
        <w:shd w:val="clear" w:color="auto" w:fill="FFFFFF"/>
        <w:spacing w:after="0" w:line="240" w:lineRule="auto"/>
        <w:ind w:left="0"/>
        <w:jc w:val="both"/>
        <w:rPr>
          <w:rFonts w:ascii="Times New Roman" w:eastAsia="Times New Roman" w:hAnsi="Times New Roman" w:cs="Times New Roman"/>
          <w:sz w:val="24"/>
          <w:szCs w:val="24"/>
          <w:lang w:eastAsia="ru-RU"/>
        </w:rPr>
      </w:pPr>
      <w:proofErr w:type="gramStart"/>
      <w:r w:rsidRPr="00E53F68">
        <w:rPr>
          <w:rFonts w:ascii="Times New Roman" w:eastAsia="Times New Roman" w:hAnsi="Times New Roman" w:cs="Times New Roman"/>
          <w:sz w:val="24"/>
          <w:szCs w:val="24"/>
          <w:lang w:eastAsia="ru-RU"/>
        </w:rPr>
        <w:t>порядке</w:t>
      </w:r>
      <w:proofErr w:type="gramEnd"/>
      <w:r w:rsidRPr="00E53F68">
        <w:rPr>
          <w:rFonts w:ascii="Times New Roman" w:eastAsia="Times New Roman" w:hAnsi="Times New Roman" w:cs="Times New Roman"/>
          <w:sz w:val="24"/>
          <w:szCs w:val="24"/>
          <w:lang w:eastAsia="ru-RU"/>
        </w:rPr>
        <w:t xml:space="preserve"> изменения условий предоставления кредита, включая изменение размера кредитного лимита и размера соответствующих комиссионных вознаграждений;</w:t>
      </w:r>
    </w:p>
    <w:p w:rsidR="00520BC0" w:rsidRPr="00E53F68" w:rsidRDefault="00520BC0" w:rsidP="00A34497">
      <w:pPr>
        <w:numPr>
          <w:ilvl w:val="0"/>
          <w:numId w:val="226"/>
        </w:numPr>
        <w:shd w:val="clear" w:color="auto" w:fill="FFFFFF"/>
        <w:spacing w:after="0" w:line="240" w:lineRule="auto"/>
        <w:ind w:left="0"/>
        <w:jc w:val="both"/>
        <w:rPr>
          <w:rFonts w:ascii="Times New Roman" w:eastAsia="Times New Roman" w:hAnsi="Times New Roman" w:cs="Times New Roman"/>
          <w:sz w:val="24"/>
          <w:szCs w:val="24"/>
          <w:lang w:eastAsia="ru-RU"/>
        </w:rPr>
      </w:pPr>
      <w:proofErr w:type="gramStart"/>
      <w:r w:rsidRPr="00E53F68">
        <w:rPr>
          <w:rFonts w:ascii="Times New Roman" w:eastAsia="Times New Roman" w:hAnsi="Times New Roman" w:cs="Times New Roman"/>
          <w:sz w:val="24"/>
          <w:szCs w:val="24"/>
          <w:lang w:eastAsia="ru-RU"/>
        </w:rPr>
        <w:t>порядке</w:t>
      </w:r>
      <w:proofErr w:type="gramEnd"/>
      <w:r w:rsidRPr="00E53F68">
        <w:rPr>
          <w:rFonts w:ascii="Times New Roman" w:eastAsia="Times New Roman" w:hAnsi="Times New Roman" w:cs="Times New Roman"/>
          <w:sz w:val="24"/>
          <w:szCs w:val="24"/>
          <w:lang w:eastAsia="ru-RU"/>
        </w:rPr>
        <w:t xml:space="preserve"> взимания комиссий, связанных с получением и использованием дебетовой карты с овердрафтом или кредитной карты, в том числе в течение льготного периода по кредитным картам, а также указание на то, будут ли комиссии удерживаться из суммы предоставляемого кредита;</w:t>
      </w:r>
    </w:p>
    <w:p w:rsidR="00520BC0" w:rsidRPr="00E53F68" w:rsidRDefault="00520BC0" w:rsidP="00A34497">
      <w:pPr>
        <w:numPr>
          <w:ilvl w:val="0"/>
          <w:numId w:val="226"/>
        </w:numPr>
        <w:shd w:val="clear" w:color="auto" w:fill="FFFFFF"/>
        <w:spacing w:after="0" w:line="240" w:lineRule="auto"/>
        <w:ind w:left="0"/>
        <w:jc w:val="both"/>
        <w:rPr>
          <w:rFonts w:ascii="Times New Roman" w:eastAsia="Times New Roman" w:hAnsi="Times New Roman" w:cs="Times New Roman"/>
          <w:sz w:val="24"/>
          <w:szCs w:val="24"/>
          <w:lang w:eastAsia="ru-RU"/>
        </w:rPr>
      </w:pPr>
      <w:proofErr w:type="gramStart"/>
      <w:r w:rsidRPr="00E53F68">
        <w:rPr>
          <w:rFonts w:ascii="Times New Roman" w:eastAsia="Times New Roman" w:hAnsi="Times New Roman" w:cs="Times New Roman"/>
          <w:sz w:val="24"/>
          <w:szCs w:val="24"/>
          <w:lang w:eastAsia="ru-RU"/>
        </w:rPr>
        <w:t>ситуациях</w:t>
      </w:r>
      <w:proofErr w:type="gramEnd"/>
      <w:r w:rsidRPr="00E53F68">
        <w:rPr>
          <w:rFonts w:ascii="Times New Roman" w:eastAsia="Times New Roman" w:hAnsi="Times New Roman" w:cs="Times New Roman"/>
          <w:sz w:val="24"/>
          <w:szCs w:val="24"/>
          <w:lang w:eastAsia="ru-RU"/>
        </w:rPr>
        <w:t>, при которых возможно приостановление права клиента использовать дебетовую карту с овердрафтом или кредитную карту, в том числе в случае неисполнения клиентом обязательств по возвр</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lastRenderedPageBreak/>
        <w:t>ту кредита, а также о порядке предварительного уведомления клиента о приостановлении указанного права;</w:t>
      </w:r>
    </w:p>
    <w:p w:rsidR="00520BC0" w:rsidRPr="00E53F68" w:rsidRDefault="00520BC0" w:rsidP="00A34497">
      <w:pPr>
        <w:numPr>
          <w:ilvl w:val="0"/>
          <w:numId w:val="22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ответственности клиента в случае неисполнения (ненадлежащего исполнения) обязательств по возврату кредита, в том числе о размерах (способе их определения) сумм денежных средств, взимаемых кредитной организацией с клиента в зависимости от размера и (или) срока неисполнения (ненадлежащего исполн</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ния) обязательств;</w:t>
      </w:r>
    </w:p>
    <w:p w:rsidR="00520BC0" w:rsidRPr="00E53F68" w:rsidRDefault="00520BC0" w:rsidP="00A34497">
      <w:pPr>
        <w:numPr>
          <w:ilvl w:val="0"/>
          <w:numId w:val="226"/>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иную информацию, на основании которой клиенты могут принимать взвешенные решения о необход</w:t>
      </w:r>
      <w:r w:rsidRPr="00E53F68">
        <w:rPr>
          <w:rFonts w:ascii="Times New Roman" w:eastAsia="Times New Roman" w:hAnsi="Times New Roman" w:cs="Times New Roman"/>
          <w:sz w:val="24"/>
          <w:szCs w:val="24"/>
          <w:lang w:eastAsia="ru-RU"/>
        </w:rPr>
        <w:t>и</w:t>
      </w:r>
      <w:r w:rsidRPr="00E53F68">
        <w:rPr>
          <w:rFonts w:ascii="Times New Roman" w:eastAsia="Times New Roman" w:hAnsi="Times New Roman" w:cs="Times New Roman"/>
          <w:sz w:val="24"/>
          <w:szCs w:val="24"/>
          <w:lang w:eastAsia="ru-RU"/>
        </w:rPr>
        <w:t>мости получения (использования) дебетовых карт с овердрафтом и кредитных карт.</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При этом пояснения специальной терминологии должны обеспечивать соответственно доступность, п</w:t>
      </w:r>
      <w:r w:rsidRPr="00E53F68">
        <w:rPr>
          <w:rFonts w:ascii="Times New Roman" w:eastAsia="Times New Roman" w:hAnsi="Times New Roman" w:cs="Times New Roman"/>
          <w:sz w:val="24"/>
          <w:szCs w:val="24"/>
          <w:lang w:eastAsia="ru-RU"/>
        </w:rPr>
        <w:t>о</w:t>
      </w:r>
      <w:r w:rsidRPr="00E53F68">
        <w:rPr>
          <w:rFonts w:ascii="Times New Roman" w:eastAsia="Times New Roman" w:hAnsi="Times New Roman" w:cs="Times New Roman"/>
          <w:sz w:val="24"/>
          <w:szCs w:val="24"/>
          <w:lang w:eastAsia="ru-RU"/>
        </w:rPr>
        <w:t>нятность информации для клиентов, не обладающих специальными знаниями, а сама информация в соо</w:t>
      </w:r>
      <w:r w:rsidRPr="00E53F68">
        <w:rPr>
          <w:rFonts w:ascii="Times New Roman" w:eastAsia="Times New Roman" w:hAnsi="Times New Roman" w:cs="Times New Roman"/>
          <w:sz w:val="24"/>
          <w:szCs w:val="24"/>
          <w:lang w:eastAsia="ru-RU"/>
        </w:rPr>
        <w:t>т</w:t>
      </w:r>
      <w:r w:rsidRPr="00E53F68">
        <w:rPr>
          <w:rFonts w:ascii="Times New Roman" w:eastAsia="Times New Roman" w:hAnsi="Times New Roman" w:cs="Times New Roman"/>
          <w:sz w:val="24"/>
          <w:szCs w:val="24"/>
          <w:lang w:eastAsia="ru-RU"/>
        </w:rPr>
        <w:t>ветствии со статьей 8 Закона РФ "О защите прав потребителей" доводится до сведения клиентов банка </w:t>
      </w:r>
      <w:r w:rsidRPr="00E53F68">
        <w:rPr>
          <w:rFonts w:ascii="Times New Roman" w:eastAsia="Times New Roman" w:hAnsi="Times New Roman" w:cs="Times New Roman"/>
          <w:b/>
          <w:bCs/>
          <w:sz w:val="24"/>
          <w:szCs w:val="24"/>
          <w:lang w:eastAsia="ru-RU"/>
        </w:rPr>
        <w:t>в наглядной и доступной форме</w:t>
      </w:r>
      <w:r w:rsidRPr="00E53F68">
        <w:rPr>
          <w:rFonts w:ascii="Times New Roman" w:eastAsia="Times New Roman" w:hAnsi="Times New Roman" w:cs="Times New Roman"/>
          <w:sz w:val="24"/>
          <w:szCs w:val="24"/>
          <w:lang w:eastAsia="ru-RU"/>
        </w:rPr>
        <w:t>.</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proofErr w:type="gramStart"/>
      <w:r w:rsidRPr="00E53F68">
        <w:rPr>
          <w:rFonts w:ascii="Times New Roman" w:eastAsia="Times New Roman" w:hAnsi="Times New Roman" w:cs="Times New Roman"/>
          <w:sz w:val="24"/>
          <w:szCs w:val="24"/>
          <w:lang w:eastAsia="ru-RU"/>
        </w:rPr>
        <w:t xml:space="preserve">Исходя из </w:t>
      </w:r>
      <w:proofErr w:type="spellStart"/>
      <w:r w:rsidRPr="00E53F68">
        <w:rPr>
          <w:rFonts w:ascii="Times New Roman" w:eastAsia="Times New Roman" w:hAnsi="Times New Roman" w:cs="Times New Roman"/>
          <w:sz w:val="24"/>
          <w:szCs w:val="24"/>
          <w:lang w:eastAsia="ru-RU"/>
        </w:rPr>
        <w:t>этоих</w:t>
      </w:r>
      <w:proofErr w:type="spellEnd"/>
      <w:r w:rsidRPr="00E53F68">
        <w:rPr>
          <w:rFonts w:ascii="Times New Roman" w:eastAsia="Times New Roman" w:hAnsi="Times New Roman" w:cs="Times New Roman"/>
          <w:sz w:val="24"/>
          <w:szCs w:val="24"/>
          <w:lang w:eastAsia="ru-RU"/>
        </w:rPr>
        <w:t xml:space="preserve"> правил нельзя считать</w:t>
      </w:r>
      <w:proofErr w:type="gramEnd"/>
      <w:r w:rsidRPr="00E53F68">
        <w:rPr>
          <w:rFonts w:ascii="Times New Roman" w:eastAsia="Times New Roman" w:hAnsi="Times New Roman" w:cs="Times New Roman"/>
          <w:sz w:val="24"/>
          <w:szCs w:val="24"/>
          <w:lang w:eastAsia="ru-RU"/>
        </w:rPr>
        <w:t xml:space="preserve"> достоверной информацию, которая, к примеру, указана мелким шрифтом, т.к. мелкий шрифт договора крайне затрудняет визуальное восприятие текста договора, что не позволяет потребителю получить полную информацию и сделать правильный выбор.</w:t>
      </w:r>
    </w:p>
    <w:p w:rsidR="00520BC0" w:rsidRPr="00E53F68" w:rsidRDefault="00520BC0" w:rsidP="00520BC0">
      <w:pPr>
        <w:shd w:val="clear" w:color="auto" w:fill="FFFFFF"/>
        <w:spacing w:after="300" w:line="240" w:lineRule="auto"/>
        <w:jc w:val="both"/>
        <w:outlineLvl w:val="1"/>
        <w:rPr>
          <w:rFonts w:ascii="Times New Roman" w:eastAsia="Times New Roman" w:hAnsi="Times New Roman" w:cs="Times New Roman"/>
          <w:b/>
          <w:bCs/>
          <w:sz w:val="24"/>
          <w:szCs w:val="24"/>
          <w:lang w:eastAsia="ru-RU"/>
        </w:rPr>
      </w:pPr>
      <w:r w:rsidRPr="00E53F68">
        <w:rPr>
          <w:rFonts w:ascii="Times New Roman" w:eastAsia="Times New Roman" w:hAnsi="Times New Roman" w:cs="Times New Roman"/>
          <w:b/>
          <w:bCs/>
          <w:sz w:val="24"/>
          <w:szCs w:val="24"/>
          <w:lang w:eastAsia="ru-RU"/>
        </w:rPr>
        <w:t>Особенности кредитного договора</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Несмотря на то, что объемы ипотечного кредитования продолжают постепенно сокращаться, механизм получения кредита на квартиру представляет собой немалый интерес.</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Одним из ключевых моментов здесь является правильное оформление всех документов, связанных с п</w:t>
      </w:r>
      <w:r w:rsidRPr="00E53F68">
        <w:rPr>
          <w:rFonts w:ascii="Times New Roman" w:eastAsia="Times New Roman" w:hAnsi="Times New Roman" w:cs="Times New Roman"/>
          <w:sz w:val="24"/>
          <w:szCs w:val="24"/>
          <w:lang w:eastAsia="ru-RU"/>
        </w:rPr>
        <w:t>о</w:t>
      </w:r>
      <w:r w:rsidRPr="00E53F68">
        <w:rPr>
          <w:rFonts w:ascii="Times New Roman" w:eastAsia="Times New Roman" w:hAnsi="Times New Roman" w:cs="Times New Roman"/>
          <w:sz w:val="24"/>
          <w:szCs w:val="24"/>
          <w:lang w:eastAsia="ru-RU"/>
        </w:rPr>
        <w:t>лучением кредита — от этого зависит и то, сможет ли клиент банка в принципе получить заем, и то, н</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сколько обременительным для него станет погашение задолженности.</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Разумеется, важнейшим при получении кредита на жилье документом является кредитный договор. Как правило, в рамках одной кредитной программы банки предлагают своим клиентам типовые договоры, причем на изменение их условий в большинстве случаев кредитные организации не идут. Естественно, не удастся поменять условия кредитного договора и после того, как он будет подписан заемщиком. Именно поэтому условия кредитования, которые определяются данным документом, требуют особого внимания.</w:t>
      </w:r>
    </w:p>
    <w:p w:rsidR="00520BC0" w:rsidRPr="00E53F68" w:rsidRDefault="00520BC0" w:rsidP="00520BC0">
      <w:pPr>
        <w:shd w:val="clear" w:color="auto" w:fill="FFFFFF"/>
        <w:spacing w:after="300" w:line="240" w:lineRule="auto"/>
        <w:jc w:val="both"/>
        <w:outlineLvl w:val="1"/>
        <w:rPr>
          <w:rFonts w:ascii="Times New Roman" w:eastAsia="Times New Roman" w:hAnsi="Times New Roman" w:cs="Times New Roman"/>
          <w:b/>
          <w:bCs/>
          <w:sz w:val="24"/>
          <w:szCs w:val="24"/>
          <w:lang w:eastAsia="ru-RU"/>
        </w:rPr>
      </w:pPr>
      <w:r w:rsidRPr="00E53F68">
        <w:rPr>
          <w:rFonts w:ascii="Times New Roman" w:eastAsia="Times New Roman" w:hAnsi="Times New Roman" w:cs="Times New Roman"/>
          <w:b/>
          <w:bCs/>
          <w:sz w:val="24"/>
          <w:szCs w:val="24"/>
          <w:lang w:eastAsia="ru-RU"/>
        </w:rPr>
        <w:t>Ловушки кредитного договора</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Одной из наиболее типичной ловушек для клиента является </w:t>
      </w:r>
      <w:r w:rsidRPr="00E53F68">
        <w:rPr>
          <w:rFonts w:ascii="Times New Roman" w:eastAsia="Times New Roman" w:hAnsi="Times New Roman" w:cs="Times New Roman"/>
          <w:b/>
          <w:bCs/>
          <w:sz w:val="24"/>
          <w:szCs w:val="24"/>
          <w:lang w:eastAsia="ru-RU"/>
        </w:rPr>
        <w:t>неправильное определение даты соверш</w:t>
      </w:r>
      <w:r w:rsidRPr="00E53F68">
        <w:rPr>
          <w:rFonts w:ascii="Times New Roman" w:eastAsia="Times New Roman" w:hAnsi="Times New Roman" w:cs="Times New Roman"/>
          <w:b/>
          <w:bCs/>
          <w:sz w:val="24"/>
          <w:szCs w:val="24"/>
          <w:lang w:eastAsia="ru-RU"/>
        </w:rPr>
        <w:t>е</w:t>
      </w:r>
      <w:r w:rsidRPr="00E53F68">
        <w:rPr>
          <w:rFonts w:ascii="Times New Roman" w:eastAsia="Times New Roman" w:hAnsi="Times New Roman" w:cs="Times New Roman"/>
          <w:b/>
          <w:bCs/>
          <w:sz w:val="24"/>
          <w:szCs w:val="24"/>
          <w:lang w:eastAsia="ru-RU"/>
        </w:rPr>
        <w:t>ния платежей</w:t>
      </w:r>
      <w:r w:rsidRPr="00E53F68">
        <w:rPr>
          <w:rFonts w:ascii="Times New Roman" w:eastAsia="Times New Roman" w:hAnsi="Times New Roman" w:cs="Times New Roman"/>
          <w:sz w:val="24"/>
          <w:szCs w:val="24"/>
          <w:lang w:eastAsia="ru-RU"/>
        </w:rPr>
        <w:t> по кредиту. В кредитном договоре указывается дата, не позднее которой средства должны поступить на счет, специально созданный кредитной организацией для учета выплаты конкретной з</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долженности. Многие заемщики полагают, что именно эта дата является последним в каждом месяце днем, когда необходимо передать средства банку.</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Здесь необходимо учитывать, что какое-то время понадобится для того, чтобы банк зачислил средства на счет (в некоторых случаях на это требуется до трех дней). Это значит, что заемщик должен вносить пл</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тежи по кредиту так, чтобы средства успели поступить на счет в указанный день. В противном случае клиент банка может столкнуться с пенями и штрафами, причем формально в такой ситуации банк будет прав.</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300" w:line="240" w:lineRule="auto"/>
        <w:jc w:val="both"/>
        <w:outlineLvl w:val="1"/>
        <w:rPr>
          <w:rFonts w:ascii="Times New Roman" w:eastAsia="Times New Roman" w:hAnsi="Times New Roman" w:cs="Times New Roman"/>
          <w:b/>
          <w:bCs/>
          <w:sz w:val="24"/>
          <w:szCs w:val="24"/>
          <w:lang w:eastAsia="ru-RU"/>
        </w:rPr>
      </w:pPr>
      <w:r w:rsidRPr="00E53F68">
        <w:rPr>
          <w:rFonts w:ascii="Times New Roman" w:eastAsia="Times New Roman" w:hAnsi="Times New Roman" w:cs="Times New Roman"/>
          <w:b/>
          <w:bCs/>
          <w:sz w:val="24"/>
          <w:szCs w:val="24"/>
          <w:lang w:eastAsia="ru-RU"/>
        </w:rPr>
        <w:t>Кредитный договор в гражданском праве России</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Еще одна распространенная проблема связана с </w:t>
      </w:r>
      <w:r w:rsidRPr="00E53F68">
        <w:rPr>
          <w:rFonts w:ascii="Times New Roman" w:eastAsia="Times New Roman" w:hAnsi="Times New Roman" w:cs="Times New Roman"/>
          <w:b/>
          <w:bCs/>
          <w:sz w:val="24"/>
          <w:szCs w:val="24"/>
          <w:lang w:eastAsia="ru-RU"/>
        </w:rPr>
        <w:t>досрочным погашением кредита</w:t>
      </w:r>
      <w:r w:rsidRPr="00E53F68">
        <w:rPr>
          <w:rFonts w:ascii="Times New Roman" w:eastAsia="Times New Roman" w:hAnsi="Times New Roman" w:cs="Times New Roman"/>
          <w:sz w:val="24"/>
          <w:szCs w:val="24"/>
          <w:lang w:eastAsia="ru-RU"/>
        </w:rPr>
        <w:t xml:space="preserve">. Многие кредитные организации разрешают его только по истечении определенного срока с момента выдачи кредита. Клиент банка должен уточнить этот момент — когда именно он сможет начинать досрочное погашение кредита, а </w:t>
      </w:r>
      <w:proofErr w:type="gramStart"/>
      <w:r w:rsidRPr="00E53F68">
        <w:rPr>
          <w:rFonts w:ascii="Times New Roman" w:eastAsia="Times New Roman" w:hAnsi="Times New Roman" w:cs="Times New Roman"/>
          <w:sz w:val="24"/>
          <w:szCs w:val="24"/>
          <w:lang w:eastAsia="ru-RU"/>
        </w:rPr>
        <w:t>также</w:t>
      </w:r>
      <w:proofErr w:type="gramEnd"/>
      <w:r w:rsidRPr="00E53F68">
        <w:rPr>
          <w:rFonts w:ascii="Times New Roman" w:eastAsia="Times New Roman" w:hAnsi="Times New Roman" w:cs="Times New Roman"/>
          <w:sz w:val="24"/>
          <w:szCs w:val="24"/>
          <w:lang w:eastAsia="ru-RU"/>
        </w:rPr>
        <w:t xml:space="preserve"> какие санкции со стороны банка за это предусмотрены (наиболее распространенная — введение дополнительных комиссий). При этом необходимо уточнить, какой будет судьба конкретного займа при </w:t>
      </w:r>
      <w:r w:rsidRPr="00E53F68">
        <w:rPr>
          <w:rFonts w:ascii="Times New Roman" w:eastAsia="Times New Roman" w:hAnsi="Times New Roman" w:cs="Times New Roman"/>
          <w:sz w:val="24"/>
          <w:szCs w:val="24"/>
          <w:lang w:eastAsia="ru-RU"/>
        </w:rPr>
        <w:lastRenderedPageBreak/>
        <w:t>досрочном погашении — банк может либо уменьшать размер ежемесячной выплаты соразмерно тому, сколько «лишних» средств будет поступать на счет клиента, либо уменьшать срок погашения кредита (последнее встречается достаточно редко).</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Еще одним важным моментом является </w:t>
      </w:r>
      <w:r w:rsidRPr="00E53F68">
        <w:rPr>
          <w:rFonts w:ascii="Times New Roman" w:eastAsia="Times New Roman" w:hAnsi="Times New Roman" w:cs="Times New Roman"/>
          <w:b/>
          <w:bCs/>
          <w:sz w:val="24"/>
          <w:szCs w:val="24"/>
          <w:lang w:eastAsia="ru-RU"/>
        </w:rPr>
        <w:t>стоимость обслуживания клиента</w:t>
      </w:r>
      <w:r w:rsidRPr="00E53F68">
        <w:rPr>
          <w:rFonts w:ascii="Times New Roman" w:eastAsia="Times New Roman" w:hAnsi="Times New Roman" w:cs="Times New Roman"/>
          <w:sz w:val="24"/>
          <w:szCs w:val="24"/>
          <w:lang w:eastAsia="ru-RU"/>
        </w:rPr>
        <w:t> кредитной организации. Так, банк может предусматривать взимание с клиента определенных сумм за открытие и ведение счета, а та</w:t>
      </w:r>
      <w:r w:rsidRPr="00E53F68">
        <w:rPr>
          <w:rFonts w:ascii="Times New Roman" w:eastAsia="Times New Roman" w:hAnsi="Times New Roman" w:cs="Times New Roman"/>
          <w:sz w:val="24"/>
          <w:szCs w:val="24"/>
          <w:lang w:eastAsia="ru-RU"/>
        </w:rPr>
        <w:t>к</w:t>
      </w:r>
      <w:r w:rsidRPr="00E53F68">
        <w:rPr>
          <w:rFonts w:ascii="Times New Roman" w:eastAsia="Times New Roman" w:hAnsi="Times New Roman" w:cs="Times New Roman"/>
          <w:sz w:val="24"/>
          <w:szCs w:val="24"/>
          <w:lang w:eastAsia="ru-RU"/>
        </w:rPr>
        <w:t>же за ежемесячное перечисление средств на него. По большому счету, статьи дополнительных расходов могут быть практически любыми, а суммы дополнительных выплат могут достигать значительных ра</w:t>
      </w:r>
      <w:r w:rsidRPr="00E53F68">
        <w:rPr>
          <w:rFonts w:ascii="Times New Roman" w:eastAsia="Times New Roman" w:hAnsi="Times New Roman" w:cs="Times New Roman"/>
          <w:sz w:val="24"/>
          <w:szCs w:val="24"/>
          <w:lang w:eastAsia="ru-RU"/>
        </w:rPr>
        <w:t>з</w:t>
      </w:r>
      <w:r w:rsidRPr="00E53F68">
        <w:rPr>
          <w:rFonts w:ascii="Times New Roman" w:eastAsia="Times New Roman" w:hAnsi="Times New Roman" w:cs="Times New Roman"/>
          <w:sz w:val="24"/>
          <w:szCs w:val="24"/>
          <w:lang w:eastAsia="ru-RU"/>
        </w:rPr>
        <w:t>меров. Именно поэтому данный момент необходимо отдельно обговорить либо с юристом, либо со сп</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циалистом банка. Не лишним будет получить и документальное подтверждение слов сотрудников банка относительно дополнительных платежей.</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Стоит отметить, что неприятные сюрпризы могут ожидать клиента банка еще до того момента, когда средства поступят на его счет. Во-первых, заемщику необходимо уточнить, </w:t>
      </w:r>
      <w:r w:rsidRPr="00E53F68">
        <w:rPr>
          <w:rFonts w:ascii="Times New Roman" w:eastAsia="Times New Roman" w:hAnsi="Times New Roman" w:cs="Times New Roman"/>
          <w:b/>
          <w:bCs/>
          <w:sz w:val="24"/>
          <w:szCs w:val="24"/>
          <w:lang w:eastAsia="ru-RU"/>
        </w:rPr>
        <w:t>сколько дней займет это п</w:t>
      </w:r>
      <w:r w:rsidRPr="00E53F68">
        <w:rPr>
          <w:rFonts w:ascii="Times New Roman" w:eastAsia="Times New Roman" w:hAnsi="Times New Roman" w:cs="Times New Roman"/>
          <w:b/>
          <w:bCs/>
          <w:sz w:val="24"/>
          <w:szCs w:val="24"/>
          <w:lang w:eastAsia="ru-RU"/>
        </w:rPr>
        <w:t>е</w:t>
      </w:r>
      <w:r w:rsidRPr="00E53F68">
        <w:rPr>
          <w:rFonts w:ascii="Times New Roman" w:eastAsia="Times New Roman" w:hAnsi="Times New Roman" w:cs="Times New Roman"/>
          <w:b/>
          <w:bCs/>
          <w:sz w:val="24"/>
          <w:szCs w:val="24"/>
          <w:lang w:eastAsia="ru-RU"/>
        </w:rPr>
        <w:t>речисление</w:t>
      </w:r>
      <w:r w:rsidRPr="00E53F68">
        <w:rPr>
          <w:rFonts w:ascii="Times New Roman" w:eastAsia="Times New Roman" w:hAnsi="Times New Roman" w:cs="Times New Roman"/>
          <w:sz w:val="24"/>
          <w:szCs w:val="24"/>
          <w:lang w:eastAsia="ru-RU"/>
        </w:rPr>
        <w:t xml:space="preserve"> — именно </w:t>
      </w:r>
      <w:proofErr w:type="gramStart"/>
      <w:r w:rsidRPr="00E53F68">
        <w:rPr>
          <w:rFonts w:ascii="Times New Roman" w:eastAsia="Times New Roman" w:hAnsi="Times New Roman" w:cs="Times New Roman"/>
          <w:sz w:val="24"/>
          <w:szCs w:val="24"/>
          <w:lang w:eastAsia="ru-RU"/>
        </w:rPr>
        <w:t>исходя из оговоренного в кредитном договоре срока стоит</w:t>
      </w:r>
      <w:proofErr w:type="gramEnd"/>
      <w:r w:rsidRPr="00E53F68">
        <w:rPr>
          <w:rFonts w:ascii="Times New Roman" w:eastAsia="Times New Roman" w:hAnsi="Times New Roman" w:cs="Times New Roman"/>
          <w:sz w:val="24"/>
          <w:szCs w:val="24"/>
          <w:lang w:eastAsia="ru-RU"/>
        </w:rPr>
        <w:t xml:space="preserve"> рассчитывать дату з</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ключения договора купли-продажи.</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Кроме того, клиент банка может получить отказ в предоставлении кредита даже после того, как сам кр</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дитный договор будет подписан. По закону, даже при подписанном договоре до совершения сделки ку</w:t>
      </w:r>
      <w:r w:rsidRPr="00E53F68">
        <w:rPr>
          <w:rFonts w:ascii="Times New Roman" w:eastAsia="Times New Roman" w:hAnsi="Times New Roman" w:cs="Times New Roman"/>
          <w:sz w:val="24"/>
          <w:szCs w:val="24"/>
          <w:lang w:eastAsia="ru-RU"/>
        </w:rPr>
        <w:t>п</w:t>
      </w:r>
      <w:r w:rsidRPr="00E53F68">
        <w:rPr>
          <w:rFonts w:ascii="Times New Roman" w:eastAsia="Times New Roman" w:hAnsi="Times New Roman" w:cs="Times New Roman"/>
          <w:sz w:val="24"/>
          <w:szCs w:val="24"/>
          <w:lang w:eastAsia="ru-RU"/>
        </w:rPr>
        <w:t>ли-продажи банки имеют право отозвать положительное решение в случае, если у них возникают сомн</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ния в том, что заем будет выплачен вовремя и в полном объеме.</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proofErr w:type="gramStart"/>
      <w:r w:rsidRPr="00E53F68">
        <w:rPr>
          <w:rFonts w:ascii="Times New Roman" w:eastAsia="Times New Roman" w:hAnsi="Times New Roman" w:cs="Times New Roman"/>
          <w:sz w:val="24"/>
          <w:szCs w:val="24"/>
          <w:lang w:eastAsia="ru-RU"/>
        </w:rPr>
        <w:t xml:space="preserve">Большинство из изложенных выше ловушек являются незаконными, т.к. нарушают права потребителя, но банки, зная об этом, с ослиной </w:t>
      </w:r>
      <w:proofErr w:type="spellStart"/>
      <w:r w:rsidRPr="00E53F68">
        <w:rPr>
          <w:rFonts w:ascii="Times New Roman" w:eastAsia="Times New Roman" w:hAnsi="Times New Roman" w:cs="Times New Roman"/>
          <w:sz w:val="24"/>
          <w:szCs w:val="24"/>
          <w:lang w:eastAsia="ru-RU"/>
        </w:rPr>
        <w:t>упрямостью</w:t>
      </w:r>
      <w:proofErr w:type="spellEnd"/>
      <w:r w:rsidRPr="00E53F68">
        <w:rPr>
          <w:rFonts w:ascii="Times New Roman" w:eastAsia="Times New Roman" w:hAnsi="Times New Roman" w:cs="Times New Roman"/>
          <w:sz w:val="24"/>
          <w:szCs w:val="24"/>
          <w:lang w:eastAsia="ru-RU"/>
        </w:rPr>
        <w:t xml:space="preserve"> стараются выжать из заемщика всё, поэтому отстаивать свои законные права, как правило, приходится с помощью претензий банку и (или) предъявления банку иска в судебном порядке.</w:t>
      </w:r>
      <w:proofErr w:type="gramEnd"/>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300" w:line="240" w:lineRule="auto"/>
        <w:jc w:val="both"/>
        <w:outlineLvl w:val="1"/>
        <w:rPr>
          <w:rFonts w:ascii="Times New Roman" w:eastAsia="Times New Roman" w:hAnsi="Times New Roman" w:cs="Times New Roman"/>
          <w:b/>
          <w:bCs/>
          <w:sz w:val="24"/>
          <w:szCs w:val="24"/>
          <w:lang w:eastAsia="ru-RU"/>
        </w:rPr>
      </w:pPr>
      <w:r w:rsidRPr="00E53F68">
        <w:rPr>
          <w:rFonts w:ascii="Times New Roman" w:eastAsia="Times New Roman" w:hAnsi="Times New Roman" w:cs="Times New Roman"/>
          <w:b/>
          <w:bCs/>
          <w:sz w:val="24"/>
          <w:szCs w:val="24"/>
          <w:lang w:eastAsia="ru-RU"/>
        </w:rPr>
        <w:t>Условия договора потребительского кредита (займа)</w:t>
      </w:r>
    </w:p>
    <w:p w:rsidR="00520BC0" w:rsidRPr="00E53F68" w:rsidRDefault="00520BC0" w:rsidP="00520BC0">
      <w:pPr>
        <w:shd w:val="clear" w:color="auto" w:fill="FFFFFF"/>
        <w:spacing w:before="300" w:after="0" w:line="240" w:lineRule="auto"/>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На основании части 12 статьи 5 Федерального закона от 21 декабря 2013 года N 353-ФЗ "О потребител</w:t>
      </w:r>
      <w:r w:rsidRPr="00E53F68">
        <w:rPr>
          <w:rFonts w:ascii="Times New Roman" w:eastAsia="Times New Roman" w:hAnsi="Times New Roman" w:cs="Times New Roman"/>
          <w:sz w:val="24"/>
          <w:szCs w:val="24"/>
          <w:lang w:eastAsia="ru-RU"/>
        </w:rPr>
        <w:t>ь</w:t>
      </w:r>
      <w:r w:rsidRPr="00E53F68">
        <w:rPr>
          <w:rFonts w:ascii="Times New Roman" w:eastAsia="Times New Roman" w:hAnsi="Times New Roman" w:cs="Times New Roman"/>
          <w:sz w:val="24"/>
          <w:szCs w:val="24"/>
          <w:lang w:eastAsia="ru-RU"/>
        </w:rPr>
        <w:t>ском кредите (займе)" 01.07.2014 вступило в силу Указание Банка России от 23 апреля 2014 г. N 3240-У "О табличной форме индивидуальных условий договора потребительского кредита (займа)", согласно к</w:t>
      </w:r>
      <w:r w:rsidRPr="00E53F68">
        <w:rPr>
          <w:rFonts w:ascii="Times New Roman" w:eastAsia="Times New Roman" w:hAnsi="Times New Roman" w:cs="Times New Roman"/>
          <w:sz w:val="24"/>
          <w:szCs w:val="24"/>
          <w:lang w:eastAsia="ru-RU"/>
        </w:rPr>
        <w:t>о</w:t>
      </w:r>
      <w:r w:rsidRPr="00E53F68">
        <w:rPr>
          <w:rFonts w:ascii="Times New Roman" w:eastAsia="Times New Roman" w:hAnsi="Times New Roman" w:cs="Times New Roman"/>
          <w:sz w:val="24"/>
          <w:szCs w:val="24"/>
          <w:lang w:eastAsia="ru-RU"/>
        </w:rPr>
        <w:t>торому:</w:t>
      </w:r>
    </w:p>
    <w:p w:rsidR="00520BC0" w:rsidRPr="00E53F68" w:rsidRDefault="00520BC0" w:rsidP="00A34497">
      <w:pPr>
        <w:numPr>
          <w:ilvl w:val="0"/>
          <w:numId w:val="22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xml:space="preserve">индивидуальные условия договора потребительского кредита (займа) должны </w:t>
      </w:r>
      <w:proofErr w:type="gramStart"/>
      <w:r w:rsidRPr="00E53F68">
        <w:rPr>
          <w:rFonts w:ascii="Times New Roman" w:eastAsia="Times New Roman" w:hAnsi="Times New Roman" w:cs="Times New Roman"/>
          <w:sz w:val="24"/>
          <w:szCs w:val="24"/>
          <w:lang w:eastAsia="ru-RU"/>
        </w:rPr>
        <w:t>отражаться</w:t>
      </w:r>
      <w:proofErr w:type="gramEnd"/>
      <w:r w:rsidRPr="00E53F68">
        <w:rPr>
          <w:rFonts w:ascii="Times New Roman" w:eastAsia="Times New Roman" w:hAnsi="Times New Roman" w:cs="Times New Roman"/>
          <w:sz w:val="24"/>
          <w:szCs w:val="24"/>
          <w:lang w:eastAsia="ru-RU"/>
        </w:rPr>
        <w:t xml:space="preserve"> начиная с первой страницы договора в виде таблицы.</w:t>
      </w:r>
    </w:p>
    <w:p w:rsidR="00520BC0" w:rsidRPr="00E53F68" w:rsidRDefault="00520BC0" w:rsidP="00A34497">
      <w:pPr>
        <w:numPr>
          <w:ilvl w:val="0"/>
          <w:numId w:val="22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 xml:space="preserve">таблица состоит из общего заголовка, 3 граф (N </w:t>
      </w:r>
      <w:proofErr w:type="spellStart"/>
      <w:proofErr w:type="gramStart"/>
      <w:r w:rsidRPr="00E53F68">
        <w:rPr>
          <w:rFonts w:ascii="Times New Roman" w:eastAsia="Times New Roman" w:hAnsi="Times New Roman" w:cs="Times New Roman"/>
          <w:sz w:val="24"/>
          <w:szCs w:val="24"/>
          <w:lang w:eastAsia="ru-RU"/>
        </w:rPr>
        <w:t>п</w:t>
      </w:r>
      <w:proofErr w:type="spellEnd"/>
      <w:proofErr w:type="gramEnd"/>
      <w:r w:rsidRPr="00E53F68">
        <w:rPr>
          <w:rFonts w:ascii="Times New Roman" w:eastAsia="Times New Roman" w:hAnsi="Times New Roman" w:cs="Times New Roman"/>
          <w:sz w:val="24"/>
          <w:szCs w:val="24"/>
          <w:lang w:eastAsia="ru-RU"/>
        </w:rPr>
        <w:t>/</w:t>
      </w:r>
      <w:proofErr w:type="spellStart"/>
      <w:r w:rsidRPr="00E53F68">
        <w:rPr>
          <w:rFonts w:ascii="Times New Roman" w:eastAsia="Times New Roman" w:hAnsi="Times New Roman" w:cs="Times New Roman"/>
          <w:sz w:val="24"/>
          <w:szCs w:val="24"/>
          <w:lang w:eastAsia="ru-RU"/>
        </w:rPr>
        <w:t>п</w:t>
      </w:r>
      <w:proofErr w:type="spellEnd"/>
      <w:r w:rsidRPr="00E53F68">
        <w:rPr>
          <w:rFonts w:ascii="Times New Roman" w:eastAsia="Times New Roman" w:hAnsi="Times New Roman" w:cs="Times New Roman"/>
          <w:sz w:val="24"/>
          <w:szCs w:val="24"/>
          <w:lang w:eastAsia="ru-RU"/>
        </w:rPr>
        <w:t>, условие и содержание условия) и 16 строк и прив</w:t>
      </w:r>
      <w:r w:rsidRPr="00E53F68">
        <w:rPr>
          <w:rFonts w:ascii="Times New Roman" w:eastAsia="Times New Roman" w:hAnsi="Times New Roman" w:cs="Times New Roman"/>
          <w:sz w:val="24"/>
          <w:szCs w:val="24"/>
          <w:lang w:eastAsia="ru-RU"/>
        </w:rPr>
        <w:t>е</w:t>
      </w:r>
      <w:r w:rsidRPr="00E53F68">
        <w:rPr>
          <w:rFonts w:ascii="Times New Roman" w:eastAsia="Times New Roman" w:hAnsi="Times New Roman" w:cs="Times New Roman"/>
          <w:sz w:val="24"/>
          <w:szCs w:val="24"/>
          <w:lang w:eastAsia="ru-RU"/>
        </w:rPr>
        <w:t>дена ниже.</w:t>
      </w:r>
    </w:p>
    <w:p w:rsidR="00520BC0" w:rsidRPr="00E53F68" w:rsidRDefault="00520BC0" w:rsidP="00A34497">
      <w:pPr>
        <w:numPr>
          <w:ilvl w:val="0"/>
          <w:numId w:val="22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первые две графы заданы формой, третья заполняется кредитором.</w:t>
      </w:r>
    </w:p>
    <w:p w:rsidR="00520BC0" w:rsidRPr="00E53F68" w:rsidRDefault="00520BC0" w:rsidP="00A34497">
      <w:pPr>
        <w:numPr>
          <w:ilvl w:val="0"/>
          <w:numId w:val="22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исключение строк не допускается. Отсутствие информации в строках обозначается отметкой "Отсутств</w:t>
      </w:r>
      <w:r w:rsidRPr="00E53F68">
        <w:rPr>
          <w:rFonts w:ascii="Times New Roman" w:eastAsia="Times New Roman" w:hAnsi="Times New Roman" w:cs="Times New Roman"/>
          <w:sz w:val="24"/>
          <w:szCs w:val="24"/>
          <w:lang w:eastAsia="ru-RU"/>
        </w:rPr>
        <w:t>у</w:t>
      </w:r>
      <w:r w:rsidRPr="00E53F68">
        <w:rPr>
          <w:rFonts w:ascii="Times New Roman" w:eastAsia="Times New Roman" w:hAnsi="Times New Roman" w:cs="Times New Roman"/>
          <w:sz w:val="24"/>
          <w:szCs w:val="24"/>
          <w:lang w:eastAsia="ru-RU"/>
        </w:rPr>
        <w:t>ет".</w:t>
      </w:r>
    </w:p>
    <w:p w:rsidR="00520BC0" w:rsidRPr="00E53F68" w:rsidRDefault="00520BC0" w:rsidP="00A34497">
      <w:pPr>
        <w:numPr>
          <w:ilvl w:val="0"/>
          <w:numId w:val="22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если условие не применимо к данному виду договора, то проставляется отметка "Не применимо". Это возможно в отношении 5 строго определенных строк. Например, это обязанность заемщика заключить иные договоры, цели использования кредита (займа), услуги, оказанные кредитором за дополнительную плату.</w:t>
      </w:r>
    </w:p>
    <w:p w:rsidR="00520BC0" w:rsidRPr="00E53F68" w:rsidRDefault="00520BC0" w:rsidP="00A34497">
      <w:pPr>
        <w:numPr>
          <w:ilvl w:val="0"/>
          <w:numId w:val="22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при размещении части таблицы на второй и следующих по порядку страницах заголовок и подзаголовки граф повторяются. Строки переносятся на следующую страницу целиком, кроме случаев, когда содерж</w:t>
      </w:r>
      <w:r w:rsidRPr="00E53F68">
        <w:rPr>
          <w:rFonts w:ascii="Times New Roman" w:eastAsia="Times New Roman" w:hAnsi="Times New Roman" w:cs="Times New Roman"/>
          <w:sz w:val="24"/>
          <w:szCs w:val="24"/>
          <w:lang w:eastAsia="ru-RU"/>
        </w:rPr>
        <w:t>а</w:t>
      </w:r>
      <w:r w:rsidRPr="00E53F68">
        <w:rPr>
          <w:rFonts w:ascii="Times New Roman" w:eastAsia="Times New Roman" w:hAnsi="Times New Roman" w:cs="Times New Roman"/>
          <w:sz w:val="24"/>
          <w:szCs w:val="24"/>
          <w:lang w:eastAsia="ru-RU"/>
        </w:rPr>
        <w:t>ние условия занимает более одной страницы.</w:t>
      </w:r>
    </w:p>
    <w:p w:rsidR="00520BC0" w:rsidRPr="00E53F68" w:rsidRDefault="00520BC0" w:rsidP="00A34497">
      <w:pPr>
        <w:numPr>
          <w:ilvl w:val="0"/>
          <w:numId w:val="227"/>
        </w:numPr>
        <w:shd w:val="clear" w:color="auto" w:fill="FFFFFF"/>
        <w:spacing w:after="0" w:line="240" w:lineRule="auto"/>
        <w:ind w:left="0"/>
        <w:jc w:val="both"/>
        <w:rPr>
          <w:rFonts w:ascii="Times New Roman" w:eastAsia="Times New Roman" w:hAnsi="Times New Roman" w:cs="Times New Roman"/>
          <w:sz w:val="24"/>
          <w:szCs w:val="24"/>
          <w:lang w:eastAsia="ru-RU"/>
        </w:rPr>
      </w:pPr>
      <w:r w:rsidRPr="00E53F68">
        <w:rPr>
          <w:rFonts w:ascii="Times New Roman" w:eastAsia="Times New Roman" w:hAnsi="Times New Roman" w:cs="Times New Roman"/>
          <w:sz w:val="24"/>
          <w:szCs w:val="24"/>
          <w:lang w:eastAsia="ru-RU"/>
        </w:rPr>
        <w:t>при наличии в договоре иных условий, требующих согласования, таблица дополняется строками, соде</w:t>
      </w:r>
      <w:r w:rsidRPr="00E53F68">
        <w:rPr>
          <w:rFonts w:ascii="Times New Roman" w:eastAsia="Times New Roman" w:hAnsi="Times New Roman" w:cs="Times New Roman"/>
          <w:sz w:val="24"/>
          <w:szCs w:val="24"/>
          <w:lang w:eastAsia="ru-RU"/>
        </w:rPr>
        <w:t>р</w:t>
      </w:r>
      <w:r w:rsidRPr="00E53F68">
        <w:rPr>
          <w:rFonts w:ascii="Times New Roman" w:eastAsia="Times New Roman" w:hAnsi="Times New Roman" w:cs="Times New Roman"/>
          <w:sz w:val="24"/>
          <w:szCs w:val="24"/>
          <w:lang w:eastAsia="ru-RU"/>
        </w:rPr>
        <w:t>жащими такие условия. Они вносятся после строки 16 с продолжением нумерации по порядку.</w:t>
      </w:r>
    </w:p>
    <w:p w:rsidR="00520BC0" w:rsidRPr="00E53F68" w:rsidRDefault="00520BC0" w:rsidP="00520BC0">
      <w:pPr>
        <w:shd w:val="clear" w:color="auto" w:fill="FFFFFF"/>
        <w:spacing w:after="0" w:line="240" w:lineRule="auto"/>
        <w:jc w:val="both"/>
        <w:rPr>
          <w:rFonts w:ascii="Times New Roman" w:eastAsia="Times New Roman" w:hAnsi="Times New Roman" w:cs="Times New Roman"/>
          <w:sz w:val="24"/>
          <w:szCs w:val="24"/>
          <w:lang w:eastAsia="ru-RU"/>
        </w:rPr>
      </w:pPr>
    </w:p>
    <w:p w:rsidR="00A34497" w:rsidRDefault="00A34497">
      <w:pPr>
        <w:rPr>
          <w:rStyle w:val="97"/>
          <w:rFonts w:ascii="Times New Roman" w:hAnsi="Times New Roman" w:cs="Times New Roman"/>
          <w:b/>
          <w:bCs/>
          <w:color w:val="000000"/>
          <w:sz w:val="32"/>
          <w:szCs w:val="32"/>
          <w:highlight w:val="yellow"/>
        </w:rPr>
      </w:pPr>
      <w:r>
        <w:rPr>
          <w:rStyle w:val="97"/>
          <w:rFonts w:ascii="Times New Roman" w:hAnsi="Times New Roman" w:cs="Times New Roman"/>
          <w:bCs/>
          <w:color w:val="000000"/>
          <w:sz w:val="32"/>
          <w:szCs w:val="32"/>
          <w:highlight w:val="yellow"/>
        </w:rPr>
        <w:br w:type="page"/>
      </w:r>
    </w:p>
    <w:p w:rsidR="00D535F8" w:rsidRPr="00A34497" w:rsidRDefault="00D535F8" w:rsidP="00D535F8">
      <w:pPr>
        <w:pStyle w:val="910"/>
        <w:shd w:val="clear" w:color="auto" w:fill="auto"/>
        <w:spacing w:before="0" w:line="240" w:lineRule="auto"/>
        <w:ind w:firstLine="0"/>
        <w:jc w:val="center"/>
        <w:rPr>
          <w:rFonts w:ascii="Times New Roman" w:hAnsi="Times New Roman" w:cs="Times New Roman"/>
          <w:sz w:val="32"/>
          <w:szCs w:val="32"/>
        </w:rPr>
      </w:pPr>
      <w:r w:rsidRPr="00A34497">
        <w:rPr>
          <w:rStyle w:val="97"/>
          <w:rFonts w:ascii="Times New Roman" w:hAnsi="Times New Roman" w:cs="Times New Roman"/>
          <w:bCs/>
          <w:color w:val="000000"/>
          <w:sz w:val="32"/>
          <w:szCs w:val="32"/>
        </w:rPr>
        <w:lastRenderedPageBreak/>
        <w:t xml:space="preserve">Лекция </w:t>
      </w:r>
      <w:r w:rsidR="00D97AE4">
        <w:rPr>
          <w:rStyle w:val="97"/>
          <w:rFonts w:ascii="Times New Roman" w:hAnsi="Times New Roman" w:cs="Times New Roman"/>
          <w:bCs/>
          <w:color w:val="000000"/>
          <w:sz w:val="32"/>
          <w:szCs w:val="32"/>
        </w:rPr>
        <w:t>11</w:t>
      </w:r>
    </w:p>
    <w:p w:rsidR="00D535F8" w:rsidRPr="00A34497" w:rsidRDefault="00D535F8" w:rsidP="00D535F8">
      <w:pPr>
        <w:pStyle w:val="910"/>
        <w:shd w:val="clear" w:color="auto" w:fill="auto"/>
        <w:spacing w:before="0" w:after="120" w:line="240" w:lineRule="auto"/>
        <w:ind w:firstLine="0"/>
        <w:jc w:val="center"/>
        <w:rPr>
          <w:rFonts w:ascii="Times New Roman" w:hAnsi="Times New Roman" w:cs="Times New Roman"/>
          <w:sz w:val="32"/>
          <w:szCs w:val="32"/>
        </w:rPr>
      </w:pPr>
      <w:r w:rsidRPr="00A34497">
        <w:rPr>
          <w:rStyle w:val="97"/>
          <w:rFonts w:ascii="Times New Roman" w:hAnsi="Times New Roman" w:cs="Times New Roman"/>
          <w:bCs/>
          <w:color w:val="000000"/>
          <w:sz w:val="32"/>
          <w:szCs w:val="32"/>
        </w:rPr>
        <w:t>ОРГАНИЗАЦИОННОЕ И ЮРИДИЧЕСКОЕ ОБЕСПЕЧЕНИЕ КРЕДИ</w:t>
      </w:r>
      <w:r w:rsidRPr="00A34497">
        <w:rPr>
          <w:rStyle w:val="97"/>
          <w:rFonts w:ascii="Times New Roman" w:hAnsi="Times New Roman" w:cs="Times New Roman"/>
          <w:bCs/>
          <w:color w:val="000000"/>
          <w:sz w:val="32"/>
          <w:szCs w:val="32"/>
        </w:rPr>
        <w:t>Т</w:t>
      </w:r>
      <w:r w:rsidRPr="00A34497">
        <w:rPr>
          <w:rStyle w:val="97"/>
          <w:rFonts w:ascii="Times New Roman" w:hAnsi="Times New Roman" w:cs="Times New Roman"/>
          <w:bCs/>
          <w:color w:val="000000"/>
          <w:sz w:val="32"/>
          <w:szCs w:val="32"/>
        </w:rPr>
        <w:t>НОГО ПРОЦЕССА</w:t>
      </w:r>
    </w:p>
    <w:p w:rsidR="00D535F8" w:rsidRPr="00E53F68" w:rsidRDefault="00D535F8" w:rsidP="00D535F8">
      <w:pPr>
        <w:pStyle w:val="910"/>
        <w:shd w:val="clear" w:color="auto" w:fill="auto"/>
        <w:spacing w:before="0" w:line="240" w:lineRule="auto"/>
        <w:ind w:firstLine="0"/>
        <w:jc w:val="center"/>
        <w:rPr>
          <w:rFonts w:ascii="Times New Roman" w:hAnsi="Times New Roman" w:cs="Times New Roman"/>
          <w:sz w:val="24"/>
          <w:szCs w:val="24"/>
        </w:rPr>
      </w:pPr>
    </w:p>
    <w:p w:rsidR="00D535F8" w:rsidRPr="00E53F68" w:rsidRDefault="00D535F8" w:rsidP="00D535F8">
      <w:pPr>
        <w:pStyle w:val="610"/>
        <w:shd w:val="clear" w:color="auto" w:fill="auto"/>
        <w:tabs>
          <w:tab w:val="left" w:pos="591"/>
        </w:tabs>
        <w:spacing w:before="0" w:after="0" w:line="240" w:lineRule="auto"/>
        <w:ind w:left="590" w:hanging="590"/>
        <w:jc w:val="center"/>
        <w:rPr>
          <w:rStyle w:val="6d"/>
          <w:rFonts w:ascii="Times New Roman" w:hAnsi="Times New Roman" w:cs="Times New Roman"/>
          <w:b/>
          <w:color w:val="000000"/>
          <w:sz w:val="24"/>
          <w:szCs w:val="24"/>
          <w:u w:val="single"/>
        </w:rPr>
      </w:pPr>
      <w:bookmarkStart w:id="23" w:name="bookmark28"/>
      <w:r w:rsidRPr="00E53F68">
        <w:rPr>
          <w:rStyle w:val="6d"/>
          <w:rFonts w:ascii="Times New Roman" w:hAnsi="Times New Roman"/>
          <w:b/>
          <w:color w:val="000000"/>
          <w:sz w:val="24"/>
          <w:szCs w:val="24"/>
          <w:u w:val="single"/>
        </w:rPr>
        <w:t>1.</w:t>
      </w:r>
      <w:r w:rsidRPr="00E53F68">
        <w:rPr>
          <w:rStyle w:val="6d"/>
          <w:rFonts w:ascii="Times New Roman" w:hAnsi="Times New Roman" w:cs="Times New Roman"/>
          <w:b/>
          <w:color w:val="000000"/>
          <w:sz w:val="24"/>
          <w:szCs w:val="24"/>
          <w:u w:val="single"/>
        </w:rPr>
        <w:t xml:space="preserve"> Организационное обеспечение кредитной деятельности банка</w:t>
      </w:r>
      <w:bookmarkEnd w:id="23"/>
    </w:p>
    <w:p w:rsidR="00D535F8" w:rsidRPr="00E53F68" w:rsidRDefault="00D535F8" w:rsidP="00D535F8">
      <w:pPr>
        <w:pStyle w:val="610"/>
        <w:shd w:val="clear" w:color="auto" w:fill="auto"/>
        <w:tabs>
          <w:tab w:val="left" w:pos="591"/>
        </w:tabs>
        <w:spacing w:before="0" w:after="0" w:line="240" w:lineRule="auto"/>
        <w:ind w:left="590" w:hanging="590"/>
        <w:jc w:val="center"/>
        <w:rPr>
          <w:rFonts w:ascii="Times New Roman" w:hAnsi="Times New Roman" w:cs="Times New Roman"/>
          <w:b/>
          <w:sz w:val="24"/>
          <w:szCs w:val="24"/>
          <w:u w:val="single"/>
        </w:rPr>
      </w:pPr>
    </w:p>
    <w:p w:rsidR="00D535F8" w:rsidRPr="00E53F68" w:rsidRDefault="00D535F8" w:rsidP="00D535F8">
      <w:pPr>
        <w:pStyle w:val="a5"/>
        <w:shd w:val="clear" w:color="auto" w:fill="auto"/>
        <w:spacing w:before="0" w:after="120" w:line="240" w:lineRule="auto"/>
        <w:ind w:firstLine="590"/>
        <w:jc w:val="both"/>
        <w:rPr>
          <w:sz w:val="24"/>
          <w:szCs w:val="24"/>
        </w:rPr>
      </w:pPr>
      <w:r w:rsidRPr="00E53F68">
        <w:rPr>
          <w:color w:val="000000"/>
          <w:sz w:val="24"/>
          <w:szCs w:val="24"/>
        </w:rPr>
        <w:t xml:space="preserve">Качество и эффективность кредитного процесса </w:t>
      </w:r>
      <w:proofErr w:type="gramStart"/>
      <w:r w:rsidRPr="00E53F68">
        <w:rPr>
          <w:color w:val="000000"/>
          <w:sz w:val="24"/>
          <w:szCs w:val="24"/>
        </w:rPr>
        <w:t>зависят</w:t>
      </w:r>
      <w:proofErr w:type="gramEnd"/>
      <w:r w:rsidRPr="00E53F68">
        <w:rPr>
          <w:color w:val="000000"/>
          <w:sz w:val="24"/>
          <w:szCs w:val="24"/>
        </w:rPr>
        <w:t xml:space="preserve"> прежде всего от того, </w:t>
      </w:r>
      <w:r w:rsidRPr="00E53F68">
        <w:rPr>
          <w:b/>
          <w:color w:val="000000"/>
          <w:sz w:val="24"/>
          <w:szCs w:val="24"/>
        </w:rPr>
        <w:t>насколько пр</w:t>
      </w:r>
      <w:r w:rsidRPr="00E53F68">
        <w:rPr>
          <w:b/>
          <w:color w:val="000000"/>
          <w:sz w:val="24"/>
          <w:szCs w:val="24"/>
        </w:rPr>
        <w:t>а</w:t>
      </w:r>
      <w:r w:rsidRPr="00E53F68">
        <w:rPr>
          <w:b/>
          <w:color w:val="000000"/>
          <w:sz w:val="24"/>
          <w:szCs w:val="24"/>
        </w:rPr>
        <w:t>вильно он построен</w:t>
      </w:r>
      <w:r w:rsidRPr="00E53F68">
        <w:rPr>
          <w:color w:val="000000"/>
          <w:sz w:val="24"/>
          <w:szCs w:val="24"/>
        </w:rPr>
        <w:t xml:space="preserve"> с учетом особенно</w:t>
      </w:r>
      <w:r w:rsidRPr="00E53F68">
        <w:rPr>
          <w:color w:val="000000"/>
          <w:sz w:val="24"/>
          <w:szCs w:val="24"/>
        </w:rPr>
        <w:softHyphen/>
        <w:t>стей функционирования каждого конкретного банка: его размера, структуры, специализации и условий работы.</w:t>
      </w:r>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color w:val="000000"/>
          <w:sz w:val="24"/>
          <w:szCs w:val="24"/>
        </w:rPr>
        <w:t>В практике организации кредитного процесса в российских бан</w:t>
      </w:r>
      <w:r w:rsidRPr="00E53F68">
        <w:rPr>
          <w:color w:val="000000"/>
          <w:sz w:val="24"/>
          <w:szCs w:val="24"/>
        </w:rPr>
        <w:softHyphen/>
        <w:t xml:space="preserve">ках можно выделить три подхода. </w:t>
      </w:r>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rStyle w:val="123"/>
          <w:bCs/>
          <w:color w:val="000000"/>
          <w:sz w:val="24"/>
          <w:szCs w:val="24"/>
        </w:rPr>
        <w:t xml:space="preserve">1. </w:t>
      </w:r>
      <w:proofErr w:type="gramStart"/>
      <w:r w:rsidRPr="00E53F68">
        <w:rPr>
          <w:rStyle w:val="123"/>
          <w:bCs/>
          <w:color w:val="000000"/>
          <w:sz w:val="24"/>
          <w:szCs w:val="24"/>
          <w:u w:val="single"/>
        </w:rPr>
        <w:t>Первый подход</w:t>
      </w:r>
      <w:r w:rsidRPr="00E53F68">
        <w:rPr>
          <w:rStyle w:val="123"/>
          <w:bCs/>
          <w:color w:val="000000"/>
          <w:sz w:val="24"/>
          <w:szCs w:val="24"/>
        </w:rPr>
        <w:t xml:space="preserve"> </w:t>
      </w:r>
      <w:r w:rsidRPr="00E53F68">
        <w:rPr>
          <w:color w:val="000000"/>
          <w:sz w:val="24"/>
          <w:szCs w:val="24"/>
        </w:rPr>
        <w:t>- когда практиче</w:t>
      </w:r>
      <w:r w:rsidRPr="00E53F68">
        <w:rPr>
          <w:color w:val="000000"/>
          <w:sz w:val="24"/>
          <w:szCs w:val="24"/>
        </w:rPr>
        <w:softHyphen/>
        <w:t>ски вся работа с клиентом (общение с ним, подготовка креди</w:t>
      </w:r>
      <w:r w:rsidRPr="00E53F68">
        <w:rPr>
          <w:color w:val="000000"/>
          <w:sz w:val="24"/>
          <w:szCs w:val="24"/>
        </w:rPr>
        <w:t>т</w:t>
      </w:r>
      <w:r w:rsidRPr="00E53F68">
        <w:rPr>
          <w:color w:val="000000"/>
          <w:sz w:val="24"/>
          <w:szCs w:val="24"/>
        </w:rPr>
        <w:t>ного предложения, анализ рисков, присущих сделке, подготовка кредит</w:t>
      </w:r>
      <w:r w:rsidRPr="00E53F68">
        <w:rPr>
          <w:color w:val="000000"/>
          <w:sz w:val="24"/>
          <w:szCs w:val="24"/>
        </w:rPr>
        <w:softHyphen/>
        <w:t>ной документации и пр.) пров</w:t>
      </w:r>
      <w:r w:rsidRPr="00E53F68">
        <w:rPr>
          <w:color w:val="000000"/>
          <w:sz w:val="24"/>
          <w:szCs w:val="24"/>
        </w:rPr>
        <w:t>о</w:t>
      </w:r>
      <w:r w:rsidRPr="00E53F68">
        <w:rPr>
          <w:color w:val="000000"/>
          <w:sz w:val="24"/>
          <w:szCs w:val="24"/>
        </w:rPr>
        <w:t xml:space="preserve">дится </w:t>
      </w:r>
      <w:r w:rsidRPr="00E53F68">
        <w:rPr>
          <w:b/>
          <w:color w:val="000000"/>
          <w:sz w:val="24"/>
          <w:szCs w:val="24"/>
        </w:rPr>
        <w:t>в рамках одного - кредитно</w:t>
      </w:r>
      <w:r w:rsidRPr="00E53F68">
        <w:rPr>
          <w:b/>
          <w:color w:val="000000"/>
          <w:sz w:val="24"/>
          <w:szCs w:val="24"/>
        </w:rPr>
        <w:softHyphen/>
        <w:t>го - подразделения</w:t>
      </w:r>
      <w:r w:rsidRPr="00E53F68">
        <w:rPr>
          <w:color w:val="000000"/>
          <w:sz w:val="24"/>
          <w:szCs w:val="24"/>
        </w:rPr>
        <w:t xml:space="preserve"> (обычно отдела), причем в большинстве случа</w:t>
      </w:r>
      <w:r w:rsidRPr="00E53F68">
        <w:rPr>
          <w:color w:val="000000"/>
          <w:sz w:val="24"/>
          <w:szCs w:val="24"/>
        </w:rPr>
        <w:softHyphen/>
        <w:t xml:space="preserve">ев - одним ответственным сотрудником такого подразделения (не считая, естественно, бухгалтерии и кассы). </w:t>
      </w:r>
      <w:proofErr w:type="gramEnd"/>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То есть фактически </w:t>
      </w:r>
      <w:r w:rsidRPr="00E53F68">
        <w:rPr>
          <w:color w:val="000000"/>
          <w:sz w:val="24"/>
          <w:szCs w:val="24"/>
          <w:u w:val="single"/>
        </w:rPr>
        <w:t>один специалист непосредственно обслуживает весь процесс</w:t>
      </w:r>
      <w:r w:rsidRPr="00E53F68">
        <w:rPr>
          <w:color w:val="000000"/>
          <w:sz w:val="24"/>
          <w:szCs w:val="24"/>
        </w:rPr>
        <w:t xml:space="preserve"> кредитова</w:t>
      </w:r>
      <w:r w:rsidRPr="00E53F68">
        <w:rPr>
          <w:color w:val="000000"/>
          <w:sz w:val="24"/>
          <w:szCs w:val="24"/>
        </w:rPr>
        <w:softHyphen/>
        <w:t xml:space="preserve">ния конкретного </w:t>
      </w:r>
      <w:proofErr w:type="gramStart"/>
      <w:r w:rsidRPr="00E53F68">
        <w:rPr>
          <w:color w:val="000000"/>
          <w:sz w:val="24"/>
          <w:szCs w:val="24"/>
        </w:rPr>
        <w:t>заемщика</w:t>
      </w:r>
      <w:proofErr w:type="gramEnd"/>
      <w:r w:rsidRPr="00E53F68">
        <w:rPr>
          <w:color w:val="000000"/>
          <w:sz w:val="24"/>
          <w:szCs w:val="24"/>
        </w:rPr>
        <w:t xml:space="preserve"> начиная с переговоров и заканчивая вы</w:t>
      </w:r>
      <w:r w:rsidRPr="00E53F68">
        <w:rPr>
          <w:color w:val="000000"/>
          <w:sz w:val="24"/>
          <w:szCs w:val="24"/>
        </w:rPr>
        <w:softHyphen/>
        <w:t>дачей кредита и контролем за его погаш</w:t>
      </w:r>
      <w:r w:rsidRPr="00E53F68">
        <w:rPr>
          <w:color w:val="000000"/>
          <w:sz w:val="24"/>
          <w:szCs w:val="24"/>
        </w:rPr>
        <w:t>е</w:t>
      </w:r>
      <w:r w:rsidRPr="00E53F68">
        <w:rPr>
          <w:color w:val="000000"/>
          <w:sz w:val="24"/>
          <w:szCs w:val="24"/>
        </w:rPr>
        <w:t xml:space="preserve">нием. </w:t>
      </w:r>
    </w:p>
    <w:p w:rsidR="00D535F8" w:rsidRPr="00E53F68" w:rsidRDefault="00D535F8" w:rsidP="00D535F8">
      <w:pPr>
        <w:pStyle w:val="a5"/>
        <w:shd w:val="clear" w:color="auto" w:fill="auto"/>
        <w:spacing w:before="0" w:line="240" w:lineRule="auto"/>
        <w:ind w:firstLine="590"/>
        <w:jc w:val="both"/>
        <w:rPr>
          <w:color w:val="000000"/>
          <w:sz w:val="24"/>
          <w:szCs w:val="24"/>
        </w:rPr>
      </w:pPr>
      <w:r w:rsidRPr="00E53F68">
        <w:rPr>
          <w:color w:val="000000"/>
          <w:sz w:val="24"/>
          <w:szCs w:val="24"/>
        </w:rPr>
        <w:t xml:space="preserve">Такой подход был широко распространен в российских банках, особенно </w:t>
      </w:r>
      <w:proofErr w:type="gramStart"/>
      <w:r w:rsidRPr="00E53F68">
        <w:rPr>
          <w:color w:val="000000"/>
          <w:sz w:val="24"/>
          <w:szCs w:val="24"/>
        </w:rPr>
        <w:t>в начале</w:t>
      </w:r>
      <w:proofErr w:type="gramEnd"/>
      <w:r w:rsidRPr="00E53F68">
        <w:rPr>
          <w:color w:val="000000"/>
          <w:sz w:val="24"/>
          <w:szCs w:val="24"/>
        </w:rPr>
        <w:t xml:space="preserve"> 1990-х гг. </w:t>
      </w:r>
      <w:r w:rsidRPr="00E53F68">
        <w:rPr>
          <w:b/>
          <w:color w:val="000000"/>
          <w:sz w:val="24"/>
          <w:szCs w:val="24"/>
        </w:rPr>
        <w:t>По мнению многих специалистов, такая организация кре</w:t>
      </w:r>
      <w:r w:rsidRPr="00E53F68">
        <w:rPr>
          <w:b/>
          <w:color w:val="000000"/>
          <w:sz w:val="24"/>
          <w:szCs w:val="24"/>
        </w:rPr>
        <w:softHyphen/>
        <w:t>дитования не позволяет проводить качес</w:t>
      </w:r>
      <w:r w:rsidRPr="00E53F68">
        <w:rPr>
          <w:b/>
          <w:color w:val="000000"/>
          <w:sz w:val="24"/>
          <w:szCs w:val="24"/>
        </w:rPr>
        <w:t>т</w:t>
      </w:r>
      <w:r w:rsidRPr="00E53F68">
        <w:rPr>
          <w:b/>
          <w:color w:val="000000"/>
          <w:sz w:val="24"/>
          <w:szCs w:val="24"/>
        </w:rPr>
        <w:t>венный анализ кредитных рисков</w:t>
      </w:r>
      <w:r w:rsidRPr="00E53F68">
        <w:rPr>
          <w:color w:val="000000"/>
          <w:sz w:val="24"/>
          <w:szCs w:val="24"/>
        </w:rPr>
        <w:t>. Тем не менее, применение такого подхода в средних и мелких ба</w:t>
      </w:r>
      <w:r w:rsidRPr="00E53F68">
        <w:rPr>
          <w:color w:val="000000"/>
          <w:sz w:val="24"/>
          <w:szCs w:val="24"/>
        </w:rPr>
        <w:t>н</w:t>
      </w:r>
      <w:r w:rsidRPr="00E53F68">
        <w:rPr>
          <w:color w:val="000000"/>
          <w:sz w:val="24"/>
          <w:szCs w:val="24"/>
        </w:rPr>
        <w:t>ках часто себя оправдывает. Многие банки показывают эффек</w:t>
      </w:r>
      <w:r w:rsidRPr="00E53F68">
        <w:rPr>
          <w:color w:val="000000"/>
          <w:sz w:val="24"/>
          <w:szCs w:val="24"/>
        </w:rPr>
        <w:softHyphen/>
        <w:t>тивное сочетание высокого качества кр</w:t>
      </w:r>
      <w:r w:rsidRPr="00E53F68">
        <w:rPr>
          <w:color w:val="000000"/>
          <w:sz w:val="24"/>
          <w:szCs w:val="24"/>
        </w:rPr>
        <w:t>е</w:t>
      </w:r>
      <w:r w:rsidRPr="00E53F68">
        <w:rPr>
          <w:color w:val="000000"/>
          <w:sz w:val="24"/>
          <w:szCs w:val="24"/>
        </w:rPr>
        <w:t>дитного портфеля и эконо</w:t>
      </w:r>
      <w:r w:rsidRPr="00E53F68">
        <w:rPr>
          <w:color w:val="000000"/>
          <w:sz w:val="24"/>
          <w:szCs w:val="24"/>
        </w:rPr>
        <w:softHyphen/>
        <w:t>мии издержек на содержании аппарата кредитных сотрудников.</w:t>
      </w:r>
    </w:p>
    <w:p w:rsidR="00D535F8" w:rsidRPr="00E53F68" w:rsidRDefault="00D535F8" w:rsidP="00D535F8">
      <w:pPr>
        <w:pStyle w:val="a5"/>
        <w:shd w:val="clear" w:color="auto" w:fill="auto"/>
        <w:spacing w:before="0" w:line="240" w:lineRule="auto"/>
        <w:ind w:firstLine="590"/>
        <w:jc w:val="both"/>
        <w:rPr>
          <w:sz w:val="24"/>
          <w:szCs w:val="24"/>
        </w:rPr>
      </w:pPr>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rStyle w:val="123"/>
          <w:bCs/>
          <w:color w:val="000000"/>
          <w:sz w:val="24"/>
          <w:szCs w:val="24"/>
          <w:u w:val="single"/>
        </w:rPr>
        <w:t>2. Второй подход</w:t>
      </w:r>
      <w:r w:rsidRPr="00E53F68">
        <w:rPr>
          <w:rStyle w:val="123"/>
          <w:bCs/>
          <w:color w:val="000000"/>
          <w:sz w:val="24"/>
          <w:szCs w:val="24"/>
        </w:rPr>
        <w:t xml:space="preserve"> </w:t>
      </w:r>
      <w:r w:rsidRPr="00E53F68">
        <w:rPr>
          <w:color w:val="000000"/>
          <w:sz w:val="24"/>
          <w:szCs w:val="24"/>
        </w:rPr>
        <w:t>к организации кредитного процесса, применяю</w:t>
      </w:r>
      <w:r w:rsidRPr="00E53F68">
        <w:rPr>
          <w:color w:val="000000"/>
          <w:sz w:val="24"/>
          <w:szCs w:val="24"/>
        </w:rPr>
        <w:softHyphen/>
        <w:t xml:space="preserve">щийся, как правило, </w:t>
      </w:r>
      <w:r w:rsidRPr="00E53F68">
        <w:rPr>
          <w:color w:val="000000"/>
          <w:sz w:val="24"/>
          <w:szCs w:val="24"/>
          <w:u w:val="single"/>
        </w:rPr>
        <w:t>в средних и особенно крупных банках</w:t>
      </w:r>
      <w:r w:rsidRPr="00E53F68">
        <w:rPr>
          <w:color w:val="000000"/>
          <w:sz w:val="24"/>
          <w:szCs w:val="24"/>
        </w:rPr>
        <w:t>, предпо</w:t>
      </w:r>
      <w:r w:rsidRPr="00E53F68">
        <w:rPr>
          <w:color w:val="000000"/>
          <w:sz w:val="24"/>
          <w:szCs w:val="24"/>
        </w:rPr>
        <w:softHyphen/>
        <w:t xml:space="preserve">лагает </w:t>
      </w:r>
      <w:r w:rsidRPr="00E53F68">
        <w:rPr>
          <w:b/>
          <w:color w:val="000000"/>
          <w:sz w:val="24"/>
          <w:szCs w:val="24"/>
        </w:rPr>
        <w:t>разделении функций общения и непосредственной работы с клиентом</w:t>
      </w:r>
      <w:r w:rsidRPr="00E53F68">
        <w:rPr>
          <w:color w:val="000000"/>
          <w:sz w:val="24"/>
          <w:szCs w:val="24"/>
        </w:rPr>
        <w:t xml:space="preserve"> (структурирование сделки, предварительная оценка рис</w:t>
      </w:r>
      <w:r w:rsidRPr="00E53F68">
        <w:rPr>
          <w:color w:val="000000"/>
          <w:sz w:val="24"/>
          <w:szCs w:val="24"/>
        </w:rPr>
        <w:softHyphen/>
        <w:t>ков, подготовка кредитной документ</w:t>
      </w:r>
      <w:r w:rsidRPr="00E53F68">
        <w:rPr>
          <w:color w:val="000000"/>
          <w:sz w:val="24"/>
          <w:szCs w:val="24"/>
        </w:rPr>
        <w:t>а</w:t>
      </w:r>
      <w:r w:rsidRPr="00E53F68">
        <w:rPr>
          <w:color w:val="000000"/>
          <w:sz w:val="24"/>
          <w:szCs w:val="24"/>
        </w:rPr>
        <w:t xml:space="preserve">ции) </w:t>
      </w:r>
      <w:r w:rsidRPr="00E53F68">
        <w:rPr>
          <w:b/>
          <w:color w:val="000000"/>
          <w:sz w:val="24"/>
          <w:szCs w:val="24"/>
        </w:rPr>
        <w:t>и анализа рисков</w:t>
      </w:r>
      <w:r w:rsidRPr="00E53F68">
        <w:rPr>
          <w:color w:val="000000"/>
          <w:sz w:val="24"/>
          <w:szCs w:val="24"/>
        </w:rPr>
        <w:t xml:space="preserve"> (более детальная оценка рисков без права общения с клиентом). </w:t>
      </w:r>
    </w:p>
    <w:p w:rsidR="00D535F8" w:rsidRPr="00E53F68" w:rsidRDefault="00D535F8" w:rsidP="00D535F8">
      <w:pPr>
        <w:pStyle w:val="a5"/>
        <w:shd w:val="clear" w:color="auto" w:fill="auto"/>
        <w:spacing w:before="0" w:line="240" w:lineRule="auto"/>
        <w:ind w:firstLine="590"/>
        <w:jc w:val="both"/>
        <w:rPr>
          <w:sz w:val="24"/>
          <w:szCs w:val="24"/>
        </w:rPr>
      </w:pPr>
      <w:r w:rsidRPr="00E53F68">
        <w:rPr>
          <w:color w:val="000000"/>
          <w:sz w:val="24"/>
          <w:szCs w:val="24"/>
        </w:rPr>
        <w:t xml:space="preserve">То есть </w:t>
      </w:r>
      <w:r w:rsidRPr="00E53F68">
        <w:rPr>
          <w:b/>
          <w:color w:val="000000"/>
          <w:sz w:val="24"/>
          <w:szCs w:val="24"/>
        </w:rPr>
        <w:t>отличие</w:t>
      </w:r>
      <w:r w:rsidRPr="00E53F68">
        <w:rPr>
          <w:color w:val="000000"/>
          <w:sz w:val="24"/>
          <w:szCs w:val="24"/>
        </w:rPr>
        <w:t xml:space="preserve"> данного подхода от первого состоит в том, что к процессу кредитования «подкл</w:t>
      </w:r>
      <w:r w:rsidRPr="00E53F68">
        <w:rPr>
          <w:color w:val="000000"/>
          <w:sz w:val="24"/>
          <w:szCs w:val="24"/>
        </w:rPr>
        <w:t>ю</w:t>
      </w:r>
      <w:r w:rsidRPr="00E53F68">
        <w:rPr>
          <w:color w:val="000000"/>
          <w:sz w:val="24"/>
          <w:szCs w:val="24"/>
        </w:rPr>
        <w:t xml:space="preserve">чается» независимое </w:t>
      </w:r>
      <w:proofErr w:type="spellStart"/>
      <w:r w:rsidRPr="00E53F68">
        <w:rPr>
          <w:color w:val="000000"/>
          <w:sz w:val="24"/>
          <w:szCs w:val="24"/>
        </w:rPr>
        <w:t>общебанковское</w:t>
      </w:r>
      <w:proofErr w:type="spellEnd"/>
      <w:r w:rsidRPr="00E53F68">
        <w:rPr>
          <w:color w:val="000000"/>
          <w:sz w:val="24"/>
          <w:szCs w:val="24"/>
        </w:rPr>
        <w:t xml:space="preserve"> специ</w:t>
      </w:r>
      <w:r w:rsidRPr="00E53F68">
        <w:rPr>
          <w:color w:val="000000"/>
          <w:sz w:val="24"/>
          <w:szCs w:val="24"/>
        </w:rPr>
        <w:softHyphen/>
        <w:t xml:space="preserve">ализированное подразделение </w:t>
      </w:r>
      <w:proofErr w:type="spellStart"/>
      <w:proofErr w:type="gramStart"/>
      <w:r w:rsidRPr="00E53F68">
        <w:rPr>
          <w:color w:val="000000"/>
          <w:sz w:val="24"/>
          <w:szCs w:val="24"/>
        </w:rPr>
        <w:t>риск-менеджмента</w:t>
      </w:r>
      <w:proofErr w:type="spellEnd"/>
      <w:proofErr w:type="gramEnd"/>
      <w:r w:rsidRPr="00E53F68">
        <w:rPr>
          <w:color w:val="000000"/>
          <w:sz w:val="24"/>
          <w:szCs w:val="24"/>
        </w:rPr>
        <w:t>.</w:t>
      </w:r>
    </w:p>
    <w:p w:rsidR="00D535F8" w:rsidRPr="00E53F68" w:rsidRDefault="00D535F8" w:rsidP="00D535F8">
      <w:pPr>
        <w:pStyle w:val="a5"/>
        <w:shd w:val="clear" w:color="auto" w:fill="auto"/>
        <w:spacing w:before="0" w:line="240" w:lineRule="auto"/>
        <w:ind w:firstLine="590"/>
        <w:jc w:val="both"/>
        <w:rPr>
          <w:rStyle w:val="123"/>
          <w:bCs/>
          <w:color w:val="000000"/>
          <w:sz w:val="24"/>
          <w:szCs w:val="24"/>
        </w:rPr>
      </w:pPr>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rStyle w:val="123"/>
          <w:bCs/>
          <w:color w:val="000000"/>
          <w:sz w:val="24"/>
          <w:szCs w:val="24"/>
          <w:u w:val="single"/>
        </w:rPr>
        <w:t>3. Третий подход</w:t>
      </w:r>
      <w:r w:rsidRPr="00E53F68">
        <w:rPr>
          <w:rStyle w:val="123"/>
          <w:bCs/>
          <w:color w:val="000000"/>
          <w:sz w:val="24"/>
          <w:szCs w:val="24"/>
        </w:rPr>
        <w:t xml:space="preserve">, </w:t>
      </w:r>
      <w:r w:rsidRPr="00E53F68">
        <w:rPr>
          <w:color w:val="000000"/>
          <w:sz w:val="24"/>
          <w:szCs w:val="24"/>
        </w:rPr>
        <w:t xml:space="preserve">характерный </w:t>
      </w:r>
      <w:r w:rsidRPr="00E53F68">
        <w:rPr>
          <w:color w:val="000000"/>
          <w:sz w:val="24"/>
          <w:szCs w:val="24"/>
          <w:u w:val="single"/>
        </w:rPr>
        <w:t>для крупных банков</w:t>
      </w:r>
      <w:r w:rsidRPr="00E53F68">
        <w:rPr>
          <w:color w:val="000000"/>
          <w:sz w:val="24"/>
          <w:szCs w:val="24"/>
        </w:rPr>
        <w:t>, означает, что в организации кредитного пр</w:t>
      </w:r>
      <w:r w:rsidRPr="00E53F68">
        <w:rPr>
          <w:color w:val="000000"/>
          <w:sz w:val="24"/>
          <w:szCs w:val="24"/>
        </w:rPr>
        <w:t>о</w:t>
      </w:r>
      <w:r w:rsidRPr="00E53F68">
        <w:rPr>
          <w:color w:val="000000"/>
          <w:sz w:val="24"/>
          <w:szCs w:val="24"/>
        </w:rPr>
        <w:t>цесса участвуют различные подразделе</w:t>
      </w:r>
      <w:r w:rsidRPr="00E53F68">
        <w:rPr>
          <w:color w:val="000000"/>
          <w:sz w:val="24"/>
          <w:szCs w:val="24"/>
        </w:rPr>
        <w:softHyphen/>
        <w:t>ния банка, включая вышеназванные.</w:t>
      </w:r>
    </w:p>
    <w:p w:rsidR="00D535F8" w:rsidRPr="00E53F68" w:rsidRDefault="00D535F8" w:rsidP="00D535F8">
      <w:pPr>
        <w:pStyle w:val="a5"/>
        <w:shd w:val="clear" w:color="auto" w:fill="auto"/>
        <w:spacing w:before="0" w:after="120" w:line="240" w:lineRule="auto"/>
        <w:ind w:firstLine="590"/>
        <w:jc w:val="both"/>
        <w:rPr>
          <w:sz w:val="24"/>
          <w:szCs w:val="24"/>
        </w:rPr>
      </w:pPr>
    </w:p>
    <w:p w:rsidR="00D535F8" w:rsidRPr="00E53F68" w:rsidRDefault="00D535F8" w:rsidP="00D535F8">
      <w:pPr>
        <w:pStyle w:val="a5"/>
        <w:shd w:val="clear" w:color="auto" w:fill="auto"/>
        <w:spacing w:before="0" w:after="120" w:line="240" w:lineRule="auto"/>
        <w:ind w:firstLine="590"/>
        <w:jc w:val="both"/>
        <w:rPr>
          <w:sz w:val="24"/>
          <w:szCs w:val="24"/>
        </w:rPr>
      </w:pPr>
      <w:r w:rsidRPr="00E53F68">
        <w:rPr>
          <w:color w:val="000000"/>
          <w:sz w:val="24"/>
          <w:szCs w:val="24"/>
        </w:rPr>
        <w:t xml:space="preserve">В любом случае </w:t>
      </w:r>
      <w:r w:rsidRPr="00E53F68">
        <w:rPr>
          <w:b/>
          <w:color w:val="000000"/>
          <w:sz w:val="24"/>
          <w:szCs w:val="24"/>
        </w:rPr>
        <w:t>организация кредитного процесса предполагает</w:t>
      </w:r>
      <w:r w:rsidRPr="00E53F68">
        <w:rPr>
          <w:color w:val="000000"/>
          <w:sz w:val="24"/>
          <w:szCs w:val="24"/>
        </w:rPr>
        <w:t xml:space="preserve"> четкое функциональное разгр</w:t>
      </w:r>
      <w:r w:rsidRPr="00E53F68">
        <w:rPr>
          <w:color w:val="000000"/>
          <w:sz w:val="24"/>
          <w:szCs w:val="24"/>
        </w:rPr>
        <w:t>а</w:t>
      </w:r>
      <w:r w:rsidRPr="00E53F68">
        <w:rPr>
          <w:color w:val="000000"/>
          <w:sz w:val="24"/>
          <w:szCs w:val="24"/>
        </w:rPr>
        <w:t>ничение обязанностей между сотруд</w:t>
      </w:r>
      <w:r w:rsidRPr="00E53F68">
        <w:rPr>
          <w:color w:val="000000"/>
          <w:sz w:val="24"/>
          <w:szCs w:val="24"/>
        </w:rPr>
        <w:softHyphen/>
        <w:t>никами кредитного подразделения, а также между руководством банка, кредитным и другими подразделениями, участие которых в данном процессе необходимо (план</w:t>
      </w:r>
      <w:r w:rsidRPr="00E53F68">
        <w:rPr>
          <w:color w:val="000000"/>
          <w:sz w:val="24"/>
          <w:szCs w:val="24"/>
        </w:rPr>
        <w:t>о</w:t>
      </w:r>
      <w:r w:rsidRPr="00E53F68">
        <w:rPr>
          <w:color w:val="000000"/>
          <w:sz w:val="24"/>
          <w:szCs w:val="24"/>
        </w:rPr>
        <w:t>во-экономические, бухгалтер</w:t>
      </w:r>
      <w:r w:rsidRPr="00E53F68">
        <w:rPr>
          <w:color w:val="000000"/>
          <w:sz w:val="24"/>
          <w:szCs w:val="24"/>
        </w:rPr>
        <w:softHyphen/>
        <w:t>ские, кассовые, юридические и другие службы).</w:t>
      </w:r>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i/>
          <w:color w:val="000000"/>
          <w:sz w:val="24"/>
          <w:szCs w:val="24"/>
          <w:u w:val="single"/>
        </w:rPr>
        <w:t>Само кредитное подразделение может быть организовано в раз</w:t>
      </w:r>
      <w:r w:rsidRPr="00E53F68">
        <w:rPr>
          <w:i/>
          <w:color w:val="000000"/>
          <w:sz w:val="24"/>
          <w:szCs w:val="24"/>
          <w:u w:val="single"/>
        </w:rPr>
        <w:softHyphen/>
        <w:t>личных вариантах</w:t>
      </w:r>
      <w:r w:rsidRPr="00E53F68">
        <w:rPr>
          <w:color w:val="000000"/>
          <w:sz w:val="24"/>
          <w:szCs w:val="24"/>
        </w:rPr>
        <w:t xml:space="preserve">. </w:t>
      </w:r>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b/>
          <w:color w:val="000000"/>
          <w:sz w:val="24"/>
          <w:szCs w:val="24"/>
          <w:u w:val="single"/>
        </w:rPr>
        <w:t>Простейший и стандартный</w:t>
      </w:r>
      <w:r w:rsidRPr="00E53F68">
        <w:rPr>
          <w:color w:val="000000"/>
          <w:sz w:val="24"/>
          <w:szCs w:val="24"/>
        </w:rPr>
        <w:t xml:space="preserve"> для большинства современных российских небольших банков вар</w:t>
      </w:r>
      <w:r w:rsidRPr="00E53F68">
        <w:rPr>
          <w:color w:val="000000"/>
          <w:sz w:val="24"/>
          <w:szCs w:val="24"/>
        </w:rPr>
        <w:t>и</w:t>
      </w:r>
      <w:r w:rsidRPr="00E53F68">
        <w:rPr>
          <w:color w:val="000000"/>
          <w:sz w:val="24"/>
          <w:szCs w:val="24"/>
        </w:rPr>
        <w:t>ант - когда име</w:t>
      </w:r>
      <w:r w:rsidRPr="00E53F68">
        <w:rPr>
          <w:color w:val="000000"/>
          <w:sz w:val="24"/>
          <w:szCs w:val="24"/>
        </w:rPr>
        <w:softHyphen/>
        <w:t xml:space="preserve">ется </w:t>
      </w:r>
      <w:r w:rsidRPr="00E53F68">
        <w:rPr>
          <w:b/>
          <w:color w:val="000000"/>
          <w:sz w:val="24"/>
          <w:szCs w:val="24"/>
        </w:rPr>
        <w:t>только кредитный отдел</w:t>
      </w:r>
      <w:r w:rsidRPr="00E53F68">
        <w:rPr>
          <w:color w:val="000000"/>
          <w:sz w:val="24"/>
          <w:szCs w:val="24"/>
        </w:rPr>
        <w:t>, сотрудники которого непосредственно работают с прете</w:t>
      </w:r>
      <w:r w:rsidRPr="00E53F68">
        <w:rPr>
          <w:color w:val="000000"/>
          <w:sz w:val="24"/>
          <w:szCs w:val="24"/>
        </w:rPr>
        <w:t>н</w:t>
      </w:r>
      <w:r w:rsidRPr="00E53F68">
        <w:rPr>
          <w:color w:val="000000"/>
          <w:sz w:val="24"/>
          <w:szCs w:val="24"/>
        </w:rPr>
        <w:t xml:space="preserve">дентами на кредит и заемщиками, в необходимых случаях обращаясь в бухгалтерию и к юристу. </w:t>
      </w:r>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color w:val="000000"/>
          <w:sz w:val="24"/>
          <w:szCs w:val="24"/>
        </w:rPr>
        <w:t xml:space="preserve">При этом </w:t>
      </w:r>
      <w:r w:rsidRPr="00E53F68">
        <w:rPr>
          <w:b/>
          <w:color w:val="000000"/>
          <w:sz w:val="24"/>
          <w:szCs w:val="24"/>
        </w:rPr>
        <w:t>функцию кредитного комитета</w:t>
      </w:r>
      <w:r w:rsidRPr="00E53F68">
        <w:rPr>
          <w:color w:val="000000"/>
          <w:sz w:val="24"/>
          <w:szCs w:val="24"/>
        </w:rPr>
        <w:t xml:space="preserve"> (разрешение кредита) обычно выполняет прав</w:t>
      </w:r>
      <w:r w:rsidRPr="00E53F68">
        <w:rPr>
          <w:color w:val="000000"/>
          <w:sz w:val="24"/>
          <w:szCs w:val="24"/>
        </w:rPr>
        <w:softHyphen/>
        <w:t>ление банка, а подчас даже отдельные его члены (например, предсе</w:t>
      </w:r>
      <w:r w:rsidRPr="00E53F68">
        <w:rPr>
          <w:color w:val="000000"/>
          <w:sz w:val="24"/>
          <w:szCs w:val="24"/>
        </w:rPr>
        <w:softHyphen/>
        <w:t xml:space="preserve">датель правления и заместитель, имеющий право 2-й подписи). </w:t>
      </w:r>
    </w:p>
    <w:p w:rsidR="00D535F8" w:rsidRPr="00E53F68" w:rsidRDefault="00D535F8" w:rsidP="00D535F8">
      <w:pPr>
        <w:pStyle w:val="a5"/>
        <w:shd w:val="clear" w:color="auto" w:fill="auto"/>
        <w:spacing w:before="0" w:after="120" w:line="240" w:lineRule="auto"/>
        <w:ind w:firstLine="590"/>
        <w:jc w:val="both"/>
        <w:rPr>
          <w:sz w:val="24"/>
          <w:szCs w:val="24"/>
        </w:rPr>
      </w:pPr>
      <w:r w:rsidRPr="00E53F68">
        <w:rPr>
          <w:color w:val="000000"/>
          <w:sz w:val="24"/>
          <w:szCs w:val="24"/>
        </w:rPr>
        <w:t>Все остальные составные части кредитного процесса в таком случае либо вовсе отсутствуют, либо выполняются кредитными работниками «по совместительству».</w:t>
      </w:r>
    </w:p>
    <w:p w:rsidR="00D535F8" w:rsidRPr="00E53F68" w:rsidRDefault="00D535F8" w:rsidP="00D535F8">
      <w:pPr>
        <w:pStyle w:val="a5"/>
        <w:shd w:val="clear" w:color="auto" w:fill="auto"/>
        <w:spacing w:before="0" w:after="120" w:line="240" w:lineRule="auto"/>
        <w:ind w:firstLine="590"/>
        <w:jc w:val="both"/>
        <w:rPr>
          <w:color w:val="000000"/>
          <w:sz w:val="24"/>
          <w:szCs w:val="24"/>
        </w:rPr>
      </w:pPr>
    </w:p>
    <w:p w:rsidR="00D535F8" w:rsidRPr="00E53F68" w:rsidRDefault="00D535F8" w:rsidP="00D535F8">
      <w:pPr>
        <w:pStyle w:val="a5"/>
        <w:shd w:val="clear" w:color="auto" w:fill="auto"/>
        <w:spacing w:before="0" w:after="120" w:line="240" w:lineRule="auto"/>
        <w:ind w:firstLine="590"/>
        <w:jc w:val="both"/>
        <w:rPr>
          <w:sz w:val="24"/>
          <w:szCs w:val="24"/>
        </w:rPr>
      </w:pPr>
      <w:r w:rsidRPr="00E53F68">
        <w:rPr>
          <w:b/>
          <w:color w:val="000000"/>
          <w:sz w:val="24"/>
          <w:szCs w:val="24"/>
          <w:u w:val="single"/>
        </w:rPr>
        <w:lastRenderedPageBreak/>
        <w:t>Развитый вариант</w:t>
      </w:r>
      <w:r w:rsidRPr="00E53F68">
        <w:rPr>
          <w:color w:val="000000"/>
          <w:sz w:val="24"/>
          <w:szCs w:val="24"/>
        </w:rPr>
        <w:t xml:space="preserve"> организации кредитного процесса (который, однако, не может быть сведен к какой-то единой, универсальной схеме) предполагает, что помимо собственно кредитного подразде</w:t>
      </w:r>
      <w:r w:rsidRPr="00E53F68">
        <w:rPr>
          <w:color w:val="000000"/>
          <w:sz w:val="24"/>
          <w:szCs w:val="24"/>
        </w:rPr>
        <w:softHyphen/>
        <w:t>ления в банке действуют также:</w:t>
      </w:r>
    </w:p>
    <w:p w:rsidR="00D535F8" w:rsidRPr="00E53F68" w:rsidRDefault="00D535F8" w:rsidP="00A34497">
      <w:pPr>
        <w:pStyle w:val="a5"/>
        <w:numPr>
          <w:ilvl w:val="0"/>
          <w:numId w:val="100"/>
        </w:numPr>
        <w:shd w:val="clear" w:color="auto" w:fill="auto"/>
        <w:spacing w:before="0" w:line="240" w:lineRule="auto"/>
        <w:jc w:val="both"/>
        <w:rPr>
          <w:sz w:val="24"/>
          <w:szCs w:val="24"/>
        </w:rPr>
      </w:pPr>
      <w:r w:rsidRPr="00E53F68">
        <w:rPr>
          <w:color w:val="000000"/>
          <w:sz w:val="24"/>
          <w:szCs w:val="24"/>
        </w:rPr>
        <w:t xml:space="preserve"> полноценный, представительный кредитный комитет;</w:t>
      </w:r>
    </w:p>
    <w:p w:rsidR="00D535F8" w:rsidRPr="00E53F68" w:rsidRDefault="00D535F8" w:rsidP="00A34497">
      <w:pPr>
        <w:pStyle w:val="a5"/>
        <w:numPr>
          <w:ilvl w:val="0"/>
          <w:numId w:val="100"/>
        </w:numPr>
        <w:shd w:val="clear" w:color="auto" w:fill="auto"/>
        <w:spacing w:before="0" w:line="240" w:lineRule="auto"/>
        <w:jc w:val="both"/>
        <w:rPr>
          <w:sz w:val="24"/>
          <w:szCs w:val="24"/>
        </w:rPr>
      </w:pPr>
      <w:r w:rsidRPr="00E53F68">
        <w:rPr>
          <w:color w:val="000000"/>
          <w:sz w:val="24"/>
          <w:szCs w:val="24"/>
        </w:rPr>
        <w:t xml:space="preserve"> комитет управления кредитными рисками;</w:t>
      </w:r>
    </w:p>
    <w:p w:rsidR="00D535F8" w:rsidRPr="00E53F68" w:rsidRDefault="00D535F8" w:rsidP="00A34497">
      <w:pPr>
        <w:pStyle w:val="a5"/>
        <w:numPr>
          <w:ilvl w:val="0"/>
          <w:numId w:val="100"/>
        </w:numPr>
        <w:shd w:val="clear" w:color="auto" w:fill="auto"/>
        <w:spacing w:before="0" w:line="240" w:lineRule="auto"/>
        <w:jc w:val="both"/>
        <w:rPr>
          <w:sz w:val="24"/>
          <w:szCs w:val="24"/>
        </w:rPr>
      </w:pPr>
      <w:r w:rsidRPr="00E53F68">
        <w:rPr>
          <w:color w:val="000000"/>
          <w:sz w:val="24"/>
          <w:szCs w:val="24"/>
        </w:rPr>
        <w:t xml:space="preserve"> </w:t>
      </w:r>
      <w:proofErr w:type="gramStart"/>
      <w:r w:rsidRPr="00E53F68">
        <w:rPr>
          <w:color w:val="000000"/>
          <w:sz w:val="24"/>
          <w:szCs w:val="24"/>
        </w:rPr>
        <w:t>отдел кредитной политики (его функции могут быть возложены</w:t>
      </w:r>
      <w:proofErr w:type="gramEnd"/>
    </w:p>
    <w:p w:rsidR="00D535F8" w:rsidRPr="00E53F68" w:rsidRDefault="00D535F8" w:rsidP="00A34497">
      <w:pPr>
        <w:pStyle w:val="a5"/>
        <w:numPr>
          <w:ilvl w:val="0"/>
          <w:numId w:val="100"/>
        </w:numPr>
        <w:shd w:val="clear" w:color="auto" w:fill="auto"/>
        <w:spacing w:before="0" w:line="240" w:lineRule="auto"/>
        <w:jc w:val="both"/>
        <w:rPr>
          <w:sz w:val="24"/>
          <w:szCs w:val="24"/>
        </w:rPr>
      </w:pPr>
      <w:r w:rsidRPr="00E53F68">
        <w:rPr>
          <w:color w:val="000000"/>
          <w:sz w:val="24"/>
          <w:szCs w:val="24"/>
        </w:rPr>
        <w:t>на комитет управления кредитными рисками);</w:t>
      </w:r>
    </w:p>
    <w:p w:rsidR="00D535F8" w:rsidRPr="00E53F68" w:rsidRDefault="00D535F8" w:rsidP="00A34497">
      <w:pPr>
        <w:pStyle w:val="a5"/>
        <w:numPr>
          <w:ilvl w:val="0"/>
          <w:numId w:val="100"/>
        </w:numPr>
        <w:shd w:val="clear" w:color="auto" w:fill="auto"/>
        <w:spacing w:before="0" w:line="240" w:lineRule="auto"/>
        <w:jc w:val="both"/>
        <w:rPr>
          <w:sz w:val="24"/>
          <w:szCs w:val="24"/>
        </w:rPr>
      </w:pPr>
      <w:r w:rsidRPr="00E53F68">
        <w:rPr>
          <w:color w:val="000000"/>
          <w:sz w:val="24"/>
          <w:szCs w:val="24"/>
        </w:rPr>
        <w:t xml:space="preserve"> отдел кредитного анализа;</w:t>
      </w:r>
    </w:p>
    <w:p w:rsidR="00D535F8" w:rsidRPr="00E53F68" w:rsidRDefault="00D535F8" w:rsidP="00A34497">
      <w:pPr>
        <w:pStyle w:val="a5"/>
        <w:numPr>
          <w:ilvl w:val="0"/>
          <w:numId w:val="100"/>
        </w:numPr>
        <w:shd w:val="clear" w:color="auto" w:fill="auto"/>
        <w:spacing w:before="0" w:line="240" w:lineRule="auto"/>
        <w:jc w:val="both"/>
        <w:rPr>
          <w:sz w:val="24"/>
          <w:szCs w:val="24"/>
        </w:rPr>
      </w:pPr>
      <w:r w:rsidRPr="00E53F68">
        <w:rPr>
          <w:color w:val="000000"/>
          <w:sz w:val="24"/>
          <w:szCs w:val="24"/>
        </w:rPr>
        <w:t xml:space="preserve"> отдел оформления кредитов.</w:t>
      </w:r>
    </w:p>
    <w:p w:rsidR="00D535F8" w:rsidRPr="00E53F68" w:rsidRDefault="00D535F8" w:rsidP="00D535F8">
      <w:pPr>
        <w:pStyle w:val="a5"/>
        <w:shd w:val="clear" w:color="auto" w:fill="auto"/>
        <w:spacing w:before="0" w:line="240" w:lineRule="auto"/>
        <w:ind w:left="720" w:firstLine="0"/>
        <w:jc w:val="both"/>
        <w:rPr>
          <w:sz w:val="24"/>
          <w:szCs w:val="24"/>
        </w:rPr>
      </w:pPr>
    </w:p>
    <w:p w:rsidR="00D535F8" w:rsidRPr="00E53F68" w:rsidRDefault="00D535F8" w:rsidP="00D535F8">
      <w:pPr>
        <w:pStyle w:val="a5"/>
        <w:shd w:val="clear" w:color="auto" w:fill="auto"/>
        <w:spacing w:before="0" w:line="240" w:lineRule="auto"/>
        <w:ind w:firstLine="590"/>
        <w:jc w:val="both"/>
        <w:rPr>
          <w:sz w:val="24"/>
          <w:szCs w:val="24"/>
        </w:rPr>
      </w:pPr>
      <w:r w:rsidRPr="00E53F68">
        <w:rPr>
          <w:color w:val="000000"/>
          <w:sz w:val="24"/>
          <w:szCs w:val="24"/>
        </w:rPr>
        <w:t xml:space="preserve">Кроме того, необходимо получать </w:t>
      </w:r>
      <w:r w:rsidRPr="00E53F68">
        <w:rPr>
          <w:b/>
          <w:color w:val="000000"/>
          <w:sz w:val="24"/>
          <w:szCs w:val="24"/>
        </w:rPr>
        <w:t>маркетинговую информацию</w:t>
      </w:r>
      <w:r w:rsidRPr="00E53F68">
        <w:rPr>
          <w:color w:val="000000"/>
          <w:sz w:val="24"/>
          <w:szCs w:val="24"/>
        </w:rPr>
        <w:t xml:space="preserve"> с рынка кредитов. Желательно, чтобы это делалось на профессио</w:t>
      </w:r>
      <w:r w:rsidRPr="00E53F68">
        <w:rPr>
          <w:color w:val="000000"/>
          <w:sz w:val="24"/>
          <w:szCs w:val="24"/>
        </w:rPr>
        <w:softHyphen/>
        <w:t>нальной основе. Следовательно, банку нужна своя маркетинговая слу</w:t>
      </w:r>
      <w:r w:rsidRPr="00E53F68">
        <w:rPr>
          <w:color w:val="000000"/>
          <w:sz w:val="24"/>
          <w:szCs w:val="24"/>
        </w:rPr>
        <w:t>ж</w:t>
      </w:r>
      <w:r w:rsidRPr="00E53F68">
        <w:rPr>
          <w:color w:val="000000"/>
          <w:sz w:val="24"/>
          <w:szCs w:val="24"/>
        </w:rPr>
        <w:t>ба. Организационно она может быть отдельным подразделени</w:t>
      </w:r>
      <w:r w:rsidRPr="00E53F68">
        <w:rPr>
          <w:color w:val="000000"/>
          <w:sz w:val="24"/>
          <w:szCs w:val="24"/>
        </w:rPr>
        <w:softHyphen/>
        <w:t>ем, но может и входить в состав кредитного подразделения.</w:t>
      </w:r>
    </w:p>
    <w:p w:rsidR="00D535F8" w:rsidRPr="00E53F68" w:rsidRDefault="00D535F8" w:rsidP="00D535F8">
      <w:pPr>
        <w:pStyle w:val="a5"/>
        <w:shd w:val="clear" w:color="auto" w:fill="auto"/>
        <w:spacing w:before="0" w:line="240" w:lineRule="auto"/>
        <w:ind w:firstLine="590"/>
        <w:jc w:val="both"/>
        <w:rPr>
          <w:color w:val="000000"/>
          <w:sz w:val="24"/>
          <w:szCs w:val="24"/>
        </w:rPr>
      </w:pPr>
    </w:p>
    <w:p w:rsidR="00D535F8" w:rsidRPr="00E53F68" w:rsidRDefault="00D535F8" w:rsidP="00D535F8">
      <w:pPr>
        <w:pStyle w:val="a5"/>
        <w:shd w:val="clear" w:color="auto" w:fill="auto"/>
        <w:spacing w:before="0" w:line="240" w:lineRule="auto"/>
        <w:ind w:firstLine="590"/>
        <w:jc w:val="both"/>
        <w:rPr>
          <w:rStyle w:val="146"/>
          <w:color w:val="000000"/>
          <w:sz w:val="24"/>
          <w:szCs w:val="24"/>
        </w:rPr>
      </w:pPr>
      <w:r w:rsidRPr="00E53F68">
        <w:rPr>
          <w:color w:val="000000"/>
          <w:sz w:val="24"/>
          <w:szCs w:val="24"/>
        </w:rPr>
        <w:t xml:space="preserve">Некоторые банки создают у себя </w:t>
      </w:r>
      <w:r w:rsidRPr="00E53F68">
        <w:rPr>
          <w:b/>
          <w:color w:val="000000"/>
          <w:sz w:val="24"/>
          <w:szCs w:val="24"/>
        </w:rPr>
        <w:t>отдел кредитной документации</w:t>
      </w:r>
      <w:r w:rsidRPr="00E53F68">
        <w:rPr>
          <w:color w:val="000000"/>
          <w:sz w:val="24"/>
          <w:szCs w:val="24"/>
        </w:rPr>
        <w:t xml:space="preserve"> (в основном с контрольными функциями), чаще всего в составе юри</w:t>
      </w:r>
      <w:r w:rsidRPr="00E53F68">
        <w:rPr>
          <w:color w:val="000000"/>
          <w:sz w:val="24"/>
          <w:szCs w:val="24"/>
        </w:rPr>
        <w:softHyphen/>
        <w:t xml:space="preserve">дической службы. Но такой отдел не </w:t>
      </w:r>
      <w:proofErr w:type="gramStart"/>
      <w:r w:rsidRPr="00E53F68">
        <w:rPr>
          <w:color w:val="000000"/>
          <w:sz w:val="24"/>
          <w:szCs w:val="24"/>
        </w:rPr>
        <w:t>представляется</w:t>
      </w:r>
      <w:proofErr w:type="gramEnd"/>
      <w:r w:rsidRPr="00E53F68">
        <w:rPr>
          <w:color w:val="000000"/>
          <w:sz w:val="24"/>
          <w:szCs w:val="24"/>
        </w:rPr>
        <w:t xml:space="preserve"> безусловно не</w:t>
      </w:r>
      <w:r w:rsidRPr="00E53F68">
        <w:rPr>
          <w:rStyle w:val="146"/>
          <w:color w:val="000000"/>
          <w:sz w:val="24"/>
          <w:szCs w:val="24"/>
        </w:rPr>
        <w:t>обходимым.</w:t>
      </w:r>
    </w:p>
    <w:p w:rsidR="00D535F8" w:rsidRPr="00E53F68" w:rsidRDefault="00D535F8" w:rsidP="00D535F8">
      <w:pPr>
        <w:pStyle w:val="a5"/>
        <w:shd w:val="clear" w:color="auto" w:fill="auto"/>
        <w:spacing w:before="0" w:line="240" w:lineRule="auto"/>
        <w:ind w:firstLine="590"/>
        <w:jc w:val="both"/>
        <w:rPr>
          <w:rStyle w:val="146"/>
          <w:color w:val="000000"/>
          <w:sz w:val="24"/>
          <w:szCs w:val="24"/>
        </w:rPr>
      </w:pPr>
    </w:p>
    <w:p w:rsidR="00D535F8" w:rsidRPr="00E53F68" w:rsidRDefault="00D535F8" w:rsidP="00D535F8">
      <w:pPr>
        <w:pStyle w:val="a5"/>
        <w:shd w:val="clear" w:color="auto" w:fill="auto"/>
        <w:spacing w:before="0" w:line="240" w:lineRule="auto"/>
        <w:ind w:firstLine="590"/>
        <w:jc w:val="both"/>
        <w:rPr>
          <w:sz w:val="24"/>
          <w:szCs w:val="24"/>
        </w:rPr>
      </w:pPr>
      <w:r w:rsidRPr="00E53F68">
        <w:rPr>
          <w:color w:val="000000"/>
          <w:sz w:val="24"/>
          <w:szCs w:val="24"/>
        </w:rPr>
        <w:t>В реальных условиях отечественной деловой среды крайне жела</w:t>
      </w:r>
      <w:r w:rsidRPr="00E53F68">
        <w:rPr>
          <w:color w:val="000000"/>
          <w:sz w:val="24"/>
          <w:szCs w:val="24"/>
        </w:rPr>
        <w:softHyphen/>
        <w:t xml:space="preserve">тельным участником кредитного процесса со стороны банка стала </w:t>
      </w:r>
      <w:r w:rsidRPr="00E53F68">
        <w:rPr>
          <w:b/>
          <w:color w:val="000000"/>
          <w:sz w:val="24"/>
          <w:szCs w:val="24"/>
        </w:rPr>
        <w:t>служба экономической безопасности</w:t>
      </w:r>
      <w:r w:rsidRPr="00E53F68">
        <w:rPr>
          <w:color w:val="000000"/>
          <w:sz w:val="24"/>
          <w:szCs w:val="24"/>
        </w:rPr>
        <w:t>.</w:t>
      </w:r>
    </w:p>
    <w:p w:rsidR="00D535F8" w:rsidRPr="00E53F68" w:rsidRDefault="00D535F8" w:rsidP="00D535F8">
      <w:pPr>
        <w:pStyle w:val="131"/>
        <w:shd w:val="clear" w:color="auto" w:fill="auto"/>
        <w:spacing w:before="0" w:after="120" w:line="240" w:lineRule="auto"/>
        <w:ind w:firstLine="590"/>
        <w:rPr>
          <w:rStyle w:val="13"/>
          <w:rFonts w:cs="Times New Roman"/>
          <w:color w:val="000000"/>
          <w:sz w:val="24"/>
          <w:szCs w:val="24"/>
        </w:rPr>
      </w:pPr>
    </w:p>
    <w:p w:rsidR="00D535F8" w:rsidRPr="00A34497" w:rsidRDefault="00D535F8" w:rsidP="00D535F8">
      <w:pPr>
        <w:pStyle w:val="131"/>
        <w:shd w:val="clear" w:color="auto" w:fill="auto"/>
        <w:spacing w:before="0" w:after="120" w:line="240" w:lineRule="auto"/>
        <w:jc w:val="center"/>
        <w:rPr>
          <w:rStyle w:val="13"/>
          <w:rFonts w:ascii="Times New Roman" w:hAnsi="Times New Roman" w:cs="Times New Roman"/>
          <w:color w:val="000000"/>
          <w:sz w:val="24"/>
          <w:szCs w:val="24"/>
        </w:rPr>
      </w:pPr>
      <w:r w:rsidRPr="00A34497">
        <w:rPr>
          <w:rStyle w:val="13"/>
          <w:rFonts w:ascii="Times New Roman" w:hAnsi="Times New Roman" w:cs="Times New Roman"/>
          <w:bCs/>
          <w:color w:val="000000"/>
          <w:sz w:val="24"/>
          <w:szCs w:val="24"/>
        </w:rPr>
        <w:t>1.</w:t>
      </w:r>
      <w:r w:rsidRPr="00A34497">
        <w:rPr>
          <w:rStyle w:val="13"/>
          <w:rFonts w:ascii="Times New Roman" w:hAnsi="Times New Roman" w:cs="Times New Roman"/>
          <w:color w:val="000000"/>
          <w:sz w:val="24"/>
          <w:szCs w:val="24"/>
        </w:rPr>
        <w:t>1. ФУНКЦИОНАЛЬНЫЕ ОБЯЗАННОСТИ СЛУЖБ И СОТРУДНИКОВ БАНКА, УЧАСТВУЮЩИХ В КРЕДИТНОМ ПРОЦЕССЕ</w:t>
      </w:r>
    </w:p>
    <w:p w:rsidR="00D535F8" w:rsidRPr="00E53F68" w:rsidRDefault="00D535F8" w:rsidP="00D535F8">
      <w:pPr>
        <w:pStyle w:val="131"/>
        <w:shd w:val="clear" w:color="auto" w:fill="auto"/>
        <w:spacing w:before="0" w:after="120" w:line="240" w:lineRule="auto"/>
        <w:jc w:val="center"/>
        <w:rPr>
          <w:rFonts w:ascii="Times New Roman" w:hAnsi="Times New Roman" w:cs="Times New Roman"/>
          <w:sz w:val="24"/>
          <w:szCs w:val="24"/>
        </w:rPr>
      </w:pPr>
    </w:p>
    <w:p w:rsidR="00D535F8" w:rsidRPr="00E53F68" w:rsidRDefault="00D535F8" w:rsidP="00D535F8">
      <w:pPr>
        <w:pStyle w:val="a5"/>
        <w:shd w:val="clear" w:color="auto" w:fill="auto"/>
        <w:spacing w:before="0" w:after="120" w:line="240" w:lineRule="auto"/>
        <w:ind w:firstLine="590"/>
        <w:jc w:val="both"/>
        <w:rPr>
          <w:color w:val="000000"/>
          <w:sz w:val="24"/>
          <w:szCs w:val="24"/>
        </w:rPr>
      </w:pPr>
      <w:r w:rsidRPr="00E53F68">
        <w:rPr>
          <w:color w:val="000000"/>
          <w:sz w:val="24"/>
          <w:szCs w:val="24"/>
        </w:rPr>
        <w:t>Как правило, основная аналитическая, организационная, техни</w:t>
      </w:r>
      <w:r w:rsidRPr="00E53F68">
        <w:rPr>
          <w:color w:val="000000"/>
          <w:sz w:val="24"/>
          <w:szCs w:val="24"/>
        </w:rPr>
        <w:softHyphen/>
        <w:t>ческая работа, связанная с кредит</w:t>
      </w:r>
      <w:r w:rsidRPr="00E53F68">
        <w:rPr>
          <w:color w:val="000000"/>
          <w:sz w:val="24"/>
          <w:szCs w:val="24"/>
        </w:rPr>
        <w:t>о</w:t>
      </w:r>
      <w:r w:rsidRPr="00E53F68">
        <w:rPr>
          <w:color w:val="000000"/>
          <w:sz w:val="24"/>
          <w:szCs w:val="24"/>
        </w:rPr>
        <w:t xml:space="preserve">ванием клиентов, возлагается на </w:t>
      </w:r>
      <w:r w:rsidRPr="00E53F68">
        <w:rPr>
          <w:rStyle w:val="123"/>
          <w:bCs/>
          <w:color w:val="000000"/>
          <w:sz w:val="24"/>
          <w:szCs w:val="24"/>
        </w:rPr>
        <w:t xml:space="preserve">кредитное подразделение банка. </w:t>
      </w:r>
      <w:r w:rsidRPr="00E53F68">
        <w:rPr>
          <w:rStyle w:val="123"/>
          <w:b w:val="0"/>
          <w:bCs/>
          <w:color w:val="000000"/>
          <w:sz w:val="24"/>
          <w:szCs w:val="24"/>
        </w:rPr>
        <w:t>В</w:t>
      </w:r>
      <w:r w:rsidRPr="00E53F68">
        <w:rPr>
          <w:rStyle w:val="123"/>
          <w:bCs/>
          <w:color w:val="000000"/>
          <w:sz w:val="24"/>
          <w:szCs w:val="24"/>
        </w:rPr>
        <w:t xml:space="preserve"> </w:t>
      </w:r>
      <w:r w:rsidRPr="00E53F68">
        <w:rPr>
          <w:color w:val="000000"/>
          <w:sz w:val="24"/>
          <w:szCs w:val="24"/>
        </w:rPr>
        <w:t>то же время в кредитном процессе принимают или при необходимости могут принимать участие и дру</w:t>
      </w:r>
      <w:r w:rsidRPr="00E53F68">
        <w:rPr>
          <w:color w:val="000000"/>
          <w:sz w:val="24"/>
          <w:szCs w:val="24"/>
        </w:rPr>
        <w:softHyphen/>
        <w:t>гие его подразделения и службы:</w:t>
      </w:r>
    </w:p>
    <w:p w:rsidR="00D535F8" w:rsidRPr="00E53F68" w:rsidRDefault="00D535F8" w:rsidP="00A34497">
      <w:pPr>
        <w:pStyle w:val="a5"/>
        <w:numPr>
          <w:ilvl w:val="0"/>
          <w:numId w:val="101"/>
        </w:numPr>
        <w:shd w:val="clear" w:color="auto" w:fill="auto"/>
        <w:spacing w:before="0" w:line="240" w:lineRule="auto"/>
        <w:jc w:val="both"/>
        <w:rPr>
          <w:color w:val="000000"/>
          <w:sz w:val="24"/>
          <w:szCs w:val="24"/>
        </w:rPr>
      </w:pPr>
      <w:r w:rsidRPr="00E53F68">
        <w:rPr>
          <w:color w:val="000000"/>
          <w:sz w:val="24"/>
          <w:szCs w:val="24"/>
        </w:rPr>
        <w:t>сопровождения кредитных опера</w:t>
      </w:r>
      <w:r w:rsidRPr="00E53F68">
        <w:rPr>
          <w:color w:val="000000"/>
          <w:sz w:val="24"/>
          <w:szCs w:val="24"/>
        </w:rPr>
        <w:softHyphen/>
        <w:t xml:space="preserve">ций; </w:t>
      </w:r>
    </w:p>
    <w:p w:rsidR="00D535F8" w:rsidRPr="00E53F68" w:rsidRDefault="00D535F8" w:rsidP="00A34497">
      <w:pPr>
        <w:pStyle w:val="a5"/>
        <w:numPr>
          <w:ilvl w:val="0"/>
          <w:numId w:val="101"/>
        </w:numPr>
        <w:shd w:val="clear" w:color="auto" w:fill="auto"/>
        <w:spacing w:before="0" w:line="240" w:lineRule="auto"/>
        <w:jc w:val="both"/>
        <w:rPr>
          <w:color w:val="000000"/>
          <w:sz w:val="24"/>
          <w:szCs w:val="24"/>
        </w:rPr>
      </w:pPr>
      <w:r w:rsidRPr="00E53F68">
        <w:rPr>
          <w:color w:val="000000"/>
          <w:sz w:val="24"/>
          <w:szCs w:val="24"/>
        </w:rPr>
        <w:t xml:space="preserve">учета кредитных операций; </w:t>
      </w:r>
    </w:p>
    <w:p w:rsidR="00D535F8" w:rsidRPr="00E53F68" w:rsidRDefault="00D535F8" w:rsidP="00A34497">
      <w:pPr>
        <w:pStyle w:val="a5"/>
        <w:numPr>
          <w:ilvl w:val="0"/>
          <w:numId w:val="101"/>
        </w:numPr>
        <w:shd w:val="clear" w:color="auto" w:fill="auto"/>
        <w:spacing w:before="0" w:line="240" w:lineRule="auto"/>
        <w:jc w:val="both"/>
        <w:rPr>
          <w:color w:val="000000"/>
          <w:sz w:val="24"/>
          <w:szCs w:val="24"/>
        </w:rPr>
      </w:pPr>
      <w:r w:rsidRPr="00E53F68">
        <w:rPr>
          <w:color w:val="000000"/>
          <w:sz w:val="24"/>
          <w:szCs w:val="24"/>
        </w:rPr>
        <w:t xml:space="preserve">юридическое; </w:t>
      </w:r>
    </w:p>
    <w:p w:rsidR="00D535F8" w:rsidRPr="00E53F68" w:rsidRDefault="00D535F8" w:rsidP="00A34497">
      <w:pPr>
        <w:pStyle w:val="a5"/>
        <w:numPr>
          <w:ilvl w:val="0"/>
          <w:numId w:val="101"/>
        </w:numPr>
        <w:shd w:val="clear" w:color="auto" w:fill="auto"/>
        <w:spacing w:before="0" w:line="240" w:lineRule="auto"/>
        <w:jc w:val="both"/>
        <w:rPr>
          <w:color w:val="000000"/>
          <w:sz w:val="24"/>
          <w:szCs w:val="24"/>
        </w:rPr>
      </w:pPr>
      <w:r w:rsidRPr="00E53F68">
        <w:rPr>
          <w:color w:val="000000"/>
          <w:sz w:val="24"/>
          <w:szCs w:val="24"/>
        </w:rPr>
        <w:t xml:space="preserve">безопасности; </w:t>
      </w:r>
    </w:p>
    <w:p w:rsidR="00D535F8" w:rsidRPr="00E53F68" w:rsidRDefault="00D535F8" w:rsidP="00A34497">
      <w:pPr>
        <w:pStyle w:val="a5"/>
        <w:numPr>
          <w:ilvl w:val="0"/>
          <w:numId w:val="101"/>
        </w:numPr>
        <w:shd w:val="clear" w:color="auto" w:fill="auto"/>
        <w:spacing w:before="0" w:line="240" w:lineRule="auto"/>
        <w:jc w:val="both"/>
        <w:rPr>
          <w:color w:val="000000"/>
          <w:sz w:val="24"/>
          <w:szCs w:val="24"/>
        </w:rPr>
      </w:pPr>
      <w:r w:rsidRPr="00E53F68">
        <w:rPr>
          <w:color w:val="000000"/>
          <w:sz w:val="24"/>
          <w:szCs w:val="24"/>
        </w:rPr>
        <w:t>кассо</w:t>
      </w:r>
      <w:r w:rsidRPr="00E53F68">
        <w:rPr>
          <w:color w:val="000000"/>
          <w:sz w:val="24"/>
          <w:szCs w:val="24"/>
        </w:rPr>
        <w:softHyphen/>
        <w:t xml:space="preserve">вое; </w:t>
      </w:r>
    </w:p>
    <w:p w:rsidR="00D535F8" w:rsidRPr="00E53F68" w:rsidRDefault="00D535F8" w:rsidP="00A34497">
      <w:pPr>
        <w:pStyle w:val="a5"/>
        <w:numPr>
          <w:ilvl w:val="0"/>
          <w:numId w:val="101"/>
        </w:numPr>
        <w:shd w:val="clear" w:color="auto" w:fill="auto"/>
        <w:spacing w:before="0" w:line="240" w:lineRule="auto"/>
        <w:jc w:val="both"/>
        <w:rPr>
          <w:color w:val="000000"/>
          <w:sz w:val="24"/>
          <w:szCs w:val="24"/>
        </w:rPr>
      </w:pPr>
      <w:r w:rsidRPr="00E53F68">
        <w:rPr>
          <w:color w:val="000000"/>
          <w:sz w:val="24"/>
          <w:szCs w:val="24"/>
        </w:rPr>
        <w:t xml:space="preserve">анализа и регулирования рисков; </w:t>
      </w:r>
    </w:p>
    <w:p w:rsidR="00D535F8" w:rsidRPr="00E53F68" w:rsidRDefault="00D535F8" w:rsidP="00A34497">
      <w:pPr>
        <w:pStyle w:val="a5"/>
        <w:numPr>
          <w:ilvl w:val="0"/>
          <w:numId w:val="101"/>
        </w:numPr>
        <w:shd w:val="clear" w:color="auto" w:fill="auto"/>
        <w:spacing w:before="0" w:line="240" w:lineRule="auto"/>
        <w:jc w:val="both"/>
        <w:rPr>
          <w:color w:val="000000"/>
          <w:sz w:val="24"/>
          <w:szCs w:val="24"/>
        </w:rPr>
      </w:pPr>
      <w:r w:rsidRPr="00E53F68">
        <w:rPr>
          <w:color w:val="000000"/>
          <w:sz w:val="24"/>
          <w:szCs w:val="24"/>
        </w:rPr>
        <w:t xml:space="preserve">хранилище ценностей; </w:t>
      </w:r>
    </w:p>
    <w:p w:rsidR="00D535F8" w:rsidRPr="00E53F68" w:rsidRDefault="00D535F8" w:rsidP="00A34497">
      <w:pPr>
        <w:pStyle w:val="a5"/>
        <w:numPr>
          <w:ilvl w:val="0"/>
          <w:numId w:val="101"/>
        </w:numPr>
        <w:shd w:val="clear" w:color="auto" w:fill="auto"/>
        <w:spacing w:before="0" w:line="240" w:lineRule="auto"/>
        <w:jc w:val="both"/>
        <w:rPr>
          <w:color w:val="000000"/>
          <w:sz w:val="24"/>
          <w:szCs w:val="24"/>
        </w:rPr>
      </w:pPr>
      <w:r w:rsidRPr="00E53F68">
        <w:rPr>
          <w:color w:val="000000"/>
          <w:sz w:val="24"/>
          <w:szCs w:val="24"/>
        </w:rPr>
        <w:t>под</w:t>
      </w:r>
      <w:r w:rsidRPr="00E53F68">
        <w:rPr>
          <w:color w:val="000000"/>
          <w:sz w:val="24"/>
          <w:szCs w:val="24"/>
        </w:rPr>
        <w:softHyphen/>
        <w:t xml:space="preserve">разделение, выполняющее функции депозитария; </w:t>
      </w:r>
    </w:p>
    <w:p w:rsidR="00D535F8" w:rsidRPr="00E53F68" w:rsidRDefault="00D535F8" w:rsidP="00A34497">
      <w:pPr>
        <w:pStyle w:val="a5"/>
        <w:numPr>
          <w:ilvl w:val="0"/>
          <w:numId w:val="101"/>
        </w:numPr>
        <w:shd w:val="clear" w:color="auto" w:fill="auto"/>
        <w:spacing w:before="0" w:line="240" w:lineRule="auto"/>
        <w:jc w:val="both"/>
        <w:rPr>
          <w:sz w:val="24"/>
          <w:szCs w:val="24"/>
        </w:rPr>
      </w:pPr>
      <w:r w:rsidRPr="00E53F68">
        <w:rPr>
          <w:color w:val="000000"/>
          <w:sz w:val="24"/>
          <w:szCs w:val="24"/>
        </w:rPr>
        <w:t>подразделения, ведущие валютные и неторговые операции, операции с ценными бумагами и др.</w:t>
      </w:r>
    </w:p>
    <w:p w:rsidR="00D535F8" w:rsidRPr="00E53F68" w:rsidRDefault="00D535F8" w:rsidP="00D535F8">
      <w:pPr>
        <w:pStyle w:val="a5"/>
        <w:shd w:val="clear" w:color="auto" w:fill="auto"/>
        <w:spacing w:before="0" w:line="240" w:lineRule="auto"/>
        <w:ind w:left="1310" w:firstLine="0"/>
        <w:jc w:val="both"/>
        <w:rPr>
          <w:sz w:val="24"/>
          <w:szCs w:val="24"/>
        </w:rPr>
      </w:pPr>
    </w:p>
    <w:p w:rsidR="00D535F8" w:rsidRPr="00E53F68" w:rsidRDefault="00D535F8" w:rsidP="00D535F8">
      <w:pPr>
        <w:pStyle w:val="a5"/>
        <w:shd w:val="clear" w:color="auto" w:fill="auto"/>
        <w:spacing w:before="0" w:after="120" w:line="240" w:lineRule="auto"/>
        <w:ind w:firstLine="590"/>
        <w:jc w:val="both"/>
        <w:rPr>
          <w:sz w:val="24"/>
          <w:szCs w:val="24"/>
        </w:rPr>
      </w:pPr>
      <w:r w:rsidRPr="00E53F68">
        <w:rPr>
          <w:color w:val="000000"/>
          <w:sz w:val="24"/>
          <w:szCs w:val="24"/>
        </w:rPr>
        <w:t>Обязанности подразделений банка, принимающих участие в опе</w:t>
      </w:r>
      <w:r w:rsidRPr="00E53F68">
        <w:rPr>
          <w:color w:val="000000"/>
          <w:sz w:val="24"/>
          <w:szCs w:val="24"/>
        </w:rPr>
        <w:softHyphen/>
        <w:t>рациях кредитования, в общем сл</w:t>
      </w:r>
      <w:r w:rsidRPr="00E53F68">
        <w:rPr>
          <w:color w:val="000000"/>
          <w:sz w:val="24"/>
          <w:szCs w:val="24"/>
        </w:rPr>
        <w:t>у</w:t>
      </w:r>
      <w:r w:rsidRPr="00E53F68">
        <w:rPr>
          <w:color w:val="000000"/>
          <w:sz w:val="24"/>
          <w:szCs w:val="24"/>
        </w:rPr>
        <w:t>чае следующие.</w:t>
      </w:r>
    </w:p>
    <w:p w:rsidR="00D535F8" w:rsidRPr="00E53F68" w:rsidRDefault="00D535F8" w:rsidP="00D535F8">
      <w:pPr>
        <w:pStyle w:val="101"/>
        <w:shd w:val="clear" w:color="auto" w:fill="auto"/>
        <w:spacing w:after="120" w:line="240" w:lineRule="auto"/>
        <w:ind w:firstLine="590"/>
        <w:rPr>
          <w:sz w:val="24"/>
          <w:szCs w:val="24"/>
          <w:u w:val="single"/>
        </w:rPr>
      </w:pPr>
      <w:r w:rsidRPr="00E53F68">
        <w:rPr>
          <w:rStyle w:val="107"/>
          <w:bCs/>
          <w:color w:val="000000"/>
          <w:sz w:val="24"/>
          <w:szCs w:val="24"/>
          <w:u w:val="single"/>
        </w:rPr>
        <w:t>Кредитное подразделение:</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прием документов от потенциального заемщика, их рассмотре</w:t>
      </w:r>
      <w:r w:rsidRPr="00E53F68">
        <w:rPr>
          <w:color w:val="000000"/>
          <w:sz w:val="24"/>
          <w:szCs w:val="24"/>
        </w:rPr>
        <w:softHyphen/>
        <w:t>ние и подготовка заключения в установленные сроки;</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оформление кредитных документов, их анализ на полноту и до</w:t>
      </w:r>
      <w:r w:rsidRPr="00E53F68">
        <w:rPr>
          <w:color w:val="000000"/>
          <w:sz w:val="24"/>
          <w:szCs w:val="24"/>
        </w:rPr>
        <w:softHyphen/>
        <w:t>стоверность;</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оценка способности заявителя возвратить кредит;</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проверка и оценка обеспечения кредита;</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определение условий кредитования заемщика;</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lastRenderedPageBreak/>
        <w:t xml:space="preserve"> получение от заемщика платежных документов, на основании которых предоставленные ему кредитные ресурсы будут исполь</w:t>
      </w:r>
      <w:r w:rsidRPr="00E53F68">
        <w:rPr>
          <w:color w:val="000000"/>
          <w:sz w:val="24"/>
          <w:szCs w:val="24"/>
        </w:rPr>
        <w:softHyphen/>
        <w:t>зоваться по назначению;</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передача в хранилище банка предметов заклада (если в качестве обеспечения кредита заемщик предоставляет ценности в виде документарных ценных бумаг и/или драгоценных металлов и заключен соответствующий договор залога);</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оформление вместе с заемщиком документов на выдачу кредита и их передача в учетное по</w:t>
      </w:r>
      <w:r w:rsidRPr="00E53F68">
        <w:rPr>
          <w:color w:val="000000"/>
          <w:sz w:val="24"/>
          <w:szCs w:val="24"/>
        </w:rPr>
        <w:t>д</w:t>
      </w:r>
      <w:r w:rsidRPr="00E53F68">
        <w:rPr>
          <w:color w:val="000000"/>
          <w:sz w:val="24"/>
          <w:szCs w:val="24"/>
        </w:rPr>
        <w:t>разделение, а при необходимости — и в кассовое подразделение;</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сопровождение кредитного договора;</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анализ и оценка финансового состояния заемщика в течение срока действия кредитного догов</w:t>
      </w:r>
      <w:r w:rsidRPr="00E53F68">
        <w:rPr>
          <w:color w:val="000000"/>
          <w:sz w:val="24"/>
          <w:szCs w:val="24"/>
        </w:rPr>
        <w:t>о</w:t>
      </w:r>
      <w:r w:rsidRPr="00E53F68">
        <w:rPr>
          <w:color w:val="000000"/>
          <w:sz w:val="24"/>
          <w:szCs w:val="24"/>
        </w:rPr>
        <w:t>ра;</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мониторинг и оценка риска и качества ссудной задолженности в целях их классификации в с</w:t>
      </w:r>
      <w:r w:rsidRPr="00E53F68">
        <w:rPr>
          <w:color w:val="000000"/>
          <w:sz w:val="24"/>
          <w:szCs w:val="24"/>
        </w:rPr>
        <w:t>о</w:t>
      </w:r>
      <w:r w:rsidRPr="00E53F68">
        <w:rPr>
          <w:color w:val="000000"/>
          <w:sz w:val="24"/>
          <w:szCs w:val="24"/>
        </w:rPr>
        <w:t>ответствии с нормативными тре</w:t>
      </w:r>
      <w:r w:rsidRPr="00E53F68">
        <w:rPr>
          <w:color w:val="000000"/>
          <w:sz w:val="24"/>
          <w:szCs w:val="24"/>
        </w:rPr>
        <w:softHyphen/>
        <w:t>бованиями и внутренним регламентом;</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 формирование и ведение кредитного досье, в последующем его закрытие и передача в архив;</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предоставление заемщику заверенных выписок из его счета (счетов);</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расчет процентов, неустоек и других сумм по кредитному дого</w:t>
      </w:r>
      <w:r w:rsidRPr="00E53F68">
        <w:rPr>
          <w:color w:val="000000"/>
          <w:sz w:val="24"/>
          <w:szCs w:val="24"/>
        </w:rPr>
        <w:softHyphen/>
        <w:t>вору;</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расчет резервов на возможные потери по ссудам; </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подготовка отчетных форм по кредитному портфелю; </w:t>
      </w:r>
    </w:p>
    <w:p w:rsidR="00D535F8" w:rsidRPr="00E53F68" w:rsidRDefault="00D535F8" w:rsidP="00A34497">
      <w:pPr>
        <w:pStyle w:val="a5"/>
        <w:numPr>
          <w:ilvl w:val="0"/>
          <w:numId w:val="102"/>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принятие своевременных мер для погашения проблемной и просроченной задолженности и др.</w:t>
      </w:r>
    </w:p>
    <w:p w:rsidR="00D535F8" w:rsidRPr="00E53F68" w:rsidRDefault="00D535F8" w:rsidP="00D535F8">
      <w:pPr>
        <w:pStyle w:val="101"/>
        <w:shd w:val="clear" w:color="auto" w:fill="auto"/>
        <w:spacing w:after="120" w:line="240" w:lineRule="auto"/>
        <w:ind w:firstLine="590"/>
        <w:rPr>
          <w:rStyle w:val="107"/>
          <w:b w:val="0"/>
          <w:bCs/>
          <w:color w:val="000000"/>
          <w:sz w:val="24"/>
          <w:szCs w:val="24"/>
        </w:rPr>
      </w:pPr>
    </w:p>
    <w:p w:rsidR="00D535F8" w:rsidRPr="00E53F68" w:rsidRDefault="00D535F8" w:rsidP="00D535F8">
      <w:pPr>
        <w:pStyle w:val="101"/>
        <w:shd w:val="clear" w:color="auto" w:fill="auto"/>
        <w:spacing w:after="120" w:line="240" w:lineRule="auto"/>
        <w:ind w:firstLine="590"/>
        <w:rPr>
          <w:sz w:val="24"/>
          <w:szCs w:val="24"/>
          <w:u w:val="single"/>
        </w:rPr>
      </w:pPr>
      <w:r w:rsidRPr="00E53F68">
        <w:rPr>
          <w:rStyle w:val="107"/>
          <w:bCs/>
          <w:color w:val="000000"/>
          <w:sz w:val="24"/>
          <w:szCs w:val="24"/>
          <w:u w:val="single"/>
        </w:rPr>
        <w:t>Юридическое подразделение:</w:t>
      </w:r>
    </w:p>
    <w:p w:rsidR="00D535F8" w:rsidRPr="00E53F68" w:rsidRDefault="00D535F8" w:rsidP="00A34497">
      <w:pPr>
        <w:pStyle w:val="a5"/>
        <w:numPr>
          <w:ilvl w:val="0"/>
          <w:numId w:val="103"/>
        </w:numPr>
        <w:shd w:val="clear" w:color="auto" w:fill="auto"/>
        <w:spacing w:before="0" w:after="120" w:line="240" w:lineRule="auto"/>
        <w:ind w:left="0" w:firstLine="360"/>
        <w:jc w:val="both"/>
        <w:rPr>
          <w:sz w:val="24"/>
          <w:szCs w:val="24"/>
        </w:rPr>
      </w:pPr>
      <w:r w:rsidRPr="00E53F68">
        <w:rPr>
          <w:color w:val="000000"/>
          <w:sz w:val="24"/>
          <w:szCs w:val="24"/>
        </w:rPr>
        <w:t>анализ правоустанавливающих документов заемщика, поручи</w:t>
      </w:r>
      <w:r w:rsidRPr="00E53F68">
        <w:rPr>
          <w:color w:val="000000"/>
          <w:sz w:val="24"/>
          <w:szCs w:val="24"/>
        </w:rPr>
        <w:softHyphen/>
        <w:t>теля, гаранта, залогодателя в целях проверки полномочий долж</w:t>
      </w:r>
      <w:r w:rsidRPr="00E53F68">
        <w:rPr>
          <w:color w:val="000000"/>
          <w:sz w:val="24"/>
          <w:szCs w:val="24"/>
        </w:rPr>
        <w:softHyphen/>
        <w:t xml:space="preserve">ностных лиц, подписывающих договоры, </w:t>
      </w:r>
      <w:proofErr w:type="gramStart"/>
      <w:r w:rsidRPr="00E53F68">
        <w:rPr>
          <w:color w:val="000000"/>
          <w:sz w:val="24"/>
          <w:szCs w:val="24"/>
        </w:rPr>
        <w:t>контроля за</w:t>
      </w:r>
      <w:proofErr w:type="gramEnd"/>
      <w:r w:rsidRPr="00E53F68">
        <w:rPr>
          <w:color w:val="000000"/>
          <w:sz w:val="24"/>
          <w:szCs w:val="24"/>
        </w:rPr>
        <w:t xml:space="preserve"> соблюде</w:t>
      </w:r>
      <w:r w:rsidRPr="00E53F68">
        <w:rPr>
          <w:color w:val="000000"/>
          <w:sz w:val="24"/>
          <w:szCs w:val="24"/>
        </w:rPr>
        <w:softHyphen/>
        <w:t>нием законод</w:t>
      </w:r>
      <w:r w:rsidRPr="00E53F68">
        <w:rPr>
          <w:color w:val="000000"/>
          <w:sz w:val="24"/>
          <w:szCs w:val="24"/>
        </w:rPr>
        <w:t>а</w:t>
      </w:r>
      <w:r w:rsidRPr="00E53F68">
        <w:rPr>
          <w:color w:val="000000"/>
          <w:sz w:val="24"/>
          <w:szCs w:val="24"/>
        </w:rPr>
        <w:t>тельства при оформлении документов, в том чис</w:t>
      </w:r>
      <w:r w:rsidRPr="00E53F68">
        <w:rPr>
          <w:color w:val="000000"/>
          <w:sz w:val="24"/>
          <w:szCs w:val="24"/>
        </w:rPr>
        <w:softHyphen/>
        <w:t>ле при оформлении сделок обеспечения;</w:t>
      </w:r>
    </w:p>
    <w:p w:rsidR="00D535F8" w:rsidRPr="00E53F68" w:rsidRDefault="00D535F8" w:rsidP="00A34497">
      <w:pPr>
        <w:pStyle w:val="a5"/>
        <w:numPr>
          <w:ilvl w:val="0"/>
          <w:numId w:val="103"/>
        </w:numPr>
        <w:shd w:val="clear" w:color="auto" w:fill="auto"/>
        <w:spacing w:before="0" w:after="120" w:line="240" w:lineRule="auto"/>
        <w:ind w:left="0" w:firstLine="360"/>
        <w:jc w:val="both"/>
        <w:rPr>
          <w:sz w:val="24"/>
          <w:szCs w:val="24"/>
        </w:rPr>
      </w:pPr>
      <w:r w:rsidRPr="00E53F68">
        <w:rPr>
          <w:color w:val="000000"/>
          <w:sz w:val="24"/>
          <w:szCs w:val="24"/>
        </w:rPr>
        <w:t xml:space="preserve">согласование кредитных документов, </w:t>
      </w:r>
      <w:proofErr w:type="gramStart"/>
      <w:r w:rsidRPr="00E53F68">
        <w:rPr>
          <w:color w:val="000000"/>
          <w:sz w:val="24"/>
          <w:szCs w:val="24"/>
        </w:rPr>
        <w:t>контроль за</w:t>
      </w:r>
      <w:proofErr w:type="gramEnd"/>
      <w:r w:rsidRPr="00E53F68">
        <w:rPr>
          <w:color w:val="000000"/>
          <w:sz w:val="24"/>
          <w:szCs w:val="24"/>
        </w:rPr>
        <w:t xml:space="preserve"> соблюдением определенных во внутреннем ре</w:t>
      </w:r>
      <w:r w:rsidRPr="00E53F68">
        <w:rPr>
          <w:color w:val="000000"/>
          <w:sz w:val="24"/>
          <w:szCs w:val="24"/>
        </w:rPr>
        <w:t>г</w:t>
      </w:r>
      <w:r w:rsidRPr="00E53F68">
        <w:rPr>
          <w:color w:val="000000"/>
          <w:sz w:val="24"/>
          <w:szCs w:val="24"/>
        </w:rPr>
        <w:t>ламенте банка типовых форм кредитной документации;</w:t>
      </w:r>
    </w:p>
    <w:p w:rsidR="00D535F8" w:rsidRPr="00E53F68" w:rsidRDefault="00D535F8" w:rsidP="00A34497">
      <w:pPr>
        <w:pStyle w:val="a5"/>
        <w:numPr>
          <w:ilvl w:val="0"/>
          <w:numId w:val="103"/>
        </w:numPr>
        <w:shd w:val="clear" w:color="auto" w:fill="auto"/>
        <w:spacing w:before="0" w:after="120" w:line="240" w:lineRule="auto"/>
        <w:ind w:left="0" w:firstLine="360"/>
        <w:jc w:val="both"/>
        <w:rPr>
          <w:sz w:val="24"/>
          <w:szCs w:val="24"/>
        </w:rPr>
      </w:pPr>
      <w:r w:rsidRPr="00E53F68">
        <w:rPr>
          <w:color w:val="000000"/>
          <w:sz w:val="24"/>
          <w:szCs w:val="24"/>
        </w:rPr>
        <w:t>согласование изменений, вносимых в рекомендуемые формы кредитных документов; осуществл</w:t>
      </w:r>
      <w:r w:rsidRPr="00E53F68">
        <w:rPr>
          <w:color w:val="000000"/>
          <w:sz w:val="24"/>
          <w:szCs w:val="24"/>
        </w:rPr>
        <w:t>е</w:t>
      </w:r>
      <w:r w:rsidRPr="00E53F68">
        <w:rPr>
          <w:color w:val="000000"/>
          <w:sz w:val="24"/>
          <w:szCs w:val="24"/>
        </w:rPr>
        <w:t>ние необходимых юридиче</w:t>
      </w:r>
      <w:r w:rsidRPr="00E53F68">
        <w:rPr>
          <w:color w:val="000000"/>
          <w:sz w:val="24"/>
          <w:szCs w:val="24"/>
        </w:rPr>
        <w:softHyphen/>
        <w:t>ских действий при возникновении проблемной или просрочен</w:t>
      </w:r>
      <w:r w:rsidRPr="00E53F68">
        <w:rPr>
          <w:color w:val="000000"/>
          <w:sz w:val="24"/>
          <w:szCs w:val="24"/>
        </w:rPr>
        <w:softHyphen/>
        <w:t>ной задолже</w:t>
      </w:r>
      <w:r w:rsidRPr="00E53F68">
        <w:rPr>
          <w:color w:val="000000"/>
          <w:sz w:val="24"/>
          <w:szCs w:val="24"/>
        </w:rPr>
        <w:t>н</w:t>
      </w:r>
      <w:r w:rsidRPr="00E53F68">
        <w:rPr>
          <w:color w:val="000000"/>
          <w:sz w:val="24"/>
          <w:szCs w:val="24"/>
        </w:rPr>
        <w:t>ности;</w:t>
      </w:r>
    </w:p>
    <w:p w:rsidR="00D535F8" w:rsidRPr="00E53F68" w:rsidRDefault="00D535F8" w:rsidP="00A34497">
      <w:pPr>
        <w:pStyle w:val="a5"/>
        <w:numPr>
          <w:ilvl w:val="0"/>
          <w:numId w:val="103"/>
        </w:numPr>
        <w:shd w:val="clear" w:color="auto" w:fill="auto"/>
        <w:spacing w:before="0" w:after="120" w:line="240" w:lineRule="auto"/>
        <w:ind w:left="0" w:firstLine="360"/>
        <w:jc w:val="both"/>
        <w:rPr>
          <w:sz w:val="24"/>
          <w:szCs w:val="24"/>
        </w:rPr>
      </w:pPr>
      <w:r w:rsidRPr="00E53F68">
        <w:rPr>
          <w:color w:val="000000"/>
          <w:sz w:val="24"/>
          <w:szCs w:val="24"/>
        </w:rPr>
        <w:t>консультирование других подразделений банка по юридическим вопросам, связанным с кредит</w:t>
      </w:r>
      <w:r w:rsidRPr="00E53F68">
        <w:rPr>
          <w:color w:val="000000"/>
          <w:sz w:val="24"/>
          <w:szCs w:val="24"/>
        </w:rPr>
        <w:t>о</w:t>
      </w:r>
      <w:r w:rsidRPr="00E53F68">
        <w:rPr>
          <w:color w:val="000000"/>
          <w:sz w:val="24"/>
          <w:szCs w:val="24"/>
        </w:rPr>
        <w:t>ванием, и т.п.</w:t>
      </w:r>
    </w:p>
    <w:p w:rsidR="00D535F8" w:rsidRPr="00E53F68" w:rsidRDefault="00D535F8" w:rsidP="00D535F8">
      <w:pPr>
        <w:pStyle w:val="a5"/>
        <w:shd w:val="clear" w:color="auto" w:fill="auto"/>
        <w:spacing w:before="0" w:after="120" w:line="240" w:lineRule="auto"/>
        <w:ind w:left="360" w:firstLine="0"/>
        <w:jc w:val="both"/>
        <w:rPr>
          <w:sz w:val="24"/>
          <w:szCs w:val="24"/>
        </w:rPr>
      </w:pPr>
    </w:p>
    <w:p w:rsidR="00D535F8" w:rsidRPr="00E53F68" w:rsidRDefault="00D535F8" w:rsidP="00D535F8">
      <w:pPr>
        <w:pStyle w:val="a5"/>
        <w:shd w:val="clear" w:color="auto" w:fill="auto"/>
        <w:spacing w:before="0" w:after="120" w:line="240" w:lineRule="auto"/>
        <w:ind w:firstLine="590"/>
        <w:jc w:val="both"/>
        <w:rPr>
          <w:rStyle w:val="123"/>
          <w:bCs/>
          <w:color w:val="000000"/>
          <w:sz w:val="24"/>
          <w:szCs w:val="24"/>
        </w:rPr>
      </w:pPr>
      <w:r w:rsidRPr="00E53F68">
        <w:rPr>
          <w:rStyle w:val="123"/>
          <w:bCs/>
          <w:color w:val="000000"/>
          <w:sz w:val="24"/>
          <w:szCs w:val="24"/>
          <w:u w:val="single"/>
        </w:rPr>
        <w:t>Подразделение экономической безопасности</w:t>
      </w:r>
      <w:r w:rsidRPr="00E53F68">
        <w:rPr>
          <w:rStyle w:val="123"/>
          <w:bCs/>
          <w:color w:val="000000"/>
          <w:sz w:val="24"/>
          <w:szCs w:val="24"/>
        </w:rPr>
        <w:t xml:space="preserve">: </w:t>
      </w:r>
    </w:p>
    <w:p w:rsidR="00D535F8" w:rsidRPr="00E53F68" w:rsidRDefault="00D535F8" w:rsidP="00A34497">
      <w:pPr>
        <w:pStyle w:val="a5"/>
        <w:numPr>
          <w:ilvl w:val="0"/>
          <w:numId w:val="104"/>
        </w:numPr>
        <w:shd w:val="clear" w:color="auto" w:fill="auto"/>
        <w:spacing w:before="0" w:after="120" w:line="240" w:lineRule="auto"/>
        <w:ind w:left="0" w:firstLine="360"/>
        <w:jc w:val="both"/>
        <w:rPr>
          <w:sz w:val="24"/>
          <w:szCs w:val="24"/>
        </w:rPr>
      </w:pPr>
      <w:r w:rsidRPr="00E53F68">
        <w:rPr>
          <w:color w:val="000000"/>
          <w:sz w:val="24"/>
          <w:szCs w:val="24"/>
        </w:rPr>
        <w:t>выяснение кредитной истории заявителя, проверки характера деятельности и деловой репутации заемщика, поручителя, га</w:t>
      </w:r>
      <w:r w:rsidRPr="00E53F68">
        <w:rPr>
          <w:color w:val="000000"/>
          <w:sz w:val="24"/>
          <w:szCs w:val="24"/>
        </w:rPr>
        <w:softHyphen/>
        <w:t>ранта, залогодателя и их руководителей (а также, возможно, их партнеров по контрактам) на предмет наличия о них негативной информации, подготовка соответствующего заключ</w:t>
      </w:r>
      <w:r w:rsidRPr="00E53F68">
        <w:rPr>
          <w:color w:val="000000"/>
          <w:sz w:val="24"/>
          <w:szCs w:val="24"/>
        </w:rPr>
        <w:t>е</w:t>
      </w:r>
      <w:r w:rsidRPr="00E53F68">
        <w:rPr>
          <w:color w:val="000000"/>
          <w:sz w:val="24"/>
          <w:szCs w:val="24"/>
        </w:rPr>
        <w:t>ния (за</w:t>
      </w:r>
      <w:r w:rsidRPr="00E53F68">
        <w:rPr>
          <w:color w:val="000000"/>
          <w:sz w:val="24"/>
          <w:szCs w:val="24"/>
        </w:rPr>
        <w:softHyphen/>
        <w:t>ключений);</w:t>
      </w:r>
    </w:p>
    <w:p w:rsidR="00D535F8" w:rsidRPr="00E53F68" w:rsidRDefault="00D535F8" w:rsidP="00A34497">
      <w:pPr>
        <w:pStyle w:val="a5"/>
        <w:numPr>
          <w:ilvl w:val="0"/>
          <w:numId w:val="104"/>
        </w:numPr>
        <w:shd w:val="clear" w:color="auto" w:fill="auto"/>
        <w:spacing w:before="0" w:after="120" w:line="240" w:lineRule="auto"/>
        <w:ind w:left="0" w:firstLine="360"/>
        <w:jc w:val="both"/>
        <w:rPr>
          <w:sz w:val="24"/>
          <w:szCs w:val="24"/>
        </w:rPr>
      </w:pPr>
      <w:r w:rsidRPr="00E53F68">
        <w:rPr>
          <w:color w:val="000000"/>
          <w:sz w:val="24"/>
          <w:szCs w:val="24"/>
        </w:rPr>
        <w:t>сбор информации по вопросам, связанным с выполнением за</w:t>
      </w:r>
      <w:r w:rsidRPr="00E53F68">
        <w:rPr>
          <w:color w:val="000000"/>
          <w:sz w:val="24"/>
          <w:szCs w:val="24"/>
        </w:rPr>
        <w:softHyphen/>
        <w:t>емщиком, поручителем, гарантом, з</w:t>
      </w:r>
      <w:r w:rsidRPr="00E53F68">
        <w:rPr>
          <w:color w:val="000000"/>
          <w:sz w:val="24"/>
          <w:szCs w:val="24"/>
        </w:rPr>
        <w:t>а</w:t>
      </w:r>
      <w:r w:rsidRPr="00E53F68">
        <w:rPr>
          <w:color w:val="000000"/>
          <w:sz w:val="24"/>
          <w:szCs w:val="24"/>
        </w:rPr>
        <w:t>логодателем их обяза</w:t>
      </w:r>
      <w:r w:rsidRPr="00E53F68">
        <w:rPr>
          <w:color w:val="000000"/>
          <w:sz w:val="24"/>
          <w:szCs w:val="24"/>
        </w:rPr>
        <w:softHyphen/>
        <w:t>тельств перед банком в течение срока действия кредитного до</w:t>
      </w:r>
      <w:r w:rsidRPr="00E53F68">
        <w:rPr>
          <w:color w:val="000000"/>
          <w:sz w:val="24"/>
          <w:szCs w:val="24"/>
        </w:rPr>
        <w:softHyphen/>
        <w:t>говора;</w:t>
      </w:r>
    </w:p>
    <w:p w:rsidR="00D535F8" w:rsidRPr="00E53F68" w:rsidRDefault="00D535F8" w:rsidP="00A34497">
      <w:pPr>
        <w:pStyle w:val="a5"/>
        <w:numPr>
          <w:ilvl w:val="0"/>
          <w:numId w:val="104"/>
        </w:numPr>
        <w:shd w:val="clear" w:color="auto" w:fill="auto"/>
        <w:spacing w:before="0" w:after="120" w:line="240" w:lineRule="auto"/>
        <w:ind w:left="0" w:firstLine="360"/>
        <w:jc w:val="both"/>
        <w:rPr>
          <w:sz w:val="24"/>
          <w:szCs w:val="24"/>
        </w:rPr>
      </w:pPr>
      <w:r w:rsidRPr="00E53F68">
        <w:rPr>
          <w:color w:val="000000"/>
          <w:sz w:val="24"/>
          <w:szCs w:val="24"/>
        </w:rPr>
        <w:t>участие в проверках наличия и сохранности заложенного иму</w:t>
      </w:r>
      <w:r w:rsidRPr="00E53F68">
        <w:rPr>
          <w:color w:val="000000"/>
          <w:sz w:val="24"/>
          <w:szCs w:val="24"/>
        </w:rPr>
        <w:softHyphen/>
        <w:t>щества, оставшегося у залогодателя;</w:t>
      </w:r>
    </w:p>
    <w:p w:rsidR="00D535F8" w:rsidRPr="00E53F68" w:rsidRDefault="00D535F8" w:rsidP="00A34497">
      <w:pPr>
        <w:pStyle w:val="a5"/>
        <w:numPr>
          <w:ilvl w:val="0"/>
          <w:numId w:val="104"/>
        </w:numPr>
        <w:shd w:val="clear" w:color="auto" w:fill="auto"/>
        <w:spacing w:before="0" w:after="120" w:line="240" w:lineRule="auto"/>
        <w:ind w:left="0" w:firstLine="360"/>
        <w:jc w:val="both"/>
        <w:rPr>
          <w:sz w:val="24"/>
          <w:szCs w:val="24"/>
        </w:rPr>
      </w:pPr>
      <w:r w:rsidRPr="00E53F68">
        <w:rPr>
          <w:color w:val="000000"/>
          <w:sz w:val="24"/>
          <w:szCs w:val="24"/>
        </w:rPr>
        <w:t>осуществление необходимых действий при возникновении про</w:t>
      </w:r>
      <w:r w:rsidRPr="00E53F68">
        <w:rPr>
          <w:color w:val="000000"/>
          <w:sz w:val="24"/>
          <w:szCs w:val="24"/>
        </w:rPr>
        <w:softHyphen/>
        <w:t>блемных кредитов, обеспечение возврата таких кредитов (во взаимодействии с другими заинтересованными подразделения</w:t>
      </w:r>
      <w:r w:rsidRPr="00E53F68">
        <w:rPr>
          <w:color w:val="000000"/>
          <w:sz w:val="24"/>
          <w:szCs w:val="24"/>
        </w:rPr>
        <w:softHyphen/>
        <w:t>ми банка).</w:t>
      </w:r>
    </w:p>
    <w:p w:rsidR="00D535F8" w:rsidRPr="00E53F68" w:rsidRDefault="00D535F8" w:rsidP="00D535F8">
      <w:pPr>
        <w:pStyle w:val="101"/>
        <w:shd w:val="clear" w:color="auto" w:fill="auto"/>
        <w:spacing w:after="120" w:line="240" w:lineRule="auto"/>
        <w:ind w:firstLine="590"/>
        <w:rPr>
          <w:rStyle w:val="107"/>
          <w:bCs/>
          <w:color w:val="000000"/>
          <w:sz w:val="24"/>
          <w:szCs w:val="24"/>
          <w:u w:val="single"/>
        </w:rPr>
      </w:pPr>
    </w:p>
    <w:p w:rsidR="00D535F8" w:rsidRPr="00E53F68" w:rsidRDefault="00D535F8" w:rsidP="00D535F8">
      <w:pPr>
        <w:pStyle w:val="101"/>
        <w:shd w:val="clear" w:color="auto" w:fill="auto"/>
        <w:spacing w:after="120" w:line="240" w:lineRule="auto"/>
        <w:ind w:firstLine="590"/>
        <w:rPr>
          <w:sz w:val="24"/>
          <w:szCs w:val="24"/>
          <w:u w:val="single"/>
        </w:rPr>
      </w:pPr>
      <w:r w:rsidRPr="00E53F68">
        <w:rPr>
          <w:rStyle w:val="107"/>
          <w:bCs/>
          <w:color w:val="000000"/>
          <w:sz w:val="24"/>
          <w:szCs w:val="24"/>
          <w:u w:val="single"/>
        </w:rPr>
        <w:t>Учетное подразделение (учет кредитных операций):</w:t>
      </w:r>
    </w:p>
    <w:p w:rsidR="00D535F8" w:rsidRPr="00E53F68" w:rsidRDefault="00D535F8" w:rsidP="00A34497">
      <w:pPr>
        <w:pStyle w:val="a5"/>
        <w:numPr>
          <w:ilvl w:val="0"/>
          <w:numId w:val="105"/>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lastRenderedPageBreak/>
        <w:t>своевременное отражение кредитных операций на счетах бух</w:t>
      </w:r>
      <w:r w:rsidRPr="00E53F68">
        <w:rPr>
          <w:color w:val="000000"/>
          <w:sz w:val="24"/>
          <w:szCs w:val="24"/>
        </w:rPr>
        <w:softHyphen/>
        <w:t>галтерского учета на основании распоряжений кредитного под</w:t>
      </w:r>
      <w:r w:rsidRPr="00E53F68">
        <w:rPr>
          <w:color w:val="000000"/>
          <w:sz w:val="24"/>
          <w:szCs w:val="24"/>
        </w:rPr>
        <w:softHyphen/>
        <w:t xml:space="preserve">разделения: </w:t>
      </w:r>
    </w:p>
    <w:p w:rsidR="00D535F8" w:rsidRPr="00E53F68" w:rsidRDefault="00D535F8" w:rsidP="00A34497">
      <w:pPr>
        <w:pStyle w:val="a5"/>
        <w:numPr>
          <w:ilvl w:val="0"/>
          <w:numId w:val="112"/>
        </w:numPr>
        <w:shd w:val="clear" w:color="auto" w:fill="auto"/>
        <w:tabs>
          <w:tab w:val="left" w:pos="851"/>
        </w:tabs>
        <w:spacing w:before="0" w:after="120" w:line="240" w:lineRule="auto"/>
        <w:jc w:val="both"/>
        <w:rPr>
          <w:color w:val="000000"/>
          <w:sz w:val="24"/>
          <w:szCs w:val="24"/>
        </w:rPr>
      </w:pPr>
      <w:r w:rsidRPr="00E53F68">
        <w:rPr>
          <w:color w:val="000000"/>
          <w:sz w:val="24"/>
          <w:szCs w:val="24"/>
        </w:rPr>
        <w:t xml:space="preserve">зачисление кредитных средств на соответствующие счета; </w:t>
      </w:r>
    </w:p>
    <w:p w:rsidR="00D535F8" w:rsidRPr="00E53F68" w:rsidRDefault="00D535F8" w:rsidP="00A34497">
      <w:pPr>
        <w:pStyle w:val="a5"/>
        <w:numPr>
          <w:ilvl w:val="0"/>
          <w:numId w:val="112"/>
        </w:numPr>
        <w:shd w:val="clear" w:color="auto" w:fill="auto"/>
        <w:tabs>
          <w:tab w:val="left" w:pos="851"/>
        </w:tabs>
        <w:spacing w:before="0" w:after="120" w:line="240" w:lineRule="auto"/>
        <w:jc w:val="both"/>
        <w:rPr>
          <w:color w:val="000000"/>
          <w:sz w:val="24"/>
          <w:szCs w:val="24"/>
        </w:rPr>
      </w:pPr>
      <w:r w:rsidRPr="00E53F68">
        <w:rPr>
          <w:color w:val="000000"/>
          <w:sz w:val="24"/>
          <w:szCs w:val="24"/>
        </w:rPr>
        <w:t>списание кредитных средств со счетов заемщи</w:t>
      </w:r>
      <w:r w:rsidRPr="00E53F68">
        <w:rPr>
          <w:color w:val="000000"/>
          <w:sz w:val="24"/>
          <w:szCs w:val="24"/>
        </w:rPr>
        <w:softHyphen/>
        <w:t xml:space="preserve">ков по мере их использования; </w:t>
      </w:r>
    </w:p>
    <w:p w:rsidR="00D535F8" w:rsidRPr="00E53F68" w:rsidRDefault="00D535F8" w:rsidP="00A34497">
      <w:pPr>
        <w:pStyle w:val="a5"/>
        <w:numPr>
          <w:ilvl w:val="0"/>
          <w:numId w:val="112"/>
        </w:numPr>
        <w:shd w:val="clear" w:color="auto" w:fill="auto"/>
        <w:tabs>
          <w:tab w:val="left" w:pos="851"/>
        </w:tabs>
        <w:spacing w:before="0" w:after="120" w:line="240" w:lineRule="auto"/>
        <w:jc w:val="both"/>
        <w:rPr>
          <w:sz w:val="24"/>
          <w:szCs w:val="24"/>
        </w:rPr>
      </w:pPr>
      <w:r w:rsidRPr="00E53F68">
        <w:rPr>
          <w:color w:val="000000"/>
          <w:sz w:val="24"/>
          <w:szCs w:val="24"/>
        </w:rPr>
        <w:t>отражение неуплаченных сумм на счетах просроченных ссуд и процентов;</w:t>
      </w:r>
    </w:p>
    <w:p w:rsidR="00D535F8" w:rsidRPr="00E53F68" w:rsidRDefault="00D535F8" w:rsidP="00A34497">
      <w:pPr>
        <w:pStyle w:val="a5"/>
        <w:numPr>
          <w:ilvl w:val="0"/>
          <w:numId w:val="105"/>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резервирование номера (номеров) ссудного счета по распоряже</w:t>
      </w:r>
      <w:r w:rsidRPr="00E53F68">
        <w:rPr>
          <w:color w:val="000000"/>
          <w:sz w:val="24"/>
          <w:szCs w:val="24"/>
        </w:rPr>
        <w:softHyphen/>
        <w:t>нию кредитного подразделения и направление ему соответству</w:t>
      </w:r>
      <w:r w:rsidRPr="00E53F68">
        <w:rPr>
          <w:color w:val="000000"/>
          <w:sz w:val="24"/>
          <w:szCs w:val="24"/>
        </w:rPr>
        <w:softHyphen/>
        <w:t>ющей информации;</w:t>
      </w:r>
    </w:p>
    <w:p w:rsidR="00D535F8" w:rsidRPr="00E53F68" w:rsidRDefault="00D535F8" w:rsidP="00A34497">
      <w:pPr>
        <w:pStyle w:val="a5"/>
        <w:numPr>
          <w:ilvl w:val="0"/>
          <w:numId w:val="105"/>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открытие и закрытие ссудных счетов; ведение лицевых счетов заемщиков по выданным кред</w:t>
      </w:r>
      <w:r w:rsidRPr="00E53F68">
        <w:rPr>
          <w:color w:val="000000"/>
          <w:sz w:val="24"/>
          <w:szCs w:val="24"/>
        </w:rPr>
        <w:t>и</w:t>
      </w:r>
      <w:r w:rsidRPr="00E53F68">
        <w:rPr>
          <w:color w:val="000000"/>
          <w:sz w:val="24"/>
          <w:szCs w:val="24"/>
        </w:rPr>
        <w:t>там;</w:t>
      </w:r>
    </w:p>
    <w:p w:rsidR="00D535F8" w:rsidRPr="00E53F68" w:rsidRDefault="00D535F8" w:rsidP="00A34497">
      <w:pPr>
        <w:pStyle w:val="a5"/>
        <w:numPr>
          <w:ilvl w:val="0"/>
          <w:numId w:val="105"/>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своевременное сообщение кредитному подразделению инфор</w:t>
      </w:r>
      <w:r w:rsidRPr="00E53F68">
        <w:rPr>
          <w:color w:val="000000"/>
          <w:sz w:val="24"/>
          <w:szCs w:val="24"/>
        </w:rPr>
        <w:softHyphen/>
        <w:t>мации о выставленных к счетам з</w:t>
      </w:r>
      <w:r w:rsidRPr="00E53F68">
        <w:rPr>
          <w:color w:val="000000"/>
          <w:sz w:val="24"/>
          <w:szCs w:val="24"/>
        </w:rPr>
        <w:t>а</w:t>
      </w:r>
      <w:r w:rsidRPr="00E53F68">
        <w:rPr>
          <w:color w:val="000000"/>
          <w:sz w:val="24"/>
          <w:szCs w:val="24"/>
        </w:rPr>
        <w:t xml:space="preserve">емщика в банке инкассовых поручениях и платежных требованиях третьих лиц на </w:t>
      </w:r>
      <w:proofErr w:type="spellStart"/>
      <w:r w:rsidRPr="00E53F68">
        <w:rPr>
          <w:color w:val="000000"/>
          <w:sz w:val="24"/>
          <w:szCs w:val="24"/>
        </w:rPr>
        <w:t>безакцепт</w:t>
      </w:r>
      <w:r w:rsidRPr="00E53F68">
        <w:rPr>
          <w:color w:val="000000"/>
          <w:sz w:val="24"/>
          <w:szCs w:val="24"/>
        </w:rPr>
        <w:softHyphen/>
        <w:t>ное</w:t>
      </w:r>
      <w:proofErr w:type="spellEnd"/>
      <w:r w:rsidRPr="00E53F68">
        <w:rPr>
          <w:color w:val="000000"/>
          <w:sz w:val="24"/>
          <w:szCs w:val="24"/>
        </w:rPr>
        <w:t xml:space="preserve"> списание средств;</w:t>
      </w:r>
    </w:p>
    <w:p w:rsidR="00D535F8" w:rsidRPr="00E53F68" w:rsidRDefault="00D535F8" w:rsidP="00A34497">
      <w:pPr>
        <w:pStyle w:val="a5"/>
        <w:numPr>
          <w:ilvl w:val="0"/>
          <w:numId w:val="105"/>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 xml:space="preserve">списание в </w:t>
      </w:r>
      <w:proofErr w:type="spellStart"/>
      <w:r w:rsidRPr="00E53F68">
        <w:rPr>
          <w:color w:val="000000"/>
          <w:sz w:val="24"/>
          <w:szCs w:val="24"/>
        </w:rPr>
        <w:t>безакцептном</w:t>
      </w:r>
      <w:proofErr w:type="spellEnd"/>
      <w:r w:rsidRPr="00E53F68">
        <w:rPr>
          <w:color w:val="000000"/>
          <w:sz w:val="24"/>
          <w:szCs w:val="24"/>
        </w:rPr>
        <w:t xml:space="preserve"> порядке средств со счетов поручите</w:t>
      </w:r>
      <w:r w:rsidRPr="00E53F68">
        <w:rPr>
          <w:color w:val="000000"/>
          <w:sz w:val="24"/>
          <w:szCs w:val="24"/>
        </w:rPr>
        <w:softHyphen/>
        <w:t>лей в погашение просроченной з</w:t>
      </w:r>
      <w:r w:rsidRPr="00E53F68">
        <w:rPr>
          <w:color w:val="000000"/>
          <w:sz w:val="24"/>
          <w:szCs w:val="24"/>
        </w:rPr>
        <w:t>а</w:t>
      </w:r>
      <w:r w:rsidRPr="00E53F68">
        <w:rPr>
          <w:color w:val="000000"/>
          <w:sz w:val="24"/>
          <w:szCs w:val="24"/>
        </w:rPr>
        <w:t>долженности перед банком по договорам поручительства;</w:t>
      </w:r>
    </w:p>
    <w:p w:rsidR="00D535F8" w:rsidRPr="00E53F68" w:rsidRDefault="00D535F8" w:rsidP="00A34497">
      <w:pPr>
        <w:pStyle w:val="a5"/>
        <w:numPr>
          <w:ilvl w:val="0"/>
          <w:numId w:val="105"/>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ежедневное формирование выписок из лицевых счетов заемщи</w:t>
      </w:r>
      <w:r w:rsidRPr="00E53F68">
        <w:rPr>
          <w:color w:val="000000"/>
          <w:sz w:val="24"/>
          <w:szCs w:val="24"/>
        </w:rPr>
        <w:softHyphen/>
        <w:t>ков и их передача в кредитное подразделение;</w:t>
      </w:r>
    </w:p>
    <w:p w:rsidR="00D535F8" w:rsidRPr="00E53F68" w:rsidRDefault="00D535F8" w:rsidP="00A34497">
      <w:pPr>
        <w:pStyle w:val="a5"/>
        <w:numPr>
          <w:ilvl w:val="0"/>
          <w:numId w:val="105"/>
        </w:numPr>
        <w:shd w:val="clear" w:color="auto" w:fill="auto"/>
        <w:tabs>
          <w:tab w:val="left" w:pos="851"/>
        </w:tabs>
        <w:spacing w:before="0" w:after="120" w:line="240" w:lineRule="auto"/>
        <w:ind w:left="0" w:firstLine="360"/>
        <w:jc w:val="both"/>
        <w:rPr>
          <w:sz w:val="24"/>
          <w:szCs w:val="24"/>
        </w:rPr>
      </w:pPr>
      <w:proofErr w:type="gramStart"/>
      <w:r w:rsidRPr="00E53F68">
        <w:rPr>
          <w:color w:val="000000"/>
          <w:sz w:val="24"/>
          <w:szCs w:val="24"/>
        </w:rPr>
        <w:t>контроль за</w:t>
      </w:r>
      <w:proofErr w:type="gramEnd"/>
      <w:r w:rsidRPr="00E53F68">
        <w:rPr>
          <w:color w:val="000000"/>
          <w:sz w:val="24"/>
          <w:szCs w:val="24"/>
        </w:rPr>
        <w:t xml:space="preserve"> правильностью расчетов сумм и сроков платежей по кредиту в извещениях, напра</w:t>
      </w:r>
      <w:r w:rsidRPr="00E53F68">
        <w:rPr>
          <w:color w:val="000000"/>
          <w:sz w:val="24"/>
          <w:szCs w:val="24"/>
        </w:rPr>
        <w:t>в</w:t>
      </w:r>
      <w:r w:rsidRPr="00E53F68">
        <w:rPr>
          <w:color w:val="000000"/>
          <w:sz w:val="24"/>
          <w:szCs w:val="24"/>
        </w:rPr>
        <w:t>ляемых заемщикам;</w:t>
      </w:r>
    </w:p>
    <w:p w:rsidR="00D535F8" w:rsidRPr="00E53F68" w:rsidRDefault="00D535F8" w:rsidP="00A34497">
      <w:pPr>
        <w:pStyle w:val="a5"/>
        <w:numPr>
          <w:ilvl w:val="0"/>
          <w:numId w:val="105"/>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контроль за поступлением сре</w:t>
      </w:r>
      <w:proofErr w:type="gramStart"/>
      <w:r w:rsidRPr="00E53F68">
        <w:rPr>
          <w:color w:val="000000"/>
          <w:sz w:val="24"/>
          <w:szCs w:val="24"/>
        </w:rPr>
        <w:t>дств в п</w:t>
      </w:r>
      <w:proofErr w:type="gramEnd"/>
      <w:r w:rsidRPr="00E53F68">
        <w:rPr>
          <w:color w:val="000000"/>
          <w:sz w:val="24"/>
          <w:szCs w:val="24"/>
        </w:rPr>
        <w:t>огашение задолженности и правильностью расчетов сумм обязательств поручителей по договорам поручительства;</w:t>
      </w:r>
    </w:p>
    <w:p w:rsidR="00D535F8" w:rsidRPr="00E53F68" w:rsidRDefault="00D535F8" w:rsidP="00A34497">
      <w:pPr>
        <w:pStyle w:val="a5"/>
        <w:numPr>
          <w:ilvl w:val="0"/>
          <w:numId w:val="105"/>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регулярное предоставление кредитному подразделению анали</w:t>
      </w:r>
      <w:r w:rsidRPr="00E53F68">
        <w:rPr>
          <w:color w:val="000000"/>
          <w:sz w:val="24"/>
          <w:szCs w:val="24"/>
        </w:rPr>
        <w:softHyphen/>
        <w:t>тических и синтетических данных бухгалтерского учета по вы</w:t>
      </w:r>
      <w:r w:rsidRPr="00E53F68">
        <w:rPr>
          <w:color w:val="000000"/>
          <w:sz w:val="24"/>
          <w:szCs w:val="24"/>
        </w:rPr>
        <w:softHyphen/>
        <w:t>данным кредитам;</w:t>
      </w:r>
    </w:p>
    <w:p w:rsidR="00D535F8" w:rsidRPr="00E53F68" w:rsidRDefault="00D535F8" w:rsidP="00A34497">
      <w:pPr>
        <w:pStyle w:val="a5"/>
        <w:numPr>
          <w:ilvl w:val="0"/>
          <w:numId w:val="105"/>
        </w:numPr>
        <w:shd w:val="clear" w:color="auto" w:fill="auto"/>
        <w:tabs>
          <w:tab w:val="left" w:pos="851"/>
        </w:tabs>
        <w:spacing w:before="0" w:after="120" w:line="240" w:lineRule="auto"/>
        <w:ind w:left="0" w:firstLine="360"/>
        <w:jc w:val="both"/>
        <w:rPr>
          <w:sz w:val="24"/>
          <w:szCs w:val="24"/>
        </w:rPr>
      </w:pPr>
      <w:r w:rsidRPr="00E53F68">
        <w:rPr>
          <w:color w:val="000000"/>
          <w:sz w:val="24"/>
          <w:szCs w:val="24"/>
        </w:rPr>
        <w:t>последующий контроль операций кредитования;</w:t>
      </w:r>
    </w:p>
    <w:p w:rsidR="00D535F8" w:rsidRPr="00E53F68" w:rsidRDefault="00D535F8" w:rsidP="00A34497">
      <w:pPr>
        <w:pStyle w:val="a5"/>
        <w:numPr>
          <w:ilvl w:val="0"/>
          <w:numId w:val="105"/>
        </w:numPr>
        <w:shd w:val="clear" w:color="auto" w:fill="auto"/>
        <w:tabs>
          <w:tab w:val="left" w:pos="851"/>
        </w:tabs>
        <w:spacing w:before="0" w:line="240" w:lineRule="auto"/>
        <w:ind w:left="0" w:firstLine="360"/>
        <w:jc w:val="both"/>
        <w:rPr>
          <w:sz w:val="24"/>
          <w:szCs w:val="24"/>
        </w:rPr>
      </w:pPr>
      <w:r w:rsidRPr="00E53F68">
        <w:rPr>
          <w:color w:val="000000"/>
          <w:sz w:val="24"/>
          <w:szCs w:val="24"/>
        </w:rPr>
        <w:t>осуществление необходимых действий в соответствии с внут</w:t>
      </w:r>
      <w:r w:rsidRPr="00E53F68">
        <w:rPr>
          <w:color w:val="000000"/>
          <w:sz w:val="24"/>
          <w:szCs w:val="24"/>
        </w:rPr>
        <w:softHyphen/>
        <w:t>ренним регламентом при возникн</w:t>
      </w:r>
      <w:r w:rsidRPr="00E53F68">
        <w:rPr>
          <w:color w:val="000000"/>
          <w:sz w:val="24"/>
          <w:szCs w:val="24"/>
        </w:rPr>
        <w:t>о</w:t>
      </w:r>
      <w:r w:rsidRPr="00E53F68">
        <w:rPr>
          <w:color w:val="000000"/>
          <w:sz w:val="24"/>
          <w:szCs w:val="24"/>
        </w:rPr>
        <w:t>вении проблемной кредит</w:t>
      </w:r>
      <w:r w:rsidRPr="00E53F68">
        <w:rPr>
          <w:color w:val="000000"/>
          <w:sz w:val="24"/>
          <w:szCs w:val="24"/>
        </w:rPr>
        <w:softHyphen/>
        <w:t>ной задолженности (во взаимодействии с другими заинтересо</w:t>
      </w:r>
      <w:r w:rsidRPr="00E53F68">
        <w:rPr>
          <w:color w:val="000000"/>
          <w:sz w:val="24"/>
          <w:szCs w:val="24"/>
        </w:rPr>
        <w:softHyphen/>
        <w:t>ванными подра</w:t>
      </w:r>
      <w:r w:rsidRPr="00E53F68">
        <w:rPr>
          <w:color w:val="000000"/>
          <w:sz w:val="24"/>
          <w:szCs w:val="24"/>
        </w:rPr>
        <w:t>з</w:t>
      </w:r>
      <w:r w:rsidRPr="00E53F68">
        <w:rPr>
          <w:color w:val="000000"/>
          <w:sz w:val="24"/>
          <w:szCs w:val="24"/>
        </w:rPr>
        <w:t>делениями банка).</w:t>
      </w:r>
    </w:p>
    <w:p w:rsidR="00D535F8" w:rsidRPr="00E53F68" w:rsidRDefault="00D535F8" w:rsidP="00D535F8">
      <w:pPr>
        <w:pStyle w:val="a5"/>
        <w:shd w:val="clear" w:color="auto" w:fill="auto"/>
        <w:tabs>
          <w:tab w:val="left" w:pos="851"/>
        </w:tabs>
        <w:spacing w:before="0" w:line="240" w:lineRule="auto"/>
        <w:ind w:left="360" w:firstLine="0"/>
        <w:jc w:val="both"/>
        <w:rPr>
          <w:sz w:val="24"/>
          <w:szCs w:val="24"/>
        </w:rPr>
      </w:pPr>
    </w:p>
    <w:p w:rsidR="00D535F8" w:rsidRPr="00E53F68" w:rsidRDefault="00D535F8" w:rsidP="00D535F8">
      <w:pPr>
        <w:pStyle w:val="a5"/>
        <w:shd w:val="clear" w:color="auto" w:fill="auto"/>
        <w:spacing w:before="0" w:after="120" w:line="240" w:lineRule="auto"/>
        <w:ind w:firstLine="590"/>
        <w:jc w:val="both"/>
        <w:rPr>
          <w:sz w:val="24"/>
          <w:szCs w:val="24"/>
        </w:rPr>
      </w:pPr>
      <w:r w:rsidRPr="00E53F68">
        <w:rPr>
          <w:rStyle w:val="123"/>
          <w:bCs/>
          <w:color w:val="000000"/>
          <w:sz w:val="24"/>
          <w:szCs w:val="24"/>
          <w:u w:val="single"/>
        </w:rPr>
        <w:t>Кассовое подразделение</w:t>
      </w:r>
      <w:r w:rsidRPr="00E53F68">
        <w:rPr>
          <w:rStyle w:val="123"/>
          <w:bCs/>
          <w:color w:val="000000"/>
          <w:sz w:val="24"/>
          <w:szCs w:val="24"/>
        </w:rPr>
        <w:t xml:space="preserve"> </w:t>
      </w:r>
      <w:r w:rsidRPr="00E53F68">
        <w:rPr>
          <w:color w:val="000000"/>
          <w:sz w:val="24"/>
          <w:szCs w:val="24"/>
        </w:rPr>
        <w:t>(работа с физическими лицами, избрав</w:t>
      </w:r>
      <w:r w:rsidRPr="00E53F68">
        <w:rPr>
          <w:color w:val="000000"/>
          <w:sz w:val="24"/>
          <w:szCs w:val="24"/>
        </w:rPr>
        <w:softHyphen/>
        <w:t>шими этот способ получения и п</w:t>
      </w:r>
      <w:r w:rsidRPr="00E53F68">
        <w:rPr>
          <w:color w:val="000000"/>
          <w:sz w:val="24"/>
          <w:szCs w:val="24"/>
        </w:rPr>
        <w:t>о</w:t>
      </w:r>
      <w:r w:rsidRPr="00E53F68">
        <w:rPr>
          <w:color w:val="000000"/>
          <w:sz w:val="24"/>
          <w:szCs w:val="24"/>
        </w:rPr>
        <w:t>гашения кредитов):</w:t>
      </w:r>
    </w:p>
    <w:p w:rsidR="00D535F8" w:rsidRPr="00E53F68" w:rsidRDefault="00D535F8" w:rsidP="00A34497">
      <w:pPr>
        <w:pStyle w:val="a5"/>
        <w:numPr>
          <w:ilvl w:val="0"/>
          <w:numId w:val="106"/>
        </w:numPr>
        <w:shd w:val="clear" w:color="auto" w:fill="auto"/>
        <w:spacing w:before="0" w:after="120" w:line="240" w:lineRule="auto"/>
        <w:jc w:val="both"/>
        <w:rPr>
          <w:sz w:val="24"/>
          <w:szCs w:val="24"/>
        </w:rPr>
      </w:pPr>
      <w:r w:rsidRPr="00E53F68">
        <w:rPr>
          <w:color w:val="000000"/>
          <w:sz w:val="24"/>
          <w:szCs w:val="24"/>
        </w:rPr>
        <w:t>выдача кредита наличными деньгами;</w:t>
      </w:r>
    </w:p>
    <w:p w:rsidR="00D535F8" w:rsidRPr="00E53F68" w:rsidRDefault="00D535F8" w:rsidP="00A34497">
      <w:pPr>
        <w:pStyle w:val="a5"/>
        <w:numPr>
          <w:ilvl w:val="0"/>
          <w:numId w:val="106"/>
        </w:numPr>
        <w:shd w:val="clear" w:color="auto" w:fill="auto"/>
        <w:spacing w:before="0" w:line="240" w:lineRule="auto"/>
        <w:jc w:val="both"/>
        <w:rPr>
          <w:sz w:val="24"/>
          <w:szCs w:val="24"/>
        </w:rPr>
      </w:pPr>
      <w:r w:rsidRPr="00E53F68">
        <w:rPr>
          <w:color w:val="000000"/>
          <w:sz w:val="24"/>
          <w:szCs w:val="24"/>
        </w:rPr>
        <w:t>прием платежей наличными в погашение кредита.</w:t>
      </w:r>
    </w:p>
    <w:p w:rsidR="00D535F8" w:rsidRPr="00E53F68" w:rsidRDefault="00D535F8" w:rsidP="00D535F8">
      <w:pPr>
        <w:pStyle w:val="101"/>
        <w:shd w:val="clear" w:color="auto" w:fill="auto"/>
        <w:spacing w:after="0" w:line="240" w:lineRule="auto"/>
        <w:ind w:firstLine="590"/>
        <w:rPr>
          <w:rStyle w:val="107"/>
          <w:b w:val="0"/>
          <w:bCs/>
          <w:color w:val="000000"/>
          <w:sz w:val="24"/>
          <w:szCs w:val="24"/>
        </w:rPr>
      </w:pPr>
    </w:p>
    <w:p w:rsidR="00D535F8" w:rsidRPr="00E53F68" w:rsidRDefault="00D535F8" w:rsidP="00D535F8">
      <w:pPr>
        <w:pStyle w:val="101"/>
        <w:shd w:val="clear" w:color="auto" w:fill="auto"/>
        <w:spacing w:after="120" w:line="240" w:lineRule="auto"/>
        <w:ind w:firstLine="590"/>
        <w:rPr>
          <w:sz w:val="24"/>
          <w:szCs w:val="24"/>
          <w:u w:val="single"/>
        </w:rPr>
      </w:pPr>
      <w:r w:rsidRPr="00E53F68">
        <w:rPr>
          <w:rStyle w:val="107"/>
          <w:bCs/>
          <w:color w:val="000000"/>
          <w:sz w:val="24"/>
          <w:szCs w:val="24"/>
          <w:u w:val="single"/>
        </w:rPr>
        <w:t>Хранилище ценностей:</w:t>
      </w:r>
    </w:p>
    <w:p w:rsidR="00D535F8" w:rsidRPr="00E53F68" w:rsidRDefault="00D535F8" w:rsidP="00A34497">
      <w:pPr>
        <w:pStyle w:val="a5"/>
        <w:numPr>
          <w:ilvl w:val="0"/>
          <w:numId w:val="107"/>
        </w:numPr>
        <w:shd w:val="clear" w:color="auto" w:fill="auto"/>
        <w:spacing w:before="0" w:line="240" w:lineRule="auto"/>
        <w:ind w:left="0" w:firstLine="284"/>
        <w:jc w:val="both"/>
        <w:rPr>
          <w:sz w:val="24"/>
          <w:szCs w:val="24"/>
        </w:rPr>
      </w:pPr>
      <w:r w:rsidRPr="00E53F68">
        <w:rPr>
          <w:color w:val="000000"/>
          <w:sz w:val="24"/>
          <w:szCs w:val="24"/>
        </w:rPr>
        <w:t>прием, хранение и возврат документарных ценных бумаг и/или драгоценных металлов, принятых в обеспечение своевременного исполнения заемщиком обязательств по кредитному до</w:t>
      </w:r>
      <w:r w:rsidRPr="00E53F68">
        <w:rPr>
          <w:color w:val="000000"/>
          <w:sz w:val="24"/>
          <w:szCs w:val="24"/>
        </w:rPr>
        <w:softHyphen/>
        <w:t>говору.</w:t>
      </w:r>
    </w:p>
    <w:p w:rsidR="00D535F8" w:rsidRPr="00E53F68" w:rsidRDefault="00D535F8" w:rsidP="00D535F8">
      <w:pPr>
        <w:pStyle w:val="101"/>
        <w:shd w:val="clear" w:color="auto" w:fill="auto"/>
        <w:spacing w:after="0" w:line="240" w:lineRule="auto"/>
        <w:ind w:firstLine="590"/>
        <w:rPr>
          <w:rStyle w:val="107"/>
          <w:b w:val="0"/>
          <w:bCs/>
          <w:color w:val="000000"/>
          <w:sz w:val="24"/>
          <w:szCs w:val="24"/>
        </w:rPr>
      </w:pPr>
    </w:p>
    <w:p w:rsidR="00D535F8" w:rsidRPr="00E53F68" w:rsidRDefault="00D535F8" w:rsidP="00D535F8">
      <w:pPr>
        <w:pStyle w:val="101"/>
        <w:shd w:val="clear" w:color="auto" w:fill="auto"/>
        <w:spacing w:after="120" w:line="240" w:lineRule="auto"/>
        <w:ind w:firstLine="590"/>
        <w:rPr>
          <w:sz w:val="24"/>
          <w:szCs w:val="24"/>
          <w:u w:val="single"/>
        </w:rPr>
      </w:pPr>
      <w:r w:rsidRPr="00E53F68">
        <w:rPr>
          <w:rStyle w:val="107"/>
          <w:bCs/>
          <w:color w:val="000000"/>
          <w:sz w:val="24"/>
          <w:szCs w:val="24"/>
          <w:u w:val="single"/>
        </w:rPr>
        <w:t>Подразделение анализа и регулирования рисков:</w:t>
      </w:r>
    </w:p>
    <w:p w:rsidR="00D535F8" w:rsidRPr="00E53F68" w:rsidRDefault="00D535F8" w:rsidP="00A34497">
      <w:pPr>
        <w:pStyle w:val="a5"/>
        <w:numPr>
          <w:ilvl w:val="0"/>
          <w:numId w:val="108"/>
        </w:numPr>
        <w:shd w:val="clear" w:color="auto" w:fill="auto"/>
        <w:spacing w:before="0" w:after="120" w:line="240" w:lineRule="auto"/>
        <w:ind w:left="0" w:firstLine="360"/>
        <w:jc w:val="both"/>
        <w:rPr>
          <w:sz w:val="24"/>
          <w:szCs w:val="24"/>
        </w:rPr>
      </w:pPr>
      <w:r w:rsidRPr="00E53F68">
        <w:rPr>
          <w:color w:val="000000"/>
          <w:sz w:val="24"/>
          <w:szCs w:val="24"/>
        </w:rPr>
        <w:t>информирование кредитного подразделения об утвержден</w:t>
      </w:r>
      <w:r w:rsidRPr="00E53F68">
        <w:rPr>
          <w:color w:val="000000"/>
          <w:sz w:val="24"/>
          <w:szCs w:val="24"/>
        </w:rPr>
        <w:softHyphen/>
        <w:t>ных категориях и лимитах кредитного риска, а также об их изменениях;</w:t>
      </w:r>
    </w:p>
    <w:p w:rsidR="00D535F8" w:rsidRPr="00E53F68" w:rsidRDefault="00D535F8" w:rsidP="00A34497">
      <w:pPr>
        <w:pStyle w:val="a5"/>
        <w:numPr>
          <w:ilvl w:val="0"/>
          <w:numId w:val="108"/>
        </w:numPr>
        <w:shd w:val="clear" w:color="auto" w:fill="auto"/>
        <w:spacing w:before="0" w:after="120" w:line="240" w:lineRule="auto"/>
        <w:ind w:left="0" w:firstLine="360"/>
        <w:jc w:val="both"/>
        <w:rPr>
          <w:sz w:val="24"/>
          <w:szCs w:val="24"/>
        </w:rPr>
      </w:pPr>
      <w:r w:rsidRPr="00E53F68">
        <w:rPr>
          <w:color w:val="000000"/>
          <w:sz w:val="24"/>
          <w:szCs w:val="24"/>
        </w:rPr>
        <w:t>подготовка предложений о присвоении группам клиентов (субъектам РФ, муниципальным образ</w:t>
      </w:r>
      <w:r w:rsidRPr="00E53F68">
        <w:rPr>
          <w:color w:val="000000"/>
          <w:sz w:val="24"/>
          <w:szCs w:val="24"/>
        </w:rPr>
        <w:t>о</w:t>
      </w:r>
      <w:r w:rsidRPr="00E53F68">
        <w:rPr>
          <w:color w:val="000000"/>
          <w:sz w:val="24"/>
          <w:szCs w:val="24"/>
        </w:rPr>
        <w:t>ваниям, банкам-кон</w:t>
      </w:r>
      <w:r w:rsidRPr="00E53F68">
        <w:rPr>
          <w:color w:val="000000"/>
          <w:sz w:val="24"/>
          <w:szCs w:val="24"/>
        </w:rPr>
        <w:softHyphen/>
        <w:t>трагентам, корпоративным клиентам, физическим лицам) категорий кредитного риска и установление, актуализация лимитов риска (ограничений) по заявкам кредитного подраз</w:t>
      </w:r>
      <w:r w:rsidRPr="00E53F68">
        <w:rPr>
          <w:color w:val="000000"/>
          <w:sz w:val="24"/>
          <w:szCs w:val="24"/>
        </w:rPr>
        <w:softHyphen/>
        <w:t>деления;</w:t>
      </w:r>
    </w:p>
    <w:p w:rsidR="00D535F8" w:rsidRPr="00E53F68" w:rsidRDefault="00D535F8" w:rsidP="00A34497">
      <w:pPr>
        <w:pStyle w:val="a5"/>
        <w:numPr>
          <w:ilvl w:val="0"/>
          <w:numId w:val="108"/>
        </w:numPr>
        <w:shd w:val="clear" w:color="auto" w:fill="auto"/>
        <w:spacing w:before="0" w:line="240" w:lineRule="auto"/>
        <w:ind w:left="0" w:firstLine="360"/>
        <w:jc w:val="both"/>
        <w:rPr>
          <w:sz w:val="24"/>
          <w:szCs w:val="24"/>
        </w:rPr>
      </w:pPr>
      <w:proofErr w:type="gramStart"/>
      <w:r w:rsidRPr="00E53F68">
        <w:rPr>
          <w:color w:val="000000"/>
          <w:sz w:val="24"/>
          <w:szCs w:val="24"/>
        </w:rPr>
        <w:t>контроль за</w:t>
      </w:r>
      <w:proofErr w:type="gramEnd"/>
      <w:r w:rsidRPr="00E53F68">
        <w:rPr>
          <w:color w:val="000000"/>
          <w:sz w:val="24"/>
          <w:szCs w:val="24"/>
        </w:rPr>
        <w:t xml:space="preserve"> соблюдением установленных лимитов и иных ограничений, входящих в компетенцию подразделения рис</w:t>
      </w:r>
      <w:r w:rsidRPr="00E53F68">
        <w:rPr>
          <w:color w:val="000000"/>
          <w:sz w:val="24"/>
          <w:szCs w:val="24"/>
        </w:rPr>
        <w:softHyphen/>
        <w:t xml:space="preserve">ков, в соответствии с нормативными документами банка. </w:t>
      </w:r>
    </w:p>
    <w:p w:rsidR="00D535F8" w:rsidRPr="00E53F68" w:rsidRDefault="00D535F8" w:rsidP="00D535F8">
      <w:pPr>
        <w:pStyle w:val="a5"/>
        <w:shd w:val="clear" w:color="auto" w:fill="auto"/>
        <w:spacing w:before="0" w:line="240" w:lineRule="auto"/>
        <w:ind w:left="720" w:firstLine="0"/>
        <w:jc w:val="both"/>
        <w:rPr>
          <w:sz w:val="24"/>
          <w:szCs w:val="24"/>
        </w:rPr>
      </w:pPr>
    </w:p>
    <w:p w:rsidR="00D535F8" w:rsidRPr="00E53F68" w:rsidRDefault="00D535F8" w:rsidP="00D535F8">
      <w:pPr>
        <w:pStyle w:val="a5"/>
        <w:shd w:val="clear" w:color="auto" w:fill="auto"/>
        <w:spacing w:before="0" w:after="120" w:line="240" w:lineRule="auto"/>
        <w:ind w:left="720" w:firstLine="0"/>
        <w:jc w:val="both"/>
        <w:rPr>
          <w:sz w:val="24"/>
          <w:szCs w:val="24"/>
          <w:u w:val="single"/>
        </w:rPr>
      </w:pPr>
      <w:r w:rsidRPr="00E53F68">
        <w:rPr>
          <w:rStyle w:val="123"/>
          <w:bCs/>
          <w:color w:val="000000"/>
          <w:sz w:val="24"/>
          <w:szCs w:val="24"/>
          <w:u w:val="single"/>
        </w:rPr>
        <w:t>Подразделение, выполняющее функции депозитария:</w:t>
      </w:r>
    </w:p>
    <w:p w:rsidR="00D535F8" w:rsidRPr="00E53F68" w:rsidRDefault="00D535F8" w:rsidP="00A34497">
      <w:pPr>
        <w:pStyle w:val="a5"/>
        <w:numPr>
          <w:ilvl w:val="0"/>
          <w:numId w:val="109"/>
        </w:numPr>
        <w:shd w:val="clear" w:color="auto" w:fill="auto"/>
        <w:spacing w:before="0" w:after="120" w:line="240" w:lineRule="auto"/>
        <w:ind w:left="0" w:firstLine="426"/>
        <w:jc w:val="both"/>
        <w:rPr>
          <w:sz w:val="24"/>
          <w:szCs w:val="24"/>
        </w:rPr>
      </w:pPr>
      <w:r w:rsidRPr="00E53F68">
        <w:rPr>
          <w:color w:val="000000"/>
          <w:sz w:val="24"/>
          <w:szCs w:val="24"/>
        </w:rPr>
        <w:lastRenderedPageBreak/>
        <w:t>открытие и ведение счетов депо (</w:t>
      </w:r>
      <w:r w:rsidRPr="00E53F68">
        <w:rPr>
          <w:b/>
          <w:color w:val="000000"/>
          <w:sz w:val="24"/>
          <w:szCs w:val="24"/>
        </w:rPr>
        <w:t>СЧЕТ ДЕПО</w:t>
      </w:r>
      <w:r w:rsidRPr="00E53F68">
        <w:rPr>
          <w:color w:val="000000"/>
          <w:sz w:val="24"/>
          <w:szCs w:val="24"/>
        </w:rPr>
        <w:t xml:space="preserve"> – это счет открываемый депозитарием клиенту, для хранения или учеты ценных бумаг на основании депозитарного договора или договора о счете депо);</w:t>
      </w:r>
    </w:p>
    <w:p w:rsidR="00D535F8" w:rsidRPr="00E53F68" w:rsidRDefault="00D535F8" w:rsidP="00A34497">
      <w:pPr>
        <w:pStyle w:val="a5"/>
        <w:numPr>
          <w:ilvl w:val="0"/>
          <w:numId w:val="109"/>
        </w:numPr>
        <w:shd w:val="clear" w:color="auto" w:fill="auto"/>
        <w:spacing w:before="0" w:after="120" w:line="240" w:lineRule="auto"/>
        <w:ind w:left="0" w:firstLine="426"/>
        <w:jc w:val="both"/>
        <w:rPr>
          <w:sz w:val="24"/>
          <w:szCs w:val="24"/>
        </w:rPr>
      </w:pPr>
      <w:r w:rsidRPr="00E53F68">
        <w:rPr>
          <w:color w:val="000000"/>
          <w:sz w:val="24"/>
          <w:szCs w:val="24"/>
        </w:rPr>
        <w:t>учет и оформление принимаемых банком в залог ценных бу</w:t>
      </w:r>
      <w:r w:rsidRPr="00E53F68">
        <w:rPr>
          <w:color w:val="000000"/>
          <w:sz w:val="24"/>
          <w:szCs w:val="24"/>
        </w:rPr>
        <w:softHyphen/>
        <w:t>маг;</w:t>
      </w:r>
    </w:p>
    <w:p w:rsidR="00D535F8" w:rsidRPr="00E53F68" w:rsidRDefault="00D535F8" w:rsidP="00A34497">
      <w:pPr>
        <w:pStyle w:val="a5"/>
        <w:numPr>
          <w:ilvl w:val="0"/>
          <w:numId w:val="109"/>
        </w:numPr>
        <w:shd w:val="clear" w:color="auto" w:fill="auto"/>
        <w:spacing w:before="0" w:after="120" w:line="240" w:lineRule="auto"/>
        <w:ind w:left="0" w:firstLine="426"/>
        <w:jc w:val="both"/>
        <w:rPr>
          <w:sz w:val="24"/>
          <w:szCs w:val="24"/>
        </w:rPr>
      </w:pPr>
      <w:r w:rsidRPr="00E53F68">
        <w:rPr>
          <w:color w:val="000000"/>
          <w:sz w:val="24"/>
          <w:szCs w:val="24"/>
        </w:rPr>
        <w:t>предоставление депоненту выписок из счета депо;</w:t>
      </w:r>
    </w:p>
    <w:p w:rsidR="00D535F8" w:rsidRPr="00E53F68" w:rsidRDefault="00D535F8" w:rsidP="00A34497">
      <w:pPr>
        <w:pStyle w:val="a5"/>
        <w:numPr>
          <w:ilvl w:val="0"/>
          <w:numId w:val="109"/>
        </w:numPr>
        <w:shd w:val="clear" w:color="auto" w:fill="auto"/>
        <w:spacing w:before="0" w:line="240" w:lineRule="auto"/>
        <w:ind w:left="0" w:firstLine="426"/>
        <w:jc w:val="both"/>
        <w:rPr>
          <w:sz w:val="24"/>
          <w:szCs w:val="24"/>
        </w:rPr>
      </w:pPr>
      <w:r w:rsidRPr="00E53F68">
        <w:rPr>
          <w:color w:val="000000"/>
          <w:sz w:val="24"/>
          <w:szCs w:val="24"/>
        </w:rPr>
        <w:t>предоставление кредитному подразделению для сопровожде</w:t>
      </w:r>
      <w:r w:rsidRPr="00E53F68">
        <w:rPr>
          <w:color w:val="000000"/>
          <w:sz w:val="24"/>
          <w:szCs w:val="24"/>
        </w:rPr>
        <w:softHyphen/>
        <w:t>ния кредитных операций выписок из счета депо залогодателя в целях проверки наличия и сохранности заложенных цен</w:t>
      </w:r>
      <w:r w:rsidRPr="00E53F68">
        <w:rPr>
          <w:color w:val="000000"/>
          <w:sz w:val="24"/>
          <w:szCs w:val="24"/>
        </w:rPr>
        <w:softHyphen/>
        <w:t>ных бумаг.</w:t>
      </w:r>
    </w:p>
    <w:p w:rsidR="00D535F8" w:rsidRPr="00E53F68" w:rsidRDefault="00D535F8" w:rsidP="00D535F8">
      <w:pPr>
        <w:pStyle w:val="a5"/>
        <w:shd w:val="clear" w:color="auto" w:fill="auto"/>
        <w:spacing w:before="0" w:line="240" w:lineRule="auto"/>
        <w:ind w:left="426" w:firstLine="0"/>
        <w:jc w:val="both"/>
        <w:rPr>
          <w:sz w:val="24"/>
          <w:szCs w:val="24"/>
        </w:rPr>
      </w:pPr>
    </w:p>
    <w:p w:rsidR="00D535F8" w:rsidRPr="00E53F68" w:rsidRDefault="00D535F8" w:rsidP="00D535F8">
      <w:pPr>
        <w:pStyle w:val="101"/>
        <w:shd w:val="clear" w:color="auto" w:fill="auto"/>
        <w:spacing w:after="120" w:line="240" w:lineRule="auto"/>
        <w:ind w:firstLine="590"/>
        <w:rPr>
          <w:sz w:val="24"/>
          <w:szCs w:val="24"/>
          <w:u w:val="single"/>
        </w:rPr>
      </w:pPr>
      <w:r w:rsidRPr="00E53F68">
        <w:rPr>
          <w:rStyle w:val="107"/>
          <w:bCs/>
          <w:color w:val="000000"/>
          <w:sz w:val="24"/>
          <w:szCs w:val="24"/>
          <w:u w:val="single"/>
        </w:rPr>
        <w:t>Подразделения, ведущие валютные и неторговые операции:</w:t>
      </w:r>
    </w:p>
    <w:p w:rsidR="00D535F8" w:rsidRPr="00E53F68" w:rsidRDefault="00D535F8" w:rsidP="00A34497">
      <w:pPr>
        <w:pStyle w:val="a5"/>
        <w:numPr>
          <w:ilvl w:val="0"/>
          <w:numId w:val="110"/>
        </w:numPr>
        <w:shd w:val="clear" w:color="auto" w:fill="auto"/>
        <w:spacing w:before="0" w:after="120" w:line="240" w:lineRule="auto"/>
        <w:ind w:left="0" w:firstLine="426"/>
        <w:jc w:val="both"/>
        <w:rPr>
          <w:sz w:val="24"/>
          <w:szCs w:val="24"/>
        </w:rPr>
      </w:pPr>
      <w:r w:rsidRPr="00E53F68">
        <w:rPr>
          <w:color w:val="000000"/>
          <w:sz w:val="24"/>
          <w:szCs w:val="24"/>
        </w:rPr>
        <w:t>определение оценочной стоимости драгоценных металлов и иных ценностей, принимаемых в з</w:t>
      </w:r>
      <w:r w:rsidRPr="00E53F68">
        <w:rPr>
          <w:color w:val="000000"/>
          <w:sz w:val="24"/>
          <w:szCs w:val="24"/>
        </w:rPr>
        <w:t>а</w:t>
      </w:r>
      <w:r w:rsidRPr="00E53F68">
        <w:rPr>
          <w:color w:val="000000"/>
          <w:sz w:val="24"/>
          <w:szCs w:val="24"/>
        </w:rPr>
        <w:t>лог (по запросу кредит</w:t>
      </w:r>
      <w:r w:rsidRPr="00E53F68">
        <w:rPr>
          <w:color w:val="000000"/>
          <w:sz w:val="24"/>
          <w:szCs w:val="24"/>
        </w:rPr>
        <w:softHyphen/>
        <w:t>ного подразделения).</w:t>
      </w:r>
    </w:p>
    <w:p w:rsidR="00D535F8" w:rsidRPr="00E53F68" w:rsidRDefault="00D535F8" w:rsidP="00D535F8">
      <w:pPr>
        <w:pStyle w:val="101"/>
        <w:shd w:val="clear" w:color="auto" w:fill="auto"/>
        <w:spacing w:after="120" w:line="240" w:lineRule="auto"/>
        <w:ind w:firstLine="590"/>
        <w:rPr>
          <w:sz w:val="24"/>
          <w:szCs w:val="24"/>
          <w:u w:val="single"/>
        </w:rPr>
      </w:pPr>
      <w:r w:rsidRPr="00E53F68">
        <w:rPr>
          <w:rStyle w:val="107"/>
          <w:bCs/>
          <w:color w:val="000000"/>
          <w:sz w:val="24"/>
          <w:szCs w:val="24"/>
          <w:u w:val="single"/>
        </w:rPr>
        <w:t>Подразделение, ведущее операции с ценными бумагами:</w:t>
      </w:r>
    </w:p>
    <w:p w:rsidR="00D535F8" w:rsidRPr="00E53F68" w:rsidRDefault="00D535F8" w:rsidP="00A34497">
      <w:pPr>
        <w:pStyle w:val="a5"/>
        <w:numPr>
          <w:ilvl w:val="0"/>
          <w:numId w:val="111"/>
        </w:numPr>
        <w:shd w:val="clear" w:color="auto" w:fill="auto"/>
        <w:spacing w:before="0" w:after="120" w:line="240" w:lineRule="auto"/>
        <w:ind w:left="0" w:firstLine="426"/>
        <w:jc w:val="both"/>
        <w:rPr>
          <w:sz w:val="24"/>
          <w:szCs w:val="24"/>
        </w:rPr>
      </w:pPr>
      <w:r w:rsidRPr="00E53F68">
        <w:rPr>
          <w:color w:val="000000"/>
          <w:sz w:val="24"/>
          <w:szCs w:val="24"/>
        </w:rPr>
        <w:t>определение оценочной стоимости ценных бумаг, принима</w:t>
      </w:r>
      <w:r w:rsidRPr="00E53F68">
        <w:rPr>
          <w:color w:val="000000"/>
          <w:sz w:val="24"/>
          <w:szCs w:val="24"/>
        </w:rPr>
        <w:softHyphen/>
        <w:t>емых в залог, и их подлинности (по з</w:t>
      </w:r>
      <w:r w:rsidRPr="00E53F68">
        <w:rPr>
          <w:color w:val="000000"/>
          <w:sz w:val="24"/>
          <w:szCs w:val="24"/>
        </w:rPr>
        <w:t>а</w:t>
      </w:r>
      <w:r w:rsidRPr="00E53F68">
        <w:rPr>
          <w:color w:val="000000"/>
          <w:sz w:val="24"/>
          <w:szCs w:val="24"/>
        </w:rPr>
        <w:t>просу кредитного под</w:t>
      </w:r>
      <w:r w:rsidRPr="00E53F68">
        <w:rPr>
          <w:color w:val="000000"/>
          <w:sz w:val="24"/>
          <w:szCs w:val="24"/>
        </w:rPr>
        <w:softHyphen/>
        <w:t>разделения);</w:t>
      </w:r>
    </w:p>
    <w:p w:rsidR="00D535F8" w:rsidRPr="00E53F68" w:rsidRDefault="00D535F8" w:rsidP="00A34497">
      <w:pPr>
        <w:pStyle w:val="a5"/>
        <w:numPr>
          <w:ilvl w:val="0"/>
          <w:numId w:val="111"/>
        </w:numPr>
        <w:shd w:val="clear" w:color="auto" w:fill="auto"/>
        <w:spacing w:before="0" w:line="240" w:lineRule="auto"/>
        <w:ind w:left="0" w:firstLine="426"/>
        <w:jc w:val="both"/>
        <w:rPr>
          <w:sz w:val="24"/>
          <w:szCs w:val="24"/>
        </w:rPr>
      </w:pPr>
      <w:r w:rsidRPr="00E53F68">
        <w:rPr>
          <w:color w:val="000000"/>
          <w:sz w:val="24"/>
          <w:szCs w:val="24"/>
        </w:rPr>
        <w:t>информирование кредитного подразделения о рыночных ко</w:t>
      </w:r>
      <w:r w:rsidRPr="00E53F68">
        <w:rPr>
          <w:color w:val="000000"/>
          <w:sz w:val="24"/>
          <w:szCs w:val="24"/>
        </w:rPr>
        <w:softHyphen/>
        <w:t>тировках ценных бумаг.</w:t>
      </w:r>
    </w:p>
    <w:p w:rsidR="00D535F8" w:rsidRPr="00E53F68" w:rsidRDefault="00D535F8" w:rsidP="00D535F8">
      <w:pPr>
        <w:pStyle w:val="a5"/>
        <w:shd w:val="clear" w:color="auto" w:fill="auto"/>
        <w:spacing w:before="0" w:line="240" w:lineRule="auto"/>
        <w:ind w:left="426" w:firstLine="0"/>
        <w:jc w:val="both"/>
        <w:rPr>
          <w:sz w:val="24"/>
          <w:szCs w:val="24"/>
        </w:rPr>
      </w:pPr>
    </w:p>
    <w:p w:rsidR="00D535F8" w:rsidRPr="00E53F68" w:rsidRDefault="00D535F8" w:rsidP="00D535F8">
      <w:pPr>
        <w:pStyle w:val="a5"/>
        <w:shd w:val="clear" w:color="auto" w:fill="auto"/>
        <w:tabs>
          <w:tab w:val="left" w:pos="543"/>
        </w:tabs>
        <w:spacing w:before="0" w:after="120" w:line="240" w:lineRule="auto"/>
        <w:ind w:firstLine="590"/>
        <w:jc w:val="both"/>
        <w:rPr>
          <w:color w:val="000000"/>
          <w:sz w:val="24"/>
          <w:szCs w:val="24"/>
        </w:rPr>
      </w:pPr>
      <w:r w:rsidRPr="00E53F68">
        <w:rPr>
          <w:color w:val="000000"/>
          <w:sz w:val="24"/>
          <w:szCs w:val="24"/>
        </w:rPr>
        <w:t>Все полномочия и процедуры работы подразделений, участву</w:t>
      </w:r>
      <w:r w:rsidRPr="00E53F68">
        <w:rPr>
          <w:color w:val="000000"/>
          <w:sz w:val="24"/>
          <w:szCs w:val="24"/>
        </w:rPr>
        <w:softHyphen/>
        <w:t>ющих в кредитном процессе, права и обязанности их руководителей и сотрудников, требования к ним должны быть тщательно и с разумной степенью детализации закреплены во внутренних документах банка (положениях о подразделениях, ре</w:t>
      </w:r>
      <w:r w:rsidRPr="00E53F68">
        <w:rPr>
          <w:color w:val="000000"/>
          <w:sz w:val="24"/>
          <w:szCs w:val="24"/>
        </w:rPr>
        <w:t>г</w:t>
      </w:r>
      <w:r w:rsidRPr="00E53F68">
        <w:rPr>
          <w:color w:val="000000"/>
          <w:sz w:val="24"/>
          <w:szCs w:val="24"/>
        </w:rPr>
        <w:t>ламентах, должностных инструкциях).</w:t>
      </w:r>
    </w:p>
    <w:p w:rsidR="00D535F8" w:rsidRPr="00E53F68" w:rsidRDefault="00D535F8" w:rsidP="00D535F8">
      <w:pPr>
        <w:pStyle w:val="a5"/>
        <w:shd w:val="clear" w:color="auto" w:fill="auto"/>
        <w:tabs>
          <w:tab w:val="left" w:pos="543"/>
        </w:tabs>
        <w:spacing w:before="0" w:after="120" w:line="240" w:lineRule="auto"/>
        <w:ind w:firstLine="590"/>
        <w:jc w:val="both"/>
        <w:rPr>
          <w:color w:val="000000"/>
          <w:sz w:val="24"/>
          <w:szCs w:val="24"/>
        </w:rPr>
      </w:pPr>
    </w:p>
    <w:p w:rsidR="00D535F8" w:rsidRPr="00E53F68" w:rsidRDefault="00D535F8" w:rsidP="00D535F8">
      <w:pPr>
        <w:pStyle w:val="a5"/>
        <w:shd w:val="clear" w:color="auto" w:fill="auto"/>
        <w:spacing w:before="0" w:after="120" w:line="240" w:lineRule="auto"/>
        <w:ind w:left="360" w:firstLine="0"/>
        <w:jc w:val="both"/>
        <w:rPr>
          <w:sz w:val="24"/>
          <w:szCs w:val="24"/>
        </w:rPr>
      </w:pPr>
    </w:p>
    <w:p w:rsidR="00D535F8" w:rsidRPr="00E53F68" w:rsidRDefault="00D535F8" w:rsidP="00D535F8">
      <w:pPr>
        <w:pStyle w:val="610"/>
        <w:shd w:val="clear" w:color="auto" w:fill="auto"/>
        <w:tabs>
          <w:tab w:val="left" w:pos="592"/>
        </w:tabs>
        <w:spacing w:before="0" w:line="240" w:lineRule="auto"/>
        <w:ind w:firstLine="0"/>
        <w:jc w:val="center"/>
        <w:rPr>
          <w:rStyle w:val="6d"/>
          <w:rFonts w:ascii="Times New Roman" w:hAnsi="Times New Roman" w:cs="Times New Roman"/>
          <w:b/>
          <w:color w:val="000000"/>
          <w:sz w:val="24"/>
          <w:szCs w:val="24"/>
        </w:rPr>
      </w:pPr>
      <w:bookmarkStart w:id="24" w:name="bookmark29"/>
      <w:r w:rsidRPr="00E53F68">
        <w:rPr>
          <w:rStyle w:val="6d"/>
          <w:rFonts w:ascii="Times New Roman" w:hAnsi="Times New Roman" w:cs="Times New Roman"/>
          <w:b/>
          <w:color w:val="000000"/>
          <w:sz w:val="24"/>
          <w:szCs w:val="24"/>
        </w:rPr>
        <w:t>1.3 ВСПОМОГАТЕЛЬНЫЕ ОРГАНИЗАЦИИ БАНКОВСКОЙ СФЕРЫ (ИНФРАСТРУКТУРА БАНКОВСКОГО КРЕДИТНОГО ПРОЦЕССА)</w:t>
      </w:r>
      <w:bookmarkEnd w:id="24"/>
    </w:p>
    <w:p w:rsidR="00D535F8" w:rsidRPr="000B42E0" w:rsidRDefault="00D535F8" w:rsidP="00D535F8">
      <w:pPr>
        <w:pStyle w:val="131"/>
        <w:shd w:val="clear" w:color="auto" w:fill="auto"/>
        <w:spacing w:before="0" w:after="120" w:line="240" w:lineRule="auto"/>
        <w:jc w:val="center"/>
        <w:rPr>
          <w:rStyle w:val="13"/>
          <w:rFonts w:ascii="Times New Roman" w:hAnsi="Times New Roman" w:cs="Times New Roman"/>
          <w:color w:val="000000"/>
          <w:sz w:val="24"/>
          <w:szCs w:val="24"/>
        </w:rPr>
      </w:pPr>
      <w:r w:rsidRPr="000B42E0">
        <w:rPr>
          <w:rStyle w:val="13"/>
          <w:rFonts w:ascii="Times New Roman" w:hAnsi="Times New Roman" w:cs="Times New Roman"/>
          <w:color w:val="000000"/>
          <w:sz w:val="24"/>
          <w:szCs w:val="24"/>
        </w:rPr>
        <w:t>1.3.1. КРЕДИТНЫЕ БЮРО</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Зарубежная банковская практика накопила немалый опыт взаи</w:t>
      </w:r>
      <w:r w:rsidRPr="00E53F68">
        <w:rPr>
          <w:color w:val="000000"/>
          <w:sz w:val="24"/>
          <w:szCs w:val="24"/>
        </w:rPr>
        <w:softHyphen/>
        <w:t>мовыгодного сотрудничества ба</w:t>
      </w:r>
      <w:r w:rsidRPr="00E53F68">
        <w:rPr>
          <w:color w:val="000000"/>
          <w:sz w:val="24"/>
          <w:szCs w:val="24"/>
        </w:rPr>
        <w:t>н</w:t>
      </w:r>
      <w:r w:rsidRPr="00E53F68">
        <w:rPr>
          <w:color w:val="000000"/>
          <w:sz w:val="24"/>
          <w:szCs w:val="24"/>
        </w:rPr>
        <w:t>ков с кредитными бюро (бюро кре</w:t>
      </w:r>
      <w:r w:rsidRPr="00E53F68">
        <w:rPr>
          <w:color w:val="000000"/>
          <w:sz w:val="24"/>
          <w:szCs w:val="24"/>
        </w:rPr>
        <w:softHyphen/>
        <w:t>дитных историй) как независимыми информационными посредни</w:t>
      </w:r>
      <w:r w:rsidRPr="00E53F68">
        <w:rPr>
          <w:color w:val="000000"/>
          <w:sz w:val="24"/>
          <w:szCs w:val="24"/>
        </w:rPr>
        <w:softHyphen/>
        <w:t xml:space="preserve">ками.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b/>
          <w:color w:val="000000"/>
          <w:sz w:val="24"/>
          <w:szCs w:val="24"/>
        </w:rPr>
        <w:t>Эта практика свидетельствует о том</w:t>
      </w:r>
      <w:r w:rsidRPr="00E53F68">
        <w:rPr>
          <w:color w:val="000000"/>
          <w:sz w:val="24"/>
          <w:szCs w:val="24"/>
        </w:rPr>
        <w:t>, что разумно организован</w:t>
      </w:r>
      <w:r w:rsidRPr="00E53F68">
        <w:rPr>
          <w:color w:val="000000"/>
          <w:sz w:val="24"/>
          <w:szCs w:val="24"/>
        </w:rPr>
        <w:softHyphen/>
        <w:t>ная деятельность указанных бюро может быть хорошим подспорьем для грамотного и эффективного ведения банками кредитного про</w:t>
      </w:r>
      <w:r w:rsidRPr="00E53F68">
        <w:rPr>
          <w:color w:val="000000"/>
          <w:sz w:val="24"/>
          <w:szCs w:val="24"/>
        </w:rPr>
        <w:softHyphen/>
        <w:t xml:space="preserve">цесса. </w:t>
      </w:r>
    </w:p>
    <w:p w:rsidR="00D535F8" w:rsidRPr="00E53F68" w:rsidRDefault="00D535F8" w:rsidP="00D535F8">
      <w:pPr>
        <w:pStyle w:val="a5"/>
        <w:shd w:val="clear" w:color="auto" w:fill="auto"/>
        <w:spacing w:before="0" w:after="120" w:line="240" w:lineRule="auto"/>
        <w:ind w:firstLine="709"/>
        <w:jc w:val="both"/>
        <w:rPr>
          <w:color w:val="000000"/>
          <w:sz w:val="24"/>
          <w:szCs w:val="24"/>
          <w:u w:val="single"/>
        </w:rPr>
      </w:pPr>
      <w:r w:rsidRPr="00E53F68">
        <w:rPr>
          <w:rStyle w:val="123"/>
          <w:bCs/>
          <w:color w:val="000000"/>
          <w:sz w:val="24"/>
          <w:szCs w:val="24"/>
          <w:u w:val="single"/>
        </w:rPr>
        <w:t xml:space="preserve">Основное предназначение </w:t>
      </w:r>
      <w:r w:rsidRPr="00E53F68">
        <w:rPr>
          <w:color w:val="000000"/>
          <w:sz w:val="24"/>
          <w:szCs w:val="24"/>
          <w:u w:val="single"/>
        </w:rPr>
        <w:t xml:space="preserve">таких бюро: </w:t>
      </w:r>
    </w:p>
    <w:p w:rsidR="00D535F8" w:rsidRPr="00E53F68" w:rsidRDefault="00D535F8" w:rsidP="00A34497">
      <w:pPr>
        <w:pStyle w:val="a5"/>
        <w:numPr>
          <w:ilvl w:val="0"/>
          <w:numId w:val="114"/>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сбор, обработка и распространение среди кредиторов необходимой им ин</w:t>
      </w:r>
      <w:r w:rsidRPr="00E53F68">
        <w:rPr>
          <w:color w:val="000000"/>
          <w:sz w:val="24"/>
          <w:szCs w:val="24"/>
        </w:rPr>
        <w:softHyphen/>
        <w:t xml:space="preserve">формации о заемщиках - об их кредитных историях (включая такие данные, как остаток задолженности или кредитные линии, история внесения платежей, случаи непогашения кредита, банкротства и пр.), </w:t>
      </w:r>
    </w:p>
    <w:p w:rsidR="00D535F8" w:rsidRPr="00E53F68" w:rsidRDefault="00D535F8" w:rsidP="00A34497">
      <w:pPr>
        <w:pStyle w:val="a5"/>
        <w:numPr>
          <w:ilvl w:val="0"/>
          <w:numId w:val="114"/>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упрощение процедуры взаимодействия кредитора и заемщика, </w:t>
      </w:r>
    </w:p>
    <w:p w:rsidR="00D535F8" w:rsidRPr="00E53F68" w:rsidRDefault="00D535F8" w:rsidP="00A34497">
      <w:pPr>
        <w:pStyle w:val="a5"/>
        <w:numPr>
          <w:ilvl w:val="0"/>
          <w:numId w:val="114"/>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сни</w:t>
      </w:r>
      <w:r w:rsidRPr="00E53F68">
        <w:rPr>
          <w:color w:val="000000"/>
          <w:sz w:val="24"/>
          <w:szCs w:val="24"/>
        </w:rPr>
        <w:softHyphen/>
        <w:t xml:space="preserve">жение рисков кредитной деятельности. </w:t>
      </w:r>
    </w:p>
    <w:p w:rsidR="00D535F8" w:rsidRPr="00E53F68" w:rsidRDefault="00D535F8" w:rsidP="00D535F8">
      <w:pPr>
        <w:pStyle w:val="a5"/>
        <w:shd w:val="clear" w:color="auto" w:fill="auto"/>
        <w:spacing w:before="0" w:after="120" w:line="240" w:lineRule="auto"/>
        <w:ind w:firstLine="709"/>
        <w:jc w:val="both"/>
        <w:rPr>
          <w:color w:val="000000"/>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В некоторых зарубежных странах кредитные бюро вправе оказывать и более широкий круг услуг, причем не только участникам кредитных отношений.</w:t>
      </w:r>
    </w:p>
    <w:p w:rsidR="00D535F8" w:rsidRPr="00E53F68" w:rsidRDefault="00D535F8" w:rsidP="00D535F8">
      <w:pPr>
        <w:pStyle w:val="a5"/>
        <w:shd w:val="clear" w:color="auto" w:fill="auto"/>
        <w:spacing w:before="0" w:after="120" w:line="240" w:lineRule="auto"/>
        <w:ind w:firstLine="709"/>
        <w:jc w:val="both"/>
        <w:rPr>
          <w:color w:val="000000"/>
          <w:sz w:val="24"/>
          <w:szCs w:val="24"/>
          <w:u w:val="single"/>
        </w:rPr>
      </w:pPr>
      <w:r w:rsidRPr="00E53F68">
        <w:rPr>
          <w:color w:val="000000"/>
          <w:sz w:val="24"/>
          <w:szCs w:val="24"/>
          <w:u w:val="single"/>
        </w:rPr>
        <w:t xml:space="preserve">Кредитные бюро бывают как частные, так и государственные. </w:t>
      </w:r>
    </w:p>
    <w:p w:rsidR="00D535F8" w:rsidRPr="00E53F68" w:rsidRDefault="00D535F8" w:rsidP="00D535F8">
      <w:pPr>
        <w:pStyle w:val="a5"/>
        <w:shd w:val="clear" w:color="auto" w:fill="auto"/>
        <w:spacing w:before="0" w:line="240" w:lineRule="auto"/>
        <w:ind w:firstLine="709"/>
        <w:jc w:val="both"/>
        <w:rPr>
          <w:color w:val="000000"/>
          <w:sz w:val="24"/>
          <w:szCs w:val="24"/>
        </w:rPr>
      </w:pPr>
      <w:r w:rsidRPr="00E53F68">
        <w:rPr>
          <w:color w:val="000000"/>
          <w:sz w:val="24"/>
          <w:szCs w:val="24"/>
        </w:rPr>
        <w:t>Более чем 200-летняя зарубежная практика доказала, что есть прямая и ощутимая выгода от раб</w:t>
      </w:r>
      <w:r w:rsidRPr="00E53F68">
        <w:rPr>
          <w:color w:val="000000"/>
          <w:sz w:val="24"/>
          <w:szCs w:val="24"/>
        </w:rPr>
        <w:t>о</w:t>
      </w:r>
      <w:r w:rsidRPr="00E53F68">
        <w:rPr>
          <w:color w:val="000000"/>
          <w:sz w:val="24"/>
          <w:szCs w:val="24"/>
        </w:rPr>
        <w:t>ты надлежащим образом регули</w:t>
      </w:r>
      <w:r w:rsidRPr="00E53F68">
        <w:rPr>
          <w:color w:val="000000"/>
          <w:sz w:val="24"/>
          <w:szCs w:val="24"/>
        </w:rPr>
        <w:softHyphen/>
        <w:t xml:space="preserve">руемого кредитного бюро. </w:t>
      </w:r>
    </w:p>
    <w:p w:rsidR="00D535F8" w:rsidRPr="00E53F68" w:rsidRDefault="00D535F8" w:rsidP="00D535F8">
      <w:pPr>
        <w:pStyle w:val="a5"/>
        <w:shd w:val="clear" w:color="auto" w:fill="auto"/>
        <w:spacing w:before="0" w:line="240" w:lineRule="auto"/>
        <w:ind w:firstLine="709"/>
        <w:jc w:val="both"/>
        <w:rPr>
          <w:i/>
          <w:color w:val="000000"/>
          <w:sz w:val="24"/>
          <w:szCs w:val="24"/>
          <w:u w:val="single"/>
        </w:rPr>
      </w:pPr>
    </w:p>
    <w:p w:rsidR="00D535F8" w:rsidRPr="00E53F68" w:rsidRDefault="00D535F8" w:rsidP="00D535F8">
      <w:pPr>
        <w:pStyle w:val="a5"/>
        <w:shd w:val="clear" w:color="auto" w:fill="auto"/>
        <w:spacing w:before="0" w:after="120" w:line="240" w:lineRule="auto"/>
        <w:ind w:firstLine="709"/>
        <w:jc w:val="both"/>
        <w:rPr>
          <w:i/>
          <w:color w:val="000000"/>
          <w:sz w:val="24"/>
          <w:szCs w:val="24"/>
          <w:u w:val="single"/>
        </w:rPr>
      </w:pPr>
      <w:r w:rsidRPr="00E53F68">
        <w:rPr>
          <w:i/>
          <w:color w:val="000000"/>
          <w:sz w:val="24"/>
          <w:szCs w:val="24"/>
          <w:u w:val="single"/>
        </w:rPr>
        <w:t>Основные аргументы в пользу этого ры</w:t>
      </w:r>
      <w:r w:rsidRPr="00E53F68">
        <w:rPr>
          <w:i/>
          <w:color w:val="000000"/>
          <w:sz w:val="24"/>
          <w:szCs w:val="24"/>
          <w:u w:val="single"/>
        </w:rPr>
        <w:softHyphen/>
        <w:t>ночного института следующие:</w:t>
      </w:r>
    </w:p>
    <w:p w:rsidR="00D535F8" w:rsidRPr="00E53F68" w:rsidRDefault="00D535F8" w:rsidP="00A34497">
      <w:pPr>
        <w:pStyle w:val="a5"/>
        <w:numPr>
          <w:ilvl w:val="0"/>
          <w:numId w:val="115"/>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 xml:space="preserve">Обмен информацией между кредиторами помогает им </w:t>
      </w:r>
      <w:r w:rsidRPr="00E53F68">
        <w:rPr>
          <w:color w:val="000000"/>
          <w:sz w:val="24"/>
          <w:szCs w:val="24"/>
          <w:u w:val="single"/>
        </w:rPr>
        <w:t xml:space="preserve">отличить надежного заемщика </w:t>
      </w:r>
      <w:proofErr w:type="gramStart"/>
      <w:r w:rsidRPr="00E53F68">
        <w:rPr>
          <w:color w:val="000000"/>
          <w:sz w:val="24"/>
          <w:szCs w:val="24"/>
          <w:u w:val="single"/>
        </w:rPr>
        <w:t>от</w:t>
      </w:r>
      <w:proofErr w:type="gramEnd"/>
      <w:r w:rsidRPr="00E53F68">
        <w:rPr>
          <w:color w:val="000000"/>
          <w:sz w:val="24"/>
          <w:szCs w:val="24"/>
          <w:u w:val="single"/>
        </w:rPr>
        <w:t xml:space="preserve"> риск</w:t>
      </w:r>
      <w:r w:rsidRPr="00E53F68">
        <w:rPr>
          <w:color w:val="000000"/>
          <w:sz w:val="24"/>
          <w:szCs w:val="24"/>
          <w:u w:val="single"/>
        </w:rPr>
        <w:t>о</w:t>
      </w:r>
      <w:r w:rsidRPr="00E53F68">
        <w:rPr>
          <w:color w:val="000000"/>
          <w:sz w:val="24"/>
          <w:szCs w:val="24"/>
          <w:u w:val="single"/>
        </w:rPr>
        <w:t>ванного</w:t>
      </w:r>
      <w:r w:rsidRPr="00E53F68">
        <w:rPr>
          <w:color w:val="000000"/>
          <w:sz w:val="24"/>
          <w:szCs w:val="24"/>
        </w:rPr>
        <w:t xml:space="preserve"> и отказать последнему в кре</w:t>
      </w:r>
      <w:r w:rsidRPr="00E53F68">
        <w:rPr>
          <w:color w:val="000000"/>
          <w:sz w:val="24"/>
          <w:szCs w:val="24"/>
        </w:rPr>
        <w:softHyphen/>
        <w:t>дите либо установить более высокую процентную ставку.</w:t>
      </w:r>
    </w:p>
    <w:p w:rsidR="00D535F8" w:rsidRPr="00E53F68" w:rsidRDefault="00D535F8" w:rsidP="00A34497">
      <w:pPr>
        <w:pStyle w:val="a5"/>
        <w:numPr>
          <w:ilvl w:val="0"/>
          <w:numId w:val="115"/>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lastRenderedPageBreak/>
        <w:t xml:space="preserve">При наличии надежной и полной информации кредиторы могут </w:t>
      </w:r>
      <w:r w:rsidRPr="00E53F68">
        <w:rPr>
          <w:color w:val="000000"/>
          <w:sz w:val="24"/>
          <w:szCs w:val="24"/>
          <w:u w:val="single"/>
        </w:rPr>
        <w:t>увеличить объемы кредитов</w:t>
      </w:r>
      <w:r w:rsidRPr="00E53F68">
        <w:rPr>
          <w:color w:val="000000"/>
          <w:sz w:val="24"/>
          <w:szCs w:val="24"/>
          <w:u w:val="single"/>
        </w:rPr>
        <w:t>а</w:t>
      </w:r>
      <w:r w:rsidRPr="00E53F68">
        <w:rPr>
          <w:color w:val="000000"/>
          <w:sz w:val="24"/>
          <w:szCs w:val="24"/>
          <w:u w:val="single"/>
        </w:rPr>
        <w:t>ния</w:t>
      </w:r>
      <w:r w:rsidRPr="00E53F68">
        <w:rPr>
          <w:color w:val="000000"/>
          <w:sz w:val="24"/>
          <w:szCs w:val="24"/>
        </w:rPr>
        <w:t xml:space="preserve"> и выдавать надежным заемщикам кредиты с более высоким показателем соотношения размера креди</w:t>
      </w:r>
      <w:r w:rsidRPr="00E53F68">
        <w:rPr>
          <w:color w:val="000000"/>
          <w:sz w:val="24"/>
          <w:szCs w:val="24"/>
        </w:rPr>
        <w:softHyphen/>
        <w:t>та и стоимости предмета залога или с более низкими требованиями к размеру обеспечения или гарантий, от чего выиграют потреби</w:t>
      </w:r>
      <w:r w:rsidRPr="00E53F68">
        <w:rPr>
          <w:color w:val="000000"/>
          <w:sz w:val="24"/>
          <w:szCs w:val="24"/>
        </w:rPr>
        <w:softHyphen/>
        <w:t>тели.</w:t>
      </w:r>
    </w:p>
    <w:p w:rsidR="00D535F8" w:rsidRPr="00E53F68" w:rsidRDefault="00D535F8" w:rsidP="00A34497">
      <w:pPr>
        <w:pStyle w:val="a5"/>
        <w:numPr>
          <w:ilvl w:val="0"/>
          <w:numId w:val="115"/>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При отсутствии кредитных бюро получение необходимой инфор</w:t>
      </w:r>
      <w:r w:rsidRPr="00E53F68">
        <w:rPr>
          <w:color w:val="000000"/>
          <w:sz w:val="24"/>
          <w:szCs w:val="24"/>
        </w:rPr>
        <w:softHyphen/>
        <w:t xml:space="preserve">мации </w:t>
      </w:r>
      <w:r w:rsidRPr="00E53F68">
        <w:rPr>
          <w:color w:val="000000"/>
          <w:sz w:val="24"/>
          <w:szCs w:val="24"/>
          <w:u w:val="single"/>
        </w:rPr>
        <w:t>самостоятельно кред</w:t>
      </w:r>
      <w:r w:rsidRPr="00E53F68">
        <w:rPr>
          <w:color w:val="000000"/>
          <w:sz w:val="24"/>
          <w:szCs w:val="24"/>
          <w:u w:val="single"/>
        </w:rPr>
        <w:t>и</w:t>
      </w:r>
      <w:r w:rsidRPr="00E53F68">
        <w:rPr>
          <w:color w:val="000000"/>
          <w:sz w:val="24"/>
          <w:szCs w:val="24"/>
          <w:u w:val="single"/>
        </w:rPr>
        <w:t>торами практически невозможно</w:t>
      </w:r>
      <w:r w:rsidRPr="00E53F68">
        <w:rPr>
          <w:color w:val="000000"/>
          <w:sz w:val="24"/>
          <w:szCs w:val="24"/>
        </w:rPr>
        <w:t xml:space="preserve"> - на это требуется слишком много времени и средств.</w:t>
      </w:r>
    </w:p>
    <w:p w:rsidR="00D535F8" w:rsidRPr="00E53F68" w:rsidRDefault="00D535F8" w:rsidP="00A34497">
      <w:pPr>
        <w:pStyle w:val="a5"/>
        <w:numPr>
          <w:ilvl w:val="0"/>
          <w:numId w:val="115"/>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 xml:space="preserve">Наличие кредитной отчетности </w:t>
      </w:r>
      <w:r w:rsidRPr="00E53F68">
        <w:rPr>
          <w:color w:val="000000"/>
          <w:sz w:val="24"/>
          <w:szCs w:val="24"/>
          <w:u w:val="single"/>
        </w:rPr>
        <w:t>стимулирует заемщиков к пога</w:t>
      </w:r>
      <w:r w:rsidRPr="00E53F68">
        <w:rPr>
          <w:color w:val="000000"/>
          <w:sz w:val="24"/>
          <w:szCs w:val="24"/>
          <w:u w:val="single"/>
        </w:rPr>
        <w:softHyphen/>
        <w:t>шению кредитов</w:t>
      </w:r>
      <w:r w:rsidRPr="00E53F68">
        <w:rPr>
          <w:color w:val="000000"/>
          <w:sz w:val="24"/>
          <w:szCs w:val="24"/>
        </w:rPr>
        <w:t>, иначе в буд</w:t>
      </w:r>
      <w:r w:rsidRPr="00E53F68">
        <w:rPr>
          <w:color w:val="000000"/>
          <w:sz w:val="24"/>
          <w:szCs w:val="24"/>
        </w:rPr>
        <w:t>у</w:t>
      </w:r>
      <w:r w:rsidRPr="00E53F68">
        <w:rPr>
          <w:color w:val="000000"/>
          <w:sz w:val="24"/>
          <w:szCs w:val="24"/>
        </w:rPr>
        <w:t>щем они рискуют не получить кредит и в другом банке.</w:t>
      </w:r>
    </w:p>
    <w:p w:rsidR="00D535F8" w:rsidRPr="00E53F68" w:rsidRDefault="00D535F8" w:rsidP="00A34497">
      <w:pPr>
        <w:pStyle w:val="a5"/>
        <w:numPr>
          <w:ilvl w:val="0"/>
          <w:numId w:val="115"/>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 xml:space="preserve">Обмен полной информацией по кредитам среди кредиторов </w:t>
      </w:r>
      <w:r w:rsidRPr="00E53F68">
        <w:rPr>
          <w:color w:val="000000"/>
          <w:sz w:val="24"/>
          <w:szCs w:val="24"/>
          <w:u w:val="single"/>
        </w:rPr>
        <w:t>ведет к повышению конкуренции</w:t>
      </w:r>
      <w:r w:rsidRPr="00E53F68">
        <w:rPr>
          <w:color w:val="000000"/>
          <w:sz w:val="24"/>
          <w:szCs w:val="24"/>
        </w:rPr>
        <w:t xml:space="preserve"> на кредитных рынках и снижению про</w:t>
      </w:r>
      <w:r w:rsidRPr="00E53F68">
        <w:rPr>
          <w:color w:val="000000"/>
          <w:sz w:val="24"/>
          <w:szCs w:val="24"/>
        </w:rPr>
        <w:softHyphen/>
        <w:t>центных ставок.</w:t>
      </w:r>
    </w:p>
    <w:p w:rsidR="00D535F8" w:rsidRPr="00E53F68" w:rsidRDefault="00D535F8" w:rsidP="00A34497">
      <w:pPr>
        <w:pStyle w:val="a5"/>
        <w:numPr>
          <w:ilvl w:val="0"/>
          <w:numId w:val="115"/>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В зависимости от вида собираемой и распространяемой инфор</w:t>
      </w:r>
      <w:r w:rsidRPr="00E53F68">
        <w:rPr>
          <w:color w:val="000000"/>
          <w:sz w:val="24"/>
          <w:szCs w:val="24"/>
        </w:rPr>
        <w:softHyphen/>
        <w:t>мации кредиторы могут опред</w:t>
      </w:r>
      <w:r w:rsidRPr="00E53F68">
        <w:rPr>
          <w:color w:val="000000"/>
          <w:sz w:val="24"/>
          <w:szCs w:val="24"/>
        </w:rPr>
        <w:t>е</w:t>
      </w:r>
      <w:r w:rsidRPr="00E53F68">
        <w:rPr>
          <w:color w:val="000000"/>
          <w:sz w:val="24"/>
          <w:szCs w:val="24"/>
        </w:rPr>
        <w:t xml:space="preserve">лить, </w:t>
      </w:r>
      <w:r w:rsidRPr="00E53F68">
        <w:rPr>
          <w:color w:val="000000"/>
          <w:sz w:val="24"/>
          <w:szCs w:val="24"/>
          <w:u w:val="single"/>
        </w:rPr>
        <w:t>не взял ли заемщик слишком много кредитов</w:t>
      </w:r>
      <w:r w:rsidRPr="00E53F68">
        <w:rPr>
          <w:color w:val="000000"/>
          <w:sz w:val="24"/>
          <w:szCs w:val="24"/>
        </w:rPr>
        <w:t xml:space="preserve"> из нескольких источников. Это является одним из важных критериев соотношения всех платежных обязательств и до</w:t>
      </w:r>
      <w:r w:rsidRPr="00E53F68">
        <w:rPr>
          <w:color w:val="000000"/>
          <w:sz w:val="24"/>
          <w:szCs w:val="24"/>
        </w:rPr>
        <w:softHyphen/>
        <w:t>ходов.</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b/>
          <w:color w:val="000000"/>
          <w:sz w:val="24"/>
          <w:szCs w:val="24"/>
        </w:rPr>
        <w:t>В России кредитные бюро стали возникать значительно позже других стран</w:t>
      </w:r>
      <w:r w:rsidRPr="00E53F68">
        <w:rPr>
          <w:color w:val="000000"/>
          <w:sz w:val="24"/>
          <w:szCs w:val="24"/>
        </w:rPr>
        <w:t>.</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«Штаб» или «диспетчерский пункт» всей российской системы БКИ - созданная в Центральном банке структура под названием </w:t>
      </w:r>
      <w:r w:rsidRPr="00E53F68">
        <w:rPr>
          <w:b/>
          <w:color w:val="000000"/>
          <w:sz w:val="24"/>
          <w:szCs w:val="24"/>
        </w:rPr>
        <w:t>«Центральный каталог кредитных историй» (ЦККИ)</w:t>
      </w:r>
      <w:r w:rsidRPr="00E53F68">
        <w:rPr>
          <w:color w:val="000000"/>
          <w:sz w:val="24"/>
          <w:szCs w:val="24"/>
        </w:rPr>
        <w:t xml:space="preserve">. </w:t>
      </w:r>
    </w:p>
    <w:p w:rsidR="00D535F8" w:rsidRPr="00E53F68" w:rsidRDefault="00D535F8" w:rsidP="00D535F8">
      <w:pPr>
        <w:pStyle w:val="a5"/>
        <w:shd w:val="clear" w:color="auto" w:fill="auto"/>
        <w:spacing w:before="0" w:after="120" w:line="240" w:lineRule="auto"/>
        <w:ind w:firstLine="709"/>
        <w:jc w:val="both"/>
        <w:rPr>
          <w:sz w:val="24"/>
          <w:szCs w:val="24"/>
        </w:rPr>
      </w:pPr>
    </w:p>
    <w:p w:rsidR="00D535F8" w:rsidRPr="00A90FD0" w:rsidRDefault="00D535F8" w:rsidP="00D535F8">
      <w:pPr>
        <w:pStyle w:val="131"/>
        <w:shd w:val="clear" w:color="auto" w:fill="auto"/>
        <w:spacing w:before="0" w:after="120" w:line="240" w:lineRule="auto"/>
        <w:jc w:val="center"/>
        <w:rPr>
          <w:rStyle w:val="13"/>
          <w:rFonts w:ascii="Times New Roman" w:hAnsi="Times New Roman" w:cs="Times New Roman"/>
          <w:b/>
          <w:color w:val="000000"/>
          <w:sz w:val="24"/>
          <w:szCs w:val="24"/>
        </w:rPr>
      </w:pPr>
      <w:r w:rsidRPr="00A90FD0">
        <w:rPr>
          <w:rStyle w:val="13"/>
          <w:rFonts w:ascii="Times New Roman" w:hAnsi="Times New Roman" w:cs="Times New Roman"/>
          <w:b/>
          <w:color w:val="000000"/>
          <w:sz w:val="24"/>
          <w:szCs w:val="24"/>
        </w:rPr>
        <w:t>1.3.2. КОЛЛЕКТОРСКИЕ ФИРМЫ</w:t>
      </w:r>
    </w:p>
    <w:p w:rsidR="00D535F8" w:rsidRPr="00E53F68" w:rsidRDefault="00D535F8" w:rsidP="00D535F8">
      <w:pPr>
        <w:pStyle w:val="131"/>
        <w:shd w:val="clear" w:color="auto" w:fill="auto"/>
        <w:spacing w:before="0" w:after="120" w:line="240" w:lineRule="auto"/>
        <w:jc w:val="center"/>
        <w:rPr>
          <w:rFonts w:ascii="Times New Roman" w:hAnsi="Times New Roman" w:cs="Times New Roman"/>
          <w:sz w:val="24"/>
          <w:szCs w:val="24"/>
        </w:rPr>
      </w:pP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Для устойчивого развития экономики и банковского сектора клю</w:t>
      </w:r>
      <w:r w:rsidRPr="00E53F68">
        <w:rPr>
          <w:color w:val="000000"/>
          <w:sz w:val="24"/>
          <w:szCs w:val="24"/>
        </w:rPr>
        <w:softHyphen/>
        <w:t xml:space="preserve">чевое значение имеет </w:t>
      </w:r>
      <w:r w:rsidRPr="00E53F68">
        <w:rPr>
          <w:b/>
          <w:color w:val="000000"/>
          <w:sz w:val="24"/>
          <w:szCs w:val="24"/>
        </w:rPr>
        <w:t>качество банковских кредитов</w:t>
      </w:r>
      <w:r w:rsidRPr="00E53F68">
        <w:rPr>
          <w:color w:val="000000"/>
          <w:sz w:val="24"/>
          <w:szCs w:val="24"/>
        </w:rPr>
        <w:t>. При этом очень важно, чтобы уровень «плохих кредитов» не превышал опред</w:t>
      </w:r>
      <w:r w:rsidRPr="00E53F68">
        <w:rPr>
          <w:color w:val="000000"/>
          <w:sz w:val="24"/>
          <w:szCs w:val="24"/>
        </w:rPr>
        <w:t>е</w:t>
      </w:r>
      <w:r w:rsidRPr="00E53F68">
        <w:rPr>
          <w:color w:val="000000"/>
          <w:sz w:val="24"/>
          <w:szCs w:val="24"/>
        </w:rPr>
        <w:t xml:space="preserve">ленных пороговых значений (по мнению многих экспертов, </w:t>
      </w:r>
      <w:r w:rsidRPr="00E53F68">
        <w:rPr>
          <w:b/>
          <w:color w:val="000000"/>
          <w:sz w:val="24"/>
          <w:szCs w:val="24"/>
        </w:rPr>
        <w:t>10%</w:t>
      </w:r>
      <w:r w:rsidRPr="00E53F68">
        <w:rPr>
          <w:color w:val="000000"/>
          <w:sz w:val="24"/>
          <w:szCs w:val="24"/>
        </w:rPr>
        <w:t xml:space="preserve"> величины всех ссуд).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Значимую роль в обеспечении качества кредитного портфеля банков играют различные инстит</w:t>
      </w:r>
      <w:r w:rsidRPr="00E53F68">
        <w:rPr>
          <w:color w:val="000000"/>
          <w:sz w:val="24"/>
          <w:szCs w:val="24"/>
        </w:rPr>
        <w:t>у</w:t>
      </w:r>
      <w:r w:rsidRPr="00E53F68">
        <w:rPr>
          <w:color w:val="000000"/>
          <w:sz w:val="24"/>
          <w:szCs w:val="24"/>
        </w:rPr>
        <w:t xml:space="preserve">ты, в частности </w:t>
      </w:r>
      <w:proofErr w:type="spellStart"/>
      <w:r w:rsidRPr="00E53F68">
        <w:rPr>
          <w:b/>
          <w:color w:val="000000"/>
          <w:sz w:val="24"/>
          <w:szCs w:val="24"/>
        </w:rPr>
        <w:t>коллекторские</w:t>
      </w:r>
      <w:proofErr w:type="spellEnd"/>
      <w:r w:rsidRPr="00E53F68">
        <w:rPr>
          <w:b/>
          <w:color w:val="000000"/>
          <w:sz w:val="24"/>
          <w:szCs w:val="24"/>
        </w:rPr>
        <w:t xml:space="preserve"> агентства</w:t>
      </w:r>
      <w:r w:rsidRPr="00E53F68">
        <w:rPr>
          <w:color w:val="000000"/>
          <w:sz w:val="24"/>
          <w:szCs w:val="24"/>
        </w:rPr>
        <w:t xml:space="preserve">.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b/>
          <w:color w:val="000000"/>
          <w:sz w:val="24"/>
          <w:szCs w:val="24"/>
        </w:rPr>
        <w:t>Роль этих агентств</w:t>
      </w:r>
      <w:r w:rsidRPr="00E53F68">
        <w:rPr>
          <w:color w:val="000000"/>
          <w:sz w:val="24"/>
          <w:szCs w:val="24"/>
        </w:rPr>
        <w:t>, как показывает мировой опыт, трудно переоце</w:t>
      </w:r>
      <w:r w:rsidRPr="00E53F68">
        <w:rPr>
          <w:color w:val="000000"/>
          <w:sz w:val="24"/>
          <w:szCs w:val="24"/>
        </w:rPr>
        <w:softHyphen/>
        <w:t>нить в работе с просроченн</w:t>
      </w:r>
      <w:r w:rsidRPr="00E53F68">
        <w:rPr>
          <w:color w:val="000000"/>
          <w:sz w:val="24"/>
          <w:szCs w:val="24"/>
        </w:rPr>
        <w:t>ы</w:t>
      </w:r>
      <w:r w:rsidRPr="00E53F68">
        <w:rPr>
          <w:color w:val="000000"/>
          <w:sz w:val="24"/>
          <w:szCs w:val="24"/>
        </w:rPr>
        <w:t>ми кредитами. Добиваясь их возврата, восстанавливая нормальные деловые отношения банка и клиента, дисциплинируя заемщиков, такие агентства способствуют тому, что меньше кредитов становятся «пл</w:t>
      </w:r>
      <w:r w:rsidRPr="00E53F68">
        <w:rPr>
          <w:color w:val="000000"/>
          <w:sz w:val="24"/>
          <w:szCs w:val="24"/>
        </w:rPr>
        <w:t>о</w:t>
      </w:r>
      <w:r w:rsidRPr="00E53F68">
        <w:rPr>
          <w:color w:val="000000"/>
          <w:sz w:val="24"/>
          <w:szCs w:val="24"/>
        </w:rPr>
        <w:t>хими».</w:t>
      </w:r>
    </w:p>
    <w:p w:rsidR="00D535F8" w:rsidRPr="00E53F68" w:rsidRDefault="00D535F8" w:rsidP="00D535F8">
      <w:pPr>
        <w:pStyle w:val="a5"/>
        <w:shd w:val="clear" w:color="auto" w:fill="auto"/>
        <w:spacing w:before="0" w:after="120" w:line="240" w:lineRule="auto"/>
        <w:ind w:firstLine="709"/>
        <w:jc w:val="both"/>
        <w:rPr>
          <w:sz w:val="24"/>
          <w:szCs w:val="24"/>
        </w:rPr>
      </w:pPr>
      <w:proofErr w:type="spellStart"/>
      <w:r w:rsidRPr="00E53F68">
        <w:rPr>
          <w:color w:val="000000"/>
          <w:sz w:val="24"/>
          <w:szCs w:val="24"/>
        </w:rPr>
        <w:t>Коллекторский</w:t>
      </w:r>
      <w:proofErr w:type="spellEnd"/>
      <w:r w:rsidRPr="00E53F68">
        <w:rPr>
          <w:color w:val="000000"/>
          <w:sz w:val="24"/>
          <w:szCs w:val="24"/>
        </w:rPr>
        <w:t xml:space="preserve"> бизнес появился в современной России вместе с так называемой перестройкой. З</w:t>
      </w:r>
      <w:r w:rsidRPr="00E53F68">
        <w:rPr>
          <w:color w:val="000000"/>
          <w:sz w:val="24"/>
          <w:szCs w:val="24"/>
        </w:rPr>
        <w:t>а</w:t>
      </w:r>
      <w:r w:rsidRPr="00E53F68">
        <w:rPr>
          <w:color w:val="000000"/>
          <w:sz w:val="24"/>
          <w:szCs w:val="24"/>
        </w:rPr>
        <w:t>рождавшиеся рыночные отношения часто не подразумевали расчетов в срок, а бизнесмены не всегда рас</w:t>
      </w:r>
      <w:r w:rsidRPr="00E53F68">
        <w:rPr>
          <w:color w:val="000000"/>
          <w:sz w:val="24"/>
          <w:szCs w:val="24"/>
        </w:rPr>
        <w:softHyphen/>
        <w:t xml:space="preserve">полагали временем и возможностями самостоятельно заниматься возвратом долгов. Понятие же </w:t>
      </w:r>
      <w:proofErr w:type="spellStart"/>
      <w:r w:rsidRPr="00E53F68">
        <w:rPr>
          <w:color w:val="000000"/>
          <w:sz w:val="24"/>
          <w:szCs w:val="24"/>
        </w:rPr>
        <w:t>колле</w:t>
      </w:r>
      <w:r w:rsidRPr="00E53F68">
        <w:rPr>
          <w:color w:val="000000"/>
          <w:sz w:val="24"/>
          <w:szCs w:val="24"/>
        </w:rPr>
        <w:t>к</w:t>
      </w:r>
      <w:r w:rsidRPr="00E53F68">
        <w:rPr>
          <w:color w:val="000000"/>
          <w:sz w:val="24"/>
          <w:szCs w:val="24"/>
        </w:rPr>
        <w:t>торской</w:t>
      </w:r>
      <w:proofErr w:type="spellEnd"/>
      <w:r w:rsidRPr="00E53F68">
        <w:rPr>
          <w:color w:val="000000"/>
          <w:sz w:val="24"/>
          <w:szCs w:val="24"/>
        </w:rPr>
        <w:t xml:space="preserve"> деятельности вошло в российский деловой обиход в 2003-2004 гг.</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b/>
          <w:color w:val="000000"/>
          <w:sz w:val="24"/>
          <w:szCs w:val="24"/>
        </w:rPr>
        <w:t>КОЛЛЕКТОРСТВО</w:t>
      </w:r>
      <w:r w:rsidRPr="00E53F68">
        <w:rPr>
          <w:color w:val="000000"/>
          <w:sz w:val="24"/>
          <w:szCs w:val="24"/>
        </w:rPr>
        <w:t xml:space="preserve"> - это бизнес, возникающий тогда, когда цивили</w:t>
      </w:r>
      <w:r w:rsidRPr="00E53F68">
        <w:rPr>
          <w:color w:val="000000"/>
          <w:sz w:val="24"/>
          <w:szCs w:val="24"/>
        </w:rPr>
        <w:softHyphen/>
        <w:t>зованное общество находи</w:t>
      </w:r>
      <w:r w:rsidRPr="00E53F68">
        <w:rPr>
          <w:color w:val="000000"/>
          <w:sz w:val="24"/>
          <w:szCs w:val="24"/>
        </w:rPr>
        <w:t>т</w:t>
      </w:r>
      <w:r w:rsidRPr="00E53F68">
        <w:rPr>
          <w:color w:val="000000"/>
          <w:sz w:val="24"/>
          <w:szCs w:val="24"/>
        </w:rPr>
        <w:t>ся на определенном этапе развития, свя</w:t>
      </w:r>
      <w:r w:rsidRPr="00E53F68">
        <w:rPr>
          <w:color w:val="000000"/>
          <w:sz w:val="24"/>
          <w:szCs w:val="24"/>
        </w:rPr>
        <w:softHyphen/>
        <w:t>занном, в частности, с бурным развитием потребительского кр</w:t>
      </w:r>
      <w:r w:rsidRPr="00E53F68">
        <w:rPr>
          <w:color w:val="000000"/>
          <w:sz w:val="24"/>
          <w:szCs w:val="24"/>
        </w:rPr>
        <w:t>е</w:t>
      </w:r>
      <w:r w:rsidRPr="00E53F68">
        <w:rPr>
          <w:color w:val="000000"/>
          <w:sz w:val="24"/>
          <w:szCs w:val="24"/>
        </w:rPr>
        <w:t>ди</w:t>
      </w:r>
      <w:r w:rsidRPr="00E53F68">
        <w:rPr>
          <w:color w:val="000000"/>
          <w:sz w:val="24"/>
          <w:szCs w:val="24"/>
        </w:rPr>
        <w:softHyphen/>
        <w:t xml:space="preserve">тования, когда общество учится и привыкает жить в кредит.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Под </w:t>
      </w:r>
      <w:r w:rsidRPr="00E53F68">
        <w:rPr>
          <w:rStyle w:val="123"/>
          <w:bCs/>
          <w:color w:val="000000"/>
          <w:sz w:val="24"/>
          <w:szCs w:val="24"/>
        </w:rPr>
        <w:t xml:space="preserve">КОЛЛЕКТОРСКОЙ ДЕЯТЕЛЬНОСТЬЮ </w:t>
      </w:r>
      <w:r w:rsidRPr="00E53F68">
        <w:rPr>
          <w:color w:val="000000"/>
          <w:sz w:val="24"/>
          <w:szCs w:val="24"/>
        </w:rPr>
        <w:t>специалисты понимают про</w:t>
      </w:r>
      <w:r w:rsidRPr="00E53F68">
        <w:rPr>
          <w:color w:val="000000"/>
          <w:sz w:val="24"/>
          <w:szCs w:val="24"/>
        </w:rPr>
        <w:softHyphen/>
        <w:t>фессиональную де</w:t>
      </w:r>
      <w:r w:rsidRPr="00E53F68">
        <w:rPr>
          <w:color w:val="000000"/>
          <w:sz w:val="24"/>
          <w:szCs w:val="24"/>
        </w:rPr>
        <w:t>я</w:t>
      </w:r>
      <w:r w:rsidRPr="00E53F68">
        <w:rPr>
          <w:color w:val="000000"/>
          <w:sz w:val="24"/>
          <w:szCs w:val="24"/>
        </w:rPr>
        <w:t xml:space="preserve">тельность организаций-посредников, состоящую во взыскании преимущественно бесспорных массовых однотипных долгов.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Неплатежи и просроченные долги - относительно небольшой по объему, </w:t>
      </w:r>
      <w:r w:rsidRPr="00E53F68">
        <w:rPr>
          <w:b/>
          <w:color w:val="000000"/>
          <w:sz w:val="24"/>
          <w:szCs w:val="24"/>
        </w:rPr>
        <w:t>но неприятный и неи</w:t>
      </w:r>
      <w:r w:rsidRPr="00E53F68">
        <w:rPr>
          <w:b/>
          <w:color w:val="000000"/>
          <w:sz w:val="24"/>
          <w:szCs w:val="24"/>
        </w:rPr>
        <w:t>з</w:t>
      </w:r>
      <w:r w:rsidRPr="00E53F68">
        <w:rPr>
          <w:b/>
          <w:color w:val="000000"/>
          <w:sz w:val="24"/>
          <w:szCs w:val="24"/>
        </w:rPr>
        <w:t>бежный атрибут</w:t>
      </w:r>
      <w:r w:rsidRPr="00E53F68">
        <w:rPr>
          <w:color w:val="000000"/>
          <w:sz w:val="24"/>
          <w:szCs w:val="24"/>
        </w:rPr>
        <w:t xml:space="preserve"> бума потребитель</w:t>
      </w:r>
      <w:r w:rsidRPr="00E53F68">
        <w:rPr>
          <w:color w:val="000000"/>
          <w:sz w:val="24"/>
          <w:szCs w:val="24"/>
        </w:rPr>
        <w:softHyphen/>
        <w:t xml:space="preserve">ского кредитования. </w:t>
      </w:r>
    </w:p>
    <w:p w:rsidR="00D535F8" w:rsidRPr="00E53F68" w:rsidRDefault="00D535F8" w:rsidP="00D535F8">
      <w:pPr>
        <w:pStyle w:val="a5"/>
        <w:shd w:val="clear" w:color="auto" w:fill="auto"/>
        <w:spacing w:before="0" w:after="120" w:line="240" w:lineRule="auto"/>
        <w:ind w:firstLine="709"/>
        <w:jc w:val="both"/>
        <w:rPr>
          <w:color w:val="000000"/>
          <w:sz w:val="24"/>
          <w:szCs w:val="24"/>
        </w:rPr>
      </w:pPr>
      <w:proofErr w:type="gramStart"/>
      <w:r w:rsidRPr="00E53F68">
        <w:rPr>
          <w:b/>
          <w:color w:val="000000"/>
          <w:sz w:val="24"/>
          <w:szCs w:val="24"/>
        </w:rPr>
        <w:t>Повышение доступности</w:t>
      </w:r>
      <w:r w:rsidRPr="00E53F68">
        <w:rPr>
          <w:color w:val="000000"/>
          <w:sz w:val="24"/>
          <w:szCs w:val="24"/>
        </w:rPr>
        <w:t xml:space="preserve"> кредитов для потре</w:t>
      </w:r>
      <w:r w:rsidRPr="00E53F68">
        <w:rPr>
          <w:color w:val="000000"/>
          <w:sz w:val="24"/>
          <w:szCs w:val="24"/>
        </w:rPr>
        <w:softHyphen/>
        <w:t>бителей (сокращение сроков рассмотрения заявок, количества не</w:t>
      </w:r>
      <w:r w:rsidRPr="00E53F68">
        <w:rPr>
          <w:color w:val="000000"/>
          <w:sz w:val="24"/>
          <w:szCs w:val="24"/>
        </w:rPr>
        <w:softHyphen/>
        <w:t>обходимых документов), массовый рост количества выдаваемых кредитов в условиях ж</w:t>
      </w:r>
      <w:r w:rsidRPr="00E53F68">
        <w:rPr>
          <w:color w:val="000000"/>
          <w:sz w:val="24"/>
          <w:szCs w:val="24"/>
        </w:rPr>
        <w:t>е</w:t>
      </w:r>
      <w:r w:rsidRPr="00E53F68">
        <w:rPr>
          <w:color w:val="000000"/>
          <w:sz w:val="24"/>
          <w:szCs w:val="24"/>
        </w:rPr>
        <w:t>сткой конкуренции между банками, вынуж</w:t>
      </w:r>
      <w:r w:rsidRPr="00E53F68">
        <w:rPr>
          <w:color w:val="000000"/>
          <w:sz w:val="24"/>
          <w:szCs w:val="24"/>
        </w:rPr>
        <w:softHyphen/>
        <w:t xml:space="preserve">дающей их упрощать свои процедуры выдачи кредитов и снижать требования к потребителям розничных услуг, неизбежно </w:t>
      </w:r>
      <w:r w:rsidRPr="00E53F68">
        <w:rPr>
          <w:b/>
          <w:color w:val="000000"/>
          <w:sz w:val="24"/>
          <w:szCs w:val="24"/>
        </w:rPr>
        <w:t>ведет к сни</w:t>
      </w:r>
      <w:r w:rsidRPr="00E53F68">
        <w:rPr>
          <w:b/>
          <w:color w:val="000000"/>
          <w:sz w:val="24"/>
          <w:szCs w:val="24"/>
        </w:rPr>
        <w:softHyphen/>
        <w:t>жению качества заемщ</w:t>
      </w:r>
      <w:r w:rsidRPr="00E53F68">
        <w:rPr>
          <w:b/>
          <w:color w:val="000000"/>
          <w:sz w:val="24"/>
          <w:szCs w:val="24"/>
        </w:rPr>
        <w:t>и</w:t>
      </w:r>
      <w:r w:rsidRPr="00E53F68">
        <w:rPr>
          <w:b/>
          <w:color w:val="000000"/>
          <w:sz w:val="24"/>
          <w:szCs w:val="24"/>
        </w:rPr>
        <w:t>ков</w:t>
      </w:r>
      <w:r w:rsidRPr="00E53F68">
        <w:rPr>
          <w:color w:val="000000"/>
          <w:sz w:val="24"/>
          <w:szCs w:val="24"/>
        </w:rPr>
        <w:t xml:space="preserve"> и как следствие влечет рост количества долгов - «чистых» </w:t>
      </w:r>
      <w:proofErr w:type="spellStart"/>
      <w:r w:rsidRPr="00E53F68">
        <w:rPr>
          <w:color w:val="000000"/>
          <w:sz w:val="24"/>
          <w:szCs w:val="24"/>
        </w:rPr>
        <w:t>невозвратов</w:t>
      </w:r>
      <w:proofErr w:type="spellEnd"/>
      <w:r w:rsidRPr="00E53F68">
        <w:rPr>
          <w:color w:val="000000"/>
          <w:sz w:val="24"/>
          <w:szCs w:val="24"/>
        </w:rPr>
        <w:t xml:space="preserve"> и проблемных кредитов. </w:t>
      </w:r>
      <w:proofErr w:type="gramEnd"/>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lastRenderedPageBreak/>
        <w:t xml:space="preserve">Конечно, </w:t>
      </w:r>
      <w:r w:rsidRPr="00E53F68">
        <w:rPr>
          <w:b/>
          <w:color w:val="000000"/>
          <w:sz w:val="24"/>
          <w:szCs w:val="24"/>
        </w:rPr>
        <w:t>данные риски банки частично компенсируют за счет повышенных процентных</w:t>
      </w:r>
      <w:r w:rsidRPr="00E53F68">
        <w:rPr>
          <w:color w:val="000000"/>
          <w:sz w:val="24"/>
          <w:szCs w:val="24"/>
        </w:rPr>
        <w:t xml:space="preserve"> ст</w:t>
      </w:r>
      <w:r w:rsidRPr="00E53F68">
        <w:rPr>
          <w:color w:val="000000"/>
          <w:sz w:val="24"/>
          <w:szCs w:val="24"/>
        </w:rPr>
        <w:t>а</w:t>
      </w:r>
      <w:r w:rsidRPr="00E53F68">
        <w:rPr>
          <w:color w:val="000000"/>
          <w:sz w:val="24"/>
          <w:szCs w:val="24"/>
        </w:rPr>
        <w:t xml:space="preserve">вок, т.е. по </w:t>
      </w:r>
      <w:proofErr w:type="gramStart"/>
      <w:r w:rsidRPr="00E53F68">
        <w:rPr>
          <w:color w:val="000000"/>
          <w:sz w:val="24"/>
          <w:szCs w:val="24"/>
        </w:rPr>
        <w:t>сути</w:t>
      </w:r>
      <w:proofErr w:type="gramEnd"/>
      <w:r w:rsidRPr="00E53F68">
        <w:rPr>
          <w:color w:val="000000"/>
          <w:sz w:val="24"/>
          <w:szCs w:val="24"/>
        </w:rPr>
        <w:t xml:space="preserve"> за счет добросовестных заемщиков, негативной реакции которых они тоже не могут не опасаться опять же в силу законов конкурентной борьбы.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 xml:space="preserve">Естественно, банки </w:t>
      </w:r>
      <w:proofErr w:type="gramStart"/>
      <w:r w:rsidRPr="00E53F68">
        <w:rPr>
          <w:color w:val="000000"/>
          <w:sz w:val="24"/>
          <w:szCs w:val="24"/>
        </w:rPr>
        <w:t>стараются</w:t>
      </w:r>
      <w:proofErr w:type="gramEnd"/>
      <w:r w:rsidRPr="00E53F68">
        <w:rPr>
          <w:color w:val="000000"/>
          <w:sz w:val="24"/>
          <w:szCs w:val="24"/>
        </w:rPr>
        <w:t xml:space="preserve"> и будут стараться бороться с </w:t>
      </w:r>
      <w:proofErr w:type="spellStart"/>
      <w:r w:rsidRPr="00E53F68">
        <w:rPr>
          <w:color w:val="000000"/>
          <w:sz w:val="24"/>
          <w:szCs w:val="24"/>
        </w:rPr>
        <w:t>невоз</w:t>
      </w:r>
      <w:r w:rsidRPr="00E53F68">
        <w:rPr>
          <w:color w:val="000000"/>
          <w:sz w:val="24"/>
          <w:szCs w:val="24"/>
        </w:rPr>
        <w:softHyphen/>
        <w:t>вратами</w:t>
      </w:r>
      <w:proofErr w:type="spellEnd"/>
      <w:r w:rsidRPr="00E53F68">
        <w:rPr>
          <w:color w:val="000000"/>
          <w:sz w:val="24"/>
          <w:szCs w:val="24"/>
        </w:rPr>
        <w:t>. Однако справляться с этой проблемой своими силами мож</w:t>
      </w:r>
      <w:r w:rsidRPr="00E53F68">
        <w:rPr>
          <w:color w:val="000000"/>
          <w:sz w:val="24"/>
          <w:szCs w:val="24"/>
        </w:rPr>
        <w:softHyphen/>
        <w:t xml:space="preserve">но только до определенного размера просроченных долгов. </w:t>
      </w:r>
      <w:r w:rsidRPr="00E53F68">
        <w:rPr>
          <w:b/>
          <w:color w:val="000000"/>
          <w:sz w:val="24"/>
          <w:szCs w:val="24"/>
        </w:rPr>
        <w:t>Никому не выгодно заниматься непрофильной деятельностью</w:t>
      </w:r>
      <w:r w:rsidRPr="00E53F68">
        <w:rPr>
          <w:color w:val="000000"/>
          <w:sz w:val="24"/>
          <w:szCs w:val="24"/>
        </w:rPr>
        <w:t xml:space="preserve">. Поэтому </w:t>
      </w:r>
      <w:proofErr w:type="spellStart"/>
      <w:r w:rsidRPr="00E53F68">
        <w:rPr>
          <w:color w:val="000000"/>
          <w:sz w:val="24"/>
          <w:szCs w:val="24"/>
        </w:rPr>
        <w:t>вос</w:t>
      </w:r>
      <w:r w:rsidRPr="00E53F68">
        <w:rPr>
          <w:color w:val="000000"/>
          <w:sz w:val="24"/>
          <w:szCs w:val="24"/>
        </w:rPr>
        <w:softHyphen/>
        <w:t>требованность</w:t>
      </w:r>
      <w:proofErr w:type="spellEnd"/>
      <w:r w:rsidRPr="00E53F68">
        <w:rPr>
          <w:color w:val="000000"/>
          <w:sz w:val="24"/>
          <w:szCs w:val="24"/>
        </w:rPr>
        <w:t xml:space="preserve"> услуг </w:t>
      </w:r>
      <w:proofErr w:type="spellStart"/>
      <w:r w:rsidRPr="00E53F68">
        <w:rPr>
          <w:color w:val="000000"/>
          <w:sz w:val="24"/>
          <w:szCs w:val="24"/>
        </w:rPr>
        <w:t>коллекто</w:t>
      </w:r>
      <w:r w:rsidRPr="00E53F68">
        <w:rPr>
          <w:color w:val="000000"/>
          <w:sz w:val="24"/>
          <w:szCs w:val="24"/>
        </w:rPr>
        <w:t>р</w:t>
      </w:r>
      <w:r w:rsidRPr="00E53F68">
        <w:rPr>
          <w:color w:val="000000"/>
          <w:sz w:val="24"/>
          <w:szCs w:val="24"/>
        </w:rPr>
        <w:t>ских</w:t>
      </w:r>
      <w:proofErr w:type="spellEnd"/>
      <w:r w:rsidRPr="00E53F68">
        <w:rPr>
          <w:color w:val="000000"/>
          <w:sz w:val="24"/>
          <w:szCs w:val="24"/>
        </w:rPr>
        <w:t xml:space="preserve"> аген</w:t>
      </w:r>
      <w:proofErr w:type="gramStart"/>
      <w:r w:rsidRPr="00E53F68">
        <w:rPr>
          <w:color w:val="000000"/>
          <w:sz w:val="24"/>
          <w:szCs w:val="24"/>
        </w:rPr>
        <w:t>тств с к</w:t>
      </w:r>
      <w:proofErr w:type="gramEnd"/>
      <w:r w:rsidRPr="00E53F68">
        <w:rPr>
          <w:color w:val="000000"/>
          <w:sz w:val="24"/>
          <w:szCs w:val="24"/>
        </w:rPr>
        <w:t>аждым годом возрас</w:t>
      </w:r>
      <w:r w:rsidRPr="00E53F68">
        <w:rPr>
          <w:color w:val="000000"/>
          <w:sz w:val="24"/>
          <w:szCs w:val="24"/>
        </w:rPr>
        <w:softHyphen/>
        <w:t>тает.</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Здесь, как это часто бывает в жизни, важно чувство меры. Если с 10-15 кредитами служба экон</w:t>
      </w:r>
      <w:r w:rsidRPr="00E53F68">
        <w:rPr>
          <w:color w:val="000000"/>
          <w:sz w:val="24"/>
          <w:szCs w:val="24"/>
        </w:rPr>
        <w:t>о</w:t>
      </w:r>
      <w:r w:rsidRPr="00E53F68">
        <w:rPr>
          <w:color w:val="000000"/>
          <w:sz w:val="24"/>
          <w:szCs w:val="24"/>
        </w:rPr>
        <w:t>мической безопасности банка может справиться самостоятельно, то для возврата тысячи кредитов уже придется создавать специальное подразделение. И поскольку разме</w:t>
      </w:r>
      <w:r w:rsidRPr="00E53F68">
        <w:rPr>
          <w:color w:val="000000"/>
          <w:sz w:val="24"/>
          <w:szCs w:val="24"/>
        </w:rPr>
        <w:softHyphen/>
        <w:t xml:space="preserve">ры розничных кредитов, как правило, невелики, а количество их стремительно растет с каждым днем, постольку работать с соответствующей задолженностью только своими силами становится для банков практически нереально. </w:t>
      </w:r>
    </w:p>
    <w:p w:rsidR="00D535F8" w:rsidRPr="00E53F68" w:rsidRDefault="00D535F8" w:rsidP="00D535F8">
      <w:pPr>
        <w:pStyle w:val="a5"/>
        <w:shd w:val="clear" w:color="auto" w:fill="auto"/>
        <w:spacing w:before="0" w:after="120" w:line="240" w:lineRule="auto"/>
        <w:ind w:firstLine="709"/>
        <w:jc w:val="both"/>
        <w:rPr>
          <w:sz w:val="24"/>
          <w:szCs w:val="24"/>
        </w:rPr>
      </w:pPr>
      <w:proofErr w:type="gramStart"/>
      <w:r w:rsidRPr="00E53F68">
        <w:rPr>
          <w:color w:val="000000"/>
          <w:sz w:val="24"/>
          <w:szCs w:val="24"/>
        </w:rPr>
        <w:t>Тем более что возврат выданных кре</w:t>
      </w:r>
      <w:r w:rsidRPr="00E53F68">
        <w:rPr>
          <w:color w:val="000000"/>
          <w:sz w:val="24"/>
          <w:szCs w:val="24"/>
        </w:rPr>
        <w:softHyphen/>
        <w:t>дитов, если он начинает включать в себя такие действия, как поиск и преследование должников с использованием судебной, исполни</w:t>
      </w:r>
      <w:r w:rsidRPr="00E53F68">
        <w:rPr>
          <w:color w:val="000000"/>
          <w:sz w:val="24"/>
          <w:szCs w:val="24"/>
        </w:rPr>
        <w:softHyphen/>
        <w:t>тельной систем и даже простых методов психологического давле</w:t>
      </w:r>
      <w:r w:rsidRPr="00E53F68">
        <w:rPr>
          <w:color w:val="000000"/>
          <w:sz w:val="24"/>
          <w:szCs w:val="24"/>
        </w:rPr>
        <w:softHyphen/>
        <w:t xml:space="preserve">ния, - </w:t>
      </w:r>
      <w:r w:rsidRPr="00E53F68">
        <w:rPr>
          <w:b/>
          <w:color w:val="000000"/>
          <w:sz w:val="24"/>
          <w:szCs w:val="24"/>
        </w:rPr>
        <w:t>это совсем не профильная для банка деятельность</w:t>
      </w:r>
      <w:r w:rsidRPr="00E53F68">
        <w:rPr>
          <w:color w:val="000000"/>
          <w:sz w:val="24"/>
          <w:szCs w:val="24"/>
        </w:rPr>
        <w:t>.</w:t>
      </w:r>
      <w:proofErr w:type="gramEnd"/>
      <w:r w:rsidRPr="00E53F68">
        <w:rPr>
          <w:color w:val="000000"/>
          <w:sz w:val="24"/>
          <w:szCs w:val="24"/>
        </w:rPr>
        <w:t xml:space="preserve"> По край</w:t>
      </w:r>
      <w:r w:rsidRPr="00E53F68">
        <w:rPr>
          <w:color w:val="000000"/>
          <w:sz w:val="24"/>
          <w:szCs w:val="24"/>
        </w:rPr>
        <w:softHyphen/>
        <w:t xml:space="preserve">ней </w:t>
      </w:r>
      <w:proofErr w:type="gramStart"/>
      <w:r w:rsidRPr="00E53F68">
        <w:rPr>
          <w:color w:val="000000"/>
          <w:sz w:val="24"/>
          <w:szCs w:val="24"/>
        </w:rPr>
        <w:t>мере</w:t>
      </w:r>
      <w:proofErr w:type="gramEnd"/>
      <w:r w:rsidRPr="00E53F68">
        <w:rPr>
          <w:color w:val="000000"/>
          <w:sz w:val="24"/>
          <w:szCs w:val="24"/>
        </w:rPr>
        <w:t xml:space="preserve"> многие банки не хотят эту деятельность делать для себя профильной.</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 xml:space="preserve">И в какой-то момент </w:t>
      </w:r>
      <w:r w:rsidRPr="00E53F68">
        <w:rPr>
          <w:b/>
          <w:color w:val="000000"/>
          <w:sz w:val="24"/>
          <w:szCs w:val="24"/>
        </w:rPr>
        <w:t>банк становится перед выбором</w:t>
      </w:r>
      <w:r w:rsidRPr="00E53F68">
        <w:rPr>
          <w:color w:val="000000"/>
          <w:sz w:val="24"/>
          <w:szCs w:val="24"/>
        </w:rPr>
        <w:t>: вкладывать силы и средства в развитие собственной службы по работе с долгами или обратиться к профессионалам, специализирующимся в этой области, которые придут на помощь в особо сложных случаях или когда таких случаев достаточно много.</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До недавнего времени у наших </w:t>
      </w:r>
      <w:proofErr w:type="gramStart"/>
      <w:r w:rsidRPr="00E53F68">
        <w:rPr>
          <w:color w:val="000000"/>
          <w:sz w:val="24"/>
          <w:szCs w:val="24"/>
        </w:rPr>
        <w:t>банков</w:t>
      </w:r>
      <w:proofErr w:type="gramEnd"/>
      <w:r w:rsidRPr="00E53F68">
        <w:rPr>
          <w:color w:val="000000"/>
          <w:sz w:val="24"/>
          <w:szCs w:val="24"/>
        </w:rPr>
        <w:t xml:space="preserve"> </w:t>
      </w:r>
      <w:r w:rsidRPr="00E53F68">
        <w:rPr>
          <w:b/>
          <w:color w:val="000000"/>
          <w:sz w:val="24"/>
          <w:szCs w:val="24"/>
        </w:rPr>
        <w:t>по сути не было выбора</w:t>
      </w:r>
      <w:r w:rsidRPr="00E53F68">
        <w:rPr>
          <w:color w:val="000000"/>
          <w:sz w:val="24"/>
          <w:szCs w:val="24"/>
        </w:rPr>
        <w:t xml:space="preserve"> - </w:t>
      </w:r>
      <w:r w:rsidRPr="00E53F68">
        <w:rPr>
          <w:color w:val="000000"/>
          <w:sz w:val="24"/>
          <w:szCs w:val="24"/>
          <w:u w:val="single"/>
        </w:rPr>
        <w:t>приходилось строить собстве</w:t>
      </w:r>
      <w:r w:rsidRPr="00E53F68">
        <w:rPr>
          <w:color w:val="000000"/>
          <w:sz w:val="24"/>
          <w:szCs w:val="24"/>
          <w:u w:val="single"/>
        </w:rPr>
        <w:t>н</w:t>
      </w:r>
      <w:r w:rsidRPr="00E53F68">
        <w:rPr>
          <w:color w:val="000000"/>
          <w:sz w:val="24"/>
          <w:szCs w:val="24"/>
          <w:u w:val="single"/>
        </w:rPr>
        <w:t>ную структуру по работе с долгами</w:t>
      </w:r>
      <w:r w:rsidRPr="00E53F68">
        <w:rPr>
          <w:color w:val="000000"/>
          <w:sz w:val="24"/>
          <w:szCs w:val="24"/>
        </w:rPr>
        <w:t xml:space="preserve">. Но содержание такой службы обходится недешево. К тому же дело это сложное, требующее специальных знаний и технологий.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В самом процессе участвуют специалисты разных направлений деятельности: экономисты, пр</w:t>
      </w:r>
      <w:r w:rsidRPr="00E53F68">
        <w:rPr>
          <w:color w:val="000000"/>
          <w:sz w:val="24"/>
          <w:szCs w:val="24"/>
        </w:rPr>
        <w:t>о</w:t>
      </w:r>
      <w:r w:rsidRPr="00E53F68">
        <w:rPr>
          <w:color w:val="000000"/>
          <w:sz w:val="24"/>
          <w:szCs w:val="24"/>
        </w:rPr>
        <w:t>граммисты, юристы, адвокаты. Если банк обладает развитой региональной сетью, то соответствующую структуру необ</w:t>
      </w:r>
      <w:r w:rsidRPr="00E53F68">
        <w:rPr>
          <w:color w:val="000000"/>
          <w:sz w:val="24"/>
          <w:szCs w:val="24"/>
        </w:rPr>
        <w:softHyphen/>
        <w:t xml:space="preserve">ходимо организовать в каждом регионе.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Однако работа такой службы с задолженностью только одному банку или даже нескольким ба</w:t>
      </w:r>
      <w:r w:rsidRPr="00E53F68">
        <w:rPr>
          <w:color w:val="000000"/>
          <w:sz w:val="24"/>
          <w:szCs w:val="24"/>
        </w:rPr>
        <w:t>н</w:t>
      </w:r>
      <w:r w:rsidRPr="00E53F68">
        <w:rPr>
          <w:color w:val="000000"/>
          <w:sz w:val="24"/>
          <w:szCs w:val="24"/>
        </w:rPr>
        <w:t xml:space="preserve">кам определенно </w:t>
      </w:r>
      <w:r w:rsidRPr="00E53F68">
        <w:rPr>
          <w:b/>
          <w:color w:val="000000"/>
          <w:sz w:val="24"/>
          <w:szCs w:val="24"/>
        </w:rPr>
        <w:t>будет нерентабельной, если доводить дело до судебных решений и исполнительн</w:t>
      </w:r>
      <w:r w:rsidRPr="00E53F68">
        <w:rPr>
          <w:b/>
          <w:color w:val="000000"/>
          <w:sz w:val="24"/>
          <w:szCs w:val="24"/>
        </w:rPr>
        <w:t>о</w:t>
      </w:r>
      <w:r w:rsidRPr="00E53F68">
        <w:rPr>
          <w:b/>
          <w:color w:val="000000"/>
          <w:sz w:val="24"/>
          <w:szCs w:val="24"/>
        </w:rPr>
        <w:t>го производства</w:t>
      </w:r>
      <w:r w:rsidRPr="00E53F68">
        <w:rPr>
          <w:color w:val="000000"/>
          <w:sz w:val="24"/>
          <w:szCs w:val="24"/>
        </w:rPr>
        <w:t>. Поэтому, попробовав работать с должниками самостоятельно, многие банки все-таки об</w:t>
      </w:r>
      <w:r w:rsidRPr="00E53F68">
        <w:rPr>
          <w:color w:val="000000"/>
          <w:sz w:val="24"/>
          <w:szCs w:val="24"/>
        </w:rPr>
        <w:softHyphen/>
        <w:t xml:space="preserve">ращаются в </w:t>
      </w:r>
      <w:proofErr w:type="spellStart"/>
      <w:r w:rsidRPr="00E53F68">
        <w:rPr>
          <w:color w:val="000000"/>
          <w:sz w:val="24"/>
          <w:szCs w:val="24"/>
        </w:rPr>
        <w:t>коллекторские</w:t>
      </w:r>
      <w:proofErr w:type="spellEnd"/>
      <w:r w:rsidRPr="00E53F68">
        <w:rPr>
          <w:color w:val="000000"/>
          <w:sz w:val="24"/>
          <w:szCs w:val="24"/>
        </w:rPr>
        <w:t xml:space="preserve"> агентства, поскольку теперь такая воз</w:t>
      </w:r>
      <w:r w:rsidRPr="00E53F68">
        <w:rPr>
          <w:color w:val="000000"/>
          <w:sz w:val="24"/>
          <w:szCs w:val="24"/>
        </w:rPr>
        <w:softHyphen/>
        <w:t>можность имеется.</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 xml:space="preserve">Итак, сотрудничество с </w:t>
      </w:r>
      <w:proofErr w:type="spellStart"/>
      <w:r w:rsidRPr="00E53F68">
        <w:rPr>
          <w:color w:val="000000"/>
          <w:sz w:val="24"/>
          <w:szCs w:val="24"/>
        </w:rPr>
        <w:t>коллекторским</w:t>
      </w:r>
      <w:proofErr w:type="spellEnd"/>
      <w:r w:rsidRPr="00E53F68">
        <w:rPr>
          <w:color w:val="000000"/>
          <w:sz w:val="24"/>
          <w:szCs w:val="24"/>
        </w:rPr>
        <w:t xml:space="preserve"> агентством - удобный </w:t>
      </w:r>
      <w:r w:rsidRPr="00E53F68">
        <w:rPr>
          <w:rStyle w:val="123"/>
          <w:b w:val="0"/>
          <w:bCs/>
          <w:color w:val="000000"/>
          <w:sz w:val="24"/>
          <w:szCs w:val="24"/>
        </w:rPr>
        <w:t>в</w:t>
      </w:r>
      <w:r w:rsidRPr="00E53F68">
        <w:rPr>
          <w:rStyle w:val="123"/>
          <w:bCs/>
          <w:color w:val="000000"/>
          <w:sz w:val="24"/>
          <w:szCs w:val="24"/>
        </w:rPr>
        <w:t xml:space="preserve"> </w:t>
      </w:r>
      <w:r w:rsidRPr="00E53F68">
        <w:rPr>
          <w:color w:val="000000"/>
          <w:sz w:val="24"/>
          <w:szCs w:val="24"/>
        </w:rPr>
        <w:t>некоторых случаях и распростр</w:t>
      </w:r>
      <w:r w:rsidRPr="00E53F68">
        <w:rPr>
          <w:color w:val="000000"/>
          <w:sz w:val="24"/>
          <w:szCs w:val="24"/>
        </w:rPr>
        <w:t>а</w:t>
      </w:r>
      <w:r w:rsidRPr="00E53F68">
        <w:rPr>
          <w:color w:val="000000"/>
          <w:sz w:val="24"/>
          <w:szCs w:val="24"/>
        </w:rPr>
        <w:t>ненный способ возврата долгов бан</w:t>
      </w:r>
      <w:r w:rsidRPr="00E53F68">
        <w:rPr>
          <w:color w:val="000000"/>
          <w:sz w:val="24"/>
          <w:szCs w:val="24"/>
        </w:rPr>
        <w:softHyphen/>
        <w:t>кам.</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rStyle w:val="5d"/>
          <w:b/>
          <w:iCs/>
          <w:color w:val="000000"/>
          <w:sz w:val="24"/>
          <w:szCs w:val="24"/>
          <w:u w:val="single"/>
        </w:rPr>
        <w:t>Во-первых,</w:t>
      </w:r>
      <w:r w:rsidRPr="00E53F68">
        <w:rPr>
          <w:color w:val="000000"/>
          <w:sz w:val="24"/>
          <w:szCs w:val="24"/>
        </w:rPr>
        <w:t xml:space="preserve"> предполагается, что это экономически оправданно (в противном случае </w:t>
      </w:r>
      <w:proofErr w:type="spellStart"/>
      <w:r w:rsidRPr="00E53F68">
        <w:rPr>
          <w:color w:val="000000"/>
          <w:sz w:val="24"/>
          <w:szCs w:val="24"/>
        </w:rPr>
        <w:t>коллекторская</w:t>
      </w:r>
      <w:proofErr w:type="spellEnd"/>
      <w:r w:rsidRPr="00E53F68">
        <w:rPr>
          <w:color w:val="000000"/>
          <w:sz w:val="24"/>
          <w:szCs w:val="24"/>
        </w:rPr>
        <w:t xml:space="preserve"> фирма, которая, к примеру, пред</w:t>
      </w:r>
      <w:r w:rsidRPr="00E53F68">
        <w:rPr>
          <w:color w:val="000000"/>
          <w:sz w:val="24"/>
          <w:szCs w:val="24"/>
        </w:rPr>
        <w:softHyphen/>
        <w:t>лагает неприемлемые для банков комиссионные за свои услуги, ско</w:t>
      </w:r>
      <w:r w:rsidRPr="00E53F68">
        <w:rPr>
          <w:color w:val="000000"/>
          <w:sz w:val="24"/>
          <w:szCs w:val="24"/>
        </w:rPr>
        <w:softHyphen/>
        <w:t>ро вынуждена будет покинуть рынок).</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rStyle w:val="5d"/>
          <w:b/>
          <w:iCs/>
          <w:color w:val="000000"/>
          <w:sz w:val="24"/>
          <w:szCs w:val="24"/>
          <w:u w:val="single"/>
        </w:rPr>
        <w:t>Во-вторых</w:t>
      </w:r>
      <w:r w:rsidRPr="00E53F68">
        <w:rPr>
          <w:color w:val="000000"/>
          <w:sz w:val="24"/>
          <w:szCs w:val="24"/>
        </w:rPr>
        <w:t>, это эффективнее, так как, привлекая к взысканию долгов профессиональное агентс</w:t>
      </w:r>
      <w:r w:rsidRPr="00E53F68">
        <w:rPr>
          <w:color w:val="000000"/>
          <w:sz w:val="24"/>
          <w:szCs w:val="24"/>
        </w:rPr>
        <w:t>т</w:t>
      </w:r>
      <w:r w:rsidRPr="00E53F68">
        <w:rPr>
          <w:color w:val="000000"/>
          <w:sz w:val="24"/>
          <w:szCs w:val="24"/>
        </w:rPr>
        <w:t xml:space="preserve">во, банк получает результат быстрее и дешевле, чем если бы </w:t>
      </w:r>
      <w:proofErr w:type="gramStart"/>
      <w:r w:rsidRPr="00E53F68">
        <w:rPr>
          <w:color w:val="000000"/>
          <w:sz w:val="24"/>
          <w:szCs w:val="24"/>
        </w:rPr>
        <w:t>все то</w:t>
      </w:r>
      <w:proofErr w:type="gramEnd"/>
      <w:r w:rsidRPr="00E53F68">
        <w:rPr>
          <w:color w:val="000000"/>
          <w:sz w:val="24"/>
          <w:szCs w:val="24"/>
        </w:rPr>
        <w:t xml:space="preserve"> же самое делал самостоятельно.</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rStyle w:val="5d"/>
          <w:b/>
          <w:iCs/>
          <w:color w:val="000000"/>
          <w:sz w:val="24"/>
          <w:szCs w:val="24"/>
          <w:u w:val="single"/>
        </w:rPr>
        <w:t>В-третьих</w:t>
      </w:r>
      <w:r w:rsidRPr="00E53F68">
        <w:rPr>
          <w:rStyle w:val="5d"/>
          <w:iCs/>
          <w:color w:val="000000"/>
          <w:sz w:val="24"/>
          <w:szCs w:val="24"/>
        </w:rPr>
        <w:t>,</w:t>
      </w:r>
      <w:r w:rsidRPr="00E53F68">
        <w:rPr>
          <w:color w:val="000000"/>
          <w:sz w:val="24"/>
          <w:szCs w:val="24"/>
        </w:rPr>
        <w:t xml:space="preserve"> таким </w:t>
      </w:r>
      <w:proofErr w:type="gramStart"/>
      <w:r w:rsidRPr="00E53F68">
        <w:rPr>
          <w:color w:val="000000"/>
          <w:sz w:val="24"/>
          <w:szCs w:val="24"/>
        </w:rPr>
        <w:t>образом</w:t>
      </w:r>
      <w:proofErr w:type="gramEnd"/>
      <w:r w:rsidRPr="00E53F68">
        <w:rPr>
          <w:color w:val="000000"/>
          <w:sz w:val="24"/>
          <w:szCs w:val="24"/>
        </w:rPr>
        <w:t xml:space="preserve"> банк решает и свои </w:t>
      </w:r>
      <w:proofErr w:type="spellStart"/>
      <w:r w:rsidRPr="00E53F68">
        <w:rPr>
          <w:color w:val="000000"/>
          <w:sz w:val="24"/>
          <w:szCs w:val="24"/>
        </w:rPr>
        <w:t>имиджевые</w:t>
      </w:r>
      <w:proofErr w:type="spellEnd"/>
      <w:r w:rsidRPr="00E53F68">
        <w:rPr>
          <w:color w:val="000000"/>
          <w:sz w:val="24"/>
          <w:szCs w:val="24"/>
        </w:rPr>
        <w:t xml:space="preserve"> про</w:t>
      </w:r>
      <w:r w:rsidRPr="00E53F68">
        <w:rPr>
          <w:color w:val="000000"/>
          <w:sz w:val="24"/>
          <w:szCs w:val="24"/>
        </w:rPr>
        <w:softHyphen/>
        <w:t>блемы — ведь в этом случае все отрицательные эмоции должника будут адресоваться агентству, а не банку.</w:t>
      </w:r>
    </w:p>
    <w:p w:rsidR="00D535F8" w:rsidRPr="00E53F68" w:rsidRDefault="00D535F8" w:rsidP="00D535F8">
      <w:pPr>
        <w:pStyle w:val="a5"/>
        <w:shd w:val="clear" w:color="auto" w:fill="auto"/>
        <w:spacing w:before="0" w:after="120" w:line="240" w:lineRule="auto"/>
        <w:ind w:firstLine="709"/>
        <w:jc w:val="both"/>
        <w:rPr>
          <w:sz w:val="24"/>
          <w:szCs w:val="24"/>
          <w:u w:val="single"/>
        </w:rPr>
      </w:pPr>
      <w:r w:rsidRPr="00E53F68">
        <w:rPr>
          <w:color w:val="000000"/>
          <w:sz w:val="24"/>
          <w:szCs w:val="24"/>
        </w:rPr>
        <w:t xml:space="preserve">Время нецивилизованных методов «выбивания» долгов должно пройти. Но на этом пути пока есть и </w:t>
      </w:r>
      <w:r w:rsidRPr="00E53F68">
        <w:rPr>
          <w:rStyle w:val="123"/>
          <w:bCs/>
          <w:color w:val="000000"/>
          <w:sz w:val="24"/>
          <w:szCs w:val="24"/>
          <w:u w:val="single"/>
        </w:rPr>
        <w:t>преграды.</w:t>
      </w:r>
    </w:p>
    <w:p w:rsidR="00D535F8" w:rsidRPr="00E53F68" w:rsidRDefault="00D535F8" w:rsidP="00A34497">
      <w:pPr>
        <w:pStyle w:val="a5"/>
        <w:numPr>
          <w:ilvl w:val="0"/>
          <w:numId w:val="116"/>
        </w:numPr>
        <w:shd w:val="clear" w:color="auto" w:fill="auto"/>
        <w:tabs>
          <w:tab w:val="left" w:pos="582"/>
        </w:tabs>
        <w:spacing w:before="0" w:after="120" w:line="240" w:lineRule="auto"/>
        <w:ind w:left="0" w:firstLine="426"/>
        <w:jc w:val="both"/>
        <w:rPr>
          <w:sz w:val="24"/>
          <w:szCs w:val="24"/>
        </w:rPr>
      </w:pPr>
      <w:r w:rsidRPr="00E53F68">
        <w:rPr>
          <w:color w:val="000000"/>
          <w:sz w:val="24"/>
          <w:szCs w:val="24"/>
        </w:rPr>
        <w:t xml:space="preserve">Рынок </w:t>
      </w:r>
      <w:proofErr w:type="spellStart"/>
      <w:r w:rsidRPr="00E53F68">
        <w:rPr>
          <w:color w:val="000000"/>
          <w:sz w:val="24"/>
          <w:szCs w:val="24"/>
        </w:rPr>
        <w:t>коллекторских</w:t>
      </w:r>
      <w:proofErr w:type="spellEnd"/>
      <w:r w:rsidRPr="00E53F68">
        <w:rPr>
          <w:color w:val="000000"/>
          <w:sz w:val="24"/>
          <w:szCs w:val="24"/>
        </w:rPr>
        <w:t xml:space="preserve"> услуг в России организовался совсем не</w:t>
      </w:r>
      <w:r w:rsidRPr="00E53F68">
        <w:rPr>
          <w:color w:val="000000"/>
          <w:sz w:val="24"/>
          <w:szCs w:val="24"/>
        </w:rPr>
        <w:softHyphen/>
        <w:t xml:space="preserve">давно. Поэтому у многих банков еще </w:t>
      </w:r>
      <w:proofErr w:type="gramStart"/>
      <w:r w:rsidRPr="00E53F68">
        <w:rPr>
          <w:color w:val="000000"/>
          <w:sz w:val="24"/>
          <w:szCs w:val="24"/>
          <w:u w:val="single"/>
        </w:rPr>
        <w:t>нет привычки отдавать</w:t>
      </w:r>
      <w:proofErr w:type="gramEnd"/>
      <w:r w:rsidRPr="00E53F68">
        <w:rPr>
          <w:color w:val="000000"/>
          <w:sz w:val="24"/>
          <w:szCs w:val="24"/>
        </w:rPr>
        <w:t xml:space="preserve"> подоб</w:t>
      </w:r>
      <w:r w:rsidRPr="00E53F68">
        <w:rPr>
          <w:color w:val="000000"/>
          <w:sz w:val="24"/>
          <w:szCs w:val="24"/>
        </w:rPr>
        <w:softHyphen/>
        <w:t xml:space="preserve">ные работы на </w:t>
      </w:r>
      <w:proofErr w:type="spellStart"/>
      <w:r w:rsidRPr="00E53F68">
        <w:rPr>
          <w:color w:val="000000"/>
          <w:sz w:val="24"/>
          <w:szCs w:val="24"/>
        </w:rPr>
        <w:t>аутсорсинг</w:t>
      </w:r>
      <w:proofErr w:type="spellEnd"/>
      <w:r w:rsidRPr="00E53F68">
        <w:rPr>
          <w:color w:val="000000"/>
          <w:sz w:val="24"/>
          <w:szCs w:val="24"/>
        </w:rPr>
        <w:t>.</w:t>
      </w:r>
    </w:p>
    <w:p w:rsidR="00D535F8" w:rsidRPr="00E53F68" w:rsidRDefault="00D535F8" w:rsidP="00A34497">
      <w:pPr>
        <w:pStyle w:val="a5"/>
        <w:numPr>
          <w:ilvl w:val="0"/>
          <w:numId w:val="116"/>
        </w:numPr>
        <w:shd w:val="clear" w:color="auto" w:fill="auto"/>
        <w:spacing w:before="0" w:after="120" w:line="240" w:lineRule="auto"/>
        <w:ind w:left="0" w:firstLine="426"/>
        <w:jc w:val="both"/>
        <w:rPr>
          <w:sz w:val="24"/>
          <w:szCs w:val="24"/>
        </w:rPr>
      </w:pPr>
      <w:r w:rsidRPr="00E53F68">
        <w:rPr>
          <w:color w:val="000000"/>
          <w:sz w:val="24"/>
          <w:szCs w:val="24"/>
        </w:rPr>
        <w:t>Основные опасения банков связаны с сохранностью информа</w:t>
      </w:r>
      <w:r w:rsidRPr="00E53F68">
        <w:rPr>
          <w:color w:val="000000"/>
          <w:sz w:val="24"/>
          <w:szCs w:val="24"/>
        </w:rPr>
        <w:softHyphen/>
        <w:t xml:space="preserve">ции, передаваемой ими </w:t>
      </w:r>
      <w:proofErr w:type="spellStart"/>
      <w:r w:rsidRPr="00E53F68">
        <w:rPr>
          <w:color w:val="000000"/>
          <w:sz w:val="24"/>
          <w:szCs w:val="24"/>
        </w:rPr>
        <w:t>коллекто</w:t>
      </w:r>
      <w:r w:rsidRPr="00E53F68">
        <w:rPr>
          <w:color w:val="000000"/>
          <w:sz w:val="24"/>
          <w:szCs w:val="24"/>
        </w:rPr>
        <w:t>р</w:t>
      </w:r>
      <w:r w:rsidRPr="00E53F68">
        <w:rPr>
          <w:color w:val="000000"/>
          <w:sz w:val="24"/>
          <w:szCs w:val="24"/>
        </w:rPr>
        <w:t>ским</w:t>
      </w:r>
      <w:proofErr w:type="spellEnd"/>
      <w:r w:rsidRPr="00E53F68">
        <w:rPr>
          <w:color w:val="000000"/>
          <w:sz w:val="24"/>
          <w:szCs w:val="24"/>
        </w:rPr>
        <w:t xml:space="preserve"> агентствам. В рыночно раз</w:t>
      </w:r>
      <w:r w:rsidRPr="00E53F68">
        <w:rPr>
          <w:color w:val="000000"/>
          <w:sz w:val="24"/>
          <w:szCs w:val="24"/>
        </w:rPr>
        <w:softHyphen/>
        <w:t>витых странах деятельность таких аген</w:t>
      </w:r>
      <w:proofErr w:type="gramStart"/>
      <w:r w:rsidRPr="00E53F68">
        <w:rPr>
          <w:color w:val="000000"/>
          <w:sz w:val="24"/>
          <w:szCs w:val="24"/>
        </w:rPr>
        <w:t>тств стр</w:t>
      </w:r>
      <w:proofErr w:type="gramEnd"/>
      <w:r w:rsidRPr="00E53F68">
        <w:rPr>
          <w:color w:val="000000"/>
          <w:sz w:val="24"/>
          <w:szCs w:val="24"/>
        </w:rPr>
        <w:t>ого регламентирована специальным законодательством. В России же агентствам «без исто</w:t>
      </w:r>
      <w:r w:rsidRPr="00E53F68">
        <w:rPr>
          <w:color w:val="000000"/>
          <w:sz w:val="24"/>
          <w:szCs w:val="24"/>
        </w:rPr>
        <w:softHyphen/>
        <w:t xml:space="preserve">рии» </w:t>
      </w:r>
      <w:r w:rsidRPr="00E53F68">
        <w:rPr>
          <w:color w:val="000000"/>
          <w:sz w:val="24"/>
          <w:szCs w:val="24"/>
          <w:u w:val="single"/>
        </w:rPr>
        <w:t>приходится еще доказывать свою честность</w:t>
      </w:r>
      <w:r w:rsidRPr="00E53F68">
        <w:rPr>
          <w:color w:val="000000"/>
          <w:sz w:val="24"/>
          <w:szCs w:val="24"/>
        </w:rPr>
        <w:t>. Правда, фирмы, которые работают на этом рынке не первый год, могут просто ссы</w:t>
      </w:r>
      <w:r w:rsidRPr="00E53F68">
        <w:rPr>
          <w:color w:val="000000"/>
          <w:sz w:val="24"/>
          <w:szCs w:val="24"/>
        </w:rPr>
        <w:softHyphen/>
        <w:t xml:space="preserve">латься </w:t>
      </w:r>
      <w:r w:rsidRPr="00E53F68">
        <w:rPr>
          <w:color w:val="000000"/>
          <w:sz w:val="24"/>
          <w:szCs w:val="24"/>
        </w:rPr>
        <w:lastRenderedPageBreak/>
        <w:t>на свой опыт. Но до тех пор, пока не будут приняты законо</w:t>
      </w:r>
      <w:r w:rsidRPr="00E53F68">
        <w:rPr>
          <w:color w:val="000000"/>
          <w:sz w:val="24"/>
          <w:szCs w:val="24"/>
        </w:rPr>
        <w:softHyphen/>
        <w:t xml:space="preserve">дательные акты о </w:t>
      </w:r>
      <w:proofErr w:type="spellStart"/>
      <w:r w:rsidRPr="00E53F68">
        <w:rPr>
          <w:color w:val="000000"/>
          <w:sz w:val="24"/>
          <w:szCs w:val="24"/>
        </w:rPr>
        <w:t>коллекторской</w:t>
      </w:r>
      <w:proofErr w:type="spellEnd"/>
      <w:r w:rsidRPr="00E53F68">
        <w:rPr>
          <w:color w:val="000000"/>
          <w:sz w:val="24"/>
          <w:szCs w:val="24"/>
        </w:rPr>
        <w:t xml:space="preserve"> деятельн</w:t>
      </w:r>
      <w:r w:rsidRPr="00E53F68">
        <w:rPr>
          <w:color w:val="000000"/>
          <w:sz w:val="24"/>
          <w:szCs w:val="24"/>
        </w:rPr>
        <w:t>о</w:t>
      </w:r>
      <w:r w:rsidRPr="00E53F68">
        <w:rPr>
          <w:color w:val="000000"/>
          <w:sz w:val="24"/>
          <w:szCs w:val="24"/>
        </w:rPr>
        <w:t>сти, эти вопросы будут зависеть от силы убеждения переговорщиков.</w:t>
      </w:r>
    </w:p>
    <w:p w:rsidR="00D535F8" w:rsidRPr="00E53F68" w:rsidRDefault="00D535F8" w:rsidP="00A34497">
      <w:pPr>
        <w:pStyle w:val="a5"/>
        <w:numPr>
          <w:ilvl w:val="0"/>
          <w:numId w:val="116"/>
        </w:numPr>
        <w:shd w:val="clear" w:color="auto" w:fill="auto"/>
        <w:spacing w:before="0" w:after="120" w:line="240" w:lineRule="auto"/>
        <w:ind w:left="0" w:firstLine="426"/>
        <w:jc w:val="both"/>
        <w:rPr>
          <w:sz w:val="24"/>
          <w:szCs w:val="24"/>
        </w:rPr>
      </w:pPr>
      <w:r w:rsidRPr="00E53F68">
        <w:rPr>
          <w:color w:val="000000"/>
          <w:sz w:val="24"/>
          <w:szCs w:val="24"/>
        </w:rPr>
        <w:t>На Западе чаще всего передают долги со сроком 1-2 года с мо</w:t>
      </w:r>
      <w:r w:rsidRPr="00E53F68">
        <w:rPr>
          <w:color w:val="000000"/>
          <w:sz w:val="24"/>
          <w:szCs w:val="24"/>
        </w:rPr>
        <w:softHyphen/>
        <w:t>мента просрочки, продают же банки долги, находящиеся на их ба</w:t>
      </w:r>
      <w:r w:rsidRPr="00E53F68">
        <w:rPr>
          <w:color w:val="000000"/>
          <w:sz w:val="24"/>
          <w:szCs w:val="24"/>
        </w:rPr>
        <w:softHyphen/>
        <w:t>лансах обычно в течение 5-6 лет (хотя если банку по каким-то при</w:t>
      </w:r>
      <w:r w:rsidRPr="00E53F68">
        <w:rPr>
          <w:color w:val="000000"/>
          <w:sz w:val="24"/>
          <w:szCs w:val="24"/>
        </w:rPr>
        <w:softHyphen/>
        <w:t xml:space="preserve">чинам срочно нужны деньги, то он может сделать это и раньше).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В Рос</w:t>
      </w:r>
      <w:r w:rsidRPr="00E53F68">
        <w:rPr>
          <w:color w:val="000000"/>
          <w:sz w:val="24"/>
          <w:szCs w:val="24"/>
        </w:rPr>
        <w:softHyphen/>
        <w:t xml:space="preserve">сии ситуация иная. Пока наши </w:t>
      </w:r>
      <w:proofErr w:type="spellStart"/>
      <w:r w:rsidRPr="00E53F68">
        <w:rPr>
          <w:color w:val="000000"/>
          <w:sz w:val="24"/>
          <w:szCs w:val="24"/>
        </w:rPr>
        <w:t>коллекторские</w:t>
      </w:r>
      <w:proofErr w:type="spellEnd"/>
      <w:r w:rsidRPr="00E53F68">
        <w:rPr>
          <w:color w:val="000000"/>
          <w:sz w:val="24"/>
          <w:szCs w:val="24"/>
        </w:rPr>
        <w:t xml:space="preserve"> </w:t>
      </w:r>
      <w:r w:rsidRPr="00E53F68">
        <w:rPr>
          <w:color w:val="000000"/>
          <w:sz w:val="24"/>
          <w:szCs w:val="24"/>
          <w:u w:val="single"/>
        </w:rPr>
        <w:t>агентства отказываются от долгосрочной раб</w:t>
      </w:r>
      <w:r w:rsidRPr="00E53F68">
        <w:rPr>
          <w:color w:val="000000"/>
          <w:sz w:val="24"/>
          <w:szCs w:val="24"/>
          <w:u w:val="single"/>
        </w:rPr>
        <w:t>о</w:t>
      </w:r>
      <w:r w:rsidRPr="00E53F68">
        <w:rPr>
          <w:color w:val="000000"/>
          <w:sz w:val="24"/>
          <w:szCs w:val="24"/>
          <w:u w:val="single"/>
        </w:rPr>
        <w:t>ты,</w:t>
      </w:r>
      <w:r w:rsidRPr="00E53F68">
        <w:rPr>
          <w:color w:val="000000"/>
          <w:sz w:val="24"/>
          <w:szCs w:val="24"/>
        </w:rPr>
        <w:t xml:space="preserve"> может быть, благодаря бан</w:t>
      </w:r>
      <w:r w:rsidRPr="00E53F68">
        <w:rPr>
          <w:color w:val="000000"/>
          <w:sz w:val="24"/>
          <w:szCs w:val="24"/>
        </w:rPr>
        <w:softHyphen/>
        <w:t>кам, которым хочется быстрее разобраться с долгами. Никто не хочет н</w:t>
      </w:r>
      <w:r w:rsidRPr="00E53F68">
        <w:rPr>
          <w:color w:val="000000"/>
          <w:sz w:val="24"/>
          <w:szCs w:val="24"/>
        </w:rPr>
        <w:t>а</w:t>
      </w:r>
      <w:r w:rsidRPr="00E53F68">
        <w:rPr>
          <w:color w:val="000000"/>
          <w:sz w:val="24"/>
          <w:szCs w:val="24"/>
        </w:rPr>
        <w:t xml:space="preserve">блюдать за должником 5-6 лет. На российском рынке </w:t>
      </w:r>
      <w:proofErr w:type="spellStart"/>
      <w:r w:rsidRPr="00E53F68">
        <w:rPr>
          <w:color w:val="000000"/>
          <w:sz w:val="24"/>
          <w:szCs w:val="24"/>
        </w:rPr>
        <w:t>коллектор</w:t>
      </w:r>
      <w:r w:rsidRPr="00E53F68">
        <w:rPr>
          <w:color w:val="000000"/>
          <w:sz w:val="24"/>
          <w:szCs w:val="24"/>
        </w:rPr>
        <w:softHyphen/>
        <w:t>ских</w:t>
      </w:r>
      <w:proofErr w:type="spellEnd"/>
      <w:r w:rsidRPr="00E53F68">
        <w:rPr>
          <w:color w:val="000000"/>
          <w:sz w:val="24"/>
          <w:szCs w:val="24"/>
        </w:rPr>
        <w:t xml:space="preserve"> услуг сейчас вместо кропотливой работы, рассчитанной на дли</w:t>
      </w:r>
      <w:r w:rsidRPr="00E53F68">
        <w:rPr>
          <w:color w:val="000000"/>
          <w:sz w:val="24"/>
          <w:szCs w:val="24"/>
        </w:rPr>
        <w:softHyphen/>
        <w:t xml:space="preserve">тельный период, происходит «снятие сливок», т.е. то, что можно сделать очень быстро. </w:t>
      </w:r>
      <w:r w:rsidRPr="00E53F68">
        <w:rPr>
          <w:b/>
          <w:color w:val="000000"/>
          <w:sz w:val="24"/>
          <w:szCs w:val="24"/>
        </w:rPr>
        <w:t xml:space="preserve">Такой подход несерьезен </w:t>
      </w:r>
      <w:r w:rsidRPr="00E53F68">
        <w:rPr>
          <w:color w:val="000000"/>
          <w:sz w:val="24"/>
          <w:szCs w:val="24"/>
        </w:rPr>
        <w:t>и говорит об отсут</w:t>
      </w:r>
      <w:r w:rsidRPr="00E53F68">
        <w:rPr>
          <w:color w:val="000000"/>
          <w:sz w:val="24"/>
          <w:szCs w:val="24"/>
        </w:rPr>
        <w:softHyphen/>
        <w:t xml:space="preserve">ствии долгосрочной стратегии работы </w:t>
      </w:r>
      <w:proofErr w:type="spellStart"/>
      <w:r w:rsidRPr="00E53F68">
        <w:rPr>
          <w:color w:val="000000"/>
          <w:sz w:val="24"/>
          <w:szCs w:val="24"/>
        </w:rPr>
        <w:t>ко</w:t>
      </w:r>
      <w:r w:rsidRPr="00E53F68">
        <w:rPr>
          <w:color w:val="000000"/>
          <w:sz w:val="24"/>
          <w:szCs w:val="24"/>
        </w:rPr>
        <w:t>л</w:t>
      </w:r>
      <w:r w:rsidRPr="00E53F68">
        <w:rPr>
          <w:color w:val="000000"/>
          <w:sz w:val="24"/>
          <w:szCs w:val="24"/>
        </w:rPr>
        <w:t>лекторского</w:t>
      </w:r>
      <w:proofErr w:type="spellEnd"/>
      <w:r w:rsidRPr="00E53F68">
        <w:rPr>
          <w:color w:val="000000"/>
          <w:sz w:val="24"/>
          <w:szCs w:val="24"/>
        </w:rPr>
        <w:t xml:space="preserve"> бизнеса.</w:t>
      </w:r>
    </w:p>
    <w:p w:rsidR="00D535F8" w:rsidRPr="00E53F68" w:rsidRDefault="00D535F8" w:rsidP="00A34497">
      <w:pPr>
        <w:pStyle w:val="a5"/>
        <w:numPr>
          <w:ilvl w:val="0"/>
          <w:numId w:val="116"/>
        </w:numPr>
        <w:shd w:val="clear" w:color="auto" w:fill="auto"/>
        <w:spacing w:before="0" w:after="120" w:line="240" w:lineRule="auto"/>
        <w:ind w:left="0" w:firstLine="426"/>
        <w:jc w:val="both"/>
        <w:rPr>
          <w:sz w:val="24"/>
          <w:szCs w:val="24"/>
        </w:rPr>
      </w:pPr>
      <w:r w:rsidRPr="00E53F68">
        <w:rPr>
          <w:color w:val="000000"/>
          <w:sz w:val="24"/>
          <w:szCs w:val="24"/>
          <w:u w:val="single"/>
        </w:rPr>
        <w:t>Размер комиссии</w:t>
      </w:r>
      <w:r w:rsidRPr="00E53F68">
        <w:rPr>
          <w:color w:val="000000"/>
          <w:sz w:val="24"/>
          <w:szCs w:val="24"/>
        </w:rPr>
        <w:t xml:space="preserve"> </w:t>
      </w:r>
      <w:proofErr w:type="spellStart"/>
      <w:r w:rsidRPr="00E53F68">
        <w:rPr>
          <w:color w:val="000000"/>
          <w:sz w:val="24"/>
          <w:szCs w:val="24"/>
        </w:rPr>
        <w:t>коллекторского</w:t>
      </w:r>
      <w:proofErr w:type="spellEnd"/>
      <w:r w:rsidRPr="00E53F68">
        <w:rPr>
          <w:color w:val="000000"/>
          <w:sz w:val="24"/>
          <w:szCs w:val="24"/>
        </w:rPr>
        <w:t xml:space="preserve"> агентства должен быть оп</w:t>
      </w:r>
      <w:r w:rsidRPr="00E53F68">
        <w:rPr>
          <w:color w:val="000000"/>
          <w:sz w:val="24"/>
          <w:szCs w:val="24"/>
        </w:rPr>
        <w:softHyphen/>
        <w:t>равданным, т.е. за время работы аген</w:t>
      </w:r>
      <w:r w:rsidRPr="00E53F68">
        <w:rPr>
          <w:color w:val="000000"/>
          <w:sz w:val="24"/>
          <w:szCs w:val="24"/>
        </w:rPr>
        <w:t>т</w:t>
      </w:r>
      <w:r w:rsidRPr="00E53F68">
        <w:rPr>
          <w:color w:val="000000"/>
          <w:sz w:val="24"/>
          <w:szCs w:val="24"/>
        </w:rPr>
        <w:t>ства с должником сотрудники банка должны приносить больший доход, тратить меньше сил и вре</w:t>
      </w:r>
      <w:r w:rsidRPr="00E53F68">
        <w:rPr>
          <w:color w:val="000000"/>
          <w:sz w:val="24"/>
          <w:szCs w:val="24"/>
        </w:rPr>
        <w:softHyphen/>
        <w:t xml:space="preserve">мени, чем в случае самостоятельных действий. Сегодня агентства желают получать комиссии в размере </w:t>
      </w:r>
      <w:r w:rsidRPr="00E53F68">
        <w:rPr>
          <w:color w:val="000000"/>
          <w:sz w:val="24"/>
          <w:szCs w:val="24"/>
          <w:u w:val="single"/>
        </w:rPr>
        <w:t>20-60%.</w:t>
      </w:r>
      <w:r w:rsidRPr="00E53F68">
        <w:rPr>
          <w:color w:val="000000"/>
          <w:sz w:val="24"/>
          <w:szCs w:val="24"/>
        </w:rPr>
        <w:t xml:space="preserve"> Для банков же инте</w:t>
      </w:r>
      <w:r w:rsidRPr="00E53F68">
        <w:rPr>
          <w:color w:val="000000"/>
          <w:sz w:val="24"/>
          <w:szCs w:val="24"/>
        </w:rPr>
        <w:softHyphen/>
        <w:t xml:space="preserve">ресны предложения в части размера комиссии в </w:t>
      </w:r>
      <w:r w:rsidRPr="00E53F68">
        <w:rPr>
          <w:color w:val="000000"/>
          <w:sz w:val="24"/>
          <w:szCs w:val="24"/>
          <w:u w:val="single"/>
        </w:rPr>
        <w:t>5%</w:t>
      </w:r>
      <w:r w:rsidRPr="00E53F68">
        <w:rPr>
          <w:color w:val="000000"/>
          <w:sz w:val="24"/>
          <w:szCs w:val="24"/>
        </w:rPr>
        <w:t xml:space="preserve"> в стандартном случае, </w:t>
      </w:r>
      <w:r w:rsidRPr="00E53F68">
        <w:rPr>
          <w:color w:val="000000"/>
          <w:sz w:val="24"/>
          <w:szCs w:val="24"/>
          <w:u w:val="single"/>
        </w:rPr>
        <w:t>25-30%</w:t>
      </w:r>
      <w:r w:rsidRPr="00E53F68">
        <w:rPr>
          <w:color w:val="000000"/>
          <w:sz w:val="24"/>
          <w:szCs w:val="24"/>
        </w:rPr>
        <w:t xml:space="preserve"> - </w:t>
      </w:r>
      <w:proofErr w:type="gramStart"/>
      <w:r w:rsidRPr="00E53F68">
        <w:rPr>
          <w:color w:val="000000"/>
          <w:sz w:val="24"/>
          <w:szCs w:val="24"/>
        </w:rPr>
        <w:t>при</w:t>
      </w:r>
      <w:proofErr w:type="gramEnd"/>
      <w:r w:rsidRPr="00E53F68">
        <w:rPr>
          <w:color w:val="000000"/>
          <w:sz w:val="24"/>
          <w:szCs w:val="24"/>
        </w:rPr>
        <w:t xml:space="preserve"> сложном.</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 xml:space="preserve">По оценке сотрудников </w:t>
      </w:r>
      <w:proofErr w:type="spellStart"/>
      <w:r w:rsidRPr="00E53F68">
        <w:rPr>
          <w:color w:val="000000"/>
          <w:sz w:val="24"/>
          <w:szCs w:val="24"/>
        </w:rPr>
        <w:t>коллекторских</w:t>
      </w:r>
      <w:proofErr w:type="spellEnd"/>
      <w:r w:rsidRPr="00E53F68">
        <w:rPr>
          <w:color w:val="000000"/>
          <w:sz w:val="24"/>
          <w:szCs w:val="24"/>
        </w:rPr>
        <w:t xml:space="preserve"> агентств, мошенников и злостных неплательщиков на с</w:t>
      </w:r>
      <w:r w:rsidRPr="00E53F68">
        <w:rPr>
          <w:color w:val="000000"/>
          <w:sz w:val="24"/>
          <w:szCs w:val="24"/>
        </w:rPr>
        <w:t>а</w:t>
      </w:r>
      <w:r w:rsidRPr="00E53F68">
        <w:rPr>
          <w:color w:val="000000"/>
          <w:sz w:val="24"/>
          <w:szCs w:val="24"/>
        </w:rPr>
        <w:t xml:space="preserve">мом деле не очень много. </w:t>
      </w:r>
      <w:r w:rsidRPr="00E53F68">
        <w:rPr>
          <w:b/>
          <w:color w:val="000000"/>
          <w:sz w:val="24"/>
          <w:szCs w:val="24"/>
        </w:rPr>
        <w:t>Простота получения кредита порой провоцирует покупателей на необд</w:t>
      </w:r>
      <w:r w:rsidRPr="00E53F68">
        <w:rPr>
          <w:b/>
          <w:color w:val="000000"/>
          <w:sz w:val="24"/>
          <w:szCs w:val="24"/>
        </w:rPr>
        <w:t>у</w:t>
      </w:r>
      <w:r w:rsidRPr="00E53F68">
        <w:rPr>
          <w:b/>
          <w:color w:val="000000"/>
          <w:sz w:val="24"/>
          <w:szCs w:val="24"/>
        </w:rPr>
        <w:t>ман</w:t>
      </w:r>
      <w:r w:rsidRPr="00E53F68">
        <w:rPr>
          <w:b/>
          <w:color w:val="000000"/>
          <w:sz w:val="24"/>
          <w:szCs w:val="24"/>
        </w:rPr>
        <w:softHyphen/>
        <w:t>ные поступки</w:t>
      </w:r>
      <w:r w:rsidRPr="00E53F68">
        <w:rPr>
          <w:color w:val="000000"/>
          <w:sz w:val="24"/>
          <w:szCs w:val="24"/>
        </w:rPr>
        <w:t>. А иногда, попав в сложную жизненную ситуацию, заемщик просто не знает, как р</w:t>
      </w:r>
      <w:r w:rsidRPr="00E53F68">
        <w:rPr>
          <w:color w:val="000000"/>
          <w:sz w:val="24"/>
          <w:szCs w:val="24"/>
        </w:rPr>
        <w:t>е</w:t>
      </w:r>
      <w:r w:rsidRPr="00E53F68">
        <w:rPr>
          <w:color w:val="000000"/>
          <w:sz w:val="24"/>
          <w:szCs w:val="24"/>
        </w:rPr>
        <w:t>шить свои проблемы. При грамотной работе во многих случаях удается обойтись доверительным разг</w:t>
      </w:r>
      <w:r w:rsidRPr="00E53F68">
        <w:rPr>
          <w:color w:val="000000"/>
          <w:sz w:val="24"/>
          <w:szCs w:val="24"/>
        </w:rPr>
        <w:t>о</w:t>
      </w:r>
      <w:r w:rsidRPr="00E53F68">
        <w:rPr>
          <w:color w:val="000000"/>
          <w:sz w:val="24"/>
          <w:szCs w:val="24"/>
        </w:rPr>
        <w:t>во</w:t>
      </w:r>
      <w:r w:rsidRPr="00E53F68">
        <w:rPr>
          <w:color w:val="000000"/>
          <w:sz w:val="24"/>
          <w:szCs w:val="24"/>
        </w:rPr>
        <w:softHyphen/>
        <w:t>ром и дружеским советом.</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Соответственно </w:t>
      </w:r>
      <w:r w:rsidRPr="00E53F68">
        <w:rPr>
          <w:b/>
          <w:color w:val="000000"/>
          <w:sz w:val="24"/>
          <w:szCs w:val="24"/>
        </w:rPr>
        <w:t>не каждый нарушивший договоренности с бан</w:t>
      </w:r>
      <w:r w:rsidRPr="00E53F68">
        <w:rPr>
          <w:b/>
          <w:color w:val="000000"/>
          <w:sz w:val="24"/>
          <w:szCs w:val="24"/>
        </w:rPr>
        <w:softHyphen/>
        <w:t>ком заемщик немедленно ст</w:t>
      </w:r>
      <w:r w:rsidRPr="00E53F68">
        <w:rPr>
          <w:b/>
          <w:color w:val="000000"/>
          <w:sz w:val="24"/>
          <w:szCs w:val="24"/>
        </w:rPr>
        <w:t>а</w:t>
      </w:r>
      <w:r w:rsidRPr="00E53F68">
        <w:rPr>
          <w:b/>
          <w:color w:val="000000"/>
          <w:sz w:val="24"/>
          <w:szCs w:val="24"/>
        </w:rPr>
        <w:t>новится клиентом коллектора</w:t>
      </w:r>
      <w:r w:rsidRPr="00E53F68">
        <w:rPr>
          <w:color w:val="000000"/>
          <w:sz w:val="24"/>
          <w:szCs w:val="24"/>
        </w:rPr>
        <w:t>. С «ко</w:t>
      </w:r>
      <w:r w:rsidRPr="00E53F68">
        <w:rPr>
          <w:color w:val="000000"/>
          <w:sz w:val="24"/>
          <w:szCs w:val="24"/>
        </w:rPr>
        <w:softHyphen/>
        <w:t xml:space="preserve">роткими долгами» банки предпочитают работать самостоятельно через собственную службу безопасности.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Значительная часть «</w:t>
      </w:r>
      <w:r w:rsidRPr="00E53F68">
        <w:rPr>
          <w:color w:val="000000"/>
          <w:sz w:val="24"/>
          <w:szCs w:val="24"/>
          <w:u w:val="single"/>
        </w:rPr>
        <w:t>корот</w:t>
      </w:r>
      <w:r w:rsidRPr="00E53F68">
        <w:rPr>
          <w:color w:val="000000"/>
          <w:sz w:val="24"/>
          <w:szCs w:val="24"/>
          <w:u w:val="single"/>
        </w:rPr>
        <w:softHyphen/>
        <w:t>кой просрочки</w:t>
      </w:r>
      <w:r w:rsidRPr="00E53F68">
        <w:rPr>
          <w:color w:val="000000"/>
          <w:sz w:val="24"/>
          <w:szCs w:val="24"/>
        </w:rPr>
        <w:t xml:space="preserve">» обычно обусловлена забывчивостью или занятостью должников либо кратковременными финансовыми трудностями и при первом напоминании возвращается в банк.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u w:val="single"/>
        </w:rPr>
        <w:t>К коллекторам об</w:t>
      </w:r>
      <w:r w:rsidRPr="00E53F68">
        <w:rPr>
          <w:color w:val="000000"/>
          <w:sz w:val="24"/>
          <w:szCs w:val="24"/>
          <w:u w:val="single"/>
        </w:rPr>
        <w:softHyphen/>
        <w:t>ращаются</w:t>
      </w:r>
      <w:r w:rsidRPr="00E53F68">
        <w:rPr>
          <w:color w:val="000000"/>
          <w:sz w:val="24"/>
          <w:szCs w:val="24"/>
        </w:rPr>
        <w:t xml:space="preserve"> за помощью в возврате сложных долгов, просроченных на более дл</w:t>
      </w:r>
      <w:r w:rsidRPr="00E53F68">
        <w:rPr>
          <w:color w:val="000000"/>
          <w:sz w:val="24"/>
          <w:szCs w:val="24"/>
        </w:rPr>
        <w:t>и</w:t>
      </w:r>
      <w:r w:rsidRPr="00E53F68">
        <w:rPr>
          <w:color w:val="000000"/>
          <w:sz w:val="24"/>
          <w:szCs w:val="24"/>
        </w:rPr>
        <w:t>тельный срок (от 60-90 дней), когда банк уже исчерпал свои механизмы воздействия.</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По имеющимся оценкам, из тех долгов, с которыми уже порабо</w:t>
      </w:r>
      <w:r w:rsidRPr="00E53F68">
        <w:rPr>
          <w:color w:val="000000"/>
          <w:sz w:val="24"/>
          <w:szCs w:val="24"/>
        </w:rPr>
        <w:softHyphen/>
        <w:t>тали сами банкиры, коллекторам удается взыскать в досудебном по</w:t>
      </w:r>
      <w:r w:rsidRPr="00E53F68">
        <w:rPr>
          <w:color w:val="000000"/>
          <w:sz w:val="24"/>
          <w:szCs w:val="24"/>
        </w:rPr>
        <w:softHyphen/>
        <w:t xml:space="preserve">рядке </w:t>
      </w:r>
      <w:r w:rsidRPr="00E53F68">
        <w:rPr>
          <w:color w:val="000000"/>
          <w:sz w:val="24"/>
          <w:szCs w:val="24"/>
          <w:u w:val="single"/>
        </w:rPr>
        <w:t>не более 25-30%,</w:t>
      </w:r>
      <w:r w:rsidRPr="00E53F68">
        <w:rPr>
          <w:color w:val="000000"/>
          <w:sz w:val="24"/>
          <w:szCs w:val="24"/>
        </w:rPr>
        <w:t xml:space="preserve"> в то время как эффективность работы со «св</w:t>
      </w:r>
      <w:r w:rsidRPr="00E53F68">
        <w:rPr>
          <w:color w:val="000000"/>
          <w:sz w:val="24"/>
          <w:szCs w:val="24"/>
        </w:rPr>
        <w:t>е</w:t>
      </w:r>
      <w:r w:rsidRPr="00E53F68">
        <w:rPr>
          <w:color w:val="000000"/>
          <w:sz w:val="24"/>
          <w:szCs w:val="24"/>
        </w:rPr>
        <w:t xml:space="preserve">жими» портфелями долгов гораздо выше: решить проблему, не доводя дело до суда, удается более чем в </w:t>
      </w:r>
      <w:r w:rsidRPr="00E53F68">
        <w:rPr>
          <w:color w:val="000000"/>
          <w:sz w:val="24"/>
          <w:szCs w:val="24"/>
          <w:u w:val="single"/>
        </w:rPr>
        <w:t>60%</w:t>
      </w:r>
      <w:r w:rsidRPr="00E53F68">
        <w:rPr>
          <w:color w:val="000000"/>
          <w:sz w:val="24"/>
          <w:szCs w:val="24"/>
        </w:rPr>
        <w:t xml:space="preserve"> случаев.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 xml:space="preserve">При этом в первую очередь помощь профессионалов требуется для возврата </w:t>
      </w:r>
      <w:proofErr w:type="spellStart"/>
      <w:r w:rsidRPr="00E53F68">
        <w:rPr>
          <w:color w:val="000000"/>
          <w:sz w:val="24"/>
          <w:szCs w:val="24"/>
          <w:u w:val="single"/>
        </w:rPr>
        <w:t>беззалоговых</w:t>
      </w:r>
      <w:proofErr w:type="spellEnd"/>
      <w:r w:rsidRPr="00E53F68">
        <w:rPr>
          <w:color w:val="000000"/>
          <w:sz w:val="24"/>
          <w:szCs w:val="24"/>
        </w:rPr>
        <w:t xml:space="preserve"> кред</w:t>
      </w:r>
      <w:r w:rsidRPr="00E53F68">
        <w:rPr>
          <w:color w:val="000000"/>
          <w:sz w:val="24"/>
          <w:szCs w:val="24"/>
        </w:rPr>
        <w:t>и</w:t>
      </w:r>
      <w:r w:rsidRPr="00E53F68">
        <w:rPr>
          <w:color w:val="000000"/>
          <w:sz w:val="24"/>
          <w:szCs w:val="24"/>
        </w:rPr>
        <w:t>тов (наличными или на покупки в розничных тор</w:t>
      </w:r>
      <w:r w:rsidRPr="00E53F68">
        <w:rPr>
          <w:color w:val="000000"/>
          <w:sz w:val="24"/>
          <w:szCs w:val="24"/>
        </w:rPr>
        <w:softHyphen/>
        <w:t xml:space="preserve">говых сетях). </w:t>
      </w:r>
      <w:r w:rsidRPr="00E53F68">
        <w:rPr>
          <w:color w:val="000000"/>
          <w:sz w:val="24"/>
          <w:szCs w:val="24"/>
          <w:u w:val="single"/>
        </w:rPr>
        <w:t xml:space="preserve">С </w:t>
      </w:r>
      <w:proofErr w:type="gramStart"/>
      <w:r w:rsidRPr="00E53F68">
        <w:rPr>
          <w:color w:val="000000"/>
          <w:sz w:val="24"/>
          <w:szCs w:val="24"/>
          <w:u w:val="single"/>
        </w:rPr>
        <w:t>ипотечными</w:t>
      </w:r>
      <w:proofErr w:type="gramEnd"/>
      <w:r w:rsidRPr="00E53F68">
        <w:rPr>
          <w:color w:val="000000"/>
          <w:sz w:val="24"/>
          <w:szCs w:val="24"/>
          <w:u w:val="single"/>
        </w:rPr>
        <w:t xml:space="preserve"> или </w:t>
      </w:r>
      <w:proofErr w:type="spellStart"/>
      <w:r w:rsidRPr="00E53F68">
        <w:rPr>
          <w:color w:val="000000"/>
          <w:sz w:val="24"/>
          <w:szCs w:val="24"/>
          <w:u w:val="single"/>
        </w:rPr>
        <w:t>автокредитами</w:t>
      </w:r>
      <w:proofErr w:type="spellEnd"/>
      <w:r w:rsidRPr="00E53F68">
        <w:rPr>
          <w:color w:val="000000"/>
          <w:sz w:val="24"/>
          <w:szCs w:val="24"/>
        </w:rPr>
        <w:t xml:space="preserve"> банки предпочитают разбираться самостоятельно, поскольку, как правило, есть возмож</w:t>
      </w:r>
      <w:r w:rsidRPr="00E53F68">
        <w:rPr>
          <w:color w:val="000000"/>
          <w:sz w:val="24"/>
          <w:szCs w:val="24"/>
        </w:rPr>
        <w:softHyphen/>
        <w:t>ность реализовать зал</w:t>
      </w:r>
      <w:r w:rsidRPr="00E53F68">
        <w:rPr>
          <w:color w:val="000000"/>
          <w:sz w:val="24"/>
          <w:szCs w:val="24"/>
        </w:rPr>
        <w:t>о</w:t>
      </w:r>
      <w:r w:rsidRPr="00E53F68">
        <w:rPr>
          <w:color w:val="000000"/>
          <w:sz w:val="24"/>
          <w:szCs w:val="24"/>
        </w:rPr>
        <w:t>женное под такой кредит имущество.</w:t>
      </w:r>
    </w:p>
    <w:p w:rsidR="00D535F8" w:rsidRPr="00E53F68" w:rsidRDefault="00D535F8" w:rsidP="00D535F8">
      <w:pPr>
        <w:pStyle w:val="a5"/>
        <w:shd w:val="clear" w:color="auto" w:fill="auto"/>
        <w:spacing w:before="0" w:after="120" w:line="240" w:lineRule="auto"/>
        <w:ind w:firstLine="709"/>
        <w:jc w:val="both"/>
        <w:rPr>
          <w:rStyle w:val="a3"/>
          <w:bCs/>
          <w:color w:val="000000"/>
          <w:sz w:val="24"/>
          <w:szCs w:val="24"/>
        </w:rPr>
      </w:pPr>
      <w:r w:rsidRPr="00E53F68">
        <w:rPr>
          <w:rStyle w:val="a3"/>
          <w:b w:val="0"/>
          <w:bCs/>
          <w:color w:val="000000"/>
          <w:sz w:val="24"/>
          <w:szCs w:val="24"/>
        </w:rPr>
        <w:t>В</w:t>
      </w:r>
      <w:r w:rsidRPr="00E53F68">
        <w:rPr>
          <w:rStyle w:val="a3"/>
          <w:bCs/>
          <w:color w:val="000000"/>
          <w:sz w:val="24"/>
          <w:szCs w:val="24"/>
        </w:rPr>
        <w:t xml:space="preserve"> </w:t>
      </w:r>
      <w:r w:rsidRPr="00E53F68">
        <w:rPr>
          <w:color w:val="000000"/>
          <w:sz w:val="24"/>
          <w:szCs w:val="24"/>
        </w:rPr>
        <w:t xml:space="preserve">мире существуют две одинаково популярные </w:t>
      </w:r>
      <w:r w:rsidRPr="00E53F68">
        <w:rPr>
          <w:rStyle w:val="a3"/>
          <w:bCs/>
          <w:color w:val="000000"/>
          <w:sz w:val="24"/>
          <w:szCs w:val="24"/>
          <w:u w:val="single"/>
        </w:rPr>
        <w:t>схемы работы с проблемными долгами.</w:t>
      </w:r>
      <w:r w:rsidRPr="00E53F68">
        <w:rPr>
          <w:rStyle w:val="a3"/>
          <w:bCs/>
          <w:color w:val="000000"/>
          <w:sz w:val="24"/>
          <w:szCs w:val="24"/>
        </w:rPr>
        <w:t xml:space="preserve"> </w:t>
      </w:r>
    </w:p>
    <w:p w:rsidR="00D535F8" w:rsidRPr="00E53F68" w:rsidRDefault="00D535F8" w:rsidP="00A34497">
      <w:pPr>
        <w:pStyle w:val="a5"/>
        <w:numPr>
          <w:ilvl w:val="2"/>
          <w:numId w:val="113"/>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В одном случае коллектор выступает просто </w:t>
      </w:r>
      <w:r w:rsidRPr="00E53F68">
        <w:rPr>
          <w:b/>
          <w:color w:val="000000"/>
          <w:sz w:val="24"/>
          <w:szCs w:val="24"/>
        </w:rPr>
        <w:t>посредником</w:t>
      </w:r>
      <w:r w:rsidRPr="00E53F68">
        <w:rPr>
          <w:color w:val="000000"/>
          <w:sz w:val="24"/>
          <w:szCs w:val="24"/>
        </w:rPr>
        <w:t>, долг передается ему на обслужив</w:t>
      </w:r>
      <w:r w:rsidRPr="00E53F68">
        <w:rPr>
          <w:color w:val="000000"/>
          <w:sz w:val="24"/>
          <w:szCs w:val="24"/>
        </w:rPr>
        <w:t>а</w:t>
      </w:r>
      <w:r w:rsidRPr="00E53F68">
        <w:rPr>
          <w:color w:val="000000"/>
          <w:sz w:val="24"/>
          <w:szCs w:val="24"/>
        </w:rPr>
        <w:t xml:space="preserve">ние, но продолжает числиться на балансе банка. При этом за возвращенные долги коллектор получает комиссию. Долги, которые вернуть не удалось, банк через некоторое время списывает. </w:t>
      </w:r>
    </w:p>
    <w:p w:rsidR="00D535F8" w:rsidRPr="00E53F68" w:rsidRDefault="00D535F8" w:rsidP="00A34497">
      <w:pPr>
        <w:pStyle w:val="a5"/>
        <w:numPr>
          <w:ilvl w:val="2"/>
          <w:numId w:val="113"/>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Второй вариант - </w:t>
      </w:r>
      <w:r w:rsidRPr="00E53F68">
        <w:rPr>
          <w:b/>
          <w:color w:val="000000"/>
          <w:sz w:val="24"/>
          <w:szCs w:val="24"/>
        </w:rPr>
        <w:t>выкуп</w:t>
      </w:r>
      <w:r w:rsidRPr="00E53F68">
        <w:rPr>
          <w:color w:val="000000"/>
          <w:sz w:val="24"/>
          <w:szCs w:val="24"/>
        </w:rPr>
        <w:t xml:space="preserve"> долгов коллекторами и соответственно перевод их на баланс агентства. Этот способ в России не пользуется популярностью. Коллекторы полагают, что выкупать на себя пр</w:t>
      </w:r>
      <w:r w:rsidRPr="00E53F68">
        <w:rPr>
          <w:color w:val="000000"/>
          <w:sz w:val="24"/>
          <w:szCs w:val="24"/>
        </w:rPr>
        <w:t>о</w:t>
      </w:r>
      <w:r w:rsidRPr="00E53F68">
        <w:rPr>
          <w:color w:val="000000"/>
          <w:sz w:val="24"/>
          <w:szCs w:val="24"/>
        </w:rPr>
        <w:t>блемные долги у банков им не</w:t>
      </w:r>
      <w:r w:rsidRPr="00E53F68">
        <w:rPr>
          <w:color w:val="000000"/>
          <w:sz w:val="24"/>
          <w:szCs w:val="24"/>
        </w:rPr>
        <w:softHyphen/>
        <w:t>выгодно.</w:t>
      </w:r>
    </w:p>
    <w:p w:rsidR="00D535F8" w:rsidRPr="00E53F68" w:rsidRDefault="00D535F8" w:rsidP="00D535F8">
      <w:pPr>
        <w:pStyle w:val="a5"/>
        <w:shd w:val="clear" w:color="auto" w:fill="auto"/>
        <w:spacing w:before="0" w:after="120" w:line="240" w:lineRule="auto"/>
        <w:ind w:firstLine="709"/>
        <w:jc w:val="both"/>
        <w:rPr>
          <w:color w:val="000000"/>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Сегодня коллекторы отказываются от имиджа людей с паяльни</w:t>
      </w:r>
      <w:r w:rsidRPr="00E53F68">
        <w:rPr>
          <w:color w:val="000000"/>
          <w:sz w:val="24"/>
          <w:szCs w:val="24"/>
        </w:rPr>
        <w:softHyphen/>
        <w:t>ком за спиной. Хороший специ</w:t>
      </w:r>
      <w:r w:rsidRPr="00E53F68">
        <w:rPr>
          <w:color w:val="000000"/>
          <w:sz w:val="24"/>
          <w:szCs w:val="24"/>
        </w:rPr>
        <w:t>а</w:t>
      </w:r>
      <w:r w:rsidRPr="00E53F68">
        <w:rPr>
          <w:color w:val="000000"/>
          <w:sz w:val="24"/>
          <w:szCs w:val="24"/>
        </w:rPr>
        <w:t xml:space="preserve">лист </w:t>
      </w:r>
      <w:proofErr w:type="spellStart"/>
      <w:r w:rsidRPr="00E53F68">
        <w:rPr>
          <w:color w:val="000000"/>
          <w:sz w:val="24"/>
          <w:szCs w:val="24"/>
        </w:rPr>
        <w:t>коллекторской</w:t>
      </w:r>
      <w:proofErr w:type="spellEnd"/>
      <w:r w:rsidRPr="00E53F68">
        <w:rPr>
          <w:color w:val="000000"/>
          <w:sz w:val="24"/>
          <w:szCs w:val="24"/>
        </w:rPr>
        <w:t xml:space="preserve"> организации сегодня является и юристом, и финансистом, и психологом, действу</w:t>
      </w:r>
      <w:r w:rsidRPr="00E53F68">
        <w:rPr>
          <w:color w:val="000000"/>
          <w:sz w:val="24"/>
          <w:szCs w:val="24"/>
        </w:rPr>
        <w:softHyphen/>
        <w:t>ющим строго в рамках законодательства, а главный метод его работы состоит в убеждении.</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lastRenderedPageBreak/>
        <w:t xml:space="preserve">Тем не </w:t>
      </w:r>
      <w:proofErr w:type="gramStart"/>
      <w:r w:rsidRPr="00E53F68">
        <w:rPr>
          <w:color w:val="000000"/>
          <w:sz w:val="24"/>
          <w:szCs w:val="24"/>
        </w:rPr>
        <w:t>менее</w:t>
      </w:r>
      <w:proofErr w:type="gramEnd"/>
      <w:r w:rsidRPr="00E53F68">
        <w:rPr>
          <w:color w:val="000000"/>
          <w:sz w:val="24"/>
          <w:szCs w:val="24"/>
        </w:rPr>
        <w:t xml:space="preserve"> пока российский рынок находится на этапе станов</w:t>
      </w:r>
      <w:r w:rsidRPr="00E53F68">
        <w:rPr>
          <w:color w:val="000000"/>
          <w:sz w:val="24"/>
          <w:szCs w:val="24"/>
        </w:rPr>
        <w:softHyphen/>
        <w:t xml:space="preserve">ления, его участники делятся на «белых», «серых» и «черных».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К «</w:t>
      </w:r>
      <w:r w:rsidRPr="00E53F68">
        <w:rPr>
          <w:b/>
          <w:color w:val="000000"/>
          <w:sz w:val="24"/>
          <w:szCs w:val="24"/>
        </w:rPr>
        <w:t>черным</w:t>
      </w:r>
      <w:r w:rsidRPr="00E53F68">
        <w:rPr>
          <w:color w:val="000000"/>
          <w:sz w:val="24"/>
          <w:szCs w:val="24"/>
        </w:rPr>
        <w:t>» относят преступные организации, которые «покупают» просроченные долги. По сл</w:t>
      </w:r>
      <w:r w:rsidRPr="00E53F68">
        <w:rPr>
          <w:color w:val="000000"/>
          <w:sz w:val="24"/>
          <w:szCs w:val="24"/>
        </w:rPr>
        <w:t>о</w:t>
      </w:r>
      <w:r w:rsidRPr="00E53F68">
        <w:rPr>
          <w:color w:val="000000"/>
          <w:sz w:val="24"/>
          <w:szCs w:val="24"/>
        </w:rPr>
        <w:t xml:space="preserve">вам коллекторов, такие организации сейчас уходят с </w:t>
      </w:r>
      <w:proofErr w:type="spellStart"/>
      <w:r w:rsidRPr="00E53F68">
        <w:rPr>
          <w:color w:val="000000"/>
          <w:sz w:val="24"/>
          <w:szCs w:val="24"/>
        </w:rPr>
        <w:t>коллекторского</w:t>
      </w:r>
      <w:proofErr w:type="spellEnd"/>
      <w:r w:rsidRPr="00E53F68">
        <w:rPr>
          <w:color w:val="000000"/>
          <w:sz w:val="24"/>
          <w:szCs w:val="24"/>
        </w:rPr>
        <w:t xml:space="preserve"> рынка в те секторы, где доходность бизнеса более привлекательна. </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w:t>
      </w:r>
      <w:r w:rsidRPr="00E53F68">
        <w:rPr>
          <w:b/>
          <w:color w:val="000000"/>
          <w:sz w:val="24"/>
          <w:szCs w:val="24"/>
        </w:rPr>
        <w:t>Серыми</w:t>
      </w:r>
      <w:r w:rsidRPr="00E53F68">
        <w:rPr>
          <w:color w:val="000000"/>
          <w:sz w:val="24"/>
          <w:szCs w:val="24"/>
        </w:rPr>
        <w:t>» считаются официально зарегистрированные организации, использующие в своей раб</w:t>
      </w:r>
      <w:r w:rsidRPr="00E53F68">
        <w:rPr>
          <w:color w:val="000000"/>
          <w:sz w:val="24"/>
          <w:szCs w:val="24"/>
        </w:rPr>
        <w:t>о</w:t>
      </w:r>
      <w:r w:rsidRPr="00E53F68">
        <w:rPr>
          <w:color w:val="000000"/>
          <w:sz w:val="24"/>
          <w:szCs w:val="24"/>
        </w:rPr>
        <w:t>те ме</w:t>
      </w:r>
      <w:r w:rsidRPr="00E53F68">
        <w:rPr>
          <w:color w:val="000000"/>
          <w:sz w:val="24"/>
          <w:szCs w:val="24"/>
        </w:rPr>
        <w:softHyphen/>
        <w:t xml:space="preserve">ханизмы незаконного давления.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color w:val="000000"/>
          <w:sz w:val="24"/>
          <w:szCs w:val="24"/>
        </w:rPr>
        <w:t>«</w:t>
      </w:r>
      <w:r w:rsidRPr="00E53F68">
        <w:rPr>
          <w:b/>
          <w:color w:val="000000"/>
          <w:sz w:val="24"/>
          <w:szCs w:val="24"/>
        </w:rPr>
        <w:t>Белые</w:t>
      </w:r>
      <w:r w:rsidRPr="00E53F68">
        <w:rPr>
          <w:color w:val="000000"/>
          <w:sz w:val="24"/>
          <w:szCs w:val="24"/>
        </w:rPr>
        <w:t>» агентства не только заре</w:t>
      </w:r>
      <w:r w:rsidRPr="00E53F68">
        <w:rPr>
          <w:color w:val="000000"/>
          <w:sz w:val="24"/>
          <w:szCs w:val="24"/>
        </w:rPr>
        <w:softHyphen/>
        <w:t>гистрированы официально, но и работают исключительно в ра</w:t>
      </w:r>
      <w:r w:rsidRPr="00E53F68">
        <w:rPr>
          <w:color w:val="000000"/>
          <w:sz w:val="24"/>
          <w:szCs w:val="24"/>
        </w:rPr>
        <w:t>м</w:t>
      </w:r>
      <w:r w:rsidRPr="00E53F68">
        <w:rPr>
          <w:color w:val="000000"/>
          <w:sz w:val="24"/>
          <w:szCs w:val="24"/>
        </w:rPr>
        <w:t>ках действующего законодательства.</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Под незаконным давлением подразумеваются угрозы либо физи</w:t>
      </w:r>
      <w:r w:rsidRPr="00E53F68">
        <w:rPr>
          <w:color w:val="000000"/>
          <w:sz w:val="24"/>
          <w:szCs w:val="24"/>
        </w:rPr>
        <w:softHyphen/>
        <w:t xml:space="preserve">ческое воздействие. </w:t>
      </w:r>
      <w:r w:rsidRPr="00E53F68">
        <w:rPr>
          <w:b/>
          <w:color w:val="000000"/>
          <w:sz w:val="24"/>
          <w:szCs w:val="24"/>
        </w:rPr>
        <w:t>Вообще же грань между «белыми» и «серыми» коллекторами в сознании людей очень тонкая</w:t>
      </w:r>
      <w:r w:rsidRPr="00E53F68">
        <w:rPr>
          <w:color w:val="000000"/>
          <w:sz w:val="24"/>
          <w:szCs w:val="24"/>
        </w:rPr>
        <w:t>. В принципе л</w:t>
      </w:r>
      <w:r w:rsidRPr="00E53F68">
        <w:rPr>
          <w:color w:val="000000"/>
          <w:sz w:val="24"/>
          <w:szCs w:val="24"/>
        </w:rPr>
        <w:t>ю</w:t>
      </w:r>
      <w:r w:rsidRPr="00E53F68">
        <w:rPr>
          <w:color w:val="000000"/>
          <w:sz w:val="24"/>
          <w:szCs w:val="24"/>
        </w:rPr>
        <w:t>бой коллектор имеет дело с угрозами. Ведь и саму передачу долга банком коллектору уже можно инте</w:t>
      </w:r>
      <w:r w:rsidRPr="00E53F68">
        <w:rPr>
          <w:color w:val="000000"/>
          <w:sz w:val="24"/>
          <w:szCs w:val="24"/>
        </w:rPr>
        <w:t>р</w:t>
      </w:r>
      <w:r w:rsidRPr="00E53F68">
        <w:rPr>
          <w:color w:val="000000"/>
          <w:sz w:val="24"/>
          <w:szCs w:val="24"/>
        </w:rPr>
        <w:t xml:space="preserve">претировать как угрозу. Весь вопрос в ее законности либо незаконности. </w:t>
      </w:r>
    </w:p>
    <w:p w:rsidR="00D535F8" w:rsidRPr="00E53F68" w:rsidRDefault="00D535F8" w:rsidP="00D535F8">
      <w:pPr>
        <w:pStyle w:val="a5"/>
        <w:shd w:val="clear" w:color="auto" w:fill="auto"/>
        <w:spacing w:before="0" w:after="120" w:line="240" w:lineRule="auto"/>
        <w:ind w:firstLine="709"/>
        <w:jc w:val="both"/>
        <w:rPr>
          <w:sz w:val="24"/>
          <w:szCs w:val="24"/>
        </w:rPr>
      </w:pPr>
      <w:proofErr w:type="gramStart"/>
      <w:r w:rsidRPr="00E53F68">
        <w:rPr>
          <w:color w:val="000000"/>
          <w:sz w:val="24"/>
          <w:szCs w:val="24"/>
        </w:rPr>
        <w:t xml:space="preserve">А главное </w:t>
      </w:r>
      <w:r w:rsidRPr="00E53F68">
        <w:rPr>
          <w:b/>
          <w:color w:val="000000"/>
          <w:sz w:val="24"/>
          <w:szCs w:val="24"/>
        </w:rPr>
        <w:t>различие между «серы</w:t>
      </w:r>
      <w:r w:rsidRPr="00E53F68">
        <w:rPr>
          <w:b/>
          <w:color w:val="000000"/>
          <w:sz w:val="24"/>
          <w:szCs w:val="24"/>
        </w:rPr>
        <w:softHyphen/>
        <w:t>ми» и «черными»</w:t>
      </w:r>
      <w:r w:rsidRPr="00E53F68">
        <w:rPr>
          <w:color w:val="000000"/>
          <w:sz w:val="24"/>
          <w:szCs w:val="24"/>
        </w:rPr>
        <w:t xml:space="preserve"> коллекторами участники рынка видят в том, что «серые» только угрожают, а «черные» выполняют свои угрозы.</w:t>
      </w:r>
      <w:proofErr w:type="gramEnd"/>
      <w:r w:rsidRPr="00E53F68">
        <w:rPr>
          <w:color w:val="000000"/>
          <w:sz w:val="24"/>
          <w:szCs w:val="24"/>
        </w:rPr>
        <w:t xml:space="preserve"> От встречи с </w:t>
      </w:r>
      <w:proofErr w:type="gramStart"/>
      <w:r w:rsidRPr="00E53F68">
        <w:rPr>
          <w:color w:val="000000"/>
          <w:sz w:val="24"/>
          <w:szCs w:val="24"/>
        </w:rPr>
        <w:t>последними</w:t>
      </w:r>
      <w:proofErr w:type="gramEnd"/>
      <w:r w:rsidRPr="00E53F68">
        <w:rPr>
          <w:color w:val="000000"/>
          <w:sz w:val="24"/>
          <w:szCs w:val="24"/>
        </w:rPr>
        <w:t xml:space="preserve"> в условиях отсутствия лицензирования </w:t>
      </w:r>
      <w:proofErr w:type="spellStart"/>
      <w:r w:rsidRPr="00E53F68">
        <w:rPr>
          <w:color w:val="000000"/>
          <w:sz w:val="24"/>
          <w:szCs w:val="24"/>
        </w:rPr>
        <w:t>кол</w:t>
      </w:r>
      <w:r w:rsidRPr="00E53F68">
        <w:rPr>
          <w:color w:val="000000"/>
          <w:sz w:val="24"/>
          <w:szCs w:val="24"/>
        </w:rPr>
        <w:softHyphen/>
        <w:t>лекторской</w:t>
      </w:r>
      <w:proofErr w:type="spellEnd"/>
      <w:r w:rsidRPr="00E53F68">
        <w:rPr>
          <w:color w:val="000000"/>
          <w:sz w:val="24"/>
          <w:szCs w:val="24"/>
        </w:rPr>
        <w:t xml:space="preserve"> деятельности и специализированного законодательства не з</w:t>
      </w:r>
      <w:r w:rsidRPr="00E53F68">
        <w:rPr>
          <w:color w:val="000000"/>
          <w:sz w:val="24"/>
          <w:szCs w:val="24"/>
        </w:rPr>
        <w:t>а</w:t>
      </w:r>
      <w:r w:rsidRPr="00E53F68">
        <w:rPr>
          <w:color w:val="000000"/>
          <w:sz w:val="24"/>
          <w:szCs w:val="24"/>
        </w:rPr>
        <w:t>страхован никто, но распознать мошенника можно.</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Профессиональные коллекторы утверждают, что их специалисты </w:t>
      </w:r>
      <w:r w:rsidRPr="00E53F68">
        <w:rPr>
          <w:color w:val="000000"/>
          <w:sz w:val="24"/>
          <w:szCs w:val="24"/>
          <w:u w:val="single"/>
        </w:rPr>
        <w:t>обязаны иметь доверенность</w:t>
      </w:r>
      <w:r w:rsidRPr="00E53F68">
        <w:rPr>
          <w:color w:val="000000"/>
          <w:sz w:val="24"/>
          <w:szCs w:val="24"/>
        </w:rPr>
        <w:t xml:space="preserve"> на ведение дела от </w:t>
      </w:r>
      <w:proofErr w:type="spellStart"/>
      <w:r w:rsidRPr="00E53F68">
        <w:rPr>
          <w:color w:val="000000"/>
          <w:sz w:val="24"/>
          <w:szCs w:val="24"/>
        </w:rPr>
        <w:t>коллекторского</w:t>
      </w:r>
      <w:proofErr w:type="spellEnd"/>
      <w:r w:rsidRPr="00E53F68">
        <w:rPr>
          <w:color w:val="000000"/>
          <w:sz w:val="24"/>
          <w:szCs w:val="24"/>
        </w:rPr>
        <w:t xml:space="preserve"> агентства и паспорт, удостоверяющий его личность. Ну а главный пр</w:t>
      </w:r>
      <w:r w:rsidRPr="00E53F68">
        <w:rPr>
          <w:color w:val="000000"/>
          <w:sz w:val="24"/>
          <w:szCs w:val="24"/>
        </w:rPr>
        <w:t>и</w:t>
      </w:r>
      <w:r w:rsidRPr="00E53F68">
        <w:rPr>
          <w:color w:val="000000"/>
          <w:sz w:val="24"/>
          <w:szCs w:val="24"/>
        </w:rPr>
        <w:t>знак, по которому можно отличить мошенника от профессиона</w:t>
      </w:r>
      <w:r w:rsidRPr="00E53F68">
        <w:rPr>
          <w:color w:val="000000"/>
          <w:sz w:val="24"/>
          <w:szCs w:val="24"/>
        </w:rPr>
        <w:softHyphen/>
        <w:t xml:space="preserve">ла по взысканию долга, - </w:t>
      </w:r>
      <w:r w:rsidRPr="00E53F68">
        <w:rPr>
          <w:b/>
          <w:color w:val="000000"/>
          <w:sz w:val="24"/>
          <w:szCs w:val="24"/>
        </w:rPr>
        <w:t>требование во</w:t>
      </w:r>
      <w:r w:rsidRPr="00E53F68">
        <w:rPr>
          <w:b/>
          <w:color w:val="000000"/>
          <w:sz w:val="24"/>
          <w:szCs w:val="24"/>
        </w:rPr>
        <w:t>з</w:t>
      </w:r>
      <w:r w:rsidRPr="00E53F68">
        <w:rPr>
          <w:b/>
          <w:color w:val="000000"/>
          <w:sz w:val="24"/>
          <w:szCs w:val="24"/>
        </w:rPr>
        <w:t>врата денег через кассу банка</w:t>
      </w:r>
      <w:r w:rsidRPr="00E53F68">
        <w:rPr>
          <w:color w:val="000000"/>
          <w:sz w:val="24"/>
          <w:szCs w:val="24"/>
        </w:rPr>
        <w:t xml:space="preserve">. </w:t>
      </w:r>
    </w:p>
    <w:p w:rsidR="00D535F8" w:rsidRPr="00E53F68" w:rsidRDefault="00D535F8" w:rsidP="00D535F8">
      <w:pPr>
        <w:pStyle w:val="a5"/>
        <w:shd w:val="clear" w:color="auto" w:fill="auto"/>
        <w:spacing w:before="0" w:after="120" w:line="240" w:lineRule="auto"/>
        <w:ind w:firstLine="709"/>
        <w:jc w:val="both"/>
        <w:rPr>
          <w:sz w:val="24"/>
          <w:szCs w:val="24"/>
        </w:rPr>
      </w:pPr>
      <w:r w:rsidRPr="00E53F68">
        <w:rPr>
          <w:b/>
          <w:color w:val="000000"/>
          <w:sz w:val="24"/>
          <w:szCs w:val="24"/>
        </w:rPr>
        <w:t>Настоящий коллектор</w:t>
      </w:r>
      <w:r w:rsidRPr="00E53F68">
        <w:rPr>
          <w:color w:val="000000"/>
          <w:sz w:val="24"/>
          <w:szCs w:val="24"/>
        </w:rPr>
        <w:t xml:space="preserve"> не только составит с заемщиком гра</w:t>
      </w:r>
      <w:r w:rsidRPr="00E53F68">
        <w:rPr>
          <w:color w:val="000000"/>
          <w:sz w:val="24"/>
          <w:szCs w:val="24"/>
        </w:rPr>
        <w:softHyphen/>
        <w:t>фик погашения просроченной задо</w:t>
      </w:r>
      <w:r w:rsidRPr="00E53F68">
        <w:rPr>
          <w:color w:val="000000"/>
          <w:sz w:val="24"/>
          <w:szCs w:val="24"/>
        </w:rPr>
        <w:t>л</w:t>
      </w:r>
      <w:r w:rsidRPr="00E53F68">
        <w:rPr>
          <w:color w:val="000000"/>
          <w:sz w:val="24"/>
          <w:szCs w:val="24"/>
        </w:rPr>
        <w:t>женности, но и предоставит список ближайших отделений банка. Если «специалист» отказывается предъявить свой собственный паспорт, не обсуждайте с ним свои финансовые дела и не отдавайте ник</w:t>
      </w:r>
      <w:r w:rsidRPr="00E53F68">
        <w:rPr>
          <w:color w:val="000000"/>
          <w:sz w:val="24"/>
          <w:szCs w:val="24"/>
        </w:rPr>
        <w:t>а</w:t>
      </w:r>
      <w:r w:rsidRPr="00E53F68">
        <w:rPr>
          <w:color w:val="000000"/>
          <w:sz w:val="24"/>
          <w:szCs w:val="24"/>
        </w:rPr>
        <w:t>ких наличных.</w:t>
      </w:r>
    </w:p>
    <w:p w:rsidR="00D535F8" w:rsidRPr="00E53F68" w:rsidRDefault="00D535F8" w:rsidP="00D535F8">
      <w:pPr>
        <w:pStyle w:val="a5"/>
        <w:shd w:val="clear" w:color="auto" w:fill="auto"/>
        <w:spacing w:before="0" w:after="120" w:line="240" w:lineRule="auto"/>
        <w:ind w:firstLine="709"/>
        <w:jc w:val="both"/>
        <w:rPr>
          <w:color w:val="000000"/>
          <w:sz w:val="24"/>
          <w:szCs w:val="24"/>
        </w:rPr>
      </w:pPr>
      <w:r w:rsidRPr="00E53F68">
        <w:rPr>
          <w:color w:val="000000"/>
          <w:sz w:val="24"/>
          <w:szCs w:val="24"/>
        </w:rPr>
        <w:t>Впрочем, деление коллекторов «по цвету» не всегда отражает суть их деятельности.</w:t>
      </w:r>
    </w:p>
    <w:p w:rsidR="00D535F8" w:rsidRPr="00E53F68" w:rsidRDefault="00D535F8" w:rsidP="00D535F8">
      <w:pPr>
        <w:pStyle w:val="a5"/>
        <w:shd w:val="clear" w:color="auto" w:fill="auto"/>
        <w:spacing w:before="0" w:after="120" w:line="240" w:lineRule="auto"/>
        <w:ind w:firstLine="709"/>
        <w:jc w:val="both"/>
        <w:rPr>
          <w:sz w:val="24"/>
          <w:szCs w:val="24"/>
        </w:rPr>
      </w:pPr>
    </w:p>
    <w:p w:rsidR="00A34497" w:rsidRDefault="00A34497">
      <w:pPr>
        <w:rPr>
          <w:rStyle w:val="97"/>
          <w:rFonts w:ascii="Arial Narrow" w:hAnsi="Arial Narrow" w:cs="Times New Roman"/>
          <w:b/>
          <w:bCs/>
          <w:color w:val="000000"/>
          <w:sz w:val="24"/>
          <w:szCs w:val="24"/>
          <w:highlight w:val="yellow"/>
        </w:rPr>
      </w:pPr>
      <w:bookmarkStart w:id="25" w:name="bookmark42"/>
      <w:r>
        <w:rPr>
          <w:rStyle w:val="97"/>
          <w:rFonts w:cs="Times New Roman"/>
          <w:bCs/>
          <w:color w:val="000000"/>
          <w:sz w:val="24"/>
          <w:szCs w:val="24"/>
          <w:highlight w:val="yellow"/>
        </w:rPr>
        <w:br w:type="page"/>
      </w:r>
    </w:p>
    <w:p w:rsidR="00E53F68" w:rsidRPr="00A34497" w:rsidRDefault="00E53F68" w:rsidP="00E53F68">
      <w:pPr>
        <w:pStyle w:val="910"/>
        <w:shd w:val="clear" w:color="auto" w:fill="auto"/>
        <w:spacing w:before="0" w:line="240" w:lineRule="auto"/>
        <w:ind w:firstLine="0"/>
        <w:jc w:val="center"/>
        <w:rPr>
          <w:rFonts w:ascii="Times New Roman" w:hAnsi="Times New Roman" w:cs="Times New Roman"/>
          <w:sz w:val="24"/>
          <w:szCs w:val="24"/>
        </w:rPr>
      </w:pPr>
      <w:r w:rsidRPr="00A34497">
        <w:rPr>
          <w:rStyle w:val="97"/>
          <w:rFonts w:ascii="Times New Roman" w:hAnsi="Times New Roman" w:cs="Times New Roman"/>
          <w:bCs/>
          <w:color w:val="000000"/>
          <w:sz w:val="24"/>
          <w:szCs w:val="24"/>
        </w:rPr>
        <w:lastRenderedPageBreak/>
        <w:t>Лекция 7</w:t>
      </w:r>
    </w:p>
    <w:p w:rsidR="00E53F68" w:rsidRPr="00A90FD0" w:rsidRDefault="00E53F68" w:rsidP="00E53F68">
      <w:pPr>
        <w:pStyle w:val="910"/>
        <w:shd w:val="clear" w:color="auto" w:fill="auto"/>
        <w:spacing w:before="0" w:line="240" w:lineRule="auto"/>
        <w:ind w:firstLine="0"/>
        <w:jc w:val="center"/>
        <w:rPr>
          <w:rFonts w:ascii="Times New Roman" w:hAnsi="Times New Roman" w:cs="Times New Roman"/>
          <w:b w:val="0"/>
          <w:sz w:val="24"/>
          <w:szCs w:val="24"/>
        </w:rPr>
      </w:pPr>
      <w:r w:rsidRPr="00A90FD0">
        <w:rPr>
          <w:rStyle w:val="7f0"/>
          <w:rFonts w:ascii="Times New Roman" w:hAnsi="Times New Roman" w:cs="Times New Roman"/>
          <w:b/>
          <w:color w:val="000000"/>
          <w:sz w:val="24"/>
          <w:szCs w:val="24"/>
        </w:rPr>
        <w:t>РИСКИ КРЕДИТНОЙ ДЕЯТЕЛЬНОСТИ КОММЕРЧЕСКОГО БАНКА И УПРАВЛЕНИЕ ИМИ</w:t>
      </w:r>
      <w:r w:rsidRPr="00A90FD0">
        <w:rPr>
          <w:rStyle w:val="97"/>
          <w:rFonts w:ascii="Times New Roman" w:hAnsi="Times New Roman" w:cs="Times New Roman"/>
          <w:b w:val="0"/>
          <w:bCs/>
          <w:color w:val="000000"/>
          <w:sz w:val="24"/>
          <w:szCs w:val="24"/>
        </w:rPr>
        <w:t xml:space="preserve"> </w:t>
      </w:r>
    </w:p>
    <w:p w:rsidR="00E53F68" w:rsidRPr="00E53F68" w:rsidRDefault="00E53F68" w:rsidP="00E53F68">
      <w:pPr>
        <w:pStyle w:val="910"/>
        <w:shd w:val="clear" w:color="auto" w:fill="auto"/>
        <w:spacing w:before="0" w:line="240" w:lineRule="auto"/>
        <w:ind w:firstLine="0"/>
        <w:jc w:val="center"/>
        <w:rPr>
          <w:rFonts w:ascii="Times New Roman" w:hAnsi="Times New Roman" w:cs="Times New Roman"/>
          <w:sz w:val="24"/>
          <w:szCs w:val="24"/>
        </w:rPr>
      </w:pPr>
    </w:p>
    <w:bookmarkEnd w:id="25"/>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Как уже отмечалось, прежде чем выдать кредит, сотрудни</w:t>
      </w:r>
      <w:r w:rsidRPr="00E53F68">
        <w:rPr>
          <w:color w:val="000000"/>
          <w:sz w:val="24"/>
          <w:szCs w:val="24"/>
        </w:rPr>
        <w:softHyphen/>
        <w:t>ки банка уточняют свои представления о потенциальном заемщике, параметрах креди</w:t>
      </w:r>
      <w:r w:rsidRPr="00E53F68">
        <w:rPr>
          <w:color w:val="000000"/>
          <w:sz w:val="24"/>
          <w:szCs w:val="24"/>
        </w:rPr>
        <w:softHyphen/>
        <w:t>та, который ему может быть предоставлен (если ему не сл</w:t>
      </w:r>
      <w:r w:rsidRPr="00E53F68">
        <w:rPr>
          <w:color w:val="000000"/>
          <w:sz w:val="24"/>
          <w:szCs w:val="24"/>
        </w:rPr>
        <w:t>е</w:t>
      </w:r>
      <w:r w:rsidRPr="00E53F68">
        <w:rPr>
          <w:color w:val="000000"/>
          <w:sz w:val="24"/>
          <w:szCs w:val="24"/>
        </w:rPr>
        <w:t>дует отка</w:t>
      </w:r>
      <w:r w:rsidRPr="00E53F68">
        <w:rPr>
          <w:color w:val="000000"/>
          <w:sz w:val="24"/>
          <w:szCs w:val="24"/>
        </w:rPr>
        <w:softHyphen/>
        <w:t xml:space="preserve">зать), включая такой параметр, как </w:t>
      </w:r>
      <w:r w:rsidRPr="00E53F68">
        <w:rPr>
          <w:b/>
          <w:color w:val="000000"/>
          <w:sz w:val="24"/>
          <w:szCs w:val="24"/>
        </w:rPr>
        <w:t>реальный размер финансовых рисков</w:t>
      </w:r>
      <w:r w:rsidRPr="00E53F68">
        <w:rPr>
          <w:color w:val="000000"/>
          <w:sz w:val="24"/>
          <w:szCs w:val="24"/>
        </w:rPr>
        <w:t>, которые банк пр</w:t>
      </w:r>
      <w:r w:rsidRPr="00E53F68">
        <w:rPr>
          <w:color w:val="000000"/>
          <w:sz w:val="24"/>
          <w:szCs w:val="24"/>
        </w:rPr>
        <w:t>и</w:t>
      </w:r>
      <w:r w:rsidRPr="00E53F68">
        <w:rPr>
          <w:color w:val="000000"/>
          <w:sz w:val="24"/>
          <w:szCs w:val="24"/>
        </w:rPr>
        <w:t xml:space="preserve">мет на себя, если выдаст испрашиваемый кредит.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При этом имеются в виду риски в тех пределах, которые данный банк считает для себя в принципе </w:t>
      </w:r>
      <w:r w:rsidRPr="00E53F68">
        <w:rPr>
          <w:b/>
          <w:color w:val="000000"/>
          <w:sz w:val="24"/>
          <w:szCs w:val="24"/>
        </w:rPr>
        <w:t>приемлемыми.</w:t>
      </w:r>
      <w:r w:rsidRPr="00E53F68">
        <w:rPr>
          <w:color w:val="000000"/>
          <w:sz w:val="24"/>
          <w:szCs w:val="24"/>
        </w:rPr>
        <w:t xml:space="preserve"> Сделки, по которым возможные риски не укладываются в такие пределы, должны быть отвергнуты как неприемлемые для данного банка. </w:t>
      </w:r>
    </w:p>
    <w:p w:rsidR="00E53F68" w:rsidRPr="00E53F68" w:rsidRDefault="00E53F68" w:rsidP="00E53F68">
      <w:pPr>
        <w:pStyle w:val="a5"/>
        <w:shd w:val="clear" w:color="auto" w:fill="auto"/>
        <w:spacing w:before="0" w:line="240" w:lineRule="auto"/>
        <w:ind w:firstLine="709"/>
        <w:jc w:val="both"/>
        <w:rPr>
          <w:color w:val="000000"/>
          <w:sz w:val="24"/>
          <w:szCs w:val="24"/>
        </w:rPr>
      </w:pPr>
      <w:r w:rsidRPr="00E53F68">
        <w:rPr>
          <w:color w:val="000000"/>
          <w:sz w:val="24"/>
          <w:szCs w:val="24"/>
        </w:rPr>
        <w:t xml:space="preserve">Однако что такое финансовые </w:t>
      </w:r>
      <w:proofErr w:type="gramStart"/>
      <w:r w:rsidRPr="00E53F68">
        <w:rPr>
          <w:color w:val="000000"/>
          <w:sz w:val="24"/>
          <w:szCs w:val="24"/>
        </w:rPr>
        <w:t>риски</w:t>
      </w:r>
      <w:proofErr w:type="gramEnd"/>
      <w:r w:rsidRPr="00E53F68">
        <w:rPr>
          <w:color w:val="000000"/>
          <w:sz w:val="24"/>
          <w:szCs w:val="24"/>
        </w:rPr>
        <w:t xml:space="preserve"> и о </w:t>
      </w:r>
      <w:proofErr w:type="gramStart"/>
      <w:r w:rsidRPr="00E53F68">
        <w:rPr>
          <w:color w:val="000000"/>
          <w:sz w:val="24"/>
          <w:szCs w:val="24"/>
        </w:rPr>
        <w:t>каких</w:t>
      </w:r>
      <w:proofErr w:type="gramEnd"/>
      <w:r w:rsidRPr="00E53F68">
        <w:rPr>
          <w:color w:val="000000"/>
          <w:sz w:val="24"/>
          <w:szCs w:val="24"/>
        </w:rPr>
        <w:t xml:space="preserve"> конкретно рисках должна идти речь в данном сл</w:t>
      </w:r>
      <w:r w:rsidRPr="00E53F68">
        <w:rPr>
          <w:color w:val="000000"/>
          <w:sz w:val="24"/>
          <w:szCs w:val="24"/>
        </w:rPr>
        <w:t>у</w:t>
      </w:r>
      <w:r w:rsidRPr="00E53F68">
        <w:rPr>
          <w:color w:val="000000"/>
          <w:sz w:val="24"/>
          <w:szCs w:val="24"/>
        </w:rPr>
        <w:t>чае?</w:t>
      </w:r>
    </w:p>
    <w:p w:rsidR="00E53F68" w:rsidRPr="00E53F68" w:rsidRDefault="00E53F68" w:rsidP="00E53F68">
      <w:pPr>
        <w:pStyle w:val="a5"/>
        <w:shd w:val="clear" w:color="auto" w:fill="auto"/>
        <w:spacing w:before="0" w:line="240" w:lineRule="auto"/>
        <w:ind w:firstLine="709"/>
        <w:jc w:val="both"/>
        <w:rPr>
          <w:sz w:val="24"/>
          <w:szCs w:val="24"/>
        </w:rPr>
      </w:pPr>
    </w:p>
    <w:p w:rsidR="00E53F68" w:rsidRPr="000B42E0" w:rsidRDefault="00E53F68" w:rsidP="00E53F68">
      <w:pPr>
        <w:pStyle w:val="131"/>
        <w:shd w:val="clear" w:color="auto" w:fill="auto"/>
        <w:spacing w:before="0" w:after="0" w:line="240" w:lineRule="auto"/>
        <w:jc w:val="center"/>
        <w:rPr>
          <w:rStyle w:val="13"/>
          <w:rFonts w:ascii="Times New Roman" w:hAnsi="Times New Roman" w:cs="Times New Roman"/>
          <w:b/>
          <w:color w:val="000000"/>
          <w:sz w:val="24"/>
          <w:szCs w:val="24"/>
          <w:u w:val="single"/>
        </w:rPr>
      </w:pPr>
      <w:r w:rsidRPr="000B42E0">
        <w:rPr>
          <w:rStyle w:val="13"/>
          <w:rFonts w:ascii="Times New Roman" w:hAnsi="Times New Roman" w:cs="Times New Roman"/>
          <w:b/>
          <w:color w:val="000000"/>
          <w:sz w:val="24"/>
          <w:szCs w:val="24"/>
          <w:u w:val="single"/>
        </w:rPr>
        <w:t>1. Понятие финансовых рисков</w:t>
      </w:r>
    </w:p>
    <w:p w:rsidR="00E53F68" w:rsidRPr="00E53F68" w:rsidRDefault="00E53F68" w:rsidP="00E53F68">
      <w:pPr>
        <w:pStyle w:val="131"/>
        <w:shd w:val="clear" w:color="auto" w:fill="auto"/>
        <w:tabs>
          <w:tab w:val="left" w:pos="8610"/>
        </w:tabs>
        <w:spacing w:before="0" w:after="0" w:line="240" w:lineRule="auto"/>
        <w:jc w:val="left"/>
        <w:rPr>
          <w:rFonts w:ascii="Times New Roman" w:hAnsi="Times New Roman" w:cs="Times New Roman"/>
          <w:sz w:val="24"/>
          <w:szCs w:val="24"/>
          <w:u w:val="single"/>
        </w:rPr>
      </w:pPr>
    </w:p>
    <w:p w:rsidR="00E53F68" w:rsidRPr="00E53F68" w:rsidRDefault="00E53F68" w:rsidP="00E53F68">
      <w:pPr>
        <w:pStyle w:val="a5"/>
        <w:shd w:val="clear" w:color="auto" w:fill="auto"/>
        <w:spacing w:before="0" w:line="240" w:lineRule="auto"/>
        <w:ind w:firstLine="709"/>
        <w:jc w:val="both"/>
        <w:rPr>
          <w:color w:val="000000"/>
          <w:sz w:val="24"/>
          <w:szCs w:val="24"/>
        </w:rPr>
      </w:pPr>
      <w:r w:rsidRPr="00E53F68">
        <w:rPr>
          <w:color w:val="000000"/>
          <w:sz w:val="24"/>
          <w:szCs w:val="24"/>
        </w:rPr>
        <w:t>Банковская деятельность является одной из видов предпринимательской деятельности. А, как и</w:t>
      </w:r>
      <w:r w:rsidRPr="00E53F68">
        <w:rPr>
          <w:color w:val="000000"/>
          <w:sz w:val="24"/>
          <w:szCs w:val="24"/>
        </w:rPr>
        <w:t>з</w:t>
      </w:r>
      <w:r w:rsidRPr="00E53F68">
        <w:rPr>
          <w:color w:val="000000"/>
          <w:sz w:val="24"/>
          <w:szCs w:val="24"/>
        </w:rPr>
        <w:t xml:space="preserve">вестно, не один вид предпринимательской деятельности не является </w:t>
      </w:r>
      <w:proofErr w:type="spellStart"/>
      <w:r w:rsidRPr="00E53F68">
        <w:rPr>
          <w:color w:val="000000"/>
          <w:sz w:val="24"/>
          <w:szCs w:val="24"/>
        </w:rPr>
        <w:t>безрисковым</w:t>
      </w:r>
      <w:proofErr w:type="spellEnd"/>
      <w:r w:rsidRPr="00E53F68">
        <w:rPr>
          <w:color w:val="000000"/>
          <w:sz w:val="24"/>
          <w:szCs w:val="24"/>
        </w:rPr>
        <w:t>. Банки в своей де</w:t>
      </w:r>
      <w:r w:rsidRPr="00E53F68">
        <w:rPr>
          <w:color w:val="000000"/>
          <w:sz w:val="24"/>
          <w:szCs w:val="24"/>
        </w:rPr>
        <w:t>я</w:t>
      </w:r>
      <w:r w:rsidRPr="00E53F68">
        <w:rPr>
          <w:color w:val="000000"/>
          <w:sz w:val="24"/>
          <w:szCs w:val="24"/>
        </w:rPr>
        <w:t xml:space="preserve">тельности прибегают к использованию денег, а точнее вся их деятельность базируется на деньгах. Банки могут заработать огромную сумму денег за определенный срок, но и рискуют потерять их за короткое время. </w:t>
      </w:r>
    </w:p>
    <w:p w:rsidR="00E53F68" w:rsidRPr="00E53F68" w:rsidRDefault="00E53F68" w:rsidP="00E53F68">
      <w:pPr>
        <w:pStyle w:val="a5"/>
        <w:shd w:val="clear" w:color="auto" w:fill="auto"/>
        <w:spacing w:before="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b/>
          <w:bCs/>
          <w:color w:val="000000"/>
          <w:sz w:val="24"/>
          <w:szCs w:val="24"/>
          <w:u w:val="single"/>
        </w:rPr>
      </w:pPr>
      <w:r w:rsidRPr="00E53F68">
        <w:rPr>
          <w:b/>
          <w:bCs/>
          <w:color w:val="000000"/>
          <w:sz w:val="24"/>
          <w:szCs w:val="24"/>
          <w:u w:val="single"/>
        </w:rPr>
        <w:t>Золотые банковские правила:</w:t>
      </w:r>
    </w:p>
    <w:p w:rsidR="00E53F68" w:rsidRPr="00E53F68" w:rsidRDefault="00E53F68" w:rsidP="00A34497">
      <w:pPr>
        <w:pStyle w:val="a5"/>
        <w:numPr>
          <w:ilvl w:val="1"/>
          <w:numId w:val="135"/>
        </w:numPr>
        <w:shd w:val="clear" w:color="auto" w:fill="auto"/>
        <w:tabs>
          <w:tab w:val="left" w:pos="567"/>
        </w:tabs>
        <w:spacing w:before="0" w:after="120" w:line="240" w:lineRule="auto"/>
        <w:ind w:left="0" w:firstLine="284"/>
        <w:jc w:val="both"/>
        <w:rPr>
          <w:sz w:val="24"/>
          <w:szCs w:val="24"/>
        </w:rPr>
      </w:pPr>
      <w:r w:rsidRPr="00E53F68">
        <w:rPr>
          <w:sz w:val="24"/>
          <w:szCs w:val="24"/>
        </w:rPr>
        <w:t>Краткосрочные пассивы размещаются в краткосрочные активы. Долгосрочные пассивы размещаю</w:t>
      </w:r>
      <w:r w:rsidRPr="00E53F68">
        <w:rPr>
          <w:sz w:val="24"/>
          <w:szCs w:val="24"/>
        </w:rPr>
        <w:t>т</w:t>
      </w:r>
      <w:r w:rsidRPr="00E53F68">
        <w:rPr>
          <w:sz w:val="24"/>
          <w:szCs w:val="24"/>
        </w:rPr>
        <w:t>ся в долгосрочные активы.</w:t>
      </w:r>
    </w:p>
    <w:p w:rsidR="00E53F68" w:rsidRPr="00E53F68" w:rsidRDefault="00E53F68" w:rsidP="00A34497">
      <w:pPr>
        <w:pStyle w:val="a5"/>
        <w:numPr>
          <w:ilvl w:val="1"/>
          <w:numId w:val="135"/>
        </w:numPr>
        <w:shd w:val="clear" w:color="auto" w:fill="auto"/>
        <w:tabs>
          <w:tab w:val="left" w:pos="567"/>
        </w:tabs>
        <w:spacing w:before="0" w:after="120" w:line="240" w:lineRule="auto"/>
        <w:ind w:left="0" w:firstLine="284"/>
        <w:jc w:val="both"/>
        <w:rPr>
          <w:sz w:val="24"/>
          <w:szCs w:val="24"/>
        </w:rPr>
      </w:pPr>
      <w:r w:rsidRPr="00E53F68">
        <w:rPr>
          <w:sz w:val="24"/>
          <w:szCs w:val="24"/>
        </w:rPr>
        <w:t>Сумма краткосрочных и среднесрочных средств по активу не должна превышать сумму кратк</w:t>
      </w:r>
      <w:r w:rsidRPr="00E53F68">
        <w:rPr>
          <w:sz w:val="24"/>
          <w:szCs w:val="24"/>
        </w:rPr>
        <w:t>о</w:t>
      </w:r>
      <w:r w:rsidRPr="00E53F68">
        <w:rPr>
          <w:sz w:val="24"/>
          <w:szCs w:val="24"/>
        </w:rPr>
        <w:t>срочных и среднесрочных обязательств по пассиву.</w:t>
      </w:r>
    </w:p>
    <w:p w:rsidR="00E53F68" w:rsidRPr="00E53F68" w:rsidRDefault="00E53F68" w:rsidP="00A34497">
      <w:pPr>
        <w:pStyle w:val="a5"/>
        <w:numPr>
          <w:ilvl w:val="1"/>
          <w:numId w:val="135"/>
        </w:numPr>
        <w:shd w:val="clear" w:color="auto" w:fill="auto"/>
        <w:tabs>
          <w:tab w:val="left" w:pos="567"/>
        </w:tabs>
        <w:spacing w:before="0" w:after="120" w:line="240" w:lineRule="auto"/>
        <w:ind w:left="0" w:firstLine="284"/>
        <w:jc w:val="both"/>
        <w:rPr>
          <w:sz w:val="24"/>
          <w:szCs w:val="24"/>
        </w:rPr>
      </w:pPr>
      <w:r w:rsidRPr="00E53F68">
        <w:rPr>
          <w:sz w:val="24"/>
          <w:szCs w:val="24"/>
        </w:rPr>
        <w:t>Сумма долгосрочных средств по активу может превышать сумму долгосрочных обязательств банка и его собственного капитала. Срок размещения не должен превышать срок привлечения.</w:t>
      </w:r>
    </w:p>
    <w:p w:rsidR="00E53F68" w:rsidRPr="00E53F68" w:rsidRDefault="00E53F68" w:rsidP="00A34497">
      <w:pPr>
        <w:pStyle w:val="a5"/>
        <w:numPr>
          <w:ilvl w:val="1"/>
          <w:numId w:val="135"/>
        </w:numPr>
        <w:shd w:val="clear" w:color="auto" w:fill="auto"/>
        <w:tabs>
          <w:tab w:val="left" w:pos="567"/>
        </w:tabs>
        <w:spacing w:before="0" w:after="120" w:line="240" w:lineRule="auto"/>
        <w:ind w:left="0" w:firstLine="284"/>
        <w:jc w:val="both"/>
        <w:rPr>
          <w:sz w:val="24"/>
          <w:szCs w:val="24"/>
        </w:rPr>
      </w:pPr>
      <w:r w:rsidRPr="00E53F68">
        <w:rPr>
          <w:b/>
          <w:bCs/>
          <w:sz w:val="24"/>
          <w:szCs w:val="24"/>
        </w:rPr>
        <w:t>Структура активов</w:t>
      </w:r>
      <w:r w:rsidRPr="00E53F68">
        <w:rPr>
          <w:sz w:val="24"/>
          <w:szCs w:val="24"/>
        </w:rPr>
        <w:t xml:space="preserve">: чем ниже доля </w:t>
      </w:r>
      <w:proofErr w:type="spellStart"/>
      <w:r w:rsidRPr="00E53F68">
        <w:rPr>
          <w:sz w:val="24"/>
          <w:szCs w:val="24"/>
        </w:rPr>
        <w:t>высокорисковых</w:t>
      </w:r>
      <w:proofErr w:type="spellEnd"/>
      <w:r w:rsidRPr="00E53F68">
        <w:rPr>
          <w:sz w:val="24"/>
          <w:szCs w:val="24"/>
        </w:rPr>
        <w:t xml:space="preserve"> активов в балансе банка, тем выше его ли</w:t>
      </w:r>
      <w:r w:rsidRPr="00E53F68">
        <w:rPr>
          <w:sz w:val="24"/>
          <w:szCs w:val="24"/>
        </w:rPr>
        <w:t>к</w:t>
      </w:r>
      <w:r w:rsidRPr="00E53F68">
        <w:rPr>
          <w:sz w:val="24"/>
          <w:szCs w:val="24"/>
        </w:rPr>
        <w:t>видность.</w:t>
      </w:r>
    </w:p>
    <w:p w:rsidR="00E53F68" w:rsidRPr="00E53F68" w:rsidRDefault="00E53F68" w:rsidP="00A34497">
      <w:pPr>
        <w:pStyle w:val="a5"/>
        <w:numPr>
          <w:ilvl w:val="1"/>
          <w:numId w:val="135"/>
        </w:numPr>
        <w:shd w:val="clear" w:color="auto" w:fill="auto"/>
        <w:tabs>
          <w:tab w:val="left" w:pos="567"/>
        </w:tabs>
        <w:spacing w:before="0" w:line="240" w:lineRule="auto"/>
        <w:ind w:left="0" w:firstLine="284"/>
        <w:jc w:val="both"/>
        <w:rPr>
          <w:sz w:val="24"/>
          <w:szCs w:val="24"/>
        </w:rPr>
      </w:pPr>
      <w:r w:rsidRPr="00E53F68">
        <w:rPr>
          <w:b/>
          <w:bCs/>
          <w:sz w:val="24"/>
          <w:szCs w:val="24"/>
        </w:rPr>
        <w:t>Структура пассивов</w:t>
      </w:r>
      <w:r w:rsidRPr="00E53F68">
        <w:rPr>
          <w:sz w:val="24"/>
          <w:szCs w:val="24"/>
        </w:rPr>
        <w:t>: чем ниже доля </w:t>
      </w:r>
      <w:hyperlink r:id="rId25" w:tgtFrame="_blank" w:history="1">
        <w:r w:rsidRPr="00E53F68">
          <w:rPr>
            <w:rStyle w:val="a7"/>
            <w:bCs/>
            <w:sz w:val="24"/>
            <w:szCs w:val="24"/>
          </w:rPr>
          <w:t>вкладов</w:t>
        </w:r>
      </w:hyperlink>
      <w:r w:rsidRPr="00E53F68">
        <w:rPr>
          <w:sz w:val="24"/>
          <w:szCs w:val="24"/>
        </w:rPr>
        <w:t> до востребования и больше доля срочных </w:t>
      </w:r>
      <w:hyperlink r:id="rId26" w:tgtFrame="_blank" w:history="1">
        <w:r w:rsidRPr="00E53F68">
          <w:rPr>
            <w:rStyle w:val="a7"/>
            <w:bCs/>
            <w:sz w:val="24"/>
            <w:szCs w:val="24"/>
          </w:rPr>
          <w:t>вкладов</w:t>
        </w:r>
      </w:hyperlink>
      <w:r w:rsidRPr="00E53F68">
        <w:rPr>
          <w:sz w:val="24"/>
          <w:szCs w:val="24"/>
        </w:rPr>
        <w:t>, тем выше ликвидность.</w:t>
      </w:r>
    </w:p>
    <w:p w:rsidR="00E53F68" w:rsidRPr="00E53F68" w:rsidRDefault="00E53F68" w:rsidP="00E53F68">
      <w:pPr>
        <w:pStyle w:val="a5"/>
        <w:shd w:val="clear" w:color="auto" w:fill="auto"/>
        <w:tabs>
          <w:tab w:val="left" w:pos="567"/>
        </w:tabs>
        <w:spacing w:before="0" w:line="240" w:lineRule="auto"/>
        <w:ind w:left="284" w:firstLine="0"/>
        <w:jc w:val="both"/>
        <w:rPr>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В различной литературе встречаются разные определения понятия «банковский риск». Например, профессор экономических наук </w:t>
      </w:r>
      <w:proofErr w:type="spellStart"/>
      <w:r w:rsidRPr="00E53F68">
        <w:rPr>
          <w:b/>
          <w:color w:val="000000"/>
          <w:sz w:val="24"/>
          <w:szCs w:val="24"/>
        </w:rPr>
        <w:t>Бабичева</w:t>
      </w:r>
      <w:proofErr w:type="spellEnd"/>
      <w:r w:rsidRPr="00E53F68">
        <w:rPr>
          <w:b/>
          <w:color w:val="000000"/>
          <w:sz w:val="24"/>
          <w:szCs w:val="24"/>
        </w:rPr>
        <w:t> Ю. А.</w:t>
      </w:r>
      <w:r w:rsidRPr="00E53F68">
        <w:rPr>
          <w:color w:val="000000"/>
          <w:sz w:val="24"/>
          <w:szCs w:val="24"/>
        </w:rPr>
        <w:t xml:space="preserve"> предлагает следующую трактовку данному определ</w:t>
      </w:r>
      <w:r w:rsidRPr="00E53F68">
        <w:rPr>
          <w:color w:val="000000"/>
          <w:sz w:val="24"/>
          <w:szCs w:val="24"/>
        </w:rPr>
        <w:t>е</w:t>
      </w:r>
      <w:r w:rsidRPr="00E53F68">
        <w:rPr>
          <w:color w:val="000000"/>
          <w:sz w:val="24"/>
          <w:szCs w:val="24"/>
        </w:rPr>
        <w:t>нию: «</w:t>
      </w:r>
      <w:r w:rsidRPr="00E53F68">
        <w:rPr>
          <w:b/>
          <w:color w:val="000000"/>
          <w:sz w:val="24"/>
          <w:szCs w:val="24"/>
        </w:rPr>
        <w:t>банковский риск</w:t>
      </w:r>
      <w:r w:rsidRPr="00E53F68">
        <w:rPr>
          <w:color w:val="000000"/>
          <w:sz w:val="24"/>
          <w:szCs w:val="24"/>
        </w:rPr>
        <w:t> - вероятность того, что произойдет событие, которое неблагоприятно скажется на прибыли или капитале банка».</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b/>
          <w:color w:val="000000"/>
          <w:sz w:val="24"/>
          <w:szCs w:val="24"/>
        </w:rPr>
        <w:t>Английские экономисты</w:t>
      </w:r>
      <w:r w:rsidRPr="00E53F68">
        <w:rPr>
          <w:color w:val="000000"/>
          <w:sz w:val="24"/>
          <w:szCs w:val="24"/>
        </w:rPr>
        <w:t xml:space="preserve"> в своем труде приводят другое, более полное определение понятия «банковский риск». Они утверждают, что «</w:t>
      </w:r>
      <w:r w:rsidRPr="00E53F68">
        <w:rPr>
          <w:b/>
          <w:color w:val="000000"/>
          <w:sz w:val="24"/>
          <w:szCs w:val="24"/>
        </w:rPr>
        <w:t>банковский риск</w:t>
      </w:r>
      <w:r w:rsidRPr="00E53F68">
        <w:rPr>
          <w:color w:val="000000"/>
          <w:sz w:val="24"/>
          <w:szCs w:val="24"/>
        </w:rPr>
        <w:t xml:space="preserve"> - специфическая черта процесса реализации банковского товара - передача на время, на срок права владения и использования части ссудного фонда и инфраструктурных услуг, необходимых для эффективного использования этой части».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Нетрудно заметить, что данное определение является наиболее точным, однако оно </w:t>
      </w:r>
      <w:r w:rsidRPr="00E53F68">
        <w:rPr>
          <w:color w:val="000000"/>
          <w:sz w:val="24"/>
          <w:szCs w:val="24"/>
          <w:u w:val="single"/>
        </w:rPr>
        <w:t>не учитывает вероятность незапланированного увеличения расходов при осуществлении определенных банковских операций</w:t>
      </w:r>
      <w:r w:rsidRPr="00E53F68">
        <w:rPr>
          <w:color w:val="000000"/>
          <w:sz w:val="24"/>
          <w:szCs w:val="24"/>
        </w:rPr>
        <w:t xml:space="preserve">. </w:t>
      </w:r>
    </w:p>
    <w:p w:rsidR="00E53F68" w:rsidRPr="00E53F68" w:rsidRDefault="00E53F68" w:rsidP="00E53F68">
      <w:pPr>
        <w:pStyle w:val="a5"/>
        <w:spacing w:before="0" w:after="120" w:line="240" w:lineRule="auto"/>
        <w:ind w:firstLine="709"/>
        <w:jc w:val="both"/>
        <w:rPr>
          <w:color w:val="000000"/>
          <w:sz w:val="24"/>
          <w:szCs w:val="24"/>
        </w:rPr>
      </w:pPr>
      <w:r w:rsidRPr="00E53F68">
        <w:rPr>
          <w:color w:val="000000"/>
          <w:sz w:val="24"/>
          <w:szCs w:val="24"/>
        </w:rPr>
        <w:t xml:space="preserve">Неоднозначное толкование понятия «риск», а также </w:t>
      </w:r>
      <w:proofErr w:type="spellStart"/>
      <w:r w:rsidRPr="00E53F68">
        <w:rPr>
          <w:color w:val="000000"/>
          <w:sz w:val="24"/>
          <w:szCs w:val="24"/>
        </w:rPr>
        <w:t>неразработанность</w:t>
      </w:r>
      <w:proofErr w:type="spellEnd"/>
      <w:r w:rsidRPr="00E53F68">
        <w:rPr>
          <w:color w:val="000000"/>
          <w:sz w:val="24"/>
          <w:szCs w:val="24"/>
        </w:rPr>
        <w:t xml:space="preserve"> данного понятия проявл</w:t>
      </w:r>
      <w:r w:rsidRPr="00E53F68">
        <w:rPr>
          <w:color w:val="000000"/>
          <w:sz w:val="24"/>
          <w:szCs w:val="24"/>
        </w:rPr>
        <w:t>я</w:t>
      </w:r>
      <w:r w:rsidRPr="00E53F68">
        <w:rPr>
          <w:color w:val="000000"/>
          <w:sz w:val="24"/>
          <w:szCs w:val="24"/>
        </w:rPr>
        <w:t>ются в признаках риска, которые выделены на основе различных исследований и показаны на рисунке 1.</w:t>
      </w:r>
    </w:p>
    <w:p w:rsidR="00E53F68" w:rsidRPr="00E53F68" w:rsidRDefault="00E53F68" w:rsidP="00E53F68">
      <w:pPr>
        <w:spacing w:after="120"/>
        <w:ind w:right="75"/>
        <w:jc w:val="center"/>
        <w:rPr>
          <w:rFonts w:ascii="Times New Roman" w:hAnsi="Times New Roman"/>
          <w:color w:val="000000"/>
          <w:sz w:val="24"/>
          <w:szCs w:val="24"/>
        </w:rPr>
      </w:pPr>
      <w:r w:rsidRPr="00E53F68">
        <w:rPr>
          <w:rFonts w:ascii="Times New Roman" w:hAnsi="Times New Roman"/>
          <w:noProof/>
          <w:color w:val="000000"/>
          <w:sz w:val="24"/>
          <w:szCs w:val="24"/>
          <w:lang w:eastAsia="ru-RU"/>
        </w:rPr>
        <w:lastRenderedPageBreak/>
        <w:drawing>
          <wp:inline distT="0" distB="0" distL="0" distR="0">
            <wp:extent cx="5600700" cy="269459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a:stretch>
                      <a:fillRect/>
                    </a:stretch>
                  </pic:blipFill>
                  <pic:spPr bwMode="auto">
                    <a:xfrm>
                      <a:off x="0" y="0"/>
                      <a:ext cx="5600700" cy="2694590"/>
                    </a:xfrm>
                    <a:prstGeom prst="rect">
                      <a:avLst/>
                    </a:prstGeom>
                    <a:noFill/>
                    <a:ln w="9525">
                      <a:noFill/>
                      <a:miter lim="800000"/>
                      <a:headEnd/>
                      <a:tailEnd/>
                    </a:ln>
                  </pic:spPr>
                </pic:pic>
              </a:graphicData>
            </a:graphic>
          </wp:inline>
        </w:drawing>
      </w:r>
    </w:p>
    <w:p w:rsidR="00E53F68" w:rsidRPr="00E53F68" w:rsidRDefault="00E53F68" w:rsidP="00E53F68">
      <w:pPr>
        <w:jc w:val="center"/>
        <w:rPr>
          <w:rFonts w:ascii="Times New Roman" w:hAnsi="Times New Roman"/>
          <w:color w:val="000000"/>
          <w:sz w:val="24"/>
          <w:szCs w:val="24"/>
        </w:rPr>
      </w:pPr>
      <w:r w:rsidRPr="00E53F68">
        <w:rPr>
          <w:rFonts w:ascii="Times New Roman" w:hAnsi="Times New Roman"/>
          <w:color w:val="000000"/>
          <w:sz w:val="24"/>
          <w:szCs w:val="24"/>
        </w:rPr>
        <w:t>Рисунок 1 – Признаки риска</w:t>
      </w: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i/>
          <w:color w:val="000000"/>
          <w:sz w:val="24"/>
          <w:szCs w:val="24"/>
          <w:u w:val="single"/>
        </w:rPr>
        <w:t>Основными чертами риска являются</w:t>
      </w:r>
      <w:r w:rsidRPr="00E53F68">
        <w:rPr>
          <w:rFonts w:ascii="Times New Roman" w:hAnsi="Times New Roman"/>
          <w:color w:val="000000"/>
          <w:sz w:val="24"/>
          <w:szCs w:val="24"/>
        </w:rPr>
        <w:t xml:space="preserve">: </w:t>
      </w:r>
    </w:p>
    <w:p w:rsidR="00E53F68" w:rsidRPr="00E53F68" w:rsidRDefault="00E53F68" w:rsidP="00A34497">
      <w:pPr>
        <w:numPr>
          <w:ilvl w:val="0"/>
          <w:numId w:val="147"/>
        </w:numPr>
        <w:tabs>
          <w:tab w:val="clear" w:pos="720"/>
          <w:tab w:val="num" w:pos="993"/>
        </w:tabs>
        <w:spacing w:after="120" w:line="240" w:lineRule="auto"/>
        <w:ind w:hanging="11"/>
        <w:jc w:val="both"/>
        <w:rPr>
          <w:rFonts w:ascii="Times New Roman" w:hAnsi="Times New Roman"/>
          <w:color w:val="000000"/>
          <w:sz w:val="24"/>
          <w:szCs w:val="24"/>
        </w:rPr>
      </w:pPr>
      <w:r w:rsidRPr="00E53F68">
        <w:rPr>
          <w:rFonts w:ascii="Times New Roman" w:hAnsi="Times New Roman"/>
          <w:color w:val="000000"/>
          <w:sz w:val="24"/>
          <w:szCs w:val="24"/>
        </w:rPr>
        <w:t xml:space="preserve">противоречивость, </w:t>
      </w:r>
    </w:p>
    <w:p w:rsidR="00E53F68" w:rsidRPr="00E53F68" w:rsidRDefault="00E53F68" w:rsidP="00A34497">
      <w:pPr>
        <w:numPr>
          <w:ilvl w:val="0"/>
          <w:numId w:val="147"/>
        </w:numPr>
        <w:tabs>
          <w:tab w:val="clear" w:pos="720"/>
          <w:tab w:val="num" w:pos="993"/>
        </w:tabs>
        <w:spacing w:after="120" w:line="240" w:lineRule="auto"/>
        <w:ind w:hanging="11"/>
        <w:jc w:val="both"/>
        <w:rPr>
          <w:rFonts w:ascii="Times New Roman" w:hAnsi="Times New Roman"/>
          <w:color w:val="000000"/>
          <w:sz w:val="24"/>
          <w:szCs w:val="24"/>
        </w:rPr>
      </w:pPr>
      <w:r w:rsidRPr="00E53F68">
        <w:rPr>
          <w:rFonts w:ascii="Times New Roman" w:hAnsi="Times New Roman"/>
          <w:color w:val="000000"/>
          <w:sz w:val="24"/>
          <w:szCs w:val="24"/>
        </w:rPr>
        <w:t xml:space="preserve">альтернативность </w:t>
      </w:r>
    </w:p>
    <w:p w:rsidR="00E53F68" w:rsidRPr="00E53F68" w:rsidRDefault="00E53F68" w:rsidP="00A34497">
      <w:pPr>
        <w:numPr>
          <w:ilvl w:val="0"/>
          <w:numId w:val="147"/>
        </w:numPr>
        <w:tabs>
          <w:tab w:val="clear" w:pos="720"/>
          <w:tab w:val="num" w:pos="993"/>
        </w:tabs>
        <w:spacing w:after="0" w:line="240" w:lineRule="auto"/>
        <w:ind w:hanging="11"/>
        <w:jc w:val="both"/>
        <w:rPr>
          <w:rFonts w:ascii="Times New Roman" w:hAnsi="Times New Roman"/>
          <w:color w:val="000000"/>
          <w:sz w:val="24"/>
          <w:szCs w:val="24"/>
        </w:rPr>
      </w:pPr>
      <w:r w:rsidRPr="00E53F68">
        <w:rPr>
          <w:rFonts w:ascii="Times New Roman" w:hAnsi="Times New Roman"/>
          <w:color w:val="000000"/>
          <w:sz w:val="24"/>
          <w:szCs w:val="24"/>
        </w:rPr>
        <w:t>неопределённость.</w:t>
      </w:r>
    </w:p>
    <w:p w:rsidR="00E53F68" w:rsidRPr="00E53F68" w:rsidRDefault="00E53F68" w:rsidP="00E53F68">
      <w:pPr>
        <w:spacing w:after="120"/>
        <w:ind w:left="75" w:right="75" w:firstLine="634"/>
        <w:jc w:val="both"/>
        <w:rPr>
          <w:rFonts w:ascii="Times New Roman" w:hAnsi="Times New Roman"/>
          <w:color w:val="000000"/>
          <w:sz w:val="24"/>
          <w:szCs w:val="24"/>
        </w:rPr>
      </w:pPr>
      <w:r w:rsidRPr="00E53F68">
        <w:rPr>
          <w:rFonts w:ascii="Times New Roman" w:hAnsi="Times New Roman"/>
          <w:color w:val="000000"/>
          <w:sz w:val="24"/>
          <w:szCs w:val="24"/>
        </w:rPr>
        <w:t xml:space="preserve">С одной стороны, </w:t>
      </w:r>
      <w:r w:rsidRPr="00E53F68">
        <w:rPr>
          <w:rFonts w:ascii="Times New Roman" w:hAnsi="Times New Roman"/>
          <w:b/>
          <w:color w:val="000000"/>
          <w:sz w:val="24"/>
          <w:szCs w:val="24"/>
        </w:rPr>
        <w:t>банк является коммерческой организацией</w:t>
      </w:r>
      <w:r w:rsidRPr="00E53F68">
        <w:rPr>
          <w:rFonts w:ascii="Times New Roman" w:hAnsi="Times New Roman"/>
          <w:color w:val="000000"/>
          <w:sz w:val="24"/>
          <w:szCs w:val="24"/>
        </w:rPr>
        <w:t>, поэтому ему присущи мног</w:t>
      </w:r>
      <w:r w:rsidRPr="00E53F68">
        <w:rPr>
          <w:rFonts w:ascii="Times New Roman" w:hAnsi="Times New Roman"/>
          <w:color w:val="000000"/>
          <w:sz w:val="24"/>
          <w:szCs w:val="24"/>
        </w:rPr>
        <w:t>о</w:t>
      </w:r>
      <w:r w:rsidRPr="00E53F68">
        <w:rPr>
          <w:rFonts w:ascii="Times New Roman" w:hAnsi="Times New Roman"/>
          <w:color w:val="000000"/>
          <w:sz w:val="24"/>
          <w:szCs w:val="24"/>
        </w:rPr>
        <w:t xml:space="preserve">численные предпринимательские риски. </w:t>
      </w:r>
    </w:p>
    <w:p w:rsidR="00E53F68" w:rsidRPr="00E53F68" w:rsidRDefault="00E53F68" w:rsidP="00E53F68">
      <w:pPr>
        <w:spacing w:after="120"/>
        <w:ind w:left="75" w:right="75" w:firstLine="634"/>
        <w:jc w:val="both"/>
        <w:rPr>
          <w:rFonts w:ascii="Times New Roman" w:hAnsi="Times New Roman"/>
          <w:color w:val="000000"/>
          <w:sz w:val="24"/>
          <w:szCs w:val="24"/>
        </w:rPr>
      </w:pPr>
      <w:r w:rsidRPr="00E53F68">
        <w:rPr>
          <w:rFonts w:ascii="Times New Roman" w:hAnsi="Times New Roman"/>
          <w:color w:val="000000"/>
          <w:sz w:val="24"/>
          <w:szCs w:val="24"/>
        </w:rPr>
        <w:t xml:space="preserve">С другой стороны, </w:t>
      </w:r>
      <w:r w:rsidRPr="00E53F68">
        <w:rPr>
          <w:rFonts w:ascii="Times New Roman" w:hAnsi="Times New Roman"/>
          <w:b/>
          <w:color w:val="000000"/>
          <w:sz w:val="24"/>
          <w:szCs w:val="24"/>
        </w:rPr>
        <w:t>банк – это финансовый институт</w:t>
      </w:r>
      <w:r w:rsidRPr="00E53F68">
        <w:rPr>
          <w:rFonts w:ascii="Times New Roman" w:hAnsi="Times New Roman"/>
          <w:color w:val="000000"/>
          <w:sz w:val="24"/>
          <w:szCs w:val="24"/>
        </w:rPr>
        <w:t xml:space="preserve">, поэтому он принимает на себя финансовые риски, связанные с посреднической деятельностью на финансовых рынках. </w:t>
      </w:r>
    </w:p>
    <w:p w:rsidR="00E53F68" w:rsidRPr="00E53F68" w:rsidRDefault="00E53F68" w:rsidP="00E53F68">
      <w:pPr>
        <w:spacing w:after="120"/>
        <w:ind w:left="75" w:right="75" w:firstLine="634"/>
        <w:jc w:val="both"/>
        <w:rPr>
          <w:rFonts w:ascii="Times New Roman" w:hAnsi="Times New Roman"/>
          <w:i/>
          <w:color w:val="000000"/>
          <w:sz w:val="24"/>
          <w:szCs w:val="24"/>
          <w:u w:val="single"/>
        </w:rPr>
      </w:pPr>
      <w:r w:rsidRPr="00E53F68">
        <w:rPr>
          <w:rFonts w:ascii="Times New Roman" w:hAnsi="Times New Roman"/>
          <w:i/>
          <w:color w:val="000000"/>
          <w:sz w:val="24"/>
          <w:szCs w:val="24"/>
          <w:u w:val="single"/>
        </w:rPr>
        <w:t>Таким образом:</w:t>
      </w:r>
    </w:p>
    <w:p w:rsidR="00E53F68" w:rsidRPr="00E53F68" w:rsidRDefault="00E53F68" w:rsidP="00A34497">
      <w:pPr>
        <w:numPr>
          <w:ilvl w:val="0"/>
          <w:numId w:val="136"/>
        </w:numPr>
        <w:spacing w:after="120" w:line="240" w:lineRule="auto"/>
        <w:ind w:left="795" w:right="75"/>
        <w:jc w:val="both"/>
        <w:rPr>
          <w:rFonts w:ascii="Times New Roman" w:hAnsi="Times New Roman"/>
          <w:color w:val="000000"/>
          <w:sz w:val="24"/>
          <w:szCs w:val="24"/>
        </w:rPr>
      </w:pPr>
      <w:r w:rsidRPr="00E53F68">
        <w:rPr>
          <w:rFonts w:ascii="Times New Roman" w:hAnsi="Times New Roman"/>
          <w:color w:val="000000"/>
          <w:sz w:val="24"/>
          <w:szCs w:val="24"/>
        </w:rPr>
        <w:t>банковский риск представляет собой комплекс рисков, присущих банку как коммерческому пре</w:t>
      </w:r>
      <w:r w:rsidRPr="00E53F68">
        <w:rPr>
          <w:rFonts w:ascii="Times New Roman" w:hAnsi="Times New Roman"/>
          <w:color w:val="000000"/>
          <w:sz w:val="24"/>
          <w:szCs w:val="24"/>
        </w:rPr>
        <w:t>д</w:t>
      </w:r>
      <w:r w:rsidRPr="00E53F68">
        <w:rPr>
          <w:rFonts w:ascii="Times New Roman" w:hAnsi="Times New Roman"/>
          <w:color w:val="000000"/>
          <w:sz w:val="24"/>
          <w:szCs w:val="24"/>
        </w:rPr>
        <w:t>приятию.</w:t>
      </w:r>
    </w:p>
    <w:p w:rsidR="00E53F68" w:rsidRPr="00E53F68" w:rsidRDefault="00E53F68" w:rsidP="00A34497">
      <w:pPr>
        <w:numPr>
          <w:ilvl w:val="0"/>
          <w:numId w:val="136"/>
        </w:numPr>
        <w:spacing w:after="120" w:line="240" w:lineRule="auto"/>
        <w:ind w:left="795" w:right="75"/>
        <w:jc w:val="both"/>
        <w:rPr>
          <w:rFonts w:ascii="Times New Roman" w:hAnsi="Times New Roman"/>
          <w:color w:val="000000"/>
          <w:sz w:val="24"/>
          <w:szCs w:val="24"/>
        </w:rPr>
      </w:pPr>
      <w:r w:rsidRPr="00E53F68">
        <w:rPr>
          <w:rFonts w:ascii="Times New Roman" w:hAnsi="Times New Roman"/>
          <w:color w:val="000000"/>
          <w:sz w:val="24"/>
          <w:szCs w:val="24"/>
        </w:rPr>
        <w:t>банковский риск можно определить как вероятность потерь банка в связи с неопределенностью в его деятельности и во внешней среде.</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Итак, под </w:t>
      </w:r>
      <w:r w:rsidRPr="00E53F68">
        <w:rPr>
          <w:rStyle w:val="a3"/>
          <w:bCs/>
          <w:color w:val="000000"/>
          <w:sz w:val="24"/>
          <w:szCs w:val="24"/>
          <w:u w:val="single"/>
        </w:rPr>
        <w:t>ФИНАНСОВЫМИ РИСКАМИ</w:t>
      </w:r>
      <w:r w:rsidRPr="00E53F68">
        <w:rPr>
          <w:rStyle w:val="a3"/>
          <w:bCs/>
          <w:color w:val="000000"/>
          <w:sz w:val="24"/>
          <w:szCs w:val="24"/>
        </w:rPr>
        <w:t xml:space="preserve"> </w:t>
      </w:r>
      <w:r w:rsidRPr="00E53F68">
        <w:rPr>
          <w:color w:val="000000"/>
          <w:sz w:val="24"/>
          <w:szCs w:val="24"/>
        </w:rPr>
        <w:t>понимают реальную возмож</w:t>
      </w:r>
      <w:r w:rsidRPr="00E53F68">
        <w:rPr>
          <w:color w:val="000000"/>
          <w:sz w:val="24"/>
          <w:szCs w:val="24"/>
        </w:rPr>
        <w:softHyphen/>
        <w:t>ность неоправданного увеличения расходов, снижения доходов, уменьшения прибыли, возникновения убытков, уменьшения капи</w:t>
      </w:r>
      <w:r w:rsidRPr="00E53F68">
        <w:rPr>
          <w:color w:val="000000"/>
          <w:sz w:val="24"/>
          <w:szCs w:val="24"/>
        </w:rPr>
        <w:softHyphen/>
        <w:t>тала, неспособности расплачиваться по своим обязательствам вслед</w:t>
      </w:r>
      <w:r w:rsidRPr="00E53F68">
        <w:rPr>
          <w:color w:val="000000"/>
          <w:sz w:val="24"/>
          <w:szCs w:val="24"/>
        </w:rPr>
        <w:softHyphen/>
        <w:t>ствие любых факторов внутре</w:t>
      </w:r>
      <w:r w:rsidRPr="00E53F68">
        <w:rPr>
          <w:color w:val="000000"/>
          <w:sz w:val="24"/>
          <w:szCs w:val="24"/>
        </w:rPr>
        <w:t>н</w:t>
      </w:r>
      <w:r w:rsidRPr="00E53F68">
        <w:rPr>
          <w:color w:val="000000"/>
          <w:sz w:val="24"/>
          <w:szCs w:val="24"/>
        </w:rPr>
        <w:t>него и внешнего характера (включая неверные действия или отсутствие действий), влияющих на условия и результаты деятельности экономического субъекта.</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При этом в качестве </w:t>
      </w:r>
      <w:r w:rsidRPr="00E53F68">
        <w:rPr>
          <w:b/>
          <w:color w:val="000000"/>
          <w:sz w:val="24"/>
          <w:szCs w:val="24"/>
          <w:u w:val="single"/>
        </w:rPr>
        <w:t>ФАКТОРОВ РИСКОВ</w:t>
      </w:r>
      <w:r w:rsidRPr="00E53F68">
        <w:rPr>
          <w:color w:val="000000"/>
          <w:sz w:val="24"/>
          <w:szCs w:val="24"/>
        </w:rPr>
        <w:t xml:space="preserve"> сле</w:t>
      </w:r>
      <w:r w:rsidRPr="00E53F68">
        <w:rPr>
          <w:color w:val="000000"/>
          <w:sz w:val="24"/>
          <w:szCs w:val="24"/>
        </w:rPr>
        <w:softHyphen/>
        <w:t>дует рассматривать только такие явления (пр</w:t>
      </w:r>
      <w:r w:rsidRPr="00E53F68">
        <w:rPr>
          <w:color w:val="000000"/>
          <w:sz w:val="24"/>
          <w:szCs w:val="24"/>
        </w:rPr>
        <w:t>о</w:t>
      </w:r>
      <w:r w:rsidRPr="00E53F68">
        <w:rPr>
          <w:color w:val="000000"/>
          <w:sz w:val="24"/>
          <w:szCs w:val="24"/>
        </w:rPr>
        <w:t>цессы, события, об</w:t>
      </w:r>
      <w:r w:rsidRPr="00E53F68">
        <w:rPr>
          <w:color w:val="000000"/>
          <w:sz w:val="24"/>
          <w:szCs w:val="24"/>
        </w:rPr>
        <w:softHyphen/>
        <w:t>стоятельства и т.д., как правило, предсказуемые), которые могут не</w:t>
      </w:r>
      <w:r w:rsidRPr="00E53F68">
        <w:rPr>
          <w:color w:val="000000"/>
          <w:sz w:val="24"/>
          <w:szCs w:val="24"/>
        </w:rPr>
        <w:softHyphen/>
        <w:t xml:space="preserve">гативно отразиться на экономических и/или финансовых результатах деятельности субъекта.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b/>
          <w:color w:val="000000"/>
          <w:sz w:val="24"/>
          <w:szCs w:val="24"/>
          <w:u w:val="single"/>
        </w:rPr>
        <w:t>РИСК</w:t>
      </w:r>
      <w:r w:rsidRPr="00E53F68">
        <w:rPr>
          <w:color w:val="000000"/>
          <w:sz w:val="24"/>
          <w:szCs w:val="24"/>
        </w:rPr>
        <w:t xml:space="preserve"> - это вероятность возникновения чистых убытков или </w:t>
      </w:r>
      <w:proofErr w:type="spellStart"/>
      <w:r w:rsidRPr="00E53F68">
        <w:rPr>
          <w:color w:val="000000"/>
          <w:sz w:val="24"/>
          <w:szCs w:val="24"/>
        </w:rPr>
        <w:t>недополучения</w:t>
      </w:r>
      <w:proofErr w:type="spellEnd"/>
      <w:r w:rsidRPr="00E53F68">
        <w:rPr>
          <w:color w:val="000000"/>
          <w:sz w:val="24"/>
          <w:szCs w:val="24"/>
        </w:rPr>
        <w:t xml:space="preserve"> доходов по сравн</w:t>
      </w:r>
      <w:r w:rsidRPr="00E53F68">
        <w:rPr>
          <w:color w:val="000000"/>
          <w:sz w:val="24"/>
          <w:szCs w:val="24"/>
        </w:rPr>
        <w:t>е</w:t>
      </w:r>
      <w:r w:rsidRPr="00E53F68">
        <w:rPr>
          <w:color w:val="000000"/>
          <w:sz w:val="24"/>
          <w:szCs w:val="24"/>
        </w:rPr>
        <w:t xml:space="preserve">нию с прогнозируемым вариантом.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b/>
          <w:color w:val="000000"/>
          <w:sz w:val="24"/>
          <w:szCs w:val="24"/>
          <w:u w:val="single"/>
        </w:rPr>
        <w:t>РИСК</w:t>
      </w:r>
      <w:r w:rsidRPr="00E53F68">
        <w:rPr>
          <w:color w:val="000000"/>
          <w:sz w:val="24"/>
          <w:szCs w:val="24"/>
        </w:rPr>
        <w:t xml:space="preserve"> – почти неизбежная часть всякой коммерческой деятель</w:t>
      </w:r>
      <w:r w:rsidRPr="00E53F68">
        <w:rPr>
          <w:color w:val="000000"/>
          <w:sz w:val="24"/>
          <w:szCs w:val="24"/>
        </w:rPr>
        <w:softHyphen/>
        <w:t>ности, в том числе банковской. Тем не менее, банк обычно предпо</w:t>
      </w:r>
      <w:r w:rsidRPr="00E53F68">
        <w:rPr>
          <w:color w:val="000000"/>
          <w:sz w:val="24"/>
          <w:szCs w:val="24"/>
        </w:rPr>
        <w:softHyphen/>
        <w:t>читает избежать риска (предупредить риск), а если это невозможно, то св</w:t>
      </w:r>
      <w:r w:rsidRPr="00E53F68">
        <w:rPr>
          <w:color w:val="000000"/>
          <w:sz w:val="24"/>
          <w:szCs w:val="24"/>
        </w:rPr>
        <w:t>е</w:t>
      </w:r>
      <w:r w:rsidRPr="00E53F68">
        <w:rPr>
          <w:color w:val="000000"/>
          <w:sz w:val="24"/>
          <w:szCs w:val="24"/>
        </w:rPr>
        <w:t xml:space="preserve">сти его к минимуму. </w:t>
      </w:r>
    </w:p>
    <w:p w:rsidR="00E53F68" w:rsidRPr="00E53F68" w:rsidRDefault="00E53F68" w:rsidP="00E53F68">
      <w:pPr>
        <w:pStyle w:val="a5"/>
        <w:shd w:val="clear" w:color="auto" w:fill="auto"/>
        <w:spacing w:before="0" w:after="120" w:line="240" w:lineRule="auto"/>
        <w:ind w:firstLine="709"/>
        <w:jc w:val="both"/>
        <w:rPr>
          <w:color w:val="000000"/>
          <w:sz w:val="24"/>
          <w:szCs w:val="24"/>
        </w:rPr>
      </w:pPr>
      <w:proofErr w:type="gramStart"/>
      <w:r w:rsidRPr="00E53F68">
        <w:rPr>
          <w:color w:val="000000"/>
          <w:sz w:val="24"/>
          <w:szCs w:val="24"/>
        </w:rPr>
        <w:t xml:space="preserve">Банки выбирают из разных возможных вариантов </w:t>
      </w:r>
      <w:r w:rsidRPr="00E53F68">
        <w:rPr>
          <w:b/>
          <w:color w:val="000000"/>
          <w:sz w:val="24"/>
          <w:szCs w:val="24"/>
        </w:rPr>
        <w:t>наименее рискованный</w:t>
      </w:r>
      <w:r w:rsidRPr="00E53F68">
        <w:rPr>
          <w:color w:val="000000"/>
          <w:sz w:val="24"/>
          <w:szCs w:val="24"/>
        </w:rPr>
        <w:t xml:space="preserve"> и обязательно сравн</w:t>
      </w:r>
      <w:r w:rsidRPr="00E53F68">
        <w:rPr>
          <w:color w:val="000000"/>
          <w:sz w:val="24"/>
          <w:szCs w:val="24"/>
        </w:rPr>
        <w:t>и</w:t>
      </w:r>
      <w:r w:rsidRPr="00E53F68">
        <w:rPr>
          <w:color w:val="000000"/>
          <w:sz w:val="24"/>
          <w:szCs w:val="24"/>
        </w:rPr>
        <w:t xml:space="preserve">вают риск сделки (т.е. расчетную величину возможных потерь, связанных с ней), </w:t>
      </w:r>
      <w:r w:rsidRPr="00E53F68">
        <w:rPr>
          <w:b/>
          <w:color w:val="000000"/>
          <w:sz w:val="24"/>
          <w:szCs w:val="24"/>
        </w:rPr>
        <w:t>с одной стороны</w:t>
      </w:r>
      <w:r w:rsidRPr="00E53F68">
        <w:rPr>
          <w:color w:val="000000"/>
          <w:sz w:val="24"/>
          <w:szCs w:val="24"/>
        </w:rPr>
        <w:t xml:space="preserve">, </w:t>
      </w:r>
      <w:r w:rsidRPr="00E53F68">
        <w:rPr>
          <w:b/>
          <w:color w:val="000000"/>
          <w:sz w:val="24"/>
          <w:szCs w:val="24"/>
        </w:rPr>
        <w:t>с з</w:t>
      </w:r>
      <w:r w:rsidRPr="00E53F68">
        <w:rPr>
          <w:b/>
          <w:color w:val="000000"/>
          <w:sz w:val="24"/>
          <w:szCs w:val="24"/>
        </w:rPr>
        <w:t>а</w:t>
      </w:r>
      <w:r w:rsidRPr="00E53F68">
        <w:rPr>
          <w:b/>
          <w:color w:val="000000"/>
          <w:sz w:val="24"/>
          <w:szCs w:val="24"/>
        </w:rPr>
        <w:t>тратами</w:t>
      </w:r>
      <w:r w:rsidRPr="00E53F68">
        <w:rPr>
          <w:color w:val="000000"/>
          <w:sz w:val="24"/>
          <w:szCs w:val="24"/>
        </w:rPr>
        <w:t>, необходимыми для того, чтобы по крайней мере минимизировать негативные по</w:t>
      </w:r>
      <w:r w:rsidRPr="00E53F68">
        <w:rPr>
          <w:color w:val="000000"/>
          <w:sz w:val="24"/>
          <w:szCs w:val="24"/>
        </w:rPr>
        <w:softHyphen/>
        <w:t>следствия т</w:t>
      </w:r>
      <w:r w:rsidRPr="00E53F68">
        <w:rPr>
          <w:color w:val="000000"/>
          <w:sz w:val="24"/>
          <w:szCs w:val="24"/>
        </w:rPr>
        <w:t>а</w:t>
      </w:r>
      <w:r w:rsidRPr="00E53F68">
        <w:rPr>
          <w:color w:val="000000"/>
          <w:sz w:val="24"/>
          <w:szCs w:val="24"/>
        </w:rPr>
        <w:lastRenderedPageBreak/>
        <w:t>кого события, если оно все-таки произойдет</w:t>
      </w:r>
      <w:r w:rsidRPr="00E53F68">
        <w:rPr>
          <w:b/>
          <w:color w:val="000000"/>
          <w:sz w:val="24"/>
          <w:szCs w:val="24"/>
        </w:rPr>
        <w:t>, а с дру</w:t>
      </w:r>
      <w:r w:rsidRPr="00E53F68">
        <w:rPr>
          <w:b/>
          <w:color w:val="000000"/>
          <w:sz w:val="24"/>
          <w:szCs w:val="24"/>
        </w:rPr>
        <w:softHyphen/>
        <w:t>гой</w:t>
      </w:r>
      <w:r w:rsidRPr="00E53F68">
        <w:rPr>
          <w:color w:val="000000"/>
          <w:sz w:val="24"/>
          <w:szCs w:val="24"/>
        </w:rPr>
        <w:t xml:space="preserve"> - с возможными </w:t>
      </w:r>
      <w:r w:rsidRPr="00E53F68">
        <w:rPr>
          <w:b/>
          <w:color w:val="000000"/>
          <w:sz w:val="24"/>
          <w:szCs w:val="24"/>
        </w:rPr>
        <w:t>выгодами</w:t>
      </w:r>
      <w:r w:rsidRPr="00E53F68">
        <w:rPr>
          <w:color w:val="000000"/>
          <w:sz w:val="24"/>
          <w:szCs w:val="24"/>
        </w:rPr>
        <w:t>, которые можно п</w:t>
      </w:r>
      <w:r w:rsidRPr="00E53F68">
        <w:rPr>
          <w:color w:val="000000"/>
          <w:sz w:val="24"/>
          <w:szCs w:val="24"/>
        </w:rPr>
        <w:t>о</w:t>
      </w:r>
      <w:r w:rsidRPr="00E53F68">
        <w:rPr>
          <w:color w:val="000000"/>
          <w:sz w:val="24"/>
          <w:szCs w:val="24"/>
        </w:rPr>
        <w:t xml:space="preserve">лучить, если это событие все же не состоится. </w:t>
      </w:r>
      <w:proofErr w:type="gramEnd"/>
    </w:p>
    <w:p w:rsidR="00E53F68" w:rsidRPr="00E53F68" w:rsidRDefault="00E53F68" w:rsidP="00E53F68">
      <w:pPr>
        <w:pStyle w:val="a5"/>
        <w:shd w:val="clear" w:color="auto" w:fill="auto"/>
        <w:spacing w:before="0" w:after="120" w:line="240" w:lineRule="auto"/>
        <w:ind w:firstLine="709"/>
        <w:jc w:val="both"/>
        <w:rPr>
          <w:rStyle w:val="a3"/>
          <w:bCs/>
          <w:color w:val="000000"/>
          <w:sz w:val="24"/>
          <w:szCs w:val="24"/>
        </w:rPr>
      </w:pPr>
      <w:r w:rsidRPr="00E53F68">
        <w:rPr>
          <w:color w:val="000000"/>
          <w:sz w:val="24"/>
          <w:szCs w:val="24"/>
        </w:rPr>
        <w:t xml:space="preserve">При этом </w:t>
      </w:r>
      <w:r w:rsidRPr="00E53F68">
        <w:rPr>
          <w:rStyle w:val="a3"/>
          <w:bCs/>
          <w:color w:val="000000"/>
          <w:sz w:val="24"/>
          <w:szCs w:val="24"/>
          <w:u w:val="single"/>
        </w:rPr>
        <w:t>уровень риска и уровень ожи</w:t>
      </w:r>
      <w:r w:rsidRPr="00E53F68">
        <w:rPr>
          <w:rStyle w:val="a3"/>
          <w:bCs/>
          <w:color w:val="000000"/>
          <w:sz w:val="24"/>
          <w:szCs w:val="24"/>
          <w:u w:val="single"/>
        </w:rPr>
        <w:softHyphen/>
        <w:t>даемых выгод (дохода, прибыли) не связаны какой-либо жесткой одно</w:t>
      </w:r>
      <w:r w:rsidRPr="00E53F68">
        <w:rPr>
          <w:rStyle w:val="a3"/>
          <w:bCs/>
          <w:color w:val="000000"/>
          <w:sz w:val="24"/>
          <w:szCs w:val="24"/>
          <w:u w:val="single"/>
        </w:rPr>
        <w:softHyphen/>
        <w:t>значной зависимостью</w:t>
      </w:r>
      <w:r w:rsidRPr="00E53F68">
        <w:rPr>
          <w:rStyle w:val="a3"/>
          <w:bCs/>
          <w:color w:val="000000"/>
          <w:sz w:val="24"/>
          <w:szCs w:val="24"/>
        </w:rPr>
        <w:t xml:space="preserve">.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Возможны случаи, когда высокая (низкая) ожидаемая прибыль прямолинейно связана с высоким (низким) рис</w:t>
      </w:r>
      <w:r w:rsidRPr="00E53F68">
        <w:rPr>
          <w:color w:val="000000"/>
          <w:sz w:val="24"/>
          <w:szCs w:val="24"/>
        </w:rPr>
        <w:softHyphen/>
        <w:t>ком. Однако часто наблюдаются случаи, когда указанная зависимость не прослеживается.</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0B42E0" w:rsidRDefault="00E53F68" w:rsidP="00E53F68">
      <w:pPr>
        <w:pStyle w:val="101"/>
        <w:shd w:val="clear" w:color="auto" w:fill="auto"/>
        <w:spacing w:after="0" w:line="240" w:lineRule="auto"/>
        <w:ind w:firstLine="0"/>
        <w:jc w:val="center"/>
        <w:rPr>
          <w:rStyle w:val="100"/>
          <w:b/>
          <w:color w:val="000000"/>
          <w:sz w:val="24"/>
          <w:szCs w:val="24"/>
          <w:u w:val="single"/>
        </w:rPr>
      </w:pPr>
      <w:r w:rsidRPr="000B42E0">
        <w:rPr>
          <w:rStyle w:val="100"/>
          <w:b/>
          <w:color w:val="000000"/>
          <w:sz w:val="24"/>
          <w:szCs w:val="24"/>
          <w:u w:val="single"/>
        </w:rPr>
        <w:t>2. Факторы финансовых рисков</w:t>
      </w:r>
    </w:p>
    <w:p w:rsidR="00E53F68" w:rsidRPr="00E53F68" w:rsidRDefault="00E53F68" w:rsidP="00E53F68">
      <w:pPr>
        <w:pStyle w:val="101"/>
        <w:shd w:val="clear" w:color="auto" w:fill="auto"/>
        <w:spacing w:after="0" w:line="240" w:lineRule="auto"/>
        <w:ind w:firstLine="0"/>
        <w:jc w:val="center"/>
        <w:rPr>
          <w:sz w:val="24"/>
          <w:szCs w:val="24"/>
          <w:u w:val="single"/>
        </w:rPr>
      </w:pPr>
    </w:p>
    <w:p w:rsidR="00E53F68" w:rsidRPr="00E53F68" w:rsidRDefault="00E53F68" w:rsidP="00E53F68">
      <w:pPr>
        <w:pStyle w:val="a5"/>
        <w:shd w:val="clear" w:color="auto" w:fill="auto"/>
        <w:spacing w:before="0" w:line="240" w:lineRule="auto"/>
        <w:ind w:firstLine="709"/>
        <w:jc w:val="both"/>
        <w:rPr>
          <w:sz w:val="24"/>
          <w:szCs w:val="24"/>
        </w:rPr>
      </w:pPr>
      <w:r w:rsidRPr="00E53F68">
        <w:rPr>
          <w:color w:val="000000"/>
          <w:sz w:val="24"/>
          <w:szCs w:val="24"/>
        </w:rPr>
        <w:t>Факторы (причины, источники) финансовых рисков, существен</w:t>
      </w:r>
      <w:r w:rsidRPr="00E53F68">
        <w:rPr>
          <w:color w:val="000000"/>
          <w:sz w:val="24"/>
          <w:szCs w:val="24"/>
        </w:rPr>
        <w:softHyphen/>
        <w:t xml:space="preserve">ные для банков, в общем случае могут быть </w:t>
      </w:r>
      <w:r w:rsidRPr="00E53F68">
        <w:rPr>
          <w:b/>
          <w:color w:val="000000"/>
          <w:sz w:val="24"/>
          <w:szCs w:val="24"/>
        </w:rPr>
        <w:t xml:space="preserve">разделены </w:t>
      </w:r>
      <w:proofErr w:type="gramStart"/>
      <w:r w:rsidRPr="00E53F68">
        <w:rPr>
          <w:b/>
          <w:color w:val="000000"/>
          <w:sz w:val="24"/>
          <w:szCs w:val="24"/>
        </w:rPr>
        <w:t>на</w:t>
      </w:r>
      <w:proofErr w:type="gramEnd"/>
      <w:r w:rsidRPr="00E53F68">
        <w:rPr>
          <w:b/>
          <w:color w:val="000000"/>
          <w:sz w:val="24"/>
          <w:szCs w:val="24"/>
        </w:rPr>
        <w:t xml:space="preserve"> внутренние и внешние</w:t>
      </w:r>
      <w:r w:rsidRPr="00E53F68">
        <w:rPr>
          <w:color w:val="000000"/>
          <w:sz w:val="24"/>
          <w:szCs w:val="24"/>
        </w:rPr>
        <w:t>.</w:t>
      </w:r>
    </w:p>
    <w:p w:rsidR="00E53F68" w:rsidRPr="00E53F68" w:rsidRDefault="00E53F68" w:rsidP="00E53F68">
      <w:pPr>
        <w:pStyle w:val="a5"/>
        <w:shd w:val="clear" w:color="auto" w:fill="auto"/>
        <w:spacing w:before="0" w:line="240" w:lineRule="auto"/>
        <w:ind w:firstLine="709"/>
        <w:jc w:val="both"/>
        <w:rPr>
          <w:rStyle w:val="a3"/>
          <w:bCs/>
          <w:color w:val="000000"/>
          <w:sz w:val="24"/>
          <w:szCs w:val="24"/>
          <w:u w:val="single"/>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rStyle w:val="a3"/>
          <w:bCs/>
          <w:color w:val="000000"/>
          <w:sz w:val="24"/>
          <w:szCs w:val="24"/>
          <w:u w:val="single"/>
        </w:rPr>
        <w:t>ВНУТРЕННИЕ (ВНУТРИБАНКОВСКИЕ) ФАКТОРЫ</w:t>
      </w:r>
      <w:r w:rsidRPr="00E53F68">
        <w:rPr>
          <w:rStyle w:val="a3"/>
          <w:bCs/>
          <w:color w:val="000000"/>
          <w:sz w:val="24"/>
          <w:szCs w:val="24"/>
        </w:rPr>
        <w:t xml:space="preserve"> </w:t>
      </w:r>
      <w:r w:rsidRPr="00E53F68">
        <w:rPr>
          <w:color w:val="000000"/>
          <w:sz w:val="24"/>
          <w:szCs w:val="24"/>
        </w:rPr>
        <w:t>рисков возникают в ре</w:t>
      </w:r>
      <w:r w:rsidRPr="00E53F68">
        <w:rPr>
          <w:color w:val="000000"/>
          <w:sz w:val="24"/>
          <w:szCs w:val="24"/>
        </w:rPr>
        <w:softHyphen/>
        <w:t>зультате де</w:t>
      </w:r>
      <w:r w:rsidRPr="00E53F68">
        <w:rPr>
          <w:color w:val="000000"/>
          <w:sz w:val="24"/>
          <w:szCs w:val="24"/>
        </w:rPr>
        <w:t>я</w:t>
      </w:r>
      <w:r w:rsidRPr="00E53F68">
        <w:rPr>
          <w:color w:val="000000"/>
          <w:sz w:val="24"/>
          <w:szCs w:val="24"/>
        </w:rPr>
        <w:t>тельности банков и зависят от характера проводимых ими операций, от организации труда и производс</w:t>
      </w:r>
      <w:r w:rsidRPr="00E53F68">
        <w:rPr>
          <w:color w:val="000000"/>
          <w:sz w:val="24"/>
          <w:szCs w:val="24"/>
        </w:rPr>
        <w:t>т</w:t>
      </w:r>
      <w:r w:rsidRPr="00E53F68">
        <w:rPr>
          <w:color w:val="000000"/>
          <w:sz w:val="24"/>
          <w:szCs w:val="24"/>
        </w:rPr>
        <w:t xml:space="preserve">ва, от управления банками всеми сторонами своей жизнедеятельности. </w:t>
      </w:r>
    </w:p>
    <w:p w:rsidR="00E53F68" w:rsidRPr="00E53F68" w:rsidRDefault="00E53F68" w:rsidP="00E53F68">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К таким фак</w:t>
      </w:r>
      <w:r w:rsidRPr="00E53F68">
        <w:rPr>
          <w:i/>
          <w:color w:val="000000"/>
          <w:sz w:val="24"/>
          <w:szCs w:val="24"/>
          <w:u w:val="single"/>
        </w:rPr>
        <w:softHyphen/>
        <w:t>торам можно отнести, в частности:</w:t>
      </w:r>
    </w:p>
    <w:p w:rsidR="00E53F68" w:rsidRPr="00E53F68" w:rsidRDefault="00E53F68" w:rsidP="00A34497">
      <w:pPr>
        <w:pStyle w:val="a5"/>
        <w:numPr>
          <w:ilvl w:val="0"/>
          <w:numId w:val="131"/>
        </w:numPr>
        <w:shd w:val="clear" w:color="auto" w:fill="auto"/>
        <w:spacing w:before="0" w:after="120" w:line="240" w:lineRule="auto"/>
        <w:jc w:val="both"/>
        <w:rPr>
          <w:sz w:val="24"/>
          <w:szCs w:val="24"/>
        </w:rPr>
      </w:pPr>
      <w:r w:rsidRPr="00E53F68">
        <w:rPr>
          <w:color w:val="000000"/>
          <w:sz w:val="24"/>
          <w:szCs w:val="24"/>
        </w:rPr>
        <w:t>неэффективную структуру пассивов, активов, собственного капитала банка;</w:t>
      </w:r>
    </w:p>
    <w:p w:rsidR="00E53F68" w:rsidRPr="00E53F68" w:rsidRDefault="00E53F68" w:rsidP="00A34497">
      <w:pPr>
        <w:pStyle w:val="a5"/>
        <w:numPr>
          <w:ilvl w:val="0"/>
          <w:numId w:val="131"/>
        </w:numPr>
        <w:shd w:val="clear" w:color="auto" w:fill="auto"/>
        <w:spacing w:before="0" w:after="120" w:line="240" w:lineRule="auto"/>
        <w:jc w:val="both"/>
        <w:rPr>
          <w:sz w:val="24"/>
          <w:szCs w:val="24"/>
        </w:rPr>
      </w:pPr>
      <w:r w:rsidRPr="00E53F68">
        <w:rPr>
          <w:color w:val="000000"/>
          <w:sz w:val="24"/>
          <w:szCs w:val="24"/>
        </w:rPr>
        <w:t xml:space="preserve"> неэффективную стратегию и полити</w:t>
      </w:r>
      <w:r w:rsidRPr="00E53F68">
        <w:rPr>
          <w:color w:val="000000"/>
          <w:sz w:val="24"/>
          <w:szCs w:val="24"/>
        </w:rPr>
        <w:softHyphen/>
        <w:t>ку, выработанные руководством банка, в том числе неверные оценки размеров и степени рисков, ошибочные решения, не</w:t>
      </w:r>
      <w:r w:rsidRPr="00E53F68">
        <w:rPr>
          <w:color w:val="000000"/>
          <w:sz w:val="24"/>
          <w:szCs w:val="24"/>
        </w:rPr>
        <w:softHyphen/>
        <w:t>верное определение условий и сроков проведения операций, от</w:t>
      </w:r>
      <w:r w:rsidRPr="00E53F68">
        <w:rPr>
          <w:color w:val="000000"/>
          <w:sz w:val="24"/>
          <w:szCs w:val="24"/>
        </w:rPr>
        <w:softHyphen/>
        <w:t xml:space="preserve">сутствие должного </w:t>
      </w:r>
      <w:proofErr w:type="gramStart"/>
      <w:r w:rsidRPr="00E53F68">
        <w:rPr>
          <w:color w:val="000000"/>
          <w:sz w:val="24"/>
          <w:szCs w:val="24"/>
        </w:rPr>
        <w:t>контроля за</w:t>
      </w:r>
      <w:proofErr w:type="gramEnd"/>
      <w:r w:rsidRPr="00E53F68">
        <w:rPr>
          <w:color w:val="000000"/>
          <w:sz w:val="24"/>
          <w:szCs w:val="24"/>
        </w:rPr>
        <w:t xml:space="preserve"> расходами и потерями бан</w:t>
      </w:r>
      <w:r w:rsidRPr="00E53F68">
        <w:rPr>
          <w:color w:val="000000"/>
          <w:sz w:val="24"/>
          <w:szCs w:val="24"/>
        </w:rPr>
        <w:softHyphen/>
        <w:t>ка и т.д.;</w:t>
      </w:r>
    </w:p>
    <w:p w:rsidR="00E53F68" w:rsidRPr="00E53F68" w:rsidRDefault="00E53F68" w:rsidP="00A34497">
      <w:pPr>
        <w:pStyle w:val="a5"/>
        <w:numPr>
          <w:ilvl w:val="0"/>
          <w:numId w:val="131"/>
        </w:numPr>
        <w:shd w:val="clear" w:color="auto" w:fill="auto"/>
        <w:spacing w:before="0" w:after="120" w:line="240" w:lineRule="auto"/>
        <w:jc w:val="both"/>
        <w:rPr>
          <w:sz w:val="24"/>
          <w:szCs w:val="24"/>
        </w:rPr>
      </w:pPr>
      <w:r w:rsidRPr="00E53F68">
        <w:rPr>
          <w:color w:val="000000"/>
          <w:sz w:val="24"/>
          <w:szCs w:val="24"/>
        </w:rPr>
        <w:t xml:space="preserve"> недостаточный профессионализм сотрудников банка;</w:t>
      </w:r>
    </w:p>
    <w:p w:rsidR="00E53F68" w:rsidRPr="00E53F68" w:rsidRDefault="00E53F68" w:rsidP="00A34497">
      <w:pPr>
        <w:pStyle w:val="a5"/>
        <w:numPr>
          <w:ilvl w:val="0"/>
          <w:numId w:val="131"/>
        </w:numPr>
        <w:shd w:val="clear" w:color="auto" w:fill="auto"/>
        <w:spacing w:before="0" w:after="120" w:line="240" w:lineRule="auto"/>
        <w:jc w:val="both"/>
        <w:rPr>
          <w:sz w:val="24"/>
          <w:szCs w:val="24"/>
        </w:rPr>
      </w:pPr>
      <w:r w:rsidRPr="00E53F68">
        <w:rPr>
          <w:color w:val="000000"/>
          <w:sz w:val="24"/>
          <w:szCs w:val="24"/>
        </w:rPr>
        <w:t xml:space="preserve"> неудовлетворительное обеспечение информационной, финансовой и иной безопасности банка;</w:t>
      </w:r>
    </w:p>
    <w:p w:rsidR="00E53F68" w:rsidRPr="00E53F68" w:rsidRDefault="00E53F68" w:rsidP="00A34497">
      <w:pPr>
        <w:pStyle w:val="a5"/>
        <w:numPr>
          <w:ilvl w:val="0"/>
          <w:numId w:val="131"/>
        </w:numPr>
        <w:shd w:val="clear" w:color="auto" w:fill="auto"/>
        <w:spacing w:before="0" w:after="120" w:line="240" w:lineRule="auto"/>
        <w:jc w:val="both"/>
        <w:rPr>
          <w:sz w:val="24"/>
          <w:szCs w:val="24"/>
        </w:rPr>
      </w:pPr>
      <w:r w:rsidRPr="00E53F68">
        <w:rPr>
          <w:color w:val="000000"/>
          <w:sz w:val="24"/>
          <w:szCs w:val="24"/>
        </w:rPr>
        <w:t xml:space="preserve"> возможность сбоев в компьютерных системах банка, потерь до</w:t>
      </w:r>
      <w:r w:rsidRPr="00E53F68">
        <w:rPr>
          <w:color w:val="000000"/>
          <w:sz w:val="24"/>
          <w:szCs w:val="24"/>
        </w:rPr>
        <w:softHyphen/>
        <w:t>кументов, несвоевременного и н</w:t>
      </w:r>
      <w:r w:rsidRPr="00E53F68">
        <w:rPr>
          <w:color w:val="000000"/>
          <w:sz w:val="24"/>
          <w:szCs w:val="24"/>
        </w:rPr>
        <w:t>е</w:t>
      </w:r>
      <w:r w:rsidRPr="00E53F68">
        <w:rPr>
          <w:color w:val="000000"/>
          <w:sz w:val="24"/>
          <w:szCs w:val="24"/>
        </w:rPr>
        <w:t>верного проведения бухгалтер</w:t>
      </w:r>
      <w:r w:rsidRPr="00E53F68">
        <w:rPr>
          <w:color w:val="000000"/>
          <w:sz w:val="24"/>
          <w:szCs w:val="24"/>
        </w:rPr>
        <w:softHyphen/>
        <w:t>ских проводок;</w:t>
      </w:r>
    </w:p>
    <w:p w:rsidR="00E53F68" w:rsidRPr="00E53F68" w:rsidRDefault="00E53F68" w:rsidP="00A34497">
      <w:pPr>
        <w:pStyle w:val="a5"/>
        <w:numPr>
          <w:ilvl w:val="0"/>
          <w:numId w:val="131"/>
        </w:numPr>
        <w:shd w:val="clear" w:color="auto" w:fill="auto"/>
        <w:spacing w:before="0" w:after="120" w:line="240" w:lineRule="auto"/>
        <w:jc w:val="both"/>
        <w:rPr>
          <w:sz w:val="24"/>
          <w:szCs w:val="24"/>
        </w:rPr>
      </w:pPr>
      <w:r w:rsidRPr="00E53F68">
        <w:rPr>
          <w:color w:val="000000"/>
          <w:sz w:val="24"/>
          <w:szCs w:val="24"/>
        </w:rPr>
        <w:t xml:space="preserve"> отсутствие полной гарантии от злоупотреблений и мошенниче</w:t>
      </w:r>
      <w:r w:rsidRPr="00E53F68">
        <w:rPr>
          <w:color w:val="000000"/>
          <w:sz w:val="24"/>
          <w:szCs w:val="24"/>
        </w:rPr>
        <w:softHyphen/>
        <w:t>ства со стороны сотрудников банка и др.</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rStyle w:val="a3"/>
          <w:bCs/>
          <w:color w:val="000000"/>
          <w:sz w:val="24"/>
          <w:szCs w:val="24"/>
        </w:rPr>
        <w:t xml:space="preserve">ВНЕШНИЕ ФАКТОРЫ </w:t>
      </w:r>
      <w:r w:rsidRPr="00E53F68">
        <w:rPr>
          <w:color w:val="000000"/>
          <w:sz w:val="24"/>
          <w:szCs w:val="24"/>
        </w:rPr>
        <w:t>банковских рисков - это потенциально небла</w:t>
      </w:r>
      <w:r w:rsidRPr="00E53F68">
        <w:rPr>
          <w:color w:val="000000"/>
          <w:sz w:val="24"/>
          <w:szCs w:val="24"/>
        </w:rPr>
        <w:softHyphen/>
        <w:t>гоприятные по своим п</w:t>
      </w:r>
      <w:r w:rsidRPr="00E53F68">
        <w:rPr>
          <w:color w:val="000000"/>
          <w:sz w:val="24"/>
          <w:szCs w:val="24"/>
        </w:rPr>
        <w:t>о</w:t>
      </w:r>
      <w:r w:rsidRPr="00E53F68">
        <w:rPr>
          <w:color w:val="000000"/>
          <w:sz w:val="24"/>
          <w:szCs w:val="24"/>
        </w:rPr>
        <w:t xml:space="preserve">следствиям явления во внешней среде, не зависящие, как правило, от самих банков. </w:t>
      </w:r>
    </w:p>
    <w:p w:rsidR="00E53F68" w:rsidRPr="00E53F68" w:rsidRDefault="00E53F68" w:rsidP="00E53F68">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К их числу можно отнес</w:t>
      </w:r>
      <w:r w:rsidRPr="00E53F68">
        <w:rPr>
          <w:i/>
          <w:color w:val="000000"/>
          <w:sz w:val="24"/>
          <w:szCs w:val="24"/>
          <w:u w:val="single"/>
        </w:rPr>
        <w:softHyphen/>
        <w:t>ти:</w:t>
      </w:r>
    </w:p>
    <w:p w:rsidR="00E53F68" w:rsidRPr="00E53F68" w:rsidRDefault="00E53F68" w:rsidP="00A34497">
      <w:pPr>
        <w:pStyle w:val="a5"/>
        <w:numPr>
          <w:ilvl w:val="0"/>
          <w:numId w:val="132"/>
        </w:numPr>
        <w:shd w:val="clear" w:color="auto" w:fill="auto"/>
        <w:spacing w:before="0" w:after="120" w:line="240" w:lineRule="auto"/>
        <w:jc w:val="both"/>
        <w:rPr>
          <w:sz w:val="24"/>
          <w:szCs w:val="24"/>
        </w:rPr>
      </w:pPr>
      <w:r w:rsidRPr="00E53F68">
        <w:rPr>
          <w:color w:val="000000"/>
          <w:sz w:val="24"/>
          <w:szCs w:val="24"/>
        </w:rPr>
        <w:t>политические;</w:t>
      </w:r>
    </w:p>
    <w:p w:rsidR="00E53F68" w:rsidRPr="00E53F68" w:rsidRDefault="00E53F68" w:rsidP="00A34497">
      <w:pPr>
        <w:pStyle w:val="a5"/>
        <w:numPr>
          <w:ilvl w:val="0"/>
          <w:numId w:val="132"/>
        </w:numPr>
        <w:shd w:val="clear" w:color="auto" w:fill="auto"/>
        <w:spacing w:before="0" w:after="120" w:line="240" w:lineRule="auto"/>
        <w:jc w:val="both"/>
        <w:rPr>
          <w:sz w:val="24"/>
          <w:szCs w:val="24"/>
        </w:rPr>
      </w:pPr>
      <w:r w:rsidRPr="00E53F68">
        <w:rPr>
          <w:color w:val="000000"/>
          <w:sz w:val="24"/>
          <w:szCs w:val="24"/>
        </w:rPr>
        <w:t xml:space="preserve"> социальные;</w:t>
      </w:r>
    </w:p>
    <w:p w:rsidR="00E53F68" w:rsidRPr="00E53F68" w:rsidRDefault="00E53F68" w:rsidP="00A34497">
      <w:pPr>
        <w:pStyle w:val="a5"/>
        <w:numPr>
          <w:ilvl w:val="0"/>
          <w:numId w:val="132"/>
        </w:numPr>
        <w:shd w:val="clear" w:color="auto" w:fill="auto"/>
        <w:spacing w:before="0" w:after="120" w:line="240" w:lineRule="auto"/>
        <w:jc w:val="both"/>
        <w:rPr>
          <w:sz w:val="24"/>
          <w:szCs w:val="24"/>
        </w:rPr>
      </w:pPr>
      <w:r w:rsidRPr="00E53F68">
        <w:rPr>
          <w:color w:val="000000"/>
          <w:sz w:val="24"/>
          <w:szCs w:val="24"/>
        </w:rPr>
        <w:t xml:space="preserve"> </w:t>
      </w:r>
      <w:proofErr w:type="gramStart"/>
      <w:r w:rsidRPr="00E53F68">
        <w:rPr>
          <w:color w:val="000000"/>
          <w:sz w:val="24"/>
          <w:szCs w:val="24"/>
        </w:rPr>
        <w:t>правовые</w:t>
      </w:r>
      <w:proofErr w:type="gramEnd"/>
      <w:r w:rsidRPr="00E53F68">
        <w:rPr>
          <w:color w:val="000000"/>
          <w:sz w:val="24"/>
          <w:szCs w:val="24"/>
        </w:rPr>
        <w:t xml:space="preserve"> (отсутствие правовых норм, ужесточение правовых норм, нарушение таких норм);</w:t>
      </w:r>
    </w:p>
    <w:p w:rsidR="00E53F68" w:rsidRPr="00E53F68" w:rsidRDefault="00E53F68" w:rsidP="00A34497">
      <w:pPr>
        <w:pStyle w:val="a5"/>
        <w:numPr>
          <w:ilvl w:val="0"/>
          <w:numId w:val="132"/>
        </w:numPr>
        <w:shd w:val="clear" w:color="auto" w:fill="auto"/>
        <w:spacing w:before="0" w:after="120" w:line="240" w:lineRule="auto"/>
        <w:jc w:val="both"/>
        <w:rPr>
          <w:sz w:val="24"/>
          <w:szCs w:val="24"/>
        </w:rPr>
      </w:pPr>
      <w:r w:rsidRPr="00E53F68">
        <w:rPr>
          <w:color w:val="000000"/>
          <w:sz w:val="24"/>
          <w:szCs w:val="24"/>
        </w:rPr>
        <w:t xml:space="preserve"> общеэкономические и финансовые;</w:t>
      </w:r>
    </w:p>
    <w:p w:rsidR="00E53F68" w:rsidRPr="00E53F68" w:rsidRDefault="00E53F68" w:rsidP="00A34497">
      <w:pPr>
        <w:pStyle w:val="a5"/>
        <w:numPr>
          <w:ilvl w:val="0"/>
          <w:numId w:val="132"/>
        </w:numPr>
        <w:shd w:val="clear" w:color="auto" w:fill="auto"/>
        <w:spacing w:before="0" w:after="120" w:line="240" w:lineRule="auto"/>
        <w:jc w:val="both"/>
        <w:rPr>
          <w:sz w:val="24"/>
          <w:szCs w:val="24"/>
        </w:rPr>
      </w:pPr>
      <w:r w:rsidRPr="00E53F68">
        <w:rPr>
          <w:color w:val="000000"/>
          <w:sz w:val="24"/>
          <w:szCs w:val="24"/>
        </w:rPr>
        <w:t xml:space="preserve"> </w:t>
      </w:r>
      <w:proofErr w:type="gramStart"/>
      <w:r w:rsidRPr="00E53F68">
        <w:rPr>
          <w:color w:val="000000"/>
          <w:sz w:val="24"/>
          <w:szCs w:val="24"/>
        </w:rPr>
        <w:t>конкурентные (давление со стороны участников рынков);</w:t>
      </w:r>
      <w:proofErr w:type="gramEnd"/>
    </w:p>
    <w:p w:rsidR="00E53F68" w:rsidRPr="00E53F68" w:rsidRDefault="00E53F68" w:rsidP="00A34497">
      <w:pPr>
        <w:pStyle w:val="a5"/>
        <w:numPr>
          <w:ilvl w:val="0"/>
          <w:numId w:val="132"/>
        </w:numPr>
        <w:shd w:val="clear" w:color="auto" w:fill="auto"/>
        <w:spacing w:before="0" w:after="120" w:line="240" w:lineRule="auto"/>
        <w:jc w:val="both"/>
        <w:rPr>
          <w:sz w:val="24"/>
          <w:szCs w:val="24"/>
        </w:rPr>
      </w:pPr>
      <w:r w:rsidRPr="00E53F68">
        <w:rPr>
          <w:color w:val="000000"/>
          <w:sz w:val="24"/>
          <w:szCs w:val="24"/>
        </w:rPr>
        <w:t xml:space="preserve"> информационные (отсутствие или недостаток политической, социальной, экономической, техн</w:t>
      </w:r>
      <w:r w:rsidRPr="00E53F68">
        <w:rPr>
          <w:color w:val="000000"/>
          <w:sz w:val="24"/>
          <w:szCs w:val="24"/>
        </w:rPr>
        <w:t>и</w:t>
      </w:r>
      <w:r w:rsidRPr="00E53F68">
        <w:rPr>
          <w:color w:val="000000"/>
          <w:sz w:val="24"/>
          <w:szCs w:val="24"/>
        </w:rPr>
        <w:t>ческой, коммерческой, фи</w:t>
      </w:r>
      <w:r w:rsidRPr="00E53F68">
        <w:rPr>
          <w:color w:val="000000"/>
          <w:sz w:val="24"/>
          <w:szCs w:val="24"/>
        </w:rPr>
        <w:softHyphen/>
        <w:t>нансовой и иной информации);</w:t>
      </w:r>
    </w:p>
    <w:p w:rsidR="00E53F68" w:rsidRPr="00E53F68" w:rsidRDefault="00E53F68" w:rsidP="00A34497">
      <w:pPr>
        <w:pStyle w:val="a5"/>
        <w:numPr>
          <w:ilvl w:val="0"/>
          <w:numId w:val="132"/>
        </w:numPr>
        <w:shd w:val="clear" w:color="auto" w:fill="auto"/>
        <w:spacing w:before="0" w:after="120" w:line="240" w:lineRule="auto"/>
        <w:jc w:val="both"/>
        <w:rPr>
          <w:sz w:val="24"/>
          <w:szCs w:val="24"/>
        </w:rPr>
      </w:pPr>
      <w:r w:rsidRPr="00E53F68">
        <w:rPr>
          <w:color w:val="000000"/>
          <w:sz w:val="24"/>
          <w:szCs w:val="24"/>
        </w:rPr>
        <w:t xml:space="preserve"> стихийные бедствия (неблагоприятные природные явления не</w:t>
      </w:r>
      <w:r w:rsidRPr="00E53F68">
        <w:rPr>
          <w:color w:val="000000"/>
          <w:sz w:val="24"/>
          <w:szCs w:val="24"/>
        </w:rPr>
        <w:softHyphen/>
        <w:t>преодолимой силы), а также граб</w:t>
      </w:r>
      <w:r w:rsidRPr="00E53F68">
        <w:rPr>
          <w:color w:val="000000"/>
          <w:sz w:val="24"/>
          <w:szCs w:val="24"/>
        </w:rPr>
        <w:t>е</w:t>
      </w:r>
      <w:r w:rsidRPr="00E53F68">
        <w:rPr>
          <w:color w:val="000000"/>
          <w:sz w:val="24"/>
          <w:szCs w:val="24"/>
        </w:rPr>
        <w:t>жи, аварии, пожары.</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Все перечисленные факторы могут быть отнесены и к кредитному процессу.</w:t>
      </w:r>
    </w:p>
    <w:p w:rsidR="00E53F68" w:rsidRPr="00E53F68" w:rsidRDefault="00E53F68" w:rsidP="00E53F68">
      <w:pPr>
        <w:pStyle w:val="101"/>
        <w:shd w:val="clear" w:color="auto" w:fill="auto"/>
        <w:spacing w:after="120" w:line="240" w:lineRule="auto"/>
        <w:ind w:firstLine="709"/>
        <w:rPr>
          <w:rStyle w:val="100"/>
          <w:color w:val="000000"/>
          <w:sz w:val="24"/>
          <w:szCs w:val="24"/>
        </w:rPr>
      </w:pPr>
    </w:p>
    <w:p w:rsidR="00E53F68" w:rsidRPr="00E53F68" w:rsidRDefault="00E53F68" w:rsidP="00E53F68">
      <w:pPr>
        <w:shd w:val="clear" w:color="auto" w:fill="FFFFFF"/>
        <w:jc w:val="both"/>
        <w:rPr>
          <w:sz w:val="24"/>
          <w:szCs w:val="24"/>
        </w:rPr>
        <w:sectPr w:rsidR="00E53F68" w:rsidRPr="00E53F68" w:rsidSect="000B42E0">
          <w:footerReference w:type="even" r:id="rId28"/>
          <w:footerReference w:type="default" r:id="rId29"/>
          <w:footerReference w:type="first" r:id="rId30"/>
          <w:pgSz w:w="11909" w:h="16838"/>
          <w:pgMar w:top="567" w:right="424" w:bottom="426" w:left="567" w:header="0" w:footer="505" w:gutter="0"/>
          <w:cols w:space="720"/>
          <w:noEndnote/>
          <w:docGrid w:linePitch="360"/>
        </w:sectPr>
      </w:pPr>
    </w:p>
    <w:p w:rsidR="00E53F68" w:rsidRPr="00E53F68" w:rsidRDefault="00E53F68" w:rsidP="00E53F68">
      <w:pPr>
        <w:shd w:val="clear" w:color="auto" w:fill="FFFFFF"/>
        <w:jc w:val="both"/>
        <w:rPr>
          <w:sz w:val="24"/>
          <w:szCs w:val="24"/>
        </w:rPr>
      </w:pPr>
      <w:r w:rsidRPr="00E53F68">
        <w:rPr>
          <w:noProof/>
          <w:sz w:val="24"/>
          <w:szCs w:val="24"/>
          <w:lang w:eastAsia="ru-RU"/>
        </w:rPr>
        <w:lastRenderedPageBreak/>
        <w:drawing>
          <wp:inline distT="0" distB="0" distL="0" distR="0">
            <wp:extent cx="9953625" cy="5953125"/>
            <wp:effectExtent l="19050" t="0" r="9525" b="0"/>
            <wp:docPr id="53" name="Рисунок 53" descr="Картинки по запросу факторы кредитного р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тинки по запросу факторы кредитного риска"/>
                    <pic:cNvPicPr>
                      <a:picLocks noChangeAspect="1" noChangeArrowheads="1"/>
                    </pic:cNvPicPr>
                  </pic:nvPicPr>
                  <pic:blipFill>
                    <a:blip r:embed="rId31" cstate="print"/>
                    <a:srcRect/>
                    <a:stretch>
                      <a:fillRect/>
                    </a:stretch>
                  </pic:blipFill>
                  <pic:spPr bwMode="auto">
                    <a:xfrm>
                      <a:off x="0" y="0"/>
                      <a:ext cx="9953625" cy="5953125"/>
                    </a:xfrm>
                    <a:prstGeom prst="rect">
                      <a:avLst/>
                    </a:prstGeom>
                    <a:noFill/>
                    <a:ln w="9525">
                      <a:noFill/>
                      <a:miter lim="800000"/>
                      <a:headEnd/>
                      <a:tailEnd/>
                    </a:ln>
                  </pic:spPr>
                </pic:pic>
              </a:graphicData>
            </a:graphic>
          </wp:inline>
        </w:drawing>
      </w:r>
    </w:p>
    <w:p w:rsidR="00E53F68" w:rsidRPr="00E53F68" w:rsidRDefault="00E53F68" w:rsidP="00A34497">
      <w:pPr>
        <w:shd w:val="clear" w:color="auto" w:fill="FFFFFF"/>
        <w:jc w:val="center"/>
        <w:rPr>
          <w:sz w:val="24"/>
          <w:szCs w:val="24"/>
        </w:rPr>
      </w:pPr>
      <w:r w:rsidRPr="00E53F68">
        <w:rPr>
          <w:rFonts w:ascii="Times New Roman" w:hAnsi="Times New Roman"/>
          <w:bCs/>
          <w:sz w:val="24"/>
          <w:szCs w:val="24"/>
        </w:rPr>
        <w:t>Рисунок 3 - Факторы кредитного риска</w:t>
      </w:r>
    </w:p>
    <w:p w:rsidR="00E53F68" w:rsidRPr="00E53F68" w:rsidRDefault="00E53F68" w:rsidP="00E53F68">
      <w:pPr>
        <w:shd w:val="clear" w:color="auto" w:fill="FFFFFF"/>
        <w:jc w:val="both"/>
        <w:rPr>
          <w:sz w:val="24"/>
          <w:szCs w:val="24"/>
        </w:rPr>
        <w:sectPr w:rsidR="00E53F68" w:rsidRPr="00E53F68" w:rsidSect="000B42E0">
          <w:pgSz w:w="16838" w:h="11909" w:orient="landscape"/>
          <w:pgMar w:top="567" w:right="424" w:bottom="426" w:left="567" w:header="0" w:footer="505" w:gutter="0"/>
          <w:cols w:space="720"/>
          <w:noEndnote/>
          <w:docGrid w:linePitch="360"/>
        </w:sectPr>
      </w:pPr>
    </w:p>
    <w:p w:rsidR="00E53F68" w:rsidRPr="00E53F68" w:rsidRDefault="00E53F68" w:rsidP="00E53F68">
      <w:pPr>
        <w:pStyle w:val="101"/>
        <w:shd w:val="clear" w:color="auto" w:fill="auto"/>
        <w:spacing w:after="0" w:line="240" w:lineRule="auto"/>
        <w:ind w:firstLine="0"/>
        <w:jc w:val="center"/>
        <w:rPr>
          <w:rStyle w:val="100"/>
          <w:color w:val="000000"/>
          <w:sz w:val="24"/>
          <w:szCs w:val="24"/>
          <w:u w:val="single"/>
        </w:rPr>
      </w:pPr>
      <w:r w:rsidRPr="00E53F68">
        <w:rPr>
          <w:rStyle w:val="100"/>
          <w:color w:val="000000"/>
          <w:sz w:val="24"/>
          <w:szCs w:val="24"/>
          <w:highlight w:val="yellow"/>
          <w:u w:val="single"/>
        </w:rPr>
        <w:lastRenderedPageBreak/>
        <w:t>3. Классификация банковских рисков</w:t>
      </w:r>
    </w:p>
    <w:p w:rsidR="00E53F68" w:rsidRPr="00E53F68" w:rsidRDefault="00E53F68" w:rsidP="00E53F68">
      <w:pPr>
        <w:pStyle w:val="101"/>
        <w:shd w:val="clear" w:color="auto" w:fill="auto"/>
        <w:spacing w:after="0" w:line="240" w:lineRule="auto"/>
        <w:ind w:firstLine="0"/>
        <w:jc w:val="center"/>
        <w:rPr>
          <w:sz w:val="24"/>
          <w:szCs w:val="24"/>
          <w:u w:val="single"/>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В нормативных актах ЦБ РФ </w:t>
      </w:r>
      <w:r w:rsidRPr="00E53F68">
        <w:rPr>
          <w:b/>
          <w:color w:val="000000"/>
          <w:sz w:val="24"/>
          <w:szCs w:val="24"/>
        </w:rPr>
        <w:t>не проведено должного различия</w:t>
      </w:r>
      <w:r w:rsidRPr="00E53F68">
        <w:rPr>
          <w:color w:val="000000"/>
          <w:sz w:val="24"/>
          <w:szCs w:val="24"/>
        </w:rPr>
        <w:t xml:space="preserve"> между банковскими рисками и факторами (причинами) таких рис</w:t>
      </w:r>
      <w:r w:rsidRPr="00E53F68">
        <w:rPr>
          <w:color w:val="000000"/>
          <w:sz w:val="24"/>
          <w:szCs w:val="24"/>
        </w:rPr>
        <w:softHyphen/>
        <w:t xml:space="preserve">ков, а в некоторых случаях они просто перепутаны (факторы рисков выдаются за сами риски). </w:t>
      </w:r>
    </w:p>
    <w:p w:rsidR="00E53F68" w:rsidRPr="00E53F68" w:rsidRDefault="00E53F68" w:rsidP="00E53F68">
      <w:pPr>
        <w:pStyle w:val="a5"/>
        <w:shd w:val="clear" w:color="auto" w:fill="auto"/>
        <w:spacing w:before="0" w:after="120" w:line="240" w:lineRule="auto"/>
        <w:ind w:firstLine="709"/>
        <w:jc w:val="both"/>
        <w:rPr>
          <w:rStyle w:val="a3"/>
          <w:bCs/>
          <w:i/>
          <w:color w:val="000000"/>
          <w:sz w:val="24"/>
          <w:szCs w:val="24"/>
          <w:u w:val="single"/>
        </w:rPr>
      </w:pPr>
      <w:r w:rsidRPr="00E53F68">
        <w:rPr>
          <w:color w:val="000000"/>
          <w:sz w:val="24"/>
          <w:szCs w:val="24"/>
        </w:rPr>
        <w:t xml:space="preserve">В принципе к классификации рисков возможны </w:t>
      </w:r>
      <w:r w:rsidRPr="00E53F68">
        <w:rPr>
          <w:rStyle w:val="a3"/>
          <w:bCs/>
          <w:i/>
          <w:color w:val="000000"/>
          <w:sz w:val="24"/>
          <w:szCs w:val="24"/>
          <w:u w:val="single"/>
        </w:rPr>
        <w:t xml:space="preserve">два подхода: </w:t>
      </w:r>
    </w:p>
    <w:p w:rsidR="00E53F68" w:rsidRPr="00E53F68" w:rsidRDefault="00E53F68" w:rsidP="00A34497">
      <w:pPr>
        <w:pStyle w:val="a5"/>
        <w:numPr>
          <w:ilvl w:val="0"/>
          <w:numId w:val="134"/>
        </w:numPr>
        <w:shd w:val="clear" w:color="auto" w:fill="auto"/>
        <w:tabs>
          <w:tab w:val="left" w:pos="851"/>
        </w:tabs>
        <w:spacing w:before="0" w:after="120" w:line="240" w:lineRule="auto"/>
        <w:ind w:left="0" w:firstLine="567"/>
        <w:jc w:val="both"/>
        <w:rPr>
          <w:color w:val="000000"/>
          <w:sz w:val="24"/>
          <w:szCs w:val="24"/>
        </w:rPr>
      </w:pPr>
      <w:proofErr w:type="gramStart"/>
      <w:r w:rsidRPr="00E53F68">
        <w:rPr>
          <w:b/>
          <w:color w:val="000000"/>
          <w:sz w:val="24"/>
          <w:szCs w:val="24"/>
        </w:rPr>
        <w:t>укрупненный</w:t>
      </w:r>
      <w:proofErr w:type="gramEnd"/>
      <w:r w:rsidRPr="00E53F68">
        <w:rPr>
          <w:color w:val="000000"/>
          <w:sz w:val="24"/>
          <w:szCs w:val="24"/>
        </w:rPr>
        <w:t xml:space="preserve"> - позволяет выделить всего несколько наиболее важных видов рисков, которые могут иметь место не только в банковской деятельности.</w:t>
      </w:r>
    </w:p>
    <w:p w:rsidR="00E53F68" w:rsidRPr="00E53F68" w:rsidRDefault="00E53F68" w:rsidP="00A34497">
      <w:pPr>
        <w:pStyle w:val="a5"/>
        <w:numPr>
          <w:ilvl w:val="0"/>
          <w:numId w:val="134"/>
        </w:numPr>
        <w:shd w:val="clear" w:color="auto" w:fill="auto"/>
        <w:tabs>
          <w:tab w:val="left" w:pos="851"/>
        </w:tabs>
        <w:spacing w:before="0" w:line="240" w:lineRule="auto"/>
        <w:ind w:left="0" w:firstLine="567"/>
        <w:jc w:val="both"/>
        <w:rPr>
          <w:color w:val="000000"/>
          <w:sz w:val="24"/>
          <w:szCs w:val="24"/>
        </w:rPr>
      </w:pPr>
      <w:proofErr w:type="gramStart"/>
      <w:r w:rsidRPr="00E53F68">
        <w:rPr>
          <w:b/>
          <w:color w:val="000000"/>
          <w:sz w:val="24"/>
          <w:szCs w:val="24"/>
        </w:rPr>
        <w:t>детализированный</w:t>
      </w:r>
      <w:proofErr w:type="gramEnd"/>
      <w:r w:rsidRPr="00E53F68">
        <w:rPr>
          <w:color w:val="000000"/>
          <w:sz w:val="24"/>
          <w:szCs w:val="24"/>
        </w:rPr>
        <w:t xml:space="preserve"> - может быть специфически банковским. </w:t>
      </w:r>
    </w:p>
    <w:p w:rsidR="00E53F68" w:rsidRPr="00E53F68" w:rsidRDefault="00E53F68" w:rsidP="00E53F68">
      <w:pPr>
        <w:pStyle w:val="a5"/>
        <w:shd w:val="clear" w:color="auto" w:fill="auto"/>
        <w:tabs>
          <w:tab w:val="left" w:pos="851"/>
        </w:tabs>
        <w:spacing w:before="0" w:line="240" w:lineRule="auto"/>
        <w:ind w:left="567" w:firstLine="0"/>
        <w:jc w:val="both"/>
        <w:rPr>
          <w:color w:val="000000"/>
          <w:sz w:val="24"/>
          <w:szCs w:val="24"/>
        </w:rPr>
      </w:pPr>
    </w:p>
    <w:p w:rsidR="00E53F68" w:rsidRPr="00E53F68" w:rsidRDefault="00E53F68" w:rsidP="00E53F68">
      <w:pPr>
        <w:pStyle w:val="a5"/>
        <w:shd w:val="clear" w:color="auto" w:fill="auto"/>
        <w:tabs>
          <w:tab w:val="left" w:pos="851"/>
        </w:tabs>
        <w:spacing w:before="0" w:after="120" w:line="240" w:lineRule="auto"/>
        <w:ind w:firstLine="567"/>
        <w:jc w:val="both"/>
        <w:rPr>
          <w:color w:val="000000"/>
          <w:sz w:val="24"/>
          <w:szCs w:val="24"/>
        </w:rPr>
      </w:pPr>
      <w:r w:rsidRPr="00E53F68">
        <w:rPr>
          <w:color w:val="000000"/>
          <w:sz w:val="24"/>
          <w:szCs w:val="24"/>
        </w:rPr>
        <w:t xml:space="preserve">Чтобы разобраться во всем многообразии банковских рисков, необходимо построить их </w:t>
      </w:r>
      <w:r w:rsidRPr="00E53F68">
        <w:rPr>
          <w:b/>
          <w:color w:val="000000"/>
          <w:sz w:val="24"/>
          <w:szCs w:val="24"/>
        </w:rPr>
        <w:t>классиф</w:t>
      </w:r>
      <w:r w:rsidRPr="00E53F68">
        <w:rPr>
          <w:b/>
          <w:color w:val="000000"/>
          <w:sz w:val="24"/>
          <w:szCs w:val="24"/>
        </w:rPr>
        <w:t>и</w:t>
      </w:r>
      <w:r w:rsidRPr="00E53F68">
        <w:rPr>
          <w:b/>
          <w:color w:val="000000"/>
          <w:sz w:val="24"/>
          <w:szCs w:val="24"/>
        </w:rPr>
        <w:t>кацию</w:t>
      </w:r>
      <w:r w:rsidRPr="00E53F68">
        <w:rPr>
          <w:color w:val="000000"/>
          <w:sz w:val="24"/>
          <w:szCs w:val="24"/>
        </w:rPr>
        <w:t>. Причем классификация может отличаться в зависимости от целей использования и глубины д</w:t>
      </w:r>
      <w:r w:rsidRPr="00E53F68">
        <w:rPr>
          <w:color w:val="000000"/>
          <w:sz w:val="24"/>
          <w:szCs w:val="24"/>
        </w:rPr>
        <w:t>е</w:t>
      </w:r>
      <w:r w:rsidRPr="00E53F68">
        <w:rPr>
          <w:color w:val="000000"/>
          <w:sz w:val="24"/>
          <w:szCs w:val="24"/>
        </w:rPr>
        <w:t>тализации.</w:t>
      </w: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b/>
          <w:color w:val="000000"/>
          <w:sz w:val="24"/>
          <w:szCs w:val="24"/>
        </w:rPr>
        <w:t>Классификация рисков</w:t>
      </w:r>
      <w:r w:rsidRPr="00E53F68">
        <w:rPr>
          <w:rFonts w:ascii="Times New Roman" w:hAnsi="Times New Roman"/>
          <w:color w:val="000000"/>
          <w:sz w:val="24"/>
          <w:szCs w:val="24"/>
        </w:rPr>
        <w:t xml:space="preserve"> означает систематизацию множества рисков на основании каких-то пр</w:t>
      </w:r>
      <w:r w:rsidRPr="00E53F68">
        <w:rPr>
          <w:rFonts w:ascii="Times New Roman" w:hAnsi="Times New Roman"/>
          <w:color w:val="000000"/>
          <w:sz w:val="24"/>
          <w:szCs w:val="24"/>
        </w:rPr>
        <w:t>и</w:t>
      </w:r>
      <w:r w:rsidRPr="00E53F68">
        <w:rPr>
          <w:rFonts w:ascii="Times New Roman" w:hAnsi="Times New Roman"/>
          <w:color w:val="000000"/>
          <w:sz w:val="24"/>
          <w:szCs w:val="24"/>
        </w:rPr>
        <w:t>знаков и критериев, позволяющих объединить подмножества рисков в более общие понятия.</w:t>
      </w:r>
    </w:p>
    <w:p w:rsidR="00E53F68" w:rsidRPr="00E53F68" w:rsidRDefault="00E53F68" w:rsidP="00E53F68">
      <w:pPr>
        <w:spacing w:after="120"/>
        <w:ind w:firstLine="709"/>
        <w:jc w:val="both"/>
        <w:rPr>
          <w:rFonts w:ascii="Times New Roman" w:hAnsi="Times New Roman"/>
          <w:i/>
          <w:color w:val="000000"/>
          <w:sz w:val="24"/>
          <w:szCs w:val="24"/>
          <w:u w:val="single"/>
        </w:rPr>
      </w:pPr>
      <w:r w:rsidRPr="00E53F68">
        <w:rPr>
          <w:rFonts w:ascii="Times New Roman" w:hAnsi="Times New Roman"/>
          <w:i/>
          <w:color w:val="000000"/>
          <w:sz w:val="24"/>
          <w:szCs w:val="24"/>
          <w:u w:val="single"/>
        </w:rPr>
        <w:t>Наиболее важными элементами, положенными в основу классификации рисков, являются:</w:t>
      </w:r>
    </w:p>
    <w:p w:rsidR="00E53F68" w:rsidRPr="00E53F68" w:rsidRDefault="00E53F68" w:rsidP="00A34497">
      <w:pPr>
        <w:numPr>
          <w:ilvl w:val="0"/>
          <w:numId w:val="148"/>
        </w:numPr>
        <w:spacing w:after="120" w:line="240" w:lineRule="auto"/>
        <w:jc w:val="both"/>
        <w:rPr>
          <w:rFonts w:ascii="Times New Roman" w:hAnsi="Times New Roman"/>
          <w:color w:val="000000"/>
          <w:sz w:val="24"/>
          <w:szCs w:val="24"/>
        </w:rPr>
      </w:pPr>
      <w:r w:rsidRPr="00E53F68">
        <w:rPr>
          <w:rFonts w:ascii="Times New Roman" w:hAnsi="Times New Roman"/>
          <w:color w:val="000000"/>
          <w:sz w:val="24"/>
          <w:szCs w:val="24"/>
        </w:rPr>
        <w:t>время возникновения;</w:t>
      </w:r>
    </w:p>
    <w:p w:rsidR="00E53F68" w:rsidRPr="00E53F68" w:rsidRDefault="00E53F68" w:rsidP="00A34497">
      <w:pPr>
        <w:numPr>
          <w:ilvl w:val="0"/>
          <w:numId w:val="148"/>
        </w:numPr>
        <w:spacing w:after="120" w:line="240" w:lineRule="auto"/>
        <w:jc w:val="both"/>
        <w:rPr>
          <w:rFonts w:ascii="Times New Roman" w:hAnsi="Times New Roman"/>
          <w:color w:val="000000"/>
          <w:sz w:val="24"/>
          <w:szCs w:val="24"/>
        </w:rPr>
      </w:pPr>
      <w:r w:rsidRPr="00E53F68">
        <w:rPr>
          <w:rFonts w:ascii="Times New Roman" w:hAnsi="Times New Roman"/>
          <w:color w:val="000000"/>
          <w:sz w:val="24"/>
          <w:szCs w:val="24"/>
        </w:rPr>
        <w:t>основные факторы возникновения;</w:t>
      </w:r>
    </w:p>
    <w:p w:rsidR="00E53F68" w:rsidRPr="00E53F68" w:rsidRDefault="00E53F68" w:rsidP="00A34497">
      <w:pPr>
        <w:numPr>
          <w:ilvl w:val="0"/>
          <w:numId w:val="148"/>
        </w:numPr>
        <w:spacing w:after="120" w:line="240" w:lineRule="auto"/>
        <w:jc w:val="both"/>
        <w:rPr>
          <w:rFonts w:ascii="Times New Roman" w:hAnsi="Times New Roman"/>
          <w:color w:val="000000"/>
          <w:sz w:val="24"/>
          <w:szCs w:val="24"/>
        </w:rPr>
      </w:pPr>
      <w:r w:rsidRPr="00E53F68">
        <w:rPr>
          <w:rFonts w:ascii="Times New Roman" w:hAnsi="Times New Roman"/>
          <w:color w:val="000000"/>
          <w:sz w:val="24"/>
          <w:szCs w:val="24"/>
        </w:rPr>
        <w:t>характер учёта;</w:t>
      </w:r>
    </w:p>
    <w:p w:rsidR="00E53F68" w:rsidRPr="00E53F68" w:rsidRDefault="00E53F68" w:rsidP="00A34497">
      <w:pPr>
        <w:numPr>
          <w:ilvl w:val="0"/>
          <w:numId w:val="148"/>
        </w:numPr>
        <w:spacing w:after="120" w:line="240" w:lineRule="auto"/>
        <w:jc w:val="both"/>
        <w:rPr>
          <w:rFonts w:ascii="Times New Roman" w:hAnsi="Times New Roman"/>
          <w:color w:val="000000"/>
          <w:sz w:val="24"/>
          <w:szCs w:val="24"/>
        </w:rPr>
      </w:pPr>
      <w:r w:rsidRPr="00E53F68">
        <w:rPr>
          <w:rFonts w:ascii="Times New Roman" w:hAnsi="Times New Roman"/>
          <w:color w:val="000000"/>
          <w:sz w:val="24"/>
          <w:szCs w:val="24"/>
        </w:rPr>
        <w:t>характер последствий;</w:t>
      </w:r>
    </w:p>
    <w:p w:rsidR="00E53F68" w:rsidRPr="00E53F68" w:rsidRDefault="00E53F68" w:rsidP="00A34497">
      <w:pPr>
        <w:numPr>
          <w:ilvl w:val="0"/>
          <w:numId w:val="148"/>
        </w:numPr>
        <w:spacing w:after="120" w:line="240" w:lineRule="auto"/>
        <w:jc w:val="both"/>
        <w:rPr>
          <w:rFonts w:ascii="Times New Roman" w:hAnsi="Times New Roman"/>
          <w:color w:val="000000"/>
          <w:sz w:val="24"/>
          <w:szCs w:val="24"/>
        </w:rPr>
      </w:pPr>
      <w:r w:rsidRPr="00E53F68">
        <w:rPr>
          <w:rFonts w:ascii="Times New Roman" w:hAnsi="Times New Roman"/>
          <w:color w:val="000000"/>
          <w:sz w:val="24"/>
          <w:szCs w:val="24"/>
        </w:rPr>
        <w:t>сфера возникновения и др.</w:t>
      </w:r>
    </w:p>
    <w:p w:rsidR="00E53F68" w:rsidRPr="00E53F68" w:rsidRDefault="00E53F68" w:rsidP="00E53F68">
      <w:pPr>
        <w:spacing w:after="120"/>
        <w:ind w:firstLine="709"/>
        <w:jc w:val="both"/>
        <w:rPr>
          <w:rFonts w:ascii="Times New Roman" w:hAnsi="Times New Roman"/>
          <w:color w:val="000000"/>
          <w:sz w:val="24"/>
          <w:szCs w:val="24"/>
          <w:u w:val="single"/>
        </w:rPr>
      </w:pPr>
      <w:r w:rsidRPr="00E53F68">
        <w:rPr>
          <w:rFonts w:ascii="Times New Roman" w:hAnsi="Times New Roman"/>
          <w:color w:val="000000"/>
          <w:sz w:val="24"/>
          <w:szCs w:val="24"/>
        </w:rPr>
        <w:t xml:space="preserve">Банковские риски </w:t>
      </w:r>
      <w:r w:rsidRPr="00E53F68">
        <w:rPr>
          <w:rFonts w:ascii="Times New Roman" w:hAnsi="Times New Roman"/>
          <w:b/>
          <w:color w:val="000000"/>
          <w:sz w:val="24"/>
          <w:szCs w:val="24"/>
        </w:rPr>
        <w:t>действуют не изолированно друг от друга, а в системе</w:t>
      </w:r>
      <w:r w:rsidRPr="00E53F68">
        <w:rPr>
          <w:rFonts w:ascii="Times New Roman" w:hAnsi="Times New Roman"/>
          <w:color w:val="000000"/>
          <w:sz w:val="24"/>
          <w:szCs w:val="24"/>
        </w:rPr>
        <w:t>. То есть все виды ри</w:t>
      </w:r>
      <w:r w:rsidRPr="00E53F68">
        <w:rPr>
          <w:rFonts w:ascii="Times New Roman" w:hAnsi="Times New Roman"/>
          <w:color w:val="000000"/>
          <w:sz w:val="24"/>
          <w:szCs w:val="24"/>
        </w:rPr>
        <w:t>с</w:t>
      </w:r>
      <w:r w:rsidRPr="00E53F68">
        <w:rPr>
          <w:rFonts w:ascii="Times New Roman" w:hAnsi="Times New Roman"/>
          <w:color w:val="000000"/>
          <w:sz w:val="24"/>
          <w:szCs w:val="24"/>
        </w:rPr>
        <w:t xml:space="preserve">ков взаимосвязаны и оказывают влияние на деятельность предпринимателя. </w:t>
      </w:r>
      <w:r w:rsidRPr="00E53F68">
        <w:rPr>
          <w:rFonts w:ascii="Times New Roman" w:hAnsi="Times New Roman"/>
          <w:color w:val="000000"/>
          <w:sz w:val="24"/>
          <w:szCs w:val="24"/>
          <w:u w:val="single"/>
        </w:rPr>
        <w:t>При этом изменение одного вида риска может вызывать изменение большинства остальных.</w:t>
      </w: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b/>
          <w:color w:val="000000"/>
          <w:sz w:val="24"/>
          <w:szCs w:val="24"/>
        </w:rPr>
        <w:t>Часто один риск входит в состав другого</w:t>
      </w:r>
      <w:r w:rsidRPr="00E53F68">
        <w:rPr>
          <w:rFonts w:ascii="Times New Roman" w:hAnsi="Times New Roman"/>
          <w:color w:val="000000"/>
          <w:sz w:val="24"/>
          <w:szCs w:val="24"/>
        </w:rPr>
        <w:t xml:space="preserve"> </w:t>
      </w:r>
      <w:r w:rsidRPr="00E53F68">
        <w:rPr>
          <w:rFonts w:ascii="Times New Roman" w:hAnsi="Times New Roman"/>
          <w:b/>
          <w:color w:val="000000"/>
          <w:sz w:val="24"/>
          <w:szCs w:val="24"/>
        </w:rPr>
        <w:t>или является его причиной</w:t>
      </w:r>
      <w:r w:rsidRPr="00E53F68">
        <w:rPr>
          <w:rFonts w:ascii="Times New Roman" w:hAnsi="Times New Roman"/>
          <w:color w:val="000000"/>
          <w:sz w:val="24"/>
          <w:szCs w:val="24"/>
        </w:rPr>
        <w:t xml:space="preserve"> </w:t>
      </w:r>
      <w:r w:rsidRPr="00E53F68">
        <w:rPr>
          <w:rFonts w:ascii="Times New Roman" w:hAnsi="Times New Roman"/>
          <w:b/>
          <w:color w:val="000000"/>
          <w:sz w:val="24"/>
          <w:szCs w:val="24"/>
        </w:rPr>
        <w:t>или следствием</w:t>
      </w:r>
      <w:r w:rsidRPr="00E53F68">
        <w:rPr>
          <w:rFonts w:ascii="Times New Roman" w:hAnsi="Times New Roman"/>
          <w:color w:val="000000"/>
          <w:sz w:val="24"/>
          <w:szCs w:val="24"/>
        </w:rPr>
        <w:t>. Поэт</w:t>
      </w:r>
      <w:r w:rsidRPr="00E53F68">
        <w:rPr>
          <w:rFonts w:ascii="Times New Roman" w:hAnsi="Times New Roman"/>
          <w:color w:val="000000"/>
          <w:sz w:val="24"/>
          <w:szCs w:val="24"/>
        </w:rPr>
        <w:t>о</w:t>
      </w:r>
      <w:r w:rsidRPr="00E53F68">
        <w:rPr>
          <w:rFonts w:ascii="Times New Roman" w:hAnsi="Times New Roman"/>
          <w:color w:val="000000"/>
          <w:sz w:val="24"/>
          <w:szCs w:val="24"/>
        </w:rPr>
        <w:t>му оптимальная классификация должна учитывать определенную иерархию с точки зрения значимости, а также демонстрировать взаимосвязь и взаимозависимость между отдельными группами и видами ба</w:t>
      </w:r>
      <w:r w:rsidRPr="00E53F68">
        <w:rPr>
          <w:rFonts w:ascii="Times New Roman" w:hAnsi="Times New Roman"/>
          <w:color w:val="000000"/>
          <w:sz w:val="24"/>
          <w:szCs w:val="24"/>
        </w:rPr>
        <w:t>н</w:t>
      </w:r>
      <w:r w:rsidRPr="00E53F68">
        <w:rPr>
          <w:rFonts w:ascii="Times New Roman" w:hAnsi="Times New Roman"/>
          <w:color w:val="000000"/>
          <w:sz w:val="24"/>
          <w:szCs w:val="24"/>
        </w:rPr>
        <w:t>ковских рисков.</w:t>
      </w: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color w:val="000000"/>
          <w:sz w:val="24"/>
          <w:szCs w:val="24"/>
        </w:rPr>
        <w:t xml:space="preserve">Важным является также вопрос, </w:t>
      </w:r>
      <w:r w:rsidRPr="00E53F68">
        <w:rPr>
          <w:rFonts w:ascii="Times New Roman" w:hAnsi="Times New Roman"/>
          <w:b/>
          <w:color w:val="000000"/>
          <w:sz w:val="24"/>
          <w:szCs w:val="24"/>
        </w:rPr>
        <w:t>для каких целей используется классификация</w:t>
      </w:r>
      <w:r w:rsidRPr="00E53F68">
        <w:rPr>
          <w:rFonts w:ascii="Times New Roman" w:hAnsi="Times New Roman"/>
          <w:color w:val="000000"/>
          <w:sz w:val="24"/>
          <w:szCs w:val="24"/>
        </w:rPr>
        <w:t>. Главным мот</w:t>
      </w:r>
      <w:r w:rsidRPr="00E53F68">
        <w:rPr>
          <w:rFonts w:ascii="Times New Roman" w:hAnsi="Times New Roman"/>
          <w:color w:val="000000"/>
          <w:sz w:val="24"/>
          <w:szCs w:val="24"/>
        </w:rPr>
        <w:t>и</w:t>
      </w:r>
      <w:r w:rsidRPr="00E53F68">
        <w:rPr>
          <w:rFonts w:ascii="Times New Roman" w:hAnsi="Times New Roman"/>
          <w:color w:val="000000"/>
          <w:sz w:val="24"/>
          <w:szCs w:val="24"/>
        </w:rPr>
        <w:t>вом изучения банковских рисков является возможность управления ими. Поэтому классификация, в пе</w:t>
      </w:r>
      <w:r w:rsidRPr="00E53F68">
        <w:rPr>
          <w:rFonts w:ascii="Times New Roman" w:hAnsi="Times New Roman"/>
          <w:color w:val="000000"/>
          <w:sz w:val="24"/>
          <w:szCs w:val="24"/>
        </w:rPr>
        <w:t>р</w:t>
      </w:r>
      <w:r w:rsidRPr="00E53F68">
        <w:rPr>
          <w:rFonts w:ascii="Times New Roman" w:hAnsi="Times New Roman"/>
          <w:color w:val="000000"/>
          <w:sz w:val="24"/>
          <w:szCs w:val="24"/>
        </w:rPr>
        <w:t xml:space="preserve">вую очередь, должна удовлетворять требованиям менеджмента. </w:t>
      </w:r>
    </w:p>
    <w:p w:rsidR="00E53F68" w:rsidRPr="00E53F68" w:rsidRDefault="00E53F68" w:rsidP="00E53F68">
      <w:pPr>
        <w:ind w:firstLine="709"/>
        <w:jc w:val="both"/>
        <w:rPr>
          <w:rFonts w:ascii="Times New Roman" w:hAnsi="Times New Roman"/>
          <w:color w:val="000000"/>
          <w:sz w:val="24"/>
          <w:szCs w:val="24"/>
        </w:rPr>
      </w:pPr>
      <w:r w:rsidRPr="00E53F68">
        <w:rPr>
          <w:rFonts w:ascii="Times New Roman" w:hAnsi="Times New Roman"/>
          <w:color w:val="000000"/>
          <w:sz w:val="24"/>
          <w:szCs w:val="24"/>
        </w:rPr>
        <w:t>Рассмотри многоуровневую классификацию банковских рисков, схематично изображенную на р</w:t>
      </w:r>
      <w:r w:rsidRPr="00E53F68">
        <w:rPr>
          <w:rFonts w:ascii="Times New Roman" w:hAnsi="Times New Roman"/>
          <w:color w:val="000000"/>
          <w:sz w:val="24"/>
          <w:szCs w:val="24"/>
        </w:rPr>
        <w:t>и</w:t>
      </w:r>
      <w:r w:rsidRPr="00E53F68">
        <w:rPr>
          <w:rFonts w:ascii="Times New Roman" w:hAnsi="Times New Roman"/>
          <w:color w:val="000000"/>
          <w:sz w:val="24"/>
          <w:szCs w:val="24"/>
        </w:rPr>
        <w:t>сунке 1.</w:t>
      </w:r>
    </w:p>
    <w:p w:rsidR="00E53F68" w:rsidRPr="00E53F68" w:rsidRDefault="00E53F68" w:rsidP="00E53F68">
      <w:pPr>
        <w:jc w:val="both"/>
        <w:rPr>
          <w:rFonts w:ascii="Times New Roman" w:hAnsi="Times New Roman"/>
          <w:color w:val="000000"/>
          <w:sz w:val="24"/>
          <w:szCs w:val="24"/>
        </w:rPr>
      </w:pPr>
      <w:r w:rsidRPr="00E53F68">
        <w:rPr>
          <w:rFonts w:ascii="Times New Roman" w:hAnsi="Times New Roman"/>
          <w:noProof/>
          <w:color w:val="000000"/>
          <w:sz w:val="24"/>
          <w:szCs w:val="24"/>
          <w:lang w:eastAsia="ru-RU"/>
        </w:rPr>
        <w:lastRenderedPageBreak/>
        <w:drawing>
          <wp:inline distT="0" distB="0" distL="0" distR="0">
            <wp:extent cx="6800850" cy="583882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srcRect/>
                    <a:stretch>
                      <a:fillRect/>
                    </a:stretch>
                  </pic:blipFill>
                  <pic:spPr bwMode="auto">
                    <a:xfrm>
                      <a:off x="0" y="0"/>
                      <a:ext cx="6800850" cy="5838825"/>
                    </a:xfrm>
                    <a:prstGeom prst="rect">
                      <a:avLst/>
                    </a:prstGeom>
                    <a:noFill/>
                    <a:ln w="9525">
                      <a:noFill/>
                      <a:miter lim="800000"/>
                      <a:headEnd/>
                      <a:tailEnd/>
                    </a:ln>
                  </pic:spPr>
                </pic:pic>
              </a:graphicData>
            </a:graphic>
          </wp:inline>
        </w:drawing>
      </w:r>
    </w:p>
    <w:p w:rsidR="00E53F68" w:rsidRPr="00E53F68" w:rsidRDefault="00E53F68" w:rsidP="00E53F68">
      <w:pPr>
        <w:jc w:val="center"/>
        <w:rPr>
          <w:rFonts w:ascii="Times New Roman" w:hAnsi="Times New Roman"/>
          <w:color w:val="000000"/>
          <w:sz w:val="24"/>
          <w:szCs w:val="24"/>
        </w:rPr>
      </w:pPr>
      <w:r w:rsidRPr="00E53F68">
        <w:rPr>
          <w:rFonts w:ascii="Times New Roman" w:hAnsi="Times New Roman"/>
          <w:color w:val="000000"/>
          <w:sz w:val="24"/>
          <w:szCs w:val="24"/>
        </w:rPr>
        <w:t>Рисунок 1 - Многоуровневая классификация банковских рисков</w:t>
      </w:r>
    </w:p>
    <w:p w:rsidR="00E53F68" w:rsidRPr="00E53F68" w:rsidRDefault="00E53F68" w:rsidP="00E53F68">
      <w:pPr>
        <w:jc w:val="center"/>
        <w:rPr>
          <w:rFonts w:ascii="Times New Roman" w:hAnsi="Times New Roman"/>
          <w:color w:val="000000"/>
          <w:sz w:val="24"/>
          <w:szCs w:val="24"/>
        </w:rPr>
      </w:pP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b/>
          <w:color w:val="000000"/>
          <w:sz w:val="24"/>
          <w:szCs w:val="24"/>
        </w:rPr>
        <w:t>1.</w:t>
      </w:r>
      <w:r w:rsidRPr="00E53F68">
        <w:rPr>
          <w:rFonts w:ascii="Times New Roman" w:hAnsi="Times New Roman"/>
          <w:color w:val="000000"/>
          <w:sz w:val="24"/>
          <w:szCs w:val="24"/>
        </w:rPr>
        <w:t xml:space="preserve"> Самым общим критерием дифференциации выступает </w:t>
      </w:r>
      <w:r w:rsidRPr="00E53F68">
        <w:rPr>
          <w:rFonts w:ascii="Times New Roman" w:hAnsi="Times New Roman"/>
          <w:b/>
          <w:color w:val="000000"/>
          <w:sz w:val="24"/>
          <w:szCs w:val="24"/>
          <w:u w:val="single"/>
        </w:rPr>
        <w:t>сфера возникновения</w:t>
      </w:r>
      <w:r w:rsidRPr="00E53F68">
        <w:rPr>
          <w:rFonts w:ascii="Times New Roman" w:hAnsi="Times New Roman"/>
          <w:b/>
          <w:color w:val="000000"/>
          <w:sz w:val="24"/>
          <w:szCs w:val="24"/>
        </w:rPr>
        <w:t xml:space="preserve"> </w:t>
      </w:r>
      <w:r w:rsidRPr="00E53F68">
        <w:rPr>
          <w:rFonts w:ascii="Times New Roman" w:hAnsi="Times New Roman"/>
          <w:color w:val="000000"/>
          <w:sz w:val="24"/>
          <w:szCs w:val="24"/>
        </w:rPr>
        <w:t>рисков, в соотве</w:t>
      </w:r>
      <w:r w:rsidRPr="00E53F68">
        <w:rPr>
          <w:rFonts w:ascii="Times New Roman" w:hAnsi="Times New Roman"/>
          <w:color w:val="000000"/>
          <w:sz w:val="24"/>
          <w:szCs w:val="24"/>
        </w:rPr>
        <w:t>т</w:t>
      </w:r>
      <w:r w:rsidRPr="00E53F68">
        <w:rPr>
          <w:rFonts w:ascii="Times New Roman" w:hAnsi="Times New Roman"/>
          <w:color w:val="000000"/>
          <w:sz w:val="24"/>
          <w:szCs w:val="24"/>
        </w:rPr>
        <w:t xml:space="preserve">ствии с которой риски подразделяются </w:t>
      </w:r>
      <w:proofErr w:type="gramStart"/>
      <w:r w:rsidRPr="00E53F68">
        <w:rPr>
          <w:rFonts w:ascii="Times New Roman" w:hAnsi="Times New Roman"/>
          <w:color w:val="000000"/>
          <w:sz w:val="24"/>
          <w:szCs w:val="24"/>
        </w:rPr>
        <w:t>на</w:t>
      </w:r>
      <w:proofErr w:type="gramEnd"/>
      <w:r w:rsidRPr="00E53F68">
        <w:rPr>
          <w:rFonts w:ascii="Times New Roman" w:hAnsi="Times New Roman"/>
          <w:color w:val="000000"/>
          <w:sz w:val="24"/>
          <w:szCs w:val="24"/>
        </w:rPr>
        <w:t>:</w:t>
      </w:r>
    </w:p>
    <w:p w:rsidR="00E53F68" w:rsidRPr="00E53F68" w:rsidRDefault="00E53F68" w:rsidP="00A34497">
      <w:pPr>
        <w:numPr>
          <w:ilvl w:val="0"/>
          <w:numId w:val="137"/>
        </w:numPr>
        <w:tabs>
          <w:tab w:val="clear" w:pos="720"/>
          <w:tab w:val="num" w:pos="567"/>
        </w:tabs>
        <w:spacing w:after="12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Внутренние</w:t>
      </w:r>
      <w:r w:rsidRPr="00E53F68">
        <w:rPr>
          <w:rFonts w:ascii="Times New Roman" w:hAnsi="Times New Roman"/>
          <w:color w:val="000000"/>
          <w:sz w:val="24"/>
          <w:szCs w:val="24"/>
        </w:rPr>
        <w:t xml:space="preserve"> – связанные с банковской деятельностью и деятельностью клиентов банка (эти риски происходят из содержания банковского дела, имея при этом как внутренние, так и внешние факторы);</w:t>
      </w:r>
    </w:p>
    <w:p w:rsidR="00E53F68" w:rsidRPr="00E53F68" w:rsidRDefault="00E53F68" w:rsidP="00A34497">
      <w:pPr>
        <w:numPr>
          <w:ilvl w:val="0"/>
          <w:numId w:val="137"/>
        </w:numPr>
        <w:spacing w:after="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Внешние</w:t>
      </w:r>
      <w:r w:rsidRPr="00E53F68">
        <w:rPr>
          <w:rFonts w:ascii="Times New Roman" w:hAnsi="Times New Roman"/>
          <w:color w:val="000000"/>
          <w:sz w:val="24"/>
          <w:szCs w:val="24"/>
        </w:rPr>
        <w:t xml:space="preserve"> – не связанные непосредственно с деятельностью банка (они формируются сугубо во внешней среде, их факторы многочисленны, а последствия </w:t>
      </w:r>
      <w:proofErr w:type="spellStart"/>
      <w:r w:rsidRPr="00E53F68">
        <w:rPr>
          <w:rFonts w:ascii="Times New Roman" w:hAnsi="Times New Roman"/>
          <w:color w:val="000000"/>
          <w:sz w:val="24"/>
          <w:szCs w:val="24"/>
        </w:rPr>
        <w:t>малопредсказуемы</w:t>
      </w:r>
      <w:proofErr w:type="spellEnd"/>
      <w:r w:rsidRPr="00E53F68">
        <w:rPr>
          <w:rFonts w:ascii="Times New Roman" w:hAnsi="Times New Roman"/>
          <w:color w:val="000000"/>
          <w:sz w:val="24"/>
          <w:szCs w:val="24"/>
        </w:rPr>
        <w:t>; внешние риски выступ</w:t>
      </w:r>
      <w:r w:rsidRPr="00E53F68">
        <w:rPr>
          <w:rFonts w:ascii="Times New Roman" w:hAnsi="Times New Roman"/>
          <w:color w:val="000000"/>
          <w:sz w:val="24"/>
          <w:szCs w:val="24"/>
        </w:rPr>
        <w:t>а</w:t>
      </w:r>
      <w:r w:rsidRPr="00E53F68">
        <w:rPr>
          <w:rFonts w:ascii="Times New Roman" w:hAnsi="Times New Roman"/>
          <w:color w:val="000000"/>
          <w:sz w:val="24"/>
          <w:szCs w:val="24"/>
        </w:rPr>
        <w:t xml:space="preserve">ют как факторы </w:t>
      </w:r>
      <w:proofErr w:type="gramStart"/>
      <w:r w:rsidRPr="00E53F68">
        <w:rPr>
          <w:rFonts w:ascii="Times New Roman" w:hAnsi="Times New Roman"/>
          <w:color w:val="000000"/>
          <w:sz w:val="24"/>
          <w:szCs w:val="24"/>
        </w:rPr>
        <w:t>для</w:t>
      </w:r>
      <w:proofErr w:type="gramEnd"/>
      <w:r w:rsidRPr="00E53F68">
        <w:rPr>
          <w:rFonts w:ascii="Times New Roman" w:hAnsi="Times New Roman"/>
          <w:color w:val="000000"/>
          <w:sz w:val="24"/>
          <w:szCs w:val="24"/>
        </w:rPr>
        <w:t xml:space="preserve"> внутренних).</w:t>
      </w:r>
    </w:p>
    <w:p w:rsidR="00E53F68" w:rsidRPr="00E53F68" w:rsidRDefault="00E53F68" w:rsidP="00E53F68">
      <w:pPr>
        <w:ind w:firstLine="709"/>
        <w:jc w:val="both"/>
        <w:rPr>
          <w:rFonts w:ascii="Times New Roman" w:hAnsi="Times New Roman"/>
          <w:color w:val="000000"/>
          <w:sz w:val="24"/>
          <w:szCs w:val="24"/>
        </w:rPr>
      </w:pP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b/>
          <w:color w:val="000000"/>
          <w:sz w:val="24"/>
          <w:szCs w:val="24"/>
        </w:rPr>
        <w:t>2.</w:t>
      </w:r>
      <w:r w:rsidRPr="00E53F68">
        <w:rPr>
          <w:rFonts w:ascii="Times New Roman" w:hAnsi="Times New Roman"/>
          <w:color w:val="000000"/>
          <w:sz w:val="24"/>
          <w:szCs w:val="24"/>
        </w:rPr>
        <w:t xml:space="preserve"> В свою очередь, </w:t>
      </w:r>
      <w:r w:rsidRPr="00E53F68">
        <w:rPr>
          <w:rFonts w:ascii="Times New Roman" w:hAnsi="Times New Roman"/>
          <w:b/>
          <w:color w:val="000000"/>
          <w:sz w:val="24"/>
          <w:szCs w:val="24"/>
          <w:u w:val="single"/>
        </w:rPr>
        <w:t>ВНУТРЕННИЕ риски</w:t>
      </w:r>
      <w:r w:rsidRPr="00E53F68">
        <w:rPr>
          <w:rFonts w:ascii="Times New Roman" w:hAnsi="Times New Roman"/>
          <w:color w:val="000000"/>
          <w:sz w:val="24"/>
          <w:szCs w:val="24"/>
        </w:rPr>
        <w:t xml:space="preserve"> делятся </w:t>
      </w:r>
      <w:r w:rsidRPr="00E53F68">
        <w:rPr>
          <w:rFonts w:ascii="Times New Roman" w:hAnsi="Times New Roman"/>
          <w:i/>
          <w:color w:val="000000"/>
          <w:sz w:val="24"/>
          <w:szCs w:val="24"/>
          <w:u w:val="single"/>
        </w:rPr>
        <w:t>по сфере влияния</w:t>
      </w:r>
      <w:r w:rsidRPr="00E53F68">
        <w:rPr>
          <w:rFonts w:ascii="Times New Roman" w:hAnsi="Times New Roman"/>
          <w:color w:val="000000"/>
          <w:sz w:val="24"/>
          <w:szCs w:val="24"/>
        </w:rPr>
        <w:t xml:space="preserve"> </w:t>
      </w:r>
      <w:proofErr w:type="gramStart"/>
      <w:r w:rsidRPr="00E53F68">
        <w:rPr>
          <w:rFonts w:ascii="Times New Roman" w:hAnsi="Times New Roman"/>
          <w:color w:val="000000"/>
          <w:sz w:val="24"/>
          <w:szCs w:val="24"/>
        </w:rPr>
        <w:t>на</w:t>
      </w:r>
      <w:proofErr w:type="gramEnd"/>
      <w:r w:rsidRPr="00E53F68">
        <w:rPr>
          <w:rFonts w:ascii="Times New Roman" w:hAnsi="Times New Roman"/>
          <w:color w:val="000000"/>
          <w:sz w:val="24"/>
          <w:szCs w:val="24"/>
        </w:rPr>
        <w:t>:</w:t>
      </w:r>
    </w:p>
    <w:p w:rsidR="00E53F68" w:rsidRPr="00E53F68" w:rsidRDefault="00E53F68" w:rsidP="00A34497">
      <w:pPr>
        <w:numPr>
          <w:ilvl w:val="0"/>
          <w:numId w:val="137"/>
        </w:numPr>
        <w:spacing w:after="12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Финансовые</w:t>
      </w:r>
      <w:r w:rsidRPr="00E53F68">
        <w:rPr>
          <w:rFonts w:ascii="Times New Roman" w:hAnsi="Times New Roman"/>
          <w:color w:val="000000"/>
          <w:sz w:val="24"/>
          <w:szCs w:val="24"/>
        </w:rPr>
        <w:t xml:space="preserve"> – связанные с изменением в объемах, структуре, стоимости и доходности требов</w:t>
      </w:r>
      <w:r w:rsidRPr="00E53F68">
        <w:rPr>
          <w:rFonts w:ascii="Times New Roman" w:hAnsi="Times New Roman"/>
          <w:color w:val="000000"/>
          <w:sz w:val="24"/>
          <w:szCs w:val="24"/>
        </w:rPr>
        <w:t>а</w:t>
      </w:r>
      <w:r w:rsidRPr="00E53F68">
        <w:rPr>
          <w:rFonts w:ascii="Times New Roman" w:hAnsi="Times New Roman"/>
          <w:color w:val="000000"/>
          <w:sz w:val="24"/>
          <w:szCs w:val="24"/>
        </w:rPr>
        <w:t>ний и обязательств банка (влияют непосредственно на финансы банка);</w:t>
      </w:r>
    </w:p>
    <w:p w:rsidR="00E53F68" w:rsidRPr="00E53F68" w:rsidRDefault="00E53F68" w:rsidP="00A34497">
      <w:pPr>
        <w:numPr>
          <w:ilvl w:val="0"/>
          <w:numId w:val="137"/>
        </w:numPr>
        <w:spacing w:after="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lastRenderedPageBreak/>
        <w:t>Функциональные</w:t>
      </w:r>
      <w:r w:rsidRPr="00E53F68">
        <w:rPr>
          <w:rFonts w:ascii="Times New Roman" w:hAnsi="Times New Roman"/>
          <w:color w:val="000000"/>
          <w:sz w:val="24"/>
          <w:szCs w:val="24"/>
        </w:rPr>
        <w:t xml:space="preserve"> – связанные с организацией работы банка (проявляются, в первую очередь, как сбои организационных процессов, а затем уже трансформируются в убытки или </w:t>
      </w:r>
      <w:proofErr w:type="spellStart"/>
      <w:r w:rsidRPr="00E53F68">
        <w:rPr>
          <w:rFonts w:ascii="Times New Roman" w:hAnsi="Times New Roman"/>
          <w:color w:val="000000"/>
          <w:sz w:val="24"/>
          <w:szCs w:val="24"/>
        </w:rPr>
        <w:t>недополучение</w:t>
      </w:r>
      <w:proofErr w:type="spellEnd"/>
      <w:r w:rsidRPr="00E53F68">
        <w:rPr>
          <w:rFonts w:ascii="Times New Roman" w:hAnsi="Times New Roman"/>
          <w:color w:val="000000"/>
          <w:sz w:val="24"/>
          <w:szCs w:val="24"/>
        </w:rPr>
        <w:t xml:space="preserve"> приб</w:t>
      </w:r>
      <w:r w:rsidRPr="00E53F68">
        <w:rPr>
          <w:rFonts w:ascii="Times New Roman" w:hAnsi="Times New Roman"/>
          <w:color w:val="000000"/>
          <w:sz w:val="24"/>
          <w:szCs w:val="24"/>
        </w:rPr>
        <w:t>ы</w:t>
      </w:r>
      <w:r w:rsidRPr="00E53F68">
        <w:rPr>
          <w:rFonts w:ascii="Times New Roman" w:hAnsi="Times New Roman"/>
          <w:color w:val="000000"/>
          <w:sz w:val="24"/>
          <w:szCs w:val="24"/>
        </w:rPr>
        <w:t>ли).</w:t>
      </w:r>
    </w:p>
    <w:p w:rsidR="00E53F68" w:rsidRPr="00E53F68" w:rsidRDefault="00E53F68" w:rsidP="00E53F68">
      <w:pPr>
        <w:ind w:firstLine="709"/>
        <w:jc w:val="both"/>
        <w:rPr>
          <w:rFonts w:ascii="Times New Roman" w:hAnsi="Times New Roman"/>
          <w:color w:val="000000"/>
          <w:sz w:val="24"/>
          <w:szCs w:val="24"/>
        </w:rPr>
      </w:pPr>
      <w:r w:rsidRPr="00E53F68">
        <w:rPr>
          <w:rFonts w:ascii="Times New Roman" w:hAnsi="Times New Roman"/>
          <w:color w:val="000000"/>
          <w:sz w:val="24"/>
          <w:szCs w:val="24"/>
        </w:rPr>
        <w:t>  </w:t>
      </w:r>
      <w:r w:rsidRPr="00E53F68">
        <w:rPr>
          <w:rFonts w:ascii="Times New Roman" w:hAnsi="Times New Roman"/>
          <w:b/>
          <w:color w:val="000000"/>
          <w:sz w:val="24"/>
          <w:szCs w:val="24"/>
        </w:rPr>
        <w:t>3.</w:t>
      </w:r>
      <w:r w:rsidRPr="00E53F68">
        <w:rPr>
          <w:rFonts w:ascii="Times New Roman" w:hAnsi="Times New Roman"/>
          <w:color w:val="000000"/>
          <w:sz w:val="24"/>
          <w:szCs w:val="24"/>
        </w:rPr>
        <w:t xml:space="preserve"> </w:t>
      </w:r>
      <w:r w:rsidRPr="00E53F68">
        <w:rPr>
          <w:rFonts w:ascii="Times New Roman" w:hAnsi="Times New Roman"/>
          <w:b/>
          <w:color w:val="000000"/>
          <w:sz w:val="24"/>
          <w:szCs w:val="24"/>
          <w:u w:val="single"/>
        </w:rPr>
        <w:t>Функциональные риски</w:t>
      </w:r>
      <w:r w:rsidRPr="00E53F68">
        <w:rPr>
          <w:rFonts w:ascii="Times New Roman" w:hAnsi="Times New Roman"/>
          <w:color w:val="000000"/>
          <w:sz w:val="24"/>
          <w:szCs w:val="24"/>
        </w:rPr>
        <w:t xml:space="preserve"> в итоге могут быть классифицированы </w:t>
      </w:r>
      <w:r w:rsidRPr="00E53F68">
        <w:rPr>
          <w:rFonts w:ascii="Times New Roman" w:hAnsi="Times New Roman"/>
          <w:i/>
          <w:color w:val="000000"/>
          <w:sz w:val="24"/>
          <w:szCs w:val="24"/>
          <w:u w:val="single"/>
        </w:rPr>
        <w:t>по факторам</w:t>
      </w:r>
      <w:r w:rsidRPr="00E53F68">
        <w:rPr>
          <w:rFonts w:ascii="Times New Roman" w:hAnsi="Times New Roman"/>
          <w:color w:val="000000"/>
          <w:sz w:val="24"/>
          <w:szCs w:val="24"/>
        </w:rPr>
        <w:t xml:space="preserve"> риска </w:t>
      </w:r>
      <w:proofErr w:type="gramStart"/>
      <w:r w:rsidRPr="00E53F68">
        <w:rPr>
          <w:rFonts w:ascii="Times New Roman" w:hAnsi="Times New Roman"/>
          <w:color w:val="000000"/>
          <w:sz w:val="24"/>
          <w:szCs w:val="24"/>
        </w:rPr>
        <w:t>на</w:t>
      </w:r>
      <w:proofErr w:type="gramEnd"/>
      <w:r w:rsidRPr="00E53F68">
        <w:rPr>
          <w:rFonts w:ascii="Times New Roman" w:hAnsi="Times New Roman"/>
          <w:color w:val="000000"/>
          <w:sz w:val="24"/>
          <w:szCs w:val="24"/>
        </w:rPr>
        <w:t>:</w:t>
      </w:r>
    </w:p>
    <w:p w:rsidR="00E53F68" w:rsidRPr="00E53F68" w:rsidRDefault="00E53F68" w:rsidP="00A34497">
      <w:pPr>
        <w:numPr>
          <w:ilvl w:val="0"/>
          <w:numId w:val="137"/>
        </w:numPr>
        <w:tabs>
          <w:tab w:val="clear" w:pos="720"/>
          <w:tab w:val="num" w:pos="567"/>
        </w:tabs>
        <w:spacing w:after="12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операционные</w:t>
      </w:r>
      <w:r w:rsidRPr="00E53F68">
        <w:rPr>
          <w:rFonts w:ascii="Times New Roman" w:hAnsi="Times New Roman"/>
          <w:color w:val="000000"/>
          <w:sz w:val="24"/>
          <w:szCs w:val="24"/>
        </w:rPr>
        <w:t xml:space="preserve"> - вероятность потерь, обусловленных ошибками, злоупотреблениями и мошенн</w:t>
      </w:r>
      <w:r w:rsidRPr="00E53F68">
        <w:rPr>
          <w:rFonts w:ascii="Times New Roman" w:hAnsi="Times New Roman"/>
          <w:color w:val="000000"/>
          <w:sz w:val="24"/>
          <w:szCs w:val="24"/>
        </w:rPr>
        <w:t>и</w:t>
      </w:r>
      <w:r w:rsidRPr="00E53F68">
        <w:rPr>
          <w:rFonts w:ascii="Times New Roman" w:hAnsi="Times New Roman"/>
          <w:color w:val="000000"/>
          <w:sz w:val="24"/>
          <w:szCs w:val="24"/>
        </w:rPr>
        <w:t>чеством банковского персонала, а также сбоями в работе техники (их факторы – человеческие и технич</w:t>
      </w:r>
      <w:r w:rsidRPr="00E53F68">
        <w:rPr>
          <w:rFonts w:ascii="Times New Roman" w:hAnsi="Times New Roman"/>
          <w:color w:val="000000"/>
          <w:sz w:val="24"/>
          <w:szCs w:val="24"/>
        </w:rPr>
        <w:t>е</w:t>
      </w:r>
      <w:r w:rsidRPr="00E53F68">
        <w:rPr>
          <w:rFonts w:ascii="Times New Roman" w:hAnsi="Times New Roman"/>
          <w:color w:val="000000"/>
          <w:sz w:val="24"/>
          <w:szCs w:val="24"/>
        </w:rPr>
        <w:t>ские – происходят из текущей деятельности, при постоянной реализации задач);</w:t>
      </w:r>
    </w:p>
    <w:p w:rsidR="00E53F68" w:rsidRPr="00E53F68" w:rsidRDefault="00E53F68" w:rsidP="00E53F68">
      <w:pPr>
        <w:spacing w:after="120"/>
        <w:ind w:left="360"/>
        <w:jc w:val="center"/>
        <w:rPr>
          <w:sz w:val="24"/>
          <w:szCs w:val="24"/>
        </w:rPr>
      </w:pPr>
      <w:r w:rsidRPr="00E53F68">
        <w:rPr>
          <w:noProof/>
          <w:sz w:val="24"/>
          <w:szCs w:val="24"/>
          <w:lang w:eastAsia="ru-RU"/>
        </w:rPr>
        <w:drawing>
          <wp:inline distT="0" distB="0" distL="0" distR="0">
            <wp:extent cx="5572125" cy="3343275"/>
            <wp:effectExtent l="19050" t="0" r="9525" b="0"/>
            <wp:docPr id="55" name="Рисунок 55" descr="Картинки по запросу классификация банковских рис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ртинки по запросу классификация банковских рисков"/>
                    <pic:cNvPicPr>
                      <a:picLocks noChangeAspect="1" noChangeArrowheads="1"/>
                    </pic:cNvPicPr>
                  </pic:nvPicPr>
                  <pic:blipFill>
                    <a:blip r:embed="rId33" cstate="print"/>
                    <a:srcRect/>
                    <a:stretch>
                      <a:fillRect/>
                    </a:stretch>
                  </pic:blipFill>
                  <pic:spPr bwMode="auto">
                    <a:xfrm>
                      <a:off x="0" y="0"/>
                      <a:ext cx="5572125" cy="3343275"/>
                    </a:xfrm>
                    <a:prstGeom prst="rect">
                      <a:avLst/>
                    </a:prstGeom>
                    <a:noFill/>
                    <a:ln w="9525">
                      <a:noFill/>
                      <a:miter lim="800000"/>
                      <a:headEnd/>
                      <a:tailEnd/>
                    </a:ln>
                  </pic:spPr>
                </pic:pic>
              </a:graphicData>
            </a:graphic>
          </wp:inline>
        </w:drawing>
      </w:r>
    </w:p>
    <w:p w:rsidR="00E53F68" w:rsidRPr="00E53F68" w:rsidRDefault="00E53F68" w:rsidP="00E53F68">
      <w:pPr>
        <w:ind w:left="360" w:hanging="360"/>
        <w:jc w:val="center"/>
        <w:rPr>
          <w:rFonts w:ascii="Times New Roman" w:hAnsi="Times New Roman"/>
          <w:color w:val="000000"/>
          <w:sz w:val="24"/>
          <w:szCs w:val="24"/>
        </w:rPr>
      </w:pPr>
      <w:r w:rsidRPr="00E53F68">
        <w:rPr>
          <w:rFonts w:ascii="Times New Roman" w:hAnsi="Times New Roman"/>
          <w:color w:val="000000"/>
          <w:sz w:val="24"/>
          <w:szCs w:val="24"/>
        </w:rPr>
        <w:t>Рисунок 2 – Источники операционных рисков</w:t>
      </w:r>
    </w:p>
    <w:p w:rsidR="00E53F68" w:rsidRPr="00E53F68" w:rsidRDefault="00E53F68" w:rsidP="00E53F68">
      <w:pPr>
        <w:ind w:left="360" w:hanging="360"/>
        <w:jc w:val="center"/>
        <w:rPr>
          <w:rFonts w:ascii="Times New Roman" w:hAnsi="Times New Roman"/>
          <w:color w:val="000000"/>
          <w:sz w:val="24"/>
          <w:szCs w:val="24"/>
        </w:rPr>
      </w:pPr>
    </w:p>
    <w:p w:rsidR="00E53F68" w:rsidRPr="00E53F68" w:rsidRDefault="00E53F68" w:rsidP="00A34497">
      <w:pPr>
        <w:numPr>
          <w:ilvl w:val="0"/>
          <w:numId w:val="137"/>
        </w:numPr>
        <w:tabs>
          <w:tab w:val="clear" w:pos="720"/>
          <w:tab w:val="num" w:pos="567"/>
        </w:tabs>
        <w:spacing w:after="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управленческие</w:t>
      </w:r>
      <w:r w:rsidRPr="00E53F68">
        <w:rPr>
          <w:rFonts w:ascii="Times New Roman" w:hAnsi="Times New Roman"/>
          <w:color w:val="000000"/>
          <w:sz w:val="24"/>
          <w:szCs w:val="24"/>
        </w:rPr>
        <w:t xml:space="preserve"> – вероятность потерь, обусловленных ошибками банковского менеджмента (здесь факторы заключаются в неправильной организации, постановке целей и задач).</w:t>
      </w:r>
    </w:p>
    <w:p w:rsidR="00E53F68" w:rsidRPr="00E53F68" w:rsidRDefault="00E53F68" w:rsidP="00E53F68">
      <w:pPr>
        <w:ind w:firstLine="709"/>
        <w:jc w:val="both"/>
        <w:rPr>
          <w:rFonts w:ascii="Times New Roman" w:hAnsi="Times New Roman"/>
          <w:color w:val="000000"/>
          <w:sz w:val="24"/>
          <w:szCs w:val="24"/>
        </w:rPr>
      </w:pP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b/>
          <w:color w:val="000000"/>
          <w:sz w:val="24"/>
          <w:szCs w:val="24"/>
        </w:rPr>
        <w:t>4.</w:t>
      </w:r>
      <w:r w:rsidRPr="00E53F68">
        <w:rPr>
          <w:rFonts w:ascii="Times New Roman" w:hAnsi="Times New Roman"/>
          <w:color w:val="000000"/>
          <w:sz w:val="24"/>
          <w:szCs w:val="24"/>
        </w:rPr>
        <w:t xml:space="preserve"> </w:t>
      </w:r>
      <w:r w:rsidRPr="00E53F68">
        <w:rPr>
          <w:rFonts w:ascii="Times New Roman" w:hAnsi="Times New Roman"/>
          <w:b/>
          <w:color w:val="000000"/>
          <w:sz w:val="24"/>
          <w:szCs w:val="24"/>
          <w:u w:val="single"/>
        </w:rPr>
        <w:t>Финансовые риски</w:t>
      </w:r>
      <w:r w:rsidRPr="00E53F68">
        <w:rPr>
          <w:rFonts w:ascii="Times New Roman" w:hAnsi="Times New Roman"/>
          <w:color w:val="000000"/>
          <w:sz w:val="24"/>
          <w:szCs w:val="24"/>
        </w:rPr>
        <w:t xml:space="preserve">, как наиболее изученные и управляемые, имеют более сложную иерархию. </w:t>
      </w:r>
      <w:r w:rsidRPr="00E53F68">
        <w:rPr>
          <w:rFonts w:ascii="Times New Roman" w:hAnsi="Times New Roman"/>
          <w:i/>
          <w:color w:val="000000"/>
          <w:sz w:val="24"/>
          <w:szCs w:val="24"/>
          <w:u w:val="single"/>
        </w:rPr>
        <w:t>По характеру влияния</w:t>
      </w:r>
      <w:r w:rsidRPr="00E53F68">
        <w:rPr>
          <w:rFonts w:ascii="Times New Roman" w:hAnsi="Times New Roman"/>
          <w:color w:val="000000"/>
          <w:sz w:val="24"/>
          <w:szCs w:val="24"/>
        </w:rPr>
        <w:t xml:space="preserve"> они подразделяются </w:t>
      </w:r>
      <w:proofErr w:type="gramStart"/>
      <w:r w:rsidRPr="00E53F68">
        <w:rPr>
          <w:rFonts w:ascii="Times New Roman" w:hAnsi="Times New Roman"/>
          <w:color w:val="000000"/>
          <w:sz w:val="24"/>
          <w:szCs w:val="24"/>
        </w:rPr>
        <w:t>на</w:t>
      </w:r>
      <w:proofErr w:type="gramEnd"/>
      <w:r w:rsidRPr="00E53F68">
        <w:rPr>
          <w:rFonts w:ascii="Times New Roman" w:hAnsi="Times New Roman"/>
          <w:color w:val="000000"/>
          <w:sz w:val="24"/>
          <w:szCs w:val="24"/>
        </w:rPr>
        <w:t>:</w:t>
      </w:r>
    </w:p>
    <w:p w:rsidR="00E53F68" w:rsidRPr="00E53F68" w:rsidRDefault="00E53F68" w:rsidP="00A34497">
      <w:pPr>
        <w:numPr>
          <w:ilvl w:val="0"/>
          <w:numId w:val="137"/>
        </w:numPr>
        <w:tabs>
          <w:tab w:val="clear" w:pos="720"/>
          <w:tab w:val="num" w:pos="567"/>
        </w:tabs>
        <w:spacing w:after="12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портфельные</w:t>
      </w:r>
      <w:r w:rsidRPr="00E53F68">
        <w:rPr>
          <w:rFonts w:ascii="Times New Roman" w:hAnsi="Times New Roman"/>
          <w:color w:val="000000"/>
          <w:sz w:val="24"/>
          <w:szCs w:val="24"/>
        </w:rPr>
        <w:t xml:space="preserve"> – риски, влияющие на объем, стоимость и доходность требований либо обяз</w:t>
      </w:r>
      <w:r w:rsidRPr="00E53F68">
        <w:rPr>
          <w:rFonts w:ascii="Times New Roman" w:hAnsi="Times New Roman"/>
          <w:color w:val="000000"/>
          <w:sz w:val="24"/>
          <w:szCs w:val="24"/>
        </w:rPr>
        <w:t>а</w:t>
      </w:r>
      <w:r w:rsidRPr="00E53F68">
        <w:rPr>
          <w:rFonts w:ascii="Times New Roman" w:hAnsi="Times New Roman"/>
          <w:color w:val="000000"/>
          <w:sz w:val="24"/>
          <w:szCs w:val="24"/>
        </w:rPr>
        <w:t>тельств банка (т. е. однозначно отражаются либо в активе, либо в пассиве баланса);</w:t>
      </w:r>
    </w:p>
    <w:p w:rsidR="00E53F68" w:rsidRPr="00E53F68" w:rsidRDefault="00E53F68" w:rsidP="00A34497">
      <w:pPr>
        <w:numPr>
          <w:ilvl w:val="0"/>
          <w:numId w:val="137"/>
        </w:numPr>
        <w:tabs>
          <w:tab w:val="clear" w:pos="720"/>
          <w:tab w:val="num" w:pos="567"/>
        </w:tabs>
        <w:spacing w:after="12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структурные</w:t>
      </w:r>
      <w:r w:rsidRPr="00E53F68">
        <w:rPr>
          <w:rFonts w:ascii="Times New Roman" w:hAnsi="Times New Roman"/>
          <w:color w:val="000000"/>
          <w:sz w:val="24"/>
          <w:szCs w:val="24"/>
        </w:rPr>
        <w:t xml:space="preserve"> – риски, влияющие на структуру, стоимость и доходность однородных требований и обязательств (их факторы имеют разнонаправленный характер в зависимости от структуры баланса);</w:t>
      </w:r>
    </w:p>
    <w:p w:rsidR="00E53F68" w:rsidRPr="00E53F68" w:rsidRDefault="00E53F68" w:rsidP="00A34497">
      <w:pPr>
        <w:numPr>
          <w:ilvl w:val="0"/>
          <w:numId w:val="137"/>
        </w:numPr>
        <w:tabs>
          <w:tab w:val="clear" w:pos="720"/>
          <w:tab w:val="num" w:pos="567"/>
        </w:tabs>
        <w:spacing w:after="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риск неплатежеспособности банка</w:t>
      </w:r>
      <w:r w:rsidRPr="00E53F68">
        <w:rPr>
          <w:rFonts w:ascii="Times New Roman" w:hAnsi="Times New Roman"/>
          <w:color w:val="000000"/>
          <w:sz w:val="24"/>
          <w:szCs w:val="24"/>
        </w:rPr>
        <w:t xml:space="preserve"> – риск того, что банку придется использовать собственный капитал для погашения обязательств (интегральный риск, факторами которого выступают все прочие элементарные риски, и влияющий на саму способность банка к функционированию).</w:t>
      </w:r>
    </w:p>
    <w:p w:rsidR="00E53F68" w:rsidRPr="00E53F68" w:rsidRDefault="00E53F68" w:rsidP="00E53F68">
      <w:pPr>
        <w:ind w:left="360"/>
        <w:jc w:val="both"/>
        <w:rPr>
          <w:rFonts w:ascii="Times New Roman" w:hAnsi="Times New Roman"/>
          <w:color w:val="000000"/>
          <w:sz w:val="24"/>
          <w:szCs w:val="24"/>
        </w:rPr>
      </w:pP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b/>
          <w:color w:val="000000"/>
          <w:sz w:val="24"/>
          <w:szCs w:val="24"/>
        </w:rPr>
        <w:t>5.</w:t>
      </w:r>
      <w:r w:rsidRPr="00E53F68">
        <w:rPr>
          <w:rFonts w:ascii="Times New Roman" w:hAnsi="Times New Roman"/>
          <w:color w:val="000000"/>
          <w:sz w:val="24"/>
          <w:szCs w:val="24"/>
        </w:rPr>
        <w:t xml:space="preserve"> </w:t>
      </w:r>
      <w:r w:rsidRPr="00E53F68">
        <w:rPr>
          <w:rFonts w:ascii="Times New Roman" w:hAnsi="Times New Roman"/>
          <w:b/>
          <w:color w:val="000000"/>
          <w:sz w:val="24"/>
          <w:szCs w:val="24"/>
          <w:u w:val="single"/>
        </w:rPr>
        <w:t>Портфельные риски</w:t>
      </w:r>
      <w:r w:rsidRPr="00E53F68">
        <w:rPr>
          <w:rFonts w:ascii="Times New Roman" w:hAnsi="Times New Roman"/>
          <w:color w:val="000000"/>
          <w:sz w:val="24"/>
          <w:szCs w:val="24"/>
        </w:rPr>
        <w:t xml:space="preserve">, в свою очередь, </w:t>
      </w:r>
      <w:r w:rsidRPr="00E53F68">
        <w:rPr>
          <w:rFonts w:ascii="Times New Roman" w:hAnsi="Times New Roman"/>
          <w:i/>
          <w:color w:val="000000"/>
          <w:sz w:val="24"/>
          <w:szCs w:val="24"/>
          <w:u w:val="single"/>
        </w:rPr>
        <w:t>по факторам</w:t>
      </w:r>
      <w:r w:rsidRPr="00E53F68">
        <w:rPr>
          <w:rFonts w:ascii="Times New Roman" w:hAnsi="Times New Roman"/>
          <w:color w:val="000000"/>
          <w:sz w:val="24"/>
          <w:szCs w:val="24"/>
        </w:rPr>
        <w:t xml:space="preserve"> подразделяются </w:t>
      </w:r>
      <w:proofErr w:type="gramStart"/>
      <w:r w:rsidRPr="00E53F68">
        <w:rPr>
          <w:rFonts w:ascii="Times New Roman" w:hAnsi="Times New Roman"/>
          <w:color w:val="000000"/>
          <w:sz w:val="24"/>
          <w:szCs w:val="24"/>
        </w:rPr>
        <w:t>на</w:t>
      </w:r>
      <w:proofErr w:type="gramEnd"/>
      <w:r w:rsidRPr="00E53F68">
        <w:rPr>
          <w:rFonts w:ascii="Times New Roman" w:hAnsi="Times New Roman"/>
          <w:color w:val="000000"/>
          <w:sz w:val="24"/>
          <w:szCs w:val="24"/>
        </w:rPr>
        <w:t>:</w:t>
      </w:r>
    </w:p>
    <w:p w:rsidR="00E53F68" w:rsidRPr="00E53F68" w:rsidRDefault="00E53F68" w:rsidP="00A34497">
      <w:pPr>
        <w:numPr>
          <w:ilvl w:val="0"/>
          <w:numId w:val="137"/>
        </w:numPr>
        <w:tabs>
          <w:tab w:val="clear" w:pos="720"/>
          <w:tab w:val="num" w:pos="567"/>
        </w:tabs>
        <w:spacing w:after="120" w:line="240" w:lineRule="auto"/>
        <w:ind w:left="0" w:firstLine="284"/>
        <w:jc w:val="both"/>
        <w:rPr>
          <w:rFonts w:ascii="Times New Roman" w:hAnsi="Times New Roman"/>
          <w:color w:val="000000"/>
          <w:sz w:val="24"/>
          <w:szCs w:val="24"/>
        </w:rPr>
      </w:pPr>
      <w:r w:rsidRPr="00E53F68">
        <w:rPr>
          <w:rFonts w:ascii="Times New Roman" w:hAnsi="Times New Roman"/>
          <w:b/>
          <w:color w:val="000000"/>
          <w:sz w:val="24"/>
          <w:szCs w:val="24"/>
        </w:rPr>
        <w:t>контрагентов</w:t>
      </w:r>
      <w:r w:rsidRPr="00E53F68">
        <w:rPr>
          <w:rFonts w:ascii="Times New Roman" w:hAnsi="Times New Roman"/>
          <w:color w:val="000000"/>
          <w:sz w:val="24"/>
          <w:szCs w:val="24"/>
        </w:rPr>
        <w:t xml:space="preserve"> – финансовые риски, связанные с деятельностью контрагентов банка;</w:t>
      </w:r>
    </w:p>
    <w:p w:rsidR="00E53F68" w:rsidRPr="00E53F68" w:rsidRDefault="00E53F68" w:rsidP="00A34497">
      <w:pPr>
        <w:numPr>
          <w:ilvl w:val="0"/>
          <w:numId w:val="137"/>
        </w:numPr>
        <w:tabs>
          <w:tab w:val="clear" w:pos="720"/>
          <w:tab w:val="num" w:pos="567"/>
        </w:tabs>
        <w:spacing w:after="120" w:line="240" w:lineRule="auto"/>
        <w:ind w:left="0" w:firstLine="284"/>
        <w:jc w:val="both"/>
        <w:rPr>
          <w:rFonts w:ascii="Times New Roman" w:hAnsi="Times New Roman"/>
          <w:color w:val="000000"/>
          <w:sz w:val="24"/>
          <w:szCs w:val="24"/>
        </w:rPr>
      </w:pPr>
      <w:r w:rsidRPr="00E53F68">
        <w:rPr>
          <w:rFonts w:ascii="Times New Roman" w:hAnsi="Times New Roman"/>
          <w:b/>
          <w:color w:val="000000"/>
          <w:sz w:val="24"/>
          <w:szCs w:val="24"/>
        </w:rPr>
        <w:t>рыночные</w:t>
      </w:r>
      <w:r w:rsidRPr="00E53F68">
        <w:rPr>
          <w:rFonts w:ascii="Times New Roman" w:hAnsi="Times New Roman"/>
          <w:color w:val="000000"/>
          <w:sz w:val="24"/>
          <w:szCs w:val="24"/>
        </w:rPr>
        <w:t xml:space="preserve"> (ценовые) – финансовые риски, связанные с изменением рыночной конъюнктуры;</w:t>
      </w:r>
    </w:p>
    <w:p w:rsidR="00E53F68" w:rsidRPr="00E53F68" w:rsidRDefault="00E53F68" w:rsidP="00E53F68">
      <w:pPr>
        <w:spacing w:after="120"/>
        <w:ind w:left="709"/>
        <w:jc w:val="both"/>
        <w:rPr>
          <w:rFonts w:ascii="Times New Roman" w:hAnsi="Times New Roman"/>
          <w:color w:val="000000"/>
          <w:sz w:val="24"/>
          <w:szCs w:val="24"/>
        </w:rPr>
      </w:pPr>
      <w:r w:rsidRPr="00E53F68">
        <w:rPr>
          <w:rFonts w:ascii="Times New Roman" w:hAnsi="Times New Roman"/>
          <w:b/>
          <w:color w:val="000000"/>
          <w:sz w:val="24"/>
          <w:szCs w:val="24"/>
          <w:u w:val="single"/>
        </w:rPr>
        <w:t>6. Контрагентов</w:t>
      </w:r>
      <w:r w:rsidRPr="00E53F68">
        <w:rPr>
          <w:rFonts w:ascii="Times New Roman" w:hAnsi="Times New Roman"/>
          <w:color w:val="000000"/>
          <w:sz w:val="24"/>
          <w:szCs w:val="24"/>
        </w:rPr>
        <w:t xml:space="preserve">, </w:t>
      </w:r>
      <w:r w:rsidRPr="00E53F68">
        <w:rPr>
          <w:rFonts w:ascii="Times New Roman" w:hAnsi="Times New Roman"/>
          <w:i/>
          <w:color w:val="000000"/>
          <w:sz w:val="24"/>
          <w:szCs w:val="24"/>
          <w:u w:val="single"/>
        </w:rPr>
        <w:t>по области локализации</w:t>
      </w:r>
      <w:r w:rsidRPr="00E53F68">
        <w:rPr>
          <w:rFonts w:ascii="Times New Roman" w:hAnsi="Times New Roman"/>
          <w:color w:val="000000"/>
          <w:sz w:val="24"/>
          <w:szCs w:val="24"/>
        </w:rPr>
        <w:t xml:space="preserve"> подразделяются </w:t>
      </w:r>
      <w:proofErr w:type="gramStart"/>
      <w:r w:rsidRPr="00E53F68">
        <w:rPr>
          <w:rFonts w:ascii="Times New Roman" w:hAnsi="Times New Roman"/>
          <w:color w:val="000000"/>
          <w:sz w:val="24"/>
          <w:szCs w:val="24"/>
        </w:rPr>
        <w:t>на</w:t>
      </w:r>
      <w:proofErr w:type="gramEnd"/>
      <w:r w:rsidRPr="00E53F68">
        <w:rPr>
          <w:rFonts w:ascii="Times New Roman" w:hAnsi="Times New Roman"/>
          <w:color w:val="000000"/>
          <w:sz w:val="24"/>
          <w:szCs w:val="24"/>
        </w:rPr>
        <w:t>:</w:t>
      </w:r>
    </w:p>
    <w:p w:rsidR="00E53F68" w:rsidRPr="00E53F68" w:rsidRDefault="00E53F68" w:rsidP="00A34497">
      <w:pPr>
        <w:numPr>
          <w:ilvl w:val="0"/>
          <w:numId w:val="138"/>
        </w:numPr>
        <w:tabs>
          <w:tab w:val="clear" w:pos="720"/>
          <w:tab w:val="num" w:pos="567"/>
        </w:tabs>
        <w:spacing w:after="12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lastRenderedPageBreak/>
        <w:t>кредитный</w:t>
      </w:r>
      <w:r w:rsidRPr="00E53F68">
        <w:rPr>
          <w:rFonts w:ascii="Times New Roman" w:hAnsi="Times New Roman"/>
          <w:color w:val="000000"/>
          <w:sz w:val="24"/>
          <w:szCs w:val="24"/>
        </w:rPr>
        <w:t xml:space="preserve"> риск – вероятность потерь банка, обусловленных </w:t>
      </w:r>
      <w:proofErr w:type="spellStart"/>
      <w:r w:rsidRPr="00E53F68">
        <w:rPr>
          <w:rFonts w:ascii="Times New Roman" w:hAnsi="Times New Roman"/>
          <w:color w:val="000000"/>
          <w:sz w:val="24"/>
          <w:szCs w:val="24"/>
        </w:rPr>
        <w:t>невозвратом</w:t>
      </w:r>
      <w:proofErr w:type="spellEnd"/>
      <w:r w:rsidRPr="00E53F68">
        <w:rPr>
          <w:rFonts w:ascii="Times New Roman" w:hAnsi="Times New Roman"/>
          <w:color w:val="000000"/>
          <w:sz w:val="24"/>
          <w:szCs w:val="24"/>
        </w:rPr>
        <w:t xml:space="preserve"> основной суммы займа и процентов по ссуде или долговому обязательству (факторы риска и последствия его реализации отр</w:t>
      </w:r>
      <w:r w:rsidRPr="00E53F68">
        <w:rPr>
          <w:rFonts w:ascii="Times New Roman" w:hAnsi="Times New Roman"/>
          <w:color w:val="000000"/>
          <w:sz w:val="24"/>
          <w:szCs w:val="24"/>
        </w:rPr>
        <w:t>а</w:t>
      </w:r>
      <w:r w:rsidRPr="00E53F68">
        <w:rPr>
          <w:rFonts w:ascii="Times New Roman" w:hAnsi="Times New Roman"/>
          <w:color w:val="000000"/>
          <w:sz w:val="24"/>
          <w:szCs w:val="24"/>
        </w:rPr>
        <w:t>жаются на ссудных и приравненных к ним операциях банка);</w:t>
      </w:r>
    </w:p>
    <w:p w:rsidR="00E53F68" w:rsidRPr="00E53F68" w:rsidRDefault="00E53F68" w:rsidP="00A34497">
      <w:pPr>
        <w:numPr>
          <w:ilvl w:val="0"/>
          <w:numId w:val="138"/>
        </w:numPr>
        <w:tabs>
          <w:tab w:val="clear" w:pos="720"/>
          <w:tab w:val="num" w:pos="567"/>
        </w:tabs>
        <w:spacing w:after="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депозитный</w:t>
      </w:r>
      <w:r w:rsidRPr="00E53F68">
        <w:rPr>
          <w:rFonts w:ascii="Times New Roman" w:hAnsi="Times New Roman"/>
          <w:color w:val="000000"/>
          <w:sz w:val="24"/>
          <w:szCs w:val="24"/>
        </w:rPr>
        <w:t xml:space="preserve"> риск – вероятность потерь банка, связанных </w:t>
      </w:r>
      <w:proofErr w:type="spellStart"/>
      <w:r w:rsidRPr="00E53F68">
        <w:rPr>
          <w:rFonts w:ascii="Times New Roman" w:hAnsi="Times New Roman"/>
          <w:color w:val="000000"/>
          <w:sz w:val="24"/>
          <w:szCs w:val="24"/>
        </w:rPr>
        <w:t>c</w:t>
      </w:r>
      <w:proofErr w:type="spellEnd"/>
      <w:r w:rsidRPr="00E53F68">
        <w:rPr>
          <w:rFonts w:ascii="Times New Roman" w:hAnsi="Times New Roman"/>
          <w:color w:val="000000"/>
          <w:sz w:val="24"/>
          <w:szCs w:val="24"/>
        </w:rPr>
        <w:t xml:space="preserve"> досрочным изъятием привлеченных ресурсов (объектом в данном случае выступают депозитные операции).</w:t>
      </w:r>
    </w:p>
    <w:p w:rsidR="00E53F68" w:rsidRPr="00E53F68" w:rsidRDefault="00E53F68" w:rsidP="00E53F68">
      <w:pPr>
        <w:ind w:firstLine="709"/>
        <w:jc w:val="both"/>
        <w:rPr>
          <w:rFonts w:ascii="Times New Roman" w:hAnsi="Times New Roman"/>
          <w:color w:val="000000"/>
          <w:sz w:val="24"/>
          <w:szCs w:val="24"/>
        </w:rPr>
      </w:pP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b/>
          <w:color w:val="000000"/>
          <w:sz w:val="24"/>
          <w:szCs w:val="24"/>
        </w:rPr>
        <w:t>7.</w:t>
      </w:r>
      <w:r w:rsidRPr="00E53F68">
        <w:rPr>
          <w:rFonts w:ascii="Times New Roman" w:hAnsi="Times New Roman"/>
          <w:color w:val="000000"/>
          <w:sz w:val="24"/>
          <w:szCs w:val="24"/>
        </w:rPr>
        <w:t xml:space="preserve"> Необходимо подчеркнуть, что </w:t>
      </w:r>
      <w:r w:rsidRPr="00E53F68">
        <w:rPr>
          <w:rFonts w:ascii="Times New Roman" w:hAnsi="Times New Roman"/>
          <w:b/>
          <w:color w:val="000000"/>
          <w:sz w:val="24"/>
          <w:szCs w:val="24"/>
          <w:u w:val="single"/>
        </w:rPr>
        <w:t>рыночные риски</w:t>
      </w:r>
      <w:r w:rsidRPr="00E53F68">
        <w:rPr>
          <w:rFonts w:ascii="Times New Roman" w:hAnsi="Times New Roman"/>
          <w:color w:val="000000"/>
          <w:sz w:val="24"/>
          <w:szCs w:val="24"/>
        </w:rPr>
        <w:t xml:space="preserve"> могут быть </w:t>
      </w:r>
      <w:r w:rsidRPr="00E53F68">
        <w:rPr>
          <w:rFonts w:ascii="Times New Roman" w:hAnsi="Times New Roman"/>
          <w:i/>
          <w:color w:val="000000"/>
          <w:sz w:val="24"/>
          <w:szCs w:val="24"/>
          <w:u w:val="single"/>
        </w:rPr>
        <w:t>и портфельными, и структурн</w:t>
      </w:r>
      <w:r w:rsidRPr="00E53F68">
        <w:rPr>
          <w:rFonts w:ascii="Times New Roman" w:hAnsi="Times New Roman"/>
          <w:i/>
          <w:color w:val="000000"/>
          <w:sz w:val="24"/>
          <w:szCs w:val="24"/>
          <w:u w:val="single"/>
        </w:rPr>
        <w:t>ы</w:t>
      </w:r>
      <w:r w:rsidRPr="00E53F68">
        <w:rPr>
          <w:rFonts w:ascii="Times New Roman" w:hAnsi="Times New Roman"/>
          <w:i/>
          <w:color w:val="000000"/>
          <w:sz w:val="24"/>
          <w:szCs w:val="24"/>
          <w:u w:val="single"/>
        </w:rPr>
        <w:t>ми</w:t>
      </w:r>
      <w:r w:rsidRPr="00E53F68">
        <w:rPr>
          <w:rFonts w:ascii="Times New Roman" w:hAnsi="Times New Roman"/>
          <w:color w:val="000000"/>
          <w:sz w:val="24"/>
          <w:szCs w:val="24"/>
        </w:rPr>
        <w:t xml:space="preserve">. Данное пересечение в классификации обусловлено различными критериями дифференциации рисков. Однако оба этих критерия имеют чрезвычайно </w:t>
      </w:r>
      <w:proofErr w:type="gramStart"/>
      <w:r w:rsidRPr="00E53F68">
        <w:rPr>
          <w:rFonts w:ascii="Times New Roman" w:hAnsi="Times New Roman"/>
          <w:color w:val="000000"/>
          <w:sz w:val="24"/>
          <w:szCs w:val="24"/>
        </w:rPr>
        <w:t>важное значение</w:t>
      </w:r>
      <w:proofErr w:type="gramEnd"/>
      <w:r w:rsidRPr="00E53F68">
        <w:rPr>
          <w:rFonts w:ascii="Times New Roman" w:hAnsi="Times New Roman"/>
          <w:color w:val="000000"/>
          <w:sz w:val="24"/>
          <w:szCs w:val="24"/>
        </w:rPr>
        <w:t xml:space="preserve"> с точки зрения управления рисками, п</w:t>
      </w:r>
      <w:r w:rsidRPr="00E53F68">
        <w:rPr>
          <w:rFonts w:ascii="Times New Roman" w:hAnsi="Times New Roman"/>
          <w:color w:val="000000"/>
          <w:sz w:val="24"/>
          <w:szCs w:val="24"/>
        </w:rPr>
        <w:t>о</w:t>
      </w:r>
      <w:r w:rsidRPr="00E53F68">
        <w:rPr>
          <w:rFonts w:ascii="Times New Roman" w:hAnsi="Times New Roman"/>
          <w:color w:val="000000"/>
          <w:sz w:val="24"/>
          <w:szCs w:val="24"/>
        </w:rPr>
        <w:t>скольку в совокупности определяют способы их оценки и оптимизации.</w:t>
      </w:r>
    </w:p>
    <w:p w:rsidR="00E53F68" w:rsidRPr="00E53F68" w:rsidRDefault="00E53F68" w:rsidP="00E53F68">
      <w:pPr>
        <w:ind w:firstLine="709"/>
        <w:jc w:val="both"/>
        <w:rPr>
          <w:rFonts w:ascii="Times New Roman" w:hAnsi="Times New Roman"/>
          <w:color w:val="000000"/>
          <w:sz w:val="24"/>
          <w:szCs w:val="24"/>
        </w:rPr>
      </w:pPr>
      <w:r w:rsidRPr="00E53F68">
        <w:rPr>
          <w:rFonts w:ascii="Times New Roman" w:hAnsi="Times New Roman"/>
          <w:color w:val="000000"/>
          <w:sz w:val="24"/>
          <w:szCs w:val="24"/>
        </w:rPr>
        <w:t xml:space="preserve">Если рассматривать </w:t>
      </w:r>
      <w:r w:rsidRPr="00E53F68">
        <w:rPr>
          <w:rFonts w:ascii="Times New Roman" w:hAnsi="Times New Roman"/>
          <w:b/>
          <w:color w:val="000000"/>
          <w:sz w:val="24"/>
          <w:szCs w:val="24"/>
          <w:u w:val="single"/>
        </w:rPr>
        <w:t>рыночные портфельные риски</w:t>
      </w:r>
      <w:r w:rsidRPr="00E53F68">
        <w:rPr>
          <w:rFonts w:ascii="Times New Roman" w:hAnsi="Times New Roman"/>
          <w:color w:val="000000"/>
          <w:sz w:val="24"/>
          <w:szCs w:val="24"/>
        </w:rPr>
        <w:t xml:space="preserve">, то с точки зрения области локализации они представляют собой </w:t>
      </w:r>
      <w:r w:rsidRPr="00E53F68">
        <w:rPr>
          <w:rFonts w:ascii="Times New Roman" w:hAnsi="Times New Roman"/>
          <w:i/>
          <w:color w:val="000000"/>
          <w:sz w:val="24"/>
          <w:szCs w:val="24"/>
          <w:u w:val="single"/>
        </w:rPr>
        <w:t>риски по ценным бумагам</w:t>
      </w:r>
      <w:r w:rsidRPr="00E53F68">
        <w:rPr>
          <w:rFonts w:ascii="Times New Roman" w:hAnsi="Times New Roman"/>
          <w:color w:val="000000"/>
          <w:sz w:val="24"/>
          <w:szCs w:val="24"/>
        </w:rPr>
        <w:t xml:space="preserve"> – вероятность потерь банка, обусловленных изменением стоимости и доходности ценных бумаг в портфеле банка (т. е. конечным объектом риска являются фо</w:t>
      </w:r>
      <w:r w:rsidRPr="00E53F68">
        <w:rPr>
          <w:rFonts w:ascii="Times New Roman" w:hAnsi="Times New Roman"/>
          <w:color w:val="000000"/>
          <w:sz w:val="24"/>
          <w:szCs w:val="24"/>
        </w:rPr>
        <w:t>н</w:t>
      </w:r>
      <w:r w:rsidRPr="00E53F68">
        <w:rPr>
          <w:rFonts w:ascii="Times New Roman" w:hAnsi="Times New Roman"/>
          <w:color w:val="000000"/>
          <w:sz w:val="24"/>
          <w:szCs w:val="24"/>
        </w:rPr>
        <w:t>довые операции банка и операции на прочих финансовых рынках).</w:t>
      </w:r>
    </w:p>
    <w:p w:rsidR="00E53F68" w:rsidRPr="00E53F68" w:rsidRDefault="00E53F68" w:rsidP="00E53F68">
      <w:pPr>
        <w:ind w:firstLine="709"/>
        <w:jc w:val="both"/>
        <w:rPr>
          <w:rFonts w:ascii="Times New Roman" w:hAnsi="Times New Roman"/>
          <w:color w:val="000000"/>
          <w:sz w:val="24"/>
          <w:szCs w:val="24"/>
        </w:rPr>
      </w:pP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b/>
          <w:color w:val="000000"/>
          <w:sz w:val="24"/>
          <w:szCs w:val="24"/>
        </w:rPr>
        <w:t>8.</w:t>
      </w:r>
      <w:r w:rsidRPr="00E53F68">
        <w:rPr>
          <w:rFonts w:ascii="Times New Roman" w:hAnsi="Times New Roman"/>
          <w:color w:val="000000"/>
          <w:sz w:val="24"/>
          <w:szCs w:val="24"/>
        </w:rPr>
        <w:t xml:space="preserve"> </w:t>
      </w:r>
      <w:r w:rsidRPr="00E53F68">
        <w:rPr>
          <w:rFonts w:ascii="Times New Roman" w:hAnsi="Times New Roman"/>
          <w:b/>
          <w:color w:val="000000"/>
          <w:sz w:val="24"/>
          <w:szCs w:val="24"/>
          <w:u w:val="single"/>
        </w:rPr>
        <w:t>Структурные риски</w:t>
      </w:r>
      <w:r w:rsidRPr="00E53F68">
        <w:rPr>
          <w:rFonts w:ascii="Times New Roman" w:hAnsi="Times New Roman"/>
          <w:color w:val="000000"/>
          <w:sz w:val="24"/>
          <w:szCs w:val="24"/>
        </w:rPr>
        <w:t xml:space="preserve"> с точки зрения </w:t>
      </w:r>
      <w:r w:rsidRPr="00E53F68">
        <w:rPr>
          <w:rFonts w:ascii="Times New Roman" w:hAnsi="Times New Roman"/>
          <w:i/>
          <w:color w:val="000000"/>
          <w:sz w:val="24"/>
          <w:szCs w:val="24"/>
          <w:u w:val="single"/>
        </w:rPr>
        <w:t>факторов</w:t>
      </w:r>
      <w:r w:rsidRPr="00E53F68">
        <w:rPr>
          <w:rFonts w:ascii="Times New Roman" w:hAnsi="Times New Roman"/>
          <w:color w:val="000000"/>
          <w:sz w:val="24"/>
          <w:szCs w:val="24"/>
        </w:rPr>
        <w:t xml:space="preserve"> включают в себя:</w:t>
      </w:r>
    </w:p>
    <w:p w:rsidR="00E53F68" w:rsidRPr="00E53F68" w:rsidRDefault="00E53F68" w:rsidP="00A34497">
      <w:pPr>
        <w:numPr>
          <w:ilvl w:val="0"/>
          <w:numId w:val="138"/>
        </w:numPr>
        <w:tabs>
          <w:tab w:val="clear" w:pos="720"/>
          <w:tab w:val="num" w:pos="567"/>
        </w:tabs>
        <w:spacing w:after="120" w:line="240" w:lineRule="auto"/>
        <w:ind w:left="0" w:firstLine="360"/>
        <w:jc w:val="both"/>
        <w:rPr>
          <w:rFonts w:ascii="Times New Roman" w:hAnsi="Times New Roman"/>
          <w:color w:val="000000"/>
          <w:sz w:val="24"/>
          <w:szCs w:val="24"/>
        </w:rPr>
      </w:pPr>
      <w:r w:rsidRPr="00E53F68">
        <w:rPr>
          <w:rFonts w:ascii="Times New Roman" w:hAnsi="Times New Roman"/>
          <w:color w:val="000000"/>
          <w:sz w:val="24"/>
          <w:szCs w:val="24"/>
        </w:rPr>
        <w:t xml:space="preserve">риск </w:t>
      </w:r>
      <w:r w:rsidRPr="00E53F68">
        <w:rPr>
          <w:rFonts w:ascii="Times New Roman" w:hAnsi="Times New Roman"/>
          <w:b/>
          <w:color w:val="000000"/>
          <w:sz w:val="24"/>
          <w:szCs w:val="24"/>
        </w:rPr>
        <w:t>ликвидности</w:t>
      </w:r>
      <w:r w:rsidRPr="00E53F68">
        <w:rPr>
          <w:rFonts w:ascii="Times New Roman" w:hAnsi="Times New Roman"/>
          <w:color w:val="000000"/>
          <w:sz w:val="24"/>
          <w:szCs w:val="24"/>
        </w:rPr>
        <w:t xml:space="preserve"> – вероятность потерь, связанных с затруднениями у банка в приобретении или реализации активов в достаточном количестве за короткий период и по приемлемой цене.</w:t>
      </w:r>
    </w:p>
    <w:p w:rsidR="00E53F68" w:rsidRPr="00E53F68" w:rsidRDefault="00E53F68" w:rsidP="00A34497">
      <w:pPr>
        <w:numPr>
          <w:ilvl w:val="0"/>
          <w:numId w:val="138"/>
        </w:numPr>
        <w:tabs>
          <w:tab w:val="clear" w:pos="720"/>
          <w:tab w:val="num" w:pos="567"/>
        </w:tabs>
        <w:spacing w:after="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рыночные</w:t>
      </w:r>
      <w:r w:rsidRPr="00E53F68">
        <w:rPr>
          <w:rFonts w:ascii="Times New Roman" w:hAnsi="Times New Roman"/>
          <w:color w:val="000000"/>
          <w:sz w:val="24"/>
          <w:szCs w:val="24"/>
        </w:rPr>
        <w:t xml:space="preserve"> (ценовые) риски – финансовые риски, связанные с изменением рыночной конъюнкт</w:t>
      </w:r>
      <w:r w:rsidRPr="00E53F68">
        <w:rPr>
          <w:rFonts w:ascii="Times New Roman" w:hAnsi="Times New Roman"/>
          <w:color w:val="000000"/>
          <w:sz w:val="24"/>
          <w:szCs w:val="24"/>
        </w:rPr>
        <w:t>у</w:t>
      </w:r>
      <w:r w:rsidRPr="00E53F68">
        <w:rPr>
          <w:rFonts w:ascii="Times New Roman" w:hAnsi="Times New Roman"/>
          <w:color w:val="000000"/>
          <w:sz w:val="24"/>
          <w:szCs w:val="24"/>
        </w:rPr>
        <w:t>ры (в данном случае с учетом разнонаправленного характера их влияния).</w:t>
      </w:r>
    </w:p>
    <w:p w:rsidR="00E53F68" w:rsidRPr="00E53F68" w:rsidRDefault="00E53F68" w:rsidP="00E53F68">
      <w:pPr>
        <w:ind w:firstLine="709"/>
        <w:jc w:val="both"/>
        <w:rPr>
          <w:rFonts w:ascii="Times New Roman" w:hAnsi="Times New Roman"/>
          <w:color w:val="000000"/>
          <w:sz w:val="24"/>
          <w:szCs w:val="24"/>
        </w:rPr>
      </w:pP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b/>
          <w:color w:val="000000"/>
          <w:sz w:val="24"/>
          <w:szCs w:val="24"/>
        </w:rPr>
        <w:t>9.</w:t>
      </w:r>
      <w:r w:rsidRPr="00E53F68">
        <w:rPr>
          <w:rFonts w:ascii="Times New Roman" w:hAnsi="Times New Roman"/>
          <w:color w:val="000000"/>
          <w:sz w:val="24"/>
          <w:szCs w:val="24"/>
        </w:rPr>
        <w:t xml:space="preserve"> К </w:t>
      </w:r>
      <w:r w:rsidRPr="00E53F68">
        <w:rPr>
          <w:rFonts w:ascii="Times New Roman" w:hAnsi="Times New Roman"/>
          <w:b/>
          <w:color w:val="000000"/>
          <w:sz w:val="24"/>
          <w:szCs w:val="24"/>
        </w:rPr>
        <w:t>структурным рыночным рискам</w:t>
      </w:r>
      <w:r w:rsidRPr="00E53F68">
        <w:rPr>
          <w:rFonts w:ascii="Times New Roman" w:hAnsi="Times New Roman"/>
          <w:color w:val="000000"/>
          <w:sz w:val="24"/>
          <w:szCs w:val="24"/>
        </w:rPr>
        <w:t xml:space="preserve"> (</w:t>
      </w:r>
      <w:r w:rsidRPr="00E53F68">
        <w:rPr>
          <w:rFonts w:ascii="Times New Roman" w:hAnsi="Times New Roman"/>
          <w:i/>
          <w:color w:val="000000"/>
          <w:sz w:val="24"/>
          <w:szCs w:val="24"/>
          <w:u w:val="single"/>
        </w:rPr>
        <w:t>по области локализации</w:t>
      </w:r>
      <w:r w:rsidRPr="00E53F68">
        <w:rPr>
          <w:rFonts w:ascii="Times New Roman" w:hAnsi="Times New Roman"/>
          <w:color w:val="000000"/>
          <w:sz w:val="24"/>
          <w:szCs w:val="24"/>
        </w:rPr>
        <w:t>) относятся:</w:t>
      </w:r>
    </w:p>
    <w:p w:rsidR="00E53F68" w:rsidRPr="00E53F68" w:rsidRDefault="00E53F68" w:rsidP="00A34497">
      <w:pPr>
        <w:numPr>
          <w:ilvl w:val="0"/>
          <w:numId w:val="138"/>
        </w:numPr>
        <w:tabs>
          <w:tab w:val="clear" w:pos="720"/>
          <w:tab w:val="num" w:pos="567"/>
        </w:tabs>
        <w:spacing w:after="12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процентные</w:t>
      </w:r>
      <w:r w:rsidRPr="00E53F68">
        <w:rPr>
          <w:rFonts w:ascii="Times New Roman" w:hAnsi="Times New Roman"/>
          <w:color w:val="000000"/>
          <w:sz w:val="24"/>
          <w:szCs w:val="24"/>
        </w:rPr>
        <w:t xml:space="preserve"> – вероятность потерь банка, обусловленных изменением рыночных процентных ст</w:t>
      </w:r>
      <w:r w:rsidRPr="00E53F68">
        <w:rPr>
          <w:rFonts w:ascii="Times New Roman" w:hAnsi="Times New Roman"/>
          <w:color w:val="000000"/>
          <w:sz w:val="24"/>
          <w:szCs w:val="24"/>
        </w:rPr>
        <w:t>а</w:t>
      </w:r>
      <w:r w:rsidRPr="00E53F68">
        <w:rPr>
          <w:rFonts w:ascii="Times New Roman" w:hAnsi="Times New Roman"/>
          <w:color w:val="000000"/>
          <w:sz w:val="24"/>
          <w:szCs w:val="24"/>
        </w:rPr>
        <w:t>вок (объектом риска является процентные доходы и расходы).</w:t>
      </w:r>
    </w:p>
    <w:p w:rsidR="00E53F68" w:rsidRPr="00E53F68" w:rsidRDefault="00E53F68" w:rsidP="00A34497">
      <w:pPr>
        <w:numPr>
          <w:ilvl w:val="0"/>
          <w:numId w:val="138"/>
        </w:numPr>
        <w:tabs>
          <w:tab w:val="clear" w:pos="720"/>
          <w:tab w:val="num" w:pos="567"/>
        </w:tabs>
        <w:spacing w:after="120" w:line="240" w:lineRule="auto"/>
        <w:ind w:left="0" w:firstLine="360"/>
        <w:jc w:val="both"/>
        <w:rPr>
          <w:rFonts w:ascii="Times New Roman" w:hAnsi="Times New Roman"/>
          <w:color w:val="000000"/>
          <w:sz w:val="24"/>
          <w:szCs w:val="24"/>
        </w:rPr>
      </w:pPr>
      <w:proofErr w:type="gramStart"/>
      <w:r w:rsidRPr="00E53F68">
        <w:rPr>
          <w:rFonts w:ascii="Times New Roman" w:hAnsi="Times New Roman"/>
          <w:b/>
          <w:color w:val="000000"/>
          <w:sz w:val="24"/>
          <w:szCs w:val="24"/>
        </w:rPr>
        <w:t>валютные</w:t>
      </w:r>
      <w:proofErr w:type="gramEnd"/>
      <w:r w:rsidRPr="00E53F68">
        <w:rPr>
          <w:rFonts w:ascii="Times New Roman" w:hAnsi="Times New Roman"/>
          <w:color w:val="000000"/>
          <w:sz w:val="24"/>
          <w:szCs w:val="24"/>
        </w:rPr>
        <w:t xml:space="preserve"> – вероятность потерь банка, связанных с изменением валютных курсов (связан с в</w:t>
      </w:r>
      <w:r w:rsidRPr="00E53F68">
        <w:rPr>
          <w:rFonts w:ascii="Times New Roman" w:hAnsi="Times New Roman"/>
          <w:color w:val="000000"/>
          <w:sz w:val="24"/>
          <w:szCs w:val="24"/>
        </w:rPr>
        <w:t>а</w:t>
      </w:r>
      <w:r w:rsidRPr="00E53F68">
        <w:rPr>
          <w:rFonts w:ascii="Times New Roman" w:hAnsi="Times New Roman"/>
          <w:color w:val="000000"/>
          <w:sz w:val="24"/>
          <w:szCs w:val="24"/>
        </w:rPr>
        <w:t>лютными операциями банка).</w:t>
      </w:r>
    </w:p>
    <w:p w:rsidR="00E53F68" w:rsidRPr="00E53F68" w:rsidRDefault="00E53F68" w:rsidP="00E53F68">
      <w:pPr>
        <w:spacing w:after="120"/>
        <w:ind w:firstLine="709"/>
        <w:jc w:val="both"/>
        <w:rPr>
          <w:rFonts w:ascii="Times New Roman" w:hAnsi="Times New Roman"/>
          <w:color w:val="000000"/>
          <w:sz w:val="24"/>
          <w:szCs w:val="24"/>
        </w:rPr>
      </w:pP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b/>
          <w:color w:val="000000"/>
          <w:sz w:val="24"/>
          <w:szCs w:val="24"/>
        </w:rPr>
        <w:t>10.</w:t>
      </w:r>
      <w:r w:rsidRPr="00E53F68">
        <w:rPr>
          <w:rFonts w:ascii="Times New Roman" w:hAnsi="Times New Roman"/>
          <w:color w:val="000000"/>
          <w:sz w:val="24"/>
          <w:szCs w:val="24"/>
        </w:rPr>
        <w:t xml:space="preserve"> Что касается </w:t>
      </w:r>
      <w:r w:rsidRPr="00E53F68">
        <w:rPr>
          <w:rFonts w:ascii="Times New Roman" w:hAnsi="Times New Roman"/>
          <w:b/>
          <w:color w:val="000000"/>
          <w:sz w:val="24"/>
          <w:szCs w:val="24"/>
          <w:u w:val="single"/>
        </w:rPr>
        <w:t>ВНЕШНИХ РИСКОВ</w:t>
      </w:r>
      <w:r w:rsidRPr="00E53F68">
        <w:rPr>
          <w:rFonts w:ascii="Times New Roman" w:hAnsi="Times New Roman"/>
          <w:color w:val="000000"/>
          <w:sz w:val="24"/>
          <w:szCs w:val="24"/>
        </w:rPr>
        <w:t xml:space="preserve">, то они </w:t>
      </w:r>
      <w:r w:rsidRPr="00E53F68">
        <w:rPr>
          <w:rFonts w:ascii="Times New Roman" w:hAnsi="Times New Roman"/>
          <w:b/>
          <w:color w:val="000000"/>
          <w:sz w:val="24"/>
          <w:szCs w:val="24"/>
        </w:rPr>
        <w:t>не подразделяются</w:t>
      </w:r>
      <w:r w:rsidRPr="00E53F68">
        <w:rPr>
          <w:rFonts w:ascii="Times New Roman" w:hAnsi="Times New Roman"/>
          <w:color w:val="000000"/>
          <w:sz w:val="24"/>
          <w:szCs w:val="24"/>
        </w:rPr>
        <w:t xml:space="preserve"> ни по сфере, ни по характеру влияния, поскольку данные критерии для них достаточно размыты. Основным критерием для их класс</w:t>
      </w:r>
      <w:r w:rsidRPr="00E53F68">
        <w:rPr>
          <w:rFonts w:ascii="Times New Roman" w:hAnsi="Times New Roman"/>
          <w:color w:val="000000"/>
          <w:sz w:val="24"/>
          <w:szCs w:val="24"/>
        </w:rPr>
        <w:t>и</w:t>
      </w:r>
      <w:r w:rsidRPr="00E53F68">
        <w:rPr>
          <w:rFonts w:ascii="Times New Roman" w:hAnsi="Times New Roman"/>
          <w:color w:val="000000"/>
          <w:sz w:val="24"/>
          <w:szCs w:val="24"/>
        </w:rPr>
        <w:t xml:space="preserve">фикации являются </w:t>
      </w:r>
      <w:r w:rsidRPr="00E53F68">
        <w:rPr>
          <w:rFonts w:ascii="Times New Roman" w:hAnsi="Times New Roman"/>
          <w:i/>
          <w:color w:val="000000"/>
          <w:sz w:val="24"/>
          <w:szCs w:val="24"/>
          <w:u w:val="single"/>
        </w:rPr>
        <w:t>укрупненные факторы риска</w:t>
      </w:r>
      <w:r w:rsidRPr="00E53F68">
        <w:rPr>
          <w:rFonts w:ascii="Times New Roman" w:hAnsi="Times New Roman"/>
          <w:color w:val="000000"/>
          <w:sz w:val="24"/>
          <w:szCs w:val="24"/>
        </w:rPr>
        <w:t xml:space="preserve">, в соответствии с которыми они делятся </w:t>
      </w:r>
      <w:proofErr w:type="gramStart"/>
      <w:r w:rsidRPr="00E53F68">
        <w:rPr>
          <w:rFonts w:ascii="Times New Roman" w:hAnsi="Times New Roman"/>
          <w:color w:val="000000"/>
          <w:sz w:val="24"/>
          <w:szCs w:val="24"/>
        </w:rPr>
        <w:t>на</w:t>
      </w:r>
      <w:proofErr w:type="gramEnd"/>
      <w:r w:rsidRPr="00E53F68">
        <w:rPr>
          <w:rFonts w:ascii="Times New Roman" w:hAnsi="Times New Roman"/>
          <w:color w:val="000000"/>
          <w:sz w:val="24"/>
          <w:szCs w:val="24"/>
        </w:rPr>
        <w:t>:</w:t>
      </w:r>
    </w:p>
    <w:p w:rsidR="00E53F68" w:rsidRPr="00E53F68" w:rsidRDefault="00E53F68" w:rsidP="00A34497">
      <w:pPr>
        <w:numPr>
          <w:ilvl w:val="0"/>
          <w:numId w:val="138"/>
        </w:numPr>
        <w:tabs>
          <w:tab w:val="clear" w:pos="720"/>
          <w:tab w:val="num" w:pos="567"/>
        </w:tabs>
        <w:spacing w:after="120" w:line="240" w:lineRule="auto"/>
        <w:ind w:left="0" w:firstLine="360"/>
        <w:jc w:val="both"/>
        <w:rPr>
          <w:rFonts w:ascii="Times New Roman" w:hAnsi="Times New Roman"/>
          <w:color w:val="000000"/>
          <w:sz w:val="24"/>
          <w:szCs w:val="24"/>
        </w:rPr>
      </w:pPr>
      <w:proofErr w:type="spellStart"/>
      <w:r w:rsidRPr="00E53F68">
        <w:rPr>
          <w:rFonts w:ascii="Times New Roman" w:hAnsi="Times New Roman"/>
          <w:b/>
          <w:color w:val="000000"/>
          <w:sz w:val="24"/>
          <w:szCs w:val="24"/>
        </w:rPr>
        <w:t>страновые</w:t>
      </w:r>
      <w:proofErr w:type="spellEnd"/>
      <w:r w:rsidRPr="00E53F68">
        <w:rPr>
          <w:rFonts w:ascii="Times New Roman" w:hAnsi="Times New Roman"/>
          <w:color w:val="000000"/>
          <w:sz w:val="24"/>
          <w:szCs w:val="24"/>
        </w:rPr>
        <w:t xml:space="preserve"> – риски, связанные с инвестированием средств в определенную страну (т. е. факторы определяются </w:t>
      </w:r>
      <w:proofErr w:type="spellStart"/>
      <w:r w:rsidRPr="00E53F68">
        <w:rPr>
          <w:rFonts w:ascii="Times New Roman" w:hAnsi="Times New Roman"/>
          <w:color w:val="000000"/>
          <w:sz w:val="24"/>
          <w:szCs w:val="24"/>
        </w:rPr>
        <w:t>страновыми</w:t>
      </w:r>
      <w:proofErr w:type="spellEnd"/>
      <w:r w:rsidRPr="00E53F68">
        <w:rPr>
          <w:rFonts w:ascii="Times New Roman" w:hAnsi="Times New Roman"/>
          <w:color w:val="000000"/>
          <w:sz w:val="24"/>
          <w:szCs w:val="24"/>
        </w:rPr>
        <w:t xml:space="preserve"> характеристиками);</w:t>
      </w:r>
    </w:p>
    <w:p w:rsidR="00E53F68" w:rsidRPr="00E53F68" w:rsidRDefault="00E53F68" w:rsidP="00A34497">
      <w:pPr>
        <w:numPr>
          <w:ilvl w:val="0"/>
          <w:numId w:val="138"/>
        </w:numPr>
        <w:tabs>
          <w:tab w:val="clear" w:pos="720"/>
          <w:tab w:val="num" w:pos="567"/>
        </w:tabs>
        <w:spacing w:after="120" w:line="240" w:lineRule="auto"/>
        <w:ind w:left="0" w:firstLine="360"/>
        <w:jc w:val="both"/>
        <w:rPr>
          <w:rFonts w:ascii="Times New Roman" w:hAnsi="Times New Roman"/>
          <w:color w:val="000000"/>
          <w:sz w:val="24"/>
          <w:szCs w:val="24"/>
        </w:rPr>
      </w:pPr>
      <w:r w:rsidRPr="00E53F68">
        <w:rPr>
          <w:rFonts w:ascii="Times New Roman" w:hAnsi="Times New Roman"/>
          <w:color w:val="000000"/>
          <w:sz w:val="24"/>
          <w:szCs w:val="24"/>
        </w:rPr>
        <w:t xml:space="preserve">Риск </w:t>
      </w:r>
      <w:r w:rsidRPr="00E53F68">
        <w:rPr>
          <w:rFonts w:ascii="Times New Roman" w:hAnsi="Times New Roman"/>
          <w:b/>
          <w:color w:val="000000"/>
          <w:sz w:val="24"/>
          <w:szCs w:val="24"/>
        </w:rPr>
        <w:t>форс-мажорных обстоятельств</w:t>
      </w:r>
      <w:r w:rsidRPr="00E53F68">
        <w:rPr>
          <w:rFonts w:ascii="Times New Roman" w:hAnsi="Times New Roman"/>
          <w:color w:val="000000"/>
          <w:sz w:val="24"/>
          <w:szCs w:val="24"/>
        </w:rPr>
        <w:t xml:space="preserve"> - вероятность потерь банка в связи с возникновением форс-мажорных обстоятельств (факторы выделить очень сложно, риск является практически неуправляемым).</w:t>
      </w:r>
    </w:p>
    <w:p w:rsidR="00E53F68" w:rsidRPr="00E53F68" w:rsidRDefault="00E53F68" w:rsidP="00E53F68">
      <w:pPr>
        <w:spacing w:after="120"/>
        <w:ind w:left="360"/>
        <w:jc w:val="both"/>
        <w:rPr>
          <w:rFonts w:ascii="Times New Roman" w:hAnsi="Times New Roman"/>
          <w:color w:val="000000"/>
          <w:sz w:val="24"/>
          <w:szCs w:val="24"/>
        </w:rPr>
      </w:pPr>
    </w:p>
    <w:p w:rsidR="00E53F68" w:rsidRPr="00E53F68" w:rsidRDefault="00E53F68" w:rsidP="00E53F68">
      <w:pPr>
        <w:spacing w:after="120"/>
        <w:ind w:firstLine="709"/>
        <w:jc w:val="both"/>
        <w:rPr>
          <w:rFonts w:ascii="Times New Roman" w:hAnsi="Times New Roman"/>
          <w:i/>
          <w:color w:val="000000"/>
          <w:sz w:val="24"/>
          <w:szCs w:val="24"/>
          <w:u w:val="single"/>
        </w:rPr>
      </w:pPr>
      <w:r w:rsidRPr="00E53F68">
        <w:rPr>
          <w:rFonts w:ascii="Times New Roman" w:hAnsi="Times New Roman"/>
          <w:b/>
          <w:color w:val="000000"/>
          <w:sz w:val="24"/>
          <w:szCs w:val="24"/>
        </w:rPr>
        <w:t>11.</w:t>
      </w:r>
      <w:r w:rsidRPr="00E53F68">
        <w:rPr>
          <w:rFonts w:ascii="Times New Roman" w:hAnsi="Times New Roman"/>
          <w:color w:val="000000"/>
          <w:sz w:val="24"/>
          <w:szCs w:val="24"/>
        </w:rPr>
        <w:t xml:space="preserve"> В свою очередь, </w:t>
      </w:r>
      <w:proofErr w:type="spellStart"/>
      <w:r w:rsidRPr="00E53F68">
        <w:rPr>
          <w:rFonts w:ascii="Times New Roman" w:hAnsi="Times New Roman"/>
          <w:b/>
          <w:color w:val="000000"/>
          <w:sz w:val="24"/>
          <w:szCs w:val="24"/>
        </w:rPr>
        <w:t>страновые</w:t>
      </w:r>
      <w:proofErr w:type="spellEnd"/>
      <w:r w:rsidRPr="00E53F68">
        <w:rPr>
          <w:rFonts w:ascii="Times New Roman" w:hAnsi="Times New Roman"/>
          <w:b/>
          <w:color w:val="000000"/>
          <w:sz w:val="24"/>
          <w:szCs w:val="24"/>
        </w:rPr>
        <w:t xml:space="preserve"> риски</w:t>
      </w:r>
      <w:r w:rsidRPr="00E53F68">
        <w:rPr>
          <w:rFonts w:ascii="Times New Roman" w:hAnsi="Times New Roman"/>
          <w:color w:val="000000"/>
          <w:sz w:val="24"/>
          <w:szCs w:val="24"/>
        </w:rPr>
        <w:t xml:space="preserve"> можно дифференцировать </w:t>
      </w:r>
      <w:r w:rsidRPr="00E53F68">
        <w:rPr>
          <w:rFonts w:ascii="Times New Roman" w:hAnsi="Times New Roman"/>
          <w:i/>
          <w:color w:val="000000"/>
          <w:sz w:val="24"/>
          <w:szCs w:val="24"/>
          <w:u w:val="single"/>
        </w:rPr>
        <w:t>по более конкретным сферам:</w:t>
      </w:r>
    </w:p>
    <w:p w:rsidR="00E53F68" w:rsidRPr="00E53F68" w:rsidRDefault="00E53F68" w:rsidP="00A34497">
      <w:pPr>
        <w:numPr>
          <w:ilvl w:val="0"/>
          <w:numId w:val="138"/>
        </w:numPr>
        <w:tabs>
          <w:tab w:val="clear" w:pos="720"/>
          <w:tab w:val="num" w:pos="567"/>
        </w:tabs>
        <w:spacing w:after="120" w:line="240" w:lineRule="auto"/>
        <w:ind w:left="0" w:firstLine="360"/>
        <w:jc w:val="both"/>
        <w:rPr>
          <w:rFonts w:ascii="Times New Roman" w:hAnsi="Times New Roman"/>
          <w:color w:val="000000"/>
          <w:sz w:val="24"/>
          <w:szCs w:val="24"/>
        </w:rPr>
      </w:pPr>
      <w:proofErr w:type="gramStart"/>
      <w:r w:rsidRPr="00E53F68">
        <w:rPr>
          <w:rFonts w:ascii="Times New Roman" w:hAnsi="Times New Roman"/>
          <w:b/>
          <w:color w:val="000000"/>
          <w:sz w:val="24"/>
          <w:szCs w:val="24"/>
        </w:rPr>
        <w:t>экономические</w:t>
      </w:r>
      <w:proofErr w:type="gramEnd"/>
      <w:r w:rsidRPr="00E53F68">
        <w:rPr>
          <w:rFonts w:ascii="Times New Roman" w:hAnsi="Times New Roman"/>
          <w:color w:val="000000"/>
          <w:sz w:val="24"/>
          <w:szCs w:val="24"/>
        </w:rPr>
        <w:t xml:space="preserve"> – вероятность потерь банка, обусловленных непредвиденным изменением макр</w:t>
      </w:r>
      <w:r w:rsidRPr="00E53F68">
        <w:rPr>
          <w:rFonts w:ascii="Times New Roman" w:hAnsi="Times New Roman"/>
          <w:color w:val="000000"/>
          <w:sz w:val="24"/>
          <w:szCs w:val="24"/>
        </w:rPr>
        <w:t>о</w:t>
      </w:r>
      <w:r w:rsidRPr="00E53F68">
        <w:rPr>
          <w:rFonts w:ascii="Times New Roman" w:hAnsi="Times New Roman"/>
          <w:color w:val="000000"/>
          <w:sz w:val="24"/>
          <w:szCs w:val="24"/>
        </w:rPr>
        <w:t>экономических факторов;</w:t>
      </w:r>
    </w:p>
    <w:p w:rsidR="00E53F68" w:rsidRPr="00E53F68" w:rsidRDefault="00E53F68" w:rsidP="00A34497">
      <w:pPr>
        <w:numPr>
          <w:ilvl w:val="0"/>
          <w:numId w:val="138"/>
        </w:numPr>
        <w:tabs>
          <w:tab w:val="clear" w:pos="720"/>
          <w:tab w:val="num" w:pos="567"/>
        </w:tabs>
        <w:spacing w:after="120" w:line="240" w:lineRule="auto"/>
        <w:ind w:left="0" w:firstLine="360"/>
        <w:jc w:val="both"/>
        <w:rPr>
          <w:rFonts w:ascii="Times New Roman" w:hAnsi="Times New Roman"/>
          <w:color w:val="000000"/>
          <w:sz w:val="24"/>
          <w:szCs w:val="24"/>
        </w:rPr>
      </w:pPr>
      <w:r w:rsidRPr="00E53F68">
        <w:rPr>
          <w:rFonts w:ascii="Times New Roman" w:hAnsi="Times New Roman"/>
          <w:b/>
          <w:color w:val="000000"/>
          <w:sz w:val="24"/>
          <w:szCs w:val="24"/>
        </w:rPr>
        <w:t>политические</w:t>
      </w:r>
      <w:r w:rsidRPr="00E53F68">
        <w:rPr>
          <w:rFonts w:ascii="Times New Roman" w:hAnsi="Times New Roman"/>
          <w:color w:val="000000"/>
          <w:sz w:val="24"/>
          <w:szCs w:val="24"/>
        </w:rPr>
        <w:t xml:space="preserve"> – вероятность потерь банка, связанных с неблагоприятными изменениями в пол</w:t>
      </w:r>
      <w:r w:rsidRPr="00E53F68">
        <w:rPr>
          <w:rFonts w:ascii="Times New Roman" w:hAnsi="Times New Roman"/>
          <w:color w:val="000000"/>
          <w:sz w:val="24"/>
          <w:szCs w:val="24"/>
        </w:rPr>
        <w:t>и</w:t>
      </w:r>
      <w:r w:rsidRPr="00E53F68">
        <w:rPr>
          <w:rFonts w:ascii="Times New Roman" w:hAnsi="Times New Roman"/>
          <w:color w:val="000000"/>
          <w:sz w:val="24"/>
          <w:szCs w:val="24"/>
        </w:rPr>
        <w:t>тике;</w:t>
      </w:r>
    </w:p>
    <w:p w:rsidR="00E53F68" w:rsidRPr="00E53F68" w:rsidRDefault="00E53F68" w:rsidP="00A34497">
      <w:pPr>
        <w:numPr>
          <w:ilvl w:val="0"/>
          <w:numId w:val="138"/>
        </w:numPr>
        <w:tabs>
          <w:tab w:val="clear" w:pos="720"/>
          <w:tab w:val="num" w:pos="567"/>
        </w:tabs>
        <w:spacing w:after="120" w:line="240" w:lineRule="auto"/>
        <w:ind w:left="0" w:firstLine="360"/>
        <w:jc w:val="both"/>
        <w:rPr>
          <w:rFonts w:ascii="Times New Roman" w:hAnsi="Times New Roman"/>
          <w:color w:val="000000"/>
          <w:sz w:val="24"/>
          <w:szCs w:val="24"/>
        </w:rPr>
      </w:pPr>
      <w:proofErr w:type="gramStart"/>
      <w:r w:rsidRPr="00E53F68">
        <w:rPr>
          <w:rFonts w:ascii="Times New Roman" w:hAnsi="Times New Roman"/>
          <w:b/>
          <w:color w:val="000000"/>
          <w:sz w:val="24"/>
          <w:szCs w:val="24"/>
        </w:rPr>
        <w:lastRenderedPageBreak/>
        <w:t>правовые</w:t>
      </w:r>
      <w:proofErr w:type="gramEnd"/>
      <w:r w:rsidRPr="00E53F68">
        <w:rPr>
          <w:rFonts w:ascii="Times New Roman" w:hAnsi="Times New Roman"/>
          <w:color w:val="000000"/>
          <w:sz w:val="24"/>
          <w:szCs w:val="24"/>
        </w:rPr>
        <w:t xml:space="preserve"> – вероятность потерь банка, связанных с несоответствием внутренних положений банка законодательству.</w:t>
      </w:r>
    </w:p>
    <w:p w:rsidR="00E53F68" w:rsidRPr="00E53F68" w:rsidRDefault="00E53F68" w:rsidP="00E53F68">
      <w:pPr>
        <w:spacing w:after="120"/>
        <w:ind w:firstLine="709"/>
        <w:jc w:val="both"/>
        <w:rPr>
          <w:rFonts w:ascii="Times New Roman" w:hAnsi="Times New Roman"/>
          <w:color w:val="000000"/>
          <w:sz w:val="24"/>
          <w:szCs w:val="24"/>
        </w:rPr>
      </w:pP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color w:val="000000"/>
          <w:sz w:val="24"/>
          <w:szCs w:val="24"/>
        </w:rPr>
        <w:t xml:space="preserve">Несомненно, что перечисленные виды рисков </w:t>
      </w:r>
      <w:r w:rsidRPr="00E53F68">
        <w:rPr>
          <w:rFonts w:ascii="Times New Roman" w:hAnsi="Times New Roman"/>
          <w:b/>
          <w:color w:val="000000"/>
          <w:sz w:val="24"/>
          <w:szCs w:val="24"/>
        </w:rPr>
        <w:t>учитываются в банках в разной степени</w:t>
      </w:r>
      <w:r w:rsidRPr="00E53F68">
        <w:rPr>
          <w:rFonts w:ascii="Times New Roman" w:hAnsi="Times New Roman"/>
          <w:color w:val="000000"/>
          <w:sz w:val="24"/>
          <w:szCs w:val="24"/>
        </w:rPr>
        <w:t xml:space="preserve">. Это </w:t>
      </w:r>
      <w:r w:rsidRPr="00E53F68">
        <w:rPr>
          <w:rFonts w:ascii="Times New Roman" w:hAnsi="Times New Roman"/>
          <w:i/>
          <w:color w:val="000000"/>
          <w:sz w:val="24"/>
          <w:szCs w:val="24"/>
          <w:u w:val="single"/>
        </w:rPr>
        <w:t>об</w:t>
      </w:r>
      <w:r w:rsidRPr="00E53F68">
        <w:rPr>
          <w:rFonts w:ascii="Times New Roman" w:hAnsi="Times New Roman"/>
          <w:i/>
          <w:color w:val="000000"/>
          <w:sz w:val="24"/>
          <w:szCs w:val="24"/>
          <w:u w:val="single"/>
        </w:rPr>
        <w:t>у</w:t>
      </w:r>
      <w:r w:rsidRPr="00E53F68">
        <w:rPr>
          <w:rFonts w:ascii="Times New Roman" w:hAnsi="Times New Roman"/>
          <w:i/>
          <w:color w:val="000000"/>
          <w:sz w:val="24"/>
          <w:szCs w:val="24"/>
          <w:u w:val="single"/>
        </w:rPr>
        <w:t>словлено рядом причин</w:t>
      </w:r>
      <w:r w:rsidRPr="00E53F68">
        <w:rPr>
          <w:rFonts w:ascii="Times New Roman" w:hAnsi="Times New Roman"/>
          <w:color w:val="000000"/>
          <w:sz w:val="24"/>
          <w:szCs w:val="24"/>
        </w:rPr>
        <w:t xml:space="preserve">, главной из которых является такая объективная предпосылка, как </w:t>
      </w:r>
      <w:r w:rsidRPr="00E53F68">
        <w:rPr>
          <w:rFonts w:ascii="Times New Roman" w:hAnsi="Times New Roman"/>
          <w:b/>
          <w:color w:val="000000"/>
          <w:sz w:val="24"/>
          <w:szCs w:val="24"/>
        </w:rPr>
        <w:t>степень управляемости рисков</w:t>
      </w:r>
      <w:r w:rsidRPr="00E53F68">
        <w:rPr>
          <w:rFonts w:ascii="Times New Roman" w:hAnsi="Times New Roman"/>
          <w:color w:val="000000"/>
          <w:sz w:val="24"/>
          <w:szCs w:val="24"/>
        </w:rPr>
        <w:t xml:space="preserve">. </w:t>
      </w:r>
    </w:p>
    <w:p w:rsidR="00E53F68" w:rsidRPr="00E53F68" w:rsidRDefault="00E53F68" w:rsidP="00E53F68">
      <w:pPr>
        <w:spacing w:after="120"/>
        <w:ind w:firstLine="709"/>
        <w:jc w:val="both"/>
        <w:rPr>
          <w:rFonts w:ascii="Times New Roman" w:hAnsi="Times New Roman"/>
          <w:color w:val="000000"/>
          <w:sz w:val="24"/>
          <w:szCs w:val="24"/>
        </w:rPr>
      </w:pPr>
      <w:r w:rsidRPr="00E53F68">
        <w:rPr>
          <w:rFonts w:ascii="Times New Roman" w:hAnsi="Times New Roman"/>
          <w:color w:val="000000"/>
          <w:sz w:val="24"/>
          <w:szCs w:val="24"/>
        </w:rPr>
        <w:t xml:space="preserve">В связи с этим, при рассмотрении системы управления рисками логично </w:t>
      </w:r>
      <w:r w:rsidRPr="00E53F68">
        <w:rPr>
          <w:rFonts w:ascii="Times New Roman" w:hAnsi="Times New Roman"/>
          <w:b/>
          <w:color w:val="000000"/>
          <w:sz w:val="24"/>
          <w:szCs w:val="24"/>
        </w:rPr>
        <w:t>принимать во внимание наиболее важные для банка и управляемые риски</w:t>
      </w:r>
      <w:r w:rsidRPr="00E53F68">
        <w:rPr>
          <w:rFonts w:ascii="Times New Roman" w:hAnsi="Times New Roman"/>
          <w:color w:val="000000"/>
          <w:sz w:val="24"/>
          <w:szCs w:val="24"/>
        </w:rPr>
        <w:t xml:space="preserve">, каковыми, несомненно, являются </w:t>
      </w:r>
      <w:r w:rsidRPr="00E53F68">
        <w:rPr>
          <w:rFonts w:ascii="Times New Roman" w:hAnsi="Times New Roman"/>
          <w:i/>
          <w:color w:val="000000"/>
          <w:sz w:val="24"/>
          <w:szCs w:val="24"/>
          <w:u w:val="single"/>
        </w:rPr>
        <w:t>финансовые ри</w:t>
      </w:r>
      <w:r w:rsidRPr="00E53F68">
        <w:rPr>
          <w:rFonts w:ascii="Times New Roman" w:hAnsi="Times New Roman"/>
          <w:i/>
          <w:color w:val="000000"/>
          <w:sz w:val="24"/>
          <w:szCs w:val="24"/>
          <w:u w:val="single"/>
        </w:rPr>
        <w:t>с</w:t>
      </w:r>
      <w:r w:rsidRPr="00E53F68">
        <w:rPr>
          <w:rFonts w:ascii="Times New Roman" w:hAnsi="Times New Roman"/>
          <w:i/>
          <w:color w:val="000000"/>
          <w:sz w:val="24"/>
          <w:szCs w:val="24"/>
          <w:u w:val="single"/>
        </w:rPr>
        <w:t>ки</w:t>
      </w:r>
      <w:r w:rsidRPr="00E53F68">
        <w:rPr>
          <w:rFonts w:ascii="Times New Roman" w:hAnsi="Times New Roman"/>
          <w:color w:val="000000"/>
          <w:sz w:val="24"/>
          <w:szCs w:val="24"/>
        </w:rPr>
        <w:t xml:space="preserve">. </w:t>
      </w:r>
    </w:p>
    <w:p w:rsidR="00E53F68" w:rsidRPr="00E53F68" w:rsidRDefault="00E53F68" w:rsidP="00E53F68">
      <w:pPr>
        <w:pStyle w:val="a5"/>
        <w:shd w:val="clear" w:color="auto" w:fill="auto"/>
        <w:tabs>
          <w:tab w:val="left" w:pos="851"/>
        </w:tabs>
        <w:spacing w:before="0" w:line="240" w:lineRule="auto"/>
        <w:ind w:firstLine="567"/>
        <w:jc w:val="both"/>
        <w:rPr>
          <w:color w:val="000000"/>
          <w:sz w:val="24"/>
          <w:szCs w:val="24"/>
        </w:rPr>
      </w:pPr>
    </w:p>
    <w:p w:rsidR="00E53F68" w:rsidRPr="00E53F68" w:rsidRDefault="00E53F68" w:rsidP="00E53F68">
      <w:pPr>
        <w:pStyle w:val="2"/>
        <w:spacing w:before="0" w:after="120"/>
        <w:jc w:val="center"/>
        <w:rPr>
          <w:rFonts w:ascii="Times New Roman" w:hAnsi="Times New Roman"/>
          <w:i w:val="0"/>
          <w:sz w:val="24"/>
          <w:szCs w:val="24"/>
          <w:u w:val="single"/>
        </w:rPr>
      </w:pPr>
      <w:bookmarkStart w:id="26" w:name="3"/>
      <w:bookmarkStart w:id="27" w:name="_Toc278205016"/>
      <w:bookmarkEnd w:id="26"/>
      <w:r w:rsidRPr="00E53F68">
        <w:rPr>
          <w:rStyle w:val="100"/>
          <w:bCs w:val="0"/>
          <w:i w:val="0"/>
          <w:iCs w:val="0"/>
          <w:color w:val="000000"/>
          <w:sz w:val="24"/>
          <w:szCs w:val="24"/>
          <w:highlight w:val="yellow"/>
          <w:u w:val="single"/>
        </w:rPr>
        <w:t>4.</w:t>
      </w:r>
      <w:r w:rsidRPr="00E53F68">
        <w:rPr>
          <w:rFonts w:ascii="Times New Roman" w:hAnsi="Times New Roman"/>
          <w:i w:val="0"/>
          <w:sz w:val="24"/>
          <w:szCs w:val="24"/>
          <w:highlight w:val="yellow"/>
          <w:u w:val="single"/>
        </w:rPr>
        <w:t xml:space="preserve"> Организация процесса управления рисками в банке</w:t>
      </w:r>
      <w:bookmarkEnd w:id="27"/>
    </w:p>
    <w:p w:rsidR="00E53F68" w:rsidRPr="00E53F68" w:rsidRDefault="00E53F68" w:rsidP="00E53F68">
      <w:pPr>
        <w:rPr>
          <w:sz w:val="24"/>
          <w:szCs w:val="24"/>
        </w:rPr>
      </w:pPr>
    </w:p>
    <w:p w:rsidR="00E53F68" w:rsidRPr="00E53F68" w:rsidRDefault="00E53F68" w:rsidP="00E53F68">
      <w:pPr>
        <w:pStyle w:val="afb"/>
        <w:spacing w:before="0" w:beforeAutospacing="0" w:after="120" w:afterAutospacing="0"/>
        <w:ind w:firstLine="709"/>
        <w:jc w:val="both"/>
      </w:pPr>
      <w:r w:rsidRPr="00E53F68">
        <w:t xml:space="preserve">Немаловажное значение в управлении рисками имеет правильная организация. В настоящее время </w:t>
      </w:r>
      <w:r w:rsidRPr="00E53F68">
        <w:rPr>
          <w:b/>
        </w:rPr>
        <w:t>спорным является вопрос</w:t>
      </w:r>
      <w:r w:rsidRPr="00E53F68">
        <w:t xml:space="preserve">, должно ли в банке существовать отдельное подразделение, занимающееся управлением рисками, или полномочия в этой области эффективнее распределить по различным отделам, деятельность которых подвергается тем или иным рискам. </w:t>
      </w:r>
    </w:p>
    <w:p w:rsidR="00E53F68" w:rsidRPr="00E53F68" w:rsidRDefault="00E53F68" w:rsidP="00E53F68">
      <w:pPr>
        <w:pStyle w:val="afb"/>
        <w:spacing w:before="0" w:beforeAutospacing="0" w:after="120" w:afterAutospacing="0"/>
        <w:ind w:firstLine="709"/>
        <w:jc w:val="both"/>
        <w:rPr>
          <w:i/>
          <w:u w:val="single"/>
        </w:rPr>
      </w:pPr>
      <w:r w:rsidRPr="00E53F68">
        <w:t xml:space="preserve">Создание специального подразделения управления рисками (департамента управления рисками, отдела анализа и оценки рисков и т. п.) </w:t>
      </w:r>
      <w:r w:rsidRPr="00E53F68">
        <w:rPr>
          <w:b/>
        </w:rPr>
        <w:t>не всегда эффективно</w:t>
      </w:r>
      <w:r w:rsidRPr="00E53F68">
        <w:t xml:space="preserve"> </w:t>
      </w:r>
      <w:r w:rsidRPr="00E53F68">
        <w:rPr>
          <w:i/>
          <w:u w:val="single"/>
        </w:rPr>
        <w:t xml:space="preserve">по ряду причин: </w:t>
      </w:r>
    </w:p>
    <w:p w:rsidR="00E53F68" w:rsidRPr="00E53F68" w:rsidRDefault="00E53F68" w:rsidP="00A34497">
      <w:pPr>
        <w:pStyle w:val="afb"/>
        <w:numPr>
          <w:ilvl w:val="0"/>
          <w:numId w:val="151"/>
        </w:numPr>
        <w:tabs>
          <w:tab w:val="left" w:pos="709"/>
        </w:tabs>
        <w:spacing w:before="0" w:beforeAutospacing="0" w:after="120" w:afterAutospacing="0"/>
        <w:ind w:left="0" w:firstLine="426"/>
        <w:jc w:val="both"/>
      </w:pPr>
      <w:r w:rsidRPr="00E53F68">
        <w:t>во-первых, практически невозможно учесть нюансы управления отдельных рисков в работе огр</w:t>
      </w:r>
      <w:r w:rsidRPr="00E53F68">
        <w:t>а</w:t>
      </w:r>
      <w:r w:rsidRPr="00E53F68">
        <w:t>ниченного числа специалистов, входящих в штат подобного отдела банка;</w:t>
      </w:r>
    </w:p>
    <w:p w:rsidR="00E53F68" w:rsidRPr="00E53F68" w:rsidRDefault="00E53F68" w:rsidP="00A34497">
      <w:pPr>
        <w:pStyle w:val="afb"/>
        <w:numPr>
          <w:ilvl w:val="0"/>
          <w:numId w:val="151"/>
        </w:numPr>
        <w:tabs>
          <w:tab w:val="left" w:pos="709"/>
        </w:tabs>
        <w:spacing w:before="0" w:beforeAutospacing="0" w:after="120" w:afterAutospacing="0"/>
        <w:ind w:left="0" w:firstLine="426"/>
        <w:jc w:val="both"/>
      </w:pPr>
      <w:r w:rsidRPr="00E53F68">
        <w:t xml:space="preserve">во-вторых, данное подразделение часто является дублирующим, выполняющим функции других отделов, что приводит к росту непроизводительных расходов; </w:t>
      </w:r>
    </w:p>
    <w:p w:rsidR="00E53F68" w:rsidRPr="00E53F68" w:rsidRDefault="00E53F68" w:rsidP="00A34497">
      <w:pPr>
        <w:pStyle w:val="afb"/>
        <w:numPr>
          <w:ilvl w:val="0"/>
          <w:numId w:val="151"/>
        </w:numPr>
        <w:tabs>
          <w:tab w:val="left" w:pos="709"/>
        </w:tabs>
        <w:spacing w:before="0" w:beforeAutospacing="0" w:after="120" w:afterAutospacing="0"/>
        <w:ind w:left="0" w:firstLine="426"/>
        <w:jc w:val="both"/>
      </w:pPr>
      <w:r w:rsidRPr="00E53F68">
        <w:t>в-третьих, из-за дистанционного разрыва между таким подразделением и отделами, непосредс</w:t>
      </w:r>
      <w:r w:rsidRPr="00E53F68">
        <w:t>т</w:t>
      </w:r>
      <w:r w:rsidRPr="00E53F68">
        <w:t xml:space="preserve">венно проводящими рискованные операции, существует вероятность противодействия «на местах». </w:t>
      </w:r>
    </w:p>
    <w:p w:rsidR="00E53F68" w:rsidRPr="00E53F68" w:rsidRDefault="00E53F68" w:rsidP="00E53F68">
      <w:pPr>
        <w:pStyle w:val="afb"/>
        <w:spacing w:before="0" w:beforeAutospacing="0" w:after="120" w:afterAutospacing="0"/>
        <w:ind w:firstLine="709"/>
        <w:jc w:val="both"/>
      </w:pPr>
      <w:r w:rsidRPr="00E53F68">
        <w:t xml:space="preserve">При этом </w:t>
      </w:r>
      <w:r w:rsidRPr="00E53F68">
        <w:rPr>
          <w:b/>
        </w:rPr>
        <w:t>служба внутреннего контроля</w:t>
      </w:r>
      <w:r w:rsidRPr="00E53F68">
        <w:t xml:space="preserve">, созданная в каждом российском банке в соответствии с </w:t>
      </w:r>
      <w:r w:rsidRPr="00E53F68">
        <w:rPr>
          <w:b/>
        </w:rPr>
        <w:t>Положением ЦБ РФ № 242-П</w:t>
      </w:r>
      <w:r w:rsidRPr="00E53F68">
        <w:t xml:space="preserve"> и призванная наряду с прочими полномочиями и обязанностями орган</w:t>
      </w:r>
      <w:r w:rsidRPr="00E53F68">
        <w:t>и</w:t>
      </w:r>
      <w:r w:rsidRPr="00E53F68">
        <w:t xml:space="preserve">зовать управление рисками, зачастую выполняет только </w:t>
      </w:r>
      <w:r w:rsidRPr="00E53F68">
        <w:rPr>
          <w:b/>
        </w:rPr>
        <w:t>функции внутреннего аудита</w:t>
      </w:r>
      <w:r w:rsidRPr="00E53F68">
        <w:t>, а работу в обла</w:t>
      </w:r>
      <w:r w:rsidRPr="00E53F68">
        <w:t>с</w:t>
      </w:r>
      <w:r w:rsidRPr="00E53F68">
        <w:t xml:space="preserve">ти рисков проводит формально. </w:t>
      </w:r>
    </w:p>
    <w:p w:rsidR="00E53F68" w:rsidRPr="00E53F68" w:rsidRDefault="00E53F68" w:rsidP="00E53F68">
      <w:pPr>
        <w:pStyle w:val="afb"/>
        <w:spacing w:before="0" w:beforeAutospacing="0" w:after="120" w:afterAutospacing="0"/>
        <w:ind w:firstLine="709"/>
        <w:jc w:val="both"/>
      </w:pPr>
      <w:r w:rsidRPr="00E53F68">
        <w:t xml:space="preserve">Это объясняется тем, что эта служба была внедрена в обязательном порядке по инициативе ЦБ РФ </w:t>
      </w:r>
      <w:r w:rsidRPr="00E53F68">
        <w:rPr>
          <w:b/>
        </w:rPr>
        <w:t>без учета индивидуальных особенностей отдельных банков</w:t>
      </w:r>
      <w:r w:rsidRPr="00E53F68">
        <w:t xml:space="preserve"> (многие из них уже решали задачи вну</w:t>
      </w:r>
      <w:r w:rsidRPr="00E53F68">
        <w:t>т</w:t>
      </w:r>
      <w:r w:rsidRPr="00E53F68">
        <w:t>реннего контроля на базе других отделов, а другие были не готовы за короткий промежуток времени о</w:t>
      </w:r>
      <w:r w:rsidRPr="00E53F68">
        <w:t>р</w:t>
      </w:r>
      <w:r w:rsidRPr="00E53F68">
        <w:t xml:space="preserve">ганизовать эффективную систему внутреннего контроля). </w:t>
      </w:r>
    </w:p>
    <w:p w:rsidR="00E53F68" w:rsidRPr="00E53F68" w:rsidRDefault="00E53F68" w:rsidP="00E53F68">
      <w:pPr>
        <w:pStyle w:val="afb"/>
        <w:spacing w:before="0" w:beforeAutospacing="0" w:after="120" w:afterAutospacing="0"/>
        <w:ind w:firstLine="709"/>
        <w:jc w:val="both"/>
      </w:pPr>
      <w:r w:rsidRPr="00E53F68">
        <w:t xml:space="preserve">В итоге в ряде банков </w:t>
      </w:r>
      <w:r w:rsidRPr="00E53F68">
        <w:rPr>
          <w:b/>
        </w:rPr>
        <w:t>действительной целью</w:t>
      </w:r>
      <w:r w:rsidRPr="00E53F68">
        <w:t xml:space="preserve"> этой службы является соответствие требованиям ЦБ, а не реальный контроль над рисками, которым подвергается банк.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sz w:val="24"/>
          <w:szCs w:val="24"/>
        </w:rPr>
        <w:t>Поэтому инициатива по внедрению методик управления рисками должна все же исходить «</w:t>
      </w:r>
      <w:r w:rsidRPr="00E53F68">
        <w:rPr>
          <w:b/>
          <w:sz w:val="24"/>
          <w:szCs w:val="24"/>
        </w:rPr>
        <w:t>сн</w:t>
      </w:r>
      <w:r w:rsidRPr="00E53F68">
        <w:rPr>
          <w:b/>
          <w:sz w:val="24"/>
          <w:szCs w:val="24"/>
        </w:rPr>
        <w:t>и</w:t>
      </w:r>
      <w:r w:rsidRPr="00E53F68">
        <w:rPr>
          <w:b/>
          <w:sz w:val="24"/>
          <w:szCs w:val="24"/>
        </w:rPr>
        <w:t>зу</w:t>
      </w:r>
      <w:r w:rsidRPr="00E53F68">
        <w:rPr>
          <w:sz w:val="24"/>
          <w:szCs w:val="24"/>
        </w:rPr>
        <w:t xml:space="preserve">», то есть из отделов, ответственных за отдельные направления деятельности банка.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sz w:val="24"/>
          <w:szCs w:val="24"/>
        </w:rPr>
        <w:t>Работающие в них специалисты лучше осведомлены о взаимосвязи конкретных факторов с проя</w:t>
      </w:r>
      <w:r w:rsidRPr="00E53F68">
        <w:rPr>
          <w:sz w:val="24"/>
          <w:szCs w:val="24"/>
        </w:rPr>
        <w:t>в</w:t>
      </w:r>
      <w:r w:rsidRPr="00E53F68">
        <w:rPr>
          <w:sz w:val="24"/>
          <w:szCs w:val="24"/>
        </w:rPr>
        <w:t>лениями риска, сталкиваясь с ними на практике, нежели работники искусственно внедренного подразд</w:t>
      </w:r>
      <w:r w:rsidRPr="00E53F68">
        <w:rPr>
          <w:sz w:val="24"/>
          <w:szCs w:val="24"/>
        </w:rPr>
        <w:t>е</w:t>
      </w:r>
      <w:r w:rsidRPr="00E53F68">
        <w:rPr>
          <w:sz w:val="24"/>
          <w:szCs w:val="24"/>
        </w:rPr>
        <w:t xml:space="preserve">ления по управлению рисками. </w:t>
      </w:r>
    </w:p>
    <w:p w:rsidR="00E53F68" w:rsidRPr="00E53F68" w:rsidRDefault="00E53F68" w:rsidP="00E53F68">
      <w:pPr>
        <w:pStyle w:val="a5"/>
        <w:shd w:val="clear" w:color="auto" w:fill="auto"/>
        <w:spacing w:before="0" w:after="120" w:line="240" w:lineRule="auto"/>
        <w:ind w:firstLine="709"/>
        <w:jc w:val="both"/>
        <w:rPr>
          <w:sz w:val="24"/>
          <w:szCs w:val="24"/>
          <w:u w:val="single"/>
        </w:rPr>
      </w:pPr>
      <w:r w:rsidRPr="00E53F68">
        <w:rPr>
          <w:sz w:val="24"/>
          <w:szCs w:val="24"/>
          <w:u w:val="single"/>
        </w:rPr>
        <w:t xml:space="preserve">Однако при этом могут </w:t>
      </w:r>
      <w:r w:rsidRPr="00E53F68">
        <w:rPr>
          <w:b/>
          <w:i/>
          <w:sz w:val="24"/>
          <w:szCs w:val="24"/>
          <w:u w:val="single"/>
        </w:rPr>
        <w:t>возникнуть две проблемы</w:t>
      </w:r>
      <w:r w:rsidRPr="00E53F68">
        <w:rPr>
          <w:sz w:val="24"/>
          <w:szCs w:val="24"/>
          <w:u w:val="single"/>
        </w:rPr>
        <w:t xml:space="preserve">: </w:t>
      </w:r>
    </w:p>
    <w:p w:rsidR="00E53F68" w:rsidRPr="00E53F68" w:rsidRDefault="00E53F68" w:rsidP="00A34497">
      <w:pPr>
        <w:pStyle w:val="a5"/>
        <w:numPr>
          <w:ilvl w:val="0"/>
          <w:numId w:val="152"/>
        </w:numPr>
        <w:shd w:val="clear" w:color="auto" w:fill="auto"/>
        <w:tabs>
          <w:tab w:val="left" w:pos="709"/>
        </w:tabs>
        <w:spacing w:before="0" w:after="120" w:line="240" w:lineRule="auto"/>
        <w:ind w:left="0" w:firstLine="426"/>
        <w:jc w:val="both"/>
        <w:rPr>
          <w:sz w:val="24"/>
          <w:szCs w:val="24"/>
        </w:rPr>
      </w:pPr>
      <w:r w:rsidRPr="00E53F68">
        <w:rPr>
          <w:sz w:val="24"/>
          <w:szCs w:val="24"/>
        </w:rPr>
        <w:t xml:space="preserve">с одной стороны, служащие, занимающиеся принятием решений в области рискованных операций, могут быть нацелены на получение максимального дохода, игнорируя при этом повышенные риски, </w:t>
      </w:r>
    </w:p>
    <w:p w:rsidR="00E53F68" w:rsidRPr="00E53F68" w:rsidRDefault="00E53F68" w:rsidP="00A34497">
      <w:pPr>
        <w:pStyle w:val="a5"/>
        <w:numPr>
          <w:ilvl w:val="0"/>
          <w:numId w:val="152"/>
        </w:numPr>
        <w:shd w:val="clear" w:color="auto" w:fill="auto"/>
        <w:tabs>
          <w:tab w:val="left" w:pos="709"/>
        </w:tabs>
        <w:spacing w:before="0" w:after="120" w:line="240" w:lineRule="auto"/>
        <w:ind w:left="0" w:firstLine="426"/>
        <w:jc w:val="both"/>
        <w:rPr>
          <w:sz w:val="24"/>
          <w:szCs w:val="24"/>
        </w:rPr>
      </w:pPr>
      <w:r w:rsidRPr="00E53F68">
        <w:rPr>
          <w:sz w:val="24"/>
          <w:szCs w:val="24"/>
        </w:rPr>
        <w:t xml:space="preserve">а с другой стороны, они могут недостаточно владеть математическим аппаратом – необходимым в данной области инструментом анализа. </w:t>
      </w:r>
    </w:p>
    <w:p w:rsidR="00E53F68" w:rsidRPr="00E53F68" w:rsidRDefault="00E53F68" w:rsidP="00E53F68">
      <w:pPr>
        <w:pStyle w:val="a5"/>
        <w:pBdr>
          <w:top w:val="single" w:sz="4" w:space="1" w:color="auto"/>
          <w:left w:val="single" w:sz="4" w:space="4" w:color="auto"/>
          <w:bottom w:val="single" w:sz="4" w:space="1" w:color="auto"/>
          <w:right w:val="single" w:sz="4" w:space="4" w:color="auto"/>
        </w:pBdr>
        <w:shd w:val="clear" w:color="auto" w:fill="auto"/>
        <w:spacing w:before="0" w:after="120" w:line="240" w:lineRule="auto"/>
        <w:ind w:firstLine="709"/>
        <w:jc w:val="both"/>
        <w:rPr>
          <w:color w:val="000000"/>
          <w:sz w:val="24"/>
          <w:szCs w:val="24"/>
        </w:rPr>
      </w:pPr>
      <w:r w:rsidRPr="00E53F68">
        <w:rPr>
          <w:b/>
          <w:sz w:val="24"/>
          <w:szCs w:val="24"/>
        </w:rPr>
        <w:lastRenderedPageBreak/>
        <w:t>Решение</w:t>
      </w:r>
      <w:r w:rsidRPr="00E53F68">
        <w:rPr>
          <w:sz w:val="24"/>
          <w:szCs w:val="24"/>
        </w:rPr>
        <w:t xml:space="preserve"> этих проблем может быть найдено следующим образом: в банке должна быть разработ</w:t>
      </w:r>
      <w:r w:rsidRPr="00E53F68">
        <w:rPr>
          <w:sz w:val="24"/>
          <w:szCs w:val="24"/>
        </w:rPr>
        <w:t>а</w:t>
      </w:r>
      <w:r w:rsidRPr="00E53F68">
        <w:rPr>
          <w:sz w:val="24"/>
          <w:szCs w:val="24"/>
        </w:rPr>
        <w:t>на стратегия управления рисками, причем в ее разработке должны принимать активное участие все р</w:t>
      </w:r>
      <w:r w:rsidRPr="00E53F68">
        <w:rPr>
          <w:sz w:val="24"/>
          <w:szCs w:val="24"/>
        </w:rPr>
        <w:t>а</w:t>
      </w:r>
      <w:r w:rsidRPr="00E53F68">
        <w:rPr>
          <w:sz w:val="24"/>
          <w:szCs w:val="24"/>
        </w:rPr>
        <w:t>ботники.</w:t>
      </w:r>
    </w:p>
    <w:p w:rsidR="00E53F68" w:rsidRPr="00E53F68" w:rsidRDefault="00E53F68" w:rsidP="00E53F68">
      <w:pPr>
        <w:pStyle w:val="afb"/>
        <w:spacing w:before="0" w:beforeAutospacing="0" w:after="0" w:afterAutospacing="0"/>
        <w:ind w:firstLine="709"/>
        <w:jc w:val="both"/>
      </w:pPr>
      <w:r w:rsidRPr="00E53F68">
        <w:t xml:space="preserve">Организационная структура управления банковскими рисками отражена на рисунке 3. </w:t>
      </w:r>
    </w:p>
    <w:p w:rsidR="00E53F68" w:rsidRPr="00E53F68" w:rsidRDefault="00E53F68" w:rsidP="00E53F68">
      <w:pPr>
        <w:pStyle w:val="center"/>
        <w:spacing w:before="0" w:beforeAutospacing="0" w:after="0" w:afterAutospacing="0"/>
        <w:jc w:val="center"/>
      </w:pPr>
      <w:r w:rsidRPr="00E53F68">
        <w:rPr>
          <w:noProof/>
        </w:rPr>
        <w:drawing>
          <wp:inline distT="0" distB="0" distL="0" distR="0">
            <wp:extent cx="6772275" cy="5076825"/>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srcRect/>
                    <a:stretch>
                      <a:fillRect/>
                    </a:stretch>
                  </pic:blipFill>
                  <pic:spPr bwMode="auto">
                    <a:xfrm>
                      <a:off x="0" y="0"/>
                      <a:ext cx="6772275" cy="5076825"/>
                    </a:xfrm>
                    <a:prstGeom prst="rect">
                      <a:avLst/>
                    </a:prstGeom>
                    <a:noFill/>
                    <a:ln w="9525">
                      <a:noFill/>
                      <a:miter lim="800000"/>
                      <a:headEnd/>
                      <a:tailEnd/>
                    </a:ln>
                  </pic:spPr>
                </pic:pic>
              </a:graphicData>
            </a:graphic>
          </wp:inline>
        </w:drawing>
      </w:r>
    </w:p>
    <w:p w:rsidR="00E53F68" w:rsidRPr="00E53F68" w:rsidRDefault="00E53F68" w:rsidP="00E53F68">
      <w:pPr>
        <w:pStyle w:val="center"/>
        <w:spacing w:before="0" w:beforeAutospacing="0" w:after="0" w:afterAutospacing="0"/>
        <w:jc w:val="center"/>
      </w:pPr>
      <w:r w:rsidRPr="00E53F68">
        <w:t>Рисунок 3 - Организационная структура банка с точки зрения управления рисками</w:t>
      </w:r>
    </w:p>
    <w:p w:rsidR="00E53F68" w:rsidRPr="00E53F68" w:rsidRDefault="00E53F68" w:rsidP="00E53F68">
      <w:pPr>
        <w:pStyle w:val="afb"/>
        <w:spacing w:before="0" w:beforeAutospacing="0" w:after="120" w:afterAutospacing="0"/>
        <w:ind w:firstLine="709"/>
        <w:jc w:val="both"/>
      </w:pPr>
      <w:r w:rsidRPr="00E53F68">
        <w:rPr>
          <w:b/>
        </w:rPr>
        <w:t>Роль ВЫСШЕГО РУКОВОДСТВА банка</w:t>
      </w:r>
      <w:r w:rsidRPr="00E53F68">
        <w:t xml:space="preserve"> должна заключаться в решении стратегических задач. То есть деятельность руководства должна быть направлена на избежание такого глобального риска, как </w:t>
      </w:r>
      <w:r w:rsidRPr="00E53F68">
        <w:rPr>
          <w:b/>
        </w:rPr>
        <w:t>риск неплатежеспособности банка</w:t>
      </w:r>
      <w:r w:rsidRPr="00E53F68">
        <w:t xml:space="preserve">. </w:t>
      </w:r>
      <w:r w:rsidRPr="00E53F68">
        <w:rPr>
          <w:u w:val="single"/>
        </w:rPr>
        <w:t>Это достигается</w:t>
      </w:r>
      <w:r w:rsidRPr="00E53F68">
        <w:t xml:space="preserve"> путем разработки и утверждения лимитов и огр</w:t>
      </w:r>
      <w:r w:rsidRPr="00E53F68">
        <w:t>а</w:t>
      </w:r>
      <w:r w:rsidRPr="00E53F68">
        <w:t>ничений, в пределах которых низовые подразделения могут принимать решения и действовать относ</w:t>
      </w:r>
      <w:r w:rsidRPr="00E53F68">
        <w:t>и</w:t>
      </w:r>
      <w:r w:rsidRPr="00E53F68">
        <w:t xml:space="preserve">тельно принимаемых на себя рисков самостоятельно, не представляя при этом угрозу для капитала банка. </w:t>
      </w:r>
    </w:p>
    <w:p w:rsidR="00E53F68" w:rsidRPr="00E53F68" w:rsidRDefault="00E53F68" w:rsidP="00E53F68">
      <w:pPr>
        <w:pStyle w:val="afb"/>
        <w:spacing w:before="0" w:beforeAutospacing="0" w:after="120" w:afterAutospacing="0"/>
        <w:ind w:firstLine="709"/>
        <w:jc w:val="both"/>
      </w:pPr>
      <w:r w:rsidRPr="00E53F68">
        <w:t xml:space="preserve">Центральное место в управлении балансовыми рисками занимает </w:t>
      </w:r>
      <w:r w:rsidRPr="00E53F68">
        <w:rPr>
          <w:b/>
        </w:rPr>
        <w:t>КАЗНАЧЕЙСТВО</w:t>
      </w:r>
      <w:r w:rsidRPr="00E53F68">
        <w:t>. В связи с выполнением своих основных задач оно автоматически выступает в качестве подразделения, ответстве</w:t>
      </w:r>
      <w:r w:rsidRPr="00E53F68">
        <w:t>н</w:t>
      </w:r>
      <w:r w:rsidRPr="00E53F68">
        <w:t xml:space="preserve">ного за оперативное управление </w:t>
      </w:r>
      <w:r w:rsidRPr="00E53F68">
        <w:rPr>
          <w:b/>
        </w:rPr>
        <w:t>риском ликвидности и процентным риском</w:t>
      </w:r>
      <w:r w:rsidRPr="00E53F68">
        <w:t xml:space="preserve">. </w:t>
      </w:r>
    </w:p>
    <w:p w:rsidR="00E53F68" w:rsidRPr="00E53F68" w:rsidRDefault="00E53F68" w:rsidP="00E53F68">
      <w:pPr>
        <w:pStyle w:val="afb"/>
        <w:spacing w:before="0" w:beforeAutospacing="0" w:after="120" w:afterAutospacing="0"/>
        <w:ind w:firstLine="709"/>
        <w:jc w:val="both"/>
      </w:pPr>
      <w:r w:rsidRPr="00E53F68">
        <w:t xml:space="preserve">В свою очередь, функции оценки, </w:t>
      </w:r>
      <w:r w:rsidRPr="00E53F68">
        <w:rPr>
          <w:b/>
        </w:rPr>
        <w:t>регулирования уровня и частично контроля отдельных сп</w:t>
      </w:r>
      <w:r w:rsidRPr="00E53F68">
        <w:rPr>
          <w:b/>
        </w:rPr>
        <w:t>е</w:t>
      </w:r>
      <w:r w:rsidRPr="00E53F68">
        <w:rPr>
          <w:b/>
        </w:rPr>
        <w:t xml:space="preserve">цифических рисков </w:t>
      </w:r>
      <w:r w:rsidRPr="00E53F68">
        <w:t xml:space="preserve">в </w:t>
      </w:r>
      <w:proofErr w:type="gramStart"/>
      <w:r w:rsidRPr="00E53F68">
        <w:t>пределах</w:t>
      </w:r>
      <w:proofErr w:type="gramEnd"/>
      <w:r w:rsidRPr="00E53F68">
        <w:t xml:space="preserve"> допускаемых в целом по банку лимитов передаются в </w:t>
      </w:r>
      <w:r w:rsidRPr="00E53F68">
        <w:rPr>
          <w:b/>
        </w:rPr>
        <w:t>ОТДЕЛЫ</w:t>
      </w:r>
      <w:r w:rsidRPr="00E53F68">
        <w:t>, неп</w:t>
      </w:r>
      <w:r w:rsidRPr="00E53F68">
        <w:t>о</w:t>
      </w:r>
      <w:r w:rsidRPr="00E53F68">
        <w:t xml:space="preserve">средственно занимающиеся банковскими операциями и услугами. </w:t>
      </w:r>
    </w:p>
    <w:p w:rsidR="00E53F68" w:rsidRPr="00E53F68" w:rsidRDefault="00E53F68" w:rsidP="00E53F68">
      <w:pPr>
        <w:pStyle w:val="afb"/>
        <w:spacing w:before="0" w:beforeAutospacing="0" w:after="120" w:afterAutospacing="0"/>
        <w:ind w:firstLine="709"/>
        <w:jc w:val="both"/>
      </w:pPr>
      <w:r w:rsidRPr="00E53F68">
        <w:t xml:space="preserve">Например, </w:t>
      </w:r>
      <w:r w:rsidRPr="00E53F68">
        <w:rPr>
          <w:b/>
        </w:rPr>
        <w:t>кредитный отдел</w:t>
      </w:r>
      <w:r w:rsidRPr="00E53F68">
        <w:t xml:space="preserve"> оперативно управляет кредитными рисками, </w:t>
      </w:r>
      <w:r w:rsidRPr="00E53F68">
        <w:rPr>
          <w:b/>
        </w:rPr>
        <w:t>валютный</w:t>
      </w:r>
      <w:r w:rsidRPr="00E53F68">
        <w:t xml:space="preserve"> – соотве</w:t>
      </w:r>
      <w:r w:rsidRPr="00E53F68">
        <w:t>т</w:t>
      </w:r>
      <w:r w:rsidRPr="00E53F68">
        <w:t xml:space="preserve">ственно валютными, отдел </w:t>
      </w:r>
      <w:r w:rsidRPr="00E53F68">
        <w:rPr>
          <w:b/>
        </w:rPr>
        <w:t>ценных бумаг</w:t>
      </w:r>
      <w:r w:rsidRPr="00E53F68">
        <w:t xml:space="preserve"> – рыночными рисками и т. д.</w:t>
      </w:r>
    </w:p>
    <w:p w:rsidR="00E53F68" w:rsidRPr="00E53F68" w:rsidRDefault="00E53F68" w:rsidP="00E53F68">
      <w:pPr>
        <w:pStyle w:val="afb"/>
        <w:spacing w:before="0" w:beforeAutospacing="0" w:after="120" w:afterAutospacing="0"/>
        <w:ind w:firstLine="709"/>
        <w:jc w:val="both"/>
      </w:pPr>
      <w:r w:rsidRPr="00E53F68">
        <w:t xml:space="preserve"> Особая роль отводится </w:t>
      </w:r>
      <w:r w:rsidRPr="00E53F68">
        <w:rPr>
          <w:b/>
        </w:rPr>
        <w:t>СЛУЖБЕ ВНУТРЕННЕГО КОНТРОЛЯ</w:t>
      </w:r>
      <w:r w:rsidRPr="00E53F68">
        <w:t>, которая при такой структуре управления действительно будет решать поставленные перед ней Центральным банком задачи в отнош</w:t>
      </w:r>
      <w:r w:rsidRPr="00E53F68">
        <w:t>е</w:t>
      </w:r>
      <w:r w:rsidRPr="00E53F68">
        <w:t xml:space="preserve">нии рисков, а именно: </w:t>
      </w:r>
    </w:p>
    <w:p w:rsidR="00E53F68" w:rsidRPr="00E53F68" w:rsidRDefault="00E53F68" w:rsidP="00A34497">
      <w:pPr>
        <w:pStyle w:val="afb"/>
        <w:numPr>
          <w:ilvl w:val="0"/>
          <w:numId w:val="153"/>
        </w:numPr>
        <w:spacing w:before="0" w:beforeAutospacing="0" w:after="120" w:afterAutospacing="0"/>
        <w:jc w:val="both"/>
      </w:pPr>
      <w:r w:rsidRPr="00E53F68">
        <w:t>текущее управление (оценка, регулирование уровня и контроль) функциональными рисками (оп</w:t>
      </w:r>
      <w:r w:rsidRPr="00E53F68">
        <w:t>е</w:t>
      </w:r>
      <w:r w:rsidRPr="00E53F68">
        <w:t xml:space="preserve">рационными и управленческими), </w:t>
      </w:r>
    </w:p>
    <w:p w:rsidR="00E53F68" w:rsidRPr="00E53F68" w:rsidRDefault="00E53F68" w:rsidP="00A34497">
      <w:pPr>
        <w:pStyle w:val="afb"/>
        <w:numPr>
          <w:ilvl w:val="0"/>
          <w:numId w:val="153"/>
        </w:numPr>
        <w:spacing w:before="0" w:beforeAutospacing="0" w:after="120" w:afterAutospacing="0"/>
        <w:jc w:val="both"/>
      </w:pPr>
      <w:r w:rsidRPr="00E53F68">
        <w:lastRenderedPageBreak/>
        <w:t>а также контроль деятельности отделов в отношении соблюдения ими стратегических огранич</w:t>
      </w:r>
      <w:r w:rsidRPr="00E53F68">
        <w:t>е</w:t>
      </w:r>
      <w:r w:rsidRPr="00E53F68">
        <w:t xml:space="preserve">ний и лимитов. </w:t>
      </w:r>
    </w:p>
    <w:p w:rsidR="00E53F68" w:rsidRPr="00E53F68" w:rsidRDefault="00E53F68" w:rsidP="00E53F68">
      <w:pPr>
        <w:pStyle w:val="afb"/>
        <w:spacing w:before="0" w:beforeAutospacing="0" w:after="120" w:afterAutospacing="0"/>
        <w:ind w:firstLine="709"/>
        <w:jc w:val="both"/>
        <w:rPr>
          <w:u w:val="single"/>
        </w:rPr>
      </w:pPr>
      <w:r w:rsidRPr="00E53F68">
        <w:rPr>
          <w:u w:val="single"/>
        </w:rPr>
        <w:t xml:space="preserve">Таким образом, правильная организация позволяет рационально распределить функцию контроля от низовых звеньев к высшему руководству. </w:t>
      </w:r>
    </w:p>
    <w:p w:rsidR="00E53F68" w:rsidRPr="00E53F68" w:rsidRDefault="00E53F68" w:rsidP="00E53F68">
      <w:pPr>
        <w:pStyle w:val="afb"/>
        <w:spacing w:before="0" w:beforeAutospacing="0" w:after="120" w:afterAutospacing="0"/>
        <w:ind w:firstLine="709"/>
        <w:jc w:val="both"/>
      </w:pPr>
    </w:p>
    <w:p w:rsidR="00E53F68" w:rsidRPr="00E53F68" w:rsidRDefault="00E53F68" w:rsidP="00E53F68">
      <w:pPr>
        <w:pStyle w:val="afb"/>
        <w:spacing w:before="0" w:beforeAutospacing="0" w:after="120" w:afterAutospacing="0"/>
        <w:ind w:firstLine="709"/>
        <w:jc w:val="both"/>
      </w:pPr>
      <w:r w:rsidRPr="00E53F68">
        <w:t xml:space="preserve">Что касается процесса управления банковскими рисками </w:t>
      </w:r>
      <w:r w:rsidRPr="00E53F68">
        <w:rPr>
          <w:b/>
        </w:rPr>
        <w:t>со стороны ЦБ</w:t>
      </w:r>
      <w:r w:rsidRPr="00E53F68">
        <w:t xml:space="preserve">, то его составляющими являются исключительно </w:t>
      </w:r>
      <w:r w:rsidRPr="00E53F68">
        <w:rPr>
          <w:b/>
        </w:rPr>
        <w:t>функции регулирования и контроля</w:t>
      </w:r>
      <w:r w:rsidRPr="00E53F68">
        <w:t>. Причем регулирование рисков ЦБ пр</w:t>
      </w:r>
      <w:r w:rsidRPr="00E53F68">
        <w:t>о</w:t>
      </w:r>
      <w:r w:rsidRPr="00E53F68">
        <w:t xml:space="preserve">изводит </w:t>
      </w:r>
      <w:r w:rsidRPr="00E53F68">
        <w:rPr>
          <w:b/>
        </w:rPr>
        <w:t>косвенными методами</w:t>
      </w:r>
      <w:r w:rsidRPr="00E53F68">
        <w:t xml:space="preserve">. </w:t>
      </w:r>
    </w:p>
    <w:p w:rsidR="00E53F68" w:rsidRPr="00E53F68" w:rsidRDefault="00E53F68" w:rsidP="00E53F68">
      <w:pPr>
        <w:pStyle w:val="afb"/>
        <w:spacing w:before="0" w:beforeAutospacing="0" w:after="120" w:afterAutospacing="0"/>
        <w:ind w:firstLine="709"/>
        <w:jc w:val="both"/>
      </w:pPr>
      <w:r w:rsidRPr="00E53F68">
        <w:t xml:space="preserve">Если </w:t>
      </w:r>
      <w:r w:rsidRPr="00E53F68">
        <w:rPr>
          <w:b/>
        </w:rPr>
        <w:t>коммерческие банки непосредственно влияют</w:t>
      </w:r>
      <w:r w:rsidRPr="00E53F68">
        <w:t xml:space="preserve"> на действительный уровень рисков в своей деятельности, манипулируя их значением, воздействуя на факторы рисков или их негативные последс</w:t>
      </w:r>
      <w:r w:rsidRPr="00E53F68">
        <w:t>т</w:t>
      </w:r>
      <w:r w:rsidRPr="00E53F68">
        <w:t xml:space="preserve">вия, </w:t>
      </w:r>
      <w:r w:rsidRPr="00E53F68">
        <w:rPr>
          <w:b/>
        </w:rPr>
        <w:t>то ЦБ</w:t>
      </w:r>
      <w:r w:rsidRPr="00E53F68">
        <w:t xml:space="preserve"> лишь устанавливает определенные лимиты и ограничения, выдвигает требования, которых должны придерживаться коммерческие банки в своей деятельности.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sz w:val="24"/>
          <w:szCs w:val="24"/>
        </w:rPr>
        <w:t xml:space="preserve">По сути, </w:t>
      </w:r>
      <w:r w:rsidRPr="00E53F68">
        <w:rPr>
          <w:b/>
          <w:sz w:val="24"/>
          <w:szCs w:val="24"/>
        </w:rPr>
        <w:t>ЦБ ограничивает предпочтения коммерческих банков</w:t>
      </w:r>
      <w:r w:rsidRPr="00E53F68">
        <w:rPr>
          <w:sz w:val="24"/>
          <w:szCs w:val="24"/>
        </w:rPr>
        <w:t xml:space="preserve"> по риску, не позволяя им де</w:t>
      </w:r>
      <w:r w:rsidRPr="00E53F68">
        <w:rPr>
          <w:sz w:val="24"/>
          <w:szCs w:val="24"/>
        </w:rPr>
        <w:t>й</w:t>
      </w:r>
      <w:r w:rsidRPr="00E53F68">
        <w:rPr>
          <w:sz w:val="24"/>
          <w:szCs w:val="24"/>
        </w:rPr>
        <w:t xml:space="preserve">ствовать слишком агрессивно. В этой ситуации важно, чтобы установленные ЦБ требования были </w:t>
      </w:r>
      <w:r w:rsidRPr="00E53F68">
        <w:rPr>
          <w:b/>
          <w:sz w:val="24"/>
          <w:szCs w:val="24"/>
        </w:rPr>
        <w:t>р</w:t>
      </w:r>
      <w:r w:rsidRPr="00E53F68">
        <w:rPr>
          <w:b/>
          <w:sz w:val="24"/>
          <w:szCs w:val="24"/>
        </w:rPr>
        <w:t>а</w:t>
      </w:r>
      <w:r w:rsidRPr="00E53F68">
        <w:rPr>
          <w:b/>
          <w:sz w:val="24"/>
          <w:szCs w:val="24"/>
        </w:rPr>
        <w:t>зумными и не препятствовали</w:t>
      </w:r>
      <w:r w:rsidRPr="00E53F68">
        <w:rPr>
          <w:sz w:val="24"/>
          <w:szCs w:val="24"/>
        </w:rPr>
        <w:t xml:space="preserve"> развитию банковского дела.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В соответствии с законом </w:t>
      </w:r>
      <w:r w:rsidRPr="00E53F68">
        <w:rPr>
          <w:b/>
          <w:color w:val="000000"/>
          <w:sz w:val="24"/>
          <w:szCs w:val="24"/>
        </w:rPr>
        <w:t>Банк России</w:t>
      </w:r>
      <w:r w:rsidRPr="00E53F68">
        <w:rPr>
          <w:color w:val="000000"/>
          <w:sz w:val="24"/>
          <w:szCs w:val="24"/>
        </w:rPr>
        <w:t xml:space="preserve"> вправе и обязан в норма</w:t>
      </w:r>
      <w:r w:rsidRPr="00E53F68">
        <w:rPr>
          <w:color w:val="000000"/>
          <w:sz w:val="24"/>
          <w:szCs w:val="24"/>
        </w:rPr>
        <w:softHyphen/>
        <w:t xml:space="preserve">тивном порядке </w:t>
      </w:r>
      <w:r w:rsidRPr="00E53F68">
        <w:rPr>
          <w:b/>
          <w:color w:val="000000"/>
          <w:sz w:val="24"/>
          <w:szCs w:val="24"/>
        </w:rPr>
        <w:t>регулировать степень рискованности деятельности банков</w:t>
      </w:r>
      <w:r w:rsidRPr="00E53F68">
        <w:rPr>
          <w:color w:val="000000"/>
          <w:sz w:val="24"/>
          <w:szCs w:val="24"/>
        </w:rPr>
        <w:t>, имея в виду тем самым защиту интересов вкладчиков и кре</w:t>
      </w:r>
      <w:r w:rsidRPr="00E53F68">
        <w:rPr>
          <w:color w:val="000000"/>
          <w:sz w:val="24"/>
          <w:szCs w:val="24"/>
        </w:rPr>
        <w:softHyphen/>
        <w:t>диторов, а также самих банков (поддержание устойчивости каждого банка и стабильности всей ба</w:t>
      </w:r>
      <w:r w:rsidRPr="00E53F68">
        <w:rPr>
          <w:color w:val="000000"/>
          <w:sz w:val="24"/>
          <w:szCs w:val="24"/>
        </w:rPr>
        <w:t>н</w:t>
      </w:r>
      <w:r w:rsidRPr="00E53F68">
        <w:rPr>
          <w:color w:val="000000"/>
          <w:sz w:val="24"/>
          <w:szCs w:val="24"/>
        </w:rPr>
        <w:t xml:space="preserve">ковской системы).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Так, в соответствии </w:t>
      </w:r>
      <w:r w:rsidRPr="00E53F68">
        <w:rPr>
          <w:b/>
          <w:color w:val="000000"/>
          <w:sz w:val="24"/>
          <w:szCs w:val="24"/>
          <w:u w:val="single"/>
        </w:rPr>
        <w:t>со ст. 62 Закона «О Центральном банке РФ»</w:t>
      </w:r>
      <w:r w:rsidRPr="00E53F68">
        <w:rPr>
          <w:color w:val="000000"/>
          <w:sz w:val="24"/>
          <w:szCs w:val="24"/>
        </w:rPr>
        <w:t xml:space="preserve"> он устанавливает для банков нормативы достаточности капитала и ликвидности, норма</w:t>
      </w:r>
      <w:r w:rsidRPr="00E53F68">
        <w:rPr>
          <w:color w:val="000000"/>
          <w:sz w:val="24"/>
          <w:szCs w:val="24"/>
        </w:rPr>
        <w:softHyphen/>
        <w:t>тивы рисков и др. Другие статьи Закона пре</w:t>
      </w:r>
      <w:r w:rsidRPr="00E53F68">
        <w:rPr>
          <w:color w:val="000000"/>
          <w:sz w:val="24"/>
          <w:szCs w:val="24"/>
        </w:rPr>
        <w:t>д</w:t>
      </w:r>
      <w:r w:rsidRPr="00E53F68">
        <w:rPr>
          <w:color w:val="000000"/>
          <w:sz w:val="24"/>
          <w:szCs w:val="24"/>
        </w:rPr>
        <w:t>писывают Банку России следить за выполнением банками указанных нормативов и при не</w:t>
      </w:r>
      <w:r w:rsidRPr="00E53F68">
        <w:rPr>
          <w:color w:val="000000"/>
          <w:sz w:val="24"/>
          <w:szCs w:val="24"/>
        </w:rPr>
        <w:softHyphen/>
        <w:t>обходимости принимать к ним адекватные меры.</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Центральный банк РФ как орган надзора и регулирования дея</w:t>
      </w:r>
      <w:r w:rsidRPr="00E53F68">
        <w:rPr>
          <w:color w:val="000000"/>
          <w:sz w:val="24"/>
          <w:szCs w:val="24"/>
        </w:rPr>
        <w:softHyphen/>
        <w:t xml:space="preserve">тельности банков и иных КО </w:t>
      </w:r>
      <w:proofErr w:type="gramStart"/>
      <w:r w:rsidRPr="00E53F68">
        <w:rPr>
          <w:b/>
          <w:color w:val="000000"/>
          <w:sz w:val="24"/>
          <w:szCs w:val="24"/>
        </w:rPr>
        <w:t>инт</w:t>
      </w:r>
      <w:r w:rsidRPr="00E53F68">
        <w:rPr>
          <w:b/>
          <w:color w:val="000000"/>
          <w:sz w:val="24"/>
          <w:szCs w:val="24"/>
        </w:rPr>
        <w:t>е</w:t>
      </w:r>
      <w:r w:rsidRPr="00E53F68">
        <w:rPr>
          <w:b/>
          <w:color w:val="000000"/>
          <w:sz w:val="24"/>
          <w:szCs w:val="24"/>
        </w:rPr>
        <w:t>ресуется</w:t>
      </w:r>
      <w:proofErr w:type="gramEnd"/>
      <w:r w:rsidRPr="00E53F68">
        <w:rPr>
          <w:b/>
          <w:color w:val="000000"/>
          <w:sz w:val="24"/>
          <w:szCs w:val="24"/>
        </w:rPr>
        <w:t xml:space="preserve"> прежде всего тем</w:t>
      </w:r>
      <w:r w:rsidRPr="00E53F68">
        <w:rPr>
          <w:color w:val="000000"/>
          <w:sz w:val="24"/>
          <w:szCs w:val="24"/>
        </w:rPr>
        <w:t>, как последние выполняют требования законодательства и нормативных пр</w:t>
      </w:r>
      <w:r w:rsidRPr="00E53F68">
        <w:rPr>
          <w:color w:val="000000"/>
          <w:sz w:val="24"/>
          <w:szCs w:val="24"/>
        </w:rPr>
        <w:t>а</w:t>
      </w:r>
      <w:r w:rsidRPr="00E53F68">
        <w:rPr>
          <w:color w:val="000000"/>
          <w:sz w:val="24"/>
          <w:szCs w:val="24"/>
        </w:rPr>
        <w:t>вовых актов самого Банка России. Едва ли не важнейшее место в таких актах занимают обязательные нормативы деятельности бан</w:t>
      </w:r>
      <w:r w:rsidRPr="00E53F68">
        <w:rPr>
          <w:color w:val="000000"/>
          <w:sz w:val="24"/>
          <w:szCs w:val="24"/>
        </w:rPr>
        <w:softHyphen/>
        <w:t xml:space="preserve">ков, устанавливаемые для них Центральным банком.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Ос</w:t>
      </w:r>
      <w:r w:rsidRPr="00E53F68">
        <w:rPr>
          <w:color w:val="000000"/>
          <w:sz w:val="24"/>
          <w:szCs w:val="24"/>
        </w:rPr>
        <w:softHyphen/>
        <w:t xml:space="preserve">новные из нормативов прописаны в </w:t>
      </w:r>
      <w:r w:rsidRPr="00E53F68">
        <w:rPr>
          <w:rStyle w:val="a3"/>
          <w:bCs/>
          <w:color w:val="000000"/>
          <w:sz w:val="24"/>
          <w:szCs w:val="24"/>
        </w:rPr>
        <w:t xml:space="preserve">Инструкции ЦБ № 110. </w:t>
      </w:r>
      <w:r w:rsidRPr="00E53F68">
        <w:rPr>
          <w:color w:val="000000"/>
          <w:sz w:val="24"/>
          <w:szCs w:val="24"/>
        </w:rPr>
        <w:t>В данном акте установлены ч</w:t>
      </w:r>
      <w:r w:rsidRPr="00E53F68">
        <w:rPr>
          <w:color w:val="000000"/>
          <w:sz w:val="24"/>
          <w:szCs w:val="24"/>
        </w:rPr>
        <w:t>и</w:t>
      </w:r>
      <w:r w:rsidRPr="00E53F68">
        <w:rPr>
          <w:color w:val="000000"/>
          <w:sz w:val="24"/>
          <w:szCs w:val="24"/>
        </w:rPr>
        <w:t xml:space="preserve">словые значения и методики расчета следующих, в частности, </w:t>
      </w:r>
      <w:r w:rsidRPr="00E53F68">
        <w:rPr>
          <w:rStyle w:val="a3"/>
          <w:bCs/>
          <w:color w:val="000000"/>
          <w:sz w:val="24"/>
          <w:szCs w:val="24"/>
        </w:rPr>
        <w:t xml:space="preserve">обязательных нормативов </w:t>
      </w:r>
      <w:r w:rsidRPr="00E53F68">
        <w:rPr>
          <w:color w:val="000000"/>
          <w:sz w:val="24"/>
          <w:szCs w:val="24"/>
        </w:rPr>
        <w:t>деятельности банков:</w:t>
      </w:r>
    </w:p>
    <w:p w:rsidR="00E53F68" w:rsidRPr="00E53F68" w:rsidRDefault="00E53F68" w:rsidP="00A34497">
      <w:pPr>
        <w:pStyle w:val="a5"/>
        <w:numPr>
          <w:ilvl w:val="0"/>
          <w:numId w:val="144"/>
        </w:numPr>
        <w:shd w:val="clear" w:color="auto" w:fill="auto"/>
        <w:tabs>
          <w:tab w:val="left" w:pos="567"/>
        </w:tabs>
        <w:spacing w:before="0" w:after="120" w:line="240" w:lineRule="auto"/>
        <w:ind w:hanging="436"/>
        <w:jc w:val="left"/>
        <w:rPr>
          <w:sz w:val="24"/>
          <w:szCs w:val="24"/>
        </w:rPr>
      </w:pPr>
      <w:r w:rsidRPr="00E53F68">
        <w:rPr>
          <w:color w:val="000000"/>
          <w:sz w:val="24"/>
          <w:szCs w:val="24"/>
        </w:rPr>
        <w:t xml:space="preserve"> норматив достаточности капитала;</w:t>
      </w:r>
    </w:p>
    <w:p w:rsidR="00E53F68" w:rsidRPr="00E53F68" w:rsidRDefault="00E53F68" w:rsidP="00A34497">
      <w:pPr>
        <w:pStyle w:val="a5"/>
        <w:numPr>
          <w:ilvl w:val="0"/>
          <w:numId w:val="144"/>
        </w:numPr>
        <w:shd w:val="clear" w:color="auto" w:fill="auto"/>
        <w:tabs>
          <w:tab w:val="left" w:pos="567"/>
        </w:tabs>
        <w:spacing w:before="0" w:after="120" w:line="240" w:lineRule="auto"/>
        <w:ind w:hanging="436"/>
        <w:jc w:val="left"/>
        <w:rPr>
          <w:sz w:val="24"/>
          <w:szCs w:val="24"/>
        </w:rPr>
      </w:pPr>
      <w:r w:rsidRPr="00E53F68">
        <w:rPr>
          <w:color w:val="000000"/>
          <w:sz w:val="24"/>
          <w:szCs w:val="24"/>
        </w:rPr>
        <w:t xml:space="preserve"> максимальный размер риска на одного заемщика или группу связанных заемщиков;</w:t>
      </w:r>
    </w:p>
    <w:p w:rsidR="00E53F68" w:rsidRPr="00E53F68" w:rsidRDefault="00E53F68" w:rsidP="00A34497">
      <w:pPr>
        <w:pStyle w:val="a5"/>
        <w:numPr>
          <w:ilvl w:val="0"/>
          <w:numId w:val="144"/>
        </w:numPr>
        <w:shd w:val="clear" w:color="auto" w:fill="auto"/>
        <w:tabs>
          <w:tab w:val="left" w:pos="567"/>
        </w:tabs>
        <w:spacing w:before="0" w:after="120" w:line="240" w:lineRule="auto"/>
        <w:ind w:hanging="436"/>
        <w:jc w:val="left"/>
        <w:rPr>
          <w:sz w:val="24"/>
          <w:szCs w:val="24"/>
        </w:rPr>
      </w:pPr>
      <w:r w:rsidRPr="00E53F68">
        <w:rPr>
          <w:color w:val="000000"/>
          <w:sz w:val="24"/>
          <w:szCs w:val="24"/>
        </w:rPr>
        <w:t xml:space="preserve"> максимальный размер крупных кредитных рисков;</w:t>
      </w:r>
    </w:p>
    <w:p w:rsidR="00E53F68" w:rsidRPr="00E53F68" w:rsidRDefault="00E53F68" w:rsidP="00A34497">
      <w:pPr>
        <w:pStyle w:val="a5"/>
        <w:numPr>
          <w:ilvl w:val="0"/>
          <w:numId w:val="144"/>
        </w:numPr>
        <w:shd w:val="clear" w:color="auto" w:fill="auto"/>
        <w:tabs>
          <w:tab w:val="left" w:pos="567"/>
        </w:tabs>
        <w:spacing w:before="0" w:after="120" w:line="240" w:lineRule="auto"/>
        <w:ind w:hanging="436"/>
        <w:jc w:val="left"/>
        <w:rPr>
          <w:sz w:val="24"/>
          <w:szCs w:val="24"/>
        </w:rPr>
      </w:pPr>
      <w:r w:rsidRPr="00E53F68">
        <w:rPr>
          <w:color w:val="000000"/>
          <w:sz w:val="24"/>
          <w:szCs w:val="24"/>
        </w:rPr>
        <w:t xml:space="preserve"> максимальный размер кредитов, гарантий, поручительств, вы</w:t>
      </w:r>
      <w:r w:rsidRPr="00E53F68">
        <w:rPr>
          <w:color w:val="000000"/>
          <w:sz w:val="24"/>
          <w:szCs w:val="24"/>
        </w:rPr>
        <w:softHyphen/>
        <w:t>данных банком своим участникам;</w:t>
      </w:r>
    </w:p>
    <w:p w:rsidR="00E53F68" w:rsidRPr="00E53F68" w:rsidRDefault="00E53F68" w:rsidP="00A34497">
      <w:pPr>
        <w:pStyle w:val="a5"/>
        <w:numPr>
          <w:ilvl w:val="0"/>
          <w:numId w:val="144"/>
        </w:numPr>
        <w:shd w:val="clear" w:color="auto" w:fill="auto"/>
        <w:tabs>
          <w:tab w:val="left" w:pos="567"/>
        </w:tabs>
        <w:spacing w:before="0" w:after="120" w:line="240" w:lineRule="auto"/>
        <w:jc w:val="left"/>
        <w:rPr>
          <w:sz w:val="24"/>
          <w:szCs w:val="24"/>
        </w:rPr>
      </w:pPr>
      <w:r w:rsidRPr="00E53F68">
        <w:rPr>
          <w:color w:val="000000"/>
          <w:sz w:val="24"/>
          <w:szCs w:val="24"/>
        </w:rPr>
        <w:t xml:space="preserve"> максимальный размер рисков банка, связанных с его инсайде</w:t>
      </w:r>
      <w:r w:rsidRPr="00E53F68">
        <w:rPr>
          <w:color w:val="000000"/>
          <w:sz w:val="24"/>
          <w:szCs w:val="24"/>
        </w:rPr>
        <w:softHyphen/>
        <w:t>рами (</w:t>
      </w:r>
      <w:r w:rsidRPr="00E53F68">
        <w:rPr>
          <w:b/>
          <w:color w:val="000000"/>
          <w:sz w:val="24"/>
          <w:szCs w:val="24"/>
        </w:rPr>
        <w:t>ИНСАЙДЕР</w:t>
      </w:r>
      <w:r w:rsidRPr="00E53F68">
        <w:rPr>
          <w:color w:val="000000"/>
          <w:sz w:val="24"/>
          <w:szCs w:val="24"/>
        </w:rPr>
        <w:t xml:space="preserve"> - лицо (юридич</w:t>
      </w:r>
      <w:r w:rsidRPr="00E53F68">
        <w:rPr>
          <w:color w:val="000000"/>
          <w:sz w:val="24"/>
          <w:szCs w:val="24"/>
        </w:rPr>
        <w:t>е</w:t>
      </w:r>
      <w:r w:rsidRPr="00E53F68">
        <w:rPr>
          <w:color w:val="000000"/>
          <w:sz w:val="24"/>
          <w:szCs w:val="24"/>
        </w:rPr>
        <w:t>ское или физическое), которое имеет доступ к конфиденциальной информации о делах банка бл</w:t>
      </w:r>
      <w:r w:rsidRPr="00E53F68">
        <w:rPr>
          <w:color w:val="000000"/>
          <w:sz w:val="24"/>
          <w:szCs w:val="24"/>
        </w:rPr>
        <w:t>а</w:t>
      </w:r>
      <w:r w:rsidRPr="00E53F68">
        <w:rPr>
          <w:color w:val="000000"/>
          <w:sz w:val="24"/>
          <w:szCs w:val="24"/>
        </w:rPr>
        <w:t>годаря своему служебному положению, участию в капитале банка, родственным связям и имеет возможность использовать свое положение в собственных интересах).</w:t>
      </w:r>
    </w:p>
    <w:p w:rsidR="00E53F68" w:rsidRPr="00E53F68" w:rsidRDefault="00E53F68" w:rsidP="00E53F68">
      <w:pPr>
        <w:pStyle w:val="afb"/>
        <w:spacing w:before="0" w:beforeAutospacing="0" w:after="120" w:afterAutospacing="0"/>
        <w:ind w:firstLine="709"/>
        <w:jc w:val="both"/>
      </w:pPr>
    </w:p>
    <w:p w:rsidR="00E53F68" w:rsidRPr="00E53F68" w:rsidRDefault="00E53F68" w:rsidP="00E53F68">
      <w:pPr>
        <w:pStyle w:val="101"/>
        <w:shd w:val="clear" w:color="auto" w:fill="auto"/>
        <w:spacing w:after="0" w:line="240" w:lineRule="auto"/>
        <w:ind w:firstLine="0"/>
        <w:jc w:val="center"/>
        <w:rPr>
          <w:rStyle w:val="100"/>
          <w:color w:val="000000"/>
          <w:sz w:val="24"/>
          <w:szCs w:val="24"/>
          <w:u w:val="single"/>
        </w:rPr>
      </w:pPr>
      <w:r w:rsidRPr="00E53F68">
        <w:rPr>
          <w:rStyle w:val="100"/>
          <w:bCs/>
          <w:color w:val="000000"/>
          <w:sz w:val="24"/>
          <w:szCs w:val="24"/>
          <w:highlight w:val="yellow"/>
          <w:u w:val="single"/>
        </w:rPr>
        <w:t>5.</w:t>
      </w:r>
      <w:r w:rsidRPr="00E53F68">
        <w:rPr>
          <w:rStyle w:val="100"/>
          <w:color w:val="000000"/>
          <w:sz w:val="24"/>
          <w:szCs w:val="24"/>
          <w:highlight w:val="yellow"/>
          <w:u w:val="single"/>
        </w:rPr>
        <w:t xml:space="preserve"> Кредитный риск и другие риски кредитования</w:t>
      </w:r>
    </w:p>
    <w:p w:rsidR="00E53F68" w:rsidRPr="00E53F68" w:rsidRDefault="00E53F68" w:rsidP="00E53F68">
      <w:pPr>
        <w:pStyle w:val="101"/>
        <w:shd w:val="clear" w:color="auto" w:fill="auto"/>
        <w:spacing w:after="0" w:line="240" w:lineRule="auto"/>
        <w:ind w:firstLine="0"/>
        <w:jc w:val="center"/>
        <w:rPr>
          <w:sz w:val="24"/>
          <w:szCs w:val="24"/>
          <w:u w:val="single"/>
        </w:rPr>
      </w:pPr>
    </w:p>
    <w:p w:rsidR="00E53F68" w:rsidRPr="00E53F68" w:rsidRDefault="00E53F68" w:rsidP="00E53F68">
      <w:pPr>
        <w:pStyle w:val="101"/>
        <w:spacing w:after="120" w:line="240" w:lineRule="auto"/>
        <w:ind w:firstLine="709"/>
        <w:rPr>
          <w:b w:val="0"/>
          <w:sz w:val="24"/>
          <w:szCs w:val="24"/>
        </w:rPr>
      </w:pPr>
      <w:r w:rsidRPr="00E53F68">
        <w:rPr>
          <w:b w:val="0"/>
          <w:sz w:val="24"/>
          <w:szCs w:val="24"/>
        </w:rPr>
        <w:t>В любой сфере деятельности наряду с возможностью получить прибыль всегда существует опа</w:t>
      </w:r>
      <w:r w:rsidRPr="00E53F68">
        <w:rPr>
          <w:b w:val="0"/>
          <w:sz w:val="24"/>
          <w:szCs w:val="24"/>
        </w:rPr>
        <w:t>с</w:t>
      </w:r>
      <w:r w:rsidRPr="00E53F68">
        <w:rPr>
          <w:b w:val="0"/>
          <w:sz w:val="24"/>
          <w:szCs w:val="24"/>
        </w:rPr>
        <w:t>ность потерь (риск). Система банковских рисков включает значительное число их видов, представленное в различных классификациях. Основным банковским риском, особенно в российской практике, является кредитный риск.</w:t>
      </w:r>
    </w:p>
    <w:p w:rsidR="00E53F68" w:rsidRPr="00E53F68" w:rsidRDefault="00E53F68" w:rsidP="00E53F68">
      <w:pPr>
        <w:pStyle w:val="101"/>
        <w:spacing w:after="120" w:line="240" w:lineRule="auto"/>
        <w:ind w:firstLine="720"/>
        <w:rPr>
          <w:b w:val="0"/>
          <w:sz w:val="24"/>
          <w:szCs w:val="24"/>
        </w:rPr>
      </w:pPr>
      <w:r w:rsidRPr="00E53F68">
        <w:rPr>
          <w:b w:val="0"/>
          <w:sz w:val="24"/>
          <w:szCs w:val="24"/>
        </w:rPr>
        <w:t>Кредитные операции коммерческих банков являются одним из важнейших видов банковской де</w:t>
      </w:r>
      <w:r w:rsidRPr="00E53F68">
        <w:rPr>
          <w:b w:val="0"/>
          <w:sz w:val="24"/>
          <w:szCs w:val="24"/>
        </w:rPr>
        <w:t>я</w:t>
      </w:r>
      <w:r w:rsidRPr="00E53F68">
        <w:rPr>
          <w:b w:val="0"/>
          <w:sz w:val="24"/>
          <w:szCs w:val="24"/>
        </w:rPr>
        <w:t xml:space="preserve">тельности. На финансовом рынке кредитование сохраняет позицию наиболее доходной статьи активов </w:t>
      </w:r>
      <w:r w:rsidRPr="00E53F68">
        <w:rPr>
          <w:b w:val="0"/>
          <w:sz w:val="24"/>
          <w:szCs w:val="24"/>
        </w:rPr>
        <w:lastRenderedPageBreak/>
        <w:t xml:space="preserve">кредитных организаций, хотя и наиболее рискованной. </w:t>
      </w:r>
      <w:r w:rsidRPr="00E53F68">
        <w:rPr>
          <w:sz w:val="24"/>
          <w:szCs w:val="24"/>
        </w:rPr>
        <w:t>Поэтому кредитный риск был и остаётся о</w:t>
      </w:r>
      <w:r w:rsidRPr="00E53F68">
        <w:rPr>
          <w:sz w:val="24"/>
          <w:szCs w:val="24"/>
        </w:rPr>
        <w:t>с</w:t>
      </w:r>
      <w:r w:rsidRPr="00E53F68">
        <w:rPr>
          <w:sz w:val="24"/>
          <w:szCs w:val="24"/>
        </w:rPr>
        <w:t>новным видом банковского риска</w:t>
      </w:r>
      <w:r w:rsidRPr="00E53F68">
        <w:rPr>
          <w:b w:val="0"/>
          <w:sz w:val="24"/>
          <w:szCs w:val="24"/>
        </w:rPr>
        <w:t>.</w:t>
      </w:r>
    </w:p>
    <w:p w:rsidR="00E53F68" w:rsidRPr="00E53F68" w:rsidRDefault="00E53F68" w:rsidP="00E53F68">
      <w:pPr>
        <w:pStyle w:val="101"/>
        <w:spacing w:after="120" w:line="240" w:lineRule="auto"/>
        <w:ind w:firstLine="720"/>
        <w:rPr>
          <w:b w:val="0"/>
          <w:sz w:val="24"/>
          <w:szCs w:val="24"/>
        </w:rPr>
      </w:pPr>
      <w:r w:rsidRPr="00E53F68">
        <w:rPr>
          <w:sz w:val="24"/>
          <w:szCs w:val="24"/>
        </w:rPr>
        <w:t>КРЕДИТНЫЙ РИСК</w:t>
      </w:r>
      <w:r w:rsidRPr="00E53F68">
        <w:rPr>
          <w:b w:val="0"/>
          <w:sz w:val="24"/>
          <w:szCs w:val="24"/>
        </w:rPr>
        <w:t xml:space="preserve"> представляет собой риск невыполнения кредитных обязательств перед кр</w:t>
      </w:r>
      <w:r w:rsidRPr="00E53F68">
        <w:rPr>
          <w:b w:val="0"/>
          <w:sz w:val="24"/>
          <w:szCs w:val="24"/>
        </w:rPr>
        <w:t>е</w:t>
      </w:r>
      <w:r w:rsidRPr="00E53F68">
        <w:rPr>
          <w:b w:val="0"/>
          <w:sz w:val="24"/>
          <w:szCs w:val="24"/>
        </w:rPr>
        <w:t>дитной организацией третьей стороной.</w:t>
      </w:r>
    </w:p>
    <w:p w:rsidR="00E53F68" w:rsidRPr="00E53F68" w:rsidRDefault="00E53F68" w:rsidP="00E53F68">
      <w:pPr>
        <w:pStyle w:val="101"/>
        <w:spacing w:after="120" w:line="240" w:lineRule="auto"/>
        <w:ind w:firstLine="709"/>
        <w:rPr>
          <w:b w:val="0"/>
          <w:sz w:val="24"/>
          <w:szCs w:val="24"/>
        </w:rPr>
      </w:pPr>
      <w:r w:rsidRPr="00E53F68">
        <w:rPr>
          <w:sz w:val="24"/>
          <w:szCs w:val="24"/>
        </w:rPr>
        <w:t>КРЕДИТНЫЙ РИСК</w:t>
      </w:r>
      <w:r w:rsidRPr="00E53F68">
        <w:rPr>
          <w:b w:val="0"/>
          <w:sz w:val="24"/>
          <w:szCs w:val="24"/>
        </w:rPr>
        <w:t xml:space="preserve"> – это риск </w:t>
      </w:r>
      <w:proofErr w:type="spellStart"/>
      <w:r w:rsidRPr="00E53F68">
        <w:rPr>
          <w:b w:val="0"/>
          <w:sz w:val="24"/>
          <w:szCs w:val="24"/>
        </w:rPr>
        <w:t>невозврата</w:t>
      </w:r>
      <w:proofErr w:type="spellEnd"/>
      <w:r w:rsidRPr="00E53F68">
        <w:rPr>
          <w:b w:val="0"/>
          <w:sz w:val="24"/>
          <w:szCs w:val="24"/>
        </w:rPr>
        <w:t xml:space="preserve"> (неплатежа) или просрочки платежа по банковской ссуде. </w:t>
      </w:r>
    </w:p>
    <w:p w:rsidR="00E53F68" w:rsidRPr="00E53F68" w:rsidRDefault="00E53F68" w:rsidP="00E53F68">
      <w:pPr>
        <w:pStyle w:val="101"/>
        <w:spacing w:after="120" w:line="240" w:lineRule="auto"/>
        <w:ind w:firstLine="720"/>
        <w:rPr>
          <w:b w:val="0"/>
          <w:sz w:val="24"/>
          <w:szCs w:val="24"/>
        </w:rPr>
      </w:pPr>
      <w:r w:rsidRPr="00E53F68">
        <w:rPr>
          <w:b w:val="0"/>
          <w:sz w:val="24"/>
          <w:szCs w:val="24"/>
        </w:rPr>
        <w:t xml:space="preserve">Опасность возникновения этого вида риска </w:t>
      </w:r>
      <w:r w:rsidRPr="00E53F68">
        <w:rPr>
          <w:b w:val="0"/>
          <w:i/>
          <w:sz w:val="24"/>
          <w:szCs w:val="24"/>
          <w:u w:val="single"/>
        </w:rPr>
        <w:t>существует при проведении</w:t>
      </w:r>
      <w:r w:rsidRPr="00E53F68">
        <w:rPr>
          <w:b w:val="0"/>
          <w:sz w:val="24"/>
          <w:szCs w:val="24"/>
        </w:rPr>
        <w:t xml:space="preserve"> ссудных и других пр</w:t>
      </w:r>
      <w:r w:rsidRPr="00E53F68">
        <w:rPr>
          <w:b w:val="0"/>
          <w:sz w:val="24"/>
          <w:szCs w:val="24"/>
        </w:rPr>
        <w:t>и</w:t>
      </w:r>
      <w:r w:rsidRPr="00E53F68">
        <w:rPr>
          <w:b w:val="0"/>
          <w:sz w:val="24"/>
          <w:szCs w:val="24"/>
        </w:rPr>
        <w:t xml:space="preserve">равненных к ним операций, которые отражаются на балансе, а также могут носить </w:t>
      </w:r>
      <w:proofErr w:type="spellStart"/>
      <w:r w:rsidRPr="00E53F68">
        <w:rPr>
          <w:b w:val="0"/>
          <w:sz w:val="24"/>
          <w:szCs w:val="24"/>
        </w:rPr>
        <w:t>забалансовый</w:t>
      </w:r>
      <w:proofErr w:type="spellEnd"/>
      <w:r w:rsidRPr="00E53F68">
        <w:rPr>
          <w:b w:val="0"/>
          <w:sz w:val="24"/>
          <w:szCs w:val="24"/>
        </w:rPr>
        <w:t xml:space="preserve"> хара</w:t>
      </w:r>
      <w:r w:rsidRPr="00E53F68">
        <w:rPr>
          <w:b w:val="0"/>
          <w:sz w:val="24"/>
          <w:szCs w:val="24"/>
        </w:rPr>
        <w:t>к</w:t>
      </w:r>
      <w:r w:rsidRPr="00E53F68">
        <w:rPr>
          <w:b w:val="0"/>
          <w:sz w:val="24"/>
          <w:szCs w:val="24"/>
        </w:rPr>
        <w:t xml:space="preserve">тер. </w:t>
      </w:r>
    </w:p>
    <w:p w:rsidR="00E53F68" w:rsidRPr="00E53F68" w:rsidRDefault="00E53F68" w:rsidP="00E53F68">
      <w:pPr>
        <w:pStyle w:val="101"/>
        <w:spacing w:after="120" w:line="240" w:lineRule="auto"/>
        <w:ind w:firstLine="720"/>
        <w:rPr>
          <w:b w:val="0"/>
          <w:i/>
          <w:sz w:val="24"/>
          <w:szCs w:val="24"/>
          <w:u w:val="single"/>
        </w:rPr>
      </w:pPr>
      <w:r w:rsidRPr="00E53F68">
        <w:rPr>
          <w:b w:val="0"/>
          <w:i/>
          <w:sz w:val="24"/>
          <w:szCs w:val="24"/>
          <w:u w:val="single"/>
        </w:rPr>
        <w:t>К числу таких операций относятся:</w:t>
      </w:r>
    </w:p>
    <w:p w:rsidR="00E53F68" w:rsidRPr="00E53F68" w:rsidRDefault="00E53F68" w:rsidP="00A34497">
      <w:pPr>
        <w:pStyle w:val="101"/>
        <w:numPr>
          <w:ilvl w:val="0"/>
          <w:numId w:val="149"/>
        </w:numPr>
        <w:tabs>
          <w:tab w:val="left" w:pos="851"/>
        </w:tabs>
        <w:spacing w:after="120" w:line="240" w:lineRule="auto"/>
        <w:ind w:left="0" w:firstLine="567"/>
        <w:rPr>
          <w:b w:val="0"/>
          <w:sz w:val="24"/>
          <w:szCs w:val="24"/>
        </w:rPr>
      </w:pPr>
      <w:r w:rsidRPr="00E53F68">
        <w:rPr>
          <w:b w:val="0"/>
          <w:sz w:val="24"/>
          <w:szCs w:val="24"/>
        </w:rPr>
        <w:t>предоставленные и полученные кредиты (займы);</w:t>
      </w:r>
    </w:p>
    <w:p w:rsidR="00E53F68" w:rsidRPr="00E53F68" w:rsidRDefault="00E53F68" w:rsidP="00A34497">
      <w:pPr>
        <w:pStyle w:val="101"/>
        <w:numPr>
          <w:ilvl w:val="0"/>
          <w:numId w:val="149"/>
        </w:numPr>
        <w:tabs>
          <w:tab w:val="left" w:pos="851"/>
        </w:tabs>
        <w:spacing w:after="120" w:line="240" w:lineRule="auto"/>
        <w:ind w:left="0" w:firstLine="567"/>
        <w:rPr>
          <w:b w:val="0"/>
          <w:sz w:val="24"/>
          <w:szCs w:val="24"/>
        </w:rPr>
      </w:pPr>
      <w:r w:rsidRPr="00E53F68">
        <w:rPr>
          <w:b w:val="0"/>
          <w:sz w:val="24"/>
          <w:szCs w:val="24"/>
        </w:rPr>
        <w:t>размещённые и привлечённые депозиты;</w:t>
      </w:r>
    </w:p>
    <w:p w:rsidR="00E53F68" w:rsidRPr="00E53F68" w:rsidRDefault="00E53F68" w:rsidP="00A34497">
      <w:pPr>
        <w:pStyle w:val="101"/>
        <w:numPr>
          <w:ilvl w:val="0"/>
          <w:numId w:val="149"/>
        </w:numPr>
        <w:tabs>
          <w:tab w:val="left" w:pos="851"/>
        </w:tabs>
        <w:spacing w:after="120" w:line="240" w:lineRule="auto"/>
        <w:ind w:left="0" w:firstLine="567"/>
        <w:rPr>
          <w:b w:val="0"/>
          <w:sz w:val="24"/>
          <w:szCs w:val="24"/>
        </w:rPr>
      </w:pPr>
      <w:r w:rsidRPr="00E53F68">
        <w:rPr>
          <w:b w:val="0"/>
          <w:sz w:val="24"/>
          <w:szCs w:val="24"/>
        </w:rPr>
        <w:t>прочие размещённые средства, включая требования на получение (возврат) долговых ценных бумаг, акций и векселей, предоставленных по договору займа;</w:t>
      </w:r>
    </w:p>
    <w:p w:rsidR="00E53F68" w:rsidRPr="00E53F68" w:rsidRDefault="00E53F68" w:rsidP="00A34497">
      <w:pPr>
        <w:pStyle w:val="101"/>
        <w:numPr>
          <w:ilvl w:val="0"/>
          <w:numId w:val="149"/>
        </w:numPr>
        <w:tabs>
          <w:tab w:val="left" w:pos="851"/>
        </w:tabs>
        <w:spacing w:after="120" w:line="240" w:lineRule="auto"/>
        <w:ind w:left="0" w:firstLine="567"/>
        <w:rPr>
          <w:b w:val="0"/>
          <w:sz w:val="24"/>
          <w:szCs w:val="24"/>
        </w:rPr>
      </w:pPr>
      <w:r w:rsidRPr="00E53F68">
        <w:rPr>
          <w:b w:val="0"/>
          <w:sz w:val="24"/>
          <w:szCs w:val="24"/>
        </w:rPr>
        <w:t>учтённые векселя;</w:t>
      </w:r>
    </w:p>
    <w:p w:rsidR="00E53F68" w:rsidRPr="00E53F68" w:rsidRDefault="00E53F68" w:rsidP="00A34497">
      <w:pPr>
        <w:pStyle w:val="101"/>
        <w:numPr>
          <w:ilvl w:val="0"/>
          <w:numId w:val="149"/>
        </w:numPr>
        <w:tabs>
          <w:tab w:val="left" w:pos="851"/>
        </w:tabs>
        <w:spacing w:after="120" w:line="240" w:lineRule="auto"/>
        <w:ind w:left="0" w:firstLine="567"/>
        <w:rPr>
          <w:b w:val="0"/>
          <w:sz w:val="24"/>
          <w:szCs w:val="24"/>
        </w:rPr>
      </w:pPr>
      <w:r w:rsidRPr="00E53F68">
        <w:rPr>
          <w:b w:val="0"/>
          <w:sz w:val="24"/>
          <w:szCs w:val="24"/>
        </w:rPr>
        <w:t>уплата кредитной организацией бенефициару по банковским гарантиям, не взысканная с при</w:t>
      </w:r>
      <w:r w:rsidRPr="00E53F68">
        <w:rPr>
          <w:b w:val="0"/>
          <w:sz w:val="24"/>
          <w:szCs w:val="24"/>
        </w:rPr>
        <w:t>н</w:t>
      </w:r>
      <w:r w:rsidRPr="00E53F68">
        <w:rPr>
          <w:b w:val="0"/>
          <w:sz w:val="24"/>
          <w:szCs w:val="24"/>
        </w:rPr>
        <w:t>ципала;</w:t>
      </w:r>
    </w:p>
    <w:p w:rsidR="00E53F68" w:rsidRPr="00E53F68" w:rsidRDefault="00E53F68" w:rsidP="00A34497">
      <w:pPr>
        <w:pStyle w:val="101"/>
        <w:numPr>
          <w:ilvl w:val="0"/>
          <w:numId w:val="149"/>
        </w:numPr>
        <w:tabs>
          <w:tab w:val="left" w:pos="851"/>
        </w:tabs>
        <w:spacing w:after="120" w:line="240" w:lineRule="auto"/>
        <w:ind w:left="0" w:firstLine="567"/>
        <w:rPr>
          <w:b w:val="0"/>
          <w:sz w:val="24"/>
          <w:szCs w:val="24"/>
        </w:rPr>
      </w:pPr>
      <w:r w:rsidRPr="00E53F68">
        <w:rPr>
          <w:b w:val="0"/>
          <w:sz w:val="24"/>
          <w:szCs w:val="24"/>
        </w:rPr>
        <w:t>денежные требования кредитной организации по сделкам финансирования под уступку денежн</w:t>
      </w:r>
      <w:r w:rsidRPr="00E53F68">
        <w:rPr>
          <w:b w:val="0"/>
          <w:sz w:val="24"/>
          <w:szCs w:val="24"/>
        </w:rPr>
        <w:t>о</w:t>
      </w:r>
      <w:r w:rsidRPr="00E53F68">
        <w:rPr>
          <w:b w:val="0"/>
          <w:sz w:val="24"/>
          <w:szCs w:val="24"/>
        </w:rPr>
        <w:t>го требования (факторинг);</w:t>
      </w:r>
    </w:p>
    <w:p w:rsidR="00E53F68" w:rsidRPr="00E53F68" w:rsidRDefault="00E53F68" w:rsidP="00A34497">
      <w:pPr>
        <w:pStyle w:val="101"/>
        <w:numPr>
          <w:ilvl w:val="0"/>
          <w:numId w:val="149"/>
        </w:numPr>
        <w:tabs>
          <w:tab w:val="left" w:pos="851"/>
        </w:tabs>
        <w:spacing w:after="120" w:line="240" w:lineRule="auto"/>
        <w:ind w:left="0" w:firstLine="567"/>
        <w:rPr>
          <w:b w:val="0"/>
          <w:sz w:val="24"/>
          <w:szCs w:val="24"/>
        </w:rPr>
      </w:pPr>
      <w:r w:rsidRPr="00E53F68">
        <w:rPr>
          <w:b w:val="0"/>
          <w:sz w:val="24"/>
          <w:szCs w:val="24"/>
        </w:rPr>
        <w:t>требования кредитной организации по приобретённым по сделке правам (уступка требования);</w:t>
      </w:r>
    </w:p>
    <w:p w:rsidR="00E53F68" w:rsidRPr="00E53F68" w:rsidRDefault="00E53F68" w:rsidP="00A34497">
      <w:pPr>
        <w:pStyle w:val="101"/>
        <w:numPr>
          <w:ilvl w:val="0"/>
          <w:numId w:val="149"/>
        </w:numPr>
        <w:tabs>
          <w:tab w:val="left" w:pos="851"/>
        </w:tabs>
        <w:spacing w:after="120" w:line="240" w:lineRule="auto"/>
        <w:ind w:left="0" w:firstLine="567"/>
        <w:rPr>
          <w:b w:val="0"/>
          <w:sz w:val="24"/>
          <w:szCs w:val="24"/>
        </w:rPr>
      </w:pPr>
      <w:r w:rsidRPr="00E53F68">
        <w:rPr>
          <w:b w:val="0"/>
          <w:sz w:val="24"/>
          <w:szCs w:val="24"/>
        </w:rPr>
        <w:t>требования кредитной организации по приобретённым на вторичном рынке закладным;</w:t>
      </w:r>
    </w:p>
    <w:p w:rsidR="00E53F68" w:rsidRPr="00E53F68" w:rsidRDefault="00E53F68" w:rsidP="00A34497">
      <w:pPr>
        <w:pStyle w:val="101"/>
        <w:numPr>
          <w:ilvl w:val="0"/>
          <w:numId w:val="149"/>
        </w:numPr>
        <w:tabs>
          <w:tab w:val="left" w:pos="851"/>
        </w:tabs>
        <w:spacing w:after="120" w:line="240" w:lineRule="auto"/>
        <w:ind w:left="0" w:firstLine="567"/>
        <w:rPr>
          <w:b w:val="0"/>
          <w:sz w:val="24"/>
          <w:szCs w:val="24"/>
        </w:rPr>
      </w:pPr>
      <w:r w:rsidRPr="00E53F68">
        <w:rPr>
          <w:b w:val="0"/>
          <w:sz w:val="24"/>
          <w:szCs w:val="24"/>
        </w:rPr>
        <w:t>требования кредитной организации по сделкам продажи (покупки) финансовых активов с о</w:t>
      </w:r>
      <w:r w:rsidRPr="00E53F68">
        <w:rPr>
          <w:b w:val="0"/>
          <w:sz w:val="24"/>
          <w:szCs w:val="24"/>
        </w:rPr>
        <w:t>т</w:t>
      </w:r>
      <w:r w:rsidRPr="00E53F68">
        <w:rPr>
          <w:b w:val="0"/>
          <w:sz w:val="24"/>
          <w:szCs w:val="24"/>
        </w:rPr>
        <w:t>срочкой платежа (поставки финансовых активов);</w:t>
      </w:r>
    </w:p>
    <w:p w:rsidR="00E53F68" w:rsidRPr="00E53F68" w:rsidRDefault="00E53F68" w:rsidP="00A34497">
      <w:pPr>
        <w:pStyle w:val="101"/>
        <w:numPr>
          <w:ilvl w:val="0"/>
          <w:numId w:val="149"/>
        </w:numPr>
        <w:tabs>
          <w:tab w:val="left" w:pos="1134"/>
        </w:tabs>
        <w:spacing w:after="120" w:line="240" w:lineRule="auto"/>
        <w:ind w:left="0" w:firstLine="567"/>
        <w:rPr>
          <w:b w:val="0"/>
          <w:sz w:val="24"/>
          <w:szCs w:val="24"/>
        </w:rPr>
      </w:pPr>
      <w:r w:rsidRPr="00E53F68">
        <w:rPr>
          <w:b w:val="0"/>
          <w:sz w:val="24"/>
          <w:szCs w:val="24"/>
        </w:rPr>
        <w:t>требования кредитной организации к плательщикам по оплаченным аккредитивам (в части непокрытых экспортных и импортных аккредитивов);</w:t>
      </w:r>
    </w:p>
    <w:p w:rsidR="00E53F68" w:rsidRPr="00E53F68" w:rsidRDefault="00E53F68" w:rsidP="00A34497">
      <w:pPr>
        <w:pStyle w:val="101"/>
        <w:numPr>
          <w:ilvl w:val="0"/>
          <w:numId w:val="149"/>
        </w:numPr>
        <w:tabs>
          <w:tab w:val="left" w:pos="1134"/>
        </w:tabs>
        <w:spacing w:after="120" w:line="240" w:lineRule="auto"/>
        <w:ind w:left="0" w:firstLine="567"/>
        <w:rPr>
          <w:b w:val="0"/>
          <w:sz w:val="24"/>
          <w:szCs w:val="24"/>
        </w:rPr>
      </w:pPr>
      <w:r w:rsidRPr="00E53F68">
        <w:rPr>
          <w:b w:val="0"/>
          <w:sz w:val="24"/>
          <w:szCs w:val="24"/>
        </w:rPr>
        <w:t>требования к контрагенту по возврату денежных средств по второй части сделки по приобр</w:t>
      </w:r>
      <w:r w:rsidRPr="00E53F68">
        <w:rPr>
          <w:b w:val="0"/>
          <w:sz w:val="24"/>
          <w:szCs w:val="24"/>
        </w:rPr>
        <w:t>е</w:t>
      </w:r>
      <w:r w:rsidRPr="00E53F68">
        <w:rPr>
          <w:b w:val="0"/>
          <w:sz w:val="24"/>
          <w:szCs w:val="24"/>
        </w:rPr>
        <w:t xml:space="preserve">тению ценных бумаг или иных финансовых активов с обязательством их обратного отчуждения в случае, если ценные бумаги являются </w:t>
      </w:r>
      <w:proofErr w:type="spellStart"/>
      <w:r w:rsidRPr="00E53F68">
        <w:rPr>
          <w:b w:val="0"/>
          <w:sz w:val="24"/>
          <w:szCs w:val="24"/>
        </w:rPr>
        <w:t>некотируемыми</w:t>
      </w:r>
      <w:proofErr w:type="spellEnd"/>
      <w:r w:rsidRPr="00E53F68">
        <w:rPr>
          <w:b w:val="0"/>
          <w:sz w:val="24"/>
          <w:szCs w:val="24"/>
        </w:rPr>
        <w:t>;</w:t>
      </w:r>
    </w:p>
    <w:p w:rsidR="00E53F68" w:rsidRPr="00E53F68" w:rsidRDefault="00E53F68" w:rsidP="00A34497">
      <w:pPr>
        <w:pStyle w:val="101"/>
        <w:numPr>
          <w:ilvl w:val="0"/>
          <w:numId w:val="149"/>
        </w:numPr>
        <w:tabs>
          <w:tab w:val="left" w:pos="1134"/>
        </w:tabs>
        <w:spacing w:after="120" w:line="240" w:lineRule="auto"/>
        <w:ind w:left="0" w:firstLine="567"/>
        <w:rPr>
          <w:b w:val="0"/>
          <w:sz w:val="24"/>
          <w:szCs w:val="24"/>
        </w:rPr>
      </w:pPr>
      <w:r w:rsidRPr="00E53F68">
        <w:rPr>
          <w:b w:val="0"/>
          <w:sz w:val="24"/>
          <w:szCs w:val="24"/>
        </w:rPr>
        <w:t>требования кредитной организации (лизингодателя) к лизингополучателю по операциям ф</w:t>
      </w:r>
      <w:r w:rsidRPr="00E53F68">
        <w:rPr>
          <w:b w:val="0"/>
          <w:sz w:val="24"/>
          <w:szCs w:val="24"/>
        </w:rPr>
        <w:t>и</w:t>
      </w:r>
      <w:r w:rsidRPr="00E53F68">
        <w:rPr>
          <w:b w:val="0"/>
          <w:sz w:val="24"/>
          <w:szCs w:val="24"/>
        </w:rPr>
        <w:t>нансовой аренды (лизинга).</w:t>
      </w:r>
    </w:p>
    <w:p w:rsidR="00E53F68" w:rsidRPr="00E53F68" w:rsidRDefault="00E53F68" w:rsidP="00E53F68">
      <w:pPr>
        <w:pStyle w:val="101"/>
        <w:spacing w:after="120" w:line="240" w:lineRule="auto"/>
        <w:ind w:firstLine="720"/>
        <w:rPr>
          <w:b w:val="0"/>
          <w:sz w:val="24"/>
          <w:szCs w:val="24"/>
        </w:rPr>
      </w:pPr>
    </w:p>
    <w:p w:rsidR="00E53F68" w:rsidRPr="00E53F68" w:rsidRDefault="00E53F68" w:rsidP="00E53F68">
      <w:pPr>
        <w:pStyle w:val="101"/>
        <w:spacing w:after="120" w:line="240" w:lineRule="auto"/>
        <w:ind w:firstLine="720"/>
        <w:rPr>
          <w:b w:val="0"/>
          <w:i/>
          <w:sz w:val="24"/>
          <w:szCs w:val="24"/>
          <w:u w:val="single"/>
        </w:rPr>
      </w:pPr>
      <w:r w:rsidRPr="00E53F68">
        <w:rPr>
          <w:b w:val="0"/>
          <w:i/>
          <w:sz w:val="24"/>
          <w:szCs w:val="24"/>
          <w:u w:val="single"/>
        </w:rPr>
        <w:t>Степень кредитного риска зависит от следующих факторов:</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экономической и политической ситуации в стране и регионе, т.е. на неё воздействуют макро- и микроэкономические факторы (кризисное состояние экономики переходного периода, незавершённость формирования банковской системы и т.д.);</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степени концентрации кредитной деятельности в отдельных отраслях, чувствительных к изм</w:t>
      </w:r>
      <w:r w:rsidRPr="00E53F68">
        <w:rPr>
          <w:b w:val="0"/>
          <w:sz w:val="24"/>
          <w:szCs w:val="24"/>
        </w:rPr>
        <w:t>е</w:t>
      </w:r>
      <w:r w:rsidRPr="00E53F68">
        <w:rPr>
          <w:b w:val="0"/>
          <w:sz w:val="24"/>
          <w:szCs w:val="24"/>
        </w:rPr>
        <w:t>нениям в экономике (т.е. значительный объём сумм, выданных узкому кругу заёмщиков или отраслей);</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кредитоспособности, репутации и типов заёмщиков по формам собственности, принадлежности и их взаимоотношений с поставщиками и другими кредиторами;</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банкротства заёмщика;</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большого удельного веса кредитов и других банковских контрактов, приходящихся на клие</w:t>
      </w:r>
      <w:r w:rsidRPr="00E53F68">
        <w:rPr>
          <w:b w:val="0"/>
          <w:sz w:val="24"/>
          <w:szCs w:val="24"/>
        </w:rPr>
        <w:t>н</w:t>
      </w:r>
      <w:r w:rsidRPr="00E53F68">
        <w:rPr>
          <w:b w:val="0"/>
          <w:sz w:val="24"/>
          <w:szCs w:val="24"/>
        </w:rPr>
        <w:t>тов, испытывающих финансовые трудности;</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концентрации деятельности кредитной организации в малоизученных, новых, нетрадиционных сферах кредитования (лизинг, факторинг и т.д.);</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lastRenderedPageBreak/>
        <w:t>удельного веса новых и недавно привлечённых клиентов, о которых банк не располагает дост</w:t>
      </w:r>
      <w:r w:rsidRPr="00E53F68">
        <w:rPr>
          <w:b w:val="0"/>
          <w:sz w:val="24"/>
          <w:szCs w:val="24"/>
        </w:rPr>
        <w:t>а</w:t>
      </w:r>
      <w:r w:rsidRPr="00E53F68">
        <w:rPr>
          <w:b w:val="0"/>
          <w:sz w:val="24"/>
          <w:szCs w:val="24"/>
        </w:rPr>
        <w:t>точной информацией;</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злоупотреблений со стороны заёмщика, мошенничества;</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принятия в качестве залога труднореализуемых или подверженных быстрому обесцениванию ценностей или неспособности получить соответствующее обеспечение для кредита, утрата залога;</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диверсификации кредитного портфеля;</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точности технико-экономического обоснования кредитной сделки и коммерческого или инв</w:t>
      </w:r>
      <w:r w:rsidRPr="00E53F68">
        <w:rPr>
          <w:b w:val="0"/>
          <w:sz w:val="24"/>
          <w:szCs w:val="24"/>
        </w:rPr>
        <w:t>е</w:t>
      </w:r>
      <w:r w:rsidRPr="00E53F68">
        <w:rPr>
          <w:b w:val="0"/>
          <w:sz w:val="24"/>
          <w:szCs w:val="24"/>
        </w:rPr>
        <w:t>стиционного проекта;</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внесения частых изменений в политику кредитной организации по предоставлению кредитов и формированию портфеля выданных кредитов;</w:t>
      </w:r>
    </w:p>
    <w:p w:rsidR="00E53F68" w:rsidRPr="00E53F68" w:rsidRDefault="00E53F68" w:rsidP="00A34497">
      <w:pPr>
        <w:pStyle w:val="101"/>
        <w:numPr>
          <w:ilvl w:val="0"/>
          <w:numId w:val="150"/>
        </w:numPr>
        <w:tabs>
          <w:tab w:val="left" w:pos="993"/>
        </w:tabs>
        <w:spacing w:after="120" w:line="240" w:lineRule="auto"/>
        <w:ind w:left="0" w:firstLine="567"/>
        <w:rPr>
          <w:b w:val="0"/>
          <w:sz w:val="24"/>
          <w:szCs w:val="24"/>
        </w:rPr>
      </w:pPr>
      <w:r w:rsidRPr="00E53F68">
        <w:rPr>
          <w:b w:val="0"/>
          <w:sz w:val="24"/>
          <w:szCs w:val="24"/>
        </w:rPr>
        <w:t>вида, формы и размера предоставляемого кредита и его обеспечения и т.д.</w:t>
      </w:r>
    </w:p>
    <w:p w:rsidR="00E53F68" w:rsidRPr="00E53F68" w:rsidRDefault="00E53F68" w:rsidP="00E53F68">
      <w:pPr>
        <w:pStyle w:val="101"/>
        <w:spacing w:after="120" w:line="240" w:lineRule="auto"/>
        <w:ind w:firstLine="720"/>
        <w:rPr>
          <w:b w:val="0"/>
          <w:sz w:val="24"/>
          <w:szCs w:val="24"/>
        </w:rPr>
      </w:pPr>
      <w:r w:rsidRPr="00E53F68">
        <w:rPr>
          <w:b w:val="0"/>
          <w:sz w:val="24"/>
          <w:szCs w:val="24"/>
        </w:rPr>
        <w:t xml:space="preserve">Поскольку на практике эти факторы могут действовать </w:t>
      </w:r>
      <w:r w:rsidRPr="00E53F68">
        <w:rPr>
          <w:sz w:val="24"/>
          <w:szCs w:val="24"/>
        </w:rPr>
        <w:t>в противоположных направлениях</w:t>
      </w:r>
      <w:r w:rsidRPr="00E53F68">
        <w:rPr>
          <w:b w:val="0"/>
          <w:sz w:val="24"/>
          <w:szCs w:val="24"/>
        </w:rPr>
        <w:t>, то влияние положительных факторов нивелирует (уравнивает) действие отрицательных, а если они дейс</w:t>
      </w:r>
      <w:r w:rsidRPr="00E53F68">
        <w:rPr>
          <w:b w:val="0"/>
          <w:sz w:val="24"/>
          <w:szCs w:val="24"/>
        </w:rPr>
        <w:t>т</w:t>
      </w:r>
      <w:r w:rsidRPr="00E53F68">
        <w:rPr>
          <w:b w:val="0"/>
          <w:sz w:val="24"/>
          <w:szCs w:val="24"/>
        </w:rPr>
        <w:t xml:space="preserve">вуют </w:t>
      </w:r>
      <w:r w:rsidRPr="00E53F68">
        <w:rPr>
          <w:sz w:val="24"/>
          <w:szCs w:val="24"/>
        </w:rPr>
        <w:t>в одном направлении</w:t>
      </w:r>
      <w:r w:rsidRPr="00E53F68">
        <w:rPr>
          <w:b w:val="0"/>
          <w:sz w:val="24"/>
          <w:szCs w:val="24"/>
        </w:rPr>
        <w:t>, то возможно и другое – отрицательное влияние одного фактора будет ув</w:t>
      </w:r>
      <w:r w:rsidRPr="00E53F68">
        <w:rPr>
          <w:b w:val="0"/>
          <w:sz w:val="24"/>
          <w:szCs w:val="24"/>
        </w:rPr>
        <w:t>е</w:t>
      </w:r>
      <w:r w:rsidRPr="00E53F68">
        <w:rPr>
          <w:b w:val="0"/>
          <w:sz w:val="24"/>
          <w:szCs w:val="24"/>
        </w:rPr>
        <w:t>личиваться действием другого.</w:t>
      </w:r>
    </w:p>
    <w:p w:rsidR="00E53F68" w:rsidRPr="00E53F68" w:rsidRDefault="00E53F68" w:rsidP="00E53F68">
      <w:pPr>
        <w:pStyle w:val="101"/>
        <w:spacing w:after="120" w:line="240" w:lineRule="auto"/>
        <w:ind w:firstLine="709"/>
        <w:rPr>
          <w:sz w:val="24"/>
          <w:szCs w:val="24"/>
        </w:rPr>
      </w:pPr>
    </w:p>
    <w:p w:rsidR="00E53F68" w:rsidRPr="00E53F68" w:rsidRDefault="00E53F68" w:rsidP="00E53F68">
      <w:pPr>
        <w:pStyle w:val="101"/>
        <w:spacing w:after="120" w:line="240" w:lineRule="auto"/>
        <w:ind w:firstLine="709"/>
        <w:rPr>
          <w:b w:val="0"/>
          <w:i/>
          <w:sz w:val="24"/>
          <w:szCs w:val="24"/>
          <w:u w:val="single"/>
        </w:rPr>
      </w:pPr>
      <w:r w:rsidRPr="00E53F68">
        <w:rPr>
          <w:b w:val="0"/>
          <w:i/>
          <w:sz w:val="24"/>
          <w:szCs w:val="24"/>
          <w:u w:val="single"/>
        </w:rPr>
        <w:t xml:space="preserve">Основными причинами возникновения риска </w:t>
      </w:r>
      <w:proofErr w:type="spellStart"/>
      <w:r w:rsidRPr="00E53F68">
        <w:rPr>
          <w:b w:val="0"/>
          <w:i/>
          <w:sz w:val="24"/>
          <w:szCs w:val="24"/>
          <w:u w:val="single"/>
        </w:rPr>
        <w:t>невозврата</w:t>
      </w:r>
      <w:proofErr w:type="spellEnd"/>
      <w:r w:rsidRPr="00E53F68">
        <w:rPr>
          <w:b w:val="0"/>
          <w:i/>
          <w:sz w:val="24"/>
          <w:szCs w:val="24"/>
          <w:u w:val="single"/>
        </w:rPr>
        <w:t xml:space="preserve"> ссуды являются:</w:t>
      </w:r>
    </w:p>
    <w:p w:rsidR="00E53F68" w:rsidRPr="00E53F68" w:rsidRDefault="00E53F68" w:rsidP="00A34497">
      <w:pPr>
        <w:pStyle w:val="101"/>
        <w:numPr>
          <w:ilvl w:val="0"/>
          <w:numId w:val="145"/>
        </w:numPr>
        <w:tabs>
          <w:tab w:val="clear" w:pos="720"/>
          <w:tab w:val="num" w:pos="567"/>
        </w:tabs>
        <w:spacing w:after="120" w:line="240" w:lineRule="auto"/>
        <w:ind w:left="0" w:firstLine="360"/>
        <w:rPr>
          <w:b w:val="0"/>
          <w:sz w:val="24"/>
          <w:szCs w:val="24"/>
        </w:rPr>
      </w:pPr>
      <w:r w:rsidRPr="00E53F68">
        <w:rPr>
          <w:b w:val="0"/>
          <w:sz w:val="24"/>
          <w:szCs w:val="24"/>
        </w:rPr>
        <w:t>снижение (или утрата) кредитоспособности заёмщика, что проявляется в форме кризиса наличн</w:t>
      </w:r>
      <w:r w:rsidRPr="00E53F68">
        <w:rPr>
          <w:b w:val="0"/>
          <w:sz w:val="24"/>
          <w:szCs w:val="24"/>
        </w:rPr>
        <w:t>о</w:t>
      </w:r>
      <w:r w:rsidRPr="00E53F68">
        <w:rPr>
          <w:b w:val="0"/>
          <w:sz w:val="24"/>
          <w:szCs w:val="24"/>
        </w:rPr>
        <w:t>сти, последствием для банка может быть риск снижения ликвидности;</w:t>
      </w:r>
    </w:p>
    <w:p w:rsidR="00E53F68" w:rsidRPr="00E53F68" w:rsidRDefault="00E53F68" w:rsidP="00A34497">
      <w:pPr>
        <w:pStyle w:val="101"/>
        <w:numPr>
          <w:ilvl w:val="0"/>
          <w:numId w:val="145"/>
        </w:numPr>
        <w:tabs>
          <w:tab w:val="clear" w:pos="720"/>
          <w:tab w:val="num" w:pos="567"/>
        </w:tabs>
        <w:spacing w:after="0" w:line="240" w:lineRule="auto"/>
        <w:ind w:left="0" w:firstLine="360"/>
        <w:rPr>
          <w:b w:val="0"/>
          <w:sz w:val="24"/>
          <w:szCs w:val="24"/>
        </w:rPr>
      </w:pPr>
      <w:r w:rsidRPr="00E53F68">
        <w:rPr>
          <w:b w:val="0"/>
          <w:sz w:val="24"/>
          <w:szCs w:val="24"/>
        </w:rPr>
        <w:t>ухудшение деловой репутации заёмщика.</w:t>
      </w:r>
    </w:p>
    <w:p w:rsidR="00E53F68" w:rsidRPr="00E53F68" w:rsidRDefault="00E53F68" w:rsidP="00E53F68">
      <w:pPr>
        <w:pStyle w:val="101"/>
        <w:spacing w:after="0" w:line="240" w:lineRule="auto"/>
        <w:ind w:firstLine="709"/>
        <w:rPr>
          <w:b w:val="0"/>
          <w:sz w:val="24"/>
          <w:szCs w:val="24"/>
        </w:rPr>
      </w:pPr>
    </w:p>
    <w:p w:rsidR="00E53F68" w:rsidRPr="00E53F68" w:rsidRDefault="00E53F68" w:rsidP="00E53F68">
      <w:pPr>
        <w:pStyle w:val="101"/>
        <w:spacing w:after="120" w:line="240" w:lineRule="auto"/>
        <w:ind w:firstLine="709"/>
        <w:rPr>
          <w:b w:val="0"/>
          <w:sz w:val="24"/>
          <w:szCs w:val="24"/>
        </w:rPr>
      </w:pPr>
      <w:r w:rsidRPr="00E53F68">
        <w:rPr>
          <w:b w:val="0"/>
          <w:sz w:val="24"/>
          <w:szCs w:val="24"/>
        </w:rPr>
        <w:t xml:space="preserve">Кредитный риск </w:t>
      </w:r>
      <w:r w:rsidRPr="00E53F68">
        <w:rPr>
          <w:sz w:val="24"/>
          <w:szCs w:val="24"/>
        </w:rPr>
        <w:t>может возникнуть</w:t>
      </w:r>
      <w:r w:rsidRPr="00E53F68">
        <w:rPr>
          <w:b w:val="0"/>
          <w:sz w:val="24"/>
          <w:szCs w:val="24"/>
        </w:rPr>
        <w:t xml:space="preserve"> по каждой отдельной ссуде, предоставленной банком, или по всему кредитному портфелю банка (</w:t>
      </w:r>
      <w:r w:rsidRPr="00E53F68">
        <w:rPr>
          <w:sz w:val="24"/>
          <w:szCs w:val="24"/>
        </w:rPr>
        <w:t>СОВОКУПНЫЙ кредитный риск</w:t>
      </w:r>
      <w:r w:rsidRPr="00E53F68">
        <w:rPr>
          <w:b w:val="0"/>
          <w:sz w:val="24"/>
          <w:szCs w:val="24"/>
        </w:rPr>
        <w:t>).</w:t>
      </w:r>
    </w:p>
    <w:p w:rsidR="00E53F68" w:rsidRPr="00E53F68" w:rsidRDefault="00E53F68" w:rsidP="00E53F68">
      <w:pPr>
        <w:pStyle w:val="101"/>
        <w:spacing w:after="120" w:line="240" w:lineRule="auto"/>
        <w:ind w:firstLine="709"/>
        <w:rPr>
          <w:b w:val="0"/>
          <w:sz w:val="24"/>
          <w:szCs w:val="24"/>
        </w:rPr>
      </w:pPr>
      <w:r w:rsidRPr="00E53F68">
        <w:rPr>
          <w:b w:val="0"/>
          <w:sz w:val="24"/>
          <w:szCs w:val="24"/>
        </w:rPr>
        <w:t xml:space="preserve">Поэтому банку важно разработать </w:t>
      </w:r>
      <w:r w:rsidRPr="00E53F68">
        <w:rPr>
          <w:sz w:val="24"/>
          <w:szCs w:val="24"/>
        </w:rPr>
        <w:t>КРЕДИТНУЮ ПОЛИТИКУ</w:t>
      </w:r>
      <w:r w:rsidRPr="00E53F68">
        <w:rPr>
          <w:b w:val="0"/>
          <w:sz w:val="24"/>
          <w:szCs w:val="24"/>
        </w:rPr>
        <w:t xml:space="preserve"> – документально оформленную схему организации и систему контроля над кредитной деятельностью.</w:t>
      </w:r>
    </w:p>
    <w:p w:rsidR="00E53F68" w:rsidRPr="00E53F68" w:rsidRDefault="00E53F68" w:rsidP="00E53F68">
      <w:pPr>
        <w:pStyle w:val="101"/>
        <w:spacing w:after="120" w:line="240" w:lineRule="auto"/>
        <w:ind w:firstLine="709"/>
        <w:rPr>
          <w:b w:val="0"/>
          <w:sz w:val="24"/>
          <w:szCs w:val="24"/>
        </w:rPr>
      </w:pPr>
      <w:r w:rsidRPr="00E53F68">
        <w:rPr>
          <w:b w:val="0"/>
          <w:sz w:val="24"/>
          <w:szCs w:val="24"/>
        </w:rPr>
        <w:t>Главным требованием к формированию кредитного портфеля является сбалансированность п</w:t>
      </w:r>
      <w:r w:rsidRPr="00E53F68">
        <w:rPr>
          <w:b w:val="0"/>
          <w:sz w:val="24"/>
          <w:szCs w:val="24"/>
        </w:rPr>
        <w:t>о</w:t>
      </w:r>
      <w:r w:rsidRPr="00E53F68">
        <w:rPr>
          <w:b w:val="0"/>
          <w:sz w:val="24"/>
          <w:szCs w:val="24"/>
        </w:rPr>
        <w:t>следнего, которая должна компенсировать повышенный риск по одним ссудам надёжностью и доходн</w:t>
      </w:r>
      <w:r w:rsidRPr="00E53F68">
        <w:rPr>
          <w:b w:val="0"/>
          <w:sz w:val="24"/>
          <w:szCs w:val="24"/>
        </w:rPr>
        <w:t>о</w:t>
      </w:r>
      <w:r w:rsidRPr="00E53F68">
        <w:rPr>
          <w:b w:val="0"/>
          <w:sz w:val="24"/>
          <w:szCs w:val="24"/>
        </w:rPr>
        <w:t xml:space="preserve">стью других ссуд. </w:t>
      </w:r>
    </w:p>
    <w:p w:rsidR="00E53F68" w:rsidRPr="00E53F68" w:rsidRDefault="00E53F68" w:rsidP="00E53F68">
      <w:pPr>
        <w:pStyle w:val="101"/>
        <w:spacing w:after="120" w:line="240" w:lineRule="auto"/>
        <w:ind w:firstLine="709"/>
        <w:rPr>
          <w:b w:val="0"/>
          <w:sz w:val="24"/>
          <w:szCs w:val="24"/>
        </w:rPr>
      </w:pPr>
      <w:r w:rsidRPr="00E53F68">
        <w:rPr>
          <w:b w:val="0"/>
          <w:i/>
          <w:sz w:val="24"/>
          <w:szCs w:val="24"/>
          <w:u w:val="single"/>
        </w:rPr>
        <w:t>Структура кредитного портфеля формируется под воздействием следующих факторов</w:t>
      </w:r>
      <w:r w:rsidRPr="00E53F68">
        <w:rPr>
          <w:b w:val="0"/>
          <w:sz w:val="24"/>
          <w:szCs w:val="24"/>
        </w:rPr>
        <w:t>:</w:t>
      </w:r>
    </w:p>
    <w:p w:rsidR="00E53F68" w:rsidRPr="00E53F68" w:rsidRDefault="00E53F68" w:rsidP="00A34497">
      <w:pPr>
        <w:pStyle w:val="101"/>
        <w:numPr>
          <w:ilvl w:val="0"/>
          <w:numId w:val="145"/>
        </w:numPr>
        <w:spacing w:after="120" w:line="240" w:lineRule="auto"/>
        <w:rPr>
          <w:b w:val="0"/>
          <w:sz w:val="24"/>
          <w:szCs w:val="24"/>
        </w:rPr>
      </w:pPr>
      <w:r w:rsidRPr="00E53F68">
        <w:rPr>
          <w:b w:val="0"/>
          <w:sz w:val="24"/>
          <w:szCs w:val="24"/>
        </w:rPr>
        <w:t>доходность и риск отдельных ссуд;</w:t>
      </w:r>
    </w:p>
    <w:p w:rsidR="00E53F68" w:rsidRPr="00E53F68" w:rsidRDefault="00E53F68" w:rsidP="00A34497">
      <w:pPr>
        <w:pStyle w:val="101"/>
        <w:numPr>
          <w:ilvl w:val="0"/>
          <w:numId w:val="145"/>
        </w:numPr>
        <w:spacing w:after="120" w:line="240" w:lineRule="auto"/>
        <w:rPr>
          <w:b w:val="0"/>
          <w:sz w:val="24"/>
          <w:szCs w:val="24"/>
        </w:rPr>
      </w:pPr>
      <w:r w:rsidRPr="00E53F68">
        <w:rPr>
          <w:b w:val="0"/>
          <w:sz w:val="24"/>
          <w:szCs w:val="24"/>
        </w:rPr>
        <w:t>спрос заёмщика на отдельные виды кредитов;</w:t>
      </w:r>
    </w:p>
    <w:p w:rsidR="00E53F68" w:rsidRPr="00E53F68" w:rsidRDefault="00E53F68" w:rsidP="00A34497">
      <w:pPr>
        <w:pStyle w:val="101"/>
        <w:numPr>
          <w:ilvl w:val="0"/>
          <w:numId w:val="145"/>
        </w:numPr>
        <w:spacing w:after="120" w:line="240" w:lineRule="auto"/>
        <w:rPr>
          <w:b w:val="0"/>
          <w:sz w:val="24"/>
          <w:szCs w:val="24"/>
        </w:rPr>
      </w:pPr>
      <w:r w:rsidRPr="00E53F68">
        <w:rPr>
          <w:b w:val="0"/>
          <w:sz w:val="24"/>
          <w:szCs w:val="24"/>
        </w:rPr>
        <w:t>нормативы кредитных рисков, установленные Центральным банком;</w:t>
      </w:r>
    </w:p>
    <w:p w:rsidR="00E53F68" w:rsidRPr="00E53F68" w:rsidRDefault="00E53F68" w:rsidP="00A34497">
      <w:pPr>
        <w:pStyle w:val="101"/>
        <w:numPr>
          <w:ilvl w:val="0"/>
          <w:numId w:val="145"/>
        </w:numPr>
        <w:spacing w:after="0" w:line="240" w:lineRule="auto"/>
        <w:rPr>
          <w:b w:val="0"/>
          <w:sz w:val="24"/>
          <w:szCs w:val="24"/>
        </w:rPr>
      </w:pPr>
      <w:r w:rsidRPr="00E53F68">
        <w:rPr>
          <w:b w:val="0"/>
          <w:sz w:val="24"/>
          <w:szCs w:val="24"/>
        </w:rPr>
        <w:t>структура кредитных ресурсов банка в разрезе сроков погашения кредитов.</w:t>
      </w:r>
    </w:p>
    <w:p w:rsidR="00E53F68" w:rsidRPr="00E53F68" w:rsidRDefault="00E53F68" w:rsidP="00E53F68">
      <w:pPr>
        <w:pStyle w:val="101"/>
        <w:spacing w:after="0" w:line="240" w:lineRule="auto"/>
        <w:ind w:firstLine="709"/>
        <w:rPr>
          <w:b w:val="0"/>
          <w:sz w:val="24"/>
          <w:szCs w:val="24"/>
        </w:rPr>
      </w:pPr>
    </w:p>
    <w:p w:rsidR="00E53F68" w:rsidRPr="00E53F68" w:rsidRDefault="00E53F68" w:rsidP="00E53F68">
      <w:pPr>
        <w:pStyle w:val="101"/>
        <w:spacing w:after="120" w:line="240" w:lineRule="auto"/>
        <w:ind w:firstLine="709"/>
        <w:rPr>
          <w:b w:val="0"/>
          <w:i/>
          <w:sz w:val="24"/>
          <w:szCs w:val="24"/>
          <w:u w:val="single"/>
        </w:rPr>
      </w:pPr>
      <w:r w:rsidRPr="00E53F68">
        <w:rPr>
          <w:b w:val="0"/>
          <w:sz w:val="24"/>
          <w:szCs w:val="24"/>
        </w:rPr>
        <w:t xml:space="preserve">Кредитные операции банков сами по себе являются рисковыми, поэтому управление кредитными рисками должно быть нацелено на их снижение, </w:t>
      </w:r>
      <w:r w:rsidRPr="00E53F68">
        <w:rPr>
          <w:b w:val="0"/>
          <w:i/>
          <w:sz w:val="24"/>
          <w:szCs w:val="24"/>
          <w:u w:val="single"/>
        </w:rPr>
        <w:t>основными методами которого являются:</w:t>
      </w:r>
    </w:p>
    <w:p w:rsidR="00E53F68" w:rsidRPr="00E53F68" w:rsidRDefault="00E53F68" w:rsidP="00A34497">
      <w:pPr>
        <w:pStyle w:val="101"/>
        <w:numPr>
          <w:ilvl w:val="0"/>
          <w:numId w:val="146"/>
        </w:numPr>
        <w:spacing w:after="120" w:line="240" w:lineRule="auto"/>
        <w:rPr>
          <w:b w:val="0"/>
          <w:sz w:val="24"/>
          <w:szCs w:val="24"/>
        </w:rPr>
      </w:pPr>
      <w:r w:rsidRPr="00E53F68">
        <w:rPr>
          <w:b w:val="0"/>
          <w:sz w:val="24"/>
          <w:szCs w:val="24"/>
        </w:rPr>
        <w:t>оценка кредитоспособности заёмщика и установление его кредитного рейтинга;</w:t>
      </w:r>
    </w:p>
    <w:p w:rsidR="00E53F68" w:rsidRPr="00E53F68" w:rsidRDefault="00E53F68" w:rsidP="00A34497">
      <w:pPr>
        <w:pStyle w:val="101"/>
        <w:numPr>
          <w:ilvl w:val="0"/>
          <w:numId w:val="146"/>
        </w:numPr>
        <w:spacing w:after="120" w:line="240" w:lineRule="auto"/>
        <w:rPr>
          <w:b w:val="0"/>
          <w:sz w:val="24"/>
          <w:szCs w:val="24"/>
        </w:rPr>
      </w:pPr>
      <w:r w:rsidRPr="00E53F68">
        <w:rPr>
          <w:b w:val="0"/>
          <w:sz w:val="24"/>
          <w:szCs w:val="24"/>
        </w:rPr>
        <w:t>проведение политики диверсификации ссуд (по размерам, видам, группам заёмщиков);</w:t>
      </w:r>
    </w:p>
    <w:p w:rsidR="00E53F68" w:rsidRPr="00E53F68" w:rsidRDefault="00E53F68" w:rsidP="00A34497">
      <w:pPr>
        <w:pStyle w:val="101"/>
        <w:numPr>
          <w:ilvl w:val="0"/>
          <w:numId w:val="146"/>
        </w:numPr>
        <w:spacing w:after="120" w:line="240" w:lineRule="auto"/>
        <w:rPr>
          <w:b w:val="0"/>
          <w:sz w:val="24"/>
          <w:szCs w:val="24"/>
        </w:rPr>
      </w:pPr>
      <w:r w:rsidRPr="00E53F68">
        <w:rPr>
          <w:b w:val="0"/>
          <w:sz w:val="24"/>
          <w:szCs w:val="24"/>
        </w:rPr>
        <w:t>страхование кредитов и депозитов;</w:t>
      </w:r>
    </w:p>
    <w:p w:rsidR="00E53F68" w:rsidRPr="00E53F68" w:rsidRDefault="00E53F68" w:rsidP="00A34497">
      <w:pPr>
        <w:pStyle w:val="101"/>
        <w:numPr>
          <w:ilvl w:val="0"/>
          <w:numId w:val="146"/>
        </w:numPr>
        <w:spacing w:after="120" w:line="240" w:lineRule="auto"/>
        <w:rPr>
          <w:b w:val="0"/>
          <w:sz w:val="24"/>
          <w:szCs w:val="24"/>
        </w:rPr>
      </w:pPr>
      <w:r w:rsidRPr="00E53F68">
        <w:rPr>
          <w:b w:val="0"/>
          <w:sz w:val="24"/>
          <w:szCs w:val="24"/>
        </w:rPr>
        <w:t>формирование резервов для покрытия возможных потерь по предоставленным ссудам;</w:t>
      </w:r>
    </w:p>
    <w:p w:rsidR="00E53F68" w:rsidRPr="00E53F68" w:rsidRDefault="00E53F68" w:rsidP="00A34497">
      <w:pPr>
        <w:pStyle w:val="101"/>
        <w:numPr>
          <w:ilvl w:val="0"/>
          <w:numId w:val="146"/>
        </w:numPr>
        <w:spacing w:after="0" w:line="240" w:lineRule="auto"/>
        <w:rPr>
          <w:b w:val="0"/>
          <w:sz w:val="24"/>
          <w:szCs w:val="24"/>
        </w:rPr>
      </w:pPr>
      <w:r w:rsidRPr="00E53F68">
        <w:rPr>
          <w:b w:val="0"/>
          <w:sz w:val="24"/>
          <w:szCs w:val="24"/>
        </w:rPr>
        <w:t>формирование эффективной организационной структуры банка в целях минимизации кредитного риска.</w:t>
      </w:r>
    </w:p>
    <w:p w:rsidR="00E53F68" w:rsidRPr="00E53F68" w:rsidRDefault="00E53F68" w:rsidP="00E53F68">
      <w:pPr>
        <w:pStyle w:val="101"/>
        <w:spacing w:after="0" w:line="240" w:lineRule="auto"/>
        <w:ind w:firstLine="709"/>
        <w:rPr>
          <w:b w:val="0"/>
          <w:sz w:val="24"/>
          <w:szCs w:val="24"/>
        </w:rPr>
      </w:pPr>
    </w:p>
    <w:p w:rsidR="00E53F68" w:rsidRPr="00E53F68" w:rsidRDefault="00E53F68" w:rsidP="00E53F68">
      <w:pPr>
        <w:pStyle w:val="101"/>
        <w:spacing w:after="0" w:line="240" w:lineRule="auto"/>
        <w:ind w:firstLine="709"/>
        <w:rPr>
          <w:b w:val="0"/>
          <w:sz w:val="24"/>
          <w:szCs w:val="24"/>
        </w:rPr>
      </w:pPr>
      <w:r w:rsidRPr="00E53F68">
        <w:rPr>
          <w:b w:val="0"/>
          <w:sz w:val="24"/>
          <w:szCs w:val="24"/>
        </w:rPr>
        <w:lastRenderedPageBreak/>
        <w:t>В современных условиях функционирования российских банков необходимо учитывать развитие внешних источников информации о кредитоспособности заёмщиков, зарубежный опыт корпоративного управления рисками и оценки платёжеспособности потенциальных банковских клиентов.</w:t>
      </w:r>
    </w:p>
    <w:p w:rsidR="00E53F68" w:rsidRPr="00E53F68" w:rsidRDefault="00E53F68" w:rsidP="00E53F68">
      <w:pPr>
        <w:pStyle w:val="a5"/>
        <w:shd w:val="clear" w:color="auto" w:fill="auto"/>
        <w:spacing w:before="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Кредитный риск может быть определен двояко в рамках назван</w:t>
      </w:r>
      <w:r w:rsidRPr="00E53F68">
        <w:rPr>
          <w:color w:val="000000"/>
          <w:sz w:val="24"/>
          <w:szCs w:val="24"/>
        </w:rPr>
        <w:softHyphen/>
        <w:t>ных ранее двух подходов к фина</w:t>
      </w:r>
      <w:r w:rsidRPr="00E53F68">
        <w:rPr>
          <w:color w:val="000000"/>
          <w:sz w:val="24"/>
          <w:szCs w:val="24"/>
        </w:rPr>
        <w:t>н</w:t>
      </w:r>
      <w:r w:rsidRPr="00E53F68">
        <w:rPr>
          <w:color w:val="000000"/>
          <w:sz w:val="24"/>
          <w:szCs w:val="24"/>
        </w:rPr>
        <w:t>совым рискам.</w:t>
      </w:r>
    </w:p>
    <w:p w:rsidR="00E53F68" w:rsidRPr="00E53F68" w:rsidRDefault="00E53F68" w:rsidP="00E53F68">
      <w:pPr>
        <w:pStyle w:val="a5"/>
        <w:shd w:val="clear" w:color="auto" w:fill="auto"/>
        <w:spacing w:before="0" w:after="120" w:line="240" w:lineRule="auto"/>
        <w:ind w:firstLine="709"/>
        <w:jc w:val="both"/>
        <w:rPr>
          <w:i/>
          <w:sz w:val="24"/>
          <w:szCs w:val="24"/>
          <w:u w:val="single"/>
        </w:rPr>
      </w:pPr>
      <w:r w:rsidRPr="00E53F68">
        <w:rPr>
          <w:rStyle w:val="a3"/>
          <w:bCs/>
          <w:color w:val="000000"/>
          <w:sz w:val="24"/>
          <w:szCs w:val="24"/>
        </w:rPr>
        <w:t xml:space="preserve">При УКРУПНЕННОМ подходе кредитный риск </w:t>
      </w:r>
      <w:r w:rsidRPr="00E53F68">
        <w:rPr>
          <w:color w:val="000000"/>
          <w:sz w:val="24"/>
          <w:szCs w:val="24"/>
        </w:rPr>
        <w:t>на уровне конкретных рисков - это риск нев</w:t>
      </w:r>
      <w:r w:rsidRPr="00E53F68">
        <w:rPr>
          <w:color w:val="000000"/>
          <w:sz w:val="24"/>
          <w:szCs w:val="24"/>
        </w:rPr>
        <w:t>ы</w:t>
      </w:r>
      <w:r w:rsidRPr="00E53F68">
        <w:rPr>
          <w:color w:val="000000"/>
          <w:sz w:val="24"/>
          <w:szCs w:val="24"/>
        </w:rPr>
        <w:t>полнения (ненадлежащего выполнения) за</w:t>
      </w:r>
      <w:r w:rsidRPr="00E53F68">
        <w:rPr>
          <w:color w:val="000000"/>
          <w:sz w:val="24"/>
          <w:szCs w:val="24"/>
        </w:rPr>
        <w:softHyphen/>
        <w:t xml:space="preserve">емщиком банка своих обязательств по кредитному договору, что </w:t>
      </w:r>
      <w:r w:rsidRPr="00E53F68">
        <w:rPr>
          <w:i/>
          <w:color w:val="000000"/>
          <w:sz w:val="24"/>
          <w:szCs w:val="24"/>
          <w:u w:val="single"/>
        </w:rPr>
        <w:t>мо</w:t>
      </w:r>
      <w:r w:rsidRPr="00E53F68">
        <w:rPr>
          <w:i/>
          <w:color w:val="000000"/>
          <w:sz w:val="24"/>
          <w:szCs w:val="24"/>
          <w:u w:val="single"/>
        </w:rPr>
        <w:softHyphen/>
        <w:t xml:space="preserve">жет выразиться </w:t>
      </w:r>
      <w:proofErr w:type="gramStart"/>
      <w:r w:rsidRPr="00E53F68">
        <w:rPr>
          <w:i/>
          <w:color w:val="000000"/>
          <w:sz w:val="24"/>
          <w:szCs w:val="24"/>
          <w:u w:val="single"/>
        </w:rPr>
        <w:t>в</w:t>
      </w:r>
      <w:proofErr w:type="gramEnd"/>
      <w:r w:rsidRPr="00E53F68">
        <w:rPr>
          <w:i/>
          <w:color w:val="000000"/>
          <w:sz w:val="24"/>
          <w:szCs w:val="24"/>
          <w:u w:val="single"/>
        </w:rPr>
        <w:t>:</w:t>
      </w:r>
    </w:p>
    <w:p w:rsidR="00E53F68" w:rsidRPr="00E53F68" w:rsidRDefault="00E53F68" w:rsidP="00A34497">
      <w:pPr>
        <w:pStyle w:val="a5"/>
        <w:numPr>
          <w:ilvl w:val="0"/>
          <w:numId w:val="133"/>
        </w:numPr>
        <w:shd w:val="clear" w:color="auto" w:fill="auto"/>
        <w:spacing w:before="0" w:after="120" w:line="240" w:lineRule="auto"/>
        <w:jc w:val="left"/>
        <w:rPr>
          <w:sz w:val="24"/>
          <w:szCs w:val="24"/>
        </w:rPr>
      </w:pPr>
      <w:r w:rsidRPr="00E53F68">
        <w:rPr>
          <w:color w:val="000000"/>
          <w:sz w:val="24"/>
          <w:szCs w:val="24"/>
        </w:rPr>
        <w:t xml:space="preserve"> несвоевременном </w:t>
      </w:r>
      <w:proofErr w:type="gramStart"/>
      <w:r w:rsidRPr="00E53F68">
        <w:rPr>
          <w:color w:val="000000"/>
          <w:sz w:val="24"/>
          <w:szCs w:val="24"/>
        </w:rPr>
        <w:t>погашении</w:t>
      </w:r>
      <w:proofErr w:type="gramEnd"/>
      <w:r w:rsidRPr="00E53F68">
        <w:rPr>
          <w:color w:val="000000"/>
          <w:sz w:val="24"/>
          <w:szCs w:val="24"/>
        </w:rPr>
        <w:t xml:space="preserve"> заемщиком основной суммы дол</w:t>
      </w:r>
      <w:r w:rsidRPr="00E53F68">
        <w:rPr>
          <w:color w:val="000000"/>
          <w:sz w:val="24"/>
          <w:szCs w:val="24"/>
        </w:rPr>
        <w:softHyphen/>
        <w:t>га;</w:t>
      </w:r>
    </w:p>
    <w:p w:rsidR="00E53F68" w:rsidRPr="00E53F68" w:rsidRDefault="00E53F68" w:rsidP="00A34497">
      <w:pPr>
        <w:pStyle w:val="a5"/>
        <w:numPr>
          <w:ilvl w:val="0"/>
          <w:numId w:val="133"/>
        </w:numPr>
        <w:shd w:val="clear" w:color="auto" w:fill="auto"/>
        <w:spacing w:before="0" w:after="120" w:line="240" w:lineRule="auto"/>
        <w:jc w:val="left"/>
        <w:rPr>
          <w:sz w:val="24"/>
          <w:szCs w:val="24"/>
        </w:rPr>
      </w:pPr>
      <w:r w:rsidRPr="00E53F68">
        <w:rPr>
          <w:color w:val="000000"/>
          <w:sz w:val="24"/>
          <w:szCs w:val="24"/>
        </w:rPr>
        <w:t xml:space="preserve"> несвоевременной уплате им процентов и других сумм, входящих в плату за кредит (пени, штрафы и др.);</w:t>
      </w:r>
    </w:p>
    <w:p w:rsidR="00E53F68" w:rsidRPr="00E53F68" w:rsidRDefault="00E53F68" w:rsidP="00A34497">
      <w:pPr>
        <w:pStyle w:val="a5"/>
        <w:numPr>
          <w:ilvl w:val="0"/>
          <w:numId w:val="133"/>
        </w:numPr>
        <w:shd w:val="clear" w:color="auto" w:fill="auto"/>
        <w:spacing w:before="0" w:after="120" w:line="240" w:lineRule="auto"/>
        <w:jc w:val="left"/>
        <w:rPr>
          <w:sz w:val="24"/>
          <w:szCs w:val="24"/>
        </w:rPr>
      </w:pPr>
      <w:r w:rsidRPr="00E53F68">
        <w:rPr>
          <w:color w:val="000000"/>
          <w:sz w:val="24"/>
          <w:szCs w:val="24"/>
        </w:rPr>
        <w:t xml:space="preserve"> </w:t>
      </w:r>
      <w:proofErr w:type="gramStart"/>
      <w:r w:rsidRPr="00E53F68">
        <w:rPr>
          <w:color w:val="000000"/>
          <w:sz w:val="24"/>
          <w:szCs w:val="24"/>
        </w:rPr>
        <w:t>полном</w:t>
      </w:r>
      <w:proofErr w:type="gramEnd"/>
      <w:r w:rsidRPr="00E53F68">
        <w:rPr>
          <w:color w:val="000000"/>
          <w:sz w:val="24"/>
          <w:szCs w:val="24"/>
        </w:rPr>
        <w:t xml:space="preserve"> или частичном </w:t>
      </w:r>
      <w:proofErr w:type="spellStart"/>
      <w:r w:rsidRPr="00E53F68">
        <w:rPr>
          <w:color w:val="000000"/>
          <w:sz w:val="24"/>
          <w:szCs w:val="24"/>
        </w:rPr>
        <w:t>невозврате</w:t>
      </w:r>
      <w:proofErr w:type="spellEnd"/>
      <w:r w:rsidRPr="00E53F68">
        <w:rPr>
          <w:color w:val="000000"/>
          <w:sz w:val="24"/>
          <w:szCs w:val="24"/>
        </w:rPr>
        <w:t xml:space="preserve"> основной суммы долга;</w:t>
      </w:r>
    </w:p>
    <w:p w:rsidR="00E53F68" w:rsidRPr="00E53F68" w:rsidRDefault="00E53F68" w:rsidP="00A34497">
      <w:pPr>
        <w:pStyle w:val="a5"/>
        <w:numPr>
          <w:ilvl w:val="0"/>
          <w:numId w:val="133"/>
        </w:numPr>
        <w:shd w:val="clear" w:color="auto" w:fill="auto"/>
        <w:spacing w:before="0" w:after="120" w:line="240" w:lineRule="auto"/>
        <w:jc w:val="left"/>
        <w:rPr>
          <w:sz w:val="24"/>
          <w:szCs w:val="24"/>
        </w:rPr>
      </w:pPr>
      <w:r w:rsidRPr="00E53F68">
        <w:rPr>
          <w:color w:val="000000"/>
          <w:sz w:val="24"/>
          <w:szCs w:val="24"/>
        </w:rPr>
        <w:t xml:space="preserve"> полной или частичной неуплате процентов и других сумм, вхо</w:t>
      </w:r>
      <w:r w:rsidRPr="00E53F68">
        <w:rPr>
          <w:color w:val="000000"/>
          <w:sz w:val="24"/>
          <w:szCs w:val="24"/>
        </w:rPr>
        <w:softHyphen/>
        <w:t>дящих в плату за кредит.</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Реализация одного или нескольких перечисленных состав</w:t>
      </w:r>
      <w:r w:rsidRPr="00E53F68">
        <w:rPr>
          <w:color w:val="000000"/>
          <w:sz w:val="24"/>
          <w:szCs w:val="24"/>
        </w:rPr>
        <w:softHyphen/>
        <w:t>ных частей кредитного риска может привести к реализации «</w:t>
      </w:r>
      <w:r w:rsidRPr="00E53F68">
        <w:rPr>
          <w:b/>
          <w:color w:val="000000"/>
          <w:sz w:val="24"/>
          <w:szCs w:val="24"/>
        </w:rPr>
        <w:t>суммирующих» рисков</w:t>
      </w:r>
      <w:r w:rsidRPr="00E53F68">
        <w:rPr>
          <w:color w:val="000000"/>
          <w:sz w:val="24"/>
          <w:szCs w:val="24"/>
        </w:rPr>
        <w:t>:</w:t>
      </w:r>
    </w:p>
    <w:p w:rsidR="00E53F68" w:rsidRPr="00E53F68" w:rsidRDefault="00E53F68" w:rsidP="00A34497">
      <w:pPr>
        <w:pStyle w:val="a5"/>
        <w:numPr>
          <w:ilvl w:val="0"/>
          <w:numId w:val="139"/>
        </w:numPr>
        <w:shd w:val="clear" w:color="auto" w:fill="auto"/>
        <w:spacing w:before="0" w:after="120" w:line="240" w:lineRule="auto"/>
        <w:jc w:val="left"/>
        <w:rPr>
          <w:sz w:val="24"/>
          <w:szCs w:val="24"/>
        </w:rPr>
      </w:pPr>
      <w:r w:rsidRPr="00E53F68">
        <w:rPr>
          <w:color w:val="000000"/>
          <w:sz w:val="24"/>
          <w:szCs w:val="24"/>
        </w:rPr>
        <w:t xml:space="preserve"> утраты ликвидности;</w:t>
      </w:r>
    </w:p>
    <w:p w:rsidR="00E53F68" w:rsidRPr="00E53F68" w:rsidRDefault="00E53F68" w:rsidP="00A34497">
      <w:pPr>
        <w:pStyle w:val="a5"/>
        <w:numPr>
          <w:ilvl w:val="0"/>
          <w:numId w:val="139"/>
        </w:numPr>
        <w:shd w:val="clear" w:color="auto" w:fill="auto"/>
        <w:spacing w:before="0" w:after="120" w:line="240" w:lineRule="auto"/>
        <w:jc w:val="left"/>
        <w:rPr>
          <w:sz w:val="24"/>
          <w:szCs w:val="24"/>
        </w:rPr>
      </w:pPr>
      <w:r w:rsidRPr="00E53F68">
        <w:rPr>
          <w:color w:val="000000"/>
          <w:sz w:val="24"/>
          <w:szCs w:val="24"/>
        </w:rPr>
        <w:t xml:space="preserve"> возникновения общих убытков;</w:t>
      </w:r>
    </w:p>
    <w:p w:rsidR="00E53F68" w:rsidRPr="00E53F68" w:rsidRDefault="00E53F68" w:rsidP="00A34497">
      <w:pPr>
        <w:pStyle w:val="a5"/>
        <w:numPr>
          <w:ilvl w:val="0"/>
          <w:numId w:val="139"/>
        </w:numPr>
        <w:shd w:val="clear" w:color="auto" w:fill="auto"/>
        <w:spacing w:before="0" w:after="120" w:line="240" w:lineRule="auto"/>
        <w:jc w:val="left"/>
        <w:rPr>
          <w:sz w:val="24"/>
          <w:szCs w:val="24"/>
        </w:rPr>
      </w:pPr>
      <w:r w:rsidRPr="00E53F68">
        <w:rPr>
          <w:color w:val="000000"/>
          <w:sz w:val="24"/>
          <w:szCs w:val="24"/>
        </w:rPr>
        <w:t xml:space="preserve"> уменьшения капитала до опасно низкого уровня;</w:t>
      </w:r>
    </w:p>
    <w:p w:rsidR="00E53F68" w:rsidRPr="00E53F68" w:rsidRDefault="00E53F68" w:rsidP="00A34497">
      <w:pPr>
        <w:pStyle w:val="a5"/>
        <w:numPr>
          <w:ilvl w:val="0"/>
          <w:numId w:val="139"/>
        </w:numPr>
        <w:shd w:val="clear" w:color="auto" w:fill="auto"/>
        <w:spacing w:before="0" w:line="240" w:lineRule="auto"/>
        <w:jc w:val="left"/>
        <w:rPr>
          <w:sz w:val="24"/>
          <w:szCs w:val="24"/>
        </w:rPr>
      </w:pPr>
      <w:r w:rsidRPr="00E53F68">
        <w:rPr>
          <w:color w:val="000000"/>
          <w:sz w:val="24"/>
          <w:szCs w:val="24"/>
        </w:rPr>
        <w:t xml:space="preserve"> неплатежеспособности.</w:t>
      </w:r>
    </w:p>
    <w:p w:rsidR="00E53F68" w:rsidRPr="00E53F68" w:rsidRDefault="00E53F68" w:rsidP="00E53F68">
      <w:pPr>
        <w:pStyle w:val="a5"/>
        <w:shd w:val="clear" w:color="auto" w:fill="auto"/>
        <w:spacing w:before="0" w:line="240" w:lineRule="auto"/>
        <w:ind w:firstLine="709"/>
        <w:jc w:val="both"/>
        <w:rPr>
          <w:rStyle w:val="a3"/>
          <w:bCs/>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rStyle w:val="a3"/>
          <w:bCs/>
          <w:color w:val="000000"/>
          <w:sz w:val="24"/>
          <w:szCs w:val="24"/>
        </w:rPr>
        <w:t xml:space="preserve">При ДЕТАЛИЗИРОВАННОМ подходе кредитный риск </w:t>
      </w:r>
      <w:r w:rsidRPr="00E53F68">
        <w:rPr>
          <w:color w:val="000000"/>
          <w:sz w:val="24"/>
          <w:szCs w:val="24"/>
        </w:rPr>
        <w:t>может проявиться как:</w:t>
      </w:r>
    </w:p>
    <w:p w:rsidR="00E53F68" w:rsidRPr="00E53F68" w:rsidRDefault="00E53F68" w:rsidP="00A34497">
      <w:pPr>
        <w:pStyle w:val="a5"/>
        <w:numPr>
          <w:ilvl w:val="0"/>
          <w:numId w:val="140"/>
        </w:numPr>
        <w:shd w:val="clear" w:color="auto" w:fill="auto"/>
        <w:spacing w:before="0" w:after="120" w:line="240" w:lineRule="auto"/>
        <w:jc w:val="both"/>
        <w:rPr>
          <w:sz w:val="24"/>
          <w:szCs w:val="24"/>
        </w:rPr>
      </w:pPr>
      <w:r w:rsidRPr="00E53F68">
        <w:rPr>
          <w:color w:val="000000"/>
          <w:sz w:val="24"/>
          <w:szCs w:val="24"/>
        </w:rPr>
        <w:t xml:space="preserve"> риск уменьшения операционных (процентных) доходов;</w:t>
      </w:r>
    </w:p>
    <w:p w:rsidR="00E53F68" w:rsidRPr="00E53F68" w:rsidRDefault="00E53F68" w:rsidP="00A34497">
      <w:pPr>
        <w:pStyle w:val="a5"/>
        <w:numPr>
          <w:ilvl w:val="0"/>
          <w:numId w:val="140"/>
        </w:numPr>
        <w:shd w:val="clear" w:color="auto" w:fill="auto"/>
        <w:spacing w:before="0" w:after="120" w:line="240" w:lineRule="auto"/>
        <w:jc w:val="both"/>
        <w:rPr>
          <w:sz w:val="24"/>
          <w:szCs w:val="24"/>
        </w:rPr>
      </w:pPr>
      <w:r w:rsidRPr="00E53F68">
        <w:rPr>
          <w:color w:val="000000"/>
          <w:sz w:val="24"/>
          <w:szCs w:val="24"/>
        </w:rPr>
        <w:t xml:space="preserve"> риск уменьшения </w:t>
      </w:r>
      <w:proofErr w:type="spellStart"/>
      <w:r w:rsidRPr="00E53F68">
        <w:rPr>
          <w:color w:val="000000"/>
          <w:sz w:val="24"/>
          <w:szCs w:val="24"/>
        </w:rPr>
        <w:t>неоперационных</w:t>
      </w:r>
      <w:proofErr w:type="spellEnd"/>
      <w:r w:rsidRPr="00E53F68">
        <w:rPr>
          <w:color w:val="000000"/>
          <w:sz w:val="24"/>
          <w:szCs w:val="24"/>
        </w:rPr>
        <w:t xml:space="preserve"> доходов (например, получа</w:t>
      </w:r>
      <w:r w:rsidRPr="00E53F68">
        <w:rPr>
          <w:color w:val="000000"/>
          <w:sz w:val="24"/>
          <w:szCs w:val="24"/>
        </w:rPr>
        <w:softHyphen/>
        <w:t>емых штрафов, пеней, неустоек);</w:t>
      </w:r>
    </w:p>
    <w:p w:rsidR="00E53F68" w:rsidRPr="00E53F68" w:rsidRDefault="00E53F68" w:rsidP="00A34497">
      <w:pPr>
        <w:pStyle w:val="a5"/>
        <w:numPr>
          <w:ilvl w:val="0"/>
          <w:numId w:val="140"/>
        </w:numPr>
        <w:shd w:val="clear" w:color="auto" w:fill="auto"/>
        <w:spacing w:before="0" w:after="120" w:line="240" w:lineRule="auto"/>
        <w:jc w:val="both"/>
        <w:rPr>
          <w:sz w:val="24"/>
          <w:szCs w:val="24"/>
        </w:rPr>
      </w:pPr>
      <w:r w:rsidRPr="00E53F68">
        <w:rPr>
          <w:color w:val="000000"/>
          <w:sz w:val="24"/>
          <w:szCs w:val="24"/>
        </w:rPr>
        <w:t xml:space="preserve"> риск потерь;</w:t>
      </w:r>
    </w:p>
    <w:p w:rsidR="00E53F68" w:rsidRPr="00E53F68" w:rsidRDefault="00E53F68" w:rsidP="00A34497">
      <w:pPr>
        <w:pStyle w:val="a5"/>
        <w:numPr>
          <w:ilvl w:val="0"/>
          <w:numId w:val="140"/>
        </w:numPr>
        <w:shd w:val="clear" w:color="auto" w:fill="auto"/>
        <w:spacing w:before="0" w:after="120" w:line="240" w:lineRule="auto"/>
        <w:jc w:val="both"/>
        <w:rPr>
          <w:sz w:val="24"/>
          <w:szCs w:val="24"/>
        </w:rPr>
      </w:pPr>
      <w:r w:rsidRPr="00E53F68">
        <w:rPr>
          <w:color w:val="000000"/>
          <w:sz w:val="24"/>
          <w:szCs w:val="24"/>
        </w:rPr>
        <w:t xml:space="preserve"> риск упущенных выгод (невозможность вложить ожидавшиеся ресурсы в другие сделки).</w:t>
      </w:r>
    </w:p>
    <w:p w:rsidR="00E53F68" w:rsidRPr="00E53F68" w:rsidRDefault="00E53F68" w:rsidP="00A34497">
      <w:pPr>
        <w:pStyle w:val="a5"/>
        <w:numPr>
          <w:ilvl w:val="0"/>
          <w:numId w:val="140"/>
        </w:numPr>
        <w:shd w:val="clear" w:color="auto" w:fill="auto"/>
        <w:spacing w:before="0" w:after="120" w:line="240" w:lineRule="auto"/>
        <w:jc w:val="both"/>
        <w:rPr>
          <w:sz w:val="24"/>
          <w:szCs w:val="24"/>
        </w:rPr>
      </w:pPr>
      <w:r w:rsidRPr="00E53F68">
        <w:rPr>
          <w:color w:val="000000"/>
          <w:sz w:val="24"/>
          <w:szCs w:val="24"/>
        </w:rPr>
        <w:t>риск неоправданного увеличения процентных расходов (банку придется дополнительно привл</w:t>
      </w:r>
      <w:r w:rsidRPr="00E53F68">
        <w:rPr>
          <w:color w:val="000000"/>
          <w:sz w:val="24"/>
          <w:szCs w:val="24"/>
        </w:rPr>
        <w:t>е</w:t>
      </w:r>
      <w:r w:rsidRPr="00E53F68">
        <w:rPr>
          <w:color w:val="000000"/>
          <w:sz w:val="24"/>
          <w:szCs w:val="24"/>
        </w:rPr>
        <w:t>кать деньги с рынка);</w:t>
      </w:r>
    </w:p>
    <w:p w:rsidR="00E53F68" w:rsidRPr="00E53F68" w:rsidRDefault="00E53F68" w:rsidP="00A34497">
      <w:pPr>
        <w:pStyle w:val="a5"/>
        <w:numPr>
          <w:ilvl w:val="0"/>
          <w:numId w:val="140"/>
        </w:numPr>
        <w:shd w:val="clear" w:color="auto" w:fill="auto"/>
        <w:spacing w:before="0" w:line="240" w:lineRule="auto"/>
        <w:jc w:val="both"/>
        <w:rPr>
          <w:sz w:val="24"/>
          <w:szCs w:val="24"/>
        </w:rPr>
      </w:pPr>
      <w:r w:rsidRPr="00E53F68">
        <w:rPr>
          <w:color w:val="000000"/>
          <w:sz w:val="24"/>
          <w:szCs w:val="24"/>
        </w:rPr>
        <w:t xml:space="preserve"> риск неоправданного увеличения непроцентных расходов (к примеру, связанных с созданием р</w:t>
      </w:r>
      <w:r w:rsidRPr="00E53F68">
        <w:rPr>
          <w:color w:val="000000"/>
          <w:sz w:val="24"/>
          <w:szCs w:val="24"/>
        </w:rPr>
        <w:t>е</w:t>
      </w:r>
      <w:r w:rsidRPr="00E53F68">
        <w:rPr>
          <w:color w:val="000000"/>
          <w:sz w:val="24"/>
          <w:szCs w:val="24"/>
        </w:rPr>
        <w:t>зервов на покрытие убытков от таких кредитных операций).</w:t>
      </w:r>
    </w:p>
    <w:p w:rsidR="00E53F68" w:rsidRPr="00E53F68" w:rsidRDefault="00E53F68" w:rsidP="00E53F68">
      <w:pPr>
        <w:pStyle w:val="a5"/>
        <w:shd w:val="clear" w:color="auto" w:fill="auto"/>
        <w:spacing w:before="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Все эти конкретные риски в совокупности должны будут «запус</w:t>
      </w:r>
      <w:r w:rsidRPr="00E53F68">
        <w:rPr>
          <w:color w:val="000000"/>
          <w:sz w:val="24"/>
          <w:szCs w:val="24"/>
        </w:rPr>
        <w:softHyphen/>
        <w:t>тить» также названные ранее «суммирующие» риски банка.</w:t>
      </w:r>
    </w:p>
    <w:p w:rsidR="00E53F68" w:rsidRPr="00E53F68" w:rsidRDefault="00E53F68" w:rsidP="00E53F68">
      <w:pPr>
        <w:shd w:val="clear" w:color="auto" w:fill="FFFFFF"/>
        <w:tabs>
          <w:tab w:val="left" w:pos="1985"/>
        </w:tabs>
        <w:spacing w:after="120"/>
        <w:ind w:firstLine="709"/>
        <w:jc w:val="both"/>
        <w:rPr>
          <w:rFonts w:ascii="Times New Roman" w:hAnsi="Times New Roman"/>
          <w:sz w:val="24"/>
          <w:szCs w:val="24"/>
        </w:rPr>
      </w:pPr>
      <w:r w:rsidRPr="00E53F68">
        <w:rPr>
          <w:rFonts w:ascii="Times New Roman" w:hAnsi="Times New Roman"/>
          <w:sz w:val="24"/>
          <w:szCs w:val="24"/>
        </w:rPr>
        <w:t xml:space="preserve">В системе рисков кредитных организаций </w:t>
      </w:r>
      <w:r w:rsidRPr="00E53F68">
        <w:rPr>
          <w:rFonts w:ascii="Times New Roman" w:hAnsi="Times New Roman"/>
          <w:b/>
          <w:sz w:val="24"/>
          <w:szCs w:val="24"/>
        </w:rPr>
        <w:t>кредитным рискам</w:t>
      </w:r>
      <w:r w:rsidRPr="00E53F68">
        <w:rPr>
          <w:rFonts w:ascii="Times New Roman" w:hAnsi="Times New Roman"/>
          <w:sz w:val="24"/>
          <w:szCs w:val="24"/>
        </w:rPr>
        <w:t xml:space="preserve"> принадлежит ведущая роль. Сущ</w:t>
      </w:r>
      <w:r w:rsidRPr="00E53F68">
        <w:rPr>
          <w:rFonts w:ascii="Times New Roman" w:hAnsi="Times New Roman"/>
          <w:sz w:val="24"/>
          <w:szCs w:val="24"/>
        </w:rPr>
        <w:t>е</w:t>
      </w:r>
      <w:r w:rsidRPr="00E53F68">
        <w:rPr>
          <w:rFonts w:ascii="Times New Roman" w:hAnsi="Times New Roman"/>
          <w:sz w:val="24"/>
          <w:szCs w:val="24"/>
        </w:rPr>
        <w:t xml:space="preserve">ствует несколько классификаций кредитных рисков. Правильная классификация кредитных рисков дает возможность эффективно управлять ими. </w:t>
      </w:r>
    </w:p>
    <w:p w:rsidR="00E53F68" w:rsidRPr="00E53F68" w:rsidRDefault="00E53F68" w:rsidP="00E53F68">
      <w:pPr>
        <w:shd w:val="clear" w:color="auto" w:fill="FFFFFF"/>
        <w:ind w:firstLine="709"/>
        <w:jc w:val="both"/>
        <w:rPr>
          <w:rFonts w:ascii="Times New Roman" w:hAnsi="Times New Roman"/>
          <w:sz w:val="24"/>
          <w:szCs w:val="24"/>
        </w:rPr>
      </w:pPr>
      <w:r w:rsidRPr="00E53F68">
        <w:rPr>
          <w:rFonts w:ascii="Times New Roman" w:hAnsi="Times New Roman"/>
          <w:sz w:val="24"/>
          <w:szCs w:val="24"/>
        </w:rPr>
        <w:t xml:space="preserve">Представленная на рисунке 4 классификация рисков кредитования </w:t>
      </w:r>
      <w:r w:rsidRPr="00E53F68">
        <w:rPr>
          <w:rFonts w:ascii="Times New Roman" w:hAnsi="Times New Roman"/>
          <w:b/>
          <w:sz w:val="24"/>
          <w:szCs w:val="24"/>
        </w:rPr>
        <w:t>делит их на</w:t>
      </w:r>
      <w:r w:rsidRPr="00E53F68">
        <w:rPr>
          <w:rFonts w:ascii="Times New Roman" w:hAnsi="Times New Roman"/>
          <w:sz w:val="24"/>
          <w:szCs w:val="24"/>
        </w:rPr>
        <w:t xml:space="preserve"> зависящие и не з</w:t>
      </w:r>
      <w:r w:rsidRPr="00E53F68">
        <w:rPr>
          <w:rFonts w:ascii="Times New Roman" w:hAnsi="Times New Roman"/>
          <w:sz w:val="24"/>
          <w:szCs w:val="24"/>
        </w:rPr>
        <w:t>а</w:t>
      </w:r>
      <w:r w:rsidRPr="00E53F68">
        <w:rPr>
          <w:rFonts w:ascii="Times New Roman" w:hAnsi="Times New Roman"/>
          <w:sz w:val="24"/>
          <w:szCs w:val="24"/>
        </w:rPr>
        <w:t>висящие от деятельности кредитора и заемщика, по сферам и местам их возникновения, а также по в</w:t>
      </w:r>
      <w:r w:rsidRPr="00E53F68">
        <w:rPr>
          <w:rFonts w:ascii="Times New Roman" w:hAnsi="Times New Roman"/>
          <w:sz w:val="24"/>
          <w:szCs w:val="24"/>
        </w:rPr>
        <w:t>и</w:t>
      </w:r>
      <w:r w:rsidRPr="00E53F68">
        <w:rPr>
          <w:rFonts w:ascii="Times New Roman" w:hAnsi="Times New Roman"/>
          <w:sz w:val="24"/>
          <w:szCs w:val="24"/>
        </w:rPr>
        <w:t xml:space="preserve">дам. </w:t>
      </w:r>
    </w:p>
    <w:p w:rsidR="00E53F68" w:rsidRPr="00E53F68" w:rsidRDefault="00E53F68" w:rsidP="00E53F68">
      <w:pPr>
        <w:shd w:val="clear" w:color="auto" w:fill="FFFFFF"/>
        <w:jc w:val="center"/>
        <w:rPr>
          <w:rFonts w:ascii="Times New Roman" w:hAnsi="Times New Roman"/>
          <w:sz w:val="24"/>
          <w:szCs w:val="24"/>
        </w:rPr>
      </w:pPr>
      <w:r w:rsidRPr="00E53F68">
        <w:rPr>
          <w:noProof/>
          <w:sz w:val="24"/>
          <w:szCs w:val="24"/>
          <w:lang w:eastAsia="ru-RU"/>
        </w:rPr>
        <w:lastRenderedPageBreak/>
        <w:drawing>
          <wp:inline distT="0" distB="0" distL="0" distR="0">
            <wp:extent cx="6086475" cy="779145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cstate="print"/>
                    <a:srcRect/>
                    <a:stretch>
                      <a:fillRect/>
                    </a:stretch>
                  </pic:blipFill>
                  <pic:spPr bwMode="auto">
                    <a:xfrm>
                      <a:off x="0" y="0"/>
                      <a:ext cx="6086475" cy="7791450"/>
                    </a:xfrm>
                    <a:prstGeom prst="rect">
                      <a:avLst/>
                    </a:prstGeom>
                    <a:noFill/>
                    <a:ln w="9525">
                      <a:noFill/>
                      <a:miter lim="800000"/>
                      <a:headEnd/>
                      <a:tailEnd/>
                    </a:ln>
                  </pic:spPr>
                </pic:pic>
              </a:graphicData>
            </a:graphic>
          </wp:inline>
        </w:drawing>
      </w:r>
    </w:p>
    <w:p w:rsidR="00E53F68" w:rsidRPr="00E53F68" w:rsidRDefault="00E53F68" w:rsidP="00E53F68">
      <w:pPr>
        <w:shd w:val="clear" w:color="auto" w:fill="FFFFFF"/>
        <w:jc w:val="center"/>
        <w:rPr>
          <w:rFonts w:ascii="Times New Roman" w:hAnsi="Times New Roman"/>
          <w:sz w:val="24"/>
          <w:szCs w:val="24"/>
        </w:rPr>
      </w:pPr>
      <w:r w:rsidRPr="00E53F68">
        <w:rPr>
          <w:rFonts w:ascii="Times New Roman" w:hAnsi="Times New Roman"/>
          <w:bCs/>
          <w:sz w:val="24"/>
          <w:szCs w:val="24"/>
        </w:rPr>
        <w:t>Рисунок 2 - Классификация кредитных рисков</w:t>
      </w:r>
    </w:p>
    <w:p w:rsidR="00E53F68" w:rsidRPr="00E53F68" w:rsidRDefault="00E53F68" w:rsidP="00E53F68">
      <w:pPr>
        <w:shd w:val="clear" w:color="auto" w:fill="FFFFFF"/>
        <w:jc w:val="both"/>
        <w:rPr>
          <w:sz w:val="24"/>
          <w:szCs w:val="24"/>
        </w:rPr>
        <w:sectPr w:rsidR="00E53F68" w:rsidRPr="00E53F68" w:rsidSect="000B42E0">
          <w:footerReference w:type="even" r:id="rId36"/>
          <w:footerReference w:type="default" r:id="rId37"/>
          <w:footerReference w:type="first" r:id="rId38"/>
          <w:pgSz w:w="11909" w:h="16838"/>
          <w:pgMar w:top="567" w:right="424" w:bottom="567" w:left="567" w:header="0" w:footer="506" w:gutter="0"/>
          <w:cols w:space="720"/>
          <w:noEndnote/>
          <w:docGrid w:linePitch="360"/>
        </w:sectPr>
      </w:pPr>
    </w:p>
    <w:p w:rsidR="00E53F68" w:rsidRPr="00E53F68" w:rsidRDefault="00E53F68" w:rsidP="00E53F68">
      <w:pPr>
        <w:shd w:val="clear" w:color="auto" w:fill="FFFFFF"/>
        <w:spacing w:after="120"/>
        <w:ind w:firstLine="709"/>
        <w:jc w:val="both"/>
        <w:rPr>
          <w:rFonts w:ascii="Times New Roman" w:hAnsi="Times New Roman"/>
          <w:sz w:val="24"/>
          <w:szCs w:val="24"/>
        </w:rPr>
      </w:pPr>
      <w:r w:rsidRPr="00E53F68">
        <w:rPr>
          <w:rFonts w:ascii="Times New Roman" w:hAnsi="Times New Roman"/>
          <w:sz w:val="24"/>
          <w:szCs w:val="24"/>
        </w:rPr>
        <w:lastRenderedPageBreak/>
        <w:t xml:space="preserve">Так, риски кредитования в зависимости </w:t>
      </w:r>
      <w:r w:rsidRPr="00E53F68">
        <w:rPr>
          <w:rFonts w:ascii="Times New Roman" w:hAnsi="Times New Roman"/>
          <w:b/>
          <w:sz w:val="24"/>
          <w:szCs w:val="24"/>
        </w:rPr>
        <w:t>от места их возникновения и степени воздействия на них внешней среды</w:t>
      </w:r>
      <w:r w:rsidRPr="00E53F68">
        <w:rPr>
          <w:rFonts w:ascii="Times New Roman" w:hAnsi="Times New Roman"/>
          <w:sz w:val="24"/>
          <w:szCs w:val="24"/>
        </w:rPr>
        <w:t xml:space="preserve"> могут быть разделены на две группы: </w:t>
      </w:r>
    </w:p>
    <w:p w:rsidR="00E53F68" w:rsidRPr="00E53F68" w:rsidRDefault="00E53F68" w:rsidP="00A34497">
      <w:pPr>
        <w:numPr>
          <w:ilvl w:val="0"/>
          <w:numId w:val="141"/>
        </w:numPr>
        <w:shd w:val="clear" w:color="auto" w:fill="FFFFFF"/>
        <w:spacing w:after="120" w:line="240" w:lineRule="auto"/>
        <w:ind w:hanging="1145"/>
        <w:jc w:val="both"/>
        <w:rPr>
          <w:rFonts w:ascii="Times New Roman" w:hAnsi="Times New Roman"/>
          <w:sz w:val="24"/>
          <w:szCs w:val="24"/>
        </w:rPr>
      </w:pPr>
      <w:r w:rsidRPr="00E53F68">
        <w:rPr>
          <w:rFonts w:ascii="Times New Roman" w:hAnsi="Times New Roman"/>
          <w:sz w:val="24"/>
          <w:szCs w:val="24"/>
        </w:rPr>
        <w:t xml:space="preserve">внешние (систематические) </w:t>
      </w:r>
    </w:p>
    <w:p w:rsidR="00E53F68" w:rsidRPr="00E53F68" w:rsidRDefault="00E53F68" w:rsidP="00A34497">
      <w:pPr>
        <w:numPr>
          <w:ilvl w:val="0"/>
          <w:numId w:val="141"/>
        </w:numPr>
        <w:shd w:val="clear" w:color="auto" w:fill="FFFFFF"/>
        <w:spacing w:after="0" w:line="240" w:lineRule="auto"/>
        <w:ind w:hanging="1145"/>
        <w:jc w:val="both"/>
        <w:rPr>
          <w:rFonts w:ascii="Times New Roman" w:hAnsi="Times New Roman"/>
          <w:sz w:val="24"/>
          <w:szCs w:val="24"/>
        </w:rPr>
      </w:pPr>
      <w:r w:rsidRPr="00E53F68">
        <w:rPr>
          <w:rFonts w:ascii="Times New Roman" w:hAnsi="Times New Roman"/>
          <w:sz w:val="24"/>
          <w:szCs w:val="24"/>
        </w:rPr>
        <w:t xml:space="preserve">внутренние (несистематические). </w:t>
      </w:r>
    </w:p>
    <w:p w:rsidR="00E53F68" w:rsidRPr="00E53F68" w:rsidRDefault="00E53F68" w:rsidP="00E53F68">
      <w:pPr>
        <w:shd w:val="clear" w:color="auto" w:fill="FFFFFF"/>
        <w:spacing w:after="120"/>
        <w:ind w:left="1429" w:hanging="295"/>
        <w:jc w:val="both"/>
        <w:rPr>
          <w:rFonts w:ascii="Times New Roman" w:hAnsi="Times New Roman"/>
          <w:b/>
          <w:sz w:val="24"/>
          <w:szCs w:val="24"/>
          <w:u w:val="single"/>
        </w:rPr>
      </w:pPr>
    </w:p>
    <w:p w:rsidR="00E53F68" w:rsidRPr="00E53F68" w:rsidRDefault="00E53F68" w:rsidP="00E53F68">
      <w:pPr>
        <w:shd w:val="clear" w:color="auto" w:fill="FFFFFF"/>
        <w:spacing w:after="120"/>
        <w:ind w:left="1429" w:hanging="295"/>
        <w:jc w:val="both"/>
        <w:rPr>
          <w:rFonts w:ascii="Times New Roman" w:hAnsi="Times New Roman"/>
          <w:b/>
          <w:sz w:val="24"/>
          <w:szCs w:val="24"/>
          <w:u w:val="single"/>
        </w:rPr>
      </w:pPr>
      <w:r w:rsidRPr="00E53F68">
        <w:rPr>
          <w:rFonts w:ascii="Times New Roman" w:hAnsi="Times New Roman"/>
          <w:b/>
          <w:sz w:val="24"/>
          <w:szCs w:val="24"/>
          <w:u w:val="single"/>
        </w:rPr>
        <w:t>1. ВНЕШНИЕ (СИСТЕМАТИЧЕСКИЕ) РИСКИ</w:t>
      </w:r>
    </w:p>
    <w:p w:rsidR="00E53F68" w:rsidRPr="00E53F68" w:rsidRDefault="00E53F68" w:rsidP="00E53F68">
      <w:pPr>
        <w:shd w:val="clear" w:color="auto" w:fill="FFFFFF"/>
        <w:spacing w:after="120"/>
        <w:ind w:firstLine="709"/>
        <w:jc w:val="both"/>
        <w:rPr>
          <w:rFonts w:ascii="Times New Roman" w:hAnsi="Times New Roman"/>
          <w:sz w:val="24"/>
          <w:szCs w:val="24"/>
        </w:rPr>
      </w:pPr>
      <w:r w:rsidRPr="00E53F68">
        <w:rPr>
          <w:rFonts w:ascii="Times New Roman" w:hAnsi="Times New Roman"/>
          <w:b/>
          <w:sz w:val="24"/>
          <w:szCs w:val="24"/>
        </w:rPr>
        <w:t>1.1.</w:t>
      </w:r>
      <w:r w:rsidRPr="00E53F68">
        <w:rPr>
          <w:rFonts w:ascii="Times New Roman" w:hAnsi="Times New Roman"/>
          <w:sz w:val="24"/>
          <w:szCs w:val="24"/>
        </w:rPr>
        <w:t xml:space="preserve"> Риски национального уровня предполагают риски </w:t>
      </w:r>
      <w:proofErr w:type="spellStart"/>
      <w:r w:rsidRPr="00E53F68">
        <w:rPr>
          <w:rFonts w:ascii="Times New Roman" w:hAnsi="Times New Roman"/>
          <w:b/>
          <w:sz w:val="24"/>
          <w:szCs w:val="24"/>
          <w:u w:val="single"/>
        </w:rPr>
        <w:t>странового</w:t>
      </w:r>
      <w:proofErr w:type="spellEnd"/>
      <w:r w:rsidRPr="00E53F68">
        <w:rPr>
          <w:rFonts w:ascii="Times New Roman" w:hAnsi="Times New Roman"/>
          <w:b/>
          <w:sz w:val="24"/>
          <w:szCs w:val="24"/>
          <w:u w:val="single"/>
        </w:rPr>
        <w:t xml:space="preserve"> характера</w:t>
      </w:r>
      <w:r w:rsidRPr="00E53F68">
        <w:rPr>
          <w:rFonts w:ascii="Times New Roman" w:hAnsi="Times New Roman"/>
          <w:sz w:val="24"/>
          <w:szCs w:val="24"/>
        </w:rPr>
        <w:t>, то есть возмо</w:t>
      </w:r>
      <w:r w:rsidRPr="00E53F68">
        <w:rPr>
          <w:rFonts w:ascii="Times New Roman" w:hAnsi="Times New Roman"/>
          <w:sz w:val="24"/>
          <w:szCs w:val="24"/>
        </w:rPr>
        <w:t>ж</w:t>
      </w:r>
      <w:r w:rsidRPr="00E53F68">
        <w:rPr>
          <w:rFonts w:ascii="Times New Roman" w:hAnsi="Times New Roman"/>
          <w:sz w:val="24"/>
          <w:szCs w:val="24"/>
        </w:rPr>
        <w:t xml:space="preserve">ность потерь, связанных с размещением кредитов в конкретной стране. </w:t>
      </w:r>
      <w:proofErr w:type="spellStart"/>
      <w:r w:rsidRPr="00E53F68">
        <w:rPr>
          <w:rFonts w:ascii="Times New Roman" w:hAnsi="Times New Roman"/>
          <w:sz w:val="24"/>
          <w:szCs w:val="24"/>
        </w:rPr>
        <w:t>Страновые</w:t>
      </w:r>
      <w:proofErr w:type="spellEnd"/>
      <w:r w:rsidRPr="00E53F68">
        <w:rPr>
          <w:rFonts w:ascii="Times New Roman" w:hAnsi="Times New Roman"/>
          <w:sz w:val="24"/>
          <w:szCs w:val="24"/>
        </w:rPr>
        <w:t xml:space="preserve"> риски, в свою очередь, подразделяются следующим образом: </w:t>
      </w:r>
    </w:p>
    <w:p w:rsidR="00E53F68" w:rsidRPr="00E53F68" w:rsidRDefault="00E53F68" w:rsidP="00E53F68">
      <w:pPr>
        <w:shd w:val="clear" w:color="auto" w:fill="FFFFFF"/>
        <w:tabs>
          <w:tab w:val="left" w:pos="1985"/>
        </w:tabs>
        <w:spacing w:after="120"/>
        <w:ind w:firstLine="1134"/>
        <w:jc w:val="both"/>
        <w:rPr>
          <w:rFonts w:ascii="Times New Roman" w:hAnsi="Times New Roman"/>
          <w:sz w:val="24"/>
          <w:szCs w:val="24"/>
        </w:rPr>
      </w:pPr>
      <w:r w:rsidRPr="00E53F68">
        <w:rPr>
          <w:rFonts w:ascii="Times New Roman" w:hAnsi="Times New Roman"/>
          <w:b/>
          <w:sz w:val="24"/>
          <w:szCs w:val="24"/>
        </w:rPr>
        <w:t>1.1.1.Политический риск</w:t>
      </w:r>
      <w:r w:rsidRPr="00E53F68">
        <w:rPr>
          <w:rFonts w:ascii="Times New Roman" w:hAnsi="Times New Roman"/>
          <w:sz w:val="24"/>
          <w:szCs w:val="24"/>
        </w:rPr>
        <w:t xml:space="preserve"> - связан с изменением политической системы, расстановкой пол</w:t>
      </w:r>
      <w:r w:rsidRPr="00E53F68">
        <w:rPr>
          <w:rFonts w:ascii="Times New Roman" w:hAnsi="Times New Roman"/>
          <w:sz w:val="24"/>
          <w:szCs w:val="24"/>
        </w:rPr>
        <w:t>и</w:t>
      </w:r>
      <w:r w:rsidRPr="00E53F68">
        <w:rPr>
          <w:rFonts w:ascii="Times New Roman" w:hAnsi="Times New Roman"/>
          <w:sz w:val="24"/>
          <w:szCs w:val="24"/>
        </w:rPr>
        <w:t xml:space="preserve">тических сил в стране, политической нестабильностью. </w:t>
      </w:r>
    </w:p>
    <w:p w:rsidR="00E53F68" w:rsidRPr="00E53F68" w:rsidRDefault="00E53F68" w:rsidP="00E53F68">
      <w:pPr>
        <w:shd w:val="clear" w:color="auto" w:fill="FFFFFF"/>
        <w:tabs>
          <w:tab w:val="left" w:pos="1985"/>
        </w:tabs>
        <w:spacing w:after="120"/>
        <w:ind w:firstLine="1134"/>
        <w:jc w:val="both"/>
        <w:rPr>
          <w:rFonts w:ascii="Times New Roman" w:hAnsi="Times New Roman"/>
          <w:sz w:val="24"/>
          <w:szCs w:val="24"/>
        </w:rPr>
      </w:pPr>
      <w:r w:rsidRPr="00E53F68">
        <w:rPr>
          <w:rFonts w:ascii="Times New Roman" w:hAnsi="Times New Roman"/>
          <w:b/>
          <w:sz w:val="24"/>
          <w:szCs w:val="24"/>
        </w:rPr>
        <w:t>1.1.2. Макроэкономический риск</w:t>
      </w:r>
      <w:r w:rsidRPr="00E53F68">
        <w:rPr>
          <w:rFonts w:ascii="Times New Roman" w:hAnsi="Times New Roman"/>
          <w:sz w:val="24"/>
          <w:szCs w:val="24"/>
        </w:rPr>
        <w:t xml:space="preserve"> - это риск падения производства, его остановки, банкро</w:t>
      </w:r>
      <w:r w:rsidRPr="00E53F68">
        <w:rPr>
          <w:rFonts w:ascii="Times New Roman" w:hAnsi="Times New Roman"/>
          <w:sz w:val="24"/>
          <w:szCs w:val="24"/>
        </w:rPr>
        <w:t>т</w:t>
      </w:r>
      <w:r w:rsidRPr="00E53F68">
        <w:rPr>
          <w:rFonts w:ascii="Times New Roman" w:hAnsi="Times New Roman"/>
          <w:sz w:val="24"/>
          <w:szCs w:val="24"/>
        </w:rPr>
        <w:t xml:space="preserve">ства организаций, роста неплатежей и т.д.  Этот Вид риска можно расклассифицировать па более мелкие риски: </w:t>
      </w:r>
    </w:p>
    <w:p w:rsidR="00E53F68" w:rsidRPr="00E53F68" w:rsidRDefault="00E53F68" w:rsidP="00A34497">
      <w:pPr>
        <w:numPr>
          <w:ilvl w:val="2"/>
          <w:numId w:val="142"/>
        </w:numPr>
        <w:shd w:val="clear" w:color="auto" w:fill="FFFFFF"/>
        <w:tabs>
          <w:tab w:val="left" w:pos="1985"/>
        </w:tabs>
        <w:spacing w:after="120" w:line="240" w:lineRule="auto"/>
        <w:jc w:val="both"/>
        <w:rPr>
          <w:rFonts w:ascii="Times New Roman" w:hAnsi="Times New Roman"/>
          <w:sz w:val="24"/>
          <w:szCs w:val="24"/>
        </w:rPr>
      </w:pPr>
      <w:r w:rsidRPr="00E53F68">
        <w:rPr>
          <w:rFonts w:ascii="Times New Roman" w:hAnsi="Times New Roman"/>
          <w:sz w:val="24"/>
          <w:szCs w:val="24"/>
        </w:rPr>
        <w:t xml:space="preserve">риски Неплатежей по госзаказу; </w:t>
      </w:r>
    </w:p>
    <w:p w:rsidR="00E53F68" w:rsidRPr="00E53F68" w:rsidRDefault="00E53F68" w:rsidP="00A34497">
      <w:pPr>
        <w:numPr>
          <w:ilvl w:val="2"/>
          <w:numId w:val="142"/>
        </w:numPr>
        <w:shd w:val="clear" w:color="auto" w:fill="FFFFFF"/>
        <w:tabs>
          <w:tab w:val="left" w:pos="1985"/>
        </w:tabs>
        <w:spacing w:after="120" w:line="240" w:lineRule="auto"/>
        <w:jc w:val="both"/>
        <w:rPr>
          <w:rFonts w:ascii="Times New Roman" w:hAnsi="Times New Roman"/>
          <w:sz w:val="24"/>
          <w:szCs w:val="24"/>
        </w:rPr>
      </w:pPr>
      <w:r w:rsidRPr="00E53F68">
        <w:rPr>
          <w:rFonts w:ascii="Times New Roman" w:hAnsi="Times New Roman"/>
          <w:sz w:val="24"/>
          <w:szCs w:val="24"/>
        </w:rPr>
        <w:t xml:space="preserve">риск </w:t>
      </w:r>
      <w:proofErr w:type="spellStart"/>
      <w:r w:rsidRPr="00E53F68">
        <w:rPr>
          <w:rFonts w:ascii="Times New Roman" w:hAnsi="Times New Roman"/>
          <w:sz w:val="24"/>
          <w:szCs w:val="24"/>
        </w:rPr>
        <w:t>недовыделения</w:t>
      </w:r>
      <w:proofErr w:type="spellEnd"/>
      <w:r w:rsidRPr="00E53F68">
        <w:rPr>
          <w:rFonts w:ascii="Times New Roman" w:hAnsi="Times New Roman"/>
          <w:sz w:val="24"/>
          <w:szCs w:val="24"/>
        </w:rPr>
        <w:t xml:space="preserve"> государством целевых Конверсионных средств; </w:t>
      </w:r>
    </w:p>
    <w:p w:rsidR="00E53F68" w:rsidRPr="00E53F68" w:rsidRDefault="00E53F68" w:rsidP="00A34497">
      <w:pPr>
        <w:numPr>
          <w:ilvl w:val="2"/>
          <w:numId w:val="142"/>
        </w:numPr>
        <w:shd w:val="clear" w:color="auto" w:fill="FFFFFF"/>
        <w:tabs>
          <w:tab w:val="left" w:pos="1985"/>
        </w:tabs>
        <w:spacing w:after="120" w:line="240" w:lineRule="auto"/>
        <w:jc w:val="both"/>
        <w:rPr>
          <w:rFonts w:ascii="Times New Roman" w:hAnsi="Times New Roman"/>
          <w:sz w:val="24"/>
          <w:szCs w:val="24"/>
        </w:rPr>
      </w:pPr>
      <w:r w:rsidRPr="00E53F68">
        <w:rPr>
          <w:rFonts w:ascii="Times New Roman" w:hAnsi="Times New Roman"/>
          <w:sz w:val="24"/>
          <w:szCs w:val="24"/>
        </w:rPr>
        <w:t xml:space="preserve">риск реорганизации предприятий и управления отраслью;  </w:t>
      </w:r>
    </w:p>
    <w:p w:rsidR="00E53F68" w:rsidRPr="00E53F68" w:rsidRDefault="00E53F68" w:rsidP="00A34497">
      <w:pPr>
        <w:numPr>
          <w:ilvl w:val="2"/>
          <w:numId w:val="142"/>
        </w:numPr>
        <w:shd w:val="clear" w:color="auto" w:fill="FFFFFF"/>
        <w:tabs>
          <w:tab w:val="left" w:pos="1985"/>
        </w:tabs>
        <w:spacing w:after="120" w:line="240" w:lineRule="auto"/>
        <w:jc w:val="both"/>
        <w:rPr>
          <w:rFonts w:ascii="Times New Roman" w:hAnsi="Times New Roman"/>
          <w:sz w:val="24"/>
          <w:szCs w:val="24"/>
        </w:rPr>
      </w:pPr>
      <w:r w:rsidRPr="00E53F68">
        <w:rPr>
          <w:rFonts w:ascii="Times New Roman" w:hAnsi="Times New Roman"/>
          <w:sz w:val="24"/>
          <w:szCs w:val="24"/>
        </w:rPr>
        <w:t xml:space="preserve">риск промышленного спада; риск невыполнения госбюджета и т. д. </w:t>
      </w:r>
    </w:p>
    <w:p w:rsidR="00E53F68" w:rsidRPr="00E53F68" w:rsidRDefault="00E53F68" w:rsidP="00E53F68">
      <w:pPr>
        <w:shd w:val="clear" w:color="auto" w:fill="FFFFFF"/>
        <w:tabs>
          <w:tab w:val="left" w:pos="1985"/>
        </w:tabs>
        <w:spacing w:after="120"/>
        <w:ind w:firstLine="1134"/>
        <w:jc w:val="both"/>
        <w:rPr>
          <w:rFonts w:ascii="Times New Roman" w:hAnsi="Times New Roman"/>
          <w:sz w:val="24"/>
          <w:szCs w:val="24"/>
        </w:rPr>
      </w:pPr>
      <w:r w:rsidRPr="00E53F68">
        <w:rPr>
          <w:rFonts w:ascii="Times New Roman" w:hAnsi="Times New Roman"/>
          <w:b/>
          <w:sz w:val="24"/>
          <w:szCs w:val="24"/>
        </w:rPr>
        <w:t>1.1.3. Социальный риск</w:t>
      </w:r>
      <w:r w:rsidRPr="00E53F68">
        <w:rPr>
          <w:rFonts w:ascii="Times New Roman" w:hAnsi="Times New Roman"/>
          <w:sz w:val="24"/>
          <w:szCs w:val="24"/>
        </w:rPr>
        <w:t xml:space="preserve"> - итог политического и экономического рисков - снижения жизне</w:t>
      </w:r>
      <w:r w:rsidRPr="00E53F68">
        <w:rPr>
          <w:rFonts w:ascii="Times New Roman" w:hAnsi="Times New Roman"/>
          <w:sz w:val="24"/>
          <w:szCs w:val="24"/>
        </w:rPr>
        <w:t>н</w:t>
      </w:r>
      <w:r w:rsidRPr="00E53F68">
        <w:rPr>
          <w:rFonts w:ascii="Times New Roman" w:hAnsi="Times New Roman"/>
          <w:sz w:val="24"/>
          <w:szCs w:val="24"/>
        </w:rPr>
        <w:t>ного уровня населения, роста безработицы, забастовок и т.д. Вследствие чего наступает снижение уровня сбережений и депозитов физических лиц, которое в конечном итоге может привести к риску несбаланс</w:t>
      </w:r>
      <w:r w:rsidRPr="00E53F68">
        <w:rPr>
          <w:rFonts w:ascii="Times New Roman" w:hAnsi="Times New Roman"/>
          <w:sz w:val="24"/>
          <w:szCs w:val="24"/>
        </w:rPr>
        <w:t>и</w:t>
      </w:r>
      <w:r w:rsidRPr="00E53F68">
        <w:rPr>
          <w:rFonts w:ascii="Times New Roman" w:hAnsi="Times New Roman"/>
          <w:sz w:val="24"/>
          <w:szCs w:val="24"/>
        </w:rPr>
        <w:t xml:space="preserve">рованности ликвидности и рефинансирования. </w:t>
      </w:r>
    </w:p>
    <w:p w:rsidR="00E53F68" w:rsidRPr="00E53F68" w:rsidRDefault="00E53F68" w:rsidP="00E53F68">
      <w:pPr>
        <w:shd w:val="clear" w:color="auto" w:fill="FFFFFF"/>
        <w:tabs>
          <w:tab w:val="left" w:pos="1985"/>
        </w:tabs>
        <w:spacing w:after="120"/>
        <w:ind w:firstLine="1134"/>
        <w:jc w:val="both"/>
        <w:rPr>
          <w:rFonts w:ascii="Times New Roman" w:hAnsi="Times New Roman"/>
          <w:sz w:val="24"/>
          <w:szCs w:val="24"/>
        </w:rPr>
      </w:pPr>
      <w:r w:rsidRPr="00E53F68">
        <w:rPr>
          <w:rFonts w:ascii="Times New Roman" w:hAnsi="Times New Roman"/>
          <w:b/>
          <w:sz w:val="24"/>
          <w:szCs w:val="24"/>
        </w:rPr>
        <w:t>1.1.4. Инфляционный риск</w:t>
      </w:r>
      <w:r w:rsidRPr="00E53F68">
        <w:rPr>
          <w:rFonts w:ascii="Times New Roman" w:hAnsi="Times New Roman"/>
          <w:sz w:val="24"/>
          <w:szCs w:val="24"/>
        </w:rPr>
        <w:t xml:space="preserve"> - возможность потерь, которые не покрываются доходами от вложения денежных сре</w:t>
      </w:r>
      <w:proofErr w:type="gramStart"/>
      <w:r w:rsidRPr="00E53F68">
        <w:rPr>
          <w:rFonts w:ascii="Times New Roman" w:hAnsi="Times New Roman"/>
          <w:sz w:val="24"/>
          <w:szCs w:val="24"/>
        </w:rPr>
        <w:t>дств в кр</w:t>
      </w:r>
      <w:proofErr w:type="gramEnd"/>
      <w:r w:rsidRPr="00E53F68">
        <w:rPr>
          <w:rFonts w:ascii="Times New Roman" w:hAnsi="Times New Roman"/>
          <w:sz w:val="24"/>
          <w:szCs w:val="24"/>
        </w:rPr>
        <w:t>едитование в результате их обесценивания, то есть риск утраты активом реальной первоначальной стоимости при сохранении или росте номинальной стоимости из-за снижения покупательной стоимости рубля (национальной валюты). Он приводит к тому, что вложения даже в с</w:t>
      </w:r>
      <w:r w:rsidRPr="00E53F68">
        <w:rPr>
          <w:rFonts w:ascii="Times New Roman" w:hAnsi="Times New Roman"/>
          <w:sz w:val="24"/>
          <w:szCs w:val="24"/>
        </w:rPr>
        <w:t>а</w:t>
      </w:r>
      <w:r w:rsidRPr="00E53F68">
        <w:rPr>
          <w:rFonts w:ascii="Times New Roman" w:hAnsi="Times New Roman"/>
          <w:sz w:val="24"/>
          <w:szCs w:val="24"/>
        </w:rPr>
        <w:t xml:space="preserve">мые безопасные кредиты подвержены убыткам. </w:t>
      </w:r>
    </w:p>
    <w:p w:rsidR="00E53F68" w:rsidRPr="00E53F68" w:rsidRDefault="00E53F68" w:rsidP="00E53F68">
      <w:pPr>
        <w:shd w:val="clear" w:color="auto" w:fill="FFFFFF"/>
        <w:tabs>
          <w:tab w:val="left" w:pos="1985"/>
        </w:tabs>
        <w:spacing w:after="120"/>
        <w:ind w:firstLine="1134"/>
        <w:jc w:val="both"/>
        <w:rPr>
          <w:rFonts w:ascii="Times New Roman" w:hAnsi="Times New Roman"/>
          <w:sz w:val="24"/>
          <w:szCs w:val="24"/>
        </w:rPr>
      </w:pPr>
      <w:r w:rsidRPr="00E53F68">
        <w:rPr>
          <w:rFonts w:ascii="Times New Roman" w:hAnsi="Times New Roman"/>
          <w:b/>
          <w:sz w:val="24"/>
          <w:szCs w:val="24"/>
        </w:rPr>
        <w:t>1.1.5. Отраслевой риск</w:t>
      </w:r>
      <w:r w:rsidRPr="00E53F68">
        <w:rPr>
          <w:rFonts w:ascii="Times New Roman" w:hAnsi="Times New Roman"/>
          <w:sz w:val="24"/>
          <w:szCs w:val="24"/>
        </w:rPr>
        <w:t xml:space="preserve"> - риск, связанный с изменением финансового состояния и деловой а</w:t>
      </w:r>
      <w:r w:rsidRPr="00E53F68">
        <w:rPr>
          <w:rFonts w:ascii="Times New Roman" w:hAnsi="Times New Roman"/>
          <w:sz w:val="24"/>
          <w:szCs w:val="24"/>
        </w:rPr>
        <w:t>к</w:t>
      </w:r>
      <w:r w:rsidRPr="00E53F68">
        <w:rPr>
          <w:rFonts w:ascii="Times New Roman" w:hAnsi="Times New Roman"/>
          <w:sz w:val="24"/>
          <w:szCs w:val="24"/>
        </w:rPr>
        <w:t xml:space="preserve">тивности в отдельной отрасли. Каждая отрасль в разные периоды переживает подъем, расцвет и закат. Что объясняется изменением спроса на продукцию, истощением ресурсов, разрывом межхозяйственных связей, сменой приоритетных направлений экономического развития. </w:t>
      </w:r>
    </w:p>
    <w:p w:rsidR="00E53F68" w:rsidRPr="00E53F68" w:rsidRDefault="00E53F68" w:rsidP="00E53F68">
      <w:pPr>
        <w:shd w:val="clear" w:color="auto" w:fill="FFFFFF"/>
        <w:tabs>
          <w:tab w:val="left" w:pos="1985"/>
        </w:tabs>
        <w:spacing w:after="120"/>
        <w:ind w:firstLine="1134"/>
        <w:jc w:val="both"/>
        <w:rPr>
          <w:rFonts w:ascii="Times New Roman" w:hAnsi="Times New Roman"/>
          <w:sz w:val="24"/>
          <w:szCs w:val="24"/>
        </w:rPr>
      </w:pPr>
      <w:r w:rsidRPr="00E53F68">
        <w:rPr>
          <w:rFonts w:ascii="Times New Roman" w:hAnsi="Times New Roman"/>
          <w:b/>
          <w:sz w:val="24"/>
          <w:szCs w:val="24"/>
        </w:rPr>
        <w:t>1.1.6. Региональный (географический риск)</w:t>
      </w:r>
      <w:r w:rsidRPr="00E53F68">
        <w:rPr>
          <w:rFonts w:ascii="Times New Roman" w:hAnsi="Times New Roman"/>
          <w:sz w:val="24"/>
          <w:szCs w:val="24"/>
        </w:rPr>
        <w:t xml:space="preserve"> - риск потерь, связанный с вложением средств в отдельные регионы (мирового и национального - </w:t>
      </w:r>
      <w:proofErr w:type="spellStart"/>
      <w:r w:rsidRPr="00E53F68">
        <w:rPr>
          <w:rFonts w:ascii="Times New Roman" w:hAnsi="Times New Roman"/>
          <w:sz w:val="24"/>
          <w:szCs w:val="24"/>
        </w:rPr>
        <w:t>странового</w:t>
      </w:r>
      <w:proofErr w:type="spellEnd"/>
      <w:r w:rsidRPr="00E53F68">
        <w:rPr>
          <w:rFonts w:ascii="Times New Roman" w:hAnsi="Times New Roman"/>
          <w:sz w:val="24"/>
          <w:szCs w:val="24"/>
        </w:rPr>
        <w:t xml:space="preserve"> характера). Так, одни субъекты Российской Федерации являются дотационными и, таким образом, наиболее рискованными, другие - процветающ</w:t>
      </w:r>
      <w:r w:rsidRPr="00E53F68">
        <w:rPr>
          <w:rFonts w:ascii="Times New Roman" w:hAnsi="Times New Roman"/>
          <w:sz w:val="24"/>
          <w:szCs w:val="24"/>
        </w:rPr>
        <w:t>и</w:t>
      </w:r>
      <w:r w:rsidRPr="00E53F68">
        <w:rPr>
          <w:rFonts w:ascii="Times New Roman" w:hAnsi="Times New Roman"/>
          <w:sz w:val="24"/>
          <w:szCs w:val="24"/>
        </w:rPr>
        <w:t xml:space="preserve">ми. </w:t>
      </w:r>
    </w:p>
    <w:p w:rsidR="00E53F68" w:rsidRPr="00E53F68" w:rsidRDefault="00E53F68" w:rsidP="00E53F68">
      <w:pPr>
        <w:shd w:val="clear" w:color="auto" w:fill="FFFFFF"/>
        <w:tabs>
          <w:tab w:val="left" w:pos="1985"/>
        </w:tabs>
        <w:spacing w:after="120"/>
        <w:ind w:firstLine="1134"/>
        <w:jc w:val="both"/>
        <w:rPr>
          <w:rFonts w:ascii="Times New Roman" w:hAnsi="Times New Roman"/>
          <w:sz w:val="24"/>
          <w:szCs w:val="24"/>
        </w:rPr>
      </w:pPr>
      <w:r w:rsidRPr="00E53F68">
        <w:rPr>
          <w:rFonts w:ascii="Times New Roman" w:hAnsi="Times New Roman"/>
          <w:b/>
          <w:sz w:val="24"/>
          <w:szCs w:val="24"/>
        </w:rPr>
        <w:t>1.1.7. Риск законодательных изменений</w:t>
      </w:r>
      <w:r w:rsidRPr="00E53F68">
        <w:rPr>
          <w:rFonts w:ascii="Times New Roman" w:hAnsi="Times New Roman"/>
          <w:sz w:val="24"/>
          <w:szCs w:val="24"/>
        </w:rPr>
        <w:t xml:space="preserve"> - вероятность получения убытка или </w:t>
      </w:r>
      <w:proofErr w:type="spellStart"/>
      <w:r w:rsidRPr="00E53F68">
        <w:rPr>
          <w:rFonts w:ascii="Times New Roman" w:hAnsi="Times New Roman"/>
          <w:sz w:val="24"/>
          <w:szCs w:val="24"/>
        </w:rPr>
        <w:t>недополучения</w:t>
      </w:r>
      <w:proofErr w:type="spellEnd"/>
      <w:r w:rsidRPr="00E53F68">
        <w:rPr>
          <w:rFonts w:ascii="Times New Roman" w:hAnsi="Times New Roman"/>
          <w:sz w:val="24"/>
          <w:szCs w:val="24"/>
        </w:rPr>
        <w:t xml:space="preserve"> ожидаемого дохода в результате изменений в законодательстве. Как разновидность этого вида риска в</w:t>
      </w:r>
      <w:r w:rsidRPr="00E53F68">
        <w:rPr>
          <w:rFonts w:ascii="Times New Roman" w:hAnsi="Times New Roman"/>
          <w:sz w:val="24"/>
          <w:szCs w:val="24"/>
        </w:rPr>
        <w:t>ы</w:t>
      </w:r>
      <w:r w:rsidRPr="00E53F68">
        <w:rPr>
          <w:rFonts w:ascii="Times New Roman" w:hAnsi="Times New Roman"/>
          <w:sz w:val="24"/>
          <w:szCs w:val="24"/>
        </w:rPr>
        <w:t xml:space="preserve">ступает риск изменения минимальных резервных требований, устанавливаемых Банком России и т. д.  </w:t>
      </w:r>
    </w:p>
    <w:p w:rsidR="00E53F68" w:rsidRPr="00E53F68" w:rsidRDefault="00E53F68" w:rsidP="00E53F68">
      <w:pPr>
        <w:shd w:val="clear" w:color="auto" w:fill="FFFFFF"/>
        <w:tabs>
          <w:tab w:val="left" w:pos="1985"/>
        </w:tabs>
        <w:spacing w:after="120"/>
        <w:ind w:firstLine="1134"/>
        <w:jc w:val="both"/>
        <w:rPr>
          <w:rFonts w:ascii="Times New Roman" w:hAnsi="Times New Roman"/>
          <w:sz w:val="24"/>
          <w:szCs w:val="24"/>
        </w:rPr>
      </w:pPr>
      <w:r w:rsidRPr="00E53F68">
        <w:rPr>
          <w:rFonts w:ascii="Times New Roman" w:hAnsi="Times New Roman"/>
          <w:b/>
          <w:sz w:val="24"/>
          <w:szCs w:val="24"/>
        </w:rPr>
        <w:t xml:space="preserve">1.1.8. </w:t>
      </w:r>
      <w:proofErr w:type="gramStart"/>
      <w:r w:rsidRPr="00E53F68">
        <w:rPr>
          <w:rFonts w:ascii="Times New Roman" w:hAnsi="Times New Roman"/>
          <w:b/>
          <w:sz w:val="24"/>
          <w:szCs w:val="24"/>
        </w:rPr>
        <w:t>Риск изменений учетной процентной ставки</w:t>
      </w:r>
      <w:r w:rsidRPr="00E53F68">
        <w:rPr>
          <w:rFonts w:ascii="Times New Roman" w:hAnsi="Times New Roman"/>
          <w:sz w:val="24"/>
          <w:szCs w:val="24"/>
        </w:rPr>
        <w:t xml:space="preserve"> - это потери, возникающие в результате </w:t>
      </w:r>
      <w:proofErr w:type="spellStart"/>
      <w:r w:rsidRPr="00E53F68">
        <w:rPr>
          <w:rFonts w:ascii="Times New Roman" w:hAnsi="Times New Roman"/>
          <w:sz w:val="24"/>
          <w:szCs w:val="24"/>
        </w:rPr>
        <w:t>недополучения</w:t>
      </w:r>
      <w:proofErr w:type="spellEnd"/>
      <w:r w:rsidRPr="00E53F68">
        <w:rPr>
          <w:rFonts w:ascii="Times New Roman" w:hAnsi="Times New Roman"/>
          <w:sz w:val="24"/>
          <w:szCs w:val="24"/>
        </w:rPr>
        <w:t xml:space="preserve"> дохода из-за неблагоприятного для банка повышения учетной процентной ставки, прив</w:t>
      </w:r>
      <w:r w:rsidRPr="00E53F68">
        <w:rPr>
          <w:rFonts w:ascii="Times New Roman" w:hAnsi="Times New Roman"/>
          <w:sz w:val="24"/>
          <w:szCs w:val="24"/>
        </w:rPr>
        <w:t>о</w:t>
      </w:r>
      <w:r w:rsidRPr="00E53F68">
        <w:rPr>
          <w:rFonts w:ascii="Times New Roman" w:hAnsi="Times New Roman"/>
          <w:sz w:val="24"/>
          <w:szCs w:val="24"/>
        </w:rPr>
        <w:t>дящему к сокращению прибыли или к ее отрицательной величине. 1.1.9.</w:t>
      </w:r>
      <w:proofErr w:type="gramEnd"/>
      <w:r w:rsidRPr="00E53F68">
        <w:rPr>
          <w:rFonts w:ascii="Times New Roman" w:hAnsi="Times New Roman"/>
          <w:sz w:val="24"/>
          <w:szCs w:val="24"/>
        </w:rPr>
        <w:t xml:space="preserve">     </w:t>
      </w:r>
      <w:proofErr w:type="gramStart"/>
      <w:r w:rsidRPr="00E53F68">
        <w:rPr>
          <w:rFonts w:ascii="Times New Roman" w:hAnsi="Times New Roman"/>
          <w:sz w:val="24"/>
          <w:szCs w:val="24"/>
        </w:rPr>
        <w:t xml:space="preserve">Валютный риск возникает только по кредитам, выданным в валюте, и представляет собой потери в виде курсовых </w:t>
      </w:r>
      <w:proofErr w:type="spellStart"/>
      <w:r w:rsidRPr="00E53F68">
        <w:rPr>
          <w:rFonts w:ascii="Times New Roman" w:hAnsi="Times New Roman"/>
          <w:sz w:val="24"/>
          <w:szCs w:val="24"/>
        </w:rPr>
        <w:t>разниц</w:t>
      </w:r>
      <w:proofErr w:type="spellEnd"/>
      <w:r w:rsidRPr="00E53F68">
        <w:rPr>
          <w:rFonts w:ascii="Times New Roman" w:hAnsi="Times New Roman"/>
          <w:sz w:val="24"/>
          <w:szCs w:val="24"/>
        </w:rPr>
        <w:t>, связа</w:t>
      </w:r>
      <w:r w:rsidRPr="00E53F68">
        <w:rPr>
          <w:rFonts w:ascii="Times New Roman" w:hAnsi="Times New Roman"/>
          <w:sz w:val="24"/>
          <w:szCs w:val="24"/>
        </w:rPr>
        <w:t>н</w:t>
      </w:r>
      <w:r w:rsidRPr="00E53F68">
        <w:rPr>
          <w:rFonts w:ascii="Times New Roman" w:hAnsi="Times New Roman"/>
          <w:sz w:val="24"/>
          <w:szCs w:val="24"/>
        </w:rPr>
        <w:t xml:space="preserve">ные с изменением курса валют. </w:t>
      </w:r>
      <w:proofErr w:type="gramEnd"/>
    </w:p>
    <w:p w:rsidR="00E53F68" w:rsidRPr="00E53F68" w:rsidRDefault="00E53F68" w:rsidP="00E53F68">
      <w:pPr>
        <w:shd w:val="clear" w:color="auto" w:fill="FFFFFF"/>
        <w:tabs>
          <w:tab w:val="left" w:pos="1985"/>
        </w:tabs>
        <w:spacing w:after="120"/>
        <w:ind w:firstLine="1134"/>
        <w:jc w:val="both"/>
        <w:rPr>
          <w:rFonts w:ascii="Times New Roman" w:hAnsi="Times New Roman"/>
          <w:sz w:val="24"/>
          <w:szCs w:val="24"/>
        </w:rPr>
      </w:pPr>
      <w:r w:rsidRPr="00E53F68">
        <w:rPr>
          <w:rFonts w:ascii="Times New Roman" w:hAnsi="Times New Roman"/>
          <w:b/>
          <w:sz w:val="24"/>
          <w:szCs w:val="24"/>
          <w:u w:val="single"/>
        </w:rPr>
        <w:lastRenderedPageBreak/>
        <w:t>2. ВНУТРЕННИЕ (НЕСИСТЕМАТИЧЕСКИЕ) РИСКИ</w:t>
      </w:r>
      <w:r w:rsidRPr="00E53F68">
        <w:rPr>
          <w:rFonts w:ascii="Times New Roman" w:hAnsi="Times New Roman"/>
          <w:sz w:val="24"/>
          <w:szCs w:val="24"/>
        </w:rPr>
        <w:t xml:space="preserve"> связаны с плохим финансовым п</w:t>
      </w:r>
      <w:r w:rsidRPr="00E53F68">
        <w:rPr>
          <w:rFonts w:ascii="Times New Roman" w:hAnsi="Times New Roman"/>
          <w:sz w:val="24"/>
          <w:szCs w:val="24"/>
        </w:rPr>
        <w:t>о</w:t>
      </w:r>
      <w:r w:rsidRPr="00E53F68">
        <w:rPr>
          <w:rFonts w:ascii="Times New Roman" w:hAnsi="Times New Roman"/>
          <w:sz w:val="24"/>
          <w:szCs w:val="24"/>
        </w:rPr>
        <w:t>ложением конкретного заемщика и низким уровнем управления банком-кредитором, то есть риски, зав</w:t>
      </w:r>
      <w:r w:rsidRPr="00E53F68">
        <w:rPr>
          <w:rFonts w:ascii="Times New Roman" w:hAnsi="Times New Roman"/>
          <w:sz w:val="24"/>
          <w:szCs w:val="24"/>
        </w:rPr>
        <w:t>и</w:t>
      </w:r>
      <w:r w:rsidRPr="00E53F68">
        <w:rPr>
          <w:rFonts w:ascii="Times New Roman" w:hAnsi="Times New Roman"/>
          <w:sz w:val="24"/>
          <w:szCs w:val="24"/>
        </w:rPr>
        <w:t xml:space="preserve">сящие от качества коммерческой деятельности заемщика и банка. </w:t>
      </w:r>
    </w:p>
    <w:p w:rsidR="00E53F68" w:rsidRPr="00E53F68" w:rsidRDefault="00E53F68" w:rsidP="00E53F68">
      <w:pPr>
        <w:shd w:val="clear" w:color="auto" w:fill="FFFFFF"/>
        <w:tabs>
          <w:tab w:val="left" w:pos="1985"/>
        </w:tabs>
        <w:spacing w:after="120"/>
        <w:ind w:firstLine="709"/>
        <w:jc w:val="both"/>
        <w:rPr>
          <w:rFonts w:ascii="Times New Roman" w:hAnsi="Times New Roman"/>
          <w:sz w:val="24"/>
          <w:szCs w:val="24"/>
        </w:rPr>
      </w:pPr>
      <w:r w:rsidRPr="00E53F68">
        <w:rPr>
          <w:rFonts w:ascii="Times New Roman" w:hAnsi="Times New Roman"/>
          <w:sz w:val="24"/>
          <w:szCs w:val="24"/>
        </w:rPr>
        <w:t xml:space="preserve">Таким образом, </w:t>
      </w:r>
      <w:r w:rsidRPr="00E53F68">
        <w:rPr>
          <w:rFonts w:ascii="Times New Roman" w:hAnsi="Times New Roman"/>
          <w:b/>
          <w:sz w:val="24"/>
          <w:szCs w:val="24"/>
        </w:rPr>
        <w:t>внутренние риски делятся на два вида:</w:t>
      </w:r>
      <w:r w:rsidRPr="00E53F68">
        <w:rPr>
          <w:rFonts w:ascii="Times New Roman" w:hAnsi="Times New Roman"/>
          <w:sz w:val="24"/>
          <w:szCs w:val="24"/>
        </w:rPr>
        <w:t xml:space="preserve"> </w:t>
      </w:r>
    </w:p>
    <w:p w:rsidR="00E53F68" w:rsidRPr="00E53F68" w:rsidRDefault="00E53F68" w:rsidP="00A34497">
      <w:pPr>
        <w:numPr>
          <w:ilvl w:val="0"/>
          <w:numId w:val="143"/>
        </w:numPr>
        <w:shd w:val="clear" w:color="auto" w:fill="FFFFFF"/>
        <w:tabs>
          <w:tab w:val="left" w:pos="1985"/>
        </w:tabs>
        <w:spacing w:after="120" w:line="240" w:lineRule="auto"/>
        <w:jc w:val="both"/>
        <w:rPr>
          <w:rFonts w:ascii="Times New Roman" w:hAnsi="Times New Roman"/>
          <w:sz w:val="24"/>
          <w:szCs w:val="24"/>
        </w:rPr>
      </w:pPr>
      <w:r w:rsidRPr="00E53F68">
        <w:rPr>
          <w:rFonts w:ascii="Times New Roman" w:hAnsi="Times New Roman"/>
          <w:sz w:val="24"/>
          <w:szCs w:val="24"/>
        </w:rPr>
        <w:t xml:space="preserve">риски, связанные с организацией-заемщиком. </w:t>
      </w:r>
    </w:p>
    <w:p w:rsidR="00E53F68" w:rsidRPr="00E53F68" w:rsidRDefault="00E53F68" w:rsidP="00A34497">
      <w:pPr>
        <w:numPr>
          <w:ilvl w:val="0"/>
          <w:numId w:val="143"/>
        </w:numPr>
        <w:shd w:val="clear" w:color="auto" w:fill="FFFFFF"/>
        <w:tabs>
          <w:tab w:val="left" w:pos="1985"/>
        </w:tabs>
        <w:spacing w:after="120" w:line="240" w:lineRule="auto"/>
        <w:jc w:val="both"/>
        <w:rPr>
          <w:rFonts w:ascii="Times New Roman" w:hAnsi="Times New Roman"/>
          <w:sz w:val="24"/>
          <w:szCs w:val="24"/>
        </w:rPr>
      </w:pPr>
      <w:r w:rsidRPr="00E53F68">
        <w:rPr>
          <w:rFonts w:ascii="Times New Roman" w:hAnsi="Times New Roman"/>
          <w:sz w:val="24"/>
          <w:szCs w:val="24"/>
        </w:rPr>
        <w:t xml:space="preserve">риски, связанные с деятельностью банка-кредитора. </w:t>
      </w:r>
    </w:p>
    <w:p w:rsidR="00E53F68" w:rsidRPr="00E53F68" w:rsidRDefault="00E53F68" w:rsidP="00E53F68">
      <w:pPr>
        <w:shd w:val="clear" w:color="auto" w:fill="FFFFFF"/>
        <w:tabs>
          <w:tab w:val="left" w:pos="1985"/>
        </w:tabs>
        <w:spacing w:after="120"/>
        <w:ind w:firstLine="709"/>
        <w:jc w:val="both"/>
        <w:rPr>
          <w:rFonts w:ascii="Times New Roman" w:hAnsi="Times New Roman"/>
          <w:sz w:val="24"/>
          <w:szCs w:val="24"/>
        </w:rPr>
      </w:pPr>
    </w:p>
    <w:p w:rsidR="00E53F68" w:rsidRPr="00E53F68" w:rsidRDefault="00E53F68" w:rsidP="00E53F68">
      <w:pPr>
        <w:shd w:val="clear" w:color="auto" w:fill="FFFFFF"/>
        <w:tabs>
          <w:tab w:val="left" w:pos="1985"/>
        </w:tabs>
        <w:spacing w:after="120"/>
        <w:ind w:firstLine="709"/>
        <w:jc w:val="both"/>
        <w:rPr>
          <w:rFonts w:ascii="Times New Roman" w:hAnsi="Times New Roman"/>
          <w:sz w:val="24"/>
          <w:szCs w:val="24"/>
        </w:rPr>
      </w:pPr>
      <w:r w:rsidRPr="00E53F68">
        <w:rPr>
          <w:rFonts w:ascii="Times New Roman" w:hAnsi="Times New Roman"/>
          <w:b/>
          <w:sz w:val="24"/>
          <w:szCs w:val="24"/>
        </w:rPr>
        <w:t>2.1.</w:t>
      </w:r>
      <w:r w:rsidRPr="00E53F68">
        <w:rPr>
          <w:rFonts w:ascii="Times New Roman" w:hAnsi="Times New Roman"/>
          <w:sz w:val="24"/>
          <w:szCs w:val="24"/>
        </w:rPr>
        <w:t xml:space="preserve"> </w:t>
      </w:r>
      <w:r w:rsidRPr="00E53F68">
        <w:rPr>
          <w:rFonts w:ascii="Times New Roman" w:hAnsi="Times New Roman"/>
          <w:b/>
          <w:sz w:val="24"/>
          <w:szCs w:val="24"/>
        </w:rPr>
        <w:t>Риск заемщика</w:t>
      </w:r>
      <w:r w:rsidRPr="00E53F68">
        <w:rPr>
          <w:rFonts w:ascii="Times New Roman" w:hAnsi="Times New Roman"/>
          <w:sz w:val="24"/>
          <w:szCs w:val="24"/>
        </w:rPr>
        <w:t xml:space="preserve"> делится на следующие виды: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2.1.1. Риск неэффективности текущей деятельности</w:t>
      </w:r>
      <w:r w:rsidRPr="00E53F68">
        <w:rPr>
          <w:rFonts w:ascii="Times New Roman" w:hAnsi="Times New Roman"/>
          <w:sz w:val="24"/>
          <w:szCs w:val="24"/>
        </w:rPr>
        <w:t xml:space="preserve"> - риск возможности потерь, наст</w:t>
      </w:r>
      <w:r w:rsidRPr="00E53F68">
        <w:rPr>
          <w:rFonts w:ascii="Times New Roman" w:hAnsi="Times New Roman"/>
          <w:sz w:val="24"/>
          <w:szCs w:val="24"/>
        </w:rPr>
        <w:t>у</w:t>
      </w:r>
      <w:r w:rsidRPr="00E53F68">
        <w:rPr>
          <w:rFonts w:ascii="Times New Roman" w:hAnsi="Times New Roman"/>
          <w:sz w:val="24"/>
          <w:szCs w:val="24"/>
        </w:rPr>
        <w:t xml:space="preserve">пающий в связи с отрицательными результатами финансово-хозяйственной деятельности заемщика.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2.1.2. Риск ликвидности</w:t>
      </w:r>
      <w:r w:rsidRPr="00E53F68">
        <w:rPr>
          <w:rFonts w:ascii="Times New Roman" w:hAnsi="Times New Roman"/>
          <w:sz w:val="24"/>
          <w:szCs w:val="24"/>
        </w:rPr>
        <w:t xml:space="preserve"> - это риск потерь в случае неспособности организации-заемщика выполнять свои текущие обязательства.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2.1.3. Риск невыполнения обязательств</w:t>
      </w:r>
      <w:r w:rsidRPr="00E53F68">
        <w:rPr>
          <w:rFonts w:ascii="Times New Roman" w:hAnsi="Times New Roman"/>
          <w:sz w:val="24"/>
          <w:szCs w:val="24"/>
        </w:rPr>
        <w:t xml:space="preserve"> - риск потерь из-за неисполнения, неполного или некачественного исполнения обязательств. Он может возникнуть в результате непредвиденных обсто</w:t>
      </w:r>
      <w:r w:rsidRPr="00E53F68">
        <w:rPr>
          <w:rFonts w:ascii="Times New Roman" w:hAnsi="Times New Roman"/>
          <w:sz w:val="24"/>
          <w:szCs w:val="24"/>
        </w:rPr>
        <w:t>я</w:t>
      </w:r>
      <w:r w:rsidRPr="00E53F68">
        <w:rPr>
          <w:rFonts w:ascii="Times New Roman" w:hAnsi="Times New Roman"/>
          <w:sz w:val="24"/>
          <w:szCs w:val="24"/>
        </w:rPr>
        <w:t xml:space="preserve">тельств (утраты залога и т. д.).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2.1.4. Финансовый риск</w:t>
      </w:r>
      <w:r w:rsidRPr="00E53F68">
        <w:rPr>
          <w:rFonts w:ascii="Times New Roman" w:hAnsi="Times New Roman"/>
          <w:sz w:val="24"/>
          <w:szCs w:val="24"/>
        </w:rPr>
        <w:t xml:space="preserve"> - это риск потерь в случае банкротства заемщика.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2.1.5. Риск мошенничества</w:t>
      </w:r>
      <w:r w:rsidRPr="00E53F68">
        <w:rPr>
          <w:rFonts w:ascii="Times New Roman" w:hAnsi="Times New Roman"/>
          <w:sz w:val="24"/>
          <w:szCs w:val="24"/>
        </w:rPr>
        <w:t xml:space="preserve"> - риск, возникающий в результате злоупотреблений и нежелания заемщика вообще возвращать свои долги. </w:t>
      </w:r>
    </w:p>
    <w:p w:rsidR="00E53F68" w:rsidRPr="00E53F68" w:rsidRDefault="00E53F68" w:rsidP="00E53F68">
      <w:pPr>
        <w:shd w:val="clear" w:color="auto" w:fill="FFFFFF"/>
        <w:tabs>
          <w:tab w:val="left" w:pos="1985"/>
        </w:tabs>
        <w:spacing w:after="120"/>
        <w:ind w:firstLine="709"/>
        <w:jc w:val="both"/>
        <w:rPr>
          <w:rFonts w:ascii="Times New Roman" w:hAnsi="Times New Roman"/>
          <w:b/>
          <w:sz w:val="24"/>
          <w:szCs w:val="24"/>
        </w:rPr>
      </w:pPr>
    </w:p>
    <w:p w:rsidR="00E53F68" w:rsidRPr="00E53F68" w:rsidRDefault="00E53F68" w:rsidP="00E53F68">
      <w:pPr>
        <w:shd w:val="clear" w:color="auto" w:fill="FFFFFF"/>
        <w:tabs>
          <w:tab w:val="left" w:pos="1985"/>
        </w:tabs>
        <w:spacing w:after="120"/>
        <w:ind w:firstLine="709"/>
        <w:jc w:val="both"/>
        <w:rPr>
          <w:rFonts w:ascii="Times New Roman" w:hAnsi="Times New Roman"/>
          <w:sz w:val="24"/>
          <w:szCs w:val="24"/>
        </w:rPr>
      </w:pPr>
      <w:r w:rsidRPr="00E53F68">
        <w:rPr>
          <w:rFonts w:ascii="Times New Roman" w:hAnsi="Times New Roman"/>
          <w:b/>
          <w:sz w:val="24"/>
          <w:szCs w:val="24"/>
        </w:rPr>
        <w:t>2.2. Риск банка-кредитора</w:t>
      </w:r>
      <w:r w:rsidRPr="00E53F68">
        <w:rPr>
          <w:rFonts w:ascii="Times New Roman" w:hAnsi="Times New Roman"/>
          <w:sz w:val="24"/>
          <w:szCs w:val="24"/>
        </w:rPr>
        <w:t xml:space="preserve"> и его управления вызван работой банка и обусловлен видом предо</w:t>
      </w:r>
      <w:r w:rsidRPr="00E53F68">
        <w:rPr>
          <w:rFonts w:ascii="Times New Roman" w:hAnsi="Times New Roman"/>
          <w:sz w:val="24"/>
          <w:szCs w:val="24"/>
        </w:rPr>
        <w:t>с</w:t>
      </w:r>
      <w:r w:rsidRPr="00E53F68">
        <w:rPr>
          <w:rFonts w:ascii="Times New Roman" w:hAnsi="Times New Roman"/>
          <w:sz w:val="24"/>
          <w:szCs w:val="24"/>
        </w:rPr>
        <w:t>тавленного кредита, порядком его заключения, управлением кредитным портфелем и т.д. Он возрастает с увеличением кредитных рисковых вложений, сокращением деятельности байка по выгодному размещ</w:t>
      </w:r>
      <w:r w:rsidRPr="00E53F68">
        <w:rPr>
          <w:rFonts w:ascii="Times New Roman" w:hAnsi="Times New Roman"/>
          <w:sz w:val="24"/>
          <w:szCs w:val="24"/>
        </w:rPr>
        <w:t>е</w:t>
      </w:r>
      <w:r w:rsidRPr="00E53F68">
        <w:rPr>
          <w:rFonts w:ascii="Times New Roman" w:hAnsi="Times New Roman"/>
          <w:sz w:val="24"/>
          <w:szCs w:val="24"/>
        </w:rPr>
        <w:t xml:space="preserve">нию кредитных ресурсов. </w:t>
      </w:r>
    </w:p>
    <w:p w:rsidR="00E53F68" w:rsidRPr="00E53F68" w:rsidRDefault="00E53F68" w:rsidP="00E53F68">
      <w:pPr>
        <w:shd w:val="clear" w:color="auto" w:fill="FFFFFF"/>
        <w:tabs>
          <w:tab w:val="left" w:pos="1985"/>
        </w:tabs>
        <w:spacing w:after="120"/>
        <w:ind w:firstLine="709"/>
        <w:jc w:val="both"/>
        <w:rPr>
          <w:rFonts w:ascii="Times New Roman" w:hAnsi="Times New Roman"/>
          <w:i/>
          <w:sz w:val="24"/>
          <w:szCs w:val="24"/>
          <w:u w:val="single"/>
        </w:rPr>
      </w:pPr>
      <w:r w:rsidRPr="00E53F68">
        <w:rPr>
          <w:rFonts w:ascii="Times New Roman" w:hAnsi="Times New Roman"/>
          <w:i/>
          <w:sz w:val="24"/>
          <w:szCs w:val="24"/>
          <w:u w:val="single"/>
        </w:rPr>
        <w:t xml:space="preserve">Риски банка-кредитора разграничиваются следующим образом: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2.2.1. Риск рыночной стратегии</w:t>
      </w:r>
      <w:r w:rsidRPr="00E53F68">
        <w:rPr>
          <w:rFonts w:ascii="Times New Roman" w:hAnsi="Times New Roman"/>
          <w:sz w:val="24"/>
          <w:szCs w:val="24"/>
        </w:rPr>
        <w:t xml:space="preserve"> - это риск, возникающий от неспособности банка разраб</w:t>
      </w:r>
      <w:r w:rsidRPr="00E53F68">
        <w:rPr>
          <w:rFonts w:ascii="Times New Roman" w:hAnsi="Times New Roman"/>
          <w:sz w:val="24"/>
          <w:szCs w:val="24"/>
        </w:rPr>
        <w:t>а</w:t>
      </w:r>
      <w:r w:rsidRPr="00E53F68">
        <w:rPr>
          <w:rFonts w:ascii="Times New Roman" w:hAnsi="Times New Roman"/>
          <w:sz w:val="24"/>
          <w:szCs w:val="24"/>
        </w:rPr>
        <w:t>тывать и предлагать новые банковские услуги в области кредитования (факторинг, форфейтинг, учетные операции и т. д.); потери из-за колебаний кредитного процента и другие.</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2.2.2. Риск кредитной политики</w:t>
      </w:r>
      <w:r w:rsidRPr="00E53F68">
        <w:rPr>
          <w:rFonts w:ascii="Times New Roman" w:hAnsi="Times New Roman"/>
          <w:sz w:val="24"/>
          <w:szCs w:val="24"/>
        </w:rPr>
        <w:t xml:space="preserve"> - риск того, что банк неверно определил кредитную пол</w:t>
      </w:r>
      <w:r w:rsidRPr="00E53F68">
        <w:rPr>
          <w:rFonts w:ascii="Times New Roman" w:hAnsi="Times New Roman"/>
          <w:sz w:val="24"/>
          <w:szCs w:val="24"/>
        </w:rPr>
        <w:t>и</w:t>
      </w:r>
      <w:r w:rsidRPr="00E53F68">
        <w:rPr>
          <w:rFonts w:ascii="Times New Roman" w:hAnsi="Times New Roman"/>
          <w:sz w:val="24"/>
          <w:szCs w:val="24"/>
        </w:rPr>
        <w:t xml:space="preserve">тику, в результате чего величина соизмерения ожидаемых доходов с ожидаемыми потерями оказалась ниже расчетной.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2.2.3. Ри</w:t>
      </w:r>
      <w:proofErr w:type="gramStart"/>
      <w:r w:rsidRPr="00E53F68">
        <w:rPr>
          <w:rFonts w:ascii="Times New Roman" w:hAnsi="Times New Roman"/>
          <w:b/>
          <w:sz w:val="24"/>
          <w:szCs w:val="24"/>
        </w:rPr>
        <w:t>ск стр</w:t>
      </w:r>
      <w:proofErr w:type="gramEnd"/>
      <w:r w:rsidRPr="00E53F68">
        <w:rPr>
          <w:rFonts w:ascii="Times New Roman" w:hAnsi="Times New Roman"/>
          <w:b/>
          <w:sz w:val="24"/>
          <w:szCs w:val="24"/>
        </w:rPr>
        <w:t>уктурный</w:t>
      </w:r>
      <w:r w:rsidRPr="00E53F68">
        <w:rPr>
          <w:rFonts w:ascii="Times New Roman" w:hAnsi="Times New Roman"/>
          <w:sz w:val="24"/>
          <w:szCs w:val="24"/>
        </w:rPr>
        <w:t xml:space="preserve"> (диверсификации кредитного портфеля) - это риск потерь из-за существенного ухудшения качества кредитного портфеля по видам кредитов, срокам, заемщикам, что приводит к необходимости списания потерь и убыткам.</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2.2.4.  Операционный (селективный)</w:t>
      </w:r>
      <w:r w:rsidRPr="00E53F68">
        <w:rPr>
          <w:rFonts w:ascii="Times New Roman" w:hAnsi="Times New Roman"/>
          <w:sz w:val="24"/>
          <w:szCs w:val="24"/>
        </w:rPr>
        <w:t xml:space="preserve"> риск - риск неверного определения кредитоспособн</w:t>
      </w:r>
      <w:r w:rsidRPr="00E53F68">
        <w:rPr>
          <w:rFonts w:ascii="Times New Roman" w:hAnsi="Times New Roman"/>
          <w:sz w:val="24"/>
          <w:szCs w:val="24"/>
        </w:rPr>
        <w:t>о</w:t>
      </w:r>
      <w:r w:rsidRPr="00E53F68">
        <w:rPr>
          <w:rFonts w:ascii="Times New Roman" w:hAnsi="Times New Roman"/>
          <w:sz w:val="24"/>
          <w:szCs w:val="24"/>
        </w:rPr>
        <w:t>сти заемщика, размера кредита, порядка его предоставления, то есть возникающий в связи с низким кач</w:t>
      </w:r>
      <w:r w:rsidRPr="00E53F68">
        <w:rPr>
          <w:rFonts w:ascii="Times New Roman" w:hAnsi="Times New Roman"/>
          <w:sz w:val="24"/>
          <w:szCs w:val="24"/>
        </w:rPr>
        <w:t>е</w:t>
      </w:r>
      <w:r w:rsidRPr="00E53F68">
        <w:rPr>
          <w:rFonts w:ascii="Times New Roman" w:hAnsi="Times New Roman"/>
          <w:sz w:val="24"/>
          <w:szCs w:val="24"/>
        </w:rPr>
        <w:t xml:space="preserve">ством работы сотрудников кредитного отдела.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2.2.5. Временной риск</w:t>
      </w:r>
      <w:r w:rsidRPr="00E53F68">
        <w:rPr>
          <w:rFonts w:ascii="Times New Roman" w:hAnsi="Times New Roman"/>
          <w:sz w:val="24"/>
          <w:szCs w:val="24"/>
        </w:rPr>
        <w:t xml:space="preserve"> - риск срока, на который предоставляется кредит - краткосрочный, долгосрочный, среднесрочный. Чем на больший срок предоставляется кредит, тем выше риск.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2.2.6. Отзывной риск</w:t>
      </w:r>
      <w:r w:rsidRPr="00E53F68">
        <w:rPr>
          <w:rFonts w:ascii="Times New Roman" w:hAnsi="Times New Roman"/>
          <w:sz w:val="24"/>
          <w:szCs w:val="24"/>
        </w:rPr>
        <w:t xml:space="preserve"> - риск потерь в связи с утерей залога либо невыполнением заемщиком условий кредитного договора.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lastRenderedPageBreak/>
        <w:t>2.2.7 Процентный риск</w:t>
      </w:r>
      <w:r w:rsidRPr="00E53F68">
        <w:rPr>
          <w:rFonts w:ascii="Times New Roman" w:hAnsi="Times New Roman"/>
          <w:sz w:val="24"/>
          <w:szCs w:val="24"/>
        </w:rPr>
        <w:t xml:space="preserve"> - это риск сокращения или потери банковской прибыли из-за уменьшения процентной маржи в виде разницы между процентами, полученными по кредитным опер</w:t>
      </w:r>
      <w:r w:rsidRPr="00E53F68">
        <w:rPr>
          <w:rFonts w:ascii="Times New Roman" w:hAnsi="Times New Roman"/>
          <w:sz w:val="24"/>
          <w:szCs w:val="24"/>
        </w:rPr>
        <w:t>а</w:t>
      </w:r>
      <w:r w:rsidRPr="00E53F68">
        <w:rPr>
          <w:rFonts w:ascii="Times New Roman" w:hAnsi="Times New Roman"/>
          <w:sz w:val="24"/>
          <w:szCs w:val="24"/>
        </w:rPr>
        <w:t xml:space="preserve">циям, </w:t>
      </w:r>
      <w:proofErr w:type="spellStart"/>
      <w:r w:rsidRPr="00E53F68">
        <w:rPr>
          <w:rFonts w:ascii="Times New Roman" w:hAnsi="Times New Roman"/>
          <w:sz w:val="24"/>
          <w:szCs w:val="24"/>
        </w:rPr>
        <w:t>й</w:t>
      </w:r>
      <w:proofErr w:type="spellEnd"/>
      <w:r w:rsidRPr="00E53F68">
        <w:rPr>
          <w:rFonts w:ascii="Times New Roman" w:hAnsi="Times New Roman"/>
          <w:sz w:val="24"/>
          <w:szCs w:val="24"/>
        </w:rPr>
        <w:t xml:space="preserve"> процентами, уплаченными по привлеченным банком средствам по пассивным операциям, то есть риск </w:t>
      </w:r>
      <w:proofErr w:type="spellStart"/>
      <w:r w:rsidRPr="00E53F68">
        <w:rPr>
          <w:rFonts w:ascii="Times New Roman" w:hAnsi="Times New Roman"/>
          <w:sz w:val="24"/>
          <w:szCs w:val="24"/>
        </w:rPr>
        <w:t>спреда</w:t>
      </w:r>
      <w:proofErr w:type="spellEnd"/>
      <w:r w:rsidRPr="00E53F68">
        <w:rPr>
          <w:rFonts w:ascii="Times New Roman" w:hAnsi="Times New Roman"/>
          <w:sz w:val="24"/>
          <w:szCs w:val="24"/>
        </w:rPr>
        <w:t xml:space="preserve">.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2.2.8. Риски по балансовым операциям</w:t>
      </w:r>
      <w:r w:rsidRPr="00E53F68">
        <w:rPr>
          <w:rFonts w:ascii="Times New Roman" w:hAnsi="Times New Roman"/>
          <w:sz w:val="24"/>
          <w:szCs w:val="24"/>
        </w:rPr>
        <w:t xml:space="preserve"> - это риски по выданным кредитам, а </w:t>
      </w:r>
      <w:r w:rsidRPr="00E53F68">
        <w:rPr>
          <w:rFonts w:ascii="Times New Roman" w:hAnsi="Times New Roman"/>
          <w:b/>
          <w:sz w:val="24"/>
          <w:szCs w:val="24"/>
        </w:rPr>
        <w:t xml:space="preserve">по </w:t>
      </w:r>
      <w:proofErr w:type="spellStart"/>
      <w:r w:rsidRPr="00E53F68">
        <w:rPr>
          <w:rFonts w:ascii="Times New Roman" w:hAnsi="Times New Roman"/>
          <w:b/>
          <w:sz w:val="24"/>
          <w:szCs w:val="24"/>
        </w:rPr>
        <w:t>забала</w:t>
      </w:r>
      <w:r w:rsidRPr="00E53F68">
        <w:rPr>
          <w:rFonts w:ascii="Times New Roman" w:hAnsi="Times New Roman"/>
          <w:b/>
          <w:sz w:val="24"/>
          <w:szCs w:val="24"/>
        </w:rPr>
        <w:t>н</w:t>
      </w:r>
      <w:r w:rsidRPr="00E53F68">
        <w:rPr>
          <w:rFonts w:ascii="Times New Roman" w:hAnsi="Times New Roman"/>
          <w:b/>
          <w:sz w:val="24"/>
          <w:szCs w:val="24"/>
        </w:rPr>
        <w:t>совым</w:t>
      </w:r>
      <w:proofErr w:type="spellEnd"/>
      <w:r w:rsidRPr="00E53F68">
        <w:rPr>
          <w:rFonts w:ascii="Times New Roman" w:hAnsi="Times New Roman"/>
          <w:sz w:val="24"/>
          <w:szCs w:val="24"/>
        </w:rPr>
        <w:t xml:space="preserve"> - это риски по </w:t>
      </w:r>
      <w:proofErr w:type="spellStart"/>
      <w:r w:rsidRPr="00E53F68">
        <w:rPr>
          <w:rFonts w:ascii="Times New Roman" w:hAnsi="Times New Roman"/>
          <w:sz w:val="24"/>
          <w:szCs w:val="24"/>
        </w:rPr>
        <w:t>внебалансовым</w:t>
      </w:r>
      <w:proofErr w:type="spellEnd"/>
      <w:r w:rsidRPr="00E53F68">
        <w:rPr>
          <w:rFonts w:ascii="Times New Roman" w:hAnsi="Times New Roman"/>
          <w:sz w:val="24"/>
          <w:szCs w:val="24"/>
        </w:rPr>
        <w:t xml:space="preserve"> операциям: выданным гарантиям, акцептам переводных векселей, аккредитивным операциям и т.д.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r w:rsidRPr="00E53F68">
        <w:rPr>
          <w:rFonts w:ascii="Times New Roman" w:hAnsi="Times New Roman"/>
          <w:b/>
          <w:sz w:val="24"/>
          <w:szCs w:val="24"/>
        </w:rPr>
        <w:t>2.2.9. Риск банковских злоупотреблений</w:t>
      </w:r>
      <w:r w:rsidRPr="00E53F68">
        <w:rPr>
          <w:rFonts w:ascii="Times New Roman" w:hAnsi="Times New Roman"/>
          <w:sz w:val="24"/>
          <w:szCs w:val="24"/>
        </w:rPr>
        <w:t xml:space="preserve"> - потери из-за недобросовестности или мошенн</w:t>
      </w:r>
      <w:r w:rsidRPr="00E53F68">
        <w:rPr>
          <w:rFonts w:ascii="Times New Roman" w:hAnsi="Times New Roman"/>
          <w:sz w:val="24"/>
          <w:szCs w:val="24"/>
        </w:rPr>
        <w:t>и</w:t>
      </w:r>
      <w:r w:rsidRPr="00E53F68">
        <w:rPr>
          <w:rFonts w:ascii="Times New Roman" w:hAnsi="Times New Roman"/>
          <w:sz w:val="24"/>
          <w:szCs w:val="24"/>
        </w:rPr>
        <w:t xml:space="preserve">чества банковских служащих в виде, например, выдачи кредитов своим знакомым за определенную плату на заведомо невыгодных для банка условиях. </w:t>
      </w:r>
    </w:p>
    <w:p w:rsidR="00E53F68" w:rsidRPr="00E53F68" w:rsidRDefault="00E53F68" w:rsidP="00E53F68">
      <w:pPr>
        <w:shd w:val="clear" w:color="auto" w:fill="FFFFFF"/>
        <w:tabs>
          <w:tab w:val="left" w:pos="1985"/>
        </w:tabs>
        <w:spacing w:after="120"/>
        <w:ind w:firstLine="1276"/>
        <w:jc w:val="both"/>
        <w:rPr>
          <w:rFonts w:ascii="Times New Roman" w:hAnsi="Times New Roman"/>
          <w:sz w:val="24"/>
          <w:szCs w:val="24"/>
        </w:rPr>
      </w:pPr>
    </w:p>
    <w:p w:rsidR="00E53F68" w:rsidRPr="00E53F68" w:rsidRDefault="00E53F68" w:rsidP="00E53F68">
      <w:pPr>
        <w:pStyle w:val="a5"/>
        <w:shd w:val="clear" w:color="auto" w:fill="auto"/>
        <w:spacing w:before="0" w:after="120" w:line="240" w:lineRule="auto"/>
        <w:ind w:firstLine="709"/>
        <w:jc w:val="left"/>
        <w:rPr>
          <w:sz w:val="24"/>
          <w:szCs w:val="24"/>
        </w:rPr>
      </w:pPr>
      <w:r w:rsidRPr="00E53F68">
        <w:rPr>
          <w:color w:val="000000"/>
          <w:sz w:val="24"/>
          <w:szCs w:val="24"/>
        </w:rPr>
        <w:t xml:space="preserve">Как уже было показано, реализовавшийся кредитный риск влечет за собой целую группу </w:t>
      </w:r>
      <w:r w:rsidRPr="00E53F68">
        <w:rPr>
          <w:b/>
          <w:color w:val="000000"/>
          <w:sz w:val="24"/>
          <w:szCs w:val="24"/>
        </w:rPr>
        <w:t>«сумм</w:t>
      </w:r>
      <w:r w:rsidRPr="00E53F68">
        <w:rPr>
          <w:b/>
          <w:color w:val="000000"/>
          <w:sz w:val="24"/>
          <w:szCs w:val="24"/>
        </w:rPr>
        <w:t>и</w:t>
      </w:r>
      <w:r w:rsidRPr="00E53F68">
        <w:rPr>
          <w:b/>
          <w:color w:val="000000"/>
          <w:sz w:val="24"/>
          <w:szCs w:val="24"/>
        </w:rPr>
        <w:t>рующих» рисков</w:t>
      </w:r>
      <w:r w:rsidRPr="00E53F68">
        <w:rPr>
          <w:color w:val="000000"/>
          <w:sz w:val="24"/>
          <w:szCs w:val="24"/>
        </w:rPr>
        <w:t xml:space="preserve"> - от риска утраты или нехватки текущей ликвидности до риска банкротства.</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Более того, даже на уровне конкретных рисков собственно кре</w:t>
      </w:r>
      <w:r w:rsidRPr="00E53F68">
        <w:rPr>
          <w:color w:val="000000"/>
          <w:sz w:val="24"/>
          <w:szCs w:val="24"/>
        </w:rPr>
        <w:softHyphen/>
        <w:t xml:space="preserve">дитный риск может </w:t>
      </w:r>
      <w:r w:rsidRPr="00E53F68">
        <w:rPr>
          <w:i/>
          <w:color w:val="000000"/>
          <w:sz w:val="24"/>
          <w:szCs w:val="24"/>
          <w:u w:val="single"/>
        </w:rPr>
        <w:t>сопровождат</w:t>
      </w:r>
      <w:r w:rsidRPr="00E53F68">
        <w:rPr>
          <w:i/>
          <w:color w:val="000000"/>
          <w:sz w:val="24"/>
          <w:szCs w:val="24"/>
          <w:u w:val="single"/>
        </w:rPr>
        <w:t>ь</w:t>
      </w:r>
      <w:r w:rsidRPr="00E53F68">
        <w:rPr>
          <w:i/>
          <w:color w:val="000000"/>
          <w:sz w:val="24"/>
          <w:szCs w:val="24"/>
          <w:u w:val="single"/>
        </w:rPr>
        <w:t>ся и часто сопровождается</w:t>
      </w:r>
      <w:r w:rsidRPr="00E53F68">
        <w:rPr>
          <w:color w:val="000000"/>
          <w:sz w:val="24"/>
          <w:szCs w:val="24"/>
        </w:rPr>
        <w:t xml:space="preserve"> и дру</w:t>
      </w:r>
      <w:r w:rsidRPr="00E53F68">
        <w:rPr>
          <w:color w:val="000000"/>
          <w:sz w:val="24"/>
          <w:szCs w:val="24"/>
        </w:rPr>
        <w:softHyphen/>
        <w:t>гими конкретными финансовыми рисками.</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b/>
          <w:color w:val="000000"/>
          <w:sz w:val="24"/>
          <w:szCs w:val="24"/>
        </w:rPr>
        <w:t>Например</w:t>
      </w:r>
      <w:r w:rsidRPr="00E53F68">
        <w:rPr>
          <w:color w:val="000000"/>
          <w:sz w:val="24"/>
          <w:szCs w:val="24"/>
        </w:rPr>
        <w:t>, выдан рублевый кредит под среднерыночный неиз</w:t>
      </w:r>
      <w:r w:rsidRPr="00E53F68">
        <w:rPr>
          <w:color w:val="000000"/>
          <w:sz w:val="24"/>
          <w:szCs w:val="24"/>
        </w:rPr>
        <w:softHyphen/>
        <w:t xml:space="preserve">менный процент сроком на 3 года. </w:t>
      </w:r>
      <w:proofErr w:type="gramStart"/>
      <w:r w:rsidRPr="00E53F68">
        <w:rPr>
          <w:color w:val="000000"/>
          <w:sz w:val="24"/>
          <w:szCs w:val="24"/>
        </w:rPr>
        <w:t>Однако за этот немалый срок ры</w:t>
      </w:r>
      <w:r w:rsidRPr="00E53F68">
        <w:rPr>
          <w:color w:val="000000"/>
          <w:sz w:val="24"/>
          <w:szCs w:val="24"/>
        </w:rPr>
        <w:softHyphen/>
        <w:t>ночные условия могут претерпеть существенные изменения в небла</w:t>
      </w:r>
      <w:r w:rsidRPr="00E53F68">
        <w:rPr>
          <w:color w:val="000000"/>
          <w:sz w:val="24"/>
          <w:szCs w:val="24"/>
        </w:rPr>
        <w:softHyphen/>
        <w:t xml:space="preserve">гоприятную для данного банка сторону, в результате чего он будет вынужден, </w:t>
      </w:r>
      <w:r w:rsidRPr="00E53F68">
        <w:rPr>
          <w:color w:val="000000"/>
          <w:sz w:val="24"/>
          <w:szCs w:val="24"/>
          <w:u w:val="single"/>
        </w:rPr>
        <w:t>с одной стороны</w:t>
      </w:r>
      <w:r w:rsidRPr="00E53F68">
        <w:rPr>
          <w:color w:val="000000"/>
          <w:sz w:val="24"/>
          <w:szCs w:val="24"/>
        </w:rPr>
        <w:t>, довол</w:t>
      </w:r>
      <w:r w:rsidRPr="00E53F68">
        <w:rPr>
          <w:color w:val="000000"/>
          <w:sz w:val="24"/>
          <w:szCs w:val="24"/>
        </w:rPr>
        <w:t>ь</w:t>
      </w:r>
      <w:r w:rsidRPr="00E53F68">
        <w:rPr>
          <w:color w:val="000000"/>
          <w:sz w:val="24"/>
          <w:szCs w:val="24"/>
        </w:rPr>
        <w:t>ствоваться процентом, получа</w:t>
      </w:r>
      <w:r w:rsidRPr="00E53F68">
        <w:rPr>
          <w:color w:val="000000"/>
          <w:sz w:val="24"/>
          <w:szCs w:val="24"/>
        </w:rPr>
        <w:softHyphen/>
        <w:t>емым за ранее размещенные ресурсы, ставшим меньше среднеры</w:t>
      </w:r>
      <w:r w:rsidRPr="00E53F68">
        <w:rPr>
          <w:color w:val="000000"/>
          <w:sz w:val="24"/>
          <w:szCs w:val="24"/>
        </w:rPr>
        <w:softHyphen/>
        <w:t xml:space="preserve">ночного уровня, </w:t>
      </w:r>
      <w:r w:rsidRPr="00E53F68">
        <w:rPr>
          <w:color w:val="000000"/>
          <w:sz w:val="24"/>
          <w:szCs w:val="24"/>
          <w:u w:val="single"/>
        </w:rPr>
        <w:t>с другой же</w:t>
      </w:r>
      <w:r w:rsidRPr="00E53F68">
        <w:rPr>
          <w:color w:val="000000"/>
          <w:sz w:val="24"/>
          <w:szCs w:val="24"/>
        </w:rPr>
        <w:t xml:space="preserve"> - платить большие проценты за вновь привлекаемые ресурсы, другими словами, банк, сам того не желая, будет </w:t>
      </w:r>
      <w:r w:rsidRPr="00E53F68">
        <w:rPr>
          <w:b/>
          <w:color w:val="000000"/>
          <w:sz w:val="24"/>
          <w:szCs w:val="24"/>
        </w:rPr>
        <w:t>вынужден принять процентный риск</w:t>
      </w:r>
      <w:r w:rsidRPr="00E53F68">
        <w:rPr>
          <w:color w:val="000000"/>
          <w:sz w:val="24"/>
          <w:szCs w:val="24"/>
        </w:rPr>
        <w:t>, связанный</w:t>
      </w:r>
      <w:proofErr w:type="gramEnd"/>
      <w:r w:rsidRPr="00E53F68">
        <w:rPr>
          <w:color w:val="000000"/>
          <w:sz w:val="24"/>
          <w:szCs w:val="24"/>
        </w:rPr>
        <w:t xml:space="preserve"> с ведением им опер</w:t>
      </w:r>
      <w:r w:rsidRPr="00E53F68">
        <w:rPr>
          <w:color w:val="000000"/>
          <w:sz w:val="24"/>
          <w:szCs w:val="24"/>
        </w:rPr>
        <w:t>а</w:t>
      </w:r>
      <w:r w:rsidRPr="00E53F68">
        <w:rPr>
          <w:color w:val="000000"/>
          <w:sz w:val="24"/>
          <w:szCs w:val="24"/>
        </w:rPr>
        <w:t xml:space="preserve">ций кредитования.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Из-за этого он </w:t>
      </w:r>
      <w:r w:rsidRPr="00E53F68">
        <w:rPr>
          <w:color w:val="000000"/>
          <w:sz w:val="24"/>
          <w:szCs w:val="24"/>
          <w:u w:val="single"/>
        </w:rPr>
        <w:t>обязательно ухудшит свои финансовые показатели</w:t>
      </w:r>
      <w:r w:rsidRPr="00E53F68">
        <w:rPr>
          <w:color w:val="000000"/>
          <w:sz w:val="24"/>
          <w:szCs w:val="24"/>
        </w:rPr>
        <w:t xml:space="preserve"> даже в том случае, если заемщик своевре</w:t>
      </w:r>
      <w:r w:rsidRPr="00E53F68">
        <w:rPr>
          <w:color w:val="000000"/>
          <w:sz w:val="24"/>
          <w:szCs w:val="24"/>
        </w:rPr>
        <w:softHyphen/>
        <w:t>менно и в полном объеме выполнит свои обязательства по данному конкретному кредитному д</w:t>
      </w:r>
      <w:r w:rsidRPr="00E53F68">
        <w:rPr>
          <w:color w:val="000000"/>
          <w:sz w:val="24"/>
          <w:szCs w:val="24"/>
        </w:rPr>
        <w:t>о</w:t>
      </w:r>
      <w:r w:rsidRPr="00E53F68">
        <w:rPr>
          <w:color w:val="000000"/>
          <w:sz w:val="24"/>
          <w:szCs w:val="24"/>
        </w:rPr>
        <w:t>говору.</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Аналогично банк в ходе ведения кредитных операций может стол</w:t>
      </w:r>
      <w:r w:rsidRPr="00E53F68">
        <w:rPr>
          <w:color w:val="000000"/>
          <w:sz w:val="24"/>
          <w:szCs w:val="24"/>
        </w:rPr>
        <w:softHyphen/>
        <w:t>кнуться также с фондовым и в</w:t>
      </w:r>
      <w:r w:rsidRPr="00E53F68">
        <w:rPr>
          <w:color w:val="000000"/>
          <w:sz w:val="24"/>
          <w:szCs w:val="24"/>
        </w:rPr>
        <w:t>а</w:t>
      </w:r>
      <w:r w:rsidRPr="00E53F68">
        <w:rPr>
          <w:color w:val="000000"/>
          <w:sz w:val="24"/>
          <w:szCs w:val="24"/>
        </w:rPr>
        <w:t>лютным рисками.</w:t>
      </w:r>
    </w:p>
    <w:p w:rsidR="00E53F68" w:rsidRPr="00E53F68" w:rsidRDefault="00E53F68" w:rsidP="00E53F68">
      <w:pPr>
        <w:pStyle w:val="101"/>
        <w:pBdr>
          <w:top w:val="single" w:sz="4" w:space="1" w:color="auto"/>
          <w:left w:val="single" w:sz="4" w:space="4" w:color="auto"/>
          <w:bottom w:val="single" w:sz="4" w:space="1" w:color="auto"/>
          <w:right w:val="single" w:sz="4" w:space="4" w:color="auto"/>
        </w:pBdr>
        <w:shd w:val="clear" w:color="auto" w:fill="auto"/>
        <w:spacing w:after="120" w:line="240" w:lineRule="auto"/>
        <w:ind w:firstLine="709"/>
        <w:rPr>
          <w:sz w:val="24"/>
          <w:szCs w:val="24"/>
        </w:rPr>
      </w:pPr>
      <w:r w:rsidRPr="00E53F68">
        <w:rPr>
          <w:rStyle w:val="1030"/>
          <w:b w:val="0"/>
          <w:bCs/>
          <w:color w:val="000000"/>
          <w:sz w:val="24"/>
          <w:szCs w:val="24"/>
        </w:rPr>
        <w:t xml:space="preserve">Все это означает, что </w:t>
      </w:r>
      <w:r w:rsidRPr="00E53F68">
        <w:rPr>
          <w:rStyle w:val="100"/>
          <w:color w:val="000000"/>
          <w:sz w:val="24"/>
          <w:szCs w:val="24"/>
        </w:rPr>
        <w:t xml:space="preserve">грамотное управление кредитным процессом в банке предполагает, </w:t>
      </w:r>
      <w:r w:rsidRPr="00E53F68">
        <w:rPr>
          <w:rStyle w:val="1030"/>
          <w:b w:val="0"/>
          <w:bCs/>
          <w:color w:val="000000"/>
          <w:sz w:val="24"/>
          <w:szCs w:val="24"/>
        </w:rPr>
        <w:t>в частн</w:t>
      </w:r>
      <w:r w:rsidRPr="00E53F68">
        <w:rPr>
          <w:rStyle w:val="1030"/>
          <w:b w:val="0"/>
          <w:bCs/>
          <w:color w:val="000000"/>
          <w:sz w:val="24"/>
          <w:szCs w:val="24"/>
        </w:rPr>
        <w:t>о</w:t>
      </w:r>
      <w:r w:rsidRPr="00E53F68">
        <w:rPr>
          <w:rStyle w:val="1030"/>
          <w:b w:val="0"/>
          <w:bCs/>
          <w:color w:val="000000"/>
          <w:sz w:val="24"/>
          <w:szCs w:val="24"/>
        </w:rPr>
        <w:t xml:space="preserve">сти, </w:t>
      </w:r>
      <w:r w:rsidRPr="00E53F68">
        <w:rPr>
          <w:rStyle w:val="100"/>
          <w:color w:val="000000"/>
          <w:sz w:val="24"/>
          <w:szCs w:val="24"/>
        </w:rPr>
        <w:t>комплексное управление всеми рисками данного процесса, а не одним только кредитным риском как таковым.</w:t>
      </w:r>
    </w:p>
    <w:p w:rsidR="00E53F68" w:rsidRPr="00E53F68" w:rsidRDefault="00E53F68" w:rsidP="00E53F68">
      <w:pPr>
        <w:pStyle w:val="921"/>
        <w:shd w:val="clear" w:color="auto" w:fill="auto"/>
        <w:tabs>
          <w:tab w:val="left" w:pos="611"/>
        </w:tabs>
        <w:spacing w:after="120" w:line="240" w:lineRule="auto"/>
        <w:ind w:left="709" w:firstLine="0"/>
        <w:rPr>
          <w:rStyle w:val="920"/>
          <w:sz w:val="24"/>
          <w:szCs w:val="24"/>
        </w:rPr>
      </w:pPr>
      <w:bookmarkStart w:id="28" w:name="bookmark43"/>
    </w:p>
    <w:bookmarkEnd w:id="28"/>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921"/>
        <w:shd w:val="clear" w:color="auto" w:fill="auto"/>
        <w:tabs>
          <w:tab w:val="left" w:pos="284"/>
        </w:tabs>
        <w:spacing w:after="0" w:line="240" w:lineRule="auto"/>
        <w:ind w:firstLine="0"/>
        <w:jc w:val="center"/>
        <w:rPr>
          <w:sz w:val="24"/>
          <w:szCs w:val="24"/>
        </w:rPr>
      </w:pPr>
      <w:bookmarkStart w:id="29" w:name="bookmark45"/>
      <w:r w:rsidRPr="00E53F68">
        <w:rPr>
          <w:rStyle w:val="920"/>
          <w:bCs/>
          <w:color w:val="000000"/>
          <w:sz w:val="24"/>
          <w:szCs w:val="24"/>
        </w:rPr>
        <w:t>6.</w:t>
      </w:r>
      <w:r w:rsidRPr="00E53F68">
        <w:rPr>
          <w:rStyle w:val="920"/>
          <w:color w:val="000000"/>
          <w:sz w:val="24"/>
          <w:szCs w:val="24"/>
        </w:rPr>
        <w:t xml:space="preserve"> </w:t>
      </w:r>
      <w:r w:rsidRPr="00E53F68">
        <w:rPr>
          <w:rStyle w:val="920"/>
          <w:color w:val="000000"/>
          <w:sz w:val="24"/>
          <w:szCs w:val="24"/>
          <w:highlight w:val="yellow"/>
        </w:rPr>
        <w:t>Управление кредитным риском и другими рисками кредитования</w:t>
      </w:r>
      <w:bookmarkEnd w:id="29"/>
    </w:p>
    <w:p w:rsidR="00E53F68" w:rsidRPr="00E53F68" w:rsidRDefault="00E53F68" w:rsidP="00E53F68">
      <w:pPr>
        <w:pStyle w:val="a5"/>
        <w:shd w:val="clear" w:color="auto" w:fill="auto"/>
        <w:tabs>
          <w:tab w:val="left" w:pos="567"/>
        </w:tabs>
        <w:spacing w:before="0" w:line="240" w:lineRule="auto"/>
        <w:ind w:firstLine="0"/>
        <w:jc w:val="left"/>
        <w:rPr>
          <w:color w:val="000000"/>
          <w:sz w:val="24"/>
          <w:szCs w:val="24"/>
        </w:rPr>
      </w:pPr>
    </w:p>
    <w:p w:rsidR="00E53F68" w:rsidRPr="00E53F68" w:rsidRDefault="00E53F68" w:rsidP="00E53F68">
      <w:pPr>
        <w:pStyle w:val="101"/>
        <w:spacing w:after="120" w:line="240" w:lineRule="auto"/>
        <w:ind w:firstLine="709"/>
        <w:rPr>
          <w:b w:val="0"/>
          <w:sz w:val="24"/>
          <w:szCs w:val="24"/>
        </w:rPr>
      </w:pPr>
      <w:r w:rsidRPr="00E53F68">
        <w:rPr>
          <w:sz w:val="24"/>
          <w:szCs w:val="24"/>
        </w:rPr>
        <w:t>УПРАВЛЕНИЕ риском</w:t>
      </w:r>
      <w:r w:rsidRPr="00E53F68">
        <w:rPr>
          <w:b w:val="0"/>
          <w:sz w:val="24"/>
          <w:szCs w:val="24"/>
        </w:rPr>
        <w:t xml:space="preserve"> – ключевой фактор, определяющий эффективность деятельности банка. На величину кредитного риска могут оказывать влияние как макр</w:t>
      </w:r>
      <w:proofErr w:type="gramStart"/>
      <w:r w:rsidRPr="00E53F68">
        <w:rPr>
          <w:b w:val="0"/>
          <w:sz w:val="24"/>
          <w:szCs w:val="24"/>
        </w:rPr>
        <w:t>о-</w:t>
      </w:r>
      <w:proofErr w:type="gramEnd"/>
      <w:r w:rsidRPr="00E53F68">
        <w:rPr>
          <w:b w:val="0"/>
          <w:sz w:val="24"/>
          <w:szCs w:val="24"/>
        </w:rPr>
        <w:t>, так и микроэкономические факторы.</w:t>
      </w:r>
    </w:p>
    <w:p w:rsidR="00E53F68" w:rsidRPr="00E53F68" w:rsidRDefault="00E53F68" w:rsidP="00E53F68">
      <w:pPr>
        <w:pStyle w:val="101"/>
        <w:spacing w:after="120" w:line="240" w:lineRule="auto"/>
        <w:ind w:firstLine="709"/>
        <w:rPr>
          <w:b w:val="0"/>
          <w:sz w:val="24"/>
          <w:szCs w:val="24"/>
        </w:rPr>
      </w:pPr>
      <w:r w:rsidRPr="00E53F68">
        <w:rPr>
          <w:b w:val="0"/>
          <w:sz w:val="24"/>
          <w:szCs w:val="24"/>
        </w:rPr>
        <w:t xml:space="preserve">Особенно важно иметь </w:t>
      </w:r>
      <w:r w:rsidRPr="00E53F68">
        <w:rPr>
          <w:sz w:val="24"/>
          <w:szCs w:val="24"/>
        </w:rPr>
        <w:t>эффективную систему управления</w:t>
      </w:r>
      <w:r w:rsidRPr="00E53F68">
        <w:rPr>
          <w:b w:val="0"/>
          <w:sz w:val="24"/>
          <w:szCs w:val="24"/>
        </w:rPr>
        <w:t xml:space="preserve"> кредитным риском в условиях фина</w:t>
      </w:r>
      <w:r w:rsidRPr="00E53F68">
        <w:rPr>
          <w:b w:val="0"/>
          <w:sz w:val="24"/>
          <w:szCs w:val="24"/>
        </w:rPr>
        <w:t>н</w:t>
      </w:r>
      <w:r w:rsidRPr="00E53F68">
        <w:rPr>
          <w:b w:val="0"/>
          <w:sz w:val="24"/>
          <w:szCs w:val="24"/>
        </w:rPr>
        <w:t>сового кризиса, жёсткой конкуренции среди кредитных учреждений и банковских продуктов, а также н</w:t>
      </w:r>
      <w:r w:rsidRPr="00E53F68">
        <w:rPr>
          <w:b w:val="0"/>
          <w:sz w:val="24"/>
          <w:szCs w:val="24"/>
        </w:rPr>
        <w:t>е</w:t>
      </w:r>
      <w:r w:rsidRPr="00E53F68">
        <w:rPr>
          <w:b w:val="0"/>
          <w:sz w:val="24"/>
          <w:szCs w:val="24"/>
        </w:rPr>
        <w:t>стабильности и несовершенства банковского законодательства. Именно с этими проблемами и сталкив</w:t>
      </w:r>
      <w:r w:rsidRPr="00E53F68">
        <w:rPr>
          <w:b w:val="0"/>
          <w:sz w:val="24"/>
          <w:szCs w:val="24"/>
        </w:rPr>
        <w:t>а</w:t>
      </w:r>
      <w:r w:rsidRPr="00E53F68">
        <w:rPr>
          <w:b w:val="0"/>
          <w:sz w:val="24"/>
          <w:szCs w:val="24"/>
        </w:rPr>
        <w:t>ются современные российские банки.</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Во всех случаях риски должны быть </w:t>
      </w:r>
      <w:r w:rsidRPr="00E53F68">
        <w:rPr>
          <w:b/>
          <w:color w:val="000000"/>
          <w:sz w:val="24"/>
          <w:szCs w:val="24"/>
        </w:rPr>
        <w:t>качественно определены (ИДЕНТИФИЦИРОВАНЫ) и количественно измерены.</w:t>
      </w:r>
      <w:r w:rsidRPr="00E53F68">
        <w:rPr>
          <w:color w:val="000000"/>
          <w:sz w:val="24"/>
          <w:szCs w:val="24"/>
        </w:rPr>
        <w:t xml:space="preserve"> Их анализ и оцен</w:t>
      </w:r>
      <w:r w:rsidRPr="00E53F68">
        <w:rPr>
          <w:color w:val="000000"/>
          <w:sz w:val="24"/>
          <w:szCs w:val="24"/>
        </w:rPr>
        <w:softHyphen/>
        <w:t>ка в значительной мере основаны на систематическом ст</w:t>
      </w:r>
      <w:r w:rsidRPr="00E53F68">
        <w:rPr>
          <w:color w:val="000000"/>
          <w:sz w:val="24"/>
          <w:szCs w:val="24"/>
        </w:rPr>
        <w:t>а</w:t>
      </w:r>
      <w:r w:rsidRPr="00E53F68">
        <w:rPr>
          <w:color w:val="000000"/>
          <w:sz w:val="24"/>
          <w:szCs w:val="24"/>
        </w:rPr>
        <w:t>тистиче</w:t>
      </w:r>
      <w:r w:rsidRPr="00E53F68">
        <w:rPr>
          <w:color w:val="000000"/>
          <w:sz w:val="24"/>
          <w:szCs w:val="24"/>
        </w:rPr>
        <w:softHyphen/>
        <w:t>ском методе определения того, что какие-то существенные для банка события (главным образом уже известные ему, знакомые, но также, возможно, и какие-то прежде не наблюдавшиеся, но предпол</w:t>
      </w:r>
      <w:r w:rsidRPr="00E53F68">
        <w:rPr>
          <w:color w:val="000000"/>
          <w:sz w:val="24"/>
          <w:szCs w:val="24"/>
        </w:rPr>
        <w:t>а</w:t>
      </w:r>
      <w:r w:rsidRPr="00E53F68">
        <w:rPr>
          <w:color w:val="000000"/>
          <w:sz w:val="24"/>
          <w:szCs w:val="24"/>
        </w:rPr>
        <w:t>гаемые) в обозримом будущем произойдут. Обычно эта вероятность выража</w:t>
      </w:r>
      <w:r w:rsidRPr="00E53F68">
        <w:rPr>
          <w:color w:val="000000"/>
          <w:sz w:val="24"/>
          <w:szCs w:val="24"/>
        </w:rPr>
        <w:softHyphen/>
        <w:t xml:space="preserve">ется </w:t>
      </w:r>
      <w:r w:rsidRPr="00E53F68">
        <w:rPr>
          <w:b/>
          <w:color w:val="000000"/>
          <w:sz w:val="24"/>
          <w:szCs w:val="24"/>
        </w:rPr>
        <w:t>в процентах</w:t>
      </w:r>
      <w:r w:rsidRPr="00E53F68">
        <w:rPr>
          <w:color w:val="000000"/>
          <w:sz w:val="24"/>
          <w:szCs w:val="24"/>
        </w:rPr>
        <w:t xml:space="preserve">. </w:t>
      </w:r>
    </w:p>
    <w:p w:rsidR="00E53F68" w:rsidRPr="00E53F68" w:rsidRDefault="00E53F68" w:rsidP="00E53F68">
      <w:pPr>
        <w:pStyle w:val="a5"/>
        <w:shd w:val="clear" w:color="auto" w:fill="auto"/>
        <w:spacing w:before="0" w:line="240" w:lineRule="auto"/>
        <w:ind w:firstLine="709"/>
        <w:jc w:val="both"/>
        <w:rPr>
          <w:sz w:val="24"/>
          <w:szCs w:val="24"/>
        </w:rPr>
      </w:pPr>
      <w:r w:rsidRPr="00E53F68">
        <w:rPr>
          <w:b/>
          <w:color w:val="000000"/>
          <w:sz w:val="24"/>
          <w:szCs w:val="24"/>
        </w:rPr>
        <w:t xml:space="preserve">Исходные данные </w:t>
      </w:r>
      <w:r w:rsidRPr="00E53F68">
        <w:rPr>
          <w:color w:val="000000"/>
          <w:sz w:val="24"/>
          <w:szCs w:val="24"/>
        </w:rPr>
        <w:t>- накопление банком соответствующей статистики по всем операциям за дл</w:t>
      </w:r>
      <w:r w:rsidRPr="00E53F68">
        <w:rPr>
          <w:color w:val="000000"/>
          <w:sz w:val="24"/>
          <w:szCs w:val="24"/>
        </w:rPr>
        <w:t>и</w:t>
      </w:r>
      <w:r w:rsidRPr="00E53F68">
        <w:rPr>
          <w:color w:val="000000"/>
          <w:sz w:val="24"/>
          <w:szCs w:val="24"/>
        </w:rPr>
        <w:t>тельный период и предваритель</w:t>
      </w:r>
      <w:r w:rsidRPr="00E53F68">
        <w:rPr>
          <w:color w:val="000000"/>
          <w:sz w:val="24"/>
          <w:szCs w:val="24"/>
        </w:rPr>
        <w:softHyphen/>
        <w:t>ный анализ всей этой информации.</w:t>
      </w:r>
    </w:p>
    <w:p w:rsidR="00E53F68" w:rsidRPr="00E53F68" w:rsidRDefault="00E53F68" w:rsidP="00E53F68">
      <w:pPr>
        <w:pStyle w:val="a5"/>
        <w:shd w:val="clear" w:color="auto" w:fill="auto"/>
        <w:spacing w:before="0" w:line="240" w:lineRule="auto"/>
        <w:ind w:firstLine="709"/>
        <w:jc w:val="both"/>
        <w:rPr>
          <w:i/>
          <w:color w:val="000000"/>
          <w:sz w:val="24"/>
          <w:szCs w:val="24"/>
          <w:u w:val="single"/>
        </w:rPr>
      </w:pPr>
    </w:p>
    <w:p w:rsidR="00E53F68" w:rsidRPr="00E53F68" w:rsidRDefault="00E53F68" w:rsidP="00E53F68">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 xml:space="preserve">Здесь используются </w:t>
      </w:r>
      <w:r w:rsidRPr="00E53F68">
        <w:rPr>
          <w:rStyle w:val="a3"/>
          <w:bCs/>
          <w:i/>
          <w:color w:val="000000"/>
          <w:sz w:val="24"/>
          <w:szCs w:val="24"/>
          <w:u w:val="single"/>
        </w:rPr>
        <w:t>методы:</w:t>
      </w:r>
    </w:p>
    <w:p w:rsidR="00E53F68" w:rsidRPr="00E53F68" w:rsidRDefault="00E53F68" w:rsidP="00A34497">
      <w:pPr>
        <w:pStyle w:val="a5"/>
        <w:numPr>
          <w:ilvl w:val="0"/>
          <w:numId w:val="154"/>
        </w:numPr>
        <w:shd w:val="clear" w:color="auto" w:fill="auto"/>
        <w:spacing w:before="0" w:after="120" w:line="240" w:lineRule="auto"/>
        <w:ind w:left="0" w:firstLine="360"/>
        <w:jc w:val="both"/>
        <w:rPr>
          <w:sz w:val="24"/>
          <w:szCs w:val="24"/>
        </w:rPr>
      </w:pPr>
      <w:r w:rsidRPr="00E53F68">
        <w:rPr>
          <w:rStyle w:val="a3"/>
          <w:bCs/>
          <w:color w:val="000000"/>
          <w:sz w:val="24"/>
          <w:szCs w:val="24"/>
        </w:rPr>
        <w:t xml:space="preserve"> </w:t>
      </w:r>
      <w:proofErr w:type="gramStart"/>
      <w:r w:rsidRPr="00E53F68">
        <w:rPr>
          <w:rStyle w:val="a3"/>
          <w:bCs/>
          <w:color w:val="000000"/>
          <w:sz w:val="24"/>
          <w:szCs w:val="24"/>
        </w:rPr>
        <w:t xml:space="preserve">Статистический </w:t>
      </w:r>
      <w:r w:rsidRPr="00E53F68">
        <w:rPr>
          <w:color w:val="000000"/>
          <w:sz w:val="24"/>
          <w:szCs w:val="24"/>
        </w:rPr>
        <w:t>предполагает анализ статистических рядов за возможно больший промежуток времени в целях определения приемлемой и недопустимой для данного банка зон риска.</w:t>
      </w:r>
      <w:proofErr w:type="gramEnd"/>
      <w:r w:rsidRPr="00E53F68">
        <w:rPr>
          <w:color w:val="000000"/>
          <w:sz w:val="24"/>
          <w:szCs w:val="24"/>
        </w:rPr>
        <w:t xml:space="preserve"> В ос</w:t>
      </w:r>
      <w:r w:rsidRPr="00E53F68">
        <w:rPr>
          <w:color w:val="000000"/>
          <w:sz w:val="24"/>
          <w:szCs w:val="24"/>
        </w:rPr>
        <w:softHyphen/>
        <w:t>нове метода, который может быть использован при оценке са</w:t>
      </w:r>
      <w:r w:rsidRPr="00E53F68">
        <w:rPr>
          <w:color w:val="000000"/>
          <w:sz w:val="24"/>
          <w:szCs w:val="24"/>
        </w:rPr>
        <w:softHyphen/>
        <w:t>мых разных видов рисков банка, лежат сравнения вер</w:t>
      </w:r>
      <w:r w:rsidRPr="00E53F68">
        <w:rPr>
          <w:color w:val="000000"/>
          <w:sz w:val="24"/>
          <w:szCs w:val="24"/>
        </w:rPr>
        <w:t>о</w:t>
      </w:r>
      <w:r w:rsidRPr="00E53F68">
        <w:rPr>
          <w:color w:val="000000"/>
          <w:sz w:val="24"/>
          <w:szCs w:val="24"/>
        </w:rPr>
        <w:t>ятностей возникновения потерь с частотой их фактического возникнове</w:t>
      </w:r>
      <w:r w:rsidRPr="00E53F68">
        <w:rPr>
          <w:color w:val="000000"/>
          <w:sz w:val="24"/>
          <w:szCs w:val="24"/>
        </w:rPr>
        <w:softHyphen/>
        <w:t>ния.</w:t>
      </w:r>
    </w:p>
    <w:p w:rsidR="00E53F68" w:rsidRPr="00E53F68" w:rsidRDefault="00E53F68" w:rsidP="00A34497">
      <w:pPr>
        <w:pStyle w:val="a5"/>
        <w:numPr>
          <w:ilvl w:val="0"/>
          <w:numId w:val="154"/>
        </w:numPr>
        <w:shd w:val="clear" w:color="auto" w:fill="auto"/>
        <w:spacing w:before="0" w:after="120" w:line="240" w:lineRule="auto"/>
        <w:ind w:left="0" w:firstLine="360"/>
        <w:jc w:val="both"/>
        <w:rPr>
          <w:sz w:val="24"/>
          <w:szCs w:val="24"/>
        </w:rPr>
      </w:pPr>
      <w:r w:rsidRPr="00E53F68">
        <w:rPr>
          <w:rStyle w:val="a3"/>
          <w:bCs/>
          <w:color w:val="000000"/>
          <w:sz w:val="24"/>
          <w:szCs w:val="24"/>
        </w:rPr>
        <w:t xml:space="preserve"> Экспертных оценок </w:t>
      </w:r>
      <w:r w:rsidRPr="00E53F68">
        <w:rPr>
          <w:color w:val="000000"/>
          <w:sz w:val="24"/>
          <w:szCs w:val="24"/>
        </w:rPr>
        <w:t>включает сбор и обработку мнений экспер</w:t>
      </w:r>
      <w:r w:rsidRPr="00E53F68">
        <w:rPr>
          <w:color w:val="000000"/>
          <w:sz w:val="24"/>
          <w:szCs w:val="24"/>
        </w:rPr>
        <w:softHyphen/>
        <w:t>тов, составление обобщающих рейтинговых оценок (коэффици</w:t>
      </w:r>
      <w:r w:rsidRPr="00E53F68">
        <w:rPr>
          <w:color w:val="000000"/>
          <w:sz w:val="24"/>
          <w:szCs w:val="24"/>
        </w:rPr>
        <w:softHyphen/>
        <w:t>ентов) и их «привязку» к определенным зонам рисков.</w:t>
      </w:r>
    </w:p>
    <w:p w:rsidR="00E53F68" w:rsidRPr="00E53F68" w:rsidRDefault="00E53F68" w:rsidP="00A34497">
      <w:pPr>
        <w:pStyle w:val="a5"/>
        <w:numPr>
          <w:ilvl w:val="0"/>
          <w:numId w:val="154"/>
        </w:numPr>
        <w:shd w:val="clear" w:color="auto" w:fill="auto"/>
        <w:spacing w:before="0" w:line="240" w:lineRule="auto"/>
        <w:ind w:left="0" w:firstLine="360"/>
        <w:jc w:val="both"/>
        <w:rPr>
          <w:sz w:val="24"/>
          <w:szCs w:val="24"/>
        </w:rPr>
      </w:pPr>
      <w:r w:rsidRPr="00E53F68">
        <w:rPr>
          <w:rStyle w:val="a3"/>
          <w:bCs/>
          <w:color w:val="000000"/>
          <w:sz w:val="24"/>
          <w:szCs w:val="24"/>
        </w:rPr>
        <w:t xml:space="preserve"> Аналитический </w:t>
      </w:r>
      <w:r w:rsidRPr="00E53F68">
        <w:rPr>
          <w:color w:val="000000"/>
          <w:sz w:val="24"/>
          <w:szCs w:val="24"/>
        </w:rPr>
        <w:t>означает углубленный анализ выявленных зон рисков (с привлечением ранее н</w:t>
      </w:r>
      <w:r w:rsidRPr="00E53F68">
        <w:rPr>
          <w:color w:val="000000"/>
          <w:sz w:val="24"/>
          <w:szCs w:val="24"/>
        </w:rPr>
        <w:t>а</w:t>
      </w:r>
      <w:r w:rsidRPr="00E53F68">
        <w:rPr>
          <w:color w:val="000000"/>
          <w:sz w:val="24"/>
          <w:szCs w:val="24"/>
        </w:rPr>
        <w:t>званных методов) с целью установить оптимальные уровни приемлемых рисков для каждого вида опер</w:t>
      </w:r>
      <w:r w:rsidRPr="00E53F68">
        <w:rPr>
          <w:color w:val="000000"/>
          <w:sz w:val="24"/>
          <w:szCs w:val="24"/>
        </w:rPr>
        <w:t>а</w:t>
      </w:r>
      <w:r w:rsidRPr="00E53F68">
        <w:rPr>
          <w:color w:val="000000"/>
          <w:sz w:val="24"/>
          <w:szCs w:val="24"/>
        </w:rPr>
        <w:t>ций банка или для их совокупности.</w:t>
      </w:r>
    </w:p>
    <w:p w:rsidR="00E53F68" w:rsidRPr="00E53F68" w:rsidRDefault="00E53F68" w:rsidP="00E53F68">
      <w:pPr>
        <w:pStyle w:val="a5"/>
        <w:shd w:val="clear" w:color="auto" w:fill="auto"/>
        <w:spacing w:before="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Каждый банк должен думать о </w:t>
      </w:r>
      <w:r w:rsidRPr="00E53F68">
        <w:rPr>
          <w:b/>
          <w:color w:val="000000"/>
          <w:sz w:val="24"/>
          <w:szCs w:val="24"/>
        </w:rPr>
        <w:t>минимизации своих рисков</w:t>
      </w:r>
      <w:r w:rsidRPr="00E53F68">
        <w:rPr>
          <w:color w:val="000000"/>
          <w:sz w:val="24"/>
          <w:szCs w:val="24"/>
        </w:rPr>
        <w:t xml:space="preserve"> (по</w:t>
      </w:r>
      <w:r w:rsidRPr="00E53F68">
        <w:rPr>
          <w:color w:val="000000"/>
          <w:sz w:val="24"/>
          <w:szCs w:val="24"/>
        </w:rPr>
        <w:softHyphen/>
        <w:t xml:space="preserve">терь), т.е. об </w:t>
      </w:r>
      <w:r w:rsidRPr="00E53F68">
        <w:rPr>
          <w:b/>
          <w:color w:val="000000"/>
          <w:sz w:val="24"/>
          <w:szCs w:val="24"/>
        </w:rPr>
        <w:t>управлении</w:t>
      </w:r>
      <w:r w:rsidRPr="00E53F68">
        <w:rPr>
          <w:color w:val="000000"/>
          <w:sz w:val="24"/>
          <w:szCs w:val="24"/>
        </w:rPr>
        <w:t xml:space="preserve"> ими. </w:t>
      </w:r>
    </w:p>
    <w:p w:rsidR="00E53F68" w:rsidRPr="00E53F68" w:rsidRDefault="00E53F68" w:rsidP="00E53F68">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Эта работа включает:</w:t>
      </w:r>
    </w:p>
    <w:p w:rsidR="00E53F68" w:rsidRPr="00E53F68" w:rsidRDefault="00E53F68" w:rsidP="00A34497">
      <w:pPr>
        <w:pStyle w:val="a5"/>
        <w:numPr>
          <w:ilvl w:val="0"/>
          <w:numId w:val="155"/>
        </w:numPr>
        <w:shd w:val="clear" w:color="auto" w:fill="auto"/>
        <w:spacing w:before="0" w:after="120" w:line="240" w:lineRule="auto"/>
        <w:jc w:val="both"/>
        <w:rPr>
          <w:sz w:val="24"/>
          <w:szCs w:val="24"/>
        </w:rPr>
      </w:pPr>
      <w:r w:rsidRPr="00E53F68">
        <w:rPr>
          <w:color w:val="000000"/>
          <w:sz w:val="24"/>
          <w:szCs w:val="24"/>
        </w:rPr>
        <w:t>предвидение и идентификацию рисков;</w:t>
      </w:r>
    </w:p>
    <w:p w:rsidR="00E53F68" w:rsidRPr="00E53F68" w:rsidRDefault="00E53F68" w:rsidP="00A34497">
      <w:pPr>
        <w:pStyle w:val="a5"/>
        <w:numPr>
          <w:ilvl w:val="0"/>
          <w:numId w:val="155"/>
        </w:numPr>
        <w:shd w:val="clear" w:color="auto" w:fill="auto"/>
        <w:spacing w:before="0" w:after="120" w:line="240" w:lineRule="auto"/>
        <w:jc w:val="both"/>
        <w:rPr>
          <w:sz w:val="24"/>
          <w:szCs w:val="24"/>
        </w:rPr>
      </w:pPr>
      <w:r w:rsidRPr="00E53F68">
        <w:rPr>
          <w:color w:val="000000"/>
          <w:sz w:val="24"/>
          <w:szCs w:val="24"/>
        </w:rPr>
        <w:t>определение их вероятных размеров и последствий;</w:t>
      </w:r>
    </w:p>
    <w:p w:rsidR="00E53F68" w:rsidRPr="00E53F68" w:rsidRDefault="00E53F68" w:rsidP="00A34497">
      <w:pPr>
        <w:pStyle w:val="a5"/>
        <w:numPr>
          <w:ilvl w:val="0"/>
          <w:numId w:val="155"/>
        </w:numPr>
        <w:shd w:val="clear" w:color="auto" w:fill="auto"/>
        <w:spacing w:before="0" w:line="240" w:lineRule="auto"/>
        <w:jc w:val="both"/>
        <w:rPr>
          <w:sz w:val="24"/>
          <w:szCs w:val="24"/>
        </w:rPr>
      </w:pPr>
      <w:r w:rsidRPr="00E53F68">
        <w:rPr>
          <w:color w:val="000000"/>
          <w:sz w:val="24"/>
          <w:szCs w:val="24"/>
        </w:rPr>
        <w:t>разработку и реализацию мероприятий, направленных на пред</w:t>
      </w:r>
      <w:r w:rsidRPr="00E53F68">
        <w:rPr>
          <w:color w:val="000000"/>
          <w:sz w:val="24"/>
          <w:szCs w:val="24"/>
        </w:rPr>
        <w:softHyphen/>
        <w:t>отвращение или минимизацию с</w:t>
      </w:r>
      <w:r w:rsidRPr="00E53F68">
        <w:rPr>
          <w:color w:val="000000"/>
          <w:sz w:val="24"/>
          <w:szCs w:val="24"/>
        </w:rPr>
        <w:t>о</w:t>
      </w:r>
      <w:r w:rsidRPr="00E53F68">
        <w:rPr>
          <w:color w:val="000000"/>
          <w:sz w:val="24"/>
          <w:szCs w:val="24"/>
        </w:rPr>
        <w:t>ответствующих потерь.</w:t>
      </w:r>
    </w:p>
    <w:p w:rsidR="00E53F68" w:rsidRPr="00E53F68" w:rsidRDefault="00E53F68" w:rsidP="00E53F68">
      <w:pPr>
        <w:pStyle w:val="a5"/>
        <w:shd w:val="clear" w:color="auto" w:fill="auto"/>
        <w:spacing w:before="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Все это возможно, если банк располагает:</w:t>
      </w:r>
    </w:p>
    <w:p w:rsidR="00E53F68" w:rsidRPr="00E53F68" w:rsidRDefault="00E53F68" w:rsidP="00A34497">
      <w:pPr>
        <w:pStyle w:val="a5"/>
        <w:numPr>
          <w:ilvl w:val="0"/>
          <w:numId w:val="156"/>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продуманной политикой управления рисками, которая позво</w:t>
      </w:r>
      <w:r w:rsidRPr="00E53F68">
        <w:rPr>
          <w:color w:val="000000"/>
          <w:sz w:val="24"/>
          <w:szCs w:val="24"/>
        </w:rPr>
        <w:softHyphen/>
        <w:t>ляет ему использовать имеющиеся возможности развития и од</w:t>
      </w:r>
      <w:r w:rsidRPr="00E53F68">
        <w:rPr>
          <w:color w:val="000000"/>
          <w:sz w:val="24"/>
          <w:szCs w:val="24"/>
        </w:rPr>
        <w:softHyphen/>
        <w:t>новременно удерживать риски на приемлемом и контролируе</w:t>
      </w:r>
      <w:r w:rsidRPr="00E53F68">
        <w:rPr>
          <w:color w:val="000000"/>
          <w:sz w:val="24"/>
          <w:szCs w:val="24"/>
        </w:rPr>
        <w:softHyphen/>
        <w:t>мом уровне;</w:t>
      </w:r>
    </w:p>
    <w:p w:rsidR="00E53F68" w:rsidRPr="00E53F68" w:rsidRDefault="00E53F68" w:rsidP="00A34497">
      <w:pPr>
        <w:pStyle w:val="a5"/>
        <w:numPr>
          <w:ilvl w:val="0"/>
          <w:numId w:val="156"/>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организационными механизмами отслеживания и управления рисками.</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b/>
          <w:color w:val="000000"/>
          <w:sz w:val="24"/>
          <w:szCs w:val="24"/>
        </w:rPr>
        <w:t>Способов предупреждения и минимизации рисков достаточно много</w:t>
      </w:r>
      <w:r w:rsidRPr="00E53F68">
        <w:rPr>
          <w:color w:val="000000"/>
          <w:sz w:val="24"/>
          <w:szCs w:val="24"/>
        </w:rPr>
        <w:t>. В мировой банковской практике в целом неплохо отработаны методики анализа и управления рисками.</w:t>
      </w:r>
    </w:p>
    <w:p w:rsidR="00E53F68" w:rsidRPr="00E53F68" w:rsidRDefault="00E53F68" w:rsidP="00E53F68">
      <w:pPr>
        <w:pStyle w:val="a5"/>
        <w:shd w:val="clear" w:color="auto" w:fill="auto"/>
        <w:spacing w:before="0" w:after="120" w:line="240" w:lineRule="auto"/>
        <w:ind w:firstLine="709"/>
        <w:jc w:val="both"/>
        <w:rPr>
          <w:i/>
          <w:sz w:val="24"/>
          <w:szCs w:val="24"/>
          <w:u w:val="single"/>
        </w:rPr>
      </w:pPr>
      <w:r w:rsidRPr="00E53F68">
        <w:rPr>
          <w:color w:val="000000"/>
          <w:sz w:val="24"/>
          <w:szCs w:val="24"/>
        </w:rPr>
        <w:t xml:space="preserve">Если предотвратить риски (потери) все же </w:t>
      </w:r>
      <w:r w:rsidRPr="00E53F68">
        <w:rPr>
          <w:b/>
          <w:color w:val="000000"/>
          <w:sz w:val="24"/>
          <w:szCs w:val="24"/>
        </w:rPr>
        <w:t>не удалось полностью</w:t>
      </w:r>
      <w:r w:rsidRPr="00E53F68">
        <w:rPr>
          <w:color w:val="000000"/>
          <w:sz w:val="24"/>
          <w:szCs w:val="24"/>
        </w:rPr>
        <w:t xml:space="preserve">, то вступает в силу последний из возможных способов - </w:t>
      </w:r>
      <w:r w:rsidRPr="00E53F68">
        <w:rPr>
          <w:i/>
          <w:color w:val="000000"/>
          <w:sz w:val="24"/>
          <w:szCs w:val="24"/>
          <w:u w:val="single"/>
        </w:rPr>
        <w:t xml:space="preserve">их </w:t>
      </w:r>
      <w:r w:rsidRPr="00E53F68">
        <w:rPr>
          <w:rStyle w:val="a3"/>
          <w:bCs/>
          <w:i/>
          <w:color w:val="000000"/>
          <w:sz w:val="24"/>
          <w:szCs w:val="24"/>
          <w:u w:val="single"/>
        </w:rPr>
        <w:t>возмеще</w:t>
      </w:r>
      <w:r w:rsidRPr="00E53F68">
        <w:rPr>
          <w:rStyle w:val="a3"/>
          <w:bCs/>
          <w:i/>
          <w:color w:val="000000"/>
          <w:sz w:val="24"/>
          <w:szCs w:val="24"/>
          <w:u w:val="single"/>
        </w:rPr>
        <w:softHyphen/>
        <w:t xml:space="preserve">ние, </w:t>
      </w:r>
      <w:r w:rsidRPr="00E53F68">
        <w:rPr>
          <w:i/>
          <w:color w:val="000000"/>
          <w:sz w:val="24"/>
          <w:szCs w:val="24"/>
          <w:u w:val="single"/>
        </w:rPr>
        <w:t>что включает:</w:t>
      </w:r>
    </w:p>
    <w:p w:rsidR="00E53F68" w:rsidRPr="00E53F68" w:rsidRDefault="00E53F68" w:rsidP="00A34497">
      <w:pPr>
        <w:pStyle w:val="a5"/>
        <w:numPr>
          <w:ilvl w:val="0"/>
          <w:numId w:val="15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создание банком резервных фондов (общий резервный фонд и фонды специализированные, «а</w:t>
      </w:r>
      <w:r w:rsidRPr="00E53F68">
        <w:rPr>
          <w:color w:val="000000"/>
          <w:sz w:val="24"/>
          <w:szCs w:val="24"/>
        </w:rPr>
        <w:t>д</w:t>
      </w:r>
      <w:r w:rsidRPr="00E53F68">
        <w:rPr>
          <w:color w:val="000000"/>
          <w:sz w:val="24"/>
          <w:szCs w:val="24"/>
        </w:rPr>
        <w:t>ресные») и использование их средств по назначению;</w:t>
      </w:r>
    </w:p>
    <w:p w:rsidR="00E53F68" w:rsidRPr="00E53F68" w:rsidRDefault="00E53F68" w:rsidP="00A34497">
      <w:pPr>
        <w:pStyle w:val="a5"/>
        <w:numPr>
          <w:ilvl w:val="0"/>
          <w:numId w:val="15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прекращение начисления процентов за </w:t>
      </w:r>
      <w:proofErr w:type="spellStart"/>
      <w:r w:rsidRPr="00E53F68">
        <w:rPr>
          <w:color w:val="000000"/>
          <w:sz w:val="24"/>
          <w:szCs w:val="24"/>
        </w:rPr>
        <w:t>невозвращаемые</w:t>
      </w:r>
      <w:proofErr w:type="spellEnd"/>
      <w:r w:rsidRPr="00E53F68">
        <w:rPr>
          <w:color w:val="000000"/>
          <w:sz w:val="24"/>
          <w:szCs w:val="24"/>
        </w:rPr>
        <w:t xml:space="preserve"> креди</w:t>
      </w:r>
      <w:r w:rsidRPr="00E53F68">
        <w:rPr>
          <w:color w:val="000000"/>
          <w:sz w:val="24"/>
          <w:szCs w:val="24"/>
        </w:rPr>
        <w:softHyphen/>
        <w:t>ты;</w:t>
      </w:r>
    </w:p>
    <w:p w:rsidR="00E53F68" w:rsidRPr="00E53F68" w:rsidRDefault="00E53F68" w:rsidP="00A34497">
      <w:pPr>
        <w:pStyle w:val="a5"/>
        <w:numPr>
          <w:ilvl w:val="0"/>
          <w:numId w:val="15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списание соответствующих сумм на убытки.</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i/>
          <w:sz w:val="24"/>
          <w:szCs w:val="24"/>
          <w:u w:val="single"/>
        </w:rPr>
      </w:pPr>
      <w:proofErr w:type="gramStart"/>
      <w:r w:rsidRPr="00E53F68">
        <w:rPr>
          <w:i/>
          <w:color w:val="000000"/>
          <w:sz w:val="24"/>
          <w:szCs w:val="24"/>
          <w:u w:val="single"/>
        </w:rPr>
        <w:t>Основные из числа обязательных резервов (специализирован</w:t>
      </w:r>
      <w:r w:rsidRPr="00E53F68">
        <w:rPr>
          <w:i/>
          <w:color w:val="000000"/>
          <w:sz w:val="24"/>
          <w:szCs w:val="24"/>
          <w:u w:val="single"/>
        </w:rPr>
        <w:softHyphen/>
        <w:t>ных):</w:t>
      </w:r>
      <w:proofErr w:type="gramEnd"/>
    </w:p>
    <w:p w:rsidR="00E53F68" w:rsidRPr="00E53F68" w:rsidRDefault="00E53F68" w:rsidP="00A34497">
      <w:pPr>
        <w:pStyle w:val="a5"/>
        <w:numPr>
          <w:ilvl w:val="0"/>
          <w:numId w:val="158"/>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резерв на покрытие убытков и потерь от кредитной деятельно</w:t>
      </w:r>
      <w:r w:rsidRPr="00E53F68">
        <w:rPr>
          <w:color w:val="000000"/>
          <w:sz w:val="24"/>
          <w:szCs w:val="24"/>
        </w:rPr>
        <w:softHyphen/>
        <w:t>сти;</w:t>
      </w:r>
    </w:p>
    <w:p w:rsidR="00E53F68" w:rsidRPr="00E53F68" w:rsidRDefault="00E53F68" w:rsidP="00A34497">
      <w:pPr>
        <w:pStyle w:val="a5"/>
        <w:numPr>
          <w:ilvl w:val="0"/>
          <w:numId w:val="158"/>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резерв на обесценение ценных бумаг;</w:t>
      </w:r>
    </w:p>
    <w:p w:rsidR="00E53F68" w:rsidRPr="00E53F68" w:rsidRDefault="00E53F68" w:rsidP="00A34497">
      <w:pPr>
        <w:pStyle w:val="a5"/>
        <w:numPr>
          <w:ilvl w:val="0"/>
          <w:numId w:val="158"/>
        </w:numPr>
        <w:shd w:val="clear" w:color="auto" w:fill="auto"/>
        <w:tabs>
          <w:tab w:val="left" w:pos="993"/>
        </w:tabs>
        <w:spacing w:before="0" w:after="120" w:line="240" w:lineRule="auto"/>
        <w:ind w:left="0" w:firstLine="567"/>
        <w:jc w:val="both"/>
        <w:rPr>
          <w:sz w:val="24"/>
          <w:szCs w:val="24"/>
        </w:rPr>
      </w:pPr>
      <w:r w:rsidRPr="00E53F68">
        <w:rPr>
          <w:color w:val="000000"/>
          <w:sz w:val="24"/>
          <w:szCs w:val="24"/>
        </w:rPr>
        <w:t xml:space="preserve">резерв на прочие потери (регламентирующие их образование и </w:t>
      </w:r>
      <w:proofErr w:type="gramStart"/>
      <w:r w:rsidRPr="00E53F68">
        <w:rPr>
          <w:color w:val="000000"/>
          <w:sz w:val="24"/>
          <w:szCs w:val="24"/>
        </w:rPr>
        <w:t>использование</w:t>
      </w:r>
      <w:proofErr w:type="gramEnd"/>
      <w:r w:rsidRPr="00E53F68">
        <w:rPr>
          <w:color w:val="000000"/>
          <w:sz w:val="24"/>
          <w:szCs w:val="24"/>
        </w:rPr>
        <w:t xml:space="preserve"> нормативные а</w:t>
      </w:r>
      <w:r w:rsidRPr="00E53F68">
        <w:rPr>
          <w:color w:val="000000"/>
          <w:sz w:val="24"/>
          <w:szCs w:val="24"/>
        </w:rPr>
        <w:t>к</w:t>
      </w:r>
      <w:r w:rsidRPr="00E53F68">
        <w:rPr>
          <w:color w:val="000000"/>
          <w:sz w:val="24"/>
          <w:szCs w:val="24"/>
        </w:rPr>
        <w:t>ты ЦБ РФ в основном уже были названы ранее).</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В банках полномочиями на текущее управление рисками обычно наделяются:</w:t>
      </w:r>
    </w:p>
    <w:p w:rsidR="00E53F68" w:rsidRPr="00E53F68" w:rsidRDefault="00E53F68" w:rsidP="00A34497">
      <w:pPr>
        <w:pStyle w:val="a5"/>
        <w:numPr>
          <w:ilvl w:val="0"/>
          <w:numId w:val="159"/>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правление банка;</w:t>
      </w:r>
    </w:p>
    <w:p w:rsidR="00E53F68" w:rsidRPr="00E53F68" w:rsidRDefault="00E53F68" w:rsidP="00A34497">
      <w:pPr>
        <w:pStyle w:val="a5"/>
        <w:numPr>
          <w:ilvl w:val="0"/>
          <w:numId w:val="159"/>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кредитный комитет (комитет по кредитным рискам);</w:t>
      </w:r>
    </w:p>
    <w:p w:rsidR="00E53F68" w:rsidRPr="00E53F68" w:rsidRDefault="00E53F68" w:rsidP="00A34497">
      <w:pPr>
        <w:pStyle w:val="a5"/>
        <w:numPr>
          <w:ilvl w:val="0"/>
          <w:numId w:val="159"/>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в некоторых банках - комитет по управлению активами и пас</w:t>
      </w:r>
      <w:r w:rsidRPr="00E53F68">
        <w:rPr>
          <w:color w:val="000000"/>
          <w:sz w:val="24"/>
          <w:szCs w:val="24"/>
        </w:rPr>
        <w:softHyphen/>
        <w:t>сивами;</w:t>
      </w:r>
    </w:p>
    <w:p w:rsidR="00E53F68" w:rsidRPr="00E53F68" w:rsidRDefault="00E53F68" w:rsidP="00A34497">
      <w:pPr>
        <w:pStyle w:val="a5"/>
        <w:numPr>
          <w:ilvl w:val="0"/>
          <w:numId w:val="159"/>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иногда - особая служба </w:t>
      </w:r>
      <w:proofErr w:type="spellStart"/>
      <w:proofErr w:type="gramStart"/>
      <w:r w:rsidRPr="00E53F68">
        <w:rPr>
          <w:color w:val="000000"/>
          <w:sz w:val="24"/>
          <w:szCs w:val="24"/>
        </w:rPr>
        <w:t>риск-менеджмента</w:t>
      </w:r>
      <w:proofErr w:type="spellEnd"/>
      <w:proofErr w:type="gramEnd"/>
      <w:r w:rsidRPr="00E53F68">
        <w:rPr>
          <w:color w:val="000000"/>
          <w:sz w:val="24"/>
          <w:szCs w:val="24"/>
        </w:rPr>
        <w:t>;</w:t>
      </w:r>
    </w:p>
    <w:p w:rsidR="00E53F68" w:rsidRPr="00E53F68" w:rsidRDefault="00E53F68" w:rsidP="00A34497">
      <w:pPr>
        <w:pStyle w:val="a5"/>
        <w:numPr>
          <w:ilvl w:val="0"/>
          <w:numId w:val="159"/>
        </w:numPr>
        <w:shd w:val="clear" w:color="auto" w:fill="auto"/>
        <w:tabs>
          <w:tab w:val="left" w:pos="851"/>
        </w:tabs>
        <w:spacing w:before="0" w:after="120" w:line="240" w:lineRule="auto"/>
        <w:ind w:left="0" w:firstLine="567"/>
        <w:jc w:val="left"/>
        <w:rPr>
          <w:sz w:val="24"/>
          <w:szCs w:val="24"/>
        </w:rPr>
      </w:pPr>
      <w:r w:rsidRPr="00E53F68">
        <w:rPr>
          <w:color w:val="000000"/>
          <w:sz w:val="24"/>
          <w:szCs w:val="24"/>
        </w:rPr>
        <w:t xml:space="preserve"> служба внутреннего контроля;</w:t>
      </w:r>
    </w:p>
    <w:p w:rsidR="00E53F68" w:rsidRPr="00E53F68" w:rsidRDefault="00E53F68" w:rsidP="00A34497">
      <w:pPr>
        <w:pStyle w:val="a5"/>
        <w:numPr>
          <w:ilvl w:val="0"/>
          <w:numId w:val="159"/>
        </w:numPr>
        <w:shd w:val="clear" w:color="auto" w:fill="auto"/>
        <w:tabs>
          <w:tab w:val="left" w:pos="851"/>
        </w:tabs>
        <w:spacing w:before="0" w:after="120" w:line="240" w:lineRule="auto"/>
        <w:ind w:left="0" w:firstLine="567"/>
        <w:jc w:val="left"/>
        <w:rPr>
          <w:sz w:val="24"/>
          <w:szCs w:val="24"/>
        </w:rPr>
      </w:pPr>
      <w:r w:rsidRPr="00E53F68">
        <w:rPr>
          <w:color w:val="000000"/>
          <w:sz w:val="24"/>
          <w:szCs w:val="24"/>
        </w:rPr>
        <w:lastRenderedPageBreak/>
        <w:t xml:space="preserve"> руководители функциональных подразделений.</w:t>
      </w:r>
    </w:p>
    <w:p w:rsidR="00E53F68" w:rsidRPr="00E53F68" w:rsidRDefault="00E53F68" w:rsidP="00E53F68">
      <w:pPr>
        <w:pStyle w:val="310"/>
        <w:shd w:val="clear" w:color="auto" w:fill="auto"/>
        <w:spacing w:after="120" w:line="240" w:lineRule="auto"/>
        <w:ind w:firstLine="709"/>
        <w:rPr>
          <w:rStyle w:val="352"/>
          <w:bCs/>
          <w:color w:val="000000"/>
          <w:sz w:val="24"/>
          <w:szCs w:val="24"/>
        </w:rPr>
      </w:pPr>
    </w:p>
    <w:p w:rsidR="00E53F68" w:rsidRPr="00E53F68" w:rsidRDefault="00E53F68" w:rsidP="00E53F68">
      <w:pPr>
        <w:pStyle w:val="310"/>
        <w:shd w:val="clear" w:color="auto" w:fill="auto"/>
        <w:spacing w:after="120" w:line="240" w:lineRule="auto"/>
        <w:ind w:firstLine="709"/>
        <w:rPr>
          <w:rStyle w:val="352"/>
          <w:bCs/>
          <w:color w:val="000000"/>
          <w:sz w:val="24"/>
          <w:szCs w:val="24"/>
        </w:rPr>
      </w:pPr>
    </w:p>
    <w:p w:rsidR="00E53F68" w:rsidRPr="00E53F68" w:rsidRDefault="00E53F68" w:rsidP="00E53F68">
      <w:pPr>
        <w:pStyle w:val="310"/>
        <w:shd w:val="clear" w:color="auto" w:fill="auto"/>
        <w:spacing w:after="120" w:line="240" w:lineRule="auto"/>
        <w:ind w:firstLine="709"/>
        <w:rPr>
          <w:rStyle w:val="352"/>
          <w:bCs/>
          <w:color w:val="000000"/>
          <w:sz w:val="24"/>
          <w:szCs w:val="24"/>
        </w:rPr>
      </w:pPr>
    </w:p>
    <w:p w:rsidR="00E53F68" w:rsidRPr="00E53F68" w:rsidRDefault="00E53F68" w:rsidP="00E53F68">
      <w:pPr>
        <w:pStyle w:val="310"/>
        <w:shd w:val="clear" w:color="auto" w:fill="auto"/>
        <w:spacing w:after="120" w:line="240" w:lineRule="auto"/>
        <w:ind w:firstLine="709"/>
        <w:rPr>
          <w:sz w:val="24"/>
          <w:szCs w:val="24"/>
        </w:rPr>
      </w:pPr>
      <w:r w:rsidRPr="00E53F68">
        <w:rPr>
          <w:rStyle w:val="352"/>
          <w:bCs/>
          <w:color w:val="000000"/>
          <w:sz w:val="24"/>
          <w:szCs w:val="24"/>
        </w:rPr>
        <w:t>КОНТРОЛЬНЫЕ ВОПРОСЫ</w:t>
      </w:r>
    </w:p>
    <w:p w:rsidR="00E53F68" w:rsidRPr="00E53F68" w:rsidRDefault="00E53F68" w:rsidP="00A34497">
      <w:pPr>
        <w:pStyle w:val="241"/>
        <w:numPr>
          <w:ilvl w:val="0"/>
          <w:numId w:val="44"/>
        </w:numPr>
        <w:shd w:val="clear" w:color="auto" w:fill="auto"/>
        <w:tabs>
          <w:tab w:val="left" w:pos="851"/>
        </w:tabs>
        <w:spacing w:before="0" w:after="120" w:line="240" w:lineRule="auto"/>
        <w:ind w:firstLine="567"/>
        <w:rPr>
          <w:rFonts w:ascii="Times New Roman" w:hAnsi="Times New Roman" w:cs="Times New Roman"/>
          <w:sz w:val="24"/>
          <w:szCs w:val="24"/>
        </w:rPr>
      </w:pPr>
      <w:r w:rsidRPr="00E53F68">
        <w:rPr>
          <w:rStyle w:val="245"/>
          <w:rFonts w:ascii="Times New Roman" w:hAnsi="Times New Roman" w:cs="Times New Roman"/>
          <w:color w:val="000000"/>
          <w:sz w:val="24"/>
          <w:szCs w:val="24"/>
        </w:rPr>
        <w:t xml:space="preserve"> Что такое финансовые риски?</w:t>
      </w:r>
    </w:p>
    <w:p w:rsidR="00E53F68" w:rsidRPr="00E53F68" w:rsidRDefault="00E53F68" w:rsidP="00A34497">
      <w:pPr>
        <w:pStyle w:val="241"/>
        <w:numPr>
          <w:ilvl w:val="0"/>
          <w:numId w:val="44"/>
        </w:numPr>
        <w:shd w:val="clear" w:color="auto" w:fill="auto"/>
        <w:tabs>
          <w:tab w:val="left" w:pos="851"/>
        </w:tabs>
        <w:spacing w:before="0" w:after="120" w:line="240" w:lineRule="auto"/>
        <w:ind w:firstLine="567"/>
        <w:rPr>
          <w:rFonts w:ascii="Times New Roman" w:hAnsi="Times New Roman" w:cs="Times New Roman"/>
          <w:sz w:val="24"/>
          <w:szCs w:val="24"/>
        </w:rPr>
      </w:pPr>
      <w:r w:rsidRPr="00E53F68">
        <w:rPr>
          <w:rStyle w:val="245"/>
          <w:rFonts w:ascii="Times New Roman" w:hAnsi="Times New Roman" w:cs="Times New Roman"/>
          <w:color w:val="000000"/>
          <w:sz w:val="24"/>
          <w:szCs w:val="24"/>
        </w:rPr>
        <w:t xml:space="preserve"> Что такое факторы финансовых </w:t>
      </w:r>
      <w:proofErr w:type="gramStart"/>
      <w:r w:rsidRPr="00E53F68">
        <w:rPr>
          <w:rStyle w:val="245"/>
          <w:rFonts w:ascii="Times New Roman" w:hAnsi="Times New Roman" w:cs="Times New Roman"/>
          <w:color w:val="000000"/>
          <w:sz w:val="24"/>
          <w:szCs w:val="24"/>
        </w:rPr>
        <w:t>рисков</w:t>
      </w:r>
      <w:proofErr w:type="gramEnd"/>
      <w:r w:rsidRPr="00E53F68">
        <w:rPr>
          <w:rStyle w:val="245"/>
          <w:rFonts w:ascii="Times New Roman" w:hAnsi="Times New Roman" w:cs="Times New Roman"/>
          <w:color w:val="000000"/>
          <w:sz w:val="24"/>
          <w:szCs w:val="24"/>
        </w:rPr>
        <w:t xml:space="preserve"> и </w:t>
      </w:r>
      <w:proofErr w:type="gramStart"/>
      <w:r w:rsidRPr="00E53F68">
        <w:rPr>
          <w:rStyle w:val="245"/>
          <w:rFonts w:ascii="Times New Roman" w:hAnsi="Times New Roman" w:cs="Times New Roman"/>
          <w:color w:val="000000"/>
          <w:sz w:val="24"/>
          <w:szCs w:val="24"/>
        </w:rPr>
        <w:t>каких</w:t>
      </w:r>
      <w:proofErr w:type="gramEnd"/>
      <w:r w:rsidRPr="00E53F68">
        <w:rPr>
          <w:rStyle w:val="245"/>
          <w:rFonts w:ascii="Times New Roman" w:hAnsi="Times New Roman" w:cs="Times New Roman"/>
          <w:color w:val="000000"/>
          <w:sz w:val="24"/>
          <w:szCs w:val="24"/>
        </w:rPr>
        <w:t xml:space="preserve"> видов они бывают?</w:t>
      </w:r>
    </w:p>
    <w:p w:rsidR="00E53F68" w:rsidRPr="00E53F68" w:rsidRDefault="00E53F68" w:rsidP="00A34497">
      <w:pPr>
        <w:pStyle w:val="241"/>
        <w:numPr>
          <w:ilvl w:val="0"/>
          <w:numId w:val="44"/>
        </w:numPr>
        <w:shd w:val="clear" w:color="auto" w:fill="auto"/>
        <w:tabs>
          <w:tab w:val="left" w:pos="851"/>
        </w:tabs>
        <w:spacing w:before="0" w:after="120" w:line="240" w:lineRule="auto"/>
        <w:ind w:firstLine="567"/>
        <w:rPr>
          <w:rFonts w:ascii="Times New Roman" w:hAnsi="Times New Roman" w:cs="Times New Roman"/>
          <w:sz w:val="24"/>
          <w:szCs w:val="24"/>
        </w:rPr>
      </w:pPr>
      <w:r w:rsidRPr="00E53F68">
        <w:rPr>
          <w:rStyle w:val="245"/>
          <w:rFonts w:ascii="Times New Roman" w:hAnsi="Times New Roman" w:cs="Times New Roman"/>
          <w:color w:val="000000"/>
          <w:sz w:val="24"/>
          <w:szCs w:val="24"/>
        </w:rPr>
        <w:t xml:space="preserve"> Как следует классифицировать банковские риски?</w:t>
      </w:r>
    </w:p>
    <w:p w:rsidR="00E53F68" w:rsidRPr="00E53F68" w:rsidRDefault="00E53F68" w:rsidP="00A34497">
      <w:pPr>
        <w:pStyle w:val="241"/>
        <w:numPr>
          <w:ilvl w:val="0"/>
          <w:numId w:val="44"/>
        </w:numPr>
        <w:shd w:val="clear" w:color="auto" w:fill="auto"/>
        <w:tabs>
          <w:tab w:val="left" w:pos="851"/>
        </w:tabs>
        <w:spacing w:before="0" w:after="120" w:line="240" w:lineRule="auto"/>
        <w:ind w:firstLine="567"/>
        <w:rPr>
          <w:rFonts w:ascii="Times New Roman" w:hAnsi="Times New Roman" w:cs="Times New Roman"/>
          <w:sz w:val="24"/>
          <w:szCs w:val="24"/>
        </w:rPr>
      </w:pPr>
      <w:r w:rsidRPr="00E53F68">
        <w:rPr>
          <w:rStyle w:val="245"/>
          <w:rFonts w:ascii="Times New Roman" w:hAnsi="Times New Roman" w:cs="Times New Roman"/>
          <w:color w:val="000000"/>
          <w:sz w:val="24"/>
          <w:szCs w:val="24"/>
        </w:rPr>
        <w:t xml:space="preserve"> Какие уровни (степени) банковских рисков принято выделять?</w:t>
      </w:r>
    </w:p>
    <w:p w:rsidR="00E53F68" w:rsidRPr="00E53F68" w:rsidRDefault="00E53F68" w:rsidP="00A34497">
      <w:pPr>
        <w:pStyle w:val="241"/>
        <w:numPr>
          <w:ilvl w:val="0"/>
          <w:numId w:val="44"/>
        </w:numPr>
        <w:shd w:val="clear" w:color="auto" w:fill="auto"/>
        <w:tabs>
          <w:tab w:val="left" w:pos="851"/>
        </w:tabs>
        <w:spacing w:before="0" w:after="120" w:line="240" w:lineRule="auto"/>
        <w:ind w:firstLine="567"/>
        <w:rPr>
          <w:rFonts w:ascii="Times New Roman" w:hAnsi="Times New Roman" w:cs="Times New Roman"/>
          <w:sz w:val="24"/>
          <w:szCs w:val="24"/>
        </w:rPr>
      </w:pPr>
      <w:r w:rsidRPr="00E53F68">
        <w:rPr>
          <w:rStyle w:val="245"/>
          <w:rFonts w:ascii="Times New Roman" w:hAnsi="Times New Roman" w:cs="Times New Roman"/>
          <w:color w:val="000000"/>
          <w:sz w:val="24"/>
          <w:szCs w:val="24"/>
        </w:rPr>
        <w:t xml:space="preserve"> Какие риски связаны с кредитованием банками заемщиков? Что такое кре</w:t>
      </w:r>
      <w:r w:rsidRPr="00E53F68">
        <w:rPr>
          <w:rStyle w:val="245"/>
          <w:rFonts w:ascii="Times New Roman" w:hAnsi="Times New Roman" w:cs="Times New Roman"/>
          <w:color w:val="000000"/>
          <w:sz w:val="24"/>
          <w:szCs w:val="24"/>
        </w:rPr>
        <w:softHyphen/>
        <w:t>дитный риск?</w:t>
      </w:r>
    </w:p>
    <w:p w:rsidR="00E53F68" w:rsidRPr="00E53F68" w:rsidRDefault="00E53F68" w:rsidP="00A34497">
      <w:pPr>
        <w:pStyle w:val="241"/>
        <w:numPr>
          <w:ilvl w:val="0"/>
          <w:numId w:val="44"/>
        </w:numPr>
        <w:shd w:val="clear" w:color="auto" w:fill="auto"/>
        <w:tabs>
          <w:tab w:val="left" w:pos="851"/>
        </w:tabs>
        <w:spacing w:before="0" w:after="120" w:line="240" w:lineRule="auto"/>
        <w:ind w:firstLine="567"/>
        <w:rPr>
          <w:rFonts w:ascii="Times New Roman" w:hAnsi="Times New Roman" w:cs="Times New Roman"/>
          <w:sz w:val="24"/>
          <w:szCs w:val="24"/>
        </w:rPr>
      </w:pPr>
      <w:r w:rsidRPr="00E53F68">
        <w:rPr>
          <w:rStyle w:val="245"/>
          <w:rFonts w:ascii="Times New Roman" w:hAnsi="Times New Roman" w:cs="Times New Roman"/>
          <w:color w:val="000000"/>
          <w:sz w:val="24"/>
          <w:szCs w:val="24"/>
        </w:rPr>
        <w:t xml:space="preserve"> Каковы нормативно-правовая база регулирования банковских рисков и ее ка</w:t>
      </w:r>
      <w:r w:rsidRPr="00E53F68">
        <w:rPr>
          <w:rStyle w:val="245"/>
          <w:rFonts w:ascii="Times New Roman" w:hAnsi="Times New Roman" w:cs="Times New Roman"/>
          <w:color w:val="000000"/>
          <w:sz w:val="24"/>
          <w:szCs w:val="24"/>
        </w:rPr>
        <w:softHyphen/>
        <w:t>чество?</w:t>
      </w:r>
    </w:p>
    <w:p w:rsidR="00E53F68" w:rsidRPr="00E53F68" w:rsidRDefault="00E53F68" w:rsidP="00A34497">
      <w:pPr>
        <w:pStyle w:val="241"/>
        <w:numPr>
          <w:ilvl w:val="0"/>
          <w:numId w:val="44"/>
        </w:numPr>
        <w:shd w:val="clear" w:color="auto" w:fill="auto"/>
        <w:tabs>
          <w:tab w:val="left" w:pos="851"/>
        </w:tabs>
        <w:spacing w:before="0" w:after="120" w:line="240" w:lineRule="auto"/>
        <w:ind w:firstLine="567"/>
        <w:rPr>
          <w:rFonts w:ascii="Times New Roman" w:hAnsi="Times New Roman" w:cs="Times New Roman"/>
          <w:sz w:val="24"/>
          <w:szCs w:val="24"/>
        </w:rPr>
        <w:sectPr w:rsidR="00E53F68" w:rsidRPr="00E53F68" w:rsidSect="000B42E0">
          <w:footerReference w:type="even" r:id="rId39"/>
          <w:footerReference w:type="default" r:id="rId40"/>
          <w:footerReference w:type="first" r:id="rId41"/>
          <w:pgSz w:w="11909" w:h="16838"/>
          <w:pgMar w:top="567" w:right="424" w:bottom="567" w:left="567" w:header="0" w:footer="258" w:gutter="0"/>
          <w:cols w:space="720"/>
          <w:noEndnote/>
          <w:docGrid w:linePitch="360"/>
        </w:sectPr>
      </w:pPr>
      <w:r w:rsidRPr="00E53F68">
        <w:rPr>
          <w:rStyle w:val="245"/>
          <w:rFonts w:ascii="Times New Roman" w:hAnsi="Times New Roman" w:cs="Times New Roman"/>
          <w:color w:val="000000"/>
          <w:sz w:val="24"/>
          <w:szCs w:val="24"/>
        </w:rPr>
        <w:t xml:space="preserve"> Как банки управляют своими кредитными рисками и другими рисками, свя</w:t>
      </w:r>
      <w:r w:rsidRPr="00E53F68">
        <w:rPr>
          <w:rStyle w:val="245"/>
          <w:rFonts w:ascii="Times New Roman" w:hAnsi="Times New Roman" w:cs="Times New Roman"/>
          <w:color w:val="000000"/>
          <w:sz w:val="24"/>
          <w:szCs w:val="24"/>
        </w:rPr>
        <w:softHyphen/>
        <w:t>занными с кредит</w:t>
      </w:r>
      <w:r w:rsidRPr="00E53F68">
        <w:rPr>
          <w:rStyle w:val="245"/>
          <w:rFonts w:ascii="Times New Roman" w:hAnsi="Times New Roman" w:cs="Times New Roman"/>
          <w:color w:val="000000"/>
          <w:sz w:val="24"/>
          <w:szCs w:val="24"/>
        </w:rPr>
        <w:t>о</w:t>
      </w:r>
      <w:r w:rsidRPr="00E53F68">
        <w:rPr>
          <w:rStyle w:val="245"/>
          <w:rFonts w:ascii="Times New Roman" w:hAnsi="Times New Roman" w:cs="Times New Roman"/>
          <w:color w:val="000000"/>
          <w:sz w:val="24"/>
          <w:szCs w:val="24"/>
        </w:rPr>
        <w:t>ванием?</w:t>
      </w:r>
    </w:p>
    <w:p w:rsidR="00E53F68" w:rsidRPr="00D97AE4" w:rsidRDefault="00E53F68" w:rsidP="00E53F68">
      <w:pPr>
        <w:pStyle w:val="712"/>
        <w:shd w:val="clear" w:color="auto" w:fill="auto"/>
        <w:spacing w:after="120" w:line="240" w:lineRule="auto"/>
        <w:ind w:firstLine="0"/>
        <w:jc w:val="center"/>
        <w:rPr>
          <w:rStyle w:val="7f0"/>
          <w:rFonts w:ascii="Times New Roman" w:hAnsi="Times New Roman" w:cs="Times New Roman"/>
          <w:b/>
          <w:color w:val="000000"/>
          <w:sz w:val="24"/>
          <w:szCs w:val="24"/>
          <w:highlight w:val="yellow"/>
        </w:rPr>
      </w:pPr>
      <w:bookmarkStart w:id="30" w:name="bookmark46"/>
      <w:r w:rsidRPr="00D97AE4">
        <w:rPr>
          <w:rFonts w:ascii="Times New Roman" w:hAnsi="Times New Roman" w:cs="Times New Roman"/>
          <w:sz w:val="24"/>
          <w:szCs w:val="24"/>
          <w:highlight w:val="yellow"/>
        </w:rPr>
        <w:lastRenderedPageBreak/>
        <w:t xml:space="preserve">Лекция </w:t>
      </w:r>
      <w:r w:rsidR="00D97AE4" w:rsidRPr="00D97AE4">
        <w:rPr>
          <w:rFonts w:ascii="Times New Roman" w:hAnsi="Times New Roman" w:cs="Times New Roman"/>
          <w:sz w:val="24"/>
          <w:szCs w:val="24"/>
          <w:highlight w:val="yellow"/>
        </w:rPr>
        <w:t>12</w:t>
      </w:r>
      <w:r w:rsidRPr="00D97AE4">
        <w:rPr>
          <w:rFonts w:ascii="Times New Roman" w:hAnsi="Times New Roman" w:cs="Times New Roman"/>
          <w:sz w:val="24"/>
          <w:szCs w:val="24"/>
          <w:highlight w:val="yellow"/>
        </w:rPr>
        <w:t xml:space="preserve"> </w:t>
      </w:r>
    </w:p>
    <w:p w:rsidR="00E53F68" w:rsidRPr="00D97AE4" w:rsidRDefault="00E53F68" w:rsidP="00E53F68">
      <w:pPr>
        <w:pStyle w:val="712"/>
        <w:shd w:val="clear" w:color="auto" w:fill="auto"/>
        <w:spacing w:after="120" w:line="240" w:lineRule="auto"/>
        <w:ind w:firstLine="0"/>
        <w:jc w:val="center"/>
        <w:rPr>
          <w:rFonts w:ascii="Times New Roman" w:hAnsi="Times New Roman" w:cs="Times New Roman"/>
          <w:sz w:val="24"/>
          <w:szCs w:val="24"/>
        </w:rPr>
      </w:pPr>
      <w:r w:rsidRPr="00D97AE4">
        <w:rPr>
          <w:rStyle w:val="7f0"/>
          <w:rFonts w:ascii="Times New Roman" w:hAnsi="Times New Roman" w:cs="Times New Roman"/>
          <w:b/>
          <w:color w:val="000000"/>
          <w:sz w:val="24"/>
          <w:szCs w:val="24"/>
          <w:highlight w:val="yellow"/>
        </w:rPr>
        <w:t>КАЧЕСТВО КРЕДИТНОЙ ДЕЯТЕЛЬНОСТИ БАНКА, ЕГО ОЦЕНКА И ПОВЫШЕНИЕ</w:t>
      </w:r>
      <w:bookmarkEnd w:id="30"/>
    </w:p>
    <w:p w:rsidR="00E53F68" w:rsidRPr="00E53F68" w:rsidRDefault="00E53F68" w:rsidP="00E53F68">
      <w:pPr>
        <w:pStyle w:val="921"/>
        <w:shd w:val="clear" w:color="auto" w:fill="auto"/>
        <w:spacing w:after="120" w:line="240" w:lineRule="auto"/>
        <w:ind w:firstLine="709"/>
        <w:jc w:val="both"/>
        <w:rPr>
          <w:b w:val="0"/>
          <w:sz w:val="24"/>
          <w:szCs w:val="24"/>
        </w:rPr>
      </w:pPr>
      <w:r w:rsidRPr="00E53F68">
        <w:rPr>
          <w:b w:val="0"/>
          <w:color w:val="000000"/>
          <w:sz w:val="24"/>
          <w:szCs w:val="24"/>
        </w:rPr>
        <w:t>О качестве кредитной деятельности банка (качестве организации банком своей кредитной де</w:t>
      </w:r>
      <w:r w:rsidRPr="00E53F68">
        <w:rPr>
          <w:b w:val="0"/>
          <w:color w:val="000000"/>
          <w:sz w:val="24"/>
          <w:szCs w:val="24"/>
        </w:rPr>
        <w:t>я</w:t>
      </w:r>
      <w:r w:rsidRPr="00E53F68">
        <w:rPr>
          <w:b w:val="0"/>
          <w:color w:val="000000"/>
          <w:sz w:val="24"/>
          <w:szCs w:val="24"/>
        </w:rPr>
        <w:t xml:space="preserve">тельности) можно судить </w:t>
      </w:r>
      <w:r w:rsidRPr="00E53F68">
        <w:rPr>
          <w:b w:val="0"/>
          <w:i/>
          <w:color w:val="000000"/>
          <w:sz w:val="24"/>
          <w:szCs w:val="24"/>
          <w:u w:val="single"/>
        </w:rPr>
        <w:t>по следующим критериям (признакам):</w:t>
      </w:r>
    </w:p>
    <w:p w:rsidR="00E53F68" w:rsidRPr="00E53F68" w:rsidRDefault="00E53F68" w:rsidP="00A34497">
      <w:pPr>
        <w:pStyle w:val="a5"/>
        <w:numPr>
          <w:ilvl w:val="0"/>
          <w:numId w:val="160"/>
        </w:numPr>
        <w:shd w:val="clear" w:color="auto" w:fill="auto"/>
        <w:tabs>
          <w:tab w:val="left" w:pos="851"/>
        </w:tabs>
        <w:spacing w:before="0" w:after="120" w:line="240" w:lineRule="auto"/>
        <w:ind w:left="0" w:firstLine="567"/>
        <w:jc w:val="left"/>
        <w:rPr>
          <w:sz w:val="24"/>
          <w:szCs w:val="24"/>
        </w:rPr>
      </w:pPr>
      <w:r w:rsidRPr="00E53F68">
        <w:rPr>
          <w:color w:val="000000"/>
          <w:sz w:val="24"/>
          <w:szCs w:val="24"/>
        </w:rPr>
        <w:t xml:space="preserve"> рентабельность кредитных операций (в динамике);</w:t>
      </w:r>
    </w:p>
    <w:p w:rsidR="00E53F68" w:rsidRPr="00E53F68" w:rsidRDefault="00E53F68" w:rsidP="00A34497">
      <w:pPr>
        <w:pStyle w:val="a5"/>
        <w:numPr>
          <w:ilvl w:val="0"/>
          <w:numId w:val="160"/>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наличие ясно сформулированной кредитной </w:t>
      </w:r>
      <w:proofErr w:type="gramStart"/>
      <w:r w:rsidRPr="00E53F68">
        <w:rPr>
          <w:color w:val="000000"/>
          <w:sz w:val="24"/>
          <w:szCs w:val="24"/>
        </w:rPr>
        <w:t>политики</w:t>
      </w:r>
      <w:proofErr w:type="gramEnd"/>
      <w:r w:rsidRPr="00E53F68">
        <w:rPr>
          <w:color w:val="000000"/>
          <w:sz w:val="24"/>
          <w:szCs w:val="24"/>
        </w:rPr>
        <w:t xml:space="preserve"> на каж</w:t>
      </w:r>
      <w:r w:rsidRPr="00E53F68">
        <w:rPr>
          <w:color w:val="000000"/>
          <w:sz w:val="24"/>
          <w:szCs w:val="24"/>
        </w:rPr>
        <w:softHyphen/>
        <w:t>дый конкретный период, адеква</w:t>
      </w:r>
      <w:r w:rsidRPr="00E53F68">
        <w:rPr>
          <w:color w:val="000000"/>
          <w:sz w:val="24"/>
          <w:szCs w:val="24"/>
        </w:rPr>
        <w:t>т</w:t>
      </w:r>
      <w:r w:rsidRPr="00E53F68">
        <w:rPr>
          <w:color w:val="000000"/>
          <w:sz w:val="24"/>
          <w:szCs w:val="24"/>
        </w:rPr>
        <w:t>ной возможностям самого бан</w:t>
      </w:r>
      <w:r w:rsidRPr="00E53F68">
        <w:rPr>
          <w:color w:val="000000"/>
          <w:sz w:val="24"/>
          <w:szCs w:val="24"/>
        </w:rPr>
        <w:softHyphen/>
        <w:t>ка и интересам его клиентов, а также четко прописанных меха</w:t>
      </w:r>
      <w:r w:rsidRPr="00E53F68">
        <w:rPr>
          <w:color w:val="000000"/>
          <w:sz w:val="24"/>
          <w:szCs w:val="24"/>
        </w:rPr>
        <w:softHyphen/>
        <w:t>низмов (включая организационное и информационно-аналити</w:t>
      </w:r>
      <w:r w:rsidRPr="00E53F68">
        <w:rPr>
          <w:color w:val="000000"/>
          <w:sz w:val="24"/>
          <w:szCs w:val="24"/>
        </w:rPr>
        <w:softHyphen/>
        <w:t>ческое обеспечение) и процедур реализации такой политики (регламентов проведения всех этапов кредитной операции);</w:t>
      </w:r>
    </w:p>
    <w:p w:rsidR="00E53F68" w:rsidRPr="00E53F68" w:rsidRDefault="00E53F68" w:rsidP="00A34497">
      <w:pPr>
        <w:pStyle w:val="a5"/>
        <w:numPr>
          <w:ilvl w:val="0"/>
          <w:numId w:val="160"/>
        </w:numPr>
        <w:shd w:val="clear" w:color="auto" w:fill="auto"/>
        <w:tabs>
          <w:tab w:val="left" w:pos="851"/>
        </w:tabs>
        <w:spacing w:before="0" w:after="120" w:line="240" w:lineRule="auto"/>
        <w:ind w:left="0" w:firstLine="567"/>
        <w:jc w:val="left"/>
        <w:rPr>
          <w:sz w:val="24"/>
          <w:szCs w:val="24"/>
        </w:rPr>
      </w:pPr>
      <w:r w:rsidRPr="00E53F68">
        <w:rPr>
          <w:color w:val="000000"/>
          <w:sz w:val="24"/>
          <w:szCs w:val="24"/>
        </w:rPr>
        <w:t xml:space="preserve"> соблюдение законодательства и нормативных актов Банка Рос</w:t>
      </w:r>
      <w:r w:rsidRPr="00E53F68">
        <w:rPr>
          <w:color w:val="000000"/>
          <w:sz w:val="24"/>
          <w:szCs w:val="24"/>
        </w:rPr>
        <w:softHyphen/>
        <w:t>сии, относящихся к кредитному процессу;</w:t>
      </w:r>
    </w:p>
    <w:p w:rsidR="00E53F68" w:rsidRPr="00E53F68" w:rsidRDefault="00E53F68" w:rsidP="00A34497">
      <w:pPr>
        <w:pStyle w:val="a5"/>
        <w:numPr>
          <w:ilvl w:val="0"/>
          <w:numId w:val="160"/>
        </w:numPr>
        <w:shd w:val="clear" w:color="auto" w:fill="auto"/>
        <w:tabs>
          <w:tab w:val="left" w:pos="851"/>
        </w:tabs>
        <w:spacing w:before="0" w:after="120" w:line="240" w:lineRule="auto"/>
        <w:ind w:left="0" w:firstLine="567"/>
        <w:jc w:val="left"/>
        <w:rPr>
          <w:sz w:val="24"/>
          <w:szCs w:val="24"/>
        </w:rPr>
      </w:pPr>
      <w:r w:rsidRPr="00E53F68">
        <w:rPr>
          <w:color w:val="000000"/>
          <w:sz w:val="24"/>
          <w:szCs w:val="24"/>
        </w:rPr>
        <w:t xml:space="preserve"> состояние кредитного портфеля;</w:t>
      </w:r>
    </w:p>
    <w:p w:rsidR="00E53F68" w:rsidRPr="00E53F68" w:rsidRDefault="00E53F68" w:rsidP="00A34497">
      <w:pPr>
        <w:pStyle w:val="a5"/>
        <w:numPr>
          <w:ilvl w:val="0"/>
          <w:numId w:val="160"/>
        </w:numPr>
        <w:shd w:val="clear" w:color="auto" w:fill="auto"/>
        <w:tabs>
          <w:tab w:val="left" w:pos="851"/>
        </w:tabs>
        <w:spacing w:before="0" w:after="120" w:line="240" w:lineRule="auto"/>
        <w:ind w:left="0" w:firstLine="567"/>
        <w:jc w:val="left"/>
        <w:rPr>
          <w:sz w:val="24"/>
          <w:szCs w:val="24"/>
        </w:rPr>
      </w:pPr>
      <w:r w:rsidRPr="00E53F68">
        <w:rPr>
          <w:color w:val="000000"/>
          <w:sz w:val="24"/>
          <w:szCs w:val="24"/>
        </w:rPr>
        <w:t xml:space="preserve"> наличие работающего механизма управления кредитными рис</w:t>
      </w:r>
      <w:r w:rsidRPr="00E53F68">
        <w:rPr>
          <w:color w:val="000000"/>
          <w:sz w:val="24"/>
          <w:szCs w:val="24"/>
        </w:rPr>
        <w:softHyphen/>
        <w:t>ками.</w:t>
      </w:r>
    </w:p>
    <w:p w:rsidR="00E53F68" w:rsidRPr="00E53F68" w:rsidRDefault="00E53F68" w:rsidP="00E53F68">
      <w:pPr>
        <w:pStyle w:val="a5"/>
        <w:shd w:val="clear" w:color="auto" w:fill="auto"/>
        <w:tabs>
          <w:tab w:val="left" w:pos="851"/>
        </w:tabs>
        <w:spacing w:before="0" w:line="240" w:lineRule="auto"/>
        <w:ind w:left="567" w:firstLine="0"/>
        <w:jc w:val="left"/>
        <w:rPr>
          <w:sz w:val="24"/>
          <w:szCs w:val="24"/>
        </w:rPr>
      </w:pPr>
    </w:p>
    <w:p w:rsidR="00E53F68" w:rsidRPr="00E53F68" w:rsidRDefault="00E53F68" w:rsidP="00A34497">
      <w:pPr>
        <w:pStyle w:val="921"/>
        <w:numPr>
          <w:ilvl w:val="1"/>
          <w:numId w:val="145"/>
        </w:numPr>
        <w:shd w:val="clear" w:color="auto" w:fill="auto"/>
        <w:tabs>
          <w:tab w:val="left" w:pos="284"/>
        </w:tabs>
        <w:spacing w:after="0" w:line="240" w:lineRule="auto"/>
        <w:ind w:hanging="1440"/>
        <w:jc w:val="center"/>
        <w:rPr>
          <w:rStyle w:val="920"/>
          <w:sz w:val="24"/>
          <w:szCs w:val="24"/>
          <w:highlight w:val="yellow"/>
        </w:rPr>
      </w:pPr>
      <w:bookmarkStart w:id="31" w:name="bookmark48"/>
      <w:r w:rsidRPr="00E53F68">
        <w:rPr>
          <w:rStyle w:val="920"/>
          <w:color w:val="000000"/>
          <w:sz w:val="24"/>
          <w:szCs w:val="24"/>
          <w:highlight w:val="yellow"/>
        </w:rPr>
        <w:t>КРЕДИТНЫЙ ПОРТФЕЛЬ БАНКА И ЕГО КАЧЕСТВО</w:t>
      </w:r>
      <w:bookmarkEnd w:id="31"/>
    </w:p>
    <w:p w:rsidR="00E53F68" w:rsidRPr="00E53F68" w:rsidRDefault="00E53F68" w:rsidP="00E53F68">
      <w:pPr>
        <w:pStyle w:val="921"/>
        <w:shd w:val="clear" w:color="auto" w:fill="auto"/>
        <w:tabs>
          <w:tab w:val="left" w:pos="284"/>
        </w:tabs>
        <w:spacing w:after="0" w:line="240" w:lineRule="auto"/>
        <w:ind w:left="1440" w:firstLine="0"/>
        <w:rPr>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Формально </w:t>
      </w:r>
      <w:r w:rsidRPr="00E53F68">
        <w:rPr>
          <w:rStyle w:val="a3"/>
          <w:bCs/>
          <w:color w:val="000000"/>
          <w:sz w:val="24"/>
          <w:szCs w:val="24"/>
        </w:rPr>
        <w:t xml:space="preserve">КРЕДИТНЫЙ ПОРТФЕЛЬ </w:t>
      </w:r>
      <w:r w:rsidRPr="00E53F68">
        <w:rPr>
          <w:color w:val="000000"/>
          <w:sz w:val="24"/>
          <w:szCs w:val="24"/>
        </w:rPr>
        <w:t xml:space="preserve">банка - это вся совокупность кредитов, выданных им на каждый данный момент.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Однако если </w:t>
      </w:r>
      <w:r w:rsidRPr="00E53F68">
        <w:rPr>
          <w:b/>
          <w:color w:val="000000"/>
          <w:sz w:val="24"/>
          <w:szCs w:val="24"/>
        </w:rPr>
        <w:t>это не просто список кредитов</w:t>
      </w:r>
      <w:r w:rsidRPr="00E53F68">
        <w:rPr>
          <w:color w:val="000000"/>
          <w:sz w:val="24"/>
          <w:szCs w:val="24"/>
        </w:rPr>
        <w:t xml:space="preserve"> на определенную дату, а такая </w:t>
      </w:r>
      <w:r w:rsidRPr="00E53F68">
        <w:rPr>
          <w:b/>
          <w:color w:val="000000"/>
          <w:sz w:val="24"/>
          <w:szCs w:val="24"/>
        </w:rPr>
        <w:t>совокуп</w:t>
      </w:r>
      <w:r w:rsidRPr="00E53F68">
        <w:rPr>
          <w:b/>
          <w:color w:val="000000"/>
          <w:sz w:val="24"/>
          <w:szCs w:val="24"/>
        </w:rPr>
        <w:softHyphen/>
        <w:t>ность</w:t>
      </w:r>
      <w:r w:rsidRPr="00E53F68">
        <w:rPr>
          <w:color w:val="000000"/>
          <w:sz w:val="24"/>
          <w:szCs w:val="24"/>
        </w:rPr>
        <w:t>, кот</w:t>
      </w:r>
      <w:r w:rsidRPr="00E53F68">
        <w:rPr>
          <w:color w:val="000000"/>
          <w:sz w:val="24"/>
          <w:szCs w:val="24"/>
        </w:rPr>
        <w:t>о</w:t>
      </w:r>
      <w:r w:rsidRPr="00E53F68">
        <w:rPr>
          <w:color w:val="000000"/>
          <w:sz w:val="24"/>
          <w:szCs w:val="24"/>
        </w:rPr>
        <w:t>рая структурирована по определенному критерию (кри</w:t>
      </w:r>
      <w:r w:rsidRPr="00E53F68">
        <w:rPr>
          <w:color w:val="000000"/>
          <w:sz w:val="24"/>
          <w:szCs w:val="24"/>
        </w:rPr>
        <w:softHyphen/>
        <w:t>териям), существенному для кредитов, то тем с</w:t>
      </w:r>
      <w:r w:rsidRPr="00E53F68">
        <w:rPr>
          <w:color w:val="000000"/>
          <w:sz w:val="24"/>
          <w:szCs w:val="24"/>
        </w:rPr>
        <w:t>а</w:t>
      </w:r>
      <w:r w:rsidRPr="00E53F68">
        <w:rPr>
          <w:color w:val="000000"/>
          <w:sz w:val="24"/>
          <w:szCs w:val="24"/>
        </w:rPr>
        <w:t xml:space="preserve">мым </w:t>
      </w:r>
      <w:r w:rsidRPr="00E53F68">
        <w:rPr>
          <w:b/>
          <w:color w:val="000000"/>
          <w:sz w:val="24"/>
          <w:szCs w:val="24"/>
        </w:rPr>
        <w:t>«кредитный портфель» становится характеристикой качества выданных кредитов и вообще всей кредитной деятельности банка</w:t>
      </w:r>
      <w:r w:rsidRPr="00E53F68">
        <w:rPr>
          <w:color w:val="000000"/>
          <w:sz w:val="24"/>
          <w:szCs w:val="24"/>
        </w:rPr>
        <w:t>.</w:t>
      </w:r>
    </w:p>
    <w:p w:rsidR="00E53F68" w:rsidRPr="00E53F68" w:rsidRDefault="00E53F68" w:rsidP="00E53F68">
      <w:pPr>
        <w:pStyle w:val="a5"/>
        <w:shd w:val="clear" w:color="auto" w:fill="auto"/>
        <w:spacing w:before="0" w:after="120" w:line="240" w:lineRule="auto"/>
        <w:ind w:firstLine="709"/>
        <w:jc w:val="both"/>
        <w:rPr>
          <w:i/>
          <w:color w:val="000000"/>
          <w:sz w:val="24"/>
          <w:szCs w:val="24"/>
          <w:u w:val="single"/>
        </w:rPr>
      </w:pPr>
      <w:r w:rsidRPr="00E53F68">
        <w:rPr>
          <w:color w:val="000000"/>
          <w:sz w:val="24"/>
          <w:szCs w:val="24"/>
        </w:rPr>
        <w:t xml:space="preserve">Обычно для такой классификации кредитов </w:t>
      </w:r>
      <w:r w:rsidRPr="00E53F68">
        <w:rPr>
          <w:b/>
          <w:color w:val="000000"/>
          <w:sz w:val="24"/>
          <w:szCs w:val="24"/>
        </w:rPr>
        <w:t>используют критерий их рискованности.</w:t>
      </w:r>
      <w:r w:rsidRPr="00E53F68">
        <w:rPr>
          <w:color w:val="000000"/>
          <w:sz w:val="24"/>
          <w:szCs w:val="24"/>
        </w:rPr>
        <w:t xml:space="preserve"> </w:t>
      </w:r>
      <w:r w:rsidRPr="00E53F68">
        <w:rPr>
          <w:i/>
          <w:color w:val="000000"/>
          <w:sz w:val="24"/>
          <w:szCs w:val="24"/>
          <w:u w:val="single"/>
        </w:rPr>
        <w:t>Хотя во</w:t>
      </w:r>
      <w:r w:rsidRPr="00E53F68">
        <w:rPr>
          <w:i/>
          <w:color w:val="000000"/>
          <w:sz w:val="24"/>
          <w:szCs w:val="24"/>
          <w:u w:val="single"/>
        </w:rPr>
        <w:t>з</w:t>
      </w:r>
      <w:r w:rsidRPr="00E53F68">
        <w:rPr>
          <w:i/>
          <w:color w:val="000000"/>
          <w:sz w:val="24"/>
          <w:szCs w:val="24"/>
          <w:u w:val="single"/>
        </w:rPr>
        <w:t>можно использование и иных критериев, таких, как:</w:t>
      </w:r>
    </w:p>
    <w:p w:rsidR="00E53F68" w:rsidRPr="00E53F68" w:rsidRDefault="00E53F68" w:rsidP="00A34497">
      <w:pPr>
        <w:pStyle w:val="a5"/>
        <w:numPr>
          <w:ilvl w:val="0"/>
          <w:numId w:val="161"/>
        </w:numPr>
        <w:shd w:val="clear" w:color="auto" w:fill="auto"/>
        <w:tabs>
          <w:tab w:val="clear" w:pos="720"/>
          <w:tab w:val="num" w:pos="1134"/>
        </w:tabs>
        <w:spacing w:before="0" w:after="120" w:line="240" w:lineRule="auto"/>
        <w:ind w:firstLine="131"/>
        <w:jc w:val="both"/>
        <w:rPr>
          <w:color w:val="000000"/>
          <w:sz w:val="24"/>
          <w:szCs w:val="24"/>
        </w:rPr>
      </w:pPr>
      <w:r w:rsidRPr="00E53F68">
        <w:rPr>
          <w:color w:val="000000"/>
          <w:sz w:val="24"/>
          <w:szCs w:val="24"/>
        </w:rPr>
        <w:t xml:space="preserve">степень кредитоспособности клиентов, </w:t>
      </w:r>
    </w:p>
    <w:p w:rsidR="00E53F68" w:rsidRPr="00E53F68" w:rsidRDefault="00E53F68" w:rsidP="00A34497">
      <w:pPr>
        <w:pStyle w:val="a5"/>
        <w:numPr>
          <w:ilvl w:val="0"/>
          <w:numId w:val="161"/>
        </w:numPr>
        <w:shd w:val="clear" w:color="auto" w:fill="auto"/>
        <w:tabs>
          <w:tab w:val="clear" w:pos="720"/>
          <w:tab w:val="num" w:pos="1134"/>
        </w:tabs>
        <w:spacing w:before="0" w:after="120" w:line="240" w:lineRule="auto"/>
        <w:ind w:firstLine="131"/>
        <w:jc w:val="both"/>
        <w:rPr>
          <w:color w:val="000000"/>
          <w:sz w:val="24"/>
          <w:szCs w:val="24"/>
        </w:rPr>
      </w:pPr>
      <w:r w:rsidRPr="00E53F68">
        <w:rPr>
          <w:color w:val="000000"/>
          <w:sz w:val="24"/>
          <w:szCs w:val="24"/>
        </w:rPr>
        <w:t xml:space="preserve">назначение, </w:t>
      </w:r>
    </w:p>
    <w:p w:rsidR="00E53F68" w:rsidRPr="00E53F68" w:rsidRDefault="00E53F68" w:rsidP="00A34497">
      <w:pPr>
        <w:pStyle w:val="a5"/>
        <w:numPr>
          <w:ilvl w:val="0"/>
          <w:numId w:val="161"/>
        </w:numPr>
        <w:shd w:val="clear" w:color="auto" w:fill="auto"/>
        <w:tabs>
          <w:tab w:val="clear" w:pos="720"/>
          <w:tab w:val="num" w:pos="1134"/>
        </w:tabs>
        <w:spacing w:before="0" w:after="120" w:line="240" w:lineRule="auto"/>
        <w:ind w:firstLine="131"/>
        <w:jc w:val="both"/>
        <w:rPr>
          <w:color w:val="000000"/>
          <w:sz w:val="24"/>
          <w:szCs w:val="24"/>
        </w:rPr>
      </w:pPr>
      <w:r w:rsidRPr="00E53F68">
        <w:rPr>
          <w:color w:val="000000"/>
          <w:sz w:val="24"/>
          <w:szCs w:val="24"/>
        </w:rPr>
        <w:t>раз</w:t>
      </w:r>
      <w:r w:rsidRPr="00E53F68">
        <w:rPr>
          <w:color w:val="000000"/>
          <w:sz w:val="24"/>
          <w:szCs w:val="24"/>
        </w:rPr>
        <w:softHyphen/>
        <w:t xml:space="preserve">мер и вид кредитов, </w:t>
      </w:r>
    </w:p>
    <w:p w:rsidR="00E53F68" w:rsidRPr="00E53F68" w:rsidRDefault="00E53F68" w:rsidP="00A34497">
      <w:pPr>
        <w:pStyle w:val="a5"/>
        <w:numPr>
          <w:ilvl w:val="0"/>
          <w:numId w:val="161"/>
        </w:numPr>
        <w:shd w:val="clear" w:color="auto" w:fill="auto"/>
        <w:tabs>
          <w:tab w:val="clear" w:pos="720"/>
          <w:tab w:val="num" w:pos="1134"/>
        </w:tabs>
        <w:spacing w:before="0" w:after="120" w:line="240" w:lineRule="auto"/>
        <w:ind w:firstLine="131"/>
        <w:jc w:val="both"/>
        <w:rPr>
          <w:color w:val="000000"/>
          <w:sz w:val="24"/>
          <w:szCs w:val="24"/>
        </w:rPr>
      </w:pPr>
      <w:r w:rsidRPr="00E53F68">
        <w:rPr>
          <w:color w:val="000000"/>
          <w:sz w:val="24"/>
          <w:szCs w:val="24"/>
        </w:rPr>
        <w:t xml:space="preserve">сроки и порядок погашения кредитов, </w:t>
      </w:r>
    </w:p>
    <w:p w:rsidR="00E53F68" w:rsidRPr="00E53F68" w:rsidRDefault="00E53F68" w:rsidP="00A34497">
      <w:pPr>
        <w:pStyle w:val="a5"/>
        <w:numPr>
          <w:ilvl w:val="0"/>
          <w:numId w:val="161"/>
        </w:numPr>
        <w:shd w:val="clear" w:color="auto" w:fill="auto"/>
        <w:tabs>
          <w:tab w:val="clear" w:pos="720"/>
          <w:tab w:val="num" w:pos="1134"/>
        </w:tabs>
        <w:spacing w:before="0" w:after="120" w:line="240" w:lineRule="auto"/>
        <w:ind w:firstLine="131"/>
        <w:jc w:val="both"/>
        <w:rPr>
          <w:color w:val="000000"/>
          <w:sz w:val="24"/>
          <w:szCs w:val="24"/>
        </w:rPr>
      </w:pPr>
      <w:r w:rsidRPr="00E53F68">
        <w:rPr>
          <w:color w:val="000000"/>
          <w:sz w:val="24"/>
          <w:szCs w:val="24"/>
        </w:rPr>
        <w:t>объем и качество обеспечения возвратности кредитов и др.</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Понятно, что это нужно для управления кредитным портфелем (его качеством).</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rStyle w:val="a3"/>
          <w:bCs/>
          <w:color w:val="000000"/>
          <w:sz w:val="24"/>
          <w:szCs w:val="24"/>
        </w:rPr>
        <w:t xml:space="preserve">УПРАВЛЕНИЕ кредитным портфелем </w:t>
      </w:r>
      <w:r w:rsidRPr="00E53F68">
        <w:rPr>
          <w:color w:val="000000"/>
          <w:sz w:val="24"/>
          <w:szCs w:val="24"/>
        </w:rPr>
        <w:t>осуществляется в несколько эта</w:t>
      </w:r>
      <w:r w:rsidRPr="00E53F68">
        <w:rPr>
          <w:color w:val="000000"/>
          <w:sz w:val="24"/>
          <w:szCs w:val="24"/>
        </w:rPr>
        <w:softHyphen/>
        <w:t xml:space="preserve">пов: </w:t>
      </w:r>
    </w:p>
    <w:p w:rsidR="00E53F68" w:rsidRPr="00E53F68" w:rsidRDefault="00E53F68" w:rsidP="00E53F68">
      <w:pPr>
        <w:pStyle w:val="a5"/>
        <w:shd w:val="clear" w:color="auto" w:fill="auto"/>
        <w:spacing w:before="0" w:after="120" w:line="240" w:lineRule="auto"/>
        <w:ind w:firstLine="567"/>
        <w:jc w:val="both"/>
        <w:rPr>
          <w:color w:val="000000"/>
          <w:sz w:val="24"/>
          <w:szCs w:val="24"/>
        </w:rPr>
      </w:pPr>
      <w:r w:rsidRPr="00E53F68">
        <w:rPr>
          <w:b/>
          <w:color w:val="000000"/>
          <w:sz w:val="24"/>
          <w:szCs w:val="24"/>
        </w:rPr>
        <w:t>1)</w:t>
      </w:r>
      <w:r w:rsidRPr="00E53F68">
        <w:rPr>
          <w:color w:val="000000"/>
          <w:sz w:val="24"/>
          <w:szCs w:val="24"/>
        </w:rPr>
        <w:t xml:space="preserve"> определение основных классификационных групп кредитов и вменяемых им коэффициентов риска; </w:t>
      </w:r>
    </w:p>
    <w:p w:rsidR="00E53F68" w:rsidRPr="00E53F68" w:rsidRDefault="00E53F68" w:rsidP="00E53F68">
      <w:pPr>
        <w:pStyle w:val="a5"/>
        <w:shd w:val="clear" w:color="auto" w:fill="auto"/>
        <w:spacing w:before="0" w:after="120" w:line="240" w:lineRule="auto"/>
        <w:ind w:firstLine="567"/>
        <w:jc w:val="both"/>
        <w:rPr>
          <w:color w:val="000000"/>
          <w:sz w:val="24"/>
          <w:szCs w:val="24"/>
        </w:rPr>
      </w:pPr>
      <w:r w:rsidRPr="00E53F68">
        <w:rPr>
          <w:b/>
          <w:color w:val="000000"/>
          <w:sz w:val="24"/>
          <w:szCs w:val="24"/>
        </w:rPr>
        <w:t>2)</w:t>
      </w:r>
      <w:r w:rsidRPr="00E53F68">
        <w:rPr>
          <w:color w:val="000000"/>
          <w:sz w:val="24"/>
          <w:szCs w:val="24"/>
        </w:rPr>
        <w:t xml:space="preserve"> отнесение каждого вы</w:t>
      </w:r>
      <w:r w:rsidRPr="00E53F68">
        <w:rPr>
          <w:color w:val="000000"/>
          <w:sz w:val="24"/>
          <w:szCs w:val="24"/>
        </w:rPr>
        <w:softHyphen/>
        <w:t xml:space="preserve">данного кредита к одной из указанных групп; </w:t>
      </w:r>
    </w:p>
    <w:p w:rsidR="00E53F68" w:rsidRPr="00E53F68" w:rsidRDefault="00E53F68" w:rsidP="00E53F68">
      <w:pPr>
        <w:pStyle w:val="a5"/>
        <w:shd w:val="clear" w:color="auto" w:fill="auto"/>
        <w:spacing w:before="0" w:after="120" w:line="240" w:lineRule="auto"/>
        <w:ind w:firstLine="567"/>
        <w:jc w:val="both"/>
        <w:rPr>
          <w:color w:val="000000"/>
          <w:sz w:val="24"/>
          <w:szCs w:val="24"/>
        </w:rPr>
      </w:pPr>
      <w:r w:rsidRPr="00E53F68">
        <w:rPr>
          <w:b/>
          <w:color w:val="000000"/>
          <w:sz w:val="24"/>
          <w:szCs w:val="24"/>
        </w:rPr>
        <w:t>3)</w:t>
      </w:r>
      <w:r w:rsidRPr="00E53F68">
        <w:rPr>
          <w:color w:val="000000"/>
          <w:sz w:val="24"/>
          <w:szCs w:val="24"/>
        </w:rPr>
        <w:t xml:space="preserve"> выяснение структу</w:t>
      </w:r>
      <w:r w:rsidRPr="00E53F68">
        <w:rPr>
          <w:color w:val="000000"/>
          <w:sz w:val="24"/>
          <w:szCs w:val="24"/>
        </w:rPr>
        <w:softHyphen/>
        <w:t xml:space="preserve">ры портфеля (долей различных групп в их общей сумме); </w:t>
      </w:r>
    </w:p>
    <w:p w:rsidR="00E53F68" w:rsidRPr="00E53F68" w:rsidRDefault="00E53F68" w:rsidP="00E53F68">
      <w:pPr>
        <w:pStyle w:val="a5"/>
        <w:shd w:val="clear" w:color="auto" w:fill="auto"/>
        <w:spacing w:before="0" w:after="120" w:line="240" w:lineRule="auto"/>
        <w:ind w:firstLine="567"/>
        <w:jc w:val="both"/>
        <w:rPr>
          <w:color w:val="000000"/>
          <w:sz w:val="24"/>
          <w:szCs w:val="24"/>
        </w:rPr>
      </w:pPr>
      <w:r w:rsidRPr="00E53F68">
        <w:rPr>
          <w:b/>
          <w:color w:val="000000"/>
          <w:sz w:val="24"/>
          <w:szCs w:val="24"/>
        </w:rPr>
        <w:t>4)</w:t>
      </w:r>
      <w:r w:rsidRPr="00E53F68">
        <w:rPr>
          <w:color w:val="000000"/>
          <w:sz w:val="24"/>
          <w:szCs w:val="24"/>
        </w:rPr>
        <w:t xml:space="preserve"> оценка качества портфеля в целом; </w:t>
      </w:r>
    </w:p>
    <w:p w:rsidR="00E53F68" w:rsidRPr="00E53F68" w:rsidRDefault="00E53F68" w:rsidP="00E53F68">
      <w:pPr>
        <w:pStyle w:val="a5"/>
        <w:shd w:val="clear" w:color="auto" w:fill="auto"/>
        <w:spacing w:before="0" w:after="120" w:line="240" w:lineRule="auto"/>
        <w:ind w:firstLine="567"/>
        <w:jc w:val="both"/>
        <w:rPr>
          <w:color w:val="000000"/>
          <w:sz w:val="24"/>
          <w:szCs w:val="24"/>
        </w:rPr>
      </w:pPr>
      <w:r w:rsidRPr="00E53F68">
        <w:rPr>
          <w:b/>
          <w:color w:val="000000"/>
          <w:sz w:val="24"/>
          <w:szCs w:val="24"/>
        </w:rPr>
        <w:t>5)</w:t>
      </w:r>
      <w:r w:rsidRPr="00E53F68">
        <w:rPr>
          <w:color w:val="000000"/>
          <w:sz w:val="24"/>
          <w:szCs w:val="24"/>
        </w:rPr>
        <w:t xml:space="preserve"> выявление и анализ факторов, меня</w:t>
      </w:r>
      <w:r w:rsidRPr="00E53F68">
        <w:rPr>
          <w:color w:val="000000"/>
          <w:sz w:val="24"/>
          <w:szCs w:val="24"/>
        </w:rPr>
        <w:softHyphen/>
        <w:t xml:space="preserve">ющих структуру (качество) портфеля; </w:t>
      </w:r>
    </w:p>
    <w:p w:rsidR="00E53F68" w:rsidRPr="00E53F68" w:rsidRDefault="00E53F68" w:rsidP="00E53F68">
      <w:pPr>
        <w:pStyle w:val="a5"/>
        <w:shd w:val="clear" w:color="auto" w:fill="auto"/>
        <w:spacing w:before="0" w:after="120" w:line="240" w:lineRule="auto"/>
        <w:ind w:firstLine="567"/>
        <w:jc w:val="both"/>
        <w:rPr>
          <w:color w:val="000000"/>
          <w:sz w:val="24"/>
          <w:szCs w:val="24"/>
        </w:rPr>
      </w:pPr>
      <w:r w:rsidRPr="00E53F68">
        <w:rPr>
          <w:b/>
          <w:color w:val="000000"/>
          <w:sz w:val="24"/>
          <w:szCs w:val="24"/>
        </w:rPr>
        <w:t>6)</w:t>
      </w:r>
      <w:r w:rsidRPr="00E53F68">
        <w:rPr>
          <w:color w:val="000000"/>
          <w:sz w:val="24"/>
          <w:szCs w:val="24"/>
        </w:rPr>
        <w:t xml:space="preserve"> определение величины ре</w:t>
      </w:r>
      <w:r w:rsidRPr="00E53F68">
        <w:rPr>
          <w:color w:val="000000"/>
          <w:sz w:val="24"/>
          <w:szCs w:val="24"/>
        </w:rPr>
        <w:softHyphen/>
        <w:t xml:space="preserve">зервов, которые необходимо создать под каждый выданный кредит (кроме кредитов, под которые может быть создан единый резерв); </w:t>
      </w:r>
    </w:p>
    <w:p w:rsidR="00E53F68" w:rsidRPr="00E53F68" w:rsidRDefault="00E53F68" w:rsidP="00E53F68">
      <w:pPr>
        <w:pStyle w:val="a5"/>
        <w:shd w:val="clear" w:color="auto" w:fill="auto"/>
        <w:spacing w:before="0" w:after="120" w:line="240" w:lineRule="auto"/>
        <w:ind w:firstLine="567"/>
        <w:jc w:val="both"/>
        <w:rPr>
          <w:color w:val="000000"/>
          <w:sz w:val="24"/>
          <w:szCs w:val="24"/>
        </w:rPr>
      </w:pPr>
      <w:r w:rsidRPr="00E53F68">
        <w:rPr>
          <w:b/>
          <w:color w:val="000000"/>
          <w:sz w:val="24"/>
          <w:szCs w:val="24"/>
        </w:rPr>
        <w:t>7)</w:t>
      </w:r>
      <w:r w:rsidRPr="00E53F68">
        <w:rPr>
          <w:color w:val="000000"/>
          <w:sz w:val="24"/>
          <w:szCs w:val="24"/>
        </w:rPr>
        <w:t xml:space="preserve"> определение общей суммы резервов, адекватной совокупному рис</w:t>
      </w:r>
      <w:r w:rsidRPr="00E53F68">
        <w:rPr>
          <w:color w:val="000000"/>
          <w:sz w:val="24"/>
          <w:szCs w:val="24"/>
        </w:rPr>
        <w:softHyphen/>
        <w:t xml:space="preserve">ку портфеля; </w:t>
      </w:r>
    </w:p>
    <w:p w:rsidR="00E53F68" w:rsidRPr="00E53F68" w:rsidRDefault="00E53F68" w:rsidP="00E53F68">
      <w:pPr>
        <w:pStyle w:val="a5"/>
        <w:shd w:val="clear" w:color="auto" w:fill="auto"/>
        <w:spacing w:before="0" w:after="120" w:line="240" w:lineRule="auto"/>
        <w:ind w:firstLine="567"/>
        <w:jc w:val="both"/>
        <w:rPr>
          <w:sz w:val="24"/>
          <w:szCs w:val="24"/>
        </w:rPr>
      </w:pPr>
      <w:r w:rsidRPr="00E53F68">
        <w:rPr>
          <w:b/>
          <w:color w:val="000000"/>
          <w:sz w:val="24"/>
          <w:szCs w:val="24"/>
        </w:rPr>
        <w:lastRenderedPageBreak/>
        <w:t>8)</w:t>
      </w:r>
      <w:r w:rsidRPr="00E53F68">
        <w:rPr>
          <w:color w:val="000000"/>
          <w:sz w:val="24"/>
          <w:szCs w:val="24"/>
        </w:rPr>
        <w:t xml:space="preserve"> разработка мер, направленных на улучшение каче</w:t>
      </w:r>
      <w:r w:rsidRPr="00E53F68">
        <w:rPr>
          <w:color w:val="000000"/>
          <w:sz w:val="24"/>
          <w:szCs w:val="24"/>
        </w:rPr>
        <w:softHyphen/>
        <w:t>ства портфеля. Ключевой момент в управлении кредитным портфе</w:t>
      </w:r>
      <w:r w:rsidRPr="00E53F68">
        <w:rPr>
          <w:color w:val="000000"/>
          <w:sz w:val="24"/>
          <w:szCs w:val="24"/>
        </w:rPr>
        <w:softHyphen/>
        <w:t>лем банка при данном подходе - выбор критерия (критериев) оцен</w:t>
      </w:r>
      <w:r w:rsidRPr="00E53F68">
        <w:rPr>
          <w:color w:val="000000"/>
          <w:sz w:val="24"/>
          <w:szCs w:val="24"/>
        </w:rPr>
        <w:softHyphen/>
        <w:t>ки качества каждого кредита и всей их совокупности.</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i/>
          <w:sz w:val="24"/>
          <w:szCs w:val="24"/>
          <w:u w:val="single"/>
        </w:rPr>
      </w:pPr>
      <w:r w:rsidRPr="00E53F68">
        <w:rPr>
          <w:color w:val="000000"/>
          <w:sz w:val="24"/>
          <w:szCs w:val="24"/>
        </w:rPr>
        <w:t xml:space="preserve">Можно предложить и несколько </w:t>
      </w:r>
      <w:r w:rsidRPr="00E53F68">
        <w:rPr>
          <w:b/>
          <w:color w:val="000000"/>
          <w:sz w:val="24"/>
          <w:szCs w:val="24"/>
        </w:rPr>
        <w:t>иной подход</w:t>
      </w:r>
      <w:r w:rsidRPr="00E53F68">
        <w:rPr>
          <w:color w:val="000000"/>
          <w:sz w:val="24"/>
          <w:szCs w:val="24"/>
        </w:rPr>
        <w:t>, при котором управ</w:t>
      </w:r>
      <w:r w:rsidRPr="00E53F68">
        <w:rPr>
          <w:color w:val="000000"/>
          <w:sz w:val="24"/>
          <w:szCs w:val="24"/>
        </w:rPr>
        <w:softHyphen/>
        <w:t>ление кредитным портфелем б</w:t>
      </w:r>
      <w:r w:rsidRPr="00E53F68">
        <w:rPr>
          <w:color w:val="000000"/>
          <w:sz w:val="24"/>
          <w:szCs w:val="24"/>
        </w:rPr>
        <w:t>у</w:t>
      </w:r>
      <w:r w:rsidRPr="00E53F68">
        <w:rPr>
          <w:color w:val="000000"/>
          <w:sz w:val="24"/>
          <w:szCs w:val="24"/>
        </w:rPr>
        <w:t xml:space="preserve">дет включать следующие </w:t>
      </w:r>
      <w:r w:rsidRPr="00E53F68">
        <w:rPr>
          <w:i/>
          <w:color w:val="000000"/>
          <w:sz w:val="24"/>
          <w:szCs w:val="24"/>
          <w:u w:val="single"/>
        </w:rPr>
        <w:t>основные этапы (элементы):</w:t>
      </w:r>
    </w:p>
    <w:p w:rsidR="00E53F68" w:rsidRPr="00E53F68" w:rsidRDefault="00E53F68" w:rsidP="00A34497">
      <w:pPr>
        <w:pStyle w:val="a5"/>
        <w:numPr>
          <w:ilvl w:val="0"/>
          <w:numId w:val="162"/>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определение суммарной стоимостной величины кредитного портфеля с учетом основных кла</w:t>
      </w:r>
      <w:r w:rsidRPr="00E53F68">
        <w:rPr>
          <w:color w:val="000000"/>
          <w:sz w:val="24"/>
          <w:szCs w:val="24"/>
        </w:rPr>
        <w:t>с</w:t>
      </w:r>
      <w:r w:rsidRPr="00E53F68">
        <w:rPr>
          <w:color w:val="000000"/>
          <w:sz w:val="24"/>
          <w:szCs w:val="24"/>
        </w:rPr>
        <w:t>сификационных групп креди</w:t>
      </w:r>
      <w:r w:rsidRPr="00E53F68">
        <w:rPr>
          <w:color w:val="000000"/>
          <w:sz w:val="24"/>
          <w:szCs w:val="24"/>
        </w:rPr>
        <w:softHyphen/>
        <w:t>тов, формирующих портфель, и присущих им (группам) рисков;</w:t>
      </w:r>
    </w:p>
    <w:p w:rsidR="00E53F68" w:rsidRPr="00E53F68" w:rsidRDefault="00E53F68" w:rsidP="00A34497">
      <w:pPr>
        <w:pStyle w:val="a5"/>
        <w:numPr>
          <w:ilvl w:val="0"/>
          <w:numId w:val="162"/>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анализ кредитного портфеля. Данный элемент включает не</w:t>
      </w:r>
      <w:r w:rsidRPr="00E53F68">
        <w:rPr>
          <w:color w:val="000000"/>
          <w:sz w:val="24"/>
          <w:szCs w:val="24"/>
        </w:rPr>
        <w:softHyphen/>
        <w:t>сколько аналитических направлений: анализ состава, структу</w:t>
      </w:r>
      <w:r w:rsidRPr="00E53F68">
        <w:rPr>
          <w:color w:val="000000"/>
          <w:sz w:val="24"/>
          <w:szCs w:val="24"/>
        </w:rPr>
        <w:softHyphen/>
        <w:t>ры, динамики кредитного портфеля; анализ его доходности и риска; интегральная оценка качества портфеля;</w:t>
      </w:r>
    </w:p>
    <w:p w:rsidR="00E53F68" w:rsidRPr="00E53F68" w:rsidRDefault="00E53F68" w:rsidP="00A34497">
      <w:pPr>
        <w:pStyle w:val="a5"/>
        <w:numPr>
          <w:ilvl w:val="0"/>
          <w:numId w:val="162"/>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выявление и анализ факторов, влияющих на качественные и ко</w:t>
      </w:r>
      <w:r w:rsidRPr="00E53F68">
        <w:rPr>
          <w:color w:val="000000"/>
          <w:sz w:val="24"/>
          <w:szCs w:val="24"/>
        </w:rPr>
        <w:softHyphen/>
        <w:t>личественные характеристики портфеля;</w:t>
      </w:r>
    </w:p>
    <w:p w:rsidR="00E53F68" w:rsidRPr="00E53F68" w:rsidRDefault="00E53F68" w:rsidP="00A34497">
      <w:pPr>
        <w:pStyle w:val="a5"/>
        <w:numPr>
          <w:ilvl w:val="0"/>
          <w:numId w:val="162"/>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разработка мер, направленных на улучшение качества кредит</w:t>
      </w:r>
      <w:r w:rsidRPr="00E53F68">
        <w:rPr>
          <w:color w:val="000000"/>
          <w:sz w:val="24"/>
          <w:szCs w:val="24"/>
        </w:rPr>
        <w:softHyphen/>
        <w:t>ного портфеля;</w:t>
      </w:r>
    </w:p>
    <w:p w:rsidR="00E53F68" w:rsidRPr="00E53F68" w:rsidRDefault="00E53F68" w:rsidP="00A34497">
      <w:pPr>
        <w:pStyle w:val="a5"/>
        <w:numPr>
          <w:ilvl w:val="0"/>
          <w:numId w:val="162"/>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 xml:space="preserve"> мониторинг качества кредитного портфеля банка.</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b/>
          <w:color w:val="000000"/>
          <w:sz w:val="24"/>
          <w:szCs w:val="24"/>
        </w:rPr>
        <w:t>Анализ кредитного портфеля позво</w:t>
      </w:r>
      <w:r w:rsidRPr="00E53F68">
        <w:rPr>
          <w:b/>
          <w:color w:val="000000"/>
          <w:sz w:val="24"/>
          <w:szCs w:val="24"/>
        </w:rPr>
        <w:softHyphen/>
        <w:t>ляет выявить</w:t>
      </w:r>
      <w:r w:rsidRPr="00E53F68">
        <w:rPr>
          <w:color w:val="000000"/>
          <w:sz w:val="24"/>
          <w:szCs w:val="24"/>
        </w:rPr>
        <w:t xml:space="preserve"> опасные отклонения и определить направл</w:t>
      </w:r>
      <w:r w:rsidRPr="00E53F68">
        <w:rPr>
          <w:color w:val="000000"/>
          <w:sz w:val="24"/>
          <w:szCs w:val="24"/>
        </w:rPr>
        <w:t>е</w:t>
      </w:r>
      <w:r w:rsidRPr="00E53F68">
        <w:rPr>
          <w:color w:val="000000"/>
          <w:sz w:val="24"/>
          <w:szCs w:val="24"/>
        </w:rPr>
        <w:t>ния буду</w:t>
      </w:r>
      <w:r w:rsidRPr="00E53F68">
        <w:rPr>
          <w:color w:val="000000"/>
          <w:sz w:val="24"/>
          <w:szCs w:val="24"/>
        </w:rPr>
        <w:softHyphen/>
        <w:t>щего развития с ориентацией при этом на оптимизацию соотноше</w:t>
      </w:r>
      <w:r w:rsidRPr="00E53F68">
        <w:rPr>
          <w:color w:val="000000"/>
          <w:sz w:val="24"/>
          <w:szCs w:val="24"/>
        </w:rPr>
        <w:softHyphen/>
        <w:t xml:space="preserve">ния «доходность/риск».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Помимо этого анализ кредитного портфеля проводится </w:t>
      </w:r>
      <w:r w:rsidRPr="00E53F68">
        <w:rPr>
          <w:b/>
          <w:color w:val="000000"/>
          <w:sz w:val="24"/>
          <w:szCs w:val="24"/>
        </w:rPr>
        <w:t xml:space="preserve">с </w:t>
      </w:r>
      <w:r w:rsidRPr="00E53F68">
        <w:rPr>
          <w:rStyle w:val="a4"/>
          <w:b/>
          <w:iCs/>
          <w:color w:val="000000"/>
          <w:sz w:val="24"/>
          <w:szCs w:val="24"/>
        </w:rPr>
        <w:t>контрольной целью</w:t>
      </w:r>
      <w:r w:rsidRPr="00E53F68">
        <w:rPr>
          <w:b/>
          <w:color w:val="000000"/>
          <w:sz w:val="24"/>
          <w:szCs w:val="24"/>
        </w:rPr>
        <w:t xml:space="preserve"> — </w:t>
      </w:r>
      <w:r w:rsidRPr="00E53F68">
        <w:rPr>
          <w:rStyle w:val="a4"/>
          <w:b/>
          <w:iCs/>
          <w:color w:val="000000"/>
          <w:sz w:val="24"/>
          <w:szCs w:val="24"/>
        </w:rPr>
        <w:t>выяснение</w:t>
      </w:r>
      <w:r w:rsidRPr="00E53F68">
        <w:rPr>
          <w:color w:val="000000"/>
          <w:sz w:val="24"/>
          <w:szCs w:val="24"/>
        </w:rPr>
        <w:t xml:space="preserve"> соо</w:t>
      </w:r>
      <w:r w:rsidRPr="00E53F68">
        <w:rPr>
          <w:color w:val="000000"/>
          <w:sz w:val="24"/>
          <w:szCs w:val="24"/>
        </w:rPr>
        <w:t>т</w:t>
      </w:r>
      <w:r w:rsidRPr="00E53F68">
        <w:rPr>
          <w:color w:val="000000"/>
          <w:sz w:val="24"/>
          <w:szCs w:val="24"/>
        </w:rPr>
        <w:t>ветствия норма</w:t>
      </w:r>
      <w:r w:rsidRPr="00E53F68">
        <w:rPr>
          <w:color w:val="000000"/>
          <w:sz w:val="24"/>
          <w:szCs w:val="24"/>
        </w:rPr>
        <w:softHyphen/>
        <w:t>тивно-правовым требованиям, предъявляемым к кредитной деятель</w:t>
      </w:r>
      <w:r w:rsidRPr="00E53F68">
        <w:rPr>
          <w:color w:val="000000"/>
          <w:sz w:val="24"/>
          <w:szCs w:val="24"/>
        </w:rPr>
        <w:softHyphen/>
        <w:t>ности кредитных о</w:t>
      </w:r>
      <w:r w:rsidRPr="00E53F68">
        <w:rPr>
          <w:color w:val="000000"/>
          <w:sz w:val="24"/>
          <w:szCs w:val="24"/>
        </w:rPr>
        <w:t>р</w:t>
      </w:r>
      <w:r w:rsidRPr="00E53F68">
        <w:rPr>
          <w:color w:val="000000"/>
          <w:sz w:val="24"/>
          <w:szCs w:val="24"/>
        </w:rPr>
        <w:t>ганизаций.</w:t>
      </w:r>
    </w:p>
    <w:p w:rsidR="00E53F68" w:rsidRPr="00E53F68" w:rsidRDefault="00E53F68" w:rsidP="00E53F68">
      <w:pPr>
        <w:pStyle w:val="a5"/>
        <w:spacing w:before="0" w:after="120" w:line="240" w:lineRule="auto"/>
        <w:ind w:firstLine="0"/>
        <w:rPr>
          <w:b/>
          <w:sz w:val="24"/>
          <w:szCs w:val="24"/>
          <w:highlight w:val="yellow"/>
        </w:rPr>
      </w:pPr>
    </w:p>
    <w:p w:rsidR="00E53F68" w:rsidRPr="00E53F68" w:rsidRDefault="00E53F68" w:rsidP="00E53F68">
      <w:pPr>
        <w:pStyle w:val="a5"/>
        <w:spacing w:before="0" w:after="120" w:line="240" w:lineRule="auto"/>
        <w:ind w:firstLine="0"/>
        <w:rPr>
          <w:b/>
          <w:sz w:val="24"/>
          <w:szCs w:val="24"/>
        </w:rPr>
      </w:pPr>
      <w:r w:rsidRPr="00E53F68">
        <w:rPr>
          <w:b/>
          <w:sz w:val="24"/>
          <w:szCs w:val="24"/>
          <w:highlight w:val="yellow"/>
        </w:rPr>
        <w:t>1.1. Задачи управления кредитным портфелем</w:t>
      </w:r>
    </w:p>
    <w:p w:rsidR="00E53F68" w:rsidRPr="00E53F68" w:rsidRDefault="00E53F68" w:rsidP="00E53F68">
      <w:pPr>
        <w:pStyle w:val="a5"/>
        <w:spacing w:before="0" w:after="120" w:line="240" w:lineRule="auto"/>
        <w:ind w:firstLine="0"/>
        <w:rPr>
          <w:b/>
          <w:sz w:val="24"/>
          <w:szCs w:val="24"/>
        </w:rPr>
      </w:pP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Кредитование является основным традиционным источником дохода банков. На долю кредитного портфеля обычно приходится около 50 % всех банковских активов. Поэтому </w:t>
      </w:r>
      <w:r w:rsidRPr="00E53F68">
        <w:rPr>
          <w:b/>
          <w:sz w:val="24"/>
          <w:szCs w:val="24"/>
        </w:rPr>
        <w:t>управление кредитным портфелем имеет для банка первостепенное значение</w:t>
      </w:r>
      <w:r w:rsidRPr="00E53F68">
        <w:rPr>
          <w:sz w:val="24"/>
          <w:szCs w:val="24"/>
        </w:rPr>
        <w:t xml:space="preserve">. </w:t>
      </w:r>
    </w:p>
    <w:p w:rsidR="00E53F68" w:rsidRPr="00E53F68" w:rsidRDefault="00E53F68" w:rsidP="00E53F68">
      <w:pPr>
        <w:pStyle w:val="a5"/>
        <w:spacing w:before="0" w:after="120" w:line="240" w:lineRule="auto"/>
        <w:ind w:firstLine="720"/>
        <w:jc w:val="both"/>
        <w:rPr>
          <w:sz w:val="24"/>
          <w:szCs w:val="24"/>
        </w:rPr>
      </w:pPr>
      <w:r w:rsidRPr="00E53F68">
        <w:rPr>
          <w:b/>
          <w:sz w:val="24"/>
          <w:szCs w:val="24"/>
        </w:rPr>
        <w:t>Главной задачей управления</w:t>
      </w:r>
      <w:r w:rsidRPr="00E53F68">
        <w:rPr>
          <w:sz w:val="24"/>
          <w:szCs w:val="24"/>
        </w:rPr>
        <w:t xml:space="preserve"> является оптимизация соотношения доход/ри</w:t>
      </w:r>
      <w:proofErr w:type="gramStart"/>
      <w:r w:rsidRPr="00E53F68">
        <w:rPr>
          <w:sz w:val="24"/>
          <w:szCs w:val="24"/>
        </w:rPr>
        <w:t>ск в кр</w:t>
      </w:r>
      <w:proofErr w:type="gramEnd"/>
      <w:r w:rsidRPr="00E53F68">
        <w:rPr>
          <w:sz w:val="24"/>
          <w:szCs w:val="24"/>
        </w:rPr>
        <w:t xml:space="preserve">аткосрочной и долгосрочной перспективе, в то время как </w:t>
      </w:r>
      <w:r w:rsidRPr="00E53F68">
        <w:rPr>
          <w:b/>
          <w:sz w:val="24"/>
          <w:szCs w:val="24"/>
        </w:rPr>
        <w:t>задача минимизации потерь</w:t>
      </w:r>
      <w:r w:rsidRPr="00E53F68">
        <w:rPr>
          <w:sz w:val="24"/>
          <w:szCs w:val="24"/>
        </w:rPr>
        <w:t xml:space="preserve"> по кредитам </w:t>
      </w:r>
      <w:r w:rsidRPr="00E53F68">
        <w:rPr>
          <w:b/>
          <w:sz w:val="24"/>
          <w:szCs w:val="24"/>
        </w:rPr>
        <w:t>не может рассма</w:t>
      </w:r>
      <w:r w:rsidRPr="00E53F68">
        <w:rPr>
          <w:b/>
          <w:sz w:val="24"/>
          <w:szCs w:val="24"/>
        </w:rPr>
        <w:t>т</w:t>
      </w:r>
      <w:r w:rsidRPr="00E53F68">
        <w:rPr>
          <w:b/>
          <w:sz w:val="24"/>
          <w:szCs w:val="24"/>
        </w:rPr>
        <w:t>риваться как основная</w:t>
      </w:r>
      <w:r w:rsidRPr="00E53F68">
        <w:rPr>
          <w:sz w:val="24"/>
          <w:szCs w:val="24"/>
        </w:rPr>
        <w:t>, поскольку может привести к низкой доходности, не достаточной для покрытия расходов по привлечению платных ресурсов, и банк, таким образом, потеряет свою коммерческую э</w:t>
      </w:r>
      <w:r w:rsidRPr="00E53F68">
        <w:rPr>
          <w:sz w:val="24"/>
          <w:szCs w:val="24"/>
        </w:rPr>
        <w:t>ф</w:t>
      </w:r>
      <w:r w:rsidRPr="00E53F68">
        <w:rPr>
          <w:sz w:val="24"/>
          <w:szCs w:val="24"/>
        </w:rPr>
        <w:t xml:space="preserve">фективность.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Поэтому целесообразно применять </w:t>
      </w:r>
      <w:r w:rsidRPr="00E53F68">
        <w:rPr>
          <w:b/>
          <w:sz w:val="24"/>
          <w:szCs w:val="24"/>
        </w:rPr>
        <w:t>два возможных подхода к управлению кредитным портф</w:t>
      </w:r>
      <w:r w:rsidRPr="00E53F68">
        <w:rPr>
          <w:b/>
          <w:sz w:val="24"/>
          <w:szCs w:val="24"/>
        </w:rPr>
        <w:t>е</w:t>
      </w:r>
      <w:r w:rsidRPr="00E53F68">
        <w:rPr>
          <w:b/>
          <w:sz w:val="24"/>
          <w:szCs w:val="24"/>
        </w:rPr>
        <w:t>лем</w:t>
      </w:r>
      <w:r w:rsidRPr="00E53F68">
        <w:rPr>
          <w:sz w:val="24"/>
          <w:szCs w:val="24"/>
        </w:rPr>
        <w:t>:</w:t>
      </w:r>
    </w:p>
    <w:p w:rsidR="00E53F68" w:rsidRPr="00E53F68" w:rsidRDefault="00E53F68" w:rsidP="00A34497">
      <w:pPr>
        <w:pStyle w:val="a5"/>
        <w:numPr>
          <w:ilvl w:val="0"/>
          <w:numId w:val="163"/>
        </w:numPr>
        <w:spacing w:before="0" w:after="120" w:line="240" w:lineRule="auto"/>
        <w:jc w:val="both"/>
        <w:rPr>
          <w:sz w:val="24"/>
          <w:szCs w:val="24"/>
        </w:rPr>
      </w:pPr>
      <w:r w:rsidRPr="00E53F68">
        <w:rPr>
          <w:sz w:val="24"/>
          <w:szCs w:val="24"/>
        </w:rPr>
        <w:t xml:space="preserve">максимизация прибыли при заданном уровне риска </w:t>
      </w:r>
    </w:p>
    <w:p w:rsidR="00E53F68" w:rsidRPr="00E53F68" w:rsidRDefault="00E53F68" w:rsidP="00A34497">
      <w:pPr>
        <w:pStyle w:val="a5"/>
        <w:numPr>
          <w:ilvl w:val="0"/>
          <w:numId w:val="163"/>
        </w:numPr>
        <w:spacing w:before="0" w:after="120" w:line="240" w:lineRule="auto"/>
        <w:jc w:val="both"/>
        <w:rPr>
          <w:sz w:val="24"/>
          <w:szCs w:val="24"/>
        </w:rPr>
      </w:pPr>
      <w:r w:rsidRPr="00E53F68">
        <w:rPr>
          <w:sz w:val="24"/>
          <w:szCs w:val="24"/>
        </w:rPr>
        <w:t xml:space="preserve">минимизация риска при заданном уровне прибыли.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Все негативные события, связанные с кредитной деятельностью банка, </w:t>
      </w:r>
      <w:r w:rsidRPr="00E53F68">
        <w:rPr>
          <w:b/>
          <w:sz w:val="24"/>
          <w:szCs w:val="24"/>
        </w:rPr>
        <w:t>вызваны</w:t>
      </w:r>
      <w:r w:rsidRPr="00E53F68">
        <w:rPr>
          <w:sz w:val="24"/>
          <w:szCs w:val="24"/>
        </w:rPr>
        <w:t xml:space="preserve"> влиянием и ре</w:t>
      </w:r>
      <w:r w:rsidRPr="00E53F68">
        <w:rPr>
          <w:sz w:val="24"/>
          <w:szCs w:val="24"/>
        </w:rPr>
        <w:t>а</w:t>
      </w:r>
      <w:r w:rsidRPr="00E53F68">
        <w:rPr>
          <w:sz w:val="24"/>
          <w:szCs w:val="24"/>
        </w:rPr>
        <w:t xml:space="preserve">лизацией различных </w:t>
      </w:r>
      <w:proofErr w:type="gramStart"/>
      <w:r w:rsidRPr="00E53F68">
        <w:rPr>
          <w:sz w:val="24"/>
          <w:szCs w:val="24"/>
        </w:rPr>
        <w:t>рисков</w:t>
      </w:r>
      <w:proofErr w:type="gramEnd"/>
      <w:r w:rsidRPr="00E53F68">
        <w:rPr>
          <w:sz w:val="24"/>
          <w:szCs w:val="24"/>
        </w:rPr>
        <w:t xml:space="preserve"> как по отдельным элементам, так и в целом по кредитному портфелю.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Поэтому управление кредитным портфелем и управление кредитным риском банка </w:t>
      </w:r>
      <w:proofErr w:type="gramStart"/>
      <w:r w:rsidRPr="00E53F68">
        <w:rPr>
          <w:sz w:val="24"/>
          <w:szCs w:val="24"/>
        </w:rPr>
        <w:t>взаимосвяз</w:t>
      </w:r>
      <w:r w:rsidRPr="00E53F68">
        <w:rPr>
          <w:sz w:val="24"/>
          <w:szCs w:val="24"/>
        </w:rPr>
        <w:t>а</w:t>
      </w:r>
      <w:r w:rsidRPr="00E53F68">
        <w:rPr>
          <w:sz w:val="24"/>
          <w:szCs w:val="24"/>
        </w:rPr>
        <w:t>ны</w:t>
      </w:r>
      <w:proofErr w:type="gramEnd"/>
      <w:r w:rsidRPr="00E53F68">
        <w:rPr>
          <w:sz w:val="24"/>
          <w:szCs w:val="24"/>
        </w:rPr>
        <w:t xml:space="preserve">. Задача получения </w:t>
      </w:r>
      <w:r w:rsidRPr="00E53F68">
        <w:rPr>
          <w:b/>
          <w:sz w:val="24"/>
          <w:szCs w:val="24"/>
        </w:rPr>
        <w:t>максимального эффекта от кредитных операций</w:t>
      </w:r>
      <w:r w:rsidRPr="00E53F68">
        <w:rPr>
          <w:sz w:val="24"/>
          <w:szCs w:val="24"/>
        </w:rPr>
        <w:t xml:space="preserve"> достигается путем построения у функционирования действенной и совершенствуемой системы </w:t>
      </w:r>
      <w:r w:rsidRPr="00E53F68">
        <w:rPr>
          <w:b/>
          <w:sz w:val="24"/>
          <w:szCs w:val="24"/>
        </w:rPr>
        <w:t xml:space="preserve">кредитного </w:t>
      </w:r>
      <w:proofErr w:type="spellStart"/>
      <w:proofErr w:type="gramStart"/>
      <w:r w:rsidRPr="00E53F68">
        <w:rPr>
          <w:b/>
          <w:sz w:val="24"/>
          <w:szCs w:val="24"/>
        </w:rPr>
        <w:t>риск-менеджмента</w:t>
      </w:r>
      <w:proofErr w:type="spellEnd"/>
      <w:proofErr w:type="gramEnd"/>
      <w:r w:rsidRPr="00E53F68">
        <w:rPr>
          <w:sz w:val="24"/>
          <w:szCs w:val="24"/>
        </w:rPr>
        <w:t xml:space="preserve">. </w:t>
      </w:r>
    </w:p>
    <w:p w:rsidR="00E53F68" w:rsidRPr="00E53F68" w:rsidRDefault="00E53F68" w:rsidP="00E53F68">
      <w:pPr>
        <w:pStyle w:val="a5"/>
        <w:spacing w:before="0" w:after="120" w:line="240" w:lineRule="auto"/>
        <w:ind w:firstLine="720"/>
        <w:jc w:val="both"/>
        <w:rPr>
          <w:sz w:val="24"/>
          <w:szCs w:val="24"/>
        </w:rPr>
      </w:pPr>
      <w:r w:rsidRPr="00E53F68">
        <w:rPr>
          <w:b/>
          <w:sz w:val="24"/>
          <w:szCs w:val="24"/>
        </w:rPr>
        <w:t>Кредитный риск и неопределенность</w:t>
      </w:r>
      <w:r w:rsidRPr="00E53F68">
        <w:rPr>
          <w:sz w:val="24"/>
          <w:szCs w:val="24"/>
        </w:rPr>
        <w:t xml:space="preserve"> – это два взаимосвязанных понятия, характеризующие действия банка на рынке кредитных услуг, так как процесс принятия решения по кредитной сделке банки часто принимают в условиях неопределенности.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Вероятность наступления позитивного или негативного результата имеет стоимостное выражение – </w:t>
      </w:r>
      <w:r w:rsidRPr="00E53F68">
        <w:rPr>
          <w:b/>
          <w:sz w:val="24"/>
          <w:szCs w:val="24"/>
        </w:rPr>
        <w:t>это прибыль или убыток</w:t>
      </w:r>
      <w:r w:rsidRPr="00E53F68">
        <w:rPr>
          <w:sz w:val="24"/>
          <w:szCs w:val="24"/>
        </w:rPr>
        <w:t xml:space="preserve">, которые получит кредитор. </w:t>
      </w:r>
    </w:p>
    <w:p w:rsidR="00E53F68" w:rsidRPr="00E53F68" w:rsidRDefault="00E53F68" w:rsidP="00E53F68">
      <w:pPr>
        <w:pStyle w:val="a5"/>
        <w:spacing w:before="0" w:after="120" w:line="240" w:lineRule="auto"/>
        <w:ind w:firstLine="720"/>
        <w:jc w:val="both"/>
        <w:rPr>
          <w:sz w:val="24"/>
          <w:szCs w:val="24"/>
        </w:rPr>
      </w:pPr>
      <w:r w:rsidRPr="00E53F68">
        <w:rPr>
          <w:b/>
          <w:sz w:val="24"/>
          <w:szCs w:val="24"/>
        </w:rPr>
        <w:lastRenderedPageBreak/>
        <w:t>Кредитный риск</w:t>
      </w:r>
      <w:r w:rsidRPr="00E53F68">
        <w:rPr>
          <w:sz w:val="24"/>
          <w:szCs w:val="24"/>
        </w:rPr>
        <w:t xml:space="preserve"> – это потенциальная вероятность возникновения потерь банка, или вероятность полного или частичного невыполнения заемщиком условий кредитного договора. </w:t>
      </w:r>
    </w:p>
    <w:p w:rsidR="00E53F68" w:rsidRPr="00E53F68" w:rsidRDefault="00E53F68" w:rsidP="00E53F68">
      <w:pPr>
        <w:pStyle w:val="a5"/>
        <w:spacing w:before="0" w:after="120" w:line="240" w:lineRule="auto"/>
        <w:ind w:firstLine="720"/>
        <w:jc w:val="both"/>
        <w:rPr>
          <w:sz w:val="24"/>
          <w:szCs w:val="24"/>
        </w:rPr>
      </w:pPr>
      <w:r w:rsidRPr="00E53F68">
        <w:rPr>
          <w:b/>
          <w:sz w:val="24"/>
          <w:szCs w:val="24"/>
        </w:rPr>
        <w:t>Исполнение условий договора</w:t>
      </w:r>
      <w:r w:rsidRPr="00E53F68">
        <w:rPr>
          <w:sz w:val="24"/>
          <w:szCs w:val="24"/>
        </w:rPr>
        <w:t xml:space="preserve"> включает в себя не только выплату процентов за кредит и возврат основной суммы долга, но и возможность погашения долга за счет обеспечения.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Кредитные риски действуют в банковской сфере не изолированно, а в системе.</w:t>
      </w:r>
    </w:p>
    <w:p w:rsidR="00E53F68" w:rsidRPr="00E53F68" w:rsidRDefault="00E53F68" w:rsidP="00E53F68">
      <w:pPr>
        <w:pStyle w:val="a5"/>
        <w:spacing w:before="0" w:after="120" w:line="240" w:lineRule="auto"/>
        <w:ind w:firstLine="720"/>
        <w:jc w:val="both"/>
        <w:rPr>
          <w:sz w:val="24"/>
          <w:szCs w:val="24"/>
        </w:rPr>
      </w:pPr>
      <w:r w:rsidRPr="00E53F68">
        <w:rPr>
          <w:i/>
          <w:sz w:val="24"/>
          <w:szCs w:val="24"/>
          <w:u w:val="single"/>
        </w:rPr>
        <w:t>Например</w:t>
      </w:r>
      <w:r w:rsidRPr="00E53F68">
        <w:rPr>
          <w:sz w:val="24"/>
          <w:szCs w:val="24"/>
        </w:rPr>
        <w:t xml:space="preserve">, если кредит предоставляется в другие страны, то возникает </w:t>
      </w:r>
      <w:proofErr w:type="spellStart"/>
      <w:r w:rsidRPr="00E53F68">
        <w:rPr>
          <w:b/>
          <w:sz w:val="24"/>
          <w:szCs w:val="24"/>
        </w:rPr>
        <w:t>страновой</w:t>
      </w:r>
      <w:proofErr w:type="spellEnd"/>
      <w:r w:rsidRPr="00E53F68">
        <w:rPr>
          <w:sz w:val="24"/>
          <w:szCs w:val="24"/>
        </w:rPr>
        <w:t xml:space="preserve"> риск, </w:t>
      </w:r>
      <w:r w:rsidRPr="00E53F68">
        <w:rPr>
          <w:b/>
          <w:sz w:val="24"/>
          <w:szCs w:val="24"/>
        </w:rPr>
        <w:t>валю</w:t>
      </w:r>
      <w:r w:rsidRPr="00E53F68">
        <w:rPr>
          <w:b/>
          <w:sz w:val="24"/>
          <w:szCs w:val="24"/>
        </w:rPr>
        <w:t>т</w:t>
      </w:r>
      <w:r w:rsidRPr="00E53F68">
        <w:rPr>
          <w:b/>
          <w:sz w:val="24"/>
          <w:szCs w:val="24"/>
        </w:rPr>
        <w:t xml:space="preserve">ный риск </w:t>
      </w:r>
      <w:r w:rsidRPr="00E53F68">
        <w:rPr>
          <w:sz w:val="24"/>
          <w:szCs w:val="24"/>
        </w:rPr>
        <w:t xml:space="preserve">и риск, связанный с </w:t>
      </w:r>
      <w:r w:rsidRPr="00E53F68">
        <w:rPr>
          <w:b/>
          <w:sz w:val="24"/>
          <w:szCs w:val="24"/>
        </w:rPr>
        <w:t>ограничениями в сфере платежей</w:t>
      </w:r>
      <w:r w:rsidRPr="00E53F68">
        <w:rPr>
          <w:sz w:val="24"/>
          <w:szCs w:val="24"/>
        </w:rPr>
        <w:t xml:space="preserve">. </w:t>
      </w:r>
    </w:p>
    <w:p w:rsidR="00E53F68" w:rsidRPr="00E53F68" w:rsidRDefault="00E53F68" w:rsidP="00E53F68">
      <w:pPr>
        <w:pStyle w:val="a5"/>
        <w:spacing w:before="0" w:after="120" w:line="240" w:lineRule="auto"/>
        <w:ind w:firstLine="720"/>
        <w:jc w:val="both"/>
        <w:rPr>
          <w:sz w:val="24"/>
          <w:szCs w:val="24"/>
          <w:u w:val="single"/>
        </w:rPr>
      </w:pPr>
      <w:r w:rsidRPr="00E53F68">
        <w:rPr>
          <w:sz w:val="24"/>
          <w:szCs w:val="24"/>
        </w:rPr>
        <w:t xml:space="preserve">Риск по </w:t>
      </w:r>
      <w:r w:rsidRPr="00E53F68">
        <w:rPr>
          <w:b/>
          <w:sz w:val="24"/>
          <w:szCs w:val="24"/>
        </w:rPr>
        <w:t>пассивным операциям</w:t>
      </w:r>
      <w:r w:rsidRPr="00E53F68">
        <w:rPr>
          <w:sz w:val="24"/>
          <w:szCs w:val="24"/>
        </w:rPr>
        <w:t xml:space="preserve">, состоящий из риска </w:t>
      </w:r>
      <w:r w:rsidRPr="00E53F68">
        <w:rPr>
          <w:b/>
          <w:sz w:val="24"/>
          <w:szCs w:val="24"/>
        </w:rPr>
        <w:t>диверсификации</w:t>
      </w:r>
      <w:r w:rsidRPr="00E53F68">
        <w:rPr>
          <w:sz w:val="24"/>
          <w:szCs w:val="24"/>
        </w:rPr>
        <w:t xml:space="preserve"> (это распределение инв</w:t>
      </w:r>
      <w:r w:rsidRPr="00E53F68">
        <w:rPr>
          <w:sz w:val="24"/>
          <w:szCs w:val="24"/>
        </w:rPr>
        <w:t>е</w:t>
      </w:r>
      <w:r w:rsidRPr="00E53F68">
        <w:rPr>
          <w:sz w:val="24"/>
          <w:szCs w:val="24"/>
        </w:rPr>
        <w:t xml:space="preserve">стиций по разным финансовым инструментам) и риска </w:t>
      </w:r>
      <w:r w:rsidRPr="00E53F68">
        <w:rPr>
          <w:b/>
          <w:sz w:val="24"/>
          <w:szCs w:val="24"/>
        </w:rPr>
        <w:t>инфляции</w:t>
      </w:r>
      <w:r w:rsidRPr="00E53F68">
        <w:rPr>
          <w:sz w:val="24"/>
          <w:szCs w:val="24"/>
        </w:rPr>
        <w:t>, вроде бы никак не связаны с креди</w:t>
      </w:r>
      <w:r w:rsidRPr="00E53F68">
        <w:rPr>
          <w:sz w:val="24"/>
          <w:szCs w:val="24"/>
        </w:rPr>
        <w:t>т</w:t>
      </w:r>
      <w:r w:rsidRPr="00E53F68">
        <w:rPr>
          <w:sz w:val="24"/>
          <w:szCs w:val="24"/>
        </w:rPr>
        <w:t xml:space="preserve">ным риском. </w:t>
      </w:r>
      <w:r w:rsidRPr="00E53F68">
        <w:rPr>
          <w:sz w:val="24"/>
          <w:szCs w:val="24"/>
          <w:u w:val="single"/>
        </w:rPr>
        <w:t>Однако, инфляция, обесценивая вклады, оказывает влияние на активные операции, прив</w:t>
      </w:r>
      <w:r w:rsidRPr="00E53F68">
        <w:rPr>
          <w:sz w:val="24"/>
          <w:szCs w:val="24"/>
          <w:u w:val="single"/>
        </w:rPr>
        <w:t>о</w:t>
      </w:r>
      <w:r w:rsidRPr="00E53F68">
        <w:rPr>
          <w:sz w:val="24"/>
          <w:szCs w:val="24"/>
          <w:u w:val="single"/>
        </w:rPr>
        <w:t xml:space="preserve">дит к необходимости завышения, хотя прогнозного, процента за кредит. </w:t>
      </w:r>
    </w:p>
    <w:p w:rsidR="00E53F68" w:rsidRPr="00E53F68" w:rsidRDefault="00E53F68" w:rsidP="00E53F68">
      <w:pPr>
        <w:pStyle w:val="a5"/>
        <w:spacing w:before="0" w:after="120" w:line="240" w:lineRule="auto"/>
        <w:ind w:firstLine="720"/>
        <w:jc w:val="both"/>
        <w:rPr>
          <w:sz w:val="24"/>
          <w:szCs w:val="24"/>
        </w:rPr>
      </w:pPr>
      <w:r w:rsidRPr="00E53F68">
        <w:rPr>
          <w:b/>
          <w:sz w:val="24"/>
          <w:szCs w:val="24"/>
        </w:rPr>
        <w:t>На рисунке 1</w:t>
      </w:r>
      <w:r w:rsidRPr="00E53F68">
        <w:rPr>
          <w:sz w:val="24"/>
          <w:szCs w:val="24"/>
        </w:rPr>
        <w:t xml:space="preserve"> показана взаимосвязь кредитного риска с событиями, происходящими в процессе кредитования, по следующей схеме: </w:t>
      </w:r>
    </w:p>
    <w:p w:rsidR="00E53F68" w:rsidRPr="00E53F68" w:rsidRDefault="00E53F68" w:rsidP="00E53F68">
      <w:pPr>
        <w:pStyle w:val="a5"/>
        <w:pBdr>
          <w:top w:val="single" w:sz="4" w:space="1" w:color="auto"/>
          <w:left w:val="single" w:sz="4" w:space="4" w:color="auto"/>
          <w:bottom w:val="single" w:sz="4" w:space="1" w:color="auto"/>
          <w:right w:val="single" w:sz="4" w:space="4" w:color="auto"/>
        </w:pBdr>
        <w:spacing w:before="0" w:after="120" w:line="240" w:lineRule="auto"/>
        <w:ind w:firstLine="720"/>
        <w:jc w:val="both"/>
        <w:rPr>
          <w:sz w:val="24"/>
          <w:szCs w:val="24"/>
        </w:rPr>
      </w:pPr>
      <w:r w:rsidRPr="00E53F68">
        <w:rPr>
          <w:sz w:val="24"/>
          <w:szCs w:val="24"/>
        </w:rPr>
        <w:t>причины возникновения → кредитный риск → результат проявления.</w:t>
      </w:r>
    </w:p>
    <w:p w:rsidR="00E53F68" w:rsidRPr="00E53F68" w:rsidRDefault="00E53F68" w:rsidP="00E53F68">
      <w:pPr>
        <w:pStyle w:val="a5"/>
        <w:spacing w:before="0" w:after="120" w:line="240" w:lineRule="auto"/>
        <w:ind w:firstLine="426"/>
        <w:jc w:val="both"/>
        <w:rPr>
          <w:i/>
          <w:sz w:val="24"/>
          <w:szCs w:val="24"/>
          <w:u w:val="single"/>
        </w:rPr>
      </w:pPr>
      <w:r w:rsidRPr="00E53F68">
        <w:rPr>
          <w:i/>
          <w:sz w:val="24"/>
          <w:szCs w:val="24"/>
          <w:u w:val="single"/>
        </w:rPr>
        <w:t xml:space="preserve">Причины возникновения кредитного риска можно разделить на две большие группы: </w:t>
      </w:r>
    </w:p>
    <w:p w:rsidR="00E53F68" w:rsidRPr="00E53F68" w:rsidRDefault="00E53F68" w:rsidP="00A34497">
      <w:pPr>
        <w:pStyle w:val="a5"/>
        <w:numPr>
          <w:ilvl w:val="0"/>
          <w:numId w:val="164"/>
        </w:numPr>
        <w:tabs>
          <w:tab w:val="left" w:pos="851"/>
        </w:tabs>
        <w:spacing w:before="0" w:after="120" w:line="240" w:lineRule="auto"/>
        <w:ind w:left="0" w:firstLine="567"/>
        <w:jc w:val="both"/>
        <w:rPr>
          <w:sz w:val="24"/>
          <w:szCs w:val="24"/>
        </w:rPr>
      </w:pPr>
      <w:r w:rsidRPr="00E53F68">
        <w:rPr>
          <w:b/>
          <w:sz w:val="24"/>
          <w:szCs w:val="24"/>
        </w:rPr>
        <w:t>Внешние.</w:t>
      </w:r>
      <w:r w:rsidRPr="00E53F68">
        <w:rPr>
          <w:sz w:val="24"/>
          <w:szCs w:val="24"/>
        </w:rPr>
        <w:t xml:space="preserve"> К ним можно отнести все события, происходящие в жизни общества (для наглядности отображения представлены как экономический, политический риски и форс-мажорные обстоятельства), и предпринимательский риск, представляющий собой все возможные события, непосредственно связанные с деятельностью заемщика, которые могут привести к невозможности выполнения им своих обязательств перед банком. Следует заметить, что первая группа рисков оказывает влияние на предпринимательский риск, кредитный риск, а также всю деятельность банка, даже не связанную с кредитным процессом. </w:t>
      </w:r>
    </w:p>
    <w:p w:rsidR="00E53F68" w:rsidRPr="00E53F68" w:rsidRDefault="00E53F68" w:rsidP="00A34497">
      <w:pPr>
        <w:pStyle w:val="a5"/>
        <w:numPr>
          <w:ilvl w:val="0"/>
          <w:numId w:val="164"/>
        </w:numPr>
        <w:tabs>
          <w:tab w:val="left" w:pos="851"/>
        </w:tabs>
        <w:spacing w:before="0" w:after="120" w:line="240" w:lineRule="auto"/>
        <w:ind w:left="0" w:firstLine="567"/>
        <w:jc w:val="both"/>
        <w:rPr>
          <w:sz w:val="24"/>
          <w:szCs w:val="24"/>
        </w:rPr>
      </w:pPr>
      <w:r w:rsidRPr="00E53F68">
        <w:rPr>
          <w:b/>
          <w:sz w:val="24"/>
          <w:szCs w:val="24"/>
        </w:rPr>
        <w:t>Внутренние</w:t>
      </w:r>
      <w:r w:rsidRPr="00E53F68">
        <w:rPr>
          <w:sz w:val="24"/>
          <w:szCs w:val="24"/>
        </w:rPr>
        <w:t>. К ним можно отнести качество работы кредитного отдела и качество принятия р</w:t>
      </w:r>
      <w:r w:rsidRPr="00E53F68">
        <w:rPr>
          <w:sz w:val="24"/>
          <w:szCs w:val="24"/>
        </w:rPr>
        <w:t>е</w:t>
      </w:r>
      <w:r w:rsidRPr="00E53F68">
        <w:rPr>
          <w:sz w:val="24"/>
          <w:szCs w:val="24"/>
        </w:rPr>
        <w:t xml:space="preserve">шений руководством банка. Банк в процессе управления кредитным риском в первую очередь принимает во внимание именно эти два фактора. </w:t>
      </w:r>
    </w:p>
    <w:p w:rsidR="00E53F68" w:rsidRPr="00E53F68" w:rsidRDefault="00E53F68" w:rsidP="00E53F68">
      <w:pPr>
        <w:pStyle w:val="a5"/>
        <w:spacing w:before="0" w:after="120" w:line="240" w:lineRule="auto"/>
        <w:ind w:firstLine="720"/>
        <w:jc w:val="both"/>
        <w:rPr>
          <w:sz w:val="24"/>
          <w:szCs w:val="24"/>
        </w:rPr>
      </w:pPr>
    </w:p>
    <w:p w:rsidR="00E53F68" w:rsidRPr="00E53F68" w:rsidRDefault="00E53F68" w:rsidP="00E53F68">
      <w:pPr>
        <w:pStyle w:val="a5"/>
        <w:spacing w:before="0" w:after="120" w:line="240" w:lineRule="auto"/>
        <w:ind w:firstLine="0"/>
        <w:rPr>
          <w:sz w:val="24"/>
          <w:szCs w:val="24"/>
        </w:rPr>
      </w:pPr>
      <w:r w:rsidRPr="00E53F68">
        <w:rPr>
          <w:noProof/>
          <w:sz w:val="24"/>
          <w:szCs w:val="24"/>
        </w:rPr>
        <w:lastRenderedPageBreak/>
        <w:drawing>
          <wp:inline distT="0" distB="0" distL="0" distR="0">
            <wp:extent cx="6553200" cy="561975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srcRect/>
                    <a:stretch>
                      <a:fillRect/>
                    </a:stretch>
                  </pic:blipFill>
                  <pic:spPr bwMode="auto">
                    <a:xfrm>
                      <a:off x="0" y="0"/>
                      <a:ext cx="6553200" cy="5619750"/>
                    </a:xfrm>
                    <a:prstGeom prst="rect">
                      <a:avLst/>
                    </a:prstGeom>
                    <a:noFill/>
                    <a:ln w="9525">
                      <a:noFill/>
                      <a:miter lim="800000"/>
                      <a:headEnd/>
                      <a:tailEnd/>
                    </a:ln>
                  </pic:spPr>
                </pic:pic>
              </a:graphicData>
            </a:graphic>
          </wp:inline>
        </w:drawing>
      </w:r>
    </w:p>
    <w:p w:rsidR="00E53F68" w:rsidRPr="00E53F68" w:rsidRDefault="00E53F68" w:rsidP="00E53F68">
      <w:pPr>
        <w:pStyle w:val="a5"/>
        <w:spacing w:before="0" w:after="120" w:line="240" w:lineRule="auto"/>
        <w:ind w:firstLine="0"/>
        <w:rPr>
          <w:sz w:val="24"/>
          <w:szCs w:val="24"/>
        </w:rPr>
      </w:pPr>
      <w:r w:rsidRPr="00E53F68">
        <w:rPr>
          <w:sz w:val="24"/>
          <w:szCs w:val="24"/>
        </w:rPr>
        <w:t>Рисунок 1 - Возникновение и проявление кредитного риска</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 </w:t>
      </w:r>
    </w:p>
    <w:p w:rsidR="00E53F68" w:rsidRPr="00E53F68" w:rsidRDefault="00E53F68" w:rsidP="00E53F68">
      <w:pPr>
        <w:pStyle w:val="a5"/>
        <w:spacing w:before="0" w:after="120" w:line="240" w:lineRule="auto"/>
        <w:ind w:firstLine="0"/>
        <w:rPr>
          <w:b/>
          <w:sz w:val="24"/>
          <w:szCs w:val="24"/>
        </w:rPr>
      </w:pPr>
      <w:r w:rsidRPr="00E53F68">
        <w:rPr>
          <w:b/>
          <w:sz w:val="24"/>
          <w:szCs w:val="24"/>
          <w:highlight w:val="yellow"/>
        </w:rPr>
        <w:t>1.2. Факторы кредитного риска</w:t>
      </w:r>
    </w:p>
    <w:p w:rsidR="00E53F68" w:rsidRPr="00E53F68" w:rsidRDefault="00E53F68" w:rsidP="00E53F68">
      <w:pPr>
        <w:pStyle w:val="a5"/>
        <w:spacing w:before="0" w:after="120" w:line="240" w:lineRule="auto"/>
        <w:ind w:firstLine="0"/>
        <w:rPr>
          <w:b/>
          <w:sz w:val="24"/>
          <w:szCs w:val="24"/>
        </w:rPr>
      </w:pPr>
    </w:p>
    <w:p w:rsidR="00E53F68" w:rsidRPr="00E53F68" w:rsidRDefault="00E53F68" w:rsidP="00E53F68">
      <w:pPr>
        <w:pStyle w:val="a5"/>
        <w:spacing w:before="0" w:after="120" w:line="240" w:lineRule="auto"/>
        <w:ind w:firstLine="720"/>
        <w:jc w:val="both"/>
        <w:rPr>
          <w:sz w:val="24"/>
          <w:szCs w:val="24"/>
        </w:rPr>
      </w:pPr>
      <w:r w:rsidRPr="00E53F68">
        <w:rPr>
          <w:sz w:val="24"/>
          <w:szCs w:val="24"/>
        </w:rPr>
        <w:t>Современные банки проявляют глубокую заинтересованность в качественной оценке степени кр</w:t>
      </w:r>
      <w:r w:rsidRPr="00E53F68">
        <w:rPr>
          <w:sz w:val="24"/>
          <w:szCs w:val="24"/>
        </w:rPr>
        <w:t>е</w:t>
      </w:r>
      <w:r w:rsidRPr="00E53F68">
        <w:rPr>
          <w:sz w:val="24"/>
          <w:szCs w:val="24"/>
        </w:rPr>
        <w:t>дитного риска и снижении его влияния на финансово – хозяйственную деятельность с применением с</w:t>
      </w:r>
      <w:r w:rsidRPr="00E53F68">
        <w:rPr>
          <w:sz w:val="24"/>
          <w:szCs w:val="24"/>
        </w:rPr>
        <w:t>о</w:t>
      </w:r>
      <w:r w:rsidRPr="00E53F68">
        <w:rPr>
          <w:sz w:val="24"/>
          <w:szCs w:val="24"/>
        </w:rPr>
        <w:t>ответствующего комплекса мероприятий. Но реальная оценка кредитного риска банка возможна при пр</w:t>
      </w:r>
      <w:r w:rsidRPr="00E53F68">
        <w:rPr>
          <w:sz w:val="24"/>
          <w:szCs w:val="24"/>
        </w:rPr>
        <w:t>о</w:t>
      </w:r>
      <w:r w:rsidRPr="00E53F68">
        <w:rPr>
          <w:sz w:val="24"/>
          <w:szCs w:val="24"/>
        </w:rPr>
        <w:t>ведении детального анализа совокупности факторов, приводящих к возникновению риска при кредитов</w:t>
      </w:r>
      <w:r w:rsidRPr="00E53F68">
        <w:rPr>
          <w:sz w:val="24"/>
          <w:szCs w:val="24"/>
        </w:rPr>
        <w:t>а</w:t>
      </w:r>
      <w:r w:rsidRPr="00E53F68">
        <w:rPr>
          <w:sz w:val="24"/>
          <w:szCs w:val="24"/>
        </w:rPr>
        <w:t xml:space="preserve">нии.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Качественный анализ целого ряда </w:t>
      </w:r>
      <w:proofErr w:type="spellStart"/>
      <w:r w:rsidRPr="00E53F68">
        <w:rPr>
          <w:sz w:val="24"/>
          <w:szCs w:val="24"/>
        </w:rPr>
        <w:t>рискообразующих</w:t>
      </w:r>
      <w:proofErr w:type="spellEnd"/>
      <w:r w:rsidRPr="00E53F68">
        <w:rPr>
          <w:sz w:val="24"/>
          <w:szCs w:val="24"/>
        </w:rPr>
        <w:t xml:space="preserve"> факторов, позволяет банкам </w:t>
      </w:r>
      <w:r w:rsidRPr="00E53F68">
        <w:rPr>
          <w:sz w:val="24"/>
          <w:szCs w:val="24"/>
          <w:u w:val="single"/>
        </w:rPr>
        <w:t>не только пр</w:t>
      </w:r>
      <w:r w:rsidRPr="00E53F68">
        <w:rPr>
          <w:sz w:val="24"/>
          <w:szCs w:val="24"/>
          <w:u w:val="single"/>
        </w:rPr>
        <w:t>и</w:t>
      </w:r>
      <w:r w:rsidRPr="00E53F68">
        <w:rPr>
          <w:sz w:val="24"/>
          <w:szCs w:val="24"/>
          <w:u w:val="single"/>
        </w:rPr>
        <w:t>нимать адекватные решения по выдаваемым ссудам, но и в дальнейшем свести к минимуму прямые ф</w:t>
      </w:r>
      <w:r w:rsidRPr="00E53F68">
        <w:rPr>
          <w:sz w:val="24"/>
          <w:szCs w:val="24"/>
          <w:u w:val="single"/>
        </w:rPr>
        <w:t>и</w:t>
      </w:r>
      <w:r w:rsidRPr="00E53F68">
        <w:rPr>
          <w:sz w:val="24"/>
          <w:szCs w:val="24"/>
          <w:u w:val="single"/>
        </w:rPr>
        <w:t xml:space="preserve">нансовые потери от </w:t>
      </w:r>
      <w:proofErr w:type="spellStart"/>
      <w:r w:rsidRPr="00E53F68">
        <w:rPr>
          <w:sz w:val="24"/>
          <w:szCs w:val="24"/>
          <w:u w:val="single"/>
        </w:rPr>
        <w:t>невозврата</w:t>
      </w:r>
      <w:proofErr w:type="spellEnd"/>
      <w:r w:rsidRPr="00E53F68">
        <w:rPr>
          <w:sz w:val="24"/>
          <w:szCs w:val="24"/>
          <w:u w:val="single"/>
        </w:rPr>
        <w:t xml:space="preserve"> кредитов</w:t>
      </w:r>
      <w:r w:rsidRPr="00E53F68">
        <w:rPr>
          <w:sz w:val="24"/>
          <w:szCs w:val="24"/>
        </w:rPr>
        <w:t xml:space="preserve">.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Одновременно с рассмотрением факторов кредитного риска необходимо </w:t>
      </w:r>
      <w:r w:rsidRPr="00E53F68">
        <w:rPr>
          <w:b/>
          <w:sz w:val="24"/>
          <w:szCs w:val="24"/>
        </w:rPr>
        <w:t>определить критерии их классификации</w:t>
      </w:r>
      <w:r w:rsidRPr="00E53F68">
        <w:rPr>
          <w:sz w:val="24"/>
          <w:szCs w:val="24"/>
        </w:rPr>
        <w:t xml:space="preserve">. Они также могут носить разносторонний характер.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Кредитный риск обуславливается факторами, лежащими как на стороне клиента, так и на стороне банка (таблица 1).</w:t>
      </w:r>
    </w:p>
    <w:p w:rsidR="00E53F68" w:rsidRPr="00E53F68" w:rsidRDefault="00E53F68" w:rsidP="00E53F68">
      <w:pPr>
        <w:pStyle w:val="a5"/>
        <w:spacing w:before="0" w:after="120" w:line="240" w:lineRule="auto"/>
        <w:ind w:firstLine="720"/>
        <w:jc w:val="both"/>
        <w:rPr>
          <w:sz w:val="24"/>
          <w:szCs w:val="24"/>
        </w:rPr>
      </w:pPr>
    </w:p>
    <w:p w:rsidR="00E53F68" w:rsidRPr="00E53F68" w:rsidRDefault="00E53F68" w:rsidP="00E53F68">
      <w:pPr>
        <w:ind w:left="75" w:right="74"/>
        <w:jc w:val="center"/>
        <w:rPr>
          <w:rFonts w:ascii="Times New Roman" w:hAnsi="Times New Roman"/>
          <w:color w:val="000000"/>
          <w:sz w:val="24"/>
          <w:szCs w:val="24"/>
        </w:rPr>
      </w:pPr>
      <w:r w:rsidRPr="00E53F68">
        <w:rPr>
          <w:rFonts w:ascii="Times New Roman" w:hAnsi="Times New Roman"/>
          <w:b/>
          <w:bCs/>
          <w:color w:val="000000"/>
          <w:sz w:val="24"/>
          <w:szCs w:val="24"/>
        </w:rPr>
        <w:t>Таблица 1 -Факторы, определяющие кредитный риск банка</w:t>
      </w:r>
    </w:p>
    <w:tbl>
      <w:tblPr>
        <w:tblW w:w="5000" w:type="pct"/>
        <w:jc w:val="center"/>
        <w:tblCellSpacing w:w="0" w:type="dxa"/>
        <w:tblBorders>
          <w:top w:val="outset" w:sz="6" w:space="0" w:color="003399"/>
          <w:left w:val="outset" w:sz="6" w:space="0" w:color="003399"/>
          <w:bottom w:val="outset" w:sz="6" w:space="0" w:color="003399"/>
          <w:right w:val="outset" w:sz="6" w:space="0" w:color="003399"/>
        </w:tblBorders>
        <w:tblCellMar>
          <w:left w:w="0" w:type="dxa"/>
          <w:right w:w="0" w:type="dxa"/>
        </w:tblCellMar>
        <w:tblLook w:val="04A0"/>
      </w:tblPr>
      <w:tblGrid>
        <w:gridCol w:w="6046"/>
        <w:gridCol w:w="4899"/>
      </w:tblGrid>
      <w:tr w:rsidR="00E53F68" w:rsidRPr="00E53F68" w:rsidTr="00E53F68">
        <w:trPr>
          <w:tblCellSpacing w:w="0" w:type="dxa"/>
          <w:jc w:val="center"/>
        </w:trPr>
        <w:tc>
          <w:tcPr>
            <w:tcW w:w="2762" w:type="pct"/>
            <w:tcBorders>
              <w:top w:val="outset" w:sz="6" w:space="0" w:color="003399"/>
              <w:bottom w:val="outset" w:sz="6" w:space="0" w:color="003399"/>
              <w:right w:val="outset" w:sz="6" w:space="0" w:color="003399"/>
            </w:tcBorders>
            <w:vAlign w:val="center"/>
            <w:hideMark/>
          </w:tcPr>
          <w:p w:rsidR="00E53F68" w:rsidRPr="00E53F68" w:rsidRDefault="00E53F68" w:rsidP="00E53F68">
            <w:pPr>
              <w:ind w:left="75" w:right="74"/>
              <w:jc w:val="center"/>
              <w:rPr>
                <w:rFonts w:ascii="Times New Roman" w:hAnsi="Times New Roman"/>
                <w:color w:val="000000"/>
                <w:sz w:val="24"/>
                <w:szCs w:val="24"/>
              </w:rPr>
            </w:pPr>
            <w:r w:rsidRPr="00E53F68">
              <w:rPr>
                <w:rFonts w:ascii="Times New Roman" w:hAnsi="Times New Roman"/>
                <w:b/>
                <w:bCs/>
                <w:color w:val="000000"/>
                <w:sz w:val="24"/>
                <w:szCs w:val="24"/>
              </w:rPr>
              <w:lastRenderedPageBreak/>
              <w:t>Со стороны банка</w:t>
            </w:r>
          </w:p>
        </w:tc>
        <w:tc>
          <w:tcPr>
            <w:tcW w:w="2238" w:type="pct"/>
            <w:tcBorders>
              <w:top w:val="outset" w:sz="6" w:space="0" w:color="003399"/>
              <w:left w:val="outset" w:sz="6" w:space="0" w:color="003399"/>
              <w:bottom w:val="outset" w:sz="6" w:space="0" w:color="003399"/>
            </w:tcBorders>
            <w:vAlign w:val="center"/>
            <w:hideMark/>
          </w:tcPr>
          <w:p w:rsidR="00E53F68" w:rsidRPr="00E53F68" w:rsidRDefault="00E53F68" w:rsidP="00E53F68">
            <w:pPr>
              <w:ind w:left="75" w:right="74"/>
              <w:jc w:val="center"/>
              <w:rPr>
                <w:rFonts w:ascii="Times New Roman" w:hAnsi="Times New Roman"/>
                <w:color w:val="000000"/>
                <w:sz w:val="24"/>
                <w:szCs w:val="24"/>
              </w:rPr>
            </w:pPr>
            <w:r w:rsidRPr="00E53F68">
              <w:rPr>
                <w:rFonts w:ascii="Times New Roman" w:hAnsi="Times New Roman"/>
                <w:b/>
                <w:bCs/>
                <w:color w:val="000000"/>
                <w:sz w:val="24"/>
                <w:szCs w:val="24"/>
              </w:rPr>
              <w:t>Со стороны клиента</w:t>
            </w:r>
          </w:p>
        </w:tc>
      </w:tr>
      <w:tr w:rsidR="00E53F68" w:rsidRPr="00E53F68" w:rsidTr="00E53F68">
        <w:trPr>
          <w:tblCellSpacing w:w="0" w:type="dxa"/>
          <w:jc w:val="center"/>
        </w:trPr>
        <w:tc>
          <w:tcPr>
            <w:tcW w:w="2762" w:type="pct"/>
            <w:tcBorders>
              <w:top w:val="outset" w:sz="6" w:space="0" w:color="003399"/>
              <w:bottom w:val="outset" w:sz="6" w:space="0" w:color="003399"/>
              <w:right w:val="outset" w:sz="6" w:space="0" w:color="003399"/>
            </w:tcBorders>
            <w:hideMark/>
          </w:tcPr>
          <w:p w:rsidR="00E53F68" w:rsidRPr="00E53F68" w:rsidRDefault="00E53F68" w:rsidP="00A34497">
            <w:pPr>
              <w:numPr>
                <w:ilvl w:val="0"/>
                <w:numId w:val="165"/>
              </w:numPr>
              <w:tabs>
                <w:tab w:val="clear" w:pos="720"/>
                <w:tab w:val="num" w:pos="385"/>
              </w:tabs>
              <w:spacing w:after="0" w:line="240" w:lineRule="auto"/>
              <w:ind w:left="385" w:right="74" w:hanging="283"/>
              <w:jc w:val="both"/>
              <w:rPr>
                <w:rFonts w:ascii="Times New Roman" w:hAnsi="Times New Roman"/>
                <w:b/>
                <w:color w:val="000000"/>
                <w:sz w:val="24"/>
                <w:szCs w:val="24"/>
              </w:rPr>
            </w:pPr>
            <w:r w:rsidRPr="00E53F68">
              <w:rPr>
                <w:rFonts w:ascii="Times New Roman" w:hAnsi="Times New Roman"/>
                <w:b/>
                <w:color w:val="000000"/>
                <w:sz w:val="24"/>
                <w:szCs w:val="24"/>
              </w:rPr>
              <w:t>Организация банком кредитного процесса:</w:t>
            </w:r>
          </w:p>
          <w:p w:rsidR="00E53F68" w:rsidRPr="00E53F68" w:rsidRDefault="00E53F68" w:rsidP="00A34497">
            <w:pPr>
              <w:numPr>
                <w:ilvl w:val="0"/>
                <w:numId w:val="168"/>
              </w:numPr>
              <w:tabs>
                <w:tab w:val="clear" w:pos="720"/>
                <w:tab w:val="num" w:pos="284"/>
              </w:tabs>
              <w:spacing w:after="0" w:line="240" w:lineRule="auto"/>
              <w:ind w:left="0" w:right="74" w:firstLine="0"/>
              <w:jc w:val="both"/>
              <w:rPr>
                <w:rFonts w:ascii="Times New Roman" w:hAnsi="Times New Roman"/>
                <w:color w:val="000000"/>
                <w:sz w:val="24"/>
                <w:szCs w:val="24"/>
              </w:rPr>
            </w:pPr>
            <w:r w:rsidRPr="00E53F68">
              <w:rPr>
                <w:rFonts w:ascii="Times New Roman" w:hAnsi="Times New Roman"/>
                <w:color w:val="000000"/>
                <w:sz w:val="24"/>
                <w:szCs w:val="24"/>
              </w:rPr>
              <w:t>наличие инструктивных и методологических докуме</w:t>
            </w:r>
            <w:r w:rsidRPr="00E53F68">
              <w:rPr>
                <w:rFonts w:ascii="Times New Roman" w:hAnsi="Times New Roman"/>
                <w:color w:val="000000"/>
                <w:sz w:val="24"/>
                <w:szCs w:val="24"/>
              </w:rPr>
              <w:t>н</w:t>
            </w:r>
            <w:r w:rsidRPr="00E53F68">
              <w:rPr>
                <w:rFonts w:ascii="Times New Roman" w:hAnsi="Times New Roman"/>
                <w:color w:val="000000"/>
                <w:sz w:val="24"/>
                <w:szCs w:val="24"/>
              </w:rPr>
              <w:t>тов;</w:t>
            </w:r>
          </w:p>
          <w:p w:rsidR="00E53F68" w:rsidRPr="00E53F68" w:rsidRDefault="00E53F68" w:rsidP="00A34497">
            <w:pPr>
              <w:numPr>
                <w:ilvl w:val="0"/>
                <w:numId w:val="168"/>
              </w:numPr>
              <w:tabs>
                <w:tab w:val="clear" w:pos="720"/>
                <w:tab w:val="num" w:pos="284"/>
              </w:tabs>
              <w:spacing w:after="0" w:line="240" w:lineRule="auto"/>
              <w:ind w:left="0" w:right="74" w:firstLine="0"/>
              <w:jc w:val="both"/>
              <w:rPr>
                <w:rFonts w:ascii="Times New Roman" w:hAnsi="Times New Roman"/>
                <w:color w:val="000000"/>
                <w:sz w:val="24"/>
                <w:szCs w:val="24"/>
              </w:rPr>
            </w:pPr>
            <w:r w:rsidRPr="00E53F68">
              <w:rPr>
                <w:rFonts w:ascii="Times New Roman" w:hAnsi="Times New Roman"/>
                <w:color w:val="000000"/>
                <w:sz w:val="24"/>
                <w:szCs w:val="24"/>
              </w:rPr>
              <w:t>разработка четкой процедуры рассмотрения и разр</w:t>
            </w:r>
            <w:r w:rsidRPr="00E53F68">
              <w:rPr>
                <w:rFonts w:ascii="Times New Roman" w:hAnsi="Times New Roman"/>
                <w:color w:val="000000"/>
                <w:sz w:val="24"/>
                <w:szCs w:val="24"/>
              </w:rPr>
              <w:t>е</w:t>
            </w:r>
            <w:r w:rsidRPr="00E53F68">
              <w:rPr>
                <w:rFonts w:ascii="Times New Roman" w:hAnsi="Times New Roman"/>
                <w:color w:val="000000"/>
                <w:sz w:val="24"/>
                <w:szCs w:val="24"/>
              </w:rPr>
              <w:t>шения ссуды;</w:t>
            </w:r>
          </w:p>
          <w:p w:rsidR="00E53F68" w:rsidRPr="00E53F68" w:rsidRDefault="00E53F68" w:rsidP="00A34497">
            <w:pPr>
              <w:numPr>
                <w:ilvl w:val="0"/>
                <w:numId w:val="168"/>
              </w:numPr>
              <w:tabs>
                <w:tab w:val="clear" w:pos="720"/>
                <w:tab w:val="num" w:pos="284"/>
              </w:tabs>
              <w:spacing w:after="0" w:line="240" w:lineRule="auto"/>
              <w:ind w:left="0" w:right="74" w:firstLine="0"/>
              <w:jc w:val="both"/>
              <w:rPr>
                <w:rFonts w:ascii="Times New Roman" w:hAnsi="Times New Roman"/>
                <w:color w:val="000000"/>
                <w:sz w:val="24"/>
                <w:szCs w:val="24"/>
              </w:rPr>
            </w:pPr>
            <w:r w:rsidRPr="00E53F68">
              <w:rPr>
                <w:rFonts w:ascii="Times New Roman" w:hAnsi="Times New Roman"/>
                <w:color w:val="000000"/>
                <w:sz w:val="24"/>
                <w:szCs w:val="24"/>
              </w:rPr>
              <w:t>определение требований к кредитной документации</w:t>
            </w:r>
          </w:p>
          <w:p w:rsidR="00E53F68" w:rsidRPr="00E53F68" w:rsidRDefault="00E53F68" w:rsidP="00A34497">
            <w:pPr>
              <w:numPr>
                <w:ilvl w:val="0"/>
                <w:numId w:val="168"/>
              </w:numPr>
              <w:tabs>
                <w:tab w:val="clear" w:pos="720"/>
                <w:tab w:val="num" w:pos="284"/>
              </w:tabs>
              <w:spacing w:after="0" w:line="240" w:lineRule="auto"/>
              <w:ind w:left="0" w:right="74" w:firstLine="0"/>
              <w:jc w:val="both"/>
              <w:rPr>
                <w:rFonts w:ascii="Times New Roman" w:hAnsi="Times New Roman"/>
                <w:color w:val="000000"/>
                <w:sz w:val="24"/>
                <w:szCs w:val="24"/>
              </w:rPr>
            </w:pPr>
            <w:r w:rsidRPr="00E53F68">
              <w:rPr>
                <w:rFonts w:ascii="Times New Roman" w:hAnsi="Times New Roman"/>
                <w:color w:val="000000"/>
                <w:sz w:val="24"/>
                <w:szCs w:val="24"/>
              </w:rPr>
              <w:t xml:space="preserve">наличие системы </w:t>
            </w:r>
            <w:proofErr w:type="gramStart"/>
            <w:r w:rsidRPr="00E53F68">
              <w:rPr>
                <w:rFonts w:ascii="Times New Roman" w:hAnsi="Times New Roman"/>
                <w:color w:val="000000"/>
                <w:sz w:val="24"/>
                <w:szCs w:val="24"/>
              </w:rPr>
              <w:t>контроля за</w:t>
            </w:r>
            <w:proofErr w:type="gramEnd"/>
            <w:r w:rsidRPr="00E53F68">
              <w:rPr>
                <w:rFonts w:ascii="Times New Roman" w:hAnsi="Times New Roman"/>
                <w:color w:val="000000"/>
                <w:sz w:val="24"/>
                <w:szCs w:val="24"/>
              </w:rPr>
              <w:t> реальностью источников погашения;</w:t>
            </w:r>
          </w:p>
          <w:p w:rsidR="00E53F68" w:rsidRPr="00E53F68" w:rsidRDefault="00E53F68" w:rsidP="00A34497">
            <w:pPr>
              <w:numPr>
                <w:ilvl w:val="0"/>
                <w:numId w:val="168"/>
              </w:numPr>
              <w:tabs>
                <w:tab w:val="clear" w:pos="720"/>
                <w:tab w:val="num" w:pos="284"/>
              </w:tabs>
              <w:spacing w:after="0" w:line="240" w:lineRule="auto"/>
              <w:ind w:left="0" w:right="74" w:firstLine="0"/>
              <w:jc w:val="both"/>
              <w:rPr>
                <w:rFonts w:ascii="Times New Roman" w:hAnsi="Times New Roman"/>
                <w:color w:val="000000"/>
                <w:sz w:val="24"/>
                <w:szCs w:val="24"/>
              </w:rPr>
            </w:pPr>
            <w:r w:rsidRPr="00E53F68">
              <w:rPr>
                <w:rFonts w:ascii="Times New Roman" w:hAnsi="Times New Roman"/>
                <w:color w:val="000000"/>
                <w:sz w:val="24"/>
                <w:szCs w:val="24"/>
              </w:rPr>
              <w:t>уровень и качество информации о клиенте;</w:t>
            </w:r>
          </w:p>
          <w:p w:rsidR="00E53F68" w:rsidRPr="00E53F68" w:rsidRDefault="00E53F68" w:rsidP="00A34497">
            <w:pPr>
              <w:numPr>
                <w:ilvl w:val="0"/>
                <w:numId w:val="168"/>
              </w:numPr>
              <w:tabs>
                <w:tab w:val="clear" w:pos="720"/>
                <w:tab w:val="num" w:pos="284"/>
              </w:tabs>
              <w:spacing w:after="0" w:line="240" w:lineRule="auto"/>
              <w:ind w:left="0" w:right="74" w:firstLine="0"/>
              <w:jc w:val="both"/>
              <w:rPr>
                <w:rFonts w:ascii="Times New Roman" w:hAnsi="Times New Roman"/>
                <w:color w:val="000000"/>
                <w:sz w:val="24"/>
                <w:szCs w:val="24"/>
              </w:rPr>
            </w:pPr>
            <w:r w:rsidRPr="00E53F68">
              <w:rPr>
                <w:rFonts w:ascii="Times New Roman" w:hAnsi="Times New Roman"/>
                <w:color w:val="000000"/>
                <w:sz w:val="24"/>
                <w:szCs w:val="24"/>
              </w:rPr>
              <w:t>квалификация и опыт кредитных работников.</w:t>
            </w:r>
          </w:p>
        </w:tc>
        <w:tc>
          <w:tcPr>
            <w:tcW w:w="2238" w:type="pct"/>
            <w:tcBorders>
              <w:top w:val="outset" w:sz="6" w:space="0" w:color="003399"/>
              <w:left w:val="outset" w:sz="6" w:space="0" w:color="003399"/>
              <w:bottom w:val="outset" w:sz="6" w:space="0" w:color="003399"/>
            </w:tcBorders>
            <w:hideMark/>
          </w:tcPr>
          <w:p w:rsidR="00E53F68" w:rsidRPr="00E53F68" w:rsidRDefault="00E53F68" w:rsidP="00A34497">
            <w:pPr>
              <w:numPr>
                <w:ilvl w:val="0"/>
                <w:numId w:val="166"/>
              </w:numPr>
              <w:spacing w:after="0" w:line="240" w:lineRule="auto"/>
              <w:ind w:left="795" w:right="74"/>
              <w:jc w:val="both"/>
              <w:rPr>
                <w:rFonts w:ascii="Times New Roman" w:hAnsi="Times New Roman"/>
                <w:b/>
                <w:color w:val="000000"/>
                <w:sz w:val="24"/>
                <w:szCs w:val="24"/>
              </w:rPr>
            </w:pPr>
            <w:r w:rsidRPr="00E53F68">
              <w:rPr>
                <w:rFonts w:ascii="Times New Roman" w:hAnsi="Times New Roman"/>
                <w:b/>
                <w:color w:val="000000"/>
                <w:sz w:val="24"/>
                <w:szCs w:val="24"/>
              </w:rPr>
              <w:t>Кредитоспособность:</w:t>
            </w:r>
          </w:p>
          <w:p w:rsidR="00E53F68" w:rsidRPr="00E53F68" w:rsidRDefault="00E53F68" w:rsidP="00A34497">
            <w:pPr>
              <w:numPr>
                <w:ilvl w:val="0"/>
                <w:numId w:val="169"/>
              </w:numPr>
              <w:tabs>
                <w:tab w:val="clear" w:pos="720"/>
                <w:tab w:val="num" w:pos="410"/>
              </w:tabs>
              <w:spacing w:after="0" w:line="240" w:lineRule="auto"/>
              <w:ind w:left="103" w:right="74" w:firstLine="24"/>
              <w:jc w:val="both"/>
              <w:rPr>
                <w:rFonts w:ascii="Times New Roman" w:hAnsi="Times New Roman"/>
                <w:color w:val="000000"/>
                <w:sz w:val="24"/>
                <w:szCs w:val="24"/>
              </w:rPr>
            </w:pPr>
            <w:r w:rsidRPr="00E53F68">
              <w:rPr>
                <w:rFonts w:ascii="Times New Roman" w:hAnsi="Times New Roman"/>
                <w:color w:val="000000"/>
                <w:sz w:val="24"/>
                <w:szCs w:val="24"/>
              </w:rPr>
              <w:t>уровень управления у заемщика;</w:t>
            </w:r>
          </w:p>
          <w:p w:rsidR="00E53F68" w:rsidRPr="00E53F68" w:rsidRDefault="00E53F68" w:rsidP="00A34497">
            <w:pPr>
              <w:numPr>
                <w:ilvl w:val="0"/>
                <w:numId w:val="169"/>
              </w:numPr>
              <w:tabs>
                <w:tab w:val="clear" w:pos="720"/>
                <w:tab w:val="num" w:pos="410"/>
              </w:tabs>
              <w:spacing w:after="0" w:line="240" w:lineRule="auto"/>
              <w:ind w:left="103" w:right="74" w:firstLine="24"/>
              <w:jc w:val="both"/>
              <w:rPr>
                <w:rFonts w:ascii="Times New Roman" w:hAnsi="Times New Roman"/>
                <w:color w:val="000000"/>
                <w:sz w:val="24"/>
                <w:szCs w:val="24"/>
              </w:rPr>
            </w:pPr>
            <w:r w:rsidRPr="00E53F68">
              <w:rPr>
                <w:rFonts w:ascii="Times New Roman" w:hAnsi="Times New Roman"/>
                <w:color w:val="000000"/>
                <w:sz w:val="24"/>
                <w:szCs w:val="24"/>
              </w:rPr>
              <w:t>финансовое состояние клиента;</w:t>
            </w:r>
          </w:p>
          <w:p w:rsidR="00E53F68" w:rsidRPr="00E53F68" w:rsidRDefault="00E53F68" w:rsidP="00A34497">
            <w:pPr>
              <w:numPr>
                <w:ilvl w:val="0"/>
                <w:numId w:val="169"/>
              </w:numPr>
              <w:tabs>
                <w:tab w:val="clear" w:pos="720"/>
                <w:tab w:val="num" w:pos="410"/>
              </w:tabs>
              <w:spacing w:after="0" w:line="240" w:lineRule="auto"/>
              <w:ind w:left="103" w:right="74" w:firstLine="24"/>
              <w:jc w:val="both"/>
              <w:rPr>
                <w:rFonts w:ascii="Times New Roman" w:hAnsi="Times New Roman"/>
                <w:color w:val="000000"/>
                <w:sz w:val="24"/>
                <w:szCs w:val="24"/>
              </w:rPr>
            </w:pPr>
            <w:r w:rsidRPr="00E53F68">
              <w:rPr>
                <w:rFonts w:ascii="Times New Roman" w:hAnsi="Times New Roman"/>
                <w:color w:val="000000"/>
                <w:sz w:val="24"/>
                <w:szCs w:val="24"/>
              </w:rPr>
              <w:t>перспективы развития кредитуемого об</w:t>
            </w:r>
            <w:r w:rsidRPr="00E53F68">
              <w:rPr>
                <w:rFonts w:ascii="Times New Roman" w:hAnsi="Times New Roman"/>
                <w:color w:val="000000"/>
                <w:sz w:val="24"/>
                <w:szCs w:val="24"/>
              </w:rPr>
              <w:t>ъ</w:t>
            </w:r>
            <w:r w:rsidRPr="00E53F68">
              <w:rPr>
                <w:rFonts w:ascii="Times New Roman" w:hAnsi="Times New Roman"/>
                <w:color w:val="000000"/>
                <w:sz w:val="24"/>
                <w:szCs w:val="24"/>
              </w:rPr>
              <w:t>екта.</w:t>
            </w:r>
          </w:p>
          <w:p w:rsidR="00E53F68" w:rsidRPr="00E53F68" w:rsidRDefault="00E53F68" w:rsidP="00A34497">
            <w:pPr>
              <w:numPr>
                <w:ilvl w:val="0"/>
                <w:numId w:val="167"/>
              </w:numPr>
              <w:spacing w:after="0" w:line="240" w:lineRule="auto"/>
              <w:ind w:left="795" w:right="74"/>
              <w:jc w:val="both"/>
              <w:rPr>
                <w:rFonts w:ascii="Times New Roman" w:hAnsi="Times New Roman"/>
                <w:b/>
                <w:color w:val="000000"/>
                <w:sz w:val="24"/>
                <w:szCs w:val="24"/>
              </w:rPr>
            </w:pPr>
            <w:r w:rsidRPr="00E53F68">
              <w:rPr>
                <w:rFonts w:ascii="Times New Roman" w:hAnsi="Times New Roman"/>
                <w:b/>
                <w:color w:val="000000"/>
                <w:sz w:val="24"/>
                <w:szCs w:val="24"/>
              </w:rPr>
              <w:t>Характер кредитной сделки:</w:t>
            </w:r>
          </w:p>
          <w:p w:rsidR="00E53F68" w:rsidRPr="00E53F68" w:rsidRDefault="00E53F68" w:rsidP="00A34497">
            <w:pPr>
              <w:numPr>
                <w:ilvl w:val="0"/>
                <w:numId w:val="170"/>
              </w:numPr>
              <w:tabs>
                <w:tab w:val="clear" w:pos="720"/>
                <w:tab w:val="num" w:pos="410"/>
              </w:tabs>
              <w:spacing w:after="0" w:line="240" w:lineRule="auto"/>
              <w:ind w:left="103" w:right="74" w:firstLine="24"/>
              <w:jc w:val="both"/>
              <w:rPr>
                <w:rFonts w:ascii="Times New Roman" w:hAnsi="Times New Roman"/>
                <w:color w:val="000000"/>
                <w:sz w:val="24"/>
                <w:szCs w:val="24"/>
              </w:rPr>
            </w:pPr>
            <w:r w:rsidRPr="00E53F68">
              <w:rPr>
                <w:rFonts w:ascii="Times New Roman" w:hAnsi="Times New Roman"/>
                <w:color w:val="000000"/>
                <w:sz w:val="24"/>
                <w:szCs w:val="24"/>
              </w:rPr>
              <w:t>содержание объекта кредитования;</w:t>
            </w:r>
          </w:p>
          <w:p w:rsidR="00E53F68" w:rsidRPr="00E53F68" w:rsidRDefault="00E53F68" w:rsidP="00A34497">
            <w:pPr>
              <w:numPr>
                <w:ilvl w:val="0"/>
                <w:numId w:val="170"/>
              </w:numPr>
              <w:tabs>
                <w:tab w:val="clear" w:pos="720"/>
                <w:tab w:val="num" w:pos="410"/>
              </w:tabs>
              <w:spacing w:after="0" w:line="240" w:lineRule="auto"/>
              <w:ind w:left="103" w:right="74" w:firstLine="24"/>
              <w:jc w:val="both"/>
              <w:rPr>
                <w:rFonts w:ascii="Times New Roman" w:hAnsi="Times New Roman"/>
                <w:color w:val="000000"/>
                <w:sz w:val="24"/>
                <w:szCs w:val="24"/>
              </w:rPr>
            </w:pPr>
            <w:r w:rsidRPr="00E53F68">
              <w:rPr>
                <w:rFonts w:ascii="Times New Roman" w:hAnsi="Times New Roman"/>
                <w:color w:val="000000"/>
                <w:sz w:val="24"/>
                <w:szCs w:val="24"/>
              </w:rPr>
              <w:t>сумма и срок ссуды;</w:t>
            </w:r>
          </w:p>
          <w:p w:rsidR="00E53F68" w:rsidRPr="00E53F68" w:rsidRDefault="00E53F68" w:rsidP="00A34497">
            <w:pPr>
              <w:numPr>
                <w:ilvl w:val="0"/>
                <w:numId w:val="170"/>
              </w:numPr>
              <w:tabs>
                <w:tab w:val="clear" w:pos="720"/>
                <w:tab w:val="num" w:pos="410"/>
              </w:tabs>
              <w:spacing w:after="0" w:line="240" w:lineRule="auto"/>
              <w:ind w:left="103" w:right="74" w:firstLine="24"/>
              <w:jc w:val="both"/>
              <w:rPr>
                <w:rFonts w:ascii="Times New Roman" w:hAnsi="Times New Roman"/>
                <w:color w:val="000000"/>
                <w:sz w:val="24"/>
                <w:szCs w:val="24"/>
              </w:rPr>
            </w:pPr>
            <w:r w:rsidRPr="00E53F68">
              <w:rPr>
                <w:rFonts w:ascii="Times New Roman" w:hAnsi="Times New Roman"/>
                <w:color w:val="000000"/>
                <w:sz w:val="24"/>
                <w:szCs w:val="24"/>
              </w:rPr>
              <w:t>порядок выдачи и погашения ссуды;</w:t>
            </w:r>
          </w:p>
          <w:p w:rsidR="00E53F68" w:rsidRPr="00E53F68" w:rsidRDefault="00E53F68" w:rsidP="00A34497">
            <w:pPr>
              <w:numPr>
                <w:ilvl w:val="0"/>
                <w:numId w:val="170"/>
              </w:numPr>
              <w:tabs>
                <w:tab w:val="clear" w:pos="720"/>
                <w:tab w:val="num" w:pos="410"/>
              </w:tabs>
              <w:spacing w:after="0" w:line="240" w:lineRule="auto"/>
              <w:ind w:left="103" w:right="74" w:firstLine="24"/>
              <w:jc w:val="both"/>
              <w:rPr>
                <w:rFonts w:ascii="Times New Roman" w:hAnsi="Times New Roman"/>
                <w:color w:val="000000"/>
                <w:sz w:val="24"/>
                <w:szCs w:val="24"/>
              </w:rPr>
            </w:pPr>
            <w:r w:rsidRPr="00E53F68">
              <w:rPr>
                <w:rFonts w:ascii="Times New Roman" w:hAnsi="Times New Roman"/>
                <w:color w:val="000000"/>
                <w:sz w:val="24"/>
                <w:szCs w:val="24"/>
              </w:rPr>
              <w:t>способ обеспечения возвратности ссуды.</w:t>
            </w:r>
          </w:p>
        </w:tc>
      </w:tr>
    </w:tbl>
    <w:p w:rsidR="00E53F68" w:rsidRPr="00E53F68" w:rsidRDefault="00E53F68" w:rsidP="00E53F68">
      <w:pPr>
        <w:pStyle w:val="a5"/>
        <w:spacing w:before="0" w:line="240" w:lineRule="auto"/>
        <w:ind w:firstLine="720"/>
        <w:jc w:val="both"/>
        <w:rPr>
          <w:sz w:val="24"/>
          <w:szCs w:val="24"/>
        </w:rPr>
      </w:pPr>
      <w:r w:rsidRPr="00E53F68">
        <w:rPr>
          <w:sz w:val="24"/>
          <w:szCs w:val="24"/>
        </w:rPr>
        <w:t xml:space="preserve">  </w:t>
      </w:r>
    </w:p>
    <w:p w:rsidR="00E53F68" w:rsidRPr="00E53F68" w:rsidRDefault="00E53F68" w:rsidP="00E53F68">
      <w:pPr>
        <w:pStyle w:val="a5"/>
        <w:spacing w:before="0" w:after="120" w:line="240" w:lineRule="auto"/>
        <w:ind w:firstLine="720"/>
        <w:jc w:val="both"/>
        <w:rPr>
          <w:i/>
          <w:sz w:val="24"/>
          <w:szCs w:val="24"/>
          <w:u w:val="single"/>
        </w:rPr>
      </w:pPr>
      <w:proofErr w:type="spellStart"/>
      <w:r w:rsidRPr="00E53F68">
        <w:rPr>
          <w:i/>
          <w:sz w:val="24"/>
          <w:szCs w:val="24"/>
          <w:u w:val="single"/>
        </w:rPr>
        <w:t>Рискообразующими</w:t>
      </w:r>
      <w:proofErr w:type="spellEnd"/>
      <w:r w:rsidRPr="00E53F68">
        <w:rPr>
          <w:i/>
          <w:sz w:val="24"/>
          <w:szCs w:val="24"/>
          <w:u w:val="single"/>
        </w:rPr>
        <w:t xml:space="preserve"> факторами при кредитовании являются: </w:t>
      </w:r>
    </w:p>
    <w:p w:rsidR="00E53F68" w:rsidRPr="00E53F68" w:rsidRDefault="00E53F68" w:rsidP="00E53F68">
      <w:pPr>
        <w:pStyle w:val="a5"/>
        <w:spacing w:before="0" w:after="120" w:line="240" w:lineRule="auto"/>
        <w:ind w:firstLine="720"/>
        <w:jc w:val="both"/>
        <w:rPr>
          <w:b/>
          <w:sz w:val="24"/>
          <w:szCs w:val="24"/>
          <w:u w:val="single"/>
        </w:rPr>
      </w:pPr>
      <w:r w:rsidRPr="00E53F68">
        <w:rPr>
          <w:b/>
          <w:sz w:val="24"/>
          <w:szCs w:val="24"/>
          <w:u w:val="single"/>
        </w:rPr>
        <w:t xml:space="preserve">Со стороны банка: </w:t>
      </w:r>
    </w:p>
    <w:p w:rsidR="00E53F68" w:rsidRPr="00E53F68" w:rsidRDefault="00E53F68" w:rsidP="00A34497">
      <w:pPr>
        <w:pStyle w:val="a5"/>
        <w:numPr>
          <w:ilvl w:val="1"/>
          <w:numId w:val="171"/>
        </w:numPr>
        <w:tabs>
          <w:tab w:val="left" w:pos="567"/>
        </w:tabs>
        <w:spacing w:before="0" w:after="120" w:line="240" w:lineRule="auto"/>
        <w:ind w:left="0" w:firstLine="284"/>
        <w:jc w:val="both"/>
        <w:rPr>
          <w:sz w:val="24"/>
          <w:szCs w:val="24"/>
        </w:rPr>
      </w:pPr>
      <w:r w:rsidRPr="00E53F68">
        <w:rPr>
          <w:sz w:val="24"/>
          <w:szCs w:val="24"/>
        </w:rPr>
        <w:t>степень концентрации кредитной деятельности банка в какой-либо сфере (отрасли), чувствительной к изменениям в экономике, т. е. имеющей эластичный спрос на свою продукцию, что выражается степ</w:t>
      </w:r>
      <w:r w:rsidRPr="00E53F68">
        <w:rPr>
          <w:sz w:val="24"/>
          <w:szCs w:val="24"/>
        </w:rPr>
        <w:t>е</w:t>
      </w:r>
      <w:r w:rsidRPr="00E53F68">
        <w:rPr>
          <w:sz w:val="24"/>
          <w:szCs w:val="24"/>
        </w:rPr>
        <w:t>нью концентрации клиентов банка в определенных отраслях или географических зонах, особенно по</w:t>
      </w:r>
      <w:r w:rsidRPr="00E53F68">
        <w:rPr>
          <w:sz w:val="24"/>
          <w:szCs w:val="24"/>
        </w:rPr>
        <w:t>д</w:t>
      </w:r>
      <w:r w:rsidRPr="00E53F68">
        <w:rPr>
          <w:sz w:val="24"/>
          <w:szCs w:val="24"/>
        </w:rPr>
        <w:t xml:space="preserve">верженных конъюнктурным изменениям; </w:t>
      </w:r>
    </w:p>
    <w:p w:rsidR="00E53F68" w:rsidRPr="00E53F68" w:rsidRDefault="00E53F68" w:rsidP="00A34497">
      <w:pPr>
        <w:pStyle w:val="a5"/>
        <w:numPr>
          <w:ilvl w:val="1"/>
          <w:numId w:val="171"/>
        </w:numPr>
        <w:tabs>
          <w:tab w:val="left" w:pos="567"/>
        </w:tabs>
        <w:spacing w:before="0" w:after="120" w:line="240" w:lineRule="auto"/>
        <w:ind w:left="0" w:firstLine="284"/>
        <w:jc w:val="both"/>
        <w:rPr>
          <w:sz w:val="24"/>
          <w:szCs w:val="24"/>
        </w:rPr>
      </w:pPr>
      <w:r w:rsidRPr="00E53F68">
        <w:rPr>
          <w:sz w:val="24"/>
          <w:szCs w:val="24"/>
        </w:rPr>
        <w:t>удельный вес кредитов и других банковских контрактов, приходящихся на клиентов, испытыва</w:t>
      </w:r>
      <w:r w:rsidRPr="00E53F68">
        <w:rPr>
          <w:sz w:val="24"/>
          <w:szCs w:val="24"/>
        </w:rPr>
        <w:t>ю</w:t>
      </w:r>
      <w:r w:rsidRPr="00E53F68">
        <w:rPr>
          <w:sz w:val="24"/>
          <w:szCs w:val="24"/>
        </w:rPr>
        <w:t xml:space="preserve">щих специфические трудности; </w:t>
      </w:r>
    </w:p>
    <w:p w:rsidR="00E53F68" w:rsidRPr="00E53F68" w:rsidRDefault="00E53F68" w:rsidP="00A34497">
      <w:pPr>
        <w:pStyle w:val="a5"/>
        <w:numPr>
          <w:ilvl w:val="1"/>
          <w:numId w:val="171"/>
        </w:numPr>
        <w:tabs>
          <w:tab w:val="left" w:pos="567"/>
        </w:tabs>
        <w:spacing w:before="0" w:after="120" w:line="240" w:lineRule="auto"/>
        <w:ind w:left="0" w:firstLine="284"/>
        <w:jc w:val="both"/>
        <w:rPr>
          <w:sz w:val="24"/>
          <w:szCs w:val="24"/>
        </w:rPr>
      </w:pPr>
      <w:r w:rsidRPr="00E53F68">
        <w:rPr>
          <w:sz w:val="24"/>
          <w:szCs w:val="24"/>
        </w:rPr>
        <w:t xml:space="preserve">концентрация деятельности банка в малоизученных, новых, нетрадиционных сферах; </w:t>
      </w:r>
    </w:p>
    <w:p w:rsidR="00E53F68" w:rsidRPr="00E53F68" w:rsidRDefault="00E53F68" w:rsidP="00A34497">
      <w:pPr>
        <w:pStyle w:val="a5"/>
        <w:numPr>
          <w:ilvl w:val="1"/>
          <w:numId w:val="171"/>
        </w:numPr>
        <w:tabs>
          <w:tab w:val="left" w:pos="567"/>
        </w:tabs>
        <w:spacing w:before="0" w:after="120" w:line="240" w:lineRule="auto"/>
        <w:ind w:left="0" w:firstLine="284"/>
        <w:jc w:val="both"/>
        <w:rPr>
          <w:sz w:val="24"/>
          <w:szCs w:val="24"/>
        </w:rPr>
      </w:pPr>
      <w:r w:rsidRPr="00E53F68">
        <w:rPr>
          <w:sz w:val="24"/>
          <w:szCs w:val="24"/>
        </w:rPr>
        <w:t xml:space="preserve">внесение частых или существенных изменений в политику банка по предоставлению кредитов; </w:t>
      </w:r>
    </w:p>
    <w:p w:rsidR="00E53F68" w:rsidRPr="00E53F68" w:rsidRDefault="00E53F68" w:rsidP="00A34497">
      <w:pPr>
        <w:pStyle w:val="a5"/>
        <w:numPr>
          <w:ilvl w:val="1"/>
          <w:numId w:val="171"/>
        </w:numPr>
        <w:tabs>
          <w:tab w:val="left" w:pos="567"/>
        </w:tabs>
        <w:spacing w:before="0" w:after="120" w:line="240" w:lineRule="auto"/>
        <w:ind w:left="0" w:firstLine="284"/>
        <w:jc w:val="both"/>
        <w:rPr>
          <w:sz w:val="24"/>
          <w:szCs w:val="24"/>
        </w:rPr>
      </w:pPr>
      <w:r w:rsidRPr="00E53F68">
        <w:rPr>
          <w:sz w:val="24"/>
          <w:szCs w:val="24"/>
        </w:rPr>
        <w:t xml:space="preserve">удельный вес новых и недавно привлеченных клиентов; </w:t>
      </w:r>
    </w:p>
    <w:p w:rsidR="00E53F68" w:rsidRPr="00E53F68" w:rsidRDefault="00E53F68" w:rsidP="00A34497">
      <w:pPr>
        <w:pStyle w:val="a5"/>
        <w:numPr>
          <w:ilvl w:val="1"/>
          <w:numId w:val="171"/>
        </w:numPr>
        <w:tabs>
          <w:tab w:val="left" w:pos="567"/>
        </w:tabs>
        <w:spacing w:before="0" w:line="240" w:lineRule="auto"/>
        <w:ind w:left="0" w:firstLine="284"/>
        <w:jc w:val="both"/>
        <w:rPr>
          <w:sz w:val="24"/>
          <w:szCs w:val="24"/>
        </w:rPr>
      </w:pPr>
      <w:r w:rsidRPr="00E53F68">
        <w:rPr>
          <w:sz w:val="24"/>
          <w:szCs w:val="24"/>
        </w:rPr>
        <w:t xml:space="preserve">принятие в качестве залога ценностей, труднореализуемых на рынке или подверженных быстрому обесценению. </w:t>
      </w:r>
    </w:p>
    <w:p w:rsidR="00E53F68" w:rsidRPr="00E53F68" w:rsidRDefault="00E53F68" w:rsidP="00E53F68">
      <w:pPr>
        <w:pStyle w:val="a5"/>
        <w:spacing w:before="0" w:line="240" w:lineRule="auto"/>
        <w:ind w:firstLine="720"/>
        <w:jc w:val="both"/>
        <w:rPr>
          <w:sz w:val="24"/>
          <w:szCs w:val="24"/>
        </w:rPr>
      </w:pPr>
    </w:p>
    <w:p w:rsidR="00E53F68" w:rsidRPr="00E53F68" w:rsidRDefault="00E53F68" w:rsidP="00E53F68">
      <w:pPr>
        <w:pStyle w:val="a5"/>
        <w:spacing w:before="0" w:after="120" w:line="240" w:lineRule="auto"/>
        <w:ind w:firstLine="720"/>
        <w:jc w:val="both"/>
        <w:rPr>
          <w:b/>
          <w:sz w:val="24"/>
          <w:szCs w:val="24"/>
          <w:u w:val="single"/>
        </w:rPr>
      </w:pPr>
      <w:r w:rsidRPr="00E53F68">
        <w:rPr>
          <w:b/>
          <w:sz w:val="24"/>
          <w:szCs w:val="24"/>
          <w:u w:val="single"/>
        </w:rPr>
        <w:t xml:space="preserve">Со стороны заемщика: </w:t>
      </w:r>
    </w:p>
    <w:p w:rsidR="00E53F68" w:rsidRPr="00E53F68" w:rsidRDefault="00E53F68" w:rsidP="00A34497">
      <w:pPr>
        <w:pStyle w:val="a5"/>
        <w:numPr>
          <w:ilvl w:val="1"/>
          <w:numId w:val="172"/>
        </w:numPr>
        <w:tabs>
          <w:tab w:val="left" w:pos="567"/>
        </w:tabs>
        <w:spacing w:before="0" w:after="120" w:line="240" w:lineRule="auto"/>
        <w:ind w:left="0" w:firstLine="284"/>
        <w:jc w:val="both"/>
        <w:rPr>
          <w:sz w:val="24"/>
          <w:szCs w:val="24"/>
        </w:rPr>
      </w:pPr>
      <w:r w:rsidRPr="00E53F68">
        <w:rPr>
          <w:sz w:val="24"/>
          <w:szCs w:val="24"/>
        </w:rPr>
        <w:t xml:space="preserve">вид предоставляемого кредита; </w:t>
      </w:r>
    </w:p>
    <w:p w:rsidR="00E53F68" w:rsidRPr="00E53F68" w:rsidRDefault="00E53F68" w:rsidP="00A34497">
      <w:pPr>
        <w:pStyle w:val="a5"/>
        <w:numPr>
          <w:ilvl w:val="1"/>
          <w:numId w:val="172"/>
        </w:numPr>
        <w:tabs>
          <w:tab w:val="left" w:pos="567"/>
        </w:tabs>
        <w:spacing w:before="0" w:after="120" w:line="240" w:lineRule="auto"/>
        <w:ind w:left="0" w:firstLine="284"/>
        <w:jc w:val="both"/>
        <w:rPr>
          <w:sz w:val="24"/>
          <w:szCs w:val="24"/>
        </w:rPr>
      </w:pPr>
      <w:r w:rsidRPr="00E53F68">
        <w:rPr>
          <w:sz w:val="24"/>
          <w:szCs w:val="24"/>
        </w:rPr>
        <w:t xml:space="preserve">срок кредита; </w:t>
      </w:r>
    </w:p>
    <w:p w:rsidR="00E53F68" w:rsidRPr="00E53F68" w:rsidRDefault="00E53F68" w:rsidP="00A34497">
      <w:pPr>
        <w:pStyle w:val="a5"/>
        <w:numPr>
          <w:ilvl w:val="1"/>
          <w:numId w:val="172"/>
        </w:numPr>
        <w:tabs>
          <w:tab w:val="left" w:pos="567"/>
        </w:tabs>
        <w:spacing w:before="0" w:after="120" w:line="240" w:lineRule="auto"/>
        <w:ind w:left="0" w:firstLine="284"/>
        <w:jc w:val="both"/>
        <w:rPr>
          <w:sz w:val="24"/>
          <w:szCs w:val="24"/>
        </w:rPr>
      </w:pPr>
      <w:r w:rsidRPr="00E53F68">
        <w:rPr>
          <w:sz w:val="24"/>
          <w:szCs w:val="24"/>
        </w:rPr>
        <w:t xml:space="preserve">виды обеспечения; </w:t>
      </w:r>
    </w:p>
    <w:p w:rsidR="00E53F68" w:rsidRPr="00E53F68" w:rsidRDefault="00E53F68" w:rsidP="00A34497">
      <w:pPr>
        <w:pStyle w:val="a5"/>
        <w:numPr>
          <w:ilvl w:val="1"/>
          <w:numId w:val="172"/>
        </w:numPr>
        <w:tabs>
          <w:tab w:val="left" w:pos="567"/>
        </w:tabs>
        <w:spacing w:before="0" w:after="120" w:line="240" w:lineRule="auto"/>
        <w:ind w:left="0" w:firstLine="284"/>
        <w:jc w:val="both"/>
        <w:rPr>
          <w:sz w:val="24"/>
          <w:szCs w:val="24"/>
        </w:rPr>
      </w:pPr>
      <w:r w:rsidRPr="00E53F68">
        <w:rPr>
          <w:sz w:val="24"/>
          <w:szCs w:val="24"/>
        </w:rPr>
        <w:t xml:space="preserve">специфика кредитора, вид банка; </w:t>
      </w:r>
    </w:p>
    <w:p w:rsidR="00E53F68" w:rsidRPr="00E53F68" w:rsidRDefault="00E53F68" w:rsidP="00A34497">
      <w:pPr>
        <w:pStyle w:val="a5"/>
        <w:numPr>
          <w:ilvl w:val="1"/>
          <w:numId w:val="172"/>
        </w:numPr>
        <w:tabs>
          <w:tab w:val="left" w:pos="567"/>
        </w:tabs>
        <w:spacing w:before="0" w:after="120" w:line="240" w:lineRule="auto"/>
        <w:ind w:left="0" w:firstLine="284"/>
        <w:jc w:val="both"/>
        <w:rPr>
          <w:sz w:val="24"/>
          <w:szCs w:val="24"/>
        </w:rPr>
      </w:pPr>
      <w:r w:rsidRPr="00E53F68">
        <w:rPr>
          <w:sz w:val="24"/>
          <w:szCs w:val="24"/>
        </w:rPr>
        <w:t xml:space="preserve">направление использования; </w:t>
      </w:r>
    </w:p>
    <w:p w:rsidR="00E53F68" w:rsidRPr="00E53F68" w:rsidRDefault="00E53F68" w:rsidP="00A34497">
      <w:pPr>
        <w:pStyle w:val="a5"/>
        <w:numPr>
          <w:ilvl w:val="1"/>
          <w:numId w:val="172"/>
        </w:numPr>
        <w:tabs>
          <w:tab w:val="left" w:pos="567"/>
        </w:tabs>
        <w:spacing w:before="0" w:after="120" w:line="240" w:lineRule="auto"/>
        <w:ind w:left="0" w:firstLine="284"/>
        <w:jc w:val="both"/>
        <w:rPr>
          <w:sz w:val="24"/>
          <w:szCs w:val="24"/>
        </w:rPr>
      </w:pPr>
      <w:r w:rsidRPr="00E53F68">
        <w:rPr>
          <w:sz w:val="24"/>
          <w:szCs w:val="24"/>
        </w:rPr>
        <w:t xml:space="preserve">сумма и способ предоставления. </w:t>
      </w:r>
    </w:p>
    <w:p w:rsidR="00E53F68" w:rsidRPr="00E53F68" w:rsidRDefault="00E53F68" w:rsidP="00E53F68">
      <w:pPr>
        <w:pStyle w:val="a5"/>
        <w:spacing w:before="0" w:after="120" w:line="240" w:lineRule="auto"/>
        <w:ind w:firstLine="720"/>
        <w:jc w:val="both"/>
        <w:rPr>
          <w:i/>
          <w:sz w:val="24"/>
          <w:szCs w:val="24"/>
          <w:u w:val="single"/>
        </w:rPr>
      </w:pPr>
      <w:r w:rsidRPr="00E53F68">
        <w:rPr>
          <w:i/>
          <w:sz w:val="24"/>
          <w:szCs w:val="24"/>
          <w:u w:val="single"/>
        </w:rPr>
        <w:t xml:space="preserve">Рассматривая </w:t>
      </w:r>
      <w:proofErr w:type="spellStart"/>
      <w:r w:rsidRPr="00E53F68">
        <w:rPr>
          <w:i/>
          <w:sz w:val="24"/>
          <w:szCs w:val="24"/>
          <w:u w:val="single"/>
        </w:rPr>
        <w:t>критериальные</w:t>
      </w:r>
      <w:proofErr w:type="spellEnd"/>
      <w:r w:rsidRPr="00E53F68">
        <w:rPr>
          <w:i/>
          <w:sz w:val="24"/>
          <w:szCs w:val="24"/>
          <w:u w:val="single"/>
        </w:rPr>
        <w:t xml:space="preserve"> признаки с точки зрения субъектов кредитной сделки, определим их следующим образом: </w:t>
      </w:r>
    </w:p>
    <w:p w:rsidR="00E53F68" w:rsidRPr="00E53F68" w:rsidRDefault="00E53F68" w:rsidP="00A34497">
      <w:pPr>
        <w:pStyle w:val="a5"/>
        <w:numPr>
          <w:ilvl w:val="0"/>
          <w:numId w:val="173"/>
        </w:numPr>
        <w:tabs>
          <w:tab w:val="left" w:pos="851"/>
        </w:tabs>
        <w:spacing w:before="0" w:after="120" w:line="240" w:lineRule="auto"/>
        <w:ind w:left="0" w:firstLine="567"/>
        <w:jc w:val="both"/>
        <w:rPr>
          <w:sz w:val="24"/>
          <w:szCs w:val="24"/>
        </w:rPr>
      </w:pPr>
      <w:r w:rsidRPr="00E53F68">
        <w:rPr>
          <w:b/>
          <w:sz w:val="24"/>
          <w:szCs w:val="24"/>
        </w:rPr>
        <w:t>по сфере возникновения</w:t>
      </w:r>
      <w:r w:rsidRPr="00E53F68">
        <w:rPr>
          <w:sz w:val="24"/>
          <w:szCs w:val="24"/>
        </w:rPr>
        <w:t xml:space="preserve"> – внешние и внутренние факторы; </w:t>
      </w:r>
    </w:p>
    <w:p w:rsidR="00E53F68" w:rsidRPr="00E53F68" w:rsidRDefault="00E53F68" w:rsidP="00A34497">
      <w:pPr>
        <w:pStyle w:val="a5"/>
        <w:numPr>
          <w:ilvl w:val="0"/>
          <w:numId w:val="173"/>
        </w:numPr>
        <w:tabs>
          <w:tab w:val="left" w:pos="851"/>
        </w:tabs>
        <w:spacing w:before="0" w:after="120" w:line="240" w:lineRule="auto"/>
        <w:ind w:left="0" w:firstLine="567"/>
        <w:jc w:val="both"/>
        <w:rPr>
          <w:sz w:val="24"/>
          <w:szCs w:val="24"/>
        </w:rPr>
      </w:pPr>
      <w:r w:rsidRPr="00E53F68">
        <w:rPr>
          <w:b/>
          <w:sz w:val="24"/>
          <w:szCs w:val="24"/>
        </w:rPr>
        <w:t>по уровню влияния</w:t>
      </w:r>
      <w:r w:rsidRPr="00E53F68">
        <w:rPr>
          <w:sz w:val="24"/>
          <w:szCs w:val="24"/>
        </w:rPr>
        <w:t xml:space="preserve"> – микроэкономические и макроэкономические факторы. </w:t>
      </w:r>
    </w:p>
    <w:p w:rsidR="00E53F68" w:rsidRPr="00E53F68" w:rsidRDefault="00E53F68" w:rsidP="00E53F68">
      <w:pPr>
        <w:pStyle w:val="a5"/>
        <w:spacing w:before="0" w:line="240" w:lineRule="auto"/>
        <w:ind w:firstLine="720"/>
        <w:jc w:val="both"/>
        <w:rPr>
          <w:sz w:val="24"/>
          <w:szCs w:val="24"/>
        </w:rPr>
      </w:pPr>
      <w:r w:rsidRPr="00E53F68">
        <w:rPr>
          <w:sz w:val="24"/>
          <w:szCs w:val="24"/>
        </w:rPr>
        <w:t xml:space="preserve">Данные группы факторов могут быть раздроблены на более мелкие составляющие (таблица 2). </w:t>
      </w:r>
    </w:p>
    <w:p w:rsidR="00E53F68" w:rsidRPr="00E53F68" w:rsidRDefault="00E53F68" w:rsidP="00E53F68">
      <w:pPr>
        <w:pStyle w:val="a5"/>
        <w:spacing w:before="0" w:line="240" w:lineRule="auto"/>
        <w:ind w:firstLine="720"/>
        <w:jc w:val="both"/>
        <w:rPr>
          <w:sz w:val="24"/>
          <w:szCs w:val="24"/>
        </w:rPr>
      </w:pPr>
    </w:p>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sz w:val="24"/>
          <w:szCs w:val="24"/>
        </w:rPr>
        <w:t xml:space="preserve">Таблица 2 - </w:t>
      </w:r>
      <w:r w:rsidRPr="00E53F68">
        <w:rPr>
          <w:rFonts w:ascii="Times New Roman" w:hAnsi="Times New Roman"/>
          <w:bCs/>
          <w:color w:val="000000"/>
          <w:sz w:val="24"/>
          <w:szCs w:val="24"/>
        </w:rPr>
        <w:t xml:space="preserve">Структура </w:t>
      </w:r>
      <w:proofErr w:type="spellStart"/>
      <w:r w:rsidRPr="00E53F68">
        <w:rPr>
          <w:rFonts w:ascii="Times New Roman" w:hAnsi="Times New Roman"/>
          <w:bCs/>
          <w:color w:val="000000"/>
          <w:sz w:val="24"/>
          <w:szCs w:val="24"/>
        </w:rPr>
        <w:t>рискообразующих</w:t>
      </w:r>
      <w:proofErr w:type="spellEnd"/>
      <w:r w:rsidRPr="00E53F68">
        <w:rPr>
          <w:rFonts w:ascii="Times New Roman" w:hAnsi="Times New Roman"/>
          <w:bCs/>
          <w:color w:val="000000"/>
          <w:sz w:val="24"/>
          <w:szCs w:val="24"/>
        </w:rPr>
        <w:t xml:space="preserve"> факторов по сферам их возникновения и уровню влияния</w:t>
      </w:r>
    </w:p>
    <w:tbl>
      <w:tblPr>
        <w:tblW w:w="0" w:type="auto"/>
        <w:jc w:val="center"/>
        <w:tblCellSpacing w:w="0" w:type="dxa"/>
        <w:tblBorders>
          <w:top w:val="outset" w:sz="6" w:space="0" w:color="003399"/>
          <w:left w:val="outset" w:sz="6" w:space="0" w:color="003399"/>
          <w:bottom w:val="outset" w:sz="6" w:space="0" w:color="003399"/>
          <w:right w:val="outset" w:sz="6" w:space="0" w:color="003399"/>
        </w:tblBorders>
        <w:tblCellMar>
          <w:left w:w="0" w:type="dxa"/>
          <w:right w:w="0" w:type="dxa"/>
        </w:tblCellMar>
        <w:tblLook w:val="04A0"/>
      </w:tblPr>
      <w:tblGrid>
        <w:gridCol w:w="5457"/>
        <w:gridCol w:w="5488"/>
      </w:tblGrid>
      <w:tr w:rsidR="00E53F68" w:rsidRPr="00E53F68" w:rsidTr="00E53F68">
        <w:trPr>
          <w:tblCellSpacing w:w="0" w:type="dxa"/>
          <w:jc w:val="center"/>
        </w:trPr>
        <w:tc>
          <w:tcPr>
            <w:tcW w:w="0" w:type="auto"/>
            <w:gridSpan w:val="2"/>
            <w:tcBorders>
              <w:top w:val="outset" w:sz="6" w:space="0" w:color="003399"/>
              <w:bottom w:val="outset" w:sz="6" w:space="0" w:color="003399"/>
            </w:tcBorders>
            <w:vAlign w:val="center"/>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b/>
                <w:bCs/>
                <w:color w:val="000000"/>
                <w:sz w:val="24"/>
                <w:szCs w:val="24"/>
              </w:rPr>
              <w:t>Факторы</w:t>
            </w:r>
          </w:p>
        </w:tc>
      </w:tr>
      <w:tr w:rsidR="00E53F68" w:rsidRPr="00E53F68" w:rsidTr="00E53F68">
        <w:trPr>
          <w:tblCellSpacing w:w="0" w:type="dxa"/>
          <w:jc w:val="center"/>
        </w:trPr>
        <w:tc>
          <w:tcPr>
            <w:tcW w:w="5460" w:type="dxa"/>
            <w:tcBorders>
              <w:top w:val="outset" w:sz="6" w:space="0" w:color="003399"/>
              <w:bottom w:val="outset" w:sz="6" w:space="0" w:color="003399"/>
              <w:right w:val="outset" w:sz="6" w:space="0" w:color="003399"/>
            </w:tcBorders>
            <w:vAlign w:val="center"/>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b/>
                <w:bCs/>
                <w:color w:val="000000"/>
                <w:sz w:val="24"/>
                <w:szCs w:val="24"/>
              </w:rPr>
              <w:t>Внешние, макроэкономические</w:t>
            </w:r>
          </w:p>
        </w:tc>
        <w:tc>
          <w:tcPr>
            <w:tcW w:w="5490" w:type="dxa"/>
            <w:tcBorders>
              <w:top w:val="outset" w:sz="6" w:space="0" w:color="003399"/>
              <w:left w:val="outset" w:sz="6" w:space="0" w:color="003399"/>
              <w:bottom w:val="outset" w:sz="6" w:space="0" w:color="003399"/>
            </w:tcBorders>
            <w:vAlign w:val="center"/>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b/>
                <w:bCs/>
                <w:color w:val="000000"/>
                <w:sz w:val="24"/>
                <w:szCs w:val="24"/>
              </w:rPr>
              <w:t>Внутренние, микроэкономические</w:t>
            </w:r>
          </w:p>
        </w:tc>
      </w:tr>
      <w:tr w:rsidR="00E53F68" w:rsidRPr="00E53F68" w:rsidTr="00E53F68">
        <w:trPr>
          <w:tblCellSpacing w:w="0" w:type="dxa"/>
          <w:jc w:val="center"/>
        </w:trPr>
        <w:tc>
          <w:tcPr>
            <w:tcW w:w="5460" w:type="dxa"/>
            <w:tcBorders>
              <w:top w:val="outset" w:sz="6" w:space="0" w:color="003399"/>
              <w:bottom w:val="outset" w:sz="6" w:space="0" w:color="003399"/>
              <w:right w:val="outset" w:sz="6" w:space="0" w:color="003399"/>
            </w:tcBorders>
            <w:hideMark/>
          </w:tcPr>
          <w:p w:rsidR="00E53F68" w:rsidRPr="00E53F68" w:rsidRDefault="00E53F68" w:rsidP="00A34497">
            <w:pPr>
              <w:numPr>
                <w:ilvl w:val="0"/>
                <w:numId w:val="174"/>
              </w:numPr>
              <w:tabs>
                <w:tab w:val="clear" w:pos="720"/>
                <w:tab w:val="num" w:pos="426"/>
              </w:tabs>
              <w:spacing w:after="0" w:line="240" w:lineRule="auto"/>
              <w:ind w:left="142" w:right="75" w:firstLine="0"/>
              <w:jc w:val="both"/>
              <w:rPr>
                <w:rFonts w:ascii="Times New Roman" w:hAnsi="Times New Roman"/>
                <w:color w:val="000000"/>
                <w:sz w:val="24"/>
                <w:szCs w:val="24"/>
              </w:rPr>
            </w:pPr>
            <w:r w:rsidRPr="00E53F68">
              <w:rPr>
                <w:rFonts w:ascii="Times New Roman" w:hAnsi="Times New Roman"/>
                <w:color w:val="000000"/>
                <w:sz w:val="24"/>
                <w:szCs w:val="24"/>
              </w:rPr>
              <w:lastRenderedPageBreak/>
              <w:t>Общее состояние экономики страны. Уровень инфляции, темпы роста ВВП, дефицит бюджета и др.</w:t>
            </w:r>
          </w:p>
          <w:p w:rsidR="00E53F68" w:rsidRPr="00E53F68" w:rsidRDefault="00E53F68" w:rsidP="00A34497">
            <w:pPr>
              <w:numPr>
                <w:ilvl w:val="0"/>
                <w:numId w:val="174"/>
              </w:numPr>
              <w:tabs>
                <w:tab w:val="clear" w:pos="720"/>
                <w:tab w:val="num" w:pos="426"/>
              </w:tabs>
              <w:spacing w:after="0" w:line="240" w:lineRule="auto"/>
              <w:ind w:left="142" w:right="75" w:firstLine="0"/>
              <w:jc w:val="both"/>
              <w:rPr>
                <w:rFonts w:ascii="Times New Roman" w:hAnsi="Times New Roman"/>
                <w:color w:val="000000"/>
                <w:sz w:val="24"/>
                <w:szCs w:val="24"/>
              </w:rPr>
            </w:pPr>
            <w:r w:rsidRPr="00E53F68">
              <w:rPr>
                <w:rFonts w:ascii="Times New Roman" w:hAnsi="Times New Roman"/>
                <w:color w:val="000000"/>
                <w:sz w:val="24"/>
                <w:szCs w:val="24"/>
              </w:rPr>
              <w:t>Активность денежно-кредитной политики ЦБ РФ, применяемые им инструменты и методы.</w:t>
            </w:r>
          </w:p>
          <w:p w:rsidR="00E53F68" w:rsidRPr="00E53F68" w:rsidRDefault="00E53F68" w:rsidP="00A34497">
            <w:pPr>
              <w:numPr>
                <w:ilvl w:val="0"/>
                <w:numId w:val="174"/>
              </w:numPr>
              <w:tabs>
                <w:tab w:val="clear" w:pos="720"/>
                <w:tab w:val="num" w:pos="426"/>
              </w:tabs>
              <w:spacing w:after="0" w:line="240" w:lineRule="auto"/>
              <w:ind w:left="142" w:right="75" w:firstLine="0"/>
              <w:jc w:val="both"/>
              <w:rPr>
                <w:rFonts w:ascii="Times New Roman" w:hAnsi="Times New Roman"/>
                <w:color w:val="000000"/>
                <w:sz w:val="24"/>
                <w:szCs w:val="24"/>
              </w:rPr>
            </w:pPr>
            <w:r w:rsidRPr="00E53F68">
              <w:rPr>
                <w:rFonts w:ascii="Times New Roman" w:hAnsi="Times New Roman"/>
                <w:color w:val="000000"/>
                <w:sz w:val="24"/>
                <w:szCs w:val="24"/>
              </w:rPr>
              <w:t>Региональные особенности функционирования банка.</w:t>
            </w:r>
          </w:p>
          <w:p w:rsidR="00E53F68" w:rsidRPr="00E53F68" w:rsidRDefault="00E53F68" w:rsidP="00A34497">
            <w:pPr>
              <w:numPr>
                <w:ilvl w:val="0"/>
                <w:numId w:val="174"/>
              </w:numPr>
              <w:tabs>
                <w:tab w:val="clear" w:pos="720"/>
                <w:tab w:val="num" w:pos="426"/>
              </w:tabs>
              <w:spacing w:after="0" w:line="240" w:lineRule="auto"/>
              <w:ind w:left="142" w:right="75" w:firstLine="0"/>
              <w:jc w:val="both"/>
              <w:rPr>
                <w:rFonts w:ascii="Times New Roman" w:hAnsi="Times New Roman"/>
                <w:color w:val="000000"/>
                <w:sz w:val="24"/>
                <w:szCs w:val="24"/>
              </w:rPr>
            </w:pPr>
            <w:r w:rsidRPr="00E53F68">
              <w:rPr>
                <w:rFonts w:ascii="Times New Roman" w:hAnsi="Times New Roman"/>
                <w:color w:val="000000"/>
                <w:sz w:val="24"/>
                <w:szCs w:val="24"/>
              </w:rPr>
              <w:t>Уровень конкуренции на кредитном рынке.</w:t>
            </w:r>
          </w:p>
          <w:p w:rsidR="00E53F68" w:rsidRPr="00E53F68" w:rsidRDefault="00E53F68" w:rsidP="00A34497">
            <w:pPr>
              <w:numPr>
                <w:ilvl w:val="0"/>
                <w:numId w:val="174"/>
              </w:numPr>
              <w:tabs>
                <w:tab w:val="clear" w:pos="720"/>
                <w:tab w:val="num" w:pos="426"/>
              </w:tabs>
              <w:spacing w:after="0" w:line="240" w:lineRule="auto"/>
              <w:ind w:left="142" w:right="75" w:firstLine="0"/>
              <w:jc w:val="both"/>
              <w:rPr>
                <w:rFonts w:ascii="Times New Roman" w:hAnsi="Times New Roman"/>
                <w:color w:val="000000"/>
                <w:sz w:val="24"/>
                <w:szCs w:val="24"/>
              </w:rPr>
            </w:pPr>
            <w:r w:rsidRPr="00E53F68">
              <w:rPr>
                <w:rFonts w:ascii="Times New Roman" w:hAnsi="Times New Roman"/>
                <w:color w:val="000000"/>
                <w:sz w:val="24"/>
                <w:szCs w:val="24"/>
              </w:rPr>
              <w:t>Уровень цен на банковские продукты и услуги.</w:t>
            </w:r>
          </w:p>
          <w:p w:rsidR="00E53F68" w:rsidRPr="00E53F68" w:rsidRDefault="00E53F68" w:rsidP="00A34497">
            <w:pPr>
              <w:numPr>
                <w:ilvl w:val="0"/>
                <w:numId w:val="174"/>
              </w:numPr>
              <w:tabs>
                <w:tab w:val="clear" w:pos="720"/>
                <w:tab w:val="num" w:pos="426"/>
              </w:tabs>
              <w:spacing w:after="0" w:line="240" w:lineRule="auto"/>
              <w:ind w:left="142" w:right="75" w:firstLine="0"/>
              <w:jc w:val="both"/>
              <w:rPr>
                <w:rFonts w:ascii="Times New Roman" w:hAnsi="Times New Roman"/>
                <w:color w:val="000000"/>
                <w:sz w:val="24"/>
                <w:szCs w:val="24"/>
              </w:rPr>
            </w:pPr>
            <w:r w:rsidRPr="00E53F68">
              <w:rPr>
                <w:rFonts w:ascii="Times New Roman" w:hAnsi="Times New Roman"/>
                <w:color w:val="000000"/>
                <w:sz w:val="24"/>
                <w:szCs w:val="24"/>
              </w:rPr>
              <w:t>Спрос на кредит со стороны клиентов</w:t>
            </w:r>
          </w:p>
        </w:tc>
        <w:tc>
          <w:tcPr>
            <w:tcW w:w="5490" w:type="dxa"/>
            <w:tcBorders>
              <w:top w:val="outset" w:sz="6" w:space="0" w:color="003399"/>
              <w:left w:val="outset" w:sz="6" w:space="0" w:color="003399"/>
              <w:bottom w:val="outset" w:sz="6" w:space="0" w:color="003399"/>
            </w:tcBorders>
            <w:hideMark/>
          </w:tcPr>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Кредитный потенциал банка.</w:t>
            </w:r>
          </w:p>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Степень рискованности и прибыльности о</w:t>
            </w:r>
            <w:r w:rsidRPr="00E53F68">
              <w:rPr>
                <w:rFonts w:ascii="Times New Roman" w:hAnsi="Times New Roman"/>
                <w:color w:val="000000"/>
                <w:sz w:val="24"/>
                <w:szCs w:val="24"/>
              </w:rPr>
              <w:t>т</w:t>
            </w:r>
            <w:r w:rsidRPr="00E53F68">
              <w:rPr>
                <w:rFonts w:ascii="Times New Roman" w:hAnsi="Times New Roman"/>
                <w:color w:val="000000"/>
                <w:sz w:val="24"/>
                <w:szCs w:val="24"/>
              </w:rPr>
              <w:t>дельных видов ссуд.</w:t>
            </w:r>
          </w:p>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Стабильность депозитной базы.</w:t>
            </w:r>
          </w:p>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Спектр (гамма) выполняемых операций и у</w:t>
            </w:r>
            <w:r w:rsidRPr="00E53F68">
              <w:rPr>
                <w:rFonts w:ascii="Times New Roman" w:hAnsi="Times New Roman"/>
                <w:color w:val="000000"/>
                <w:sz w:val="24"/>
                <w:szCs w:val="24"/>
              </w:rPr>
              <w:t>с</w:t>
            </w:r>
            <w:r w:rsidRPr="00E53F68">
              <w:rPr>
                <w:rFonts w:ascii="Times New Roman" w:hAnsi="Times New Roman"/>
                <w:color w:val="000000"/>
                <w:sz w:val="24"/>
                <w:szCs w:val="24"/>
              </w:rPr>
              <w:t>луг.</w:t>
            </w:r>
          </w:p>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Обеспечение ссуд.</w:t>
            </w:r>
          </w:p>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Профессиональная подготовленность, квал</w:t>
            </w:r>
            <w:r w:rsidRPr="00E53F68">
              <w:rPr>
                <w:rFonts w:ascii="Times New Roman" w:hAnsi="Times New Roman"/>
                <w:color w:val="000000"/>
                <w:sz w:val="24"/>
                <w:szCs w:val="24"/>
              </w:rPr>
              <w:t>и</w:t>
            </w:r>
            <w:r w:rsidRPr="00E53F68">
              <w:rPr>
                <w:rFonts w:ascii="Times New Roman" w:hAnsi="Times New Roman"/>
                <w:color w:val="000000"/>
                <w:sz w:val="24"/>
                <w:szCs w:val="24"/>
              </w:rPr>
              <w:t>фикация и опыт персонала банка.</w:t>
            </w:r>
          </w:p>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Состав клиентуры банка.</w:t>
            </w:r>
          </w:p>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Качество кредитного портфеля.</w:t>
            </w:r>
          </w:p>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Качество кредитной политики банка.</w:t>
            </w:r>
          </w:p>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Ценовая политика банка.</w:t>
            </w:r>
          </w:p>
          <w:p w:rsidR="00E53F68" w:rsidRPr="00E53F68" w:rsidRDefault="00E53F68" w:rsidP="00A34497">
            <w:pPr>
              <w:numPr>
                <w:ilvl w:val="0"/>
                <w:numId w:val="175"/>
              </w:numPr>
              <w:tabs>
                <w:tab w:val="clear" w:pos="720"/>
                <w:tab w:val="num" w:pos="571"/>
              </w:tabs>
              <w:spacing w:after="0" w:line="240" w:lineRule="auto"/>
              <w:ind w:left="144" w:right="75" w:firstLine="7"/>
              <w:jc w:val="both"/>
              <w:rPr>
                <w:rFonts w:ascii="Times New Roman" w:hAnsi="Times New Roman"/>
                <w:color w:val="000000"/>
                <w:sz w:val="24"/>
                <w:szCs w:val="24"/>
              </w:rPr>
            </w:pPr>
            <w:r w:rsidRPr="00E53F68">
              <w:rPr>
                <w:rFonts w:ascii="Times New Roman" w:hAnsi="Times New Roman"/>
                <w:color w:val="000000"/>
                <w:sz w:val="24"/>
                <w:szCs w:val="24"/>
              </w:rPr>
              <w:t>Ограниченность информационного потока при кредитовании</w:t>
            </w:r>
          </w:p>
        </w:tc>
      </w:tr>
    </w:tbl>
    <w:p w:rsidR="00E53F68" w:rsidRPr="00E53F68" w:rsidRDefault="00E53F68" w:rsidP="00E53F68">
      <w:pPr>
        <w:pStyle w:val="a5"/>
        <w:spacing w:before="0" w:line="240" w:lineRule="auto"/>
        <w:ind w:firstLine="720"/>
        <w:jc w:val="both"/>
        <w:rPr>
          <w:sz w:val="24"/>
          <w:szCs w:val="24"/>
        </w:rPr>
      </w:pP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Исследование </w:t>
      </w:r>
      <w:r w:rsidRPr="00E53F68">
        <w:rPr>
          <w:b/>
          <w:sz w:val="24"/>
          <w:szCs w:val="24"/>
          <w:u w:val="single"/>
        </w:rPr>
        <w:t>МАКРОЭКОНОМИЧЕСКИХ</w:t>
      </w:r>
      <w:r w:rsidRPr="00E53F68">
        <w:rPr>
          <w:sz w:val="24"/>
          <w:szCs w:val="24"/>
        </w:rPr>
        <w:t xml:space="preserve"> факторов показало, что </w:t>
      </w:r>
      <w:r w:rsidRPr="00E53F68">
        <w:rPr>
          <w:b/>
          <w:sz w:val="24"/>
          <w:szCs w:val="24"/>
        </w:rPr>
        <w:t>ведущим фактором</w:t>
      </w:r>
      <w:r w:rsidRPr="00E53F68">
        <w:rPr>
          <w:sz w:val="24"/>
          <w:szCs w:val="24"/>
        </w:rPr>
        <w:t xml:space="preserve"> явл</w:t>
      </w:r>
      <w:r w:rsidRPr="00E53F68">
        <w:rPr>
          <w:sz w:val="24"/>
          <w:szCs w:val="24"/>
        </w:rPr>
        <w:t>я</w:t>
      </w:r>
      <w:r w:rsidRPr="00E53F68">
        <w:rPr>
          <w:sz w:val="24"/>
          <w:szCs w:val="24"/>
        </w:rPr>
        <w:t xml:space="preserve">ется общее состояние экономики, а также региона, в котором банк развивает свою деятельность.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Кроме того, </w:t>
      </w:r>
      <w:r w:rsidRPr="00E53F68">
        <w:rPr>
          <w:b/>
          <w:sz w:val="24"/>
          <w:szCs w:val="24"/>
        </w:rPr>
        <w:t>среди них выделяются факторы</w:t>
      </w:r>
      <w:r w:rsidRPr="00E53F68">
        <w:rPr>
          <w:sz w:val="24"/>
          <w:szCs w:val="24"/>
        </w:rPr>
        <w:t>, обусловленные уровнем инфляции, а также бю</w:t>
      </w:r>
      <w:r w:rsidRPr="00E53F68">
        <w:rPr>
          <w:sz w:val="24"/>
          <w:szCs w:val="24"/>
        </w:rPr>
        <w:t>д</w:t>
      </w:r>
      <w:r w:rsidRPr="00E53F68">
        <w:rPr>
          <w:sz w:val="24"/>
          <w:szCs w:val="24"/>
        </w:rPr>
        <w:t xml:space="preserve">жетным дефицитом, который покрывается в основном за счет внешних и внутренних заимствований. </w:t>
      </w:r>
    </w:p>
    <w:p w:rsidR="00E53F68" w:rsidRPr="00E53F68" w:rsidRDefault="00E53F68" w:rsidP="00E53F68">
      <w:pPr>
        <w:pStyle w:val="a5"/>
        <w:spacing w:before="0" w:line="240" w:lineRule="auto"/>
        <w:ind w:firstLine="720"/>
        <w:jc w:val="both"/>
        <w:rPr>
          <w:sz w:val="24"/>
          <w:szCs w:val="24"/>
        </w:rPr>
      </w:pPr>
      <w:r w:rsidRPr="00E53F68">
        <w:rPr>
          <w:b/>
          <w:sz w:val="24"/>
          <w:szCs w:val="24"/>
        </w:rPr>
        <w:t>Существенную роль играет</w:t>
      </w:r>
      <w:r w:rsidRPr="00E53F68">
        <w:rPr>
          <w:sz w:val="24"/>
          <w:szCs w:val="24"/>
        </w:rPr>
        <w:t xml:space="preserve"> активность денежно-кредитной политики Банка России. Одним из определяющих </w:t>
      </w:r>
      <w:proofErr w:type="spellStart"/>
      <w:r w:rsidRPr="00E53F68">
        <w:rPr>
          <w:sz w:val="24"/>
          <w:szCs w:val="24"/>
        </w:rPr>
        <w:t>рискообразующих</w:t>
      </w:r>
      <w:proofErr w:type="spellEnd"/>
      <w:r w:rsidRPr="00E53F68">
        <w:rPr>
          <w:sz w:val="24"/>
          <w:szCs w:val="24"/>
        </w:rPr>
        <w:t xml:space="preserve"> факторов является </w:t>
      </w:r>
      <w:r w:rsidRPr="00E53F68">
        <w:rPr>
          <w:b/>
          <w:sz w:val="24"/>
          <w:szCs w:val="24"/>
        </w:rPr>
        <w:t>уровень развития банковской конкуренции</w:t>
      </w:r>
      <w:r w:rsidRPr="00E53F68">
        <w:rPr>
          <w:sz w:val="24"/>
          <w:szCs w:val="24"/>
        </w:rPr>
        <w:t>, х</w:t>
      </w:r>
      <w:r w:rsidRPr="00E53F68">
        <w:rPr>
          <w:sz w:val="24"/>
          <w:szCs w:val="24"/>
        </w:rPr>
        <w:t>а</w:t>
      </w:r>
      <w:r w:rsidRPr="00E53F68">
        <w:rPr>
          <w:sz w:val="24"/>
          <w:szCs w:val="24"/>
        </w:rPr>
        <w:t>рактеризующийся увеличением концентрации банковского капитала в отдельных регионах и развитием гаммы банковских операций и услуг.</w:t>
      </w:r>
    </w:p>
    <w:p w:rsidR="00E53F68" w:rsidRPr="00E53F68" w:rsidRDefault="00E53F68" w:rsidP="00E53F68">
      <w:pPr>
        <w:pStyle w:val="a5"/>
        <w:spacing w:before="0" w:line="240" w:lineRule="auto"/>
        <w:ind w:firstLine="720"/>
        <w:jc w:val="both"/>
        <w:rPr>
          <w:sz w:val="24"/>
          <w:szCs w:val="24"/>
        </w:rPr>
      </w:pPr>
      <w:r w:rsidRPr="00E53F68">
        <w:rPr>
          <w:sz w:val="24"/>
          <w:szCs w:val="24"/>
        </w:rPr>
        <w:t xml:space="preserve">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Среди </w:t>
      </w:r>
      <w:r w:rsidRPr="00E53F68">
        <w:rPr>
          <w:b/>
          <w:sz w:val="24"/>
          <w:szCs w:val="24"/>
          <w:u w:val="single"/>
        </w:rPr>
        <w:t>МИКРОЭКОНОМИЧЕСКИХ</w:t>
      </w:r>
      <w:r w:rsidRPr="00E53F68">
        <w:rPr>
          <w:sz w:val="24"/>
          <w:szCs w:val="24"/>
        </w:rPr>
        <w:t xml:space="preserve"> факторов большую роль играет </w:t>
      </w:r>
      <w:r w:rsidRPr="00E53F68">
        <w:rPr>
          <w:b/>
          <w:sz w:val="24"/>
          <w:szCs w:val="24"/>
        </w:rPr>
        <w:t>уровень кредитного п</w:t>
      </w:r>
      <w:r w:rsidRPr="00E53F68">
        <w:rPr>
          <w:b/>
          <w:sz w:val="24"/>
          <w:szCs w:val="24"/>
        </w:rPr>
        <w:t>о</w:t>
      </w:r>
      <w:r w:rsidRPr="00E53F68">
        <w:rPr>
          <w:b/>
          <w:sz w:val="24"/>
          <w:szCs w:val="24"/>
        </w:rPr>
        <w:t>тенциала коммерческого банка</w:t>
      </w:r>
      <w:r w:rsidRPr="00E53F68">
        <w:rPr>
          <w:sz w:val="24"/>
          <w:szCs w:val="24"/>
        </w:rPr>
        <w:t xml:space="preserve">, зависящего </w:t>
      </w:r>
      <w:proofErr w:type="gramStart"/>
      <w:r w:rsidRPr="00E53F68">
        <w:rPr>
          <w:sz w:val="24"/>
          <w:szCs w:val="24"/>
        </w:rPr>
        <w:t>от</w:t>
      </w:r>
      <w:proofErr w:type="gramEnd"/>
      <w:r w:rsidRPr="00E53F68">
        <w:rPr>
          <w:sz w:val="24"/>
          <w:szCs w:val="24"/>
        </w:rPr>
        <w:t xml:space="preserve">: </w:t>
      </w:r>
    </w:p>
    <w:p w:rsidR="00E53F68" w:rsidRPr="00E53F68" w:rsidRDefault="00E53F68" w:rsidP="00A34497">
      <w:pPr>
        <w:pStyle w:val="a5"/>
        <w:numPr>
          <w:ilvl w:val="0"/>
          <w:numId w:val="176"/>
        </w:numPr>
        <w:spacing w:before="0" w:line="240" w:lineRule="auto"/>
        <w:jc w:val="both"/>
        <w:rPr>
          <w:sz w:val="24"/>
          <w:szCs w:val="24"/>
        </w:rPr>
      </w:pPr>
      <w:r w:rsidRPr="00E53F68">
        <w:rPr>
          <w:sz w:val="24"/>
          <w:szCs w:val="24"/>
        </w:rPr>
        <w:t xml:space="preserve">общей величины мобилизованных в банке средств, </w:t>
      </w:r>
    </w:p>
    <w:p w:rsidR="00E53F68" w:rsidRPr="00E53F68" w:rsidRDefault="00E53F68" w:rsidP="00A34497">
      <w:pPr>
        <w:pStyle w:val="a5"/>
        <w:numPr>
          <w:ilvl w:val="0"/>
          <w:numId w:val="176"/>
        </w:numPr>
        <w:spacing w:before="0" w:line="240" w:lineRule="auto"/>
        <w:jc w:val="both"/>
        <w:rPr>
          <w:sz w:val="24"/>
          <w:szCs w:val="24"/>
        </w:rPr>
      </w:pPr>
      <w:r w:rsidRPr="00E53F68">
        <w:rPr>
          <w:sz w:val="24"/>
          <w:szCs w:val="24"/>
        </w:rPr>
        <w:t>структуры и стабильности депозитов,</w:t>
      </w:r>
    </w:p>
    <w:p w:rsidR="00E53F68" w:rsidRPr="00E53F68" w:rsidRDefault="00E53F68" w:rsidP="00A34497">
      <w:pPr>
        <w:pStyle w:val="a5"/>
        <w:numPr>
          <w:ilvl w:val="0"/>
          <w:numId w:val="176"/>
        </w:numPr>
        <w:spacing w:before="0" w:line="240" w:lineRule="auto"/>
        <w:jc w:val="both"/>
        <w:rPr>
          <w:sz w:val="24"/>
          <w:szCs w:val="24"/>
        </w:rPr>
      </w:pPr>
      <w:r w:rsidRPr="00E53F68">
        <w:rPr>
          <w:sz w:val="24"/>
          <w:szCs w:val="24"/>
        </w:rPr>
        <w:t xml:space="preserve">уровня обязательных резервов в Банке России, </w:t>
      </w:r>
    </w:p>
    <w:p w:rsidR="00E53F68" w:rsidRPr="00E53F68" w:rsidRDefault="00E53F68" w:rsidP="00A34497">
      <w:pPr>
        <w:pStyle w:val="a5"/>
        <w:numPr>
          <w:ilvl w:val="0"/>
          <w:numId w:val="176"/>
        </w:numPr>
        <w:spacing w:before="0" w:after="120" w:line="240" w:lineRule="auto"/>
        <w:jc w:val="both"/>
        <w:rPr>
          <w:sz w:val="24"/>
          <w:szCs w:val="24"/>
        </w:rPr>
      </w:pPr>
      <w:r w:rsidRPr="00E53F68">
        <w:rPr>
          <w:sz w:val="24"/>
          <w:szCs w:val="24"/>
        </w:rPr>
        <w:t>общей суммы и структуры обязательств банка.</w:t>
      </w:r>
    </w:p>
    <w:p w:rsidR="00E53F68" w:rsidRPr="00E53F68" w:rsidRDefault="00E53F68" w:rsidP="00E53F68">
      <w:pPr>
        <w:pStyle w:val="a5"/>
        <w:spacing w:before="0" w:after="120" w:line="240" w:lineRule="auto"/>
        <w:ind w:firstLine="720"/>
        <w:jc w:val="both"/>
        <w:rPr>
          <w:i/>
          <w:sz w:val="24"/>
          <w:szCs w:val="24"/>
          <w:u w:val="single"/>
        </w:rPr>
      </w:pPr>
    </w:p>
    <w:p w:rsidR="00E53F68" w:rsidRPr="00E53F68" w:rsidRDefault="00E53F68" w:rsidP="00E53F68">
      <w:pPr>
        <w:pStyle w:val="a5"/>
        <w:spacing w:before="0" w:after="120" w:line="240" w:lineRule="auto"/>
        <w:ind w:firstLine="720"/>
        <w:jc w:val="both"/>
        <w:rPr>
          <w:i/>
          <w:sz w:val="24"/>
          <w:szCs w:val="24"/>
          <w:u w:val="single"/>
        </w:rPr>
      </w:pPr>
      <w:r w:rsidRPr="00E53F68">
        <w:rPr>
          <w:i/>
          <w:sz w:val="24"/>
          <w:szCs w:val="24"/>
          <w:u w:val="single"/>
        </w:rPr>
        <w:t xml:space="preserve">Факторами, оказывающими </w:t>
      </w:r>
      <w:r w:rsidRPr="00E53F68">
        <w:rPr>
          <w:b/>
          <w:i/>
          <w:sz w:val="24"/>
          <w:szCs w:val="24"/>
          <w:u w:val="single"/>
        </w:rPr>
        <w:t>прямое влияние</w:t>
      </w:r>
      <w:r w:rsidRPr="00E53F68">
        <w:rPr>
          <w:i/>
          <w:sz w:val="24"/>
          <w:szCs w:val="24"/>
          <w:u w:val="single"/>
        </w:rPr>
        <w:t xml:space="preserve"> на возникновение риска </w:t>
      </w:r>
      <w:proofErr w:type="spellStart"/>
      <w:r w:rsidRPr="00E53F68">
        <w:rPr>
          <w:i/>
          <w:sz w:val="24"/>
          <w:szCs w:val="24"/>
          <w:u w:val="single"/>
        </w:rPr>
        <w:t>невозврата</w:t>
      </w:r>
      <w:proofErr w:type="spellEnd"/>
      <w:r w:rsidRPr="00E53F68">
        <w:rPr>
          <w:i/>
          <w:sz w:val="24"/>
          <w:szCs w:val="24"/>
          <w:u w:val="single"/>
        </w:rPr>
        <w:t xml:space="preserve"> кредита, явл</w:t>
      </w:r>
      <w:r w:rsidRPr="00E53F68">
        <w:rPr>
          <w:i/>
          <w:sz w:val="24"/>
          <w:szCs w:val="24"/>
          <w:u w:val="single"/>
        </w:rPr>
        <w:t>я</w:t>
      </w:r>
      <w:r w:rsidRPr="00E53F68">
        <w:rPr>
          <w:i/>
          <w:sz w:val="24"/>
          <w:szCs w:val="24"/>
          <w:u w:val="single"/>
        </w:rPr>
        <w:t xml:space="preserve">ются: </w:t>
      </w:r>
    </w:p>
    <w:p w:rsidR="00E53F68" w:rsidRPr="00E53F68" w:rsidRDefault="00E53F68" w:rsidP="00A34497">
      <w:pPr>
        <w:pStyle w:val="a5"/>
        <w:numPr>
          <w:ilvl w:val="0"/>
          <w:numId w:val="177"/>
        </w:numPr>
        <w:spacing w:before="0" w:line="240" w:lineRule="auto"/>
        <w:jc w:val="both"/>
        <w:rPr>
          <w:sz w:val="24"/>
          <w:szCs w:val="24"/>
        </w:rPr>
      </w:pPr>
      <w:r w:rsidRPr="00E53F68">
        <w:rPr>
          <w:sz w:val="24"/>
          <w:szCs w:val="24"/>
        </w:rPr>
        <w:t xml:space="preserve">степень риска отдельных видов ссуд, </w:t>
      </w:r>
    </w:p>
    <w:p w:rsidR="00E53F68" w:rsidRPr="00E53F68" w:rsidRDefault="00E53F68" w:rsidP="00A34497">
      <w:pPr>
        <w:pStyle w:val="a5"/>
        <w:numPr>
          <w:ilvl w:val="0"/>
          <w:numId w:val="177"/>
        </w:numPr>
        <w:spacing w:before="0" w:line="240" w:lineRule="auto"/>
        <w:jc w:val="both"/>
        <w:rPr>
          <w:sz w:val="24"/>
          <w:szCs w:val="24"/>
        </w:rPr>
      </w:pPr>
      <w:r w:rsidRPr="00E53F68">
        <w:rPr>
          <w:sz w:val="24"/>
          <w:szCs w:val="24"/>
        </w:rPr>
        <w:t xml:space="preserve">качество кредитного портфеля банка в целом, </w:t>
      </w:r>
    </w:p>
    <w:p w:rsidR="00E53F68" w:rsidRPr="00E53F68" w:rsidRDefault="00E53F68" w:rsidP="00A34497">
      <w:pPr>
        <w:pStyle w:val="a5"/>
        <w:numPr>
          <w:ilvl w:val="0"/>
          <w:numId w:val="177"/>
        </w:numPr>
        <w:spacing w:before="0" w:after="120" w:line="240" w:lineRule="auto"/>
        <w:jc w:val="both"/>
        <w:rPr>
          <w:sz w:val="24"/>
          <w:szCs w:val="24"/>
        </w:rPr>
      </w:pPr>
      <w:r w:rsidRPr="00E53F68">
        <w:rPr>
          <w:sz w:val="24"/>
          <w:szCs w:val="24"/>
        </w:rPr>
        <w:t xml:space="preserve">ценовая политика и качество кредитной политики банка.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В свою очередь, </w:t>
      </w:r>
      <w:r w:rsidRPr="00E53F68">
        <w:rPr>
          <w:b/>
          <w:sz w:val="24"/>
          <w:szCs w:val="24"/>
        </w:rPr>
        <w:t>степень рискованности отдельных видов ссуд определяется исходя из их к</w:t>
      </w:r>
      <w:r w:rsidRPr="00E53F68">
        <w:rPr>
          <w:b/>
          <w:sz w:val="24"/>
          <w:szCs w:val="24"/>
        </w:rPr>
        <w:t>а</w:t>
      </w:r>
      <w:r w:rsidRPr="00E53F68">
        <w:rPr>
          <w:b/>
          <w:sz w:val="24"/>
          <w:szCs w:val="24"/>
        </w:rPr>
        <w:t>чества</w:t>
      </w:r>
      <w:r w:rsidRPr="00E53F68">
        <w:rPr>
          <w:sz w:val="24"/>
          <w:szCs w:val="24"/>
        </w:rPr>
        <w:t xml:space="preserve">. Качество конкретной ссуды и кредитного портфеля банка в целом является одним из ключевых факторов кредитного риска. </w:t>
      </w:r>
    </w:p>
    <w:p w:rsidR="00E53F68" w:rsidRPr="00E53F68" w:rsidRDefault="00E53F68" w:rsidP="00E53F68">
      <w:pPr>
        <w:pStyle w:val="a5"/>
        <w:spacing w:before="0" w:after="120" w:line="240" w:lineRule="auto"/>
        <w:ind w:firstLine="720"/>
        <w:jc w:val="both"/>
        <w:rPr>
          <w:i/>
          <w:sz w:val="24"/>
          <w:szCs w:val="24"/>
          <w:u w:val="single"/>
        </w:rPr>
      </w:pPr>
      <w:r w:rsidRPr="00E53F68">
        <w:rPr>
          <w:i/>
          <w:sz w:val="24"/>
          <w:szCs w:val="24"/>
          <w:u w:val="single"/>
        </w:rPr>
        <w:t xml:space="preserve">Совокупность факторов, влияющих на качество отдельно выдаваемой ссуды, включает в себя следующее: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1.</w:t>
      </w:r>
      <w:r w:rsidRPr="00E53F68">
        <w:rPr>
          <w:sz w:val="24"/>
          <w:szCs w:val="24"/>
        </w:rPr>
        <w:tab/>
        <w:t>Назначение ссуды (на увеличение капитала, на временное пополнение средств, на формиров</w:t>
      </w:r>
      <w:r w:rsidRPr="00E53F68">
        <w:rPr>
          <w:sz w:val="24"/>
          <w:szCs w:val="24"/>
        </w:rPr>
        <w:t>а</w:t>
      </w:r>
      <w:r w:rsidRPr="00E53F68">
        <w:rPr>
          <w:sz w:val="24"/>
          <w:szCs w:val="24"/>
        </w:rPr>
        <w:t xml:space="preserve">ние оборотных активов, капитальное строительство).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2.</w:t>
      </w:r>
      <w:r w:rsidRPr="00E53F68">
        <w:rPr>
          <w:sz w:val="24"/>
          <w:szCs w:val="24"/>
        </w:rPr>
        <w:tab/>
        <w:t xml:space="preserve">Вид кредита (потребительский, ипотечный, инвестиционный, платежный, лизинговый).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3.</w:t>
      </w:r>
      <w:r w:rsidRPr="00E53F68">
        <w:rPr>
          <w:sz w:val="24"/>
          <w:szCs w:val="24"/>
        </w:rPr>
        <w:tab/>
        <w:t xml:space="preserve">Размер кредита (крупный, средний, мелкий).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4.</w:t>
      </w:r>
      <w:r w:rsidRPr="00E53F68">
        <w:rPr>
          <w:sz w:val="24"/>
          <w:szCs w:val="24"/>
        </w:rPr>
        <w:tab/>
        <w:t xml:space="preserve">Срок кредита (краткосрочный, среднесрочный, долгосрочный).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5.</w:t>
      </w:r>
      <w:r w:rsidRPr="00E53F68">
        <w:rPr>
          <w:sz w:val="24"/>
          <w:szCs w:val="24"/>
        </w:rPr>
        <w:tab/>
        <w:t xml:space="preserve">Порядок погашения (по мере поступления выручки, единовременный).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lastRenderedPageBreak/>
        <w:t>6.</w:t>
      </w:r>
      <w:r w:rsidRPr="00E53F68">
        <w:rPr>
          <w:sz w:val="24"/>
          <w:szCs w:val="24"/>
        </w:rPr>
        <w:tab/>
        <w:t xml:space="preserve">Отраслевая принадлежность (агропромышленный комплекс, промышленность, коммерция).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7.</w:t>
      </w:r>
      <w:r w:rsidRPr="00E53F68">
        <w:rPr>
          <w:sz w:val="24"/>
          <w:szCs w:val="24"/>
        </w:rPr>
        <w:tab/>
        <w:t xml:space="preserve">Форма собственности (частная, акционерная, муниципальная).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8.</w:t>
      </w:r>
      <w:r w:rsidRPr="00E53F68">
        <w:rPr>
          <w:sz w:val="24"/>
          <w:szCs w:val="24"/>
        </w:rPr>
        <w:tab/>
        <w:t xml:space="preserve">Размер заемщика (по величине уставного капитала, по величине собственных средств).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9.</w:t>
      </w:r>
      <w:r w:rsidRPr="00E53F68">
        <w:rPr>
          <w:sz w:val="24"/>
          <w:szCs w:val="24"/>
        </w:rPr>
        <w:tab/>
        <w:t xml:space="preserve">Кредитоспособность (в соответствии с рейтинговой оценкой).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10.</w:t>
      </w:r>
      <w:r w:rsidRPr="00E53F68">
        <w:rPr>
          <w:sz w:val="24"/>
          <w:szCs w:val="24"/>
        </w:rPr>
        <w:tab/>
        <w:t>Степень взаимоотношений банка с клиентом (наличие расчетного счета в банке, разовые отн</w:t>
      </w:r>
      <w:r w:rsidRPr="00E53F68">
        <w:rPr>
          <w:sz w:val="24"/>
          <w:szCs w:val="24"/>
        </w:rPr>
        <w:t>о</w:t>
      </w:r>
      <w:r w:rsidRPr="00E53F68">
        <w:rPr>
          <w:sz w:val="24"/>
          <w:szCs w:val="24"/>
        </w:rPr>
        <w:t xml:space="preserve">шения).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11.</w:t>
      </w:r>
      <w:r w:rsidRPr="00E53F68">
        <w:rPr>
          <w:sz w:val="24"/>
          <w:szCs w:val="24"/>
        </w:rPr>
        <w:tab/>
        <w:t xml:space="preserve">Степень информированности банка о клиенте. </w:t>
      </w:r>
    </w:p>
    <w:p w:rsidR="00E53F68" w:rsidRPr="00E53F68" w:rsidRDefault="00E53F68" w:rsidP="00E53F68">
      <w:pPr>
        <w:pStyle w:val="a5"/>
        <w:tabs>
          <w:tab w:val="left" w:pos="993"/>
        </w:tabs>
        <w:spacing w:before="0" w:after="120" w:line="240" w:lineRule="auto"/>
        <w:ind w:firstLine="567"/>
        <w:jc w:val="both"/>
        <w:rPr>
          <w:sz w:val="24"/>
          <w:szCs w:val="24"/>
        </w:rPr>
      </w:pPr>
      <w:r w:rsidRPr="00E53F68">
        <w:rPr>
          <w:b/>
          <w:sz w:val="24"/>
          <w:szCs w:val="24"/>
        </w:rPr>
        <w:t>12.</w:t>
      </w:r>
      <w:r w:rsidRPr="00E53F68">
        <w:rPr>
          <w:sz w:val="24"/>
          <w:szCs w:val="24"/>
        </w:rPr>
        <w:tab/>
        <w:t xml:space="preserve">Способы обеспечения (залог, гарантии, поручительства). </w:t>
      </w:r>
    </w:p>
    <w:p w:rsidR="00E53F68" w:rsidRPr="00E53F68" w:rsidRDefault="00E53F68" w:rsidP="00E53F68">
      <w:pPr>
        <w:pStyle w:val="a5"/>
        <w:spacing w:before="0" w:after="120" w:line="240" w:lineRule="auto"/>
        <w:ind w:firstLine="720"/>
        <w:jc w:val="both"/>
        <w:rPr>
          <w:sz w:val="24"/>
          <w:szCs w:val="24"/>
        </w:rPr>
      </w:pP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Своевременный и детальный </w:t>
      </w:r>
      <w:r w:rsidRPr="00E53F68">
        <w:rPr>
          <w:b/>
          <w:sz w:val="24"/>
          <w:szCs w:val="24"/>
        </w:rPr>
        <w:t>анализ выдаваемых ссуд</w:t>
      </w:r>
      <w:r w:rsidRPr="00E53F68">
        <w:rPr>
          <w:sz w:val="24"/>
          <w:szCs w:val="24"/>
        </w:rPr>
        <w:t xml:space="preserve"> в соответствии с рекомендуемой структ</w:t>
      </w:r>
      <w:r w:rsidRPr="00E53F68">
        <w:rPr>
          <w:sz w:val="24"/>
          <w:szCs w:val="24"/>
        </w:rPr>
        <w:t>у</w:t>
      </w:r>
      <w:r w:rsidRPr="00E53F68">
        <w:rPr>
          <w:sz w:val="24"/>
          <w:szCs w:val="24"/>
        </w:rPr>
        <w:t xml:space="preserve">рой </w:t>
      </w:r>
      <w:proofErr w:type="spellStart"/>
      <w:r w:rsidRPr="00E53F68">
        <w:rPr>
          <w:sz w:val="24"/>
          <w:szCs w:val="24"/>
        </w:rPr>
        <w:t>рискообразующих</w:t>
      </w:r>
      <w:proofErr w:type="spellEnd"/>
      <w:r w:rsidRPr="00E53F68">
        <w:rPr>
          <w:sz w:val="24"/>
          <w:szCs w:val="24"/>
        </w:rPr>
        <w:t xml:space="preserve"> факторов </w:t>
      </w:r>
      <w:r w:rsidRPr="00E53F68">
        <w:rPr>
          <w:b/>
          <w:sz w:val="24"/>
          <w:szCs w:val="24"/>
        </w:rPr>
        <w:t>позволяет снизить</w:t>
      </w:r>
      <w:r w:rsidRPr="00E53F68">
        <w:rPr>
          <w:sz w:val="24"/>
          <w:szCs w:val="24"/>
        </w:rPr>
        <w:t xml:space="preserve"> вероятность возникновения риска </w:t>
      </w:r>
      <w:proofErr w:type="spellStart"/>
      <w:r w:rsidRPr="00E53F68">
        <w:rPr>
          <w:sz w:val="24"/>
          <w:szCs w:val="24"/>
        </w:rPr>
        <w:t>невозврата</w:t>
      </w:r>
      <w:proofErr w:type="spellEnd"/>
      <w:r w:rsidRPr="00E53F68">
        <w:rPr>
          <w:sz w:val="24"/>
          <w:szCs w:val="24"/>
        </w:rPr>
        <w:t xml:space="preserve"> кред</w:t>
      </w:r>
      <w:r w:rsidRPr="00E53F68">
        <w:rPr>
          <w:sz w:val="24"/>
          <w:szCs w:val="24"/>
        </w:rPr>
        <w:t>и</w:t>
      </w:r>
      <w:r w:rsidRPr="00E53F68">
        <w:rPr>
          <w:sz w:val="24"/>
          <w:szCs w:val="24"/>
        </w:rPr>
        <w:t xml:space="preserve">та и принять адекватные меры по минимизации влияния данных факторов на кредитный процесс банка. </w:t>
      </w:r>
    </w:p>
    <w:p w:rsidR="00E53F68" w:rsidRPr="00E53F68" w:rsidRDefault="00E53F68" w:rsidP="00E53F68">
      <w:pPr>
        <w:pStyle w:val="a5"/>
        <w:spacing w:before="0" w:after="120" w:line="240" w:lineRule="auto"/>
        <w:ind w:firstLine="720"/>
        <w:jc w:val="both"/>
        <w:rPr>
          <w:sz w:val="24"/>
          <w:szCs w:val="24"/>
        </w:rPr>
      </w:pPr>
    </w:p>
    <w:p w:rsidR="00E53F68" w:rsidRPr="00E53F68" w:rsidRDefault="00E53F68" w:rsidP="00E53F68">
      <w:pPr>
        <w:pStyle w:val="a5"/>
        <w:spacing w:before="0" w:after="120" w:line="240" w:lineRule="auto"/>
        <w:ind w:firstLine="0"/>
        <w:rPr>
          <w:b/>
          <w:sz w:val="24"/>
          <w:szCs w:val="24"/>
        </w:rPr>
      </w:pPr>
      <w:r w:rsidRPr="00E53F68">
        <w:rPr>
          <w:b/>
          <w:sz w:val="24"/>
          <w:szCs w:val="24"/>
          <w:highlight w:val="yellow"/>
        </w:rPr>
        <w:t xml:space="preserve">1.3. Система </w:t>
      </w:r>
      <w:proofErr w:type="spellStart"/>
      <w:proofErr w:type="gramStart"/>
      <w:r w:rsidRPr="00E53F68">
        <w:rPr>
          <w:b/>
          <w:sz w:val="24"/>
          <w:szCs w:val="24"/>
          <w:highlight w:val="yellow"/>
        </w:rPr>
        <w:t>риск-менеджмента</w:t>
      </w:r>
      <w:proofErr w:type="spellEnd"/>
      <w:proofErr w:type="gramEnd"/>
      <w:r w:rsidRPr="00E53F68">
        <w:rPr>
          <w:b/>
          <w:sz w:val="24"/>
          <w:szCs w:val="24"/>
          <w:highlight w:val="yellow"/>
        </w:rPr>
        <w:t xml:space="preserve"> кредитного портфеля банка</w:t>
      </w:r>
    </w:p>
    <w:p w:rsidR="00E53F68" w:rsidRPr="00E53F68" w:rsidRDefault="00E53F68" w:rsidP="00E53F68">
      <w:pPr>
        <w:pStyle w:val="a5"/>
        <w:spacing w:before="0" w:after="120" w:line="240" w:lineRule="auto"/>
        <w:ind w:firstLine="0"/>
        <w:rPr>
          <w:b/>
          <w:sz w:val="24"/>
          <w:szCs w:val="24"/>
        </w:rPr>
      </w:pPr>
    </w:p>
    <w:p w:rsidR="00E53F68" w:rsidRPr="00E53F68" w:rsidRDefault="00E53F68" w:rsidP="00E53F68">
      <w:pPr>
        <w:pStyle w:val="a5"/>
        <w:spacing w:before="0" w:after="120" w:line="240" w:lineRule="auto"/>
        <w:ind w:firstLine="720"/>
        <w:jc w:val="both"/>
        <w:rPr>
          <w:sz w:val="24"/>
          <w:szCs w:val="24"/>
        </w:rPr>
      </w:pPr>
      <w:r w:rsidRPr="00E53F68">
        <w:rPr>
          <w:sz w:val="24"/>
          <w:szCs w:val="24"/>
        </w:rPr>
        <w:t>Состав макроэкономических факторов, а также значимость кредитного риска для экономики в ц</w:t>
      </w:r>
      <w:r w:rsidRPr="00E53F68">
        <w:rPr>
          <w:sz w:val="24"/>
          <w:szCs w:val="24"/>
        </w:rPr>
        <w:t>е</w:t>
      </w:r>
      <w:r w:rsidRPr="00E53F68">
        <w:rPr>
          <w:sz w:val="24"/>
          <w:szCs w:val="24"/>
        </w:rPr>
        <w:t>лом, показывают, что проблема кредитного риска выходит за пределы деятельности коммерческих ба</w:t>
      </w:r>
      <w:r w:rsidRPr="00E53F68">
        <w:rPr>
          <w:sz w:val="24"/>
          <w:szCs w:val="24"/>
        </w:rPr>
        <w:t>н</w:t>
      </w:r>
      <w:r w:rsidRPr="00E53F68">
        <w:rPr>
          <w:sz w:val="24"/>
          <w:szCs w:val="24"/>
        </w:rPr>
        <w:t>ков и их взаимоотношений с клиентами. Поэтому управление кредитным риском со стороны коммерч</w:t>
      </w:r>
      <w:r w:rsidRPr="00E53F68">
        <w:rPr>
          <w:sz w:val="24"/>
          <w:szCs w:val="24"/>
        </w:rPr>
        <w:t>е</w:t>
      </w:r>
      <w:r w:rsidRPr="00E53F68">
        <w:rPr>
          <w:sz w:val="24"/>
          <w:szCs w:val="24"/>
        </w:rPr>
        <w:t xml:space="preserve">ских банков – это лишь часть общего процесса.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Государство в лице Центрального банка также воздействует на кредитный риск. Но Центральный банк выполняет только одну функцию управления – </w:t>
      </w:r>
      <w:r w:rsidRPr="00E53F68">
        <w:rPr>
          <w:b/>
          <w:sz w:val="24"/>
          <w:szCs w:val="24"/>
        </w:rPr>
        <w:t>регулирование</w:t>
      </w:r>
      <w:r w:rsidRPr="00E53F68">
        <w:rPr>
          <w:sz w:val="24"/>
          <w:szCs w:val="24"/>
        </w:rPr>
        <w:t xml:space="preserve"> – и не может управлять кредитным риском из-за нарушения принципа экономической самостоятельности коммерческих банков.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Более того, использование резервов для покрытия потерь по ссудам, страхование и гарантиров</w:t>
      </w:r>
      <w:r w:rsidRPr="00E53F68">
        <w:rPr>
          <w:sz w:val="24"/>
          <w:szCs w:val="24"/>
        </w:rPr>
        <w:t>а</w:t>
      </w:r>
      <w:r w:rsidRPr="00E53F68">
        <w:rPr>
          <w:sz w:val="24"/>
          <w:szCs w:val="24"/>
        </w:rPr>
        <w:t xml:space="preserve">ние кредитов </w:t>
      </w:r>
      <w:r w:rsidRPr="00E53F68">
        <w:rPr>
          <w:b/>
          <w:sz w:val="24"/>
          <w:szCs w:val="24"/>
        </w:rPr>
        <w:t>тоже нельзя отнести к управлению</w:t>
      </w:r>
      <w:r w:rsidRPr="00E53F68">
        <w:rPr>
          <w:sz w:val="24"/>
          <w:szCs w:val="24"/>
        </w:rPr>
        <w:t xml:space="preserve">, поскольку в данном случае мы </w:t>
      </w:r>
      <w:r w:rsidRPr="00E53F68">
        <w:rPr>
          <w:b/>
          <w:sz w:val="24"/>
          <w:szCs w:val="24"/>
        </w:rPr>
        <w:t>имеем дело с уже осуществившимся риском</w:t>
      </w:r>
      <w:r w:rsidRPr="00E53F68">
        <w:rPr>
          <w:sz w:val="24"/>
          <w:szCs w:val="24"/>
        </w:rPr>
        <w:t xml:space="preserve"> и лишь пытаемся сгладить его последствия. </w:t>
      </w:r>
    </w:p>
    <w:p w:rsidR="00E53F68" w:rsidRPr="00E53F68" w:rsidRDefault="00E53F68" w:rsidP="00E53F68">
      <w:pPr>
        <w:pStyle w:val="a5"/>
        <w:spacing w:before="0" w:line="240" w:lineRule="auto"/>
        <w:ind w:firstLine="720"/>
        <w:jc w:val="both"/>
        <w:rPr>
          <w:sz w:val="24"/>
          <w:szCs w:val="24"/>
        </w:rPr>
      </w:pPr>
      <w:r w:rsidRPr="00E53F68">
        <w:rPr>
          <w:sz w:val="24"/>
          <w:szCs w:val="24"/>
        </w:rPr>
        <w:t xml:space="preserve">Процессы, </w:t>
      </w:r>
      <w:proofErr w:type="gramStart"/>
      <w:r w:rsidRPr="00E53F68">
        <w:rPr>
          <w:sz w:val="24"/>
          <w:szCs w:val="24"/>
        </w:rPr>
        <w:t>относящимся</w:t>
      </w:r>
      <w:proofErr w:type="gramEnd"/>
      <w:r w:rsidRPr="00E53F68">
        <w:rPr>
          <w:sz w:val="24"/>
          <w:szCs w:val="24"/>
        </w:rPr>
        <w:t xml:space="preserve"> к кредитному риску, следует рассматривать в системе </w:t>
      </w:r>
      <w:proofErr w:type="spellStart"/>
      <w:r w:rsidRPr="00E53F68">
        <w:rPr>
          <w:sz w:val="24"/>
          <w:szCs w:val="24"/>
        </w:rPr>
        <w:t>риск-менеджмента</w:t>
      </w:r>
      <w:proofErr w:type="spellEnd"/>
      <w:r w:rsidRPr="00E53F68">
        <w:rPr>
          <w:sz w:val="24"/>
          <w:szCs w:val="24"/>
        </w:rPr>
        <w:t xml:space="preserve"> (рисунок 2). </w:t>
      </w:r>
    </w:p>
    <w:p w:rsidR="00E53F68" w:rsidRPr="00E53F68" w:rsidRDefault="00E53F68" w:rsidP="00E53F68">
      <w:pPr>
        <w:pStyle w:val="a5"/>
        <w:spacing w:before="0" w:after="120" w:line="240" w:lineRule="auto"/>
        <w:ind w:firstLine="0"/>
        <w:rPr>
          <w:sz w:val="24"/>
          <w:szCs w:val="24"/>
        </w:rPr>
      </w:pPr>
      <w:r w:rsidRPr="00E53F68">
        <w:rPr>
          <w:noProof/>
          <w:sz w:val="24"/>
          <w:szCs w:val="24"/>
        </w:rPr>
        <w:lastRenderedPageBreak/>
        <w:drawing>
          <wp:inline distT="0" distB="0" distL="0" distR="0">
            <wp:extent cx="4772025" cy="4772025"/>
            <wp:effectExtent l="1905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srcRect/>
                    <a:stretch>
                      <a:fillRect/>
                    </a:stretch>
                  </pic:blipFill>
                  <pic:spPr bwMode="auto">
                    <a:xfrm>
                      <a:off x="0" y="0"/>
                      <a:ext cx="4772025" cy="4772025"/>
                    </a:xfrm>
                    <a:prstGeom prst="rect">
                      <a:avLst/>
                    </a:prstGeom>
                    <a:noFill/>
                    <a:ln w="9525">
                      <a:noFill/>
                      <a:miter lim="800000"/>
                      <a:headEnd/>
                      <a:tailEnd/>
                    </a:ln>
                  </pic:spPr>
                </pic:pic>
              </a:graphicData>
            </a:graphic>
          </wp:inline>
        </w:drawing>
      </w:r>
    </w:p>
    <w:p w:rsidR="00E53F68" w:rsidRPr="00E53F68" w:rsidRDefault="00E53F68" w:rsidP="00E53F68">
      <w:pPr>
        <w:pStyle w:val="a5"/>
        <w:spacing w:before="0" w:line="240" w:lineRule="auto"/>
        <w:ind w:firstLine="0"/>
        <w:jc w:val="both"/>
        <w:rPr>
          <w:sz w:val="24"/>
          <w:szCs w:val="24"/>
        </w:rPr>
      </w:pPr>
      <w:r w:rsidRPr="00E53F68">
        <w:rPr>
          <w:sz w:val="24"/>
          <w:szCs w:val="24"/>
        </w:rPr>
        <w:t xml:space="preserve"> </w:t>
      </w:r>
      <w:r w:rsidRPr="00E53F68">
        <w:rPr>
          <w:b/>
          <w:sz w:val="24"/>
          <w:szCs w:val="24"/>
        </w:rPr>
        <w:t>ХЕДЖИРОВАНИЕ</w:t>
      </w:r>
      <w:r w:rsidRPr="00E53F68">
        <w:rPr>
          <w:sz w:val="24"/>
          <w:szCs w:val="24"/>
        </w:rPr>
        <w:t xml:space="preserve"> (англ. </w:t>
      </w:r>
      <w:proofErr w:type="spellStart"/>
      <w:r w:rsidRPr="00E53F68">
        <w:rPr>
          <w:sz w:val="24"/>
          <w:szCs w:val="24"/>
        </w:rPr>
        <w:t>hedging</w:t>
      </w:r>
      <w:proofErr w:type="spellEnd"/>
      <w:r w:rsidRPr="00E53F68">
        <w:rPr>
          <w:sz w:val="24"/>
          <w:szCs w:val="24"/>
        </w:rPr>
        <w:t>) - меры, нацеленные на страхование рисков на финансовых рынках.</w:t>
      </w:r>
    </w:p>
    <w:p w:rsidR="00E53F68" w:rsidRPr="00E53F68" w:rsidRDefault="00E53F68" w:rsidP="00E53F68">
      <w:pPr>
        <w:pStyle w:val="a5"/>
        <w:spacing w:before="0" w:line="240" w:lineRule="auto"/>
        <w:ind w:firstLine="0"/>
        <w:jc w:val="both"/>
        <w:rPr>
          <w:sz w:val="24"/>
          <w:szCs w:val="24"/>
        </w:rPr>
      </w:pPr>
    </w:p>
    <w:p w:rsidR="00E53F68" w:rsidRPr="00E53F68" w:rsidRDefault="00E53F68" w:rsidP="00E53F68">
      <w:pPr>
        <w:pStyle w:val="a5"/>
        <w:spacing w:before="0" w:line="240" w:lineRule="auto"/>
        <w:ind w:firstLine="0"/>
        <w:rPr>
          <w:sz w:val="24"/>
          <w:szCs w:val="24"/>
        </w:rPr>
      </w:pPr>
      <w:r w:rsidRPr="00E53F68">
        <w:rPr>
          <w:sz w:val="24"/>
          <w:szCs w:val="24"/>
        </w:rPr>
        <w:t xml:space="preserve">Рисунок 2 -  Структура </w:t>
      </w:r>
      <w:proofErr w:type="spellStart"/>
      <w:proofErr w:type="gramStart"/>
      <w:r w:rsidRPr="00E53F68">
        <w:rPr>
          <w:sz w:val="24"/>
          <w:szCs w:val="24"/>
        </w:rPr>
        <w:t>риск-менеджмента</w:t>
      </w:r>
      <w:proofErr w:type="spellEnd"/>
      <w:proofErr w:type="gramEnd"/>
      <w:r w:rsidRPr="00E53F68">
        <w:rPr>
          <w:sz w:val="24"/>
          <w:szCs w:val="24"/>
        </w:rPr>
        <w:t xml:space="preserve"> кредитного портфеля банка</w:t>
      </w:r>
    </w:p>
    <w:p w:rsidR="00E53F68" w:rsidRPr="00E53F68" w:rsidRDefault="00E53F68" w:rsidP="00E53F68">
      <w:pPr>
        <w:pStyle w:val="a5"/>
        <w:spacing w:before="0" w:line="240" w:lineRule="auto"/>
        <w:ind w:firstLine="720"/>
        <w:jc w:val="both"/>
        <w:rPr>
          <w:sz w:val="24"/>
          <w:szCs w:val="24"/>
        </w:rPr>
      </w:pPr>
    </w:p>
    <w:p w:rsidR="00E53F68" w:rsidRPr="00E53F68" w:rsidRDefault="00E53F68" w:rsidP="00E53F68">
      <w:pPr>
        <w:pStyle w:val="a5"/>
        <w:spacing w:before="0" w:after="120" w:line="240" w:lineRule="auto"/>
        <w:ind w:firstLine="720"/>
        <w:jc w:val="both"/>
        <w:rPr>
          <w:i/>
          <w:sz w:val="24"/>
          <w:szCs w:val="24"/>
          <w:u w:val="single"/>
        </w:rPr>
      </w:pPr>
      <w:r w:rsidRPr="00E53F68">
        <w:rPr>
          <w:i/>
          <w:sz w:val="24"/>
          <w:szCs w:val="24"/>
          <w:u w:val="single"/>
        </w:rPr>
        <w:t xml:space="preserve">Основными элементами </w:t>
      </w:r>
      <w:proofErr w:type="spellStart"/>
      <w:proofErr w:type="gramStart"/>
      <w:r w:rsidRPr="00E53F68">
        <w:rPr>
          <w:i/>
          <w:sz w:val="24"/>
          <w:szCs w:val="24"/>
          <w:u w:val="single"/>
        </w:rPr>
        <w:t>риск-менеджмента</w:t>
      </w:r>
      <w:proofErr w:type="spellEnd"/>
      <w:proofErr w:type="gramEnd"/>
      <w:r w:rsidRPr="00E53F68">
        <w:rPr>
          <w:i/>
          <w:sz w:val="24"/>
          <w:szCs w:val="24"/>
          <w:u w:val="single"/>
        </w:rPr>
        <w:t xml:space="preserve"> являются: </w:t>
      </w:r>
    </w:p>
    <w:p w:rsidR="00E53F68" w:rsidRPr="00E53F68" w:rsidRDefault="00E53F68" w:rsidP="00A34497">
      <w:pPr>
        <w:pStyle w:val="a5"/>
        <w:numPr>
          <w:ilvl w:val="1"/>
          <w:numId w:val="178"/>
        </w:numPr>
        <w:tabs>
          <w:tab w:val="left" w:pos="993"/>
        </w:tabs>
        <w:spacing w:before="0" w:after="120" w:line="240" w:lineRule="auto"/>
        <w:ind w:left="0" w:firstLine="720"/>
        <w:jc w:val="both"/>
        <w:rPr>
          <w:sz w:val="24"/>
          <w:szCs w:val="24"/>
        </w:rPr>
      </w:pPr>
      <w:r w:rsidRPr="00E53F68">
        <w:rPr>
          <w:b/>
          <w:sz w:val="24"/>
          <w:szCs w:val="24"/>
        </w:rPr>
        <w:t>Управление кредитным риском</w:t>
      </w:r>
      <w:r w:rsidRPr="00E53F68">
        <w:rPr>
          <w:sz w:val="24"/>
          <w:szCs w:val="24"/>
        </w:rPr>
        <w:t xml:space="preserve"> в классическом понимании, то есть содержание управления составляют планирование, анализ, регулирование и контроль. В процессе управления кредитным риском </w:t>
      </w:r>
      <w:r w:rsidRPr="00E53F68">
        <w:rPr>
          <w:b/>
          <w:sz w:val="24"/>
          <w:szCs w:val="24"/>
        </w:rPr>
        <w:t>субъектом</w:t>
      </w:r>
      <w:r w:rsidRPr="00E53F68">
        <w:rPr>
          <w:sz w:val="24"/>
          <w:szCs w:val="24"/>
        </w:rPr>
        <w:t xml:space="preserve"> управления выступает коммерческий банк, а </w:t>
      </w:r>
      <w:r w:rsidRPr="00E53F68">
        <w:rPr>
          <w:b/>
          <w:sz w:val="24"/>
          <w:szCs w:val="24"/>
        </w:rPr>
        <w:t>объектом</w:t>
      </w:r>
      <w:r w:rsidRPr="00E53F68">
        <w:rPr>
          <w:sz w:val="24"/>
          <w:szCs w:val="24"/>
        </w:rPr>
        <w:t xml:space="preserve"> – его кредитный портфель. </w:t>
      </w:r>
    </w:p>
    <w:p w:rsidR="00E53F68" w:rsidRPr="00E53F68" w:rsidRDefault="00E53F68" w:rsidP="00A34497">
      <w:pPr>
        <w:pStyle w:val="a5"/>
        <w:numPr>
          <w:ilvl w:val="1"/>
          <w:numId w:val="178"/>
        </w:numPr>
        <w:tabs>
          <w:tab w:val="left" w:pos="993"/>
        </w:tabs>
        <w:spacing w:before="0" w:after="120" w:line="240" w:lineRule="auto"/>
        <w:ind w:left="0" w:firstLine="720"/>
        <w:jc w:val="both"/>
        <w:rPr>
          <w:sz w:val="24"/>
          <w:szCs w:val="24"/>
        </w:rPr>
      </w:pPr>
      <w:r w:rsidRPr="00E53F68">
        <w:rPr>
          <w:b/>
          <w:sz w:val="24"/>
          <w:szCs w:val="24"/>
        </w:rPr>
        <w:t>Регулирование кредитного риска</w:t>
      </w:r>
      <w:r w:rsidRPr="00E53F68">
        <w:rPr>
          <w:sz w:val="24"/>
          <w:szCs w:val="24"/>
        </w:rPr>
        <w:t>, в котором уже сам коммерческий банк выступает объектом регулирования, субъектом же регулирования выступает надзорный орган в лице Банка России. Поскол</w:t>
      </w:r>
      <w:r w:rsidRPr="00E53F68">
        <w:rPr>
          <w:sz w:val="24"/>
          <w:szCs w:val="24"/>
        </w:rPr>
        <w:t>ь</w:t>
      </w:r>
      <w:r w:rsidRPr="00E53F68">
        <w:rPr>
          <w:sz w:val="24"/>
          <w:szCs w:val="24"/>
        </w:rPr>
        <w:t xml:space="preserve">ку Центральный банк может влиять на деятельность коммерческих банков только </w:t>
      </w:r>
      <w:r w:rsidRPr="00E53F68">
        <w:rPr>
          <w:b/>
          <w:sz w:val="24"/>
          <w:szCs w:val="24"/>
        </w:rPr>
        <w:t>косвенными метод</w:t>
      </w:r>
      <w:r w:rsidRPr="00E53F68">
        <w:rPr>
          <w:b/>
          <w:sz w:val="24"/>
          <w:szCs w:val="24"/>
        </w:rPr>
        <w:t>а</w:t>
      </w:r>
      <w:r w:rsidRPr="00E53F68">
        <w:rPr>
          <w:b/>
          <w:sz w:val="24"/>
          <w:szCs w:val="24"/>
        </w:rPr>
        <w:t>ми</w:t>
      </w:r>
      <w:r w:rsidRPr="00E53F68">
        <w:rPr>
          <w:sz w:val="24"/>
          <w:szCs w:val="24"/>
        </w:rPr>
        <w:t xml:space="preserve">, то речь идет именно о </w:t>
      </w:r>
      <w:r w:rsidRPr="00E53F68">
        <w:rPr>
          <w:b/>
          <w:sz w:val="24"/>
          <w:szCs w:val="24"/>
        </w:rPr>
        <w:t>регулировании</w:t>
      </w:r>
      <w:r w:rsidRPr="00E53F68">
        <w:rPr>
          <w:sz w:val="24"/>
          <w:szCs w:val="24"/>
        </w:rPr>
        <w:t xml:space="preserve"> кредитного риска. Разумеется, Центральный банк осущест</w:t>
      </w:r>
      <w:r w:rsidRPr="00E53F68">
        <w:rPr>
          <w:sz w:val="24"/>
          <w:szCs w:val="24"/>
        </w:rPr>
        <w:t>в</w:t>
      </w:r>
      <w:r w:rsidRPr="00E53F68">
        <w:rPr>
          <w:sz w:val="24"/>
          <w:szCs w:val="24"/>
        </w:rPr>
        <w:t xml:space="preserve">ляет также </w:t>
      </w:r>
      <w:r w:rsidRPr="00E53F68">
        <w:rPr>
          <w:b/>
          <w:sz w:val="24"/>
          <w:szCs w:val="24"/>
        </w:rPr>
        <w:t>контроль</w:t>
      </w:r>
      <w:r w:rsidRPr="00E53F68">
        <w:rPr>
          <w:sz w:val="24"/>
          <w:szCs w:val="24"/>
        </w:rPr>
        <w:t xml:space="preserve"> над деятельностью коммерческих банков, но этот процесс следует рассматривать в целом, не выделяя аспекты, связанные с кредитным риском. </w:t>
      </w:r>
    </w:p>
    <w:p w:rsidR="00E53F68" w:rsidRPr="00E53F68" w:rsidRDefault="00E53F68" w:rsidP="00A34497">
      <w:pPr>
        <w:pStyle w:val="a5"/>
        <w:numPr>
          <w:ilvl w:val="1"/>
          <w:numId w:val="178"/>
        </w:numPr>
        <w:tabs>
          <w:tab w:val="left" w:pos="993"/>
        </w:tabs>
        <w:spacing w:before="0" w:after="120" w:line="240" w:lineRule="auto"/>
        <w:ind w:left="0" w:firstLine="720"/>
        <w:jc w:val="both"/>
        <w:rPr>
          <w:sz w:val="24"/>
          <w:szCs w:val="24"/>
        </w:rPr>
      </w:pPr>
      <w:r w:rsidRPr="00E53F68">
        <w:rPr>
          <w:b/>
          <w:sz w:val="24"/>
          <w:szCs w:val="24"/>
        </w:rPr>
        <w:t>Финансирование кредитного риска</w:t>
      </w:r>
      <w:r w:rsidRPr="00E53F68">
        <w:rPr>
          <w:sz w:val="24"/>
          <w:szCs w:val="24"/>
        </w:rPr>
        <w:t xml:space="preserve">, то есть действия по покрытию или списанию кредитного риска после его проявления, то есть кредитный риск признается как свершившийся факт, выражающийся в конкретных цифрах, показывающих реальные потери банка. </w:t>
      </w:r>
    </w:p>
    <w:p w:rsidR="00E53F68" w:rsidRPr="00E53F68" w:rsidRDefault="00E53F68" w:rsidP="00E53F68">
      <w:pPr>
        <w:pStyle w:val="a5"/>
        <w:tabs>
          <w:tab w:val="left" w:pos="993"/>
        </w:tabs>
        <w:spacing w:before="0" w:after="120" w:line="240" w:lineRule="auto"/>
        <w:ind w:firstLine="720"/>
        <w:jc w:val="both"/>
        <w:rPr>
          <w:sz w:val="24"/>
          <w:szCs w:val="24"/>
        </w:rPr>
      </w:pPr>
      <w:r w:rsidRPr="00E53F68">
        <w:rPr>
          <w:i/>
          <w:sz w:val="24"/>
          <w:szCs w:val="24"/>
          <w:u w:val="single"/>
        </w:rPr>
        <w:t>Финансирование кредитного риска может осуществляться по следующим направлениям:</w:t>
      </w:r>
      <w:r w:rsidRPr="00E53F68">
        <w:rPr>
          <w:sz w:val="24"/>
          <w:szCs w:val="24"/>
        </w:rPr>
        <w:t xml:space="preserve"> </w:t>
      </w:r>
    </w:p>
    <w:p w:rsidR="00E53F68" w:rsidRPr="00E53F68" w:rsidRDefault="00E53F68" w:rsidP="00A34497">
      <w:pPr>
        <w:pStyle w:val="a5"/>
        <w:numPr>
          <w:ilvl w:val="0"/>
          <w:numId w:val="179"/>
        </w:numPr>
        <w:spacing w:before="0" w:after="120" w:line="240" w:lineRule="auto"/>
        <w:ind w:left="0" w:firstLine="1080"/>
        <w:jc w:val="both"/>
        <w:rPr>
          <w:sz w:val="24"/>
          <w:szCs w:val="24"/>
        </w:rPr>
      </w:pPr>
      <w:r w:rsidRPr="00E53F68">
        <w:rPr>
          <w:b/>
          <w:sz w:val="24"/>
          <w:szCs w:val="24"/>
        </w:rPr>
        <w:t>Списание убытков за счет резервов</w:t>
      </w:r>
      <w:r w:rsidRPr="00E53F68">
        <w:rPr>
          <w:sz w:val="24"/>
          <w:szCs w:val="24"/>
        </w:rPr>
        <w:t xml:space="preserve">, сформированных из собственных средств. Такое списание </w:t>
      </w:r>
      <w:r w:rsidRPr="00E53F68">
        <w:rPr>
          <w:b/>
          <w:sz w:val="24"/>
          <w:szCs w:val="24"/>
        </w:rPr>
        <w:t>не является компенсацией потерь</w:t>
      </w:r>
      <w:r w:rsidRPr="00E53F68">
        <w:rPr>
          <w:sz w:val="24"/>
          <w:szCs w:val="24"/>
        </w:rPr>
        <w:t xml:space="preserve">, так как резервы сами по себе являются потерями, авансом отраженными на деятельности банка. Процесс формирования и использования резервов регулируется Банком России. </w:t>
      </w:r>
    </w:p>
    <w:p w:rsidR="00E53F68" w:rsidRPr="00E53F68" w:rsidRDefault="00E53F68" w:rsidP="00A34497">
      <w:pPr>
        <w:pStyle w:val="a5"/>
        <w:numPr>
          <w:ilvl w:val="0"/>
          <w:numId w:val="179"/>
        </w:numPr>
        <w:spacing w:before="0" w:after="120" w:line="240" w:lineRule="auto"/>
        <w:ind w:left="0" w:firstLine="1080"/>
        <w:jc w:val="both"/>
        <w:rPr>
          <w:sz w:val="24"/>
          <w:szCs w:val="24"/>
        </w:rPr>
      </w:pPr>
      <w:r w:rsidRPr="00E53F68">
        <w:rPr>
          <w:b/>
          <w:sz w:val="24"/>
          <w:szCs w:val="24"/>
        </w:rPr>
        <w:t>Страхование риска</w:t>
      </w:r>
      <w:r w:rsidRPr="00E53F68">
        <w:rPr>
          <w:sz w:val="24"/>
          <w:szCs w:val="24"/>
        </w:rPr>
        <w:t xml:space="preserve">. </w:t>
      </w:r>
      <w:r w:rsidRPr="00E53F68">
        <w:rPr>
          <w:b/>
          <w:sz w:val="24"/>
          <w:szCs w:val="24"/>
        </w:rPr>
        <w:t>Достоинство этого метода</w:t>
      </w:r>
      <w:r w:rsidRPr="00E53F68">
        <w:rPr>
          <w:sz w:val="24"/>
          <w:szCs w:val="24"/>
        </w:rPr>
        <w:t xml:space="preserve"> – происходит компенсация потерь за счет третьего лица (страховщика); </w:t>
      </w:r>
      <w:r w:rsidRPr="00E53F68">
        <w:rPr>
          <w:b/>
          <w:sz w:val="24"/>
          <w:szCs w:val="24"/>
        </w:rPr>
        <w:t>недостаток</w:t>
      </w:r>
      <w:r w:rsidRPr="00E53F68">
        <w:rPr>
          <w:sz w:val="24"/>
          <w:szCs w:val="24"/>
        </w:rPr>
        <w:t xml:space="preserve"> – в условиях кризиса в кредитной сфере возможно разорение </w:t>
      </w:r>
      <w:r w:rsidRPr="00E53F68">
        <w:rPr>
          <w:sz w:val="24"/>
          <w:szCs w:val="24"/>
        </w:rPr>
        <w:lastRenderedPageBreak/>
        <w:t xml:space="preserve">страховой компании, тогда как страховые взносы увеличивают цену кредита. К сожалению, страхование кредитных рисков </w:t>
      </w:r>
      <w:r w:rsidRPr="00E53F68">
        <w:rPr>
          <w:b/>
          <w:sz w:val="24"/>
          <w:szCs w:val="24"/>
        </w:rPr>
        <w:t>не получило широкого распространения в России. Это связано с</w:t>
      </w:r>
      <w:r w:rsidRPr="00E53F68">
        <w:rPr>
          <w:sz w:val="24"/>
          <w:szCs w:val="24"/>
        </w:rPr>
        <w:t xml:space="preserve"> отсутствием у страховых компаний достаточной капитальной базы для реального обеспечения страховых выплат, а также с увеличением цены за кредит. </w:t>
      </w:r>
    </w:p>
    <w:p w:rsidR="00E53F68" w:rsidRPr="00E53F68" w:rsidRDefault="00E53F68" w:rsidP="00A34497">
      <w:pPr>
        <w:pStyle w:val="a5"/>
        <w:numPr>
          <w:ilvl w:val="0"/>
          <w:numId w:val="179"/>
        </w:numPr>
        <w:spacing w:before="0" w:after="120" w:line="240" w:lineRule="auto"/>
        <w:ind w:left="0" w:firstLine="1080"/>
        <w:jc w:val="both"/>
        <w:rPr>
          <w:sz w:val="24"/>
          <w:szCs w:val="24"/>
        </w:rPr>
      </w:pPr>
      <w:r w:rsidRPr="00E53F68">
        <w:rPr>
          <w:b/>
          <w:sz w:val="24"/>
          <w:szCs w:val="24"/>
        </w:rPr>
        <w:t>Гарантирование риска</w:t>
      </w:r>
      <w:r w:rsidRPr="00E53F68">
        <w:rPr>
          <w:sz w:val="24"/>
          <w:szCs w:val="24"/>
        </w:rPr>
        <w:t xml:space="preserve"> – подразумевает использование гарантий и поручитель</w:t>
      </w:r>
      <w:proofErr w:type="gramStart"/>
      <w:r w:rsidRPr="00E53F68">
        <w:rPr>
          <w:sz w:val="24"/>
          <w:szCs w:val="24"/>
        </w:rPr>
        <w:t>ств тр</w:t>
      </w:r>
      <w:proofErr w:type="gramEnd"/>
      <w:r w:rsidRPr="00E53F68">
        <w:rPr>
          <w:sz w:val="24"/>
          <w:szCs w:val="24"/>
        </w:rPr>
        <w:t>етьих лиц в качестве обеспечения кредита. Возможность получения компенсации кредита с лица, выдавшего гарантию, зависит от его финансового состояния, на которое банк не может оказывать воздействия, а м</w:t>
      </w:r>
      <w:r w:rsidRPr="00E53F68">
        <w:rPr>
          <w:sz w:val="24"/>
          <w:szCs w:val="24"/>
        </w:rPr>
        <w:t>о</w:t>
      </w:r>
      <w:r w:rsidRPr="00E53F68">
        <w:rPr>
          <w:sz w:val="24"/>
          <w:szCs w:val="24"/>
        </w:rPr>
        <w:t xml:space="preserve">жет только оценить его в момент принятия решения о выдаче кредита. </w:t>
      </w:r>
      <w:r w:rsidRPr="00E53F68">
        <w:rPr>
          <w:b/>
          <w:sz w:val="24"/>
          <w:szCs w:val="24"/>
        </w:rPr>
        <w:t>Отличие от страхования риска</w:t>
      </w:r>
      <w:r w:rsidRPr="00E53F68">
        <w:rPr>
          <w:sz w:val="24"/>
          <w:szCs w:val="24"/>
        </w:rPr>
        <w:t xml:space="preserve"> состоит в том, что расходы по получению гарантии или поручительства несет заемщик. </w:t>
      </w:r>
    </w:p>
    <w:p w:rsidR="00E53F68" w:rsidRPr="00E53F68" w:rsidRDefault="00E53F68" w:rsidP="00E53F68">
      <w:pPr>
        <w:pStyle w:val="a5"/>
        <w:spacing w:before="0" w:after="120" w:line="240" w:lineRule="auto"/>
        <w:ind w:firstLine="720"/>
        <w:jc w:val="both"/>
        <w:rPr>
          <w:sz w:val="24"/>
          <w:szCs w:val="24"/>
        </w:rPr>
      </w:pP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Система управления кредитным риском функционально </w:t>
      </w:r>
      <w:r w:rsidRPr="00E53F68">
        <w:rPr>
          <w:b/>
          <w:sz w:val="24"/>
          <w:szCs w:val="24"/>
        </w:rPr>
        <w:t>несколько отличается от обычной сх</w:t>
      </w:r>
      <w:r w:rsidRPr="00E53F68">
        <w:rPr>
          <w:b/>
          <w:sz w:val="24"/>
          <w:szCs w:val="24"/>
        </w:rPr>
        <w:t>е</w:t>
      </w:r>
      <w:r w:rsidRPr="00E53F68">
        <w:rPr>
          <w:b/>
          <w:sz w:val="24"/>
          <w:szCs w:val="24"/>
        </w:rPr>
        <w:t>мы</w:t>
      </w:r>
      <w:r w:rsidRPr="00E53F68">
        <w:rPr>
          <w:sz w:val="24"/>
          <w:szCs w:val="24"/>
        </w:rPr>
        <w:t xml:space="preserve">. </w:t>
      </w:r>
      <w:r w:rsidRPr="00E53F68">
        <w:rPr>
          <w:b/>
          <w:sz w:val="24"/>
          <w:szCs w:val="24"/>
        </w:rPr>
        <w:t>В традиционном понимании</w:t>
      </w:r>
      <w:r w:rsidRPr="00E53F68">
        <w:rPr>
          <w:sz w:val="24"/>
          <w:szCs w:val="24"/>
        </w:rPr>
        <w:t xml:space="preserve"> управление включает функции анализа, планирования, контроля и р</w:t>
      </w:r>
      <w:r w:rsidRPr="00E53F68">
        <w:rPr>
          <w:sz w:val="24"/>
          <w:szCs w:val="24"/>
        </w:rPr>
        <w:t>е</w:t>
      </w:r>
      <w:r w:rsidRPr="00E53F68">
        <w:rPr>
          <w:sz w:val="24"/>
          <w:szCs w:val="24"/>
        </w:rPr>
        <w:t xml:space="preserve">гулирования.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Применительно </w:t>
      </w:r>
      <w:r w:rsidRPr="00E53F68">
        <w:rPr>
          <w:b/>
          <w:sz w:val="24"/>
          <w:szCs w:val="24"/>
        </w:rPr>
        <w:t>к управлению кредитным риском</w:t>
      </w:r>
      <w:r w:rsidRPr="00E53F68">
        <w:rPr>
          <w:sz w:val="24"/>
          <w:szCs w:val="24"/>
        </w:rPr>
        <w:t xml:space="preserve"> следует выделить: </w:t>
      </w:r>
    </w:p>
    <w:p w:rsidR="00E53F68" w:rsidRPr="00E53F68" w:rsidRDefault="00E53F68" w:rsidP="00A34497">
      <w:pPr>
        <w:pStyle w:val="a5"/>
        <w:numPr>
          <w:ilvl w:val="0"/>
          <w:numId w:val="179"/>
        </w:numPr>
        <w:spacing w:before="0" w:line="240" w:lineRule="auto"/>
        <w:jc w:val="both"/>
        <w:rPr>
          <w:i/>
          <w:sz w:val="24"/>
          <w:szCs w:val="24"/>
          <w:u w:val="single"/>
        </w:rPr>
      </w:pPr>
      <w:r w:rsidRPr="00E53F68">
        <w:rPr>
          <w:i/>
          <w:sz w:val="24"/>
          <w:szCs w:val="24"/>
          <w:u w:val="single"/>
        </w:rPr>
        <w:t xml:space="preserve">оценку, </w:t>
      </w:r>
    </w:p>
    <w:p w:rsidR="00E53F68" w:rsidRPr="00E53F68" w:rsidRDefault="00E53F68" w:rsidP="00A34497">
      <w:pPr>
        <w:pStyle w:val="a5"/>
        <w:numPr>
          <w:ilvl w:val="0"/>
          <w:numId w:val="179"/>
        </w:numPr>
        <w:spacing w:before="0" w:line="240" w:lineRule="auto"/>
        <w:jc w:val="both"/>
        <w:rPr>
          <w:sz w:val="24"/>
          <w:szCs w:val="24"/>
        </w:rPr>
      </w:pPr>
      <w:r w:rsidRPr="00E53F68">
        <w:rPr>
          <w:sz w:val="24"/>
          <w:szCs w:val="24"/>
        </w:rPr>
        <w:t xml:space="preserve">анализ, </w:t>
      </w:r>
    </w:p>
    <w:p w:rsidR="00E53F68" w:rsidRPr="00E53F68" w:rsidRDefault="00E53F68" w:rsidP="00A34497">
      <w:pPr>
        <w:pStyle w:val="a5"/>
        <w:numPr>
          <w:ilvl w:val="0"/>
          <w:numId w:val="179"/>
        </w:numPr>
        <w:spacing w:before="0" w:line="240" w:lineRule="auto"/>
        <w:jc w:val="both"/>
        <w:rPr>
          <w:sz w:val="24"/>
          <w:szCs w:val="24"/>
        </w:rPr>
      </w:pPr>
      <w:r w:rsidRPr="00E53F68">
        <w:rPr>
          <w:sz w:val="24"/>
          <w:szCs w:val="24"/>
        </w:rPr>
        <w:t xml:space="preserve">планирование, </w:t>
      </w:r>
    </w:p>
    <w:p w:rsidR="00E53F68" w:rsidRPr="00E53F68" w:rsidRDefault="00E53F68" w:rsidP="00A34497">
      <w:pPr>
        <w:pStyle w:val="a5"/>
        <w:numPr>
          <w:ilvl w:val="0"/>
          <w:numId w:val="179"/>
        </w:numPr>
        <w:spacing w:before="0" w:line="240" w:lineRule="auto"/>
        <w:jc w:val="both"/>
        <w:rPr>
          <w:sz w:val="24"/>
          <w:szCs w:val="24"/>
        </w:rPr>
      </w:pPr>
      <w:r w:rsidRPr="00E53F68">
        <w:rPr>
          <w:sz w:val="24"/>
          <w:szCs w:val="24"/>
        </w:rPr>
        <w:t xml:space="preserve">регулирование </w:t>
      </w:r>
    </w:p>
    <w:p w:rsidR="00E53F68" w:rsidRPr="00E53F68" w:rsidRDefault="00E53F68" w:rsidP="00A34497">
      <w:pPr>
        <w:pStyle w:val="a5"/>
        <w:numPr>
          <w:ilvl w:val="0"/>
          <w:numId w:val="179"/>
        </w:numPr>
        <w:spacing w:before="0" w:line="240" w:lineRule="auto"/>
        <w:jc w:val="both"/>
        <w:rPr>
          <w:sz w:val="24"/>
          <w:szCs w:val="24"/>
        </w:rPr>
      </w:pPr>
      <w:r w:rsidRPr="00E53F68">
        <w:rPr>
          <w:sz w:val="24"/>
          <w:szCs w:val="24"/>
        </w:rPr>
        <w:t xml:space="preserve">контроль. </w:t>
      </w:r>
    </w:p>
    <w:p w:rsidR="00E53F68" w:rsidRPr="00E53F68" w:rsidRDefault="00E53F68" w:rsidP="00E53F68">
      <w:pPr>
        <w:pStyle w:val="a5"/>
        <w:spacing w:before="0" w:line="240" w:lineRule="auto"/>
        <w:ind w:firstLine="720"/>
        <w:jc w:val="both"/>
        <w:rPr>
          <w:sz w:val="24"/>
          <w:szCs w:val="24"/>
        </w:rPr>
      </w:pP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Добавленная функция </w:t>
      </w:r>
      <w:r w:rsidRPr="00E53F68">
        <w:rPr>
          <w:b/>
          <w:sz w:val="24"/>
          <w:szCs w:val="24"/>
        </w:rPr>
        <w:t>оценки</w:t>
      </w:r>
      <w:r w:rsidRPr="00E53F68">
        <w:rPr>
          <w:sz w:val="24"/>
          <w:szCs w:val="24"/>
        </w:rPr>
        <w:t xml:space="preserve"> </w:t>
      </w:r>
      <w:r w:rsidRPr="00E53F68">
        <w:rPr>
          <w:sz w:val="24"/>
          <w:szCs w:val="24"/>
          <w:u w:val="single"/>
        </w:rPr>
        <w:t>связана с тем</w:t>
      </w:r>
      <w:r w:rsidRPr="00E53F68">
        <w:rPr>
          <w:sz w:val="24"/>
          <w:szCs w:val="24"/>
        </w:rPr>
        <w:t xml:space="preserve">, что многие риски в отличие от </w:t>
      </w:r>
      <w:proofErr w:type="gramStart"/>
      <w:r w:rsidRPr="00E53F68">
        <w:rPr>
          <w:sz w:val="24"/>
          <w:szCs w:val="24"/>
        </w:rPr>
        <w:t>кредитного</w:t>
      </w:r>
      <w:proofErr w:type="gramEnd"/>
      <w:r w:rsidRPr="00E53F68">
        <w:rPr>
          <w:sz w:val="24"/>
          <w:szCs w:val="24"/>
        </w:rPr>
        <w:t xml:space="preserve">, вообще не фиксируются, не отражаются в бухгалтерской отчетности.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Функция оценки является первой функцией и поэтому понятно, что она оказывает </w:t>
      </w:r>
      <w:r w:rsidRPr="00E53F68">
        <w:rPr>
          <w:b/>
          <w:sz w:val="24"/>
          <w:szCs w:val="24"/>
        </w:rPr>
        <w:t>определяющее влияние</w:t>
      </w:r>
      <w:r w:rsidRPr="00E53F68">
        <w:rPr>
          <w:sz w:val="24"/>
          <w:szCs w:val="24"/>
        </w:rPr>
        <w:t xml:space="preserve"> на эффективность всей системы управления.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Проявление кредитного риска является </w:t>
      </w:r>
      <w:r w:rsidRPr="00E53F68">
        <w:rPr>
          <w:b/>
          <w:sz w:val="24"/>
          <w:szCs w:val="24"/>
        </w:rPr>
        <w:t>сложным и неоднозначным</w:t>
      </w:r>
      <w:r w:rsidRPr="00E53F68">
        <w:rPr>
          <w:sz w:val="24"/>
          <w:szCs w:val="24"/>
        </w:rPr>
        <w:t xml:space="preserve">, многообразна его связь с причинными явлениями в экономике, политике и в связи с этим возникает </w:t>
      </w:r>
      <w:r w:rsidRPr="00E53F68">
        <w:rPr>
          <w:b/>
          <w:sz w:val="24"/>
          <w:szCs w:val="24"/>
        </w:rPr>
        <w:t>проблема надежного упра</w:t>
      </w:r>
      <w:r w:rsidRPr="00E53F68">
        <w:rPr>
          <w:b/>
          <w:sz w:val="24"/>
          <w:szCs w:val="24"/>
        </w:rPr>
        <w:t>в</w:t>
      </w:r>
      <w:r w:rsidRPr="00E53F68">
        <w:rPr>
          <w:b/>
          <w:sz w:val="24"/>
          <w:szCs w:val="24"/>
        </w:rPr>
        <w:t>ления им.</w:t>
      </w:r>
      <w:r w:rsidRPr="00E53F68">
        <w:rPr>
          <w:sz w:val="24"/>
          <w:szCs w:val="24"/>
        </w:rPr>
        <w:t xml:space="preserve">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При управлении возвратностью банковского кредита целесообразно выделение </w:t>
      </w:r>
      <w:r w:rsidRPr="00E53F68">
        <w:rPr>
          <w:b/>
          <w:sz w:val="24"/>
          <w:szCs w:val="24"/>
        </w:rPr>
        <w:t>двух последов</w:t>
      </w:r>
      <w:r w:rsidRPr="00E53F68">
        <w:rPr>
          <w:b/>
          <w:sz w:val="24"/>
          <w:szCs w:val="24"/>
        </w:rPr>
        <w:t>а</w:t>
      </w:r>
      <w:r w:rsidRPr="00E53F68">
        <w:rPr>
          <w:b/>
          <w:sz w:val="24"/>
          <w:szCs w:val="24"/>
        </w:rPr>
        <w:t>тельно зависимых стадий управления:</w:t>
      </w:r>
      <w:r w:rsidRPr="00E53F68">
        <w:rPr>
          <w:sz w:val="24"/>
          <w:szCs w:val="24"/>
        </w:rPr>
        <w:t xml:space="preserve"> </w:t>
      </w:r>
    </w:p>
    <w:p w:rsidR="00E53F68" w:rsidRPr="00E53F68" w:rsidRDefault="00E53F68" w:rsidP="00A34497">
      <w:pPr>
        <w:pStyle w:val="a5"/>
        <w:numPr>
          <w:ilvl w:val="0"/>
          <w:numId w:val="180"/>
        </w:numPr>
        <w:tabs>
          <w:tab w:val="left" w:pos="851"/>
        </w:tabs>
        <w:spacing w:before="0" w:after="120" w:line="240" w:lineRule="auto"/>
        <w:ind w:left="0" w:firstLine="567"/>
        <w:jc w:val="both"/>
        <w:rPr>
          <w:sz w:val="24"/>
          <w:szCs w:val="24"/>
        </w:rPr>
      </w:pPr>
      <w:r w:rsidRPr="00E53F68">
        <w:rPr>
          <w:b/>
          <w:sz w:val="24"/>
          <w:szCs w:val="24"/>
        </w:rPr>
        <w:t>Первая стадия</w:t>
      </w:r>
      <w:r w:rsidRPr="00E53F68">
        <w:rPr>
          <w:sz w:val="24"/>
          <w:szCs w:val="24"/>
        </w:rPr>
        <w:t xml:space="preserve"> – стадия выдачи кредита. В этот первоначальный период необходимо принять решение о целесообразности для банка выдать заемщику кредит. Первая стадия в значительной степени </w:t>
      </w:r>
      <w:r w:rsidRPr="00E53F68">
        <w:rPr>
          <w:sz w:val="24"/>
          <w:szCs w:val="24"/>
          <w:u w:val="single"/>
        </w:rPr>
        <w:t>предопределяет общую эффективность управления</w:t>
      </w:r>
      <w:r w:rsidRPr="00E53F68">
        <w:rPr>
          <w:sz w:val="24"/>
          <w:szCs w:val="24"/>
        </w:rPr>
        <w:t xml:space="preserve"> кредитным риском и поэтому </w:t>
      </w:r>
      <w:r w:rsidRPr="00E53F68">
        <w:rPr>
          <w:b/>
          <w:sz w:val="24"/>
          <w:szCs w:val="24"/>
        </w:rPr>
        <w:t>главное внимание уделяется ей</w:t>
      </w:r>
      <w:r w:rsidRPr="00E53F68">
        <w:rPr>
          <w:sz w:val="24"/>
          <w:szCs w:val="24"/>
        </w:rPr>
        <w:t>.</w:t>
      </w:r>
    </w:p>
    <w:p w:rsidR="00E53F68" w:rsidRPr="00E53F68" w:rsidRDefault="00E53F68" w:rsidP="00A34497">
      <w:pPr>
        <w:pStyle w:val="a5"/>
        <w:numPr>
          <w:ilvl w:val="0"/>
          <w:numId w:val="180"/>
        </w:numPr>
        <w:tabs>
          <w:tab w:val="left" w:pos="851"/>
        </w:tabs>
        <w:spacing w:before="0" w:after="120" w:line="240" w:lineRule="auto"/>
        <w:ind w:left="0" w:firstLine="567"/>
        <w:jc w:val="both"/>
        <w:rPr>
          <w:sz w:val="24"/>
          <w:szCs w:val="24"/>
        </w:rPr>
      </w:pPr>
      <w:r w:rsidRPr="00E53F68">
        <w:rPr>
          <w:b/>
          <w:sz w:val="24"/>
          <w:szCs w:val="24"/>
        </w:rPr>
        <w:t>На второй стадии</w:t>
      </w:r>
      <w:r w:rsidRPr="00E53F68">
        <w:rPr>
          <w:sz w:val="24"/>
          <w:szCs w:val="24"/>
        </w:rPr>
        <w:t xml:space="preserve"> следует осуществить решения по управлению выданным кредитом, осущес</w:t>
      </w:r>
      <w:r w:rsidRPr="00E53F68">
        <w:rPr>
          <w:sz w:val="24"/>
          <w:szCs w:val="24"/>
        </w:rPr>
        <w:t>т</w:t>
      </w:r>
      <w:r w:rsidRPr="00E53F68">
        <w:rPr>
          <w:sz w:val="24"/>
          <w:szCs w:val="24"/>
        </w:rPr>
        <w:t>вляя мониторинг кредитора, периодическую проверку соответствия условий выдачи и реализации кр</w:t>
      </w:r>
      <w:r w:rsidRPr="00E53F68">
        <w:rPr>
          <w:sz w:val="24"/>
          <w:szCs w:val="24"/>
        </w:rPr>
        <w:t>е</w:t>
      </w:r>
      <w:r w:rsidRPr="00E53F68">
        <w:rPr>
          <w:sz w:val="24"/>
          <w:szCs w:val="24"/>
        </w:rPr>
        <w:t xml:space="preserve">дитного плана. </w:t>
      </w:r>
    </w:p>
    <w:p w:rsidR="00E53F68" w:rsidRPr="00E53F68" w:rsidRDefault="00E53F68" w:rsidP="00E53F68">
      <w:pPr>
        <w:pStyle w:val="a5"/>
        <w:tabs>
          <w:tab w:val="left" w:pos="851"/>
        </w:tabs>
        <w:spacing w:before="0" w:after="120" w:line="240" w:lineRule="auto"/>
        <w:ind w:left="567" w:firstLine="0"/>
        <w:jc w:val="both"/>
        <w:rPr>
          <w:sz w:val="24"/>
          <w:szCs w:val="24"/>
        </w:rPr>
      </w:pPr>
    </w:p>
    <w:p w:rsidR="00E53F68" w:rsidRPr="00E53F68" w:rsidRDefault="00E53F68" w:rsidP="00E53F68">
      <w:pPr>
        <w:pStyle w:val="a5"/>
        <w:spacing w:before="0" w:after="120" w:line="240" w:lineRule="auto"/>
        <w:ind w:firstLine="0"/>
        <w:rPr>
          <w:b/>
          <w:sz w:val="24"/>
          <w:szCs w:val="24"/>
        </w:rPr>
      </w:pPr>
      <w:r w:rsidRPr="00E53F68">
        <w:rPr>
          <w:b/>
          <w:sz w:val="24"/>
          <w:szCs w:val="24"/>
          <w:highlight w:val="yellow"/>
        </w:rPr>
        <w:t>1.4. Методы управления кредитным риском</w:t>
      </w:r>
    </w:p>
    <w:p w:rsidR="00E53F68" w:rsidRPr="00E53F68" w:rsidRDefault="00E53F68" w:rsidP="00E53F68">
      <w:pPr>
        <w:pStyle w:val="a5"/>
        <w:spacing w:before="0" w:after="120" w:line="240" w:lineRule="auto"/>
        <w:ind w:firstLine="0"/>
        <w:rPr>
          <w:b/>
          <w:sz w:val="24"/>
          <w:szCs w:val="24"/>
        </w:rPr>
      </w:pPr>
    </w:p>
    <w:p w:rsidR="00E53F68" w:rsidRPr="00E53F68" w:rsidRDefault="00E53F68" w:rsidP="00E53F68">
      <w:pPr>
        <w:pStyle w:val="a5"/>
        <w:spacing w:before="0" w:after="120" w:line="240" w:lineRule="auto"/>
        <w:ind w:firstLine="720"/>
        <w:jc w:val="both"/>
        <w:rPr>
          <w:sz w:val="24"/>
          <w:szCs w:val="24"/>
        </w:rPr>
      </w:pPr>
      <w:r w:rsidRPr="00E53F68">
        <w:rPr>
          <w:b/>
          <w:sz w:val="24"/>
          <w:szCs w:val="24"/>
        </w:rPr>
        <w:t>Цель деятельности банка</w:t>
      </w:r>
      <w:r w:rsidRPr="00E53F68">
        <w:rPr>
          <w:sz w:val="24"/>
          <w:szCs w:val="24"/>
        </w:rPr>
        <w:t xml:space="preserve"> сводится к получению максимальной прибыли (дохода) при мин</w:t>
      </w:r>
      <w:r w:rsidRPr="00E53F68">
        <w:rPr>
          <w:sz w:val="24"/>
          <w:szCs w:val="24"/>
        </w:rPr>
        <w:t>и</w:t>
      </w:r>
      <w:r w:rsidRPr="00E53F68">
        <w:rPr>
          <w:sz w:val="24"/>
          <w:szCs w:val="24"/>
        </w:rPr>
        <w:t xml:space="preserve">мально возможном риске. </w:t>
      </w:r>
    </w:p>
    <w:p w:rsidR="00E53F68" w:rsidRPr="00E53F68" w:rsidRDefault="00E53F68" w:rsidP="00E53F68">
      <w:pPr>
        <w:pStyle w:val="a5"/>
        <w:spacing w:before="0" w:after="120" w:line="240" w:lineRule="auto"/>
        <w:ind w:firstLine="720"/>
        <w:jc w:val="both"/>
        <w:rPr>
          <w:sz w:val="24"/>
          <w:szCs w:val="24"/>
        </w:rPr>
      </w:pPr>
      <w:r w:rsidRPr="00E53F68">
        <w:rPr>
          <w:b/>
          <w:sz w:val="24"/>
          <w:szCs w:val="24"/>
        </w:rPr>
        <w:t>Оптимальной комбинацией доходности и риска</w:t>
      </w:r>
      <w:r w:rsidRPr="00E53F68">
        <w:rPr>
          <w:sz w:val="24"/>
          <w:szCs w:val="24"/>
        </w:rPr>
        <w:t xml:space="preserve"> является та, в которой достигается минимум для соотношения риск – доходность или максимум для соотношения доходность – риск. </w:t>
      </w:r>
    </w:p>
    <w:p w:rsidR="00E53F68" w:rsidRPr="00E53F68" w:rsidRDefault="00E53F68" w:rsidP="00E53F68">
      <w:pPr>
        <w:pStyle w:val="a5"/>
        <w:spacing w:before="0" w:after="120" w:line="240" w:lineRule="auto"/>
        <w:ind w:firstLine="720"/>
        <w:jc w:val="both"/>
        <w:rPr>
          <w:i/>
          <w:sz w:val="24"/>
          <w:szCs w:val="24"/>
          <w:u w:val="single"/>
        </w:rPr>
      </w:pPr>
      <w:r w:rsidRPr="00E53F68">
        <w:rPr>
          <w:i/>
          <w:sz w:val="24"/>
          <w:szCs w:val="24"/>
          <w:u w:val="single"/>
        </w:rPr>
        <w:t>При оптимальном сочетании доходности и риска должны одновременно выполняться два сл</w:t>
      </w:r>
      <w:r w:rsidRPr="00E53F68">
        <w:rPr>
          <w:i/>
          <w:sz w:val="24"/>
          <w:szCs w:val="24"/>
          <w:u w:val="single"/>
        </w:rPr>
        <w:t>е</w:t>
      </w:r>
      <w:r w:rsidRPr="00E53F68">
        <w:rPr>
          <w:i/>
          <w:sz w:val="24"/>
          <w:szCs w:val="24"/>
          <w:u w:val="single"/>
        </w:rPr>
        <w:t xml:space="preserve">дующих условия: </w:t>
      </w:r>
    </w:p>
    <w:p w:rsidR="00E53F68" w:rsidRPr="00E53F68" w:rsidRDefault="00E53F68" w:rsidP="00A34497">
      <w:pPr>
        <w:pStyle w:val="a5"/>
        <w:numPr>
          <w:ilvl w:val="0"/>
          <w:numId w:val="181"/>
        </w:numPr>
        <w:tabs>
          <w:tab w:val="left" w:pos="851"/>
        </w:tabs>
        <w:spacing w:before="0" w:after="120" w:line="240" w:lineRule="auto"/>
        <w:ind w:left="0" w:firstLine="567"/>
        <w:jc w:val="both"/>
        <w:rPr>
          <w:sz w:val="24"/>
          <w:szCs w:val="24"/>
        </w:rPr>
      </w:pPr>
      <w:r w:rsidRPr="00E53F68">
        <w:rPr>
          <w:sz w:val="24"/>
          <w:szCs w:val="24"/>
        </w:rPr>
        <w:t xml:space="preserve">ни одна другая комбинация доходности и риска не может обеспечить большей доходности при данном или меньшем уровне риска; </w:t>
      </w:r>
    </w:p>
    <w:p w:rsidR="00E53F68" w:rsidRPr="00E53F68" w:rsidRDefault="00E53F68" w:rsidP="00A34497">
      <w:pPr>
        <w:pStyle w:val="a5"/>
        <w:numPr>
          <w:ilvl w:val="0"/>
          <w:numId w:val="181"/>
        </w:numPr>
        <w:tabs>
          <w:tab w:val="left" w:pos="851"/>
        </w:tabs>
        <w:spacing w:before="0" w:after="120" w:line="240" w:lineRule="auto"/>
        <w:ind w:left="0" w:firstLine="567"/>
        <w:jc w:val="both"/>
        <w:rPr>
          <w:sz w:val="24"/>
          <w:szCs w:val="24"/>
        </w:rPr>
      </w:pPr>
      <w:r w:rsidRPr="00E53F68">
        <w:rPr>
          <w:sz w:val="24"/>
          <w:szCs w:val="24"/>
        </w:rPr>
        <w:lastRenderedPageBreak/>
        <w:t xml:space="preserve">ни одна другая комбинация доходности и риска не может обе </w:t>
      </w:r>
      <w:proofErr w:type="spellStart"/>
      <w:r w:rsidRPr="00E53F68">
        <w:rPr>
          <w:sz w:val="24"/>
          <w:szCs w:val="24"/>
        </w:rPr>
        <w:t>сп</w:t>
      </w:r>
      <w:proofErr w:type="gramStart"/>
      <w:r w:rsidRPr="00E53F68">
        <w:rPr>
          <w:sz w:val="24"/>
          <w:szCs w:val="24"/>
        </w:rPr>
        <w:t>n</w:t>
      </w:r>
      <w:proofErr w:type="gramEnd"/>
      <w:r w:rsidRPr="00E53F68">
        <w:rPr>
          <w:sz w:val="24"/>
          <w:szCs w:val="24"/>
        </w:rPr>
        <w:t>ечить</w:t>
      </w:r>
      <w:proofErr w:type="spellEnd"/>
      <w:r w:rsidRPr="00E53F68">
        <w:rPr>
          <w:sz w:val="24"/>
          <w:szCs w:val="24"/>
        </w:rPr>
        <w:t xml:space="preserve"> меньшего риска при да</w:t>
      </w:r>
      <w:r w:rsidRPr="00E53F68">
        <w:rPr>
          <w:sz w:val="24"/>
          <w:szCs w:val="24"/>
        </w:rPr>
        <w:t>н</w:t>
      </w:r>
      <w:r w:rsidRPr="00E53F68">
        <w:rPr>
          <w:sz w:val="24"/>
          <w:szCs w:val="24"/>
        </w:rPr>
        <w:t xml:space="preserve">ном или больше м уровне доходности. </w:t>
      </w:r>
    </w:p>
    <w:p w:rsidR="00E53F68" w:rsidRPr="00E53F68" w:rsidRDefault="00E53F68" w:rsidP="00E53F68">
      <w:pPr>
        <w:pStyle w:val="a5"/>
        <w:spacing w:before="0" w:line="240" w:lineRule="auto"/>
        <w:ind w:firstLine="720"/>
        <w:jc w:val="both"/>
        <w:rPr>
          <w:sz w:val="24"/>
          <w:szCs w:val="24"/>
        </w:rPr>
      </w:pPr>
    </w:p>
    <w:p w:rsidR="00E53F68" w:rsidRPr="00E53F68" w:rsidRDefault="00E53F68" w:rsidP="00E53F68">
      <w:pPr>
        <w:pStyle w:val="a5"/>
        <w:spacing w:before="0" w:line="240" w:lineRule="auto"/>
        <w:ind w:firstLine="720"/>
        <w:jc w:val="both"/>
        <w:rPr>
          <w:sz w:val="24"/>
          <w:szCs w:val="24"/>
        </w:rPr>
      </w:pPr>
      <w:r w:rsidRPr="00E53F68">
        <w:rPr>
          <w:sz w:val="24"/>
          <w:szCs w:val="24"/>
        </w:rPr>
        <w:t>Такая комбинация при принятии одного вида риска и игнорировании альтернативных источников дохода всего лишь одна (точка</w:t>
      </w:r>
      <w:proofErr w:type="gramStart"/>
      <w:r w:rsidRPr="00E53F68">
        <w:rPr>
          <w:sz w:val="24"/>
          <w:szCs w:val="24"/>
        </w:rPr>
        <w:t xml:space="preserve"> А</w:t>
      </w:r>
      <w:proofErr w:type="gramEnd"/>
      <w:r w:rsidRPr="00E53F68">
        <w:rPr>
          <w:sz w:val="24"/>
          <w:szCs w:val="24"/>
        </w:rPr>
        <w:t xml:space="preserve"> на рисунок 3). </w:t>
      </w:r>
    </w:p>
    <w:p w:rsidR="00E53F68" w:rsidRPr="00E53F68" w:rsidRDefault="00E53F68" w:rsidP="00E53F68">
      <w:pPr>
        <w:pStyle w:val="a5"/>
        <w:spacing w:before="0" w:line="240" w:lineRule="auto"/>
        <w:ind w:firstLine="0"/>
        <w:rPr>
          <w:sz w:val="24"/>
          <w:szCs w:val="24"/>
        </w:rPr>
      </w:pPr>
      <w:r w:rsidRPr="00E53F68">
        <w:rPr>
          <w:noProof/>
          <w:sz w:val="24"/>
          <w:szCs w:val="24"/>
        </w:rPr>
        <w:drawing>
          <wp:inline distT="0" distB="0" distL="0" distR="0">
            <wp:extent cx="3705225" cy="260985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cstate="print"/>
                    <a:srcRect/>
                    <a:stretch>
                      <a:fillRect/>
                    </a:stretch>
                  </pic:blipFill>
                  <pic:spPr bwMode="auto">
                    <a:xfrm>
                      <a:off x="0" y="0"/>
                      <a:ext cx="3705225" cy="2609850"/>
                    </a:xfrm>
                    <a:prstGeom prst="rect">
                      <a:avLst/>
                    </a:prstGeom>
                    <a:noFill/>
                    <a:ln w="9525">
                      <a:noFill/>
                      <a:miter lim="800000"/>
                      <a:headEnd/>
                      <a:tailEnd/>
                    </a:ln>
                  </pic:spPr>
                </pic:pic>
              </a:graphicData>
            </a:graphic>
          </wp:inline>
        </w:drawing>
      </w:r>
    </w:p>
    <w:p w:rsidR="00E53F68" w:rsidRPr="00E53F68" w:rsidRDefault="00E53F68" w:rsidP="00E53F68">
      <w:pPr>
        <w:pStyle w:val="a5"/>
        <w:spacing w:before="0" w:line="240" w:lineRule="auto"/>
        <w:ind w:firstLine="0"/>
        <w:rPr>
          <w:sz w:val="24"/>
          <w:szCs w:val="24"/>
        </w:rPr>
      </w:pPr>
      <w:r w:rsidRPr="00E53F68">
        <w:rPr>
          <w:sz w:val="24"/>
          <w:szCs w:val="24"/>
        </w:rPr>
        <w:t>Рисунок 3 - Связь риска и дохода</w:t>
      </w:r>
    </w:p>
    <w:p w:rsidR="00E53F68" w:rsidRPr="00E53F68" w:rsidRDefault="00E53F68" w:rsidP="00E53F68">
      <w:pPr>
        <w:pStyle w:val="a5"/>
        <w:spacing w:before="0" w:line="240" w:lineRule="auto"/>
        <w:ind w:firstLine="720"/>
        <w:jc w:val="both"/>
        <w:rPr>
          <w:sz w:val="24"/>
          <w:szCs w:val="24"/>
        </w:rPr>
      </w:pP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Кроме </w:t>
      </w:r>
      <w:r w:rsidRPr="00E53F68">
        <w:rPr>
          <w:b/>
          <w:sz w:val="24"/>
          <w:szCs w:val="24"/>
        </w:rPr>
        <w:t>принятия разумного риска</w:t>
      </w:r>
      <w:r w:rsidRPr="00E53F68">
        <w:rPr>
          <w:sz w:val="24"/>
          <w:szCs w:val="24"/>
        </w:rPr>
        <w:t xml:space="preserve"> и его минимизации банк должен осуществлять свою деятел</w:t>
      </w:r>
      <w:r w:rsidRPr="00E53F68">
        <w:rPr>
          <w:sz w:val="24"/>
          <w:szCs w:val="24"/>
        </w:rPr>
        <w:t>ь</w:t>
      </w:r>
      <w:r w:rsidRPr="00E53F68">
        <w:rPr>
          <w:sz w:val="24"/>
          <w:szCs w:val="24"/>
        </w:rPr>
        <w:t xml:space="preserve">ность таким образом, чтобы </w:t>
      </w:r>
      <w:r w:rsidRPr="00E53F68">
        <w:rPr>
          <w:b/>
          <w:sz w:val="24"/>
          <w:szCs w:val="24"/>
        </w:rPr>
        <w:t>обеспечить себе определенный доход</w:t>
      </w:r>
      <w:r w:rsidRPr="00E53F68">
        <w:rPr>
          <w:sz w:val="24"/>
          <w:szCs w:val="24"/>
        </w:rPr>
        <w:t xml:space="preserve">, превышающий некий минимум.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Тогда можно выделить </w:t>
      </w:r>
      <w:r w:rsidRPr="00E53F68">
        <w:rPr>
          <w:b/>
          <w:sz w:val="24"/>
          <w:szCs w:val="24"/>
        </w:rPr>
        <w:t>несколько зон риска - доходности</w:t>
      </w:r>
      <w:r w:rsidRPr="00E53F68">
        <w:rPr>
          <w:sz w:val="24"/>
          <w:szCs w:val="24"/>
        </w:rPr>
        <w:t xml:space="preserve">, каждая из которых характеризуется определенными специфическими условиями деятельности. </w:t>
      </w: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При осуществлении деятельности </w:t>
      </w:r>
      <w:r w:rsidRPr="00E53F68">
        <w:rPr>
          <w:b/>
          <w:sz w:val="24"/>
          <w:szCs w:val="24"/>
          <w:u w:val="single"/>
        </w:rPr>
        <w:t>в зоне 1</w:t>
      </w:r>
      <w:r w:rsidRPr="00E53F68">
        <w:rPr>
          <w:sz w:val="24"/>
          <w:szCs w:val="24"/>
        </w:rPr>
        <w:t xml:space="preserve"> банк не обеспечивает для себя минимального необх</w:t>
      </w:r>
      <w:r w:rsidRPr="00E53F68">
        <w:rPr>
          <w:sz w:val="24"/>
          <w:szCs w:val="24"/>
        </w:rPr>
        <w:t>о</w:t>
      </w:r>
      <w:r w:rsidRPr="00E53F68">
        <w:rPr>
          <w:sz w:val="24"/>
          <w:szCs w:val="24"/>
        </w:rPr>
        <w:t>димого дохода, ввиду чего при долговременном функционировании в этой зоне банк не минуемо стол</w:t>
      </w:r>
      <w:r w:rsidRPr="00E53F68">
        <w:rPr>
          <w:sz w:val="24"/>
          <w:szCs w:val="24"/>
        </w:rPr>
        <w:t>к</w:t>
      </w:r>
      <w:r w:rsidRPr="00E53F68">
        <w:rPr>
          <w:sz w:val="24"/>
          <w:szCs w:val="24"/>
        </w:rPr>
        <w:t xml:space="preserve">нется с серьезными проблемами. Это </w:t>
      </w:r>
      <w:r w:rsidRPr="00E53F68">
        <w:rPr>
          <w:b/>
          <w:sz w:val="24"/>
          <w:szCs w:val="24"/>
        </w:rPr>
        <w:t>ЗОНА НЕДОСТАТОЧНОЙ ДОХОДНОСТИ</w:t>
      </w:r>
      <w:r w:rsidRPr="00E53F68">
        <w:rPr>
          <w:sz w:val="24"/>
          <w:szCs w:val="24"/>
        </w:rPr>
        <w:t xml:space="preserve">. </w:t>
      </w:r>
    </w:p>
    <w:p w:rsidR="00E53F68" w:rsidRPr="00E53F68" w:rsidRDefault="00E53F68" w:rsidP="00E53F68">
      <w:pPr>
        <w:pStyle w:val="a5"/>
        <w:spacing w:before="0" w:after="120" w:line="240" w:lineRule="auto"/>
        <w:ind w:firstLine="720"/>
        <w:jc w:val="both"/>
        <w:rPr>
          <w:b/>
          <w:sz w:val="24"/>
          <w:szCs w:val="24"/>
        </w:rPr>
      </w:pPr>
      <w:r w:rsidRPr="00E53F68">
        <w:rPr>
          <w:sz w:val="24"/>
          <w:szCs w:val="24"/>
        </w:rPr>
        <w:t xml:space="preserve">В </w:t>
      </w:r>
      <w:r w:rsidRPr="00E53F68">
        <w:rPr>
          <w:b/>
          <w:sz w:val="24"/>
          <w:szCs w:val="24"/>
          <w:u w:val="single"/>
        </w:rPr>
        <w:t>зоне 2</w:t>
      </w:r>
      <w:r w:rsidRPr="00E53F68">
        <w:rPr>
          <w:sz w:val="24"/>
          <w:szCs w:val="24"/>
        </w:rPr>
        <w:t xml:space="preserve"> банк принимает на себя заведомо неприемлемый риск; вероятность получения планиру</w:t>
      </w:r>
      <w:r w:rsidRPr="00E53F68">
        <w:rPr>
          <w:sz w:val="24"/>
          <w:szCs w:val="24"/>
        </w:rPr>
        <w:t>е</w:t>
      </w:r>
      <w:r w:rsidRPr="00E53F68">
        <w:rPr>
          <w:sz w:val="24"/>
          <w:szCs w:val="24"/>
        </w:rPr>
        <w:t xml:space="preserve">мых высоких доходов значительно снижается. Это </w:t>
      </w:r>
      <w:r w:rsidRPr="00E53F68">
        <w:rPr>
          <w:b/>
          <w:sz w:val="24"/>
          <w:szCs w:val="24"/>
        </w:rPr>
        <w:t xml:space="preserve">ЗОНА НЕОПРАВДАННОГО РИСКА. </w:t>
      </w:r>
    </w:p>
    <w:p w:rsidR="00E53F68" w:rsidRPr="00E53F68" w:rsidRDefault="00E53F68" w:rsidP="00E53F68">
      <w:pPr>
        <w:pStyle w:val="a5"/>
        <w:spacing w:before="0" w:after="120" w:line="240" w:lineRule="auto"/>
        <w:ind w:firstLine="720"/>
        <w:jc w:val="both"/>
        <w:rPr>
          <w:b/>
          <w:sz w:val="24"/>
          <w:szCs w:val="24"/>
        </w:rPr>
      </w:pPr>
      <w:r w:rsidRPr="00E53F68">
        <w:rPr>
          <w:sz w:val="24"/>
          <w:szCs w:val="24"/>
        </w:rPr>
        <w:t xml:space="preserve">В </w:t>
      </w:r>
      <w:r w:rsidRPr="00E53F68">
        <w:rPr>
          <w:b/>
          <w:sz w:val="24"/>
          <w:szCs w:val="24"/>
          <w:u w:val="single"/>
        </w:rPr>
        <w:t>зоне 3</w:t>
      </w:r>
      <w:r w:rsidRPr="00E53F68">
        <w:rPr>
          <w:sz w:val="24"/>
          <w:szCs w:val="24"/>
        </w:rPr>
        <w:t xml:space="preserve"> банк обеспечивает себе минимальный не обходимый доход и принимает на себя разу</w:t>
      </w:r>
      <w:r w:rsidRPr="00E53F68">
        <w:rPr>
          <w:sz w:val="24"/>
          <w:szCs w:val="24"/>
        </w:rPr>
        <w:t>м</w:t>
      </w:r>
      <w:r w:rsidRPr="00E53F68">
        <w:rPr>
          <w:sz w:val="24"/>
          <w:szCs w:val="24"/>
        </w:rPr>
        <w:t xml:space="preserve">ный риск. Очевидно, что именно в этой зоне находится оптимальная комбинация доходности и риска. Это </w:t>
      </w:r>
      <w:r w:rsidRPr="00E53F68">
        <w:rPr>
          <w:b/>
          <w:sz w:val="24"/>
          <w:szCs w:val="24"/>
        </w:rPr>
        <w:t xml:space="preserve">ЗОНА БЕЗОПАСНОГО ФУНКЦИОНИРОВАНИЯ С ДОСТАТОЧНОЙ ДОХОДНОСТЬЮ. </w:t>
      </w:r>
    </w:p>
    <w:p w:rsidR="00E53F68" w:rsidRPr="00E53F68" w:rsidRDefault="00E53F68" w:rsidP="00E53F68">
      <w:pPr>
        <w:pStyle w:val="a5"/>
        <w:spacing w:before="0" w:after="120" w:line="240" w:lineRule="auto"/>
        <w:ind w:left="1440" w:hanging="731"/>
        <w:jc w:val="both"/>
        <w:rPr>
          <w:sz w:val="24"/>
          <w:szCs w:val="24"/>
        </w:rPr>
      </w:pPr>
      <w:r w:rsidRPr="00E53F68">
        <w:rPr>
          <w:sz w:val="24"/>
          <w:szCs w:val="24"/>
        </w:rPr>
        <w:t>Выбор оптимальной зоны достигается в процессе управления риском.</w:t>
      </w:r>
    </w:p>
    <w:p w:rsidR="00E53F68" w:rsidRPr="00E53F68" w:rsidRDefault="00E53F68" w:rsidP="00E53F68">
      <w:pPr>
        <w:pStyle w:val="a5"/>
        <w:spacing w:before="0" w:line="240" w:lineRule="auto"/>
        <w:ind w:left="1440" w:hanging="1440"/>
        <w:rPr>
          <w:sz w:val="24"/>
          <w:szCs w:val="24"/>
        </w:rPr>
      </w:pPr>
      <w:r w:rsidRPr="00E53F68">
        <w:rPr>
          <w:noProof/>
          <w:sz w:val="24"/>
          <w:szCs w:val="24"/>
        </w:rPr>
        <w:lastRenderedPageBreak/>
        <w:drawing>
          <wp:inline distT="0" distB="0" distL="0" distR="0">
            <wp:extent cx="6724650" cy="68580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srcRect/>
                    <a:stretch>
                      <a:fillRect/>
                    </a:stretch>
                  </pic:blipFill>
                  <pic:spPr bwMode="auto">
                    <a:xfrm>
                      <a:off x="0" y="0"/>
                      <a:ext cx="6724650" cy="6858000"/>
                    </a:xfrm>
                    <a:prstGeom prst="rect">
                      <a:avLst/>
                    </a:prstGeom>
                    <a:noFill/>
                    <a:ln w="9525">
                      <a:noFill/>
                      <a:miter lim="800000"/>
                      <a:headEnd/>
                      <a:tailEnd/>
                    </a:ln>
                  </pic:spPr>
                </pic:pic>
              </a:graphicData>
            </a:graphic>
          </wp:inline>
        </w:drawing>
      </w:r>
    </w:p>
    <w:p w:rsidR="00E53F68" w:rsidRPr="00E53F68" w:rsidRDefault="00E53F68" w:rsidP="00E53F68">
      <w:pPr>
        <w:ind w:right="75"/>
        <w:jc w:val="center"/>
        <w:rPr>
          <w:rFonts w:ascii="Times New Roman" w:hAnsi="Times New Roman"/>
          <w:b/>
          <w:color w:val="000000"/>
          <w:sz w:val="24"/>
          <w:szCs w:val="24"/>
        </w:rPr>
      </w:pPr>
      <w:r w:rsidRPr="00E53F68">
        <w:rPr>
          <w:rFonts w:ascii="Times New Roman" w:hAnsi="Times New Roman"/>
          <w:b/>
          <w:bCs/>
          <w:color w:val="000000"/>
          <w:sz w:val="24"/>
          <w:szCs w:val="24"/>
        </w:rPr>
        <w:t>Рисунок 4 - Методы управления кредитным риском</w:t>
      </w:r>
    </w:p>
    <w:p w:rsidR="00E53F68" w:rsidRPr="00E53F68" w:rsidRDefault="00E53F68" w:rsidP="00E53F68">
      <w:pPr>
        <w:ind w:right="75" w:firstLine="709"/>
        <w:jc w:val="center"/>
        <w:rPr>
          <w:rFonts w:ascii="Times New Roman" w:hAnsi="Times New Roman"/>
          <w:bCs/>
          <w:color w:val="000000"/>
          <w:sz w:val="24"/>
          <w:szCs w:val="24"/>
        </w:rPr>
      </w:pPr>
      <w:r w:rsidRPr="00E53F68">
        <w:rPr>
          <w:rFonts w:ascii="Times New Roman" w:hAnsi="Times New Roman"/>
          <w:bCs/>
          <w:color w:val="000000"/>
          <w:sz w:val="24"/>
          <w:szCs w:val="24"/>
        </w:rPr>
        <w:t>Так же методы управления кредитным риском можно представить в виде таблицы.</w:t>
      </w:r>
    </w:p>
    <w:p w:rsidR="00E53F68" w:rsidRPr="00E53F68" w:rsidRDefault="00E53F68" w:rsidP="00E53F68">
      <w:pPr>
        <w:ind w:right="75"/>
        <w:jc w:val="center"/>
        <w:rPr>
          <w:rFonts w:ascii="Times New Roman" w:hAnsi="Times New Roman"/>
          <w:b/>
          <w:bCs/>
          <w:color w:val="000000"/>
          <w:sz w:val="24"/>
          <w:szCs w:val="24"/>
        </w:rPr>
      </w:pPr>
    </w:p>
    <w:p w:rsidR="00E53F68" w:rsidRPr="00E53F68" w:rsidRDefault="00E53F68" w:rsidP="00E53F68">
      <w:pPr>
        <w:ind w:right="75"/>
        <w:jc w:val="center"/>
        <w:rPr>
          <w:rFonts w:ascii="Times New Roman" w:hAnsi="Times New Roman"/>
          <w:b/>
          <w:color w:val="000000"/>
          <w:sz w:val="24"/>
          <w:szCs w:val="24"/>
        </w:rPr>
      </w:pPr>
      <w:r w:rsidRPr="00E53F68">
        <w:rPr>
          <w:rFonts w:ascii="Times New Roman" w:hAnsi="Times New Roman"/>
          <w:b/>
          <w:bCs/>
          <w:color w:val="000000"/>
          <w:sz w:val="24"/>
          <w:szCs w:val="24"/>
        </w:rPr>
        <w:t>Таблица 2 - Методы управления кредитным риском</w:t>
      </w:r>
    </w:p>
    <w:tbl>
      <w:tblPr>
        <w:tblW w:w="0" w:type="auto"/>
        <w:jc w:val="center"/>
        <w:tblCellSpacing w:w="0" w:type="dxa"/>
        <w:tblBorders>
          <w:top w:val="outset" w:sz="6" w:space="0" w:color="003399"/>
          <w:left w:val="outset" w:sz="6" w:space="0" w:color="003399"/>
          <w:bottom w:val="outset" w:sz="6" w:space="0" w:color="003399"/>
          <w:right w:val="outset" w:sz="6" w:space="0" w:color="003399"/>
        </w:tblBorders>
        <w:tblCellMar>
          <w:left w:w="0" w:type="dxa"/>
          <w:right w:w="0" w:type="dxa"/>
        </w:tblCellMar>
        <w:tblLook w:val="04A0"/>
      </w:tblPr>
      <w:tblGrid>
        <w:gridCol w:w="582"/>
        <w:gridCol w:w="3742"/>
        <w:gridCol w:w="6481"/>
      </w:tblGrid>
      <w:tr w:rsidR="00E53F68" w:rsidRPr="00E53F68" w:rsidTr="00E53F68">
        <w:trPr>
          <w:tblCellSpacing w:w="0" w:type="dxa"/>
          <w:jc w:val="center"/>
        </w:trPr>
        <w:tc>
          <w:tcPr>
            <w:tcW w:w="582" w:type="dxa"/>
            <w:tcBorders>
              <w:top w:val="outset" w:sz="6" w:space="0" w:color="003399"/>
              <w:bottom w:val="outset" w:sz="6" w:space="0" w:color="003399"/>
              <w:right w:val="outset" w:sz="6" w:space="0" w:color="003399"/>
            </w:tcBorders>
            <w:vAlign w:val="center"/>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b/>
                <w:bCs/>
                <w:color w:val="000000"/>
                <w:sz w:val="24"/>
                <w:szCs w:val="24"/>
              </w:rPr>
              <w:t xml:space="preserve">№ </w:t>
            </w:r>
            <w:proofErr w:type="spellStart"/>
            <w:proofErr w:type="gramStart"/>
            <w:r w:rsidRPr="00E53F68">
              <w:rPr>
                <w:rFonts w:ascii="Times New Roman" w:hAnsi="Times New Roman"/>
                <w:b/>
                <w:bCs/>
                <w:color w:val="000000"/>
                <w:sz w:val="24"/>
                <w:szCs w:val="24"/>
              </w:rPr>
              <w:t>п</w:t>
            </w:r>
            <w:proofErr w:type="spellEnd"/>
            <w:proofErr w:type="gramEnd"/>
            <w:r w:rsidRPr="00E53F68">
              <w:rPr>
                <w:rFonts w:ascii="Times New Roman" w:hAnsi="Times New Roman"/>
                <w:b/>
                <w:bCs/>
                <w:color w:val="000000"/>
                <w:sz w:val="24"/>
                <w:szCs w:val="24"/>
              </w:rPr>
              <w:t>/</w:t>
            </w:r>
            <w:proofErr w:type="spellStart"/>
            <w:r w:rsidRPr="00E53F68">
              <w:rPr>
                <w:rFonts w:ascii="Times New Roman" w:hAnsi="Times New Roman"/>
                <w:b/>
                <w:bCs/>
                <w:color w:val="000000"/>
                <w:sz w:val="24"/>
                <w:szCs w:val="24"/>
              </w:rPr>
              <w:t>п</w:t>
            </w:r>
            <w:proofErr w:type="spellEnd"/>
          </w:p>
        </w:tc>
        <w:tc>
          <w:tcPr>
            <w:tcW w:w="3742" w:type="dxa"/>
            <w:tcBorders>
              <w:top w:val="outset" w:sz="6" w:space="0" w:color="003399"/>
              <w:left w:val="outset" w:sz="6" w:space="0" w:color="003399"/>
              <w:bottom w:val="outset" w:sz="6" w:space="0" w:color="003399"/>
              <w:right w:val="outset" w:sz="6" w:space="0" w:color="003399"/>
            </w:tcBorders>
            <w:vAlign w:val="center"/>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b/>
                <w:bCs/>
                <w:color w:val="000000"/>
                <w:sz w:val="24"/>
                <w:szCs w:val="24"/>
              </w:rPr>
              <w:t>Методы управления</w:t>
            </w:r>
          </w:p>
        </w:tc>
        <w:tc>
          <w:tcPr>
            <w:tcW w:w="6481" w:type="dxa"/>
            <w:tcBorders>
              <w:top w:val="outset" w:sz="6" w:space="0" w:color="003399"/>
              <w:left w:val="outset" w:sz="6" w:space="0" w:color="003399"/>
              <w:bottom w:val="outset" w:sz="6" w:space="0" w:color="003399"/>
            </w:tcBorders>
            <w:vAlign w:val="center"/>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b/>
                <w:bCs/>
                <w:color w:val="000000"/>
                <w:sz w:val="24"/>
                <w:szCs w:val="24"/>
              </w:rPr>
              <w:t>Конкретные действия</w:t>
            </w:r>
          </w:p>
        </w:tc>
      </w:tr>
      <w:tr w:rsidR="00E53F68" w:rsidRPr="00E53F68" w:rsidTr="00E53F68">
        <w:trPr>
          <w:tblCellSpacing w:w="0" w:type="dxa"/>
          <w:jc w:val="center"/>
        </w:trPr>
        <w:tc>
          <w:tcPr>
            <w:tcW w:w="582" w:type="dxa"/>
            <w:tcBorders>
              <w:top w:val="outset" w:sz="6" w:space="0" w:color="003399"/>
              <w:bottom w:val="outset" w:sz="6" w:space="0" w:color="003399"/>
              <w:right w:val="outset" w:sz="6" w:space="0" w:color="003399"/>
            </w:tcBorders>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color w:val="000000"/>
                <w:sz w:val="24"/>
                <w:szCs w:val="24"/>
              </w:rPr>
              <w:t>1</w:t>
            </w:r>
          </w:p>
        </w:tc>
        <w:tc>
          <w:tcPr>
            <w:tcW w:w="3742" w:type="dxa"/>
            <w:tcBorders>
              <w:top w:val="outset" w:sz="6" w:space="0" w:color="003399"/>
              <w:left w:val="outset" w:sz="6" w:space="0" w:color="003399"/>
              <w:bottom w:val="outset" w:sz="6" w:space="0" w:color="003399"/>
              <w:right w:val="outset" w:sz="6" w:space="0" w:color="003399"/>
            </w:tcBorders>
            <w:hideMark/>
          </w:tcPr>
          <w:p w:rsidR="00E53F68" w:rsidRPr="00E53F68" w:rsidRDefault="00E53F68" w:rsidP="00E53F68">
            <w:pPr>
              <w:ind w:left="75" w:right="75"/>
              <w:jc w:val="both"/>
              <w:rPr>
                <w:rFonts w:ascii="Times New Roman" w:hAnsi="Times New Roman"/>
                <w:color w:val="000000"/>
                <w:sz w:val="24"/>
                <w:szCs w:val="24"/>
              </w:rPr>
            </w:pPr>
            <w:r w:rsidRPr="00E53F68">
              <w:rPr>
                <w:rFonts w:ascii="Times New Roman" w:hAnsi="Times New Roman"/>
                <w:color w:val="000000"/>
                <w:sz w:val="24"/>
                <w:szCs w:val="24"/>
              </w:rPr>
              <w:t>Дифференциация заемщиков</w:t>
            </w:r>
          </w:p>
        </w:tc>
        <w:tc>
          <w:tcPr>
            <w:tcW w:w="6481" w:type="dxa"/>
            <w:tcBorders>
              <w:top w:val="outset" w:sz="6" w:space="0" w:color="003399"/>
              <w:left w:val="outset" w:sz="6" w:space="0" w:color="003399"/>
              <w:bottom w:val="outset" w:sz="6" w:space="0" w:color="003399"/>
            </w:tcBorders>
            <w:hideMark/>
          </w:tcPr>
          <w:p w:rsidR="00E53F68" w:rsidRPr="00E53F68" w:rsidRDefault="00E53F68" w:rsidP="00E53F68">
            <w:pPr>
              <w:ind w:left="75" w:right="75"/>
              <w:jc w:val="both"/>
              <w:rPr>
                <w:rFonts w:ascii="Times New Roman" w:hAnsi="Times New Roman"/>
                <w:color w:val="000000"/>
                <w:sz w:val="24"/>
                <w:szCs w:val="24"/>
              </w:rPr>
            </w:pPr>
            <w:r w:rsidRPr="00E53F68">
              <w:rPr>
                <w:rFonts w:ascii="Times New Roman" w:hAnsi="Times New Roman"/>
                <w:color w:val="000000"/>
                <w:sz w:val="24"/>
                <w:szCs w:val="24"/>
              </w:rPr>
              <w:t>Оценка кредитоспособности заемщика; определение усл</w:t>
            </w:r>
            <w:r w:rsidRPr="00E53F68">
              <w:rPr>
                <w:rFonts w:ascii="Times New Roman" w:hAnsi="Times New Roman"/>
                <w:color w:val="000000"/>
                <w:sz w:val="24"/>
                <w:szCs w:val="24"/>
              </w:rPr>
              <w:t>о</w:t>
            </w:r>
            <w:r w:rsidRPr="00E53F68">
              <w:rPr>
                <w:rFonts w:ascii="Times New Roman" w:hAnsi="Times New Roman"/>
                <w:color w:val="000000"/>
                <w:sz w:val="24"/>
                <w:szCs w:val="24"/>
              </w:rPr>
              <w:t>вий ссуды, исходя из оценки</w:t>
            </w:r>
          </w:p>
        </w:tc>
      </w:tr>
      <w:tr w:rsidR="00E53F68" w:rsidRPr="00E53F68" w:rsidTr="00E53F68">
        <w:trPr>
          <w:tblCellSpacing w:w="0" w:type="dxa"/>
          <w:jc w:val="center"/>
        </w:trPr>
        <w:tc>
          <w:tcPr>
            <w:tcW w:w="582" w:type="dxa"/>
            <w:tcBorders>
              <w:top w:val="outset" w:sz="6" w:space="0" w:color="003399"/>
              <w:bottom w:val="outset" w:sz="6" w:space="0" w:color="003399"/>
              <w:right w:val="outset" w:sz="6" w:space="0" w:color="003399"/>
            </w:tcBorders>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color w:val="000000"/>
                <w:sz w:val="24"/>
                <w:szCs w:val="24"/>
              </w:rPr>
              <w:lastRenderedPageBreak/>
              <w:t>2</w:t>
            </w:r>
          </w:p>
        </w:tc>
        <w:tc>
          <w:tcPr>
            <w:tcW w:w="3742" w:type="dxa"/>
            <w:tcBorders>
              <w:top w:val="outset" w:sz="6" w:space="0" w:color="003399"/>
              <w:left w:val="outset" w:sz="6" w:space="0" w:color="003399"/>
              <w:bottom w:val="outset" w:sz="6" w:space="0" w:color="003399"/>
              <w:right w:val="outset" w:sz="6" w:space="0" w:color="003399"/>
            </w:tcBorders>
            <w:hideMark/>
          </w:tcPr>
          <w:p w:rsidR="00E53F68" w:rsidRPr="00E53F68" w:rsidRDefault="00E53F68" w:rsidP="00E53F68">
            <w:pPr>
              <w:ind w:left="75" w:right="75"/>
              <w:jc w:val="both"/>
              <w:rPr>
                <w:rFonts w:ascii="Times New Roman" w:hAnsi="Times New Roman"/>
                <w:color w:val="000000"/>
                <w:sz w:val="24"/>
                <w:szCs w:val="24"/>
              </w:rPr>
            </w:pPr>
            <w:r w:rsidRPr="00E53F68">
              <w:rPr>
                <w:rFonts w:ascii="Times New Roman" w:hAnsi="Times New Roman"/>
                <w:color w:val="000000"/>
                <w:sz w:val="24"/>
                <w:szCs w:val="24"/>
              </w:rPr>
              <w:t>Диверсификация кредитных вл</w:t>
            </w:r>
            <w:r w:rsidRPr="00E53F68">
              <w:rPr>
                <w:rFonts w:ascii="Times New Roman" w:hAnsi="Times New Roman"/>
                <w:color w:val="000000"/>
                <w:sz w:val="24"/>
                <w:szCs w:val="24"/>
              </w:rPr>
              <w:t>о</w:t>
            </w:r>
            <w:r w:rsidRPr="00E53F68">
              <w:rPr>
                <w:rFonts w:ascii="Times New Roman" w:hAnsi="Times New Roman"/>
                <w:color w:val="000000"/>
                <w:sz w:val="24"/>
                <w:szCs w:val="24"/>
              </w:rPr>
              <w:t>жений</w:t>
            </w:r>
          </w:p>
        </w:tc>
        <w:tc>
          <w:tcPr>
            <w:tcW w:w="6481" w:type="dxa"/>
            <w:tcBorders>
              <w:top w:val="outset" w:sz="6" w:space="0" w:color="003399"/>
              <w:left w:val="outset" w:sz="6" w:space="0" w:color="003399"/>
              <w:bottom w:val="outset" w:sz="6" w:space="0" w:color="003399"/>
            </w:tcBorders>
            <w:hideMark/>
          </w:tcPr>
          <w:p w:rsidR="00E53F68" w:rsidRPr="00E53F68" w:rsidRDefault="00E53F68" w:rsidP="00E53F68">
            <w:pPr>
              <w:ind w:left="75" w:right="75"/>
              <w:jc w:val="both"/>
              <w:rPr>
                <w:rFonts w:ascii="Times New Roman" w:hAnsi="Times New Roman"/>
                <w:color w:val="000000"/>
                <w:sz w:val="24"/>
                <w:szCs w:val="24"/>
              </w:rPr>
            </w:pPr>
            <w:r w:rsidRPr="00E53F68">
              <w:rPr>
                <w:rFonts w:ascii="Times New Roman" w:hAnsi="Times New Roman"/>
                <w:color w:val="000000"/>
                <w:sz w:val="24"/>
                <w:szCs w:val="24"/>
              </w:rPr>
              <w:t>Применение разных объектов кредитования, создание ф</w:t>
            </w:r>
            <w:r w:rsidRPr="00E53F68">
              <w:rPr>
                <w:rFonts w:ascii="Times New Roman" w:hAnsi="Times New Roman"/>
                <w:color w:val="000000"/>
                <w:sz w:val="24"/>
                <w:szCs w:val="24"/>
              </w:rPr>
              <w:t>и</w:t>
            </w:r>
            <w:r w:rsidRPr="00E53F68">
              <w:rPr>
                <w:rFonts w:ascii="Times New Roman" w:hAnsi="Times New Roman"/>
                <w:color w:val="000000"/>
                <w:sz w:val="24"/>
                <w:szCs w:val="24"/>
              </w:rPr>
              <w:t>лиалов для борьбы с территориальным и отраслевым риском</w:t>
            </w:r>
          </w:p>
        </w:tc>
      </w:tr>
      <w:tr w:rsidR="00E53F68" w:rsidRPr="00E53F68" w:rsidTr="00E53F68">
        <w:trPr>
          <w:tblCellSpacing w:w="0" w:type="dxa"/>
          <w:jc w:val="center"/>
        </w:trPr>
        <w:tc>
          <w:tcPr>
            <w:tcW w:w="582" w:type="dxa"/>
            <w:tcBorders>
              <w:top w:val="outset" w:sz="6" w:space="0" w:color="003399"/>
              <w:bottom w:val="outset" w:sz="6" w:space="0" w:color="003399"/>
              <w:right w:val="outset" w:sz="6" w:space="0" w:color="003399"/>
            </w:tcBorders>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color w:val="000000"/>
                <w:sz w:val="24"/>
                <w:szCs w:val="24"/>
              </w:rPr>
              <w:t>3</w:t>
            </w:r>
          </w:p>
        </w:tc>
        <w:tc>
          <w:tcPr>
            <w:tcW w:w="3742" w:type="dxa"/>
            <w:tcBorders>
              <w:top w:val="outset" w:sz="6" w:space="0" w:color="003399"/>
              <w:left w:val="outset" w:sz="6" w:space="0" w:color="003399"/>
              <w:bottom w:val="outset" w:sz="6" w:space="0" w:color="003399"/>
              <w:right w:val="outset" w:sz="6" w:space="0" w:color="003399"/>
            </w:tcBorders>
            <w:hideMark/>
          </w:tcPr>
          <w:p w:rsidR="00E53F68" w:rsidRPr="00E53F68" w:rsidRDefault="00E53F68" w:rsidP="00E53F68">
            <w:pPr>
              <w:ind w:left="75" w:right="75"/>
              <w:jc w:val="both"/>
              <w:rPr>
                <w:rFonts w:ascii="Times New Roman" w:hAnsi="Times New Roman"/>
                <w:color w:val="000000"/>
                <w:sz w:val="24"/>
                <w:szCs w:val="24"/>
              </w:rPr>
            </w:pPr>
            <w:proofErr w:type="spellStart"/>
            <w:r w:rsidRPr="00E53F68">
              <w:rPr>
                <w:rFonts w:ascii="Times New Roman" w:hAnsi="Times New Roman"/>
                <w:color w:val="000000"/>
                <w:sz w:val="24"/>
                <w:szCs w:val="24"/>
              </w:rPr>
              <w:t>Лимитирование</w:t>
            </w:r>
            <w:proofErr w:type="spellEnd"/>
            <w:r w:rsidRPr="00E53F68">
              <w:rPr>
                <w:rFonts w:ascii="Times New Roman" w:hAnsi="Times New Roman"/>
                <w:color w:val="000000"/>
                <w:sz w:val="24"/>
                <w:szCs w:val="24"/>
              </w:rPr>
              <w:t xml:space="preserve"> рисков</w:t>
            </w:r>
          </w:p>
        </w:tc>
        <w:tc>
          <w:tcPr>
            <w:tcW w:w="6481" w:type="dxa"/>
            <w:tcBorders>
              <w:top w:val="outset" w:sz="6" w:space="0" w:color="003399"/>
              <w:left w:val="outset" w:sz="6" w:space="0" w:color="003399"/>
              <w:bottom w:val="outset" w:sz="6" w:space="0" w:color="003399"/>
            </w:tcBorders>
            <w:hideMark/>
          </w:tcPr>
          <w:p w:rsidR="00E53F68" w:rsidRPr="00E53F68" w:rsidRDefault="00E53F68" w:rsidP="00E53F68">
            <w:pPr>
              <w:ind w:left="75" w:right="75"/>
              <w:jc w:val="both"/>
              <w:rPr>
                <w:rFonts w:ascii="Times New Roman" w:hAnsi="Times New Roman"/>
                <w:color w:val="000000"/>
                <w:sz w:val="24"/>
                <w:szCs w:val="24"/>
              </w:rPr>
            </w:pPr>
            <w:r w:rsidRPr="00E53F68">
              <w:rPr>
                <w:rFonts w:ascii="Times New Roman" w:hAnsi="Times New Roman"/>
                <w:color w:val="000000"/>
                <w:sz w:val="24"/>
                <w:szCs w:val="24"/>
              </w:rPr>
              <w:t>Применение лимитов объема крупных вложений, приход</w:t>
            </w:r>
            <w:r w:rsidRPr="00E53F68">
              <w:rPr>
                <w:rFonts w:ascii="Times New Roman" w:hAnsi="Times New Roman"/>
                <w:color w:val="000000"/>
                <w:sz w:val="24"/>
                <w:szCs w:val="24"/>
              </w:rPr>
              <w:t>я</w:t>
            </w:r>
            <w:r w:rsidRPr="00E53F68">
              <w:rPr>
                <w:rFonts w:ascii="Times New Roman" w:hAnsi="Times New Roman"/>
                <w:color w:val="000000"/>
                <w:sz w:val="24"/>
                <w:szCs w:val="24"/>
              </w:rPr>
              <w:t xml:space="preserve">щихся на единицу собственных средств банка. </w:t>
            </w:r>
            <w:proofErr w:type="spellStart"/>
            <w:r w:rsidRPr="00E53F68">
              <w:rPr>
                <w:rFonts w:ascii="Times New Roman" w:hAnsi="Times New Roman"/>
                <w:color w:val="000000"/>
                <w:sz w:val="24"/>
                <w:szCs w:val="24"/>
              </w:rPr>
              <w:t>Лимитиров</w:t>
            </w:r>
            <w:r w:rsidRPr="00E53F68">
              <w:rPr>
                <w:rFonts w:ascii="Times New Roman" w:hAnsi="Times New Roman"/>
                <w:color w:val="000000"/>
                <w:sz w:val="24"/>
                <w:szCs w:val="24"/>
              </w:rPr>
              <w:t>а</w:t>
            </w:r>
            <w:r w:rsidRPr="00E53F68">
              <w:rPr>
                <w:rFonts w:ascii="Times New Roman" w:hAnsi="Times New Roman"/>
                <w:color w:val="000000"/>
                <w:sz w:val="24"/>
                <w:szCs w:val="24"/>
              </w:rPr>
              <w:t>ние</w:t>
            </w:r>
            <w:proofErr w:type="spellEnd"/>
            <w:r w:rsidRPr="00E53F68">
              <w:rPr>
                <w:rFonts w:ascii="Times New Roman" w:hAnsi="Times New Roman"/>
                <w:color w:val="000000"/>
                <w:sz w:val="24"/>
                <w:szCs w:val="24"/>
              </w:rPr>
              <w:t xml:space="preserve"> объемов кредитования одним заемщиком. </w:t>
            </w:r>
            <w:proofErr w:type="spellStart"/>
            <w:r w:rsidRPr="00E53F68">
              <w:rPr>
                <w:rFonts w:ascii="Times New Roman" w:hAnsi="Times New Roman"/>
                <w:color w:val="000000"/>
                <w:sz w:val="24"/>
                <w:szCs w:val="24"/>
              </w:rPr>
              <w:t>Лимитиров</w:t>
            </w:r>
            <w:r w:rsidRPr="00E53F68">
              <w:rPr>
                <w:rFonts w:ascii="Times New Roman" w:hAnsi="Times New Roman"/>
                <w:color w:val="000000"/>
                <w:sz w:val="24"/>
                <w:szCs w:val="24"/>
              </w:rPr>
              <w:t>а</w:t>
            </w:r>
            <w:r w:rsidRPr="00E53F68">
              <w:rPr>
                <w:rFonts w:ascii="Times New Roman" w:hAnsi="Times New Roman"/>
                <w:color w:val="000000"/>
                <w:sz w:val="24"/>
                <w:szCs w:val="24"/>
              </w:rPr>
              <w:t>ние</w:t>
            </w:r>
            <w:proofErr w:type="spellEnd"/>
            <w:r w:rsidRPr="00E53F68">
              <w:rPr>
                <w:rFonts w:ascii="Times New Roman" w:hAnsi="Times New Roman"/>
                <w:color w:val="000000"/>
                <w:sz w:val="24"/>
                <w:szCs w:val="24"/>
              </w:rPr>
              <w:t xml:space="preserve"> объемов кредитования для крупных заемщиков.</w:t>
            </w:r>
          </w:p>
        </w:tc>
      </w:tr>
      <w:tr w:rsidR="00E53F68" w:rsidRPr="00E53F68" w:rsidTr="00E53F68">
        <w:trPr>
          <w:tblCellSpacing w:w="0" w:type="dxa"/>
          <w:jc w:val="center"/>
        </w:trPr>
        <w:tc>
          <w:tcPr>
            <w:tcW w:w="582" w:type="dxa"/>
            <w:tcBorders>
              <w:top w:val="outset" w:sz="6" w:space="0" w:color="003399"/>
              <w:bottom w:val="outset" w:sz="6" w:space="0" w:color="003399"/>
              <w:right w:val="outset" w:sz="6" w:space="0" w:color="003399"/>
            </w:tcBorders>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color w:val="000000"/>
                <w:sz w:val="24"/>
                <w:szCs w:val="24"/>
              </w:rPr>
              <w:t>4</w:t>
            </w:r>
          </w:p>
        </w:tc>
        <w:tc>
          <w:tcPr>
            <w:tcW w:w="3742" w:type="dxa"/>
            <w:tcBorders>
              <w:top w:val="outset" w:sz="6" w:space="0" w:color="003399"/>
              <w:left w:val="outset" w:sz="6" w:space="0" w:color="003399"/>
              <w:bottom w:val="outset" w:sz="6" w:space="0" w:color="003399"/>
              <w:right w:val="outset" w:sz="6" w:space="0" w:color="003399"/>
            </w:tcBorders>
            <w:hideMark/>
          </w:tcPr>
          <w:p w:rsidR="00E53F68" w:rsidRPr="00E53F68" w:rsidRDefault="00E53F68" w:rsidP="00E53F68">
            <w:pPr>
              <w:ind w:left="75" w:right="75"/>
              <w:jc w:val="both"/>
              <w:rPr>
                <w:rFonts w:ascii="Times New Roman" w:hAnsi="Times New Roman"/>
                <w:color w:val="000000"/>
                <w:sz w:val="24"/>
                <w:szCs w:val="24"/>
              </w:rPr>
            </w:pPr>
            <w:r w:rsidRPr="00E53F68">
              <w:rPr>
                <w:rFonts w:ascii="Times New Roman" w:hAnsi="Times New Roman"/>
                <w:color w:val="000000"/>
                <w:sz w:val="24"/>
                <w:szCs w:val="24"/>
              </w:rPr>
              <w:t>Хеджирование рисков</w:t>
            </w:r>
          </w:p>
        </w:tc>
        <w:tc>
          <w:tcPr>
            <w:tcW w:w="6481" w:type="dxa"/>
            <w:tcBorders>
              <w:top w:val="outset" w:sz="6" w:space="0" w:color="003399"/>
              <w:left w:val="outset" w:sz="6" w:space="0" w:color="003399"/>
              <w:bottom w:val="outset" w:sz="6" w:space="0" w:color="003399"/>
            </w:tcBorders>
            <w:hideMark/>
          </w:tcPr>
          <w:p w:rsidR="00E53F68" w:rsidRPr="00E53F68" w:rsidRDefault="00E53F68" w:rsidP="00E53F68">
            <w:pPr>
              <w:ind w:left="75" w:right="75"/>
              <w:jc w:val="both"/>
              <w:rPr>
                <w:rFonts w:ascii="Times New Roman" w:hAnsi="Times New Roman"/>
                <w:color w:val="000000"/>
                <w:sz w:val="24"/>
                <w:szCs w:val="24"/>
              </w:rPr>
            </w:pPr>
            <w:r w:rsidRPr="00E53F68">
              <w:rPr>
                <w:rFonts w:ascii="Times New Roman" w:hAnsi="Times New Roman"/>
                <w:color w:val="000000"/>
                <w:sz w:val="24"/>
                <w:szCs w:val="24"/>
              </w:rPr>
              <w:t xml:space="preserve">Проведение операций с </w:t>
            </w:r>
            <w:proofErr w:type="gramStart"/>
            <w:r w:rsidRPr="00E53F68">
              <w:rPr>
                <w:rFonts w:ascii="Times New Roman" w:hAnsi="Times New Roman"/>
                <w:color w:val="000000"/>
                <w:sz w:val="24"/>
                <w:szCs w:val="24"/>
              </w:rPr>
              <w:t>кредитными</w:t>
            </w:r>
            <w:proofErr w:type="gramEnd"/>
            <w:r w:rsidRPr="00E53F68">
              <w:rPr>
                <w:rFonts w:ascii="Times New Roman" w:hAnsi="Times New Roman"/>
                <w:color w:val="000000"/>
                <w:sz w:val="24"/>
                <w:szCs w:val="24"/>
              </w:rPr>
              <w:t xml:space="preserve"> </w:t>
            </w:r>
            <w:proofErr w:type="spellStart"/>
            <w:r w:rsidRPr="00E53F68">
              <w:rPr>
                <w:rFonts w:ascii="Times New Roman" w:hAnsi="Times New Roman"/>
                <w:color w:val="000000"/>
                <w:sz w:val="24"/>
                <w:szCs w:val="24"/>
              </w:rPr>
              <w:t>деривативами</w:t>
            </w:r>
            <w:proofErr w:type="spellEnd"/>
            <w:r w:rsidRPr="00E53F68">
              <w:rPr>
                <w:rFonts w:ascii="Times New Roman" w:hAnsi="Times New Roman"/>
                <w:color w:val="000000"/>
                <w:sz w:val="24"/>
                <w:szCs w:val="24"/>
              </w:rPr>
              <w:t>.</w:t>
            </w:r>
          </w:p>
        </w:tc>
      </w:tr>
      <w:tr w:rsidR="00E53F68" w:rsidRPr="00E53F68" w:rsidTr="00E53F68">
        <w:trPr>
          <w:tblCellSpacing w:w="0" w:type="dxa"/>
          <w:jc w:val="center"/>
        </w:trPr>
        <w:tc>
          <w:tcPr>
            <w:tcW w:w="582" w:type="dxa"/>
            <w:tcBorders>
              <w:top w:val="outset" w:sz="6" w:space="0" w:color="003399"/>
              <w:bottom w:val="outset" w:sz="6" w:space="0" w:color="003399"/>
              <w:right w:val="outset" w:sz="6" w:space="0" w:color="003399"/>
            </w:tcBorders>
            <w:hideMark/>
          </w:tcPr>
          <w:p w:rsidR="00E53F68" w:rsidRPr="00E53F68" w:rsidRDefault="00E53F68" w:rsidP="00E53F68">
            <w:pPr>
              <w:ind w:left="75" w:right="75"/>
              <w:jc w:val="center"/>
              <w:rPr>
                <w:rFonts w:ascii="Times New Roman" w:hAnsi="Times New Roman"/>
                <w:color w:val="000000"/>
                <w:sz w:val="24"/>
                <w:szCs w:val="24"/>
              </w:rPr>
            </w:pPr>
            <w:r w:rsidRPr="00E53F68">
              <w:rPr>
                <w:rFonts w:ascii="Times New Roman" w:hAnsi="Times New Roman"/>
                <w:color w:val="000000"/>
                <w:sz w:val="24"/>
                <w:szCs w:val="24"/>
              </w:rPr>
              <w:t>5</w:t>
            </w:r>
          </w:p>
        </w:tc>
        <w:tc>
          <w:tcPr>
            <w:tcW w:w="3742" w:type="dxa"/>
            <w:tcBorders>
              <w:top w:val="outset" w:sz="6" w:space="0" w:color="003399"/>
              <w:left w:val="outset" w:sz="6" w:space="0" w:color="003399"/>
              <w:bottom w:val="outset" w:sz="6" w:space="0" w:color="003399"/>
              <w:right w:val="outset" w:sz="6" w:space="0" w:color="003399"/>
            </w:tcBorders>
            <w:hideMark/>
          </w:tcPr>
          <w:p w:rsidR="00E53F68" w:rsidRPr="00E53F68" w:rsidRDefault="00E53F68" w:rsidP="00E53F68">
            <w:pPr>
              <w:ind w:left="75" w:right="75"/>
              <w:jc w:val="both"/>
              <w:rPr>
                <w:rFonts w:ascii="Times New Roman" w:hAnsi="Times New Roman"/>
                <w:color w:val="000000"/>
                <w:sz w:val="24"/>
                <w:szCs w:val="24"/>
              </w:rPr>
            </w:pPr>
            <w:r w:rsidRPr="00E53F68">
              <w:rPr>
                <w:rFonts w:ascii="Times New Roman" w:hAnsi="Times New Roman"/>
                <w:color w:val="000000"/>
                <w:sz w:val="24"/>
                <w:szCs w:val="24"/>
              </w:rPr>
              <w:t>Деление рисков</w:t>
            </w:r>
          </w:p>
        </w:tc>
        <w:tc>
          <w:tcPr>
            <w:tcW w:w="6481" w:type="dxa"/>
            <w:tcBorders>
              <w:top w:val="outset" w:sz="6" w:space="0" w:color="003399"/>
              <w:left w:val="outset" w:sz="6" w:space="0" w:color="003399"/>
              <w:bottom w:val="outset" w:sz="6" w:space="0" w:color="003399"/>
            </w:tcBorders>
            <w:hideMark/>
          </w:tcPr>
          <w:p w:rsidR="00E53F68" w:rsidRPr="00E53F68" w:rsidRDefault="00E53F68" w:rsidP="00E53F68">
            <w:pPr>
              <w:ind w:left="75" w:right="75"/>
              <w:jc w:val="both"/>
              <w:rPr>
                <w:rFonts w:ascii="Times New Roman" w:hAnsi="Times New Roman"/>
                <w:color w:val="000000"/>
                <w:sz w:val="24"/>
                <w:szCs w:val="24"/>
              </w:rPr>
            </w:pPr>
            <w:r w:rsidRPr="00E53F68">
              <w:rPr>
                <w:rFonts w:ascii="Times New Roman" w:hAnsi="Times New Roman"/>
                <w:color w:val="000000"/>
                <w:sz w:val="24"/>
                <w:szCs w:val="24"/>
              </w:rPr>
              <w:t>Сотрудничество с другими банками по кредитованию совм</w:t>
            </w:r>
            <w:r w:rsidRPr="00E53F68">
              <w:rPr>
                <w:rFonts w:ascii="Times New Roman" w:hAnsi="Times New Roman"/>
                <w:color w:val="000000"/>
                <w:sz w:val="24"/>
                <w:szCs w:val="24"/>
              </w:rPr>
              <w:t>е</w:t>
            </w:r>
            <w:r w:rsidRPr="00E53F68">
              <w:rPr>
                <w:rFonts w:ascii="Times New Roman" w:hAnsi="Times New Roman"/>
                <w:color w:val="000000"/>
                <w:sz w:val="24"/>
                <w:szCs w:val="24"/>
              </w:rPr>
              <w:t>стных проектов</w:t>
            </w:r>
          </w:p>
        </w:tc>
      </w:tr>
    </w:tbl>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  </w:t>
      </w:r>
    </w:p>
    <w:p w:rsidR="00E53F68" w:rsidRPr="00E53F68" w:rsidRDefault="00E53F68" w:rsidP="00E53F68">
      <w:pPr>
        <w:pStyle w:val="a5"/>
        <w:spacing w:before="0" w:after="120" w:line="240" w:lineRule="auto"/>
        <w:ind w:firstLine="720"/>
        <w:jc w:val="both"/>
        <w:rPr>
          <w:sz w:val="24"/>
          <w:szCs w:val="24"/>
        </w:rPr>
      </w:pPr>
      <w:r w:rsidRPr="00E53F68">
        <w:rPr>
          <w:i/>
          <w:sz w:val="24"/>
          <w:szCs w:val="24"/>
          <w:u w:val="single"/>
        </w:rPr>
        <w:t>Основными методами управления кредитным риском являются:</w:t>
      </w:r>
      <w:r w:rsidRPr="00E53F68">
        <w:rPr>
          <w:sz w:val="24"/>
          <w:szCs w:val="24"/>
        </w:rPr>
        <w:t xml:space="preserve"> </w:t>
      </w:r>
    </w:p>
    <w:p w:rsidR="00E53F68" w:rsidRPr="00E53F68" w:rsidRDefault="00E53F68" w:rsidP="00A34497">
      <w:pPr>
        <w:pStyle w:val="a5"/>
        <w:numPr>
          <w:ilvl w:val="0"/>
          <w:numId w:val="183"/>
        </w:numPr>
        <w:tabs>
          <w:tab w:val="left" w:pos="851"/>
        </w:tabs>
        <w:spacing w:before="0" w:after="120" w:line="240" w:lineRule="auto"/>
        <w:ind w:left="0" w:firstLine="567"/>
        <w:jc w:val="both"/>
        <w:rPr>
          <w:sz w:val="24"/>
          <w:szCs w:val="24"/>
        </w:rPr>
      </w:pPr>
      <w:r w:rsidRPr="00E53F68">
        <w:rPr>
          <w:b/>
          <w:sz w:val="24"/>
          <w:szCs w:val="24"/>
        </w:rPr>
        <w:t>Дифференциация заемщиков.</w:t>
      </w:r>
      <w:r w:rsidRPr="00E53F68">
        <w:rPr>
          <w:sz w:val="24"/>
          <w:szCs w:val="24"/>
        </w:rPr>
        <w:t xml:space="preserve"> </w:t>
      </w:r>
      <w:proofErr w:type="spellStart"/>
      <w:r w:rsidRPr="00E53F68">
        <w:rPr>
          <w:sz w:val="24"/>
          <w:szCs w:val="24"/>
        </w:rPr>
        <w:t>Дифференцированность</w:t>
      </w:r>
      <w:proofErr w:type="spellEnd"/>
      <w:r w:rsidRPr="00E53F68">
        <w:rPr>
          <w:sz w:val="24"/>
          <w:szCs w:val="24"/>
        </w:rPr>
        <w:t xml:space="preserve"> – один из принципов кредитования, к</w:t>
      </w:r>
      <w:r w:rsidRPr="00E53F68">
        <w:rPr>
          <w:sz w:val="24"/>
          <w:szCs w:val="24"/>
        </w:rPr>
        <w:t>о</w:t>
      </w:r>
      <w:r w:rsidRPr="00E53F68">
        <w:rPr>
          <w:sz w:val="24"/>
          <w:szCs w:val="24"/>
        </w:rPr>
        <w:t>торый, наряду с платностью, срочностью возврата и обеспеченностью составляет основу кредитной си</w:t>
      </w:r>
      <w:r w:rsidRPr="00E53F68">
        <w:rPr>
          <w:sz w:val="24"/>
          <w:szCs w:val="24"/>
        </w:rPr>
        <w:t>с</w:t>
      </w:r>
      <w:r w:rsidRPr="00E53F68">
        <w:rPr>
          <w:sz w:val="24"/>
          <w:szCs w:val="24"/>
        </w:rPr>
        <w:t xml:space="preserve">темы. </w:t>
      </w:r>
      <w:proofErr w:type="spellStart"/>
      <w:r w:rsidRPr="00E53F68">
        <w:rPr>
          <w:b/>
          <w:sz w:val="24"/>
          <w:szCs w:val="24"/>
        </w:rPr>
        <w:t>Дифференцированность</w:t>
      </w:r>
      <w:proofErr w:type="spellEnd"/>
      <w:r w:rsidRPr="00E53F68">
        <w:rPr>
          <w:b/>
          <w:sz w:val="24"/>
          <w:szCs w:val="24"/>
        </w:rPr>
        <w:t xml:space="preserve"> означает</w:t>
      </w:r>
      <w:r w:rsidRPr="00E53F68">
        <w:rPr>
          <w:sz w:val="24"/>
          <w:szCs w:val="24"/>
        </w:rPr>
        <w:t>, что не все заявки на предоставление кредита будут удовлетв</w:t>
      </w:r>
      <w:r w:rsidRPr="00E53F68">
        <w:rPr>
          <w:sz w:val="24"/>
          <w:szCs w:val="24"/>
        </w:rPr>
        <w:t>о</w:t>
      </w:r>
      <w:r w:rsidRPr="00E53F68">
        <w:rPr>
          <w:sz w:val="24"/>
          <w:szCs w:val="24"/>
        </w:rPr>
        <w:t>рены банком.</w:t>
      </w:r>
    </w:p>
    <w:p w:rsidR="00E53F68" w:rsidRPr="00E53F68" w:rsidRDefault="00E53F68" w:rsidP="00A34497">
      <w:pPr>
        <w:pStyle w:val="a5"/>
        <w:numPr>
          <w:ilvl w:val="0"/>
          <w:numId w:val="183"/>
        </w:numPr>
        <w:tabs>
          <w:tab w:val="left" w:pos="851"/>
        </w:tabs>
        <w:spacing w:before="0" w:after="120" w:line="240" w:lineRule="auto"/>
        <w:ind w:left="0" w:firstLine="567"/>
        <w:jc w:val="both"/>
        <w:rPr>
          <w:sz w:val="24"/>
          <w:szCs w:val="24"/>
        </w:rPr>
      </w:pPr>
      <w:r w:rsidRPr="00E53F68">
        <w:rPr>
          <w:b/>
          <w:sz w:val="24"/>
          <w:szCs w:val="24"/>
        </w:rPr>
        <w:t>Диверсификация кредитных вложений.</w:t>
      </w:r>
      <w:r w:rsidRPr="00E53F68">
        <w:rPr>
          <w:sz w:val="24"/>
          <w:szCs w:val="24"/>
        </w:rPr>
        <w:t xml:space="preserve"> Этот метод управления используется по отношению </w:t>
      </w:r>
      <w:r w:rsidRPr="00E53F68">
        <w:rPr>
          <w:sz w:val="24"/>
          <w:szCs w:val="24"/>
          <w:u w:val="single"/>
        </w:rPr>
        <w:t>к кредитному портфелю в целом</w:t>
      </w:r>
      <w:r w:rsidRPr="00E53F68">
        <w:rPr>
          <w:sz w:val="24"/>
          <w:szCs w:val="24"/>
        </w:rPr>
        <w:t>, на основе данных, полученных в результате анализа каждой кредитной сделки в отдельности. Диверсификация кредитного портфеля позволяет сократить риски, связанные с н</w:t>
      </w:r>
      <w:r w:rsidRPr="00E53F68">
        <w:rPr>
          <w:sz w:val="24"/>
          <w:szCs w:val="24"/>
        </w:rPr>
        <w:t>е</w:t>
      </w:r>
      <w:r w:rsidRPr="00E53F68">
        <w:rPr>
          <w:sz w:val="24"/>
          <w:szCs w:val="24"/>
        </w:rPr>
        <w:t>состоятельностью отдельных клиентов, группы клиентов, тяжелым экономическим положением в о</w:t>
      </w:r>
      <w:r w:rsidRPr="00E53F68">
        <w:rPr>
          <w:sz w:val="24"/>
          <w:szCs w:val="24"/>
        </w:rPr>
        <w:t>т</w:t>
      </w:r>
      <w:r w:rsidRPr="00E53F68">
        <w:rPr>
          <w:sz w:val="24"/>
          <w:szCs w:val="24"/>
        </w:rPr>
        <w:t>дельных отраслях или регионах. Общий риск кредитного портфеля может быть снижен за счет компенс</w:t>
      </w:r>
      <w:r w:rsidRPr="00E53F68">
        <w:rPr>
          <w:sz w:val="24"/>
          <w:szCs w:val="24"/>
        </w:rPr>
        <w:t>а</w:t>
      </w:r>
      <w:r w:rsidRPr="00E53F68">
        <w:rPr>
          <w:sz w:val="24"/>
          <w:szCs w:val="24"/>
        </w:rPr>
        <w:t xml:space="preserve">ции одних рисков другими – разными по размеру и характеру. </w:t>
      </w:r>
    </w:p>
    <w:p w:rsidR="00E53F68" w:rsidRPr="00E53F68" w:rsidRDefault="00E53F68" w:rsidP="00A34497">
      <w:pPr>
        <w:pStyle w:val="a5"/>
        <w:numPr>
          <w:ilvl w:val="0"/>
          <w:numId w:val="183"/>
        </w:numPr>
        <w:tabs>
          <w:tab w:val="left" w:pos="851"/>
        </w:tabs>
        <w:spacing w:before="0" w:after="120" w:line="240" w:lineRule="auto"/>
        <w:ind w:left="0" w:firstLine="567"/>
        <w:jc w:val="both"/>
        <w:rPr>
          <w:sz w:val="24"/>
          <w:szCs w:val="24"/>
        </w:rPr>
      </w:pPr>
      <w:proofErr w:type="spellStart"/>
      <w:r w:rsidRPr="00E53F68">
        <w:rPr>
          <w:b/>
          <w:sz w:val="24"/>
          <w:szCs w:val="24"/>
        </w:rPr>
        <w:t>Лимитирование</w:t>
      </w:r>
      <w:proofErr w:type="spellEnd"/>
      <w:r w:rsidRPr="00E53F68">
        <w:rPr>
          <w:b/>
          <w:sz w:val="24"/>
          <w:szCs w:val="24"/>
        </w:rPr>
        <w:t xml:space="preserve"> рисков</w:t>
      </w:r>
      <w:r w:rsidRPr="00E53F68">
        <w:rPr>
          <w:sz w:val="24"/>
          <w:szCs w:val="24"/>
        </w:rPr>
        <w:t>. Данный метод используется в том случае, когда банк не может взять на себя тот или иной риск. Важнейшим показателем эффективности управления кредитным риском явл</w:t>
      </w:r>
      <w:r w:rsidRPr="00E53F68">
        <w:rPr>
          <w:sz w:val="24"/>
          <w:szCs w:val="24"/>
        </w:rPr>
        <w:t>я</w:t>
      </w:r>
      <w:r w:rsidRPr="00E53F68">
        <w:rPr>
          <w:sz w:val="24"/>
          <w:szCs w:val="24"/>
        </w:rPr>
        <w:t>ется отношение прибыли к уровню риска, однако при этом устанавливается максимальный уровень ри</w:t>
      </w:r>
      <w:r w:rsidRPr="00E53F68">
        <w:rPr>
          <w:sz w:val="24"/>
          <w:szCs w:val="24"/>
        </w:rPr>
        <w:t>с</w:t>
      </w:r>
      <w:r w:rsidRPr="00E53F68">
        <w:rPr>
          <w:sz w:val="24"/>
          <w:szCs w:val="24"/>
        </w:rPr>
        <w:t xml:space="preserve">ка, выше которого работать не только нецелесообразно, но и опасно. Таким </w:t>
      </w:r>
      <w:proofErr w:type="gramStart"/>
      <w:r w:rsidRPr="00E53F68">
        <w:rPr>
          <w:sz w:val="24"/>
          <w:szCs w:val="24"/>
        </w:rPr>
        <w:t>образом</w:t>
      </w:r>
      <w:proofErr w:type="gramEnd"/>
      <w:r w:rsidRPr="00E53F68">
        <w:rPr>
          <w:sz w:val="24"/>
          <w:szCs w:val="24"/>
        </w:rPr>
        <w:t xml:space="preserve"> банк, анализируя каждую сделку в отдельности, отказывается от тех, риск по которым выше установленного лимита. Та</w:t>
      </w:r>
      <w:r w:rsidRPr="00E53F68">
        <w:rPr>
          <w:sz w:val="24"/>
          <w:szCs w:val="24"/>
        </w:rPr>
        <w:t>к</w:t>
      </w:r>
      <w:r w:rsidRPr="00E53F68">
        <w:rPr>
          <w:sz w:val="24"/>
          <w:szCs w:val="24"/>
        </w:rPr>
        <w:t xml:space="preserve">же устанавливаются лимиты по объемам кредитования одного клиента, по вложениям в одну отрасль, регион и т. д. </w:t>
      </w:r>
    </w:p>
    <w:p w:rsidR="00E53F68" w:rsidRPr="00E53F68" w:rsidRDefault="00E53F68" w:rsidP="00E53F68">
      <w:pPr>
        <w:pStyle w:val="a5"/>
        <w:tabs>
          <w:tab w:val="left" w:pos="851"/>
        </w:tabs>
        <w:spacing w:before="0" w:after="120" w:line="240" w:lineRule="auto"/>
        <w:ind w:firstLine="567"/>
        <w:jc w:val="both"/>
        <w:rPr>
          <w:sz w:val="24"/>
          <w:szCs w:val="24"/>
        </w:rPr>
      </w:pPr>
      <w:r w:rsidRPr="00E53F68">
        <w:rPr>
          <w:b/>
          <w:sz w:val="24"/>
          <w:szCs w:val="24"/>
        </w:rPr>
        <w:t>В отличие от диверсификации</w:t>
      </w:r>
      <w:r w:rsidRPr="00E53F68">
        <w:rPr>
          <w:sz w:val="24"/>
          <w:szCs w:val="24"/>
        </w:rPr>
        <w:t xml:space="preserve">, при которой используется распределение вложений в различные источники, </w:t>
      </w:r>
      <w:r w:rsidRPr="00E53F68">
        <w:rPr>
          <w:sz w:val="24"/>
          <w:szCs w:val="24"/>
          <w:u w:val="single"/>
        </w:rPr>
        <w:t>в данном случае речь идет об отказе от кредитования</w:t>
      </w:r>
      <w:r w:rsidRPr="00E53F68">
        <w:rPr>
          <w:sz w:val="24"/>
          <w:szCs w:val="24"/>
        </w:rPr>
        <w:t xml:space="preserve">. Для кредитного портфеля в целом банк оценивает потенциальный уровень риска, и в случае превышения лимита отказывается от определенных сделок, хотя их индивидуальный уровень риска может быть ниже допустимого. </w:t>
      </w:r>
    </w:p>
    <w:p w:rsidR="00E53F68" w:rsidRPr="00E53F68" w:rsidRDefault="00E53F68" w:rsidP="00A34497">
      <w:pPr>
        <w:pStyle w:val="a5"/>
        <w:numPr>
          <w:ilvl w:val="0"/>
          <w:numId w:val="183"/>
        </w:numPr>
        <w:tabs>
          <w:tab w:val="left" w:pos="851"/>
        </w:tabs>
        <w:spacing w:before="0" w:after="120" w:line="240" w:lineRule="auto"/>
        <w:ind w:left="0" w:firstLine="567"/>
        <w:jc w:val="both"/>
        <w:rPr>
          <w:sz w:val="24"/>
          <w:szCs w:val="24"/>
        </w:rPr>
      </w:pPr>
      <w:r w:rsidRPr="00E53F68">
        <w:rPr>
          <w:b/>
          <w:sz w:val="24"/>
          <w:szCs w:val="24"/>
        </w:rPr>
        <w:t>Хеджирование рисков.</w:t>
      </w:r>
      <w:r w:rsidRPr="00E53F68">
        <w:rPr>
          <w:sz w:val="24"/>
          <w:szCs w:val="24"/>
        </w:rPr>
        <w:t xml:space="preserve"> </w:t>
      </w:r>
      <w:r w:rsidRPr="00E53F68">
        <w:rPr>
          <w:b/>
          <w:sz w:val="24"/>
          <w:szCs w:val="24"/>
        </w:rPr>
        <w:t>ХЕДЖИРОВАНИЕ</w:t>
      </w:r>
      <w:r w:rsidRPr="00E53F68">
        <w:rPr>
          <w:sz w:val="24"/>
          <w:szCs w:val="24"/>
        </w:rPr>
        <w:t xml:space="preserve"> - это минимизация риска, своего рода страховка от потерь. С помощью хеджирования компании страхуются от колебаний на цены товаров, валют, акций и других инструментов. Однако этот метод мало изучен в России, а прямой перенос зарубежных методик в российскую практику является нецелесообразным.</w:t>
      </w:r>
    </w:p>
    <w:p w:rsidR="00E53F68" w:rsidRPr="00E53F68" w:rsidRDefault="00E53F68" w:rsidP="00A34497">
      <w:pPr>
        <w:pStyle w:val="a5"/>
        <w:numPr>
          <w:ilvl w:val="0"/>
          <w:numId w:val="183"/>
        </w:numPr>
        <w:tabs>
          <w:tab w:val="left" w:pos="851"/>
        </w:tabs>
        <w:spacing w:before="0" w:after="120" w:line="240" w:lineRule="auto"/>
        <w:ind w:left="0" w:firstLine="567"/>
        <w:jc w:val="both"/>
        <w:rPr>
          <w:sz w:val="24"/>
          <w:szCs w:val="24"/>
        </w:rPr>
      </w:pPr>
      <w:r w:rsidRPr="00E53F68">
        <w:rPr>
          <w:b/>
          <w:sz w:val="24"/>
          <w:szCs w:val="24"/>
        </w:rPr>
        <w:t>Деление рисков.</w:t>
      </w:r>
      <w:r w:rsidRPr="00E53F68">
        <w:rPr>
          <w:sz w:val="24"/>
          <w:szCs w:val="24"/>
        </w:rPr>
        <w:t xml:space="preserve"> Под делением риска понимается совместное участие нескольких банков в о</w:t>
      </w:r>
      <w:r w:rsidRPr="00E53F68">
        <w:rPr>
          <w:sz w:val="24"/>
          <w:szCs w:val="24"/>
        </w:rPr>
        <w:t>д</w:t>
      </w:r>
      <w:r w:rsidRPr="00E53F68">
        <w:rPr>
          <w:sz w:val="24"/>
          <w:szCs w:val="24"/>
        </w:rPr>
        <w:t xml:space="preserve">ном кредитном проекте. В данном случае речь идет </w:t>
      </w:r>
      <w:r w:rsidRPr="00E53F68">
        <w:rPr>
          <w:b/>
          <w:sz w:val="24"/>
          <w:szCs w:val="24"/>
        </w:rPr>
        <w:t>только о крупных кредитных вложениях</w:t>
      </w:r>
      <w:r w:rsidRPr="00E53F68">
        <w:rPr>
          <w:sz w:val="24"/>
          <w:szCs w:val="24"/>
        </w:rPr>
        <w:t>, так что один банк не в состоянии взять на себя риск по всей сумме договора. Этот метод может использоваться только при наличии доверительных отношений между банками, а также адекватной базы для оценки во</w:t>
      </w:r>
      <w:r w:rsidRPr="00E53F68">
        <w:rPr>
          <w:sz w:val="24"/>
          <w:szCs w:val="24"/>
        </w:rPr>
        <w:t>з</w:t>
      </w:r>
      <w:r w:rsidRPr="00E53F68">
        <w:rPr>
          <w:sz w:val="24"/>
          <w:szCs w:val="24"/>
        </w:rPr>
        <w:t>можных рисков.</w:t>
      </w:r>
    </w:p>
    <w:p w:rsidR="00E53F68" w:rsidRPr="00E53F68" w:rsidRDefault="00E53F68" w:rsidP="00E53F68">
      <w:pPr>
        <w:pStyle w:val="a5"/>
        <w:spacing w:before="0" w:after="120" w:line="240" w:lineRule="auto"/>
        <w:ind w:firstLine="720"/>
        <w:jc w:val="both"/>
        <w:rPr>
          <w:sz w:val="24"/>
          <w:szCs w:val="24"/>
        </w:rPr>
      </w:pPr>
    </w:p>
    <w:p w:rsidR="00E53F68" w:rsidRPr="00E53F68" w:rsidRDefault="00E53F68" w:rsidP="00E53F68">
      <w:pPr>
        <w:pStyle w:val="a5"/>
        <w:spacing w:before="0" w:after="120" w:line="240" w:lineRule="auto"/>
        <w:ind w:firstLine="720"/>
        <w:jc w:val="both"/>
        <w:rPr>
          <w:sz w:val="24"/>
          <w:szCs w:val="24"/>
        </w:rPr>
      </w:pPr>
      <w:r w:rsidRPr="00E53F68">
        <w:rPr>
          <w:sz w:val="24"/>
          <w:szCs w:val="24"/>
        </w:rPr>
        <w:t xml:space="preserve">Анализируя различные методы управления кредитным риском, следует отметить </w:t>
      </w:r>
      <w:r w:rsidRPr="00E53F68">
        <w:rPr>
          <w:b/>
          <w:sz w:val="24"/>
          <w:szCs w:val="24"/>
        </w:rPr>
        <w:t>необходимость и возможность их комплексного применения</w:t>
      </w:r>
      <w:r w:rsidRPr="00E53F68">
        <w:rPr>
          <w:sz w:val="24"/>
          <w:szCs w:val="24"/>
        </w:rPr>
        <w:t xml:space="preserve"> в практике российских коммерческих банков. </w:t>
      </w:r>
    </w:p>
    <w:p w:rsidR="00E53F68" w:rsidRPr="00E53F68" w:rsidRDefault="00E53F68" w:rsidP="00E53F68">
      <w:pPr>
        <w:pStyle w:val="a5"/>
        <w:spacing w:before="0" w:after="120" w:line="240" w:lineRule="auto"/>
        <w:ind w:firstLine="720"/>
        <w:jc w:val="both"/>
        <w:rPr>
          <w:sz w:val="24"/>
          <w:szCs w:val="24"/>
        </w:rPr>
      </w:pPr>
      <w:r w:rsidRPr="00E53F68">
        <w:rPr>
          <w:i/>
          <w:sz w:val="24"/>
          <w:szCs w:val="24"/>
          <w:u w:val="single"/>
        </w:rPr>
        <w:lastRenderedPageBreak/>
        <w:t>Рассмотренные методы управления кредитными рисками могут дать желаемый эффект при соблюдении двух условий</w:t>
      </w:r>
      <w:r w:rsidRPr="00E53F68">
        <w:rPr>
          <w:sz w:val="24"/>
          <w:szCs w:val="24"/>
        </w:rPr>
        <w:t xml:space="preserve">: </w:t>
      </w:r>
    </w:p>
    <w:p w:rsidR="00E53F68" w:rsidRPr="00E53F68" w:rsidRDefault="00E53F68" w:rsidP="00A34497">
      <w:pPr>
        <w:pStyle w:val="a5"/>
        <w:numPr>
          <w:ilvl w:val="0"/>
          <w:numId w:val="182"/>
        </w:numPr>
        <w:tabs>
          <w:tab w:val="left" w:pos="851"/>
        </w:tabs>
        <w:spacing w:before="0" w:after="120" w:line="240" w:lineRule="auto"/>
        <w:ind w:left="0" w:firstLine="567"/>
        <w:jc w:val="both"/>
        <w:rPr>
          <w:sz w:val="24"/>
          <w:szCs w:val="24"/>
        </w:rPr>
      </w:pPr>
      <w:r w:rsidRPr="00E53F68">
        <w:rPr>
          <w:sz w:val="24"/>
          <w:szCs w:val="24"/>
        </w:rPr>
        <w:t xml:space="preserve">Высокой квалификации специалистов. </w:t>
      </w:r>
    </w:p>
    <w:p w:rsidR="00E53F68" w:rsidRPr="00E53F68" w:rsidRDefault="00E53F68" w:rsidP="00A34497">
      <w:pPr>
        <w:pStyle w:val="a5"/>
        <w:numPr>
          <w:ilvl w:val="0"/>
          <w:numId w:val="182"/>
        </w:numPr>
        <w:tabs>
          <w:tab w:val="left" w:pos="851"/>
        </w:tabs>
        <w:spacing w:before="0" w:after="120" w:line="240" w:lineRule="auto"/>
        <w:ind w:left="0" w:firstLine="567"/>
        <w:jc w:val="both"/>
        <w:rPr>
          <w:sz w:val="24"/>
          <w:szCs w:val="24"/>
        </w:rPr>
      </w:pPr>
      <w:r w:rsidRPr="00E53F68">
        <w:rPr>
          <w:sz w:val="24"/>
          <w:szCs w:val="24"/>
        </w:rPr>
        <w:t>Хорошей организации процесса управления. Под организацией понимается разработка грамо</w:t>
      </w:r>
      <w:r w:rsidRPr="00E53F68">
        <w:rPr>
          <w:sz w:val="24"/>
          <w:szCs w:val="24"/>
        </w:rPr>
        <w:t>т</w:t>
      </w:r>
      <w:r w:rsidRPr="00E53F68">
        <w:rPr>
          <w:sz w:val="24"/>
          <w:szCs w:val="24"/>
        </w:rPr>
        <w:t>ной кредитной политики и создание специального подразделения банка для управления кредитными ри</w:t>
      </w:r>
      <w:r w:rsidRPr="00E53F68">
        <w:rPr>
          <w:sz w:val="24"/>
          <w:szCs w:val="24"/>
        </w:rPr>
        <w:t>с</w:t>
      </w:r>
      <w:r w:rsidRPr="00E53F68">
        <w:rPr>
          <w:sz w:val="24"/>
          <w:szCs w:val="24"/>
        </w:rPr>
        <w:t xml:space="preserve">ками, а также четкое взаимодействие с другими структурами. </w:t>
      </w:r>
    </w:p>
    <w:p w:rsidR="00E53F68" w:rsidRPr="00E53F68" w:rsidRDefault="00E53F68" w:rsidP="00E53F68">
      <w:pPr>
        <w:pStyle w:val="a5"/>
        <w:tabs>
          <w:tab w:val="left" w:pos="851"/>
        </w:tabs>
        <w:spacing w:before="0" w:after="120" w:line="240" w:lineRule="auto"/>
        <w:ind w:firstLine="0"/>
        <w:jc w:val="both"/>
        <w:rPr>
          <w:sz w:val="24"/>
          <w:szCs w:val="24"/>
        </w:rPr>
      </w:pPr>
    </w:p>
    <w:p w:rsidR="00E53F68" w:rsidRPr="00E53F68" w:rsidRDefault="00E53F68" w:rsidP="00E53F68">
      <w:pPr>
        <w:pStyle w:val="2"/>
        <w:spacing w:before="0" w:after="120"/>
        <w:jc w:val="center"/>
        <w:rPr>
          <w:rFonts w:ascii="Times New Roman" w:hAnsi="Times New Roman"/>
          <w:i w:val="0"/>
          <w:sz w:val="24"/>
          <w:szCs w:val="24"/>
          <w:u w:val="single"/>
        </w:rPr>
      </w:pPr>
      <w:bookmarkStart w:id="32" w:name="4"/>
      <w:bookmarkStart w:id="33" w:name="_Toc278207513"/>
      <w:bookmarkEnd w:id="32"/>
      <w:r w:rsidRPr="00E53F68">
        <w:rPr>
          <w:rFonts w:ascii="Times New Roman" w:hAnsi="Times New Roman"/>
          <w:i w:val="0"/>
          <w:sz w:val="24"/>
          <w:szCs w:val="24"/>
          <w:highlight w:val="yellow"/>
          <w:u w:val="single"/>
        </w:rPr>
        <w:t>1.5. Регулирование кредитного риска Банком России</w:t>
      </w:r>
      <w:bookmarkEnd w:id="33"/>
    </w:p>
    <w:p w:rsidR="00E53F68" w:rsidRPr="00E53F68" w:rsidRDefault="00E53F68" w:rsidP="00E53F68">
      <w:pPr>
        <w:rPr>
          <w:sz w:val="24"/>
          <w:szCs w:val="24"/>
        </w:rPr>
      </w:pPr>
    </w:p>
    <w:p w:rsidR="00E53F68" w:rsidRPr="00E53F68" w:rsidRDefault="00E53F68" w:rsidP="00E53F68">
      <w:pPr>
        <w:pStyle w:val="afb"/>
        <w:spacing w:before="0" w:beforeAutospacing="0" w:after="120" w:afterAutospacing="0"/>
        <w:ind w:firstLine="720"/>
        <w:jc w:val="both"/>
        <w:rPr>
          <w:color w:val="000000"/>
        </w:rPr>
      </w:pPr>
      <w:r w:rsidRPr="00E53F68">
        <w:rPr>
          <w:b/>
          <w:color w:val="000000"/>
        </w:rPr>
        <w:t>Основными инструментами регулирования кредитных рисков</w:t>
      </w:r>
      <w:r w:rsidRPr="00E53F68">
        <w:rPr>
          <w:color w:val="000000"/>
        </w:rPr>
        <w:t xml:space="preserve"> коммерческих банков являются экономические нормативы, состав которых определен Инструкцией ЦБ РФ от 16.01.2004 </w:t>
      </w:r>
      <w:r w:rsidRPr="00E53F68">
        <w:rPr>
          <w:b/>
          <w:color w:val="000000"/>
        </w:rPr>
        <w:t>№ 110-И</w:t>
      </w:r>
      <w:r w:rsidRPr="00E53F68">
        <w:rPr>
          <w:color w:val="000000"/>
        </w:rPr>
        <w:t xml:space="preserve"> «Об обязательных нормативах банков». </w:t>
      </w:r>
    </w:p>
    <w:p w:rsidR="00E53F68" w:rsidRPr="00E53F68" w:rsidRDefault="00E53F68" w:rsidP="00E53F68">
      <w:pPr>
        <w:pStyle w:val="afb"/>
        <w:spacing w:before="0" w:beforeAutospacing="0" w:after="120" w:afterAutospacing="0"/>
        <w:ind w:firstLine="720"/>
        <w:jc w:val="both"/>
        <w:rPr>
          <w:color w:val="000000"/>
        </w:rPr>
      </w:pPr>
      <w:r w:rsidRPr="00E53F68">
        <w:rPr>
          <w:color w:val="000000"/>
        </w:rPr>
        <w:t xml:space="preserve">Эти нормативы рассчитываются </w:t>
      </w:r>
      <w:r w:rsidRPr="00E53F68">
        <w:rPr>
          <w:b/>
          <w:color w:val="000000"/>
        </w:rPr>
        <w:t>ежедневно</w:t>
      </w:r>
      <w:r w:rsidRPr="00E53F68">
        <w:rPr>
          <w:color w:val="000000"/>
        </w:rPr>
        <w:t>, обязательны для исполнения всеми банками и опр</w:t>
      </w:r>
      <w:r w:rsidRPr="00E53F68">
        <w:rPr>
          <w:color w:val="000000"/>
        </w:rPr>
        <w:t>е</w:t>
      </w:r>
      <w:r w:rsidRPr="00E53F68">
        <w:rPr>
          <w:color w:val="000000"/>
        </w:rPr>
        <w:t>деляют основные параметры кредитного портфеля банка и защищают его от наиболее серьезных после</w:t>
      </w:r>
      <w:r w:rsidRPr="00E53F68">
        <w:rPr>
          <w:color w:val="000000"/>
        </w:rPr>
        <w:t>д</w:t>
      </w:r>
      <w:r w:rsidRPr="00E53F68">
        <w:rPr>
          <w:color w:val="000000"/>
        </w:rPr>
        <w:t>ствий реализации банковских рисков.</w:t>
      </w:r>
    </w:p>
    <w:p w:rsidR="00E53F68" w:rsidRPr="00E53F68" w:rsidRDefault="00E53F68" w:rsidP="00E53F68">
      <w:pPr>
        <w:pStyle w:val="afb"/>
        <w:spacing w:before="0" w:beforeAutospacing="0" w:after="120" w:afterAutospacing="0"/>
        <w:ind w:firstLine="720"/>
        <w:jc w:val="both"/>
      </w:pPr>
      <w:r w:rsidRPr="00E53F68">
        <w:t xml:space="preserve">Основным является </w:t>
      </w:r>
      <w:r w:rsidRPr="00E53F68">
        <w:rPr>
          <w:b/>
        </w:rPr>
        <w:t>НОРМАТИВ ДОСТАТОЧНОСТИ КАПИТАЛА</w:t>
      </w:r>
      <w:r w:rsidRPr="00E53F68">
        <w:t xml:space="preserve">, который задает пропорции составных элементов баланса банка, определяет стратегию банка в области привлечения и размещения финансовых ресурсов, а также отражает действие регулирующей функции собственного капитала банка. </w:t>
      </w:r>
    </w:p>
    <w:p w:rsidR="00E53F68" w:rsidRPr="00E53F68" w:rsidRDefault="00E53F68" w:rsidP="00E53F68">
      <w:pPr>
        <w:pStyle w:val="afb"/>
        <w:spacing w:before="0" w:beforeAutospacing="0" w:after="120" w:afterAutospacing="0"/>
        <w:ind w:firstLine="720"/>
        <w:jc w:val="both"/>
        <w:rPr>
          <w:i/>
          <w:u w:val="single"/>
        </w:rPr>
      </w:pPr>
      <w:r w:rsidRPr="00E53F68">
        <w:rPr>
          <w:i/>
          <w:u w:val="single"/>
        </w:rPr>
        <w:t>Для регулирования непосредственно кредитного портфеля используются следующие нормативы:</w:t>
      </w:r>
    </w:p>
    <w:p w:rsidR="00E53F68" w:rsidRPr="00E53F68" w:rsidRDefault="00E53F68" w:rsidP="00E53F68">
      <w:pPr>
        <w:pStyle w:val="afb"/>
        <w:spacing w:before="0" w:beforeAutospacing="0" w:after="120" w:afterAutospacing="0"/>
        <w:ind w:firstLine="720"/>
        <w:jc w:val="both"/>
      </w:pPr>
      <w:r w:rsidRPr="00E53F68">
        <w:rPr>
          <w:rStyle w:val="aff1"/>
          <w:i w:val="0"/>
        </w:rPr>
        <w:t>1)</w:t>
      </w:r>
      <w:r w:rsidRPr="00E53F68">
        <w:rPr>
          <w:rStyle w:val="aff1"/>
        </w:rPr>
        <w:t xml:space="preserve"> Норматив максимального размера риска на одного заемщика или группу связанных зае</w:t>
      </w:r>
      <w:r w:rsidRPr="00E53F68">
        <w:rPr>
          <w:rStyle w:val="aff1"/>
        </w:rPr>
        <w:t>м</w:t>
      </w:r>
      <w:r w:rsidRPr="00E53F68">
        <w:rPr>
          <w:rStyle w:val="aff1"/>
        </w:rPr>
        <w:t xml:space="preserve">щиков </w:t>
      </w:r>
      <w:r w:rsidRPr="00E53F68">
        <w:rPr>
          <w:b/>
        </w:rPr>
        <w:t>(Н</w:t>
      </w:r>
      <w:proofErr w:type="gramStart"/>
      <w:r w:rsidRPr="00E53F68">
        <w:rPr>
          <w:b/>
        </w:rPr>
        <w:t>6</w:t>
      </w:r>
      <w:proofErr w:type="gramEnd"/>
      <w:r w:rsidRPr="00E53F68">
        <w:rPr>
          <w:b/>
        </w:rPr>
        <w:t>)</w:t>
      </w:r>
      <w:r w:rsidRPr="00E53F68">
        <w:t xml:space="preserve"> регулирует (ограничивает) кредитный риск банка в отношении одного заемщика или группы связанных заемщиков и определяет максимальное отношение совокупной суммы кредитных требований банка к заемщику или группе связанных заемщиков к собственным средствам (капиталу) банка: </w:t>
      </w:r>
    </w:p>
    <w:p w:rsidR="00E53F68" w:rsidRPr="00E53F68" w:rsidRDefault="00E53F68" w:rsidP="00E53F68">
      <w:pPr>
        <w:pStyle w:val="center"/>
        <w:spacing w:before="0" w:beforeAutospacing="0" w:after="120" w:afterAutospacing="0"/>
        <w:jc w:val="center"/>
      </w:pPr>
      <w:r w:rsidRPr="00E53F68">
        <w:rPr>
          <w:noProof/>
        </w:rPr>
        <w:drawing>
          <wp:inline distT="0" distB="0" distL="0" distR="0">
            <wp:extent cx="2486025" cy="542925"/>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cstate="print"/>
                    <a:srcRect/>
                    <a:stretch>
                      <a:fillRect/>
                    </a:stretch>
                  </pic:blipFill>
                  <pic:spPr bwMode="auto">
                    <a:xfrm>
                      <a:off x="0" y="0"/>
                      <a:ext cx="2486025" cy="542925"/>
                    </a:xfrm>
                    <a:prstGeom prst="rect">
                      <a:avLst/>
                    </a:prstGeom>
                    <a:noFill/>
                    <a:ln w="9525">
                      <a:noFill/>
                      <a:miter lim="800000"/>
                      <a:headEnd/>
                      <a:tailEnd/>
                    </a:ln>
                  </pic:spPr>
                </pic:pic>
              </a:graphicData>
            </a:graphic>
          </wp:inline>
        </w:drawing>
      </w:r>
    </w:p>
    <w:p w:rsidR="00E53F68" w:rsidRPr="00E53F68" w:rsidRDefault="00E53F68" w:rsidP="00E53F68">
      <w:pPr>
        <w:pStyle w:val="afb"/>
        <w:spacing w:before="0" w:beforeAutospacing="0" w:after="120" w:afterAutospacing="0"/>
        <w:ind w:left="1134" w:hanging="1134"/>
        <w:jc w:val="both"/>
      </w:pPr>
      <w:r w:rsidRPr="00E53F68">
        <w:t xml:space="preserve">где </w:t>
      </w:r>
      <w:proofErr w:type="spellStart"/>
      <w:r w:rsidRPr="00E53F68">
        <w:rPr>
          <w:rStyle w:val="aff1"/>
          <w:i w:val="0"/>
        </w:rPr>
        <w:t>К</w:t>
      </w:r>
      <w:r w:rsidRPr="00E53F68">
        <w:rPr>
          <w:i/>
          <w:vertAlign w:val="subscript"/>
        </w:rPr>
        <w:t>рз</w:t>
      </w:r>
      <w:proofErr w:type="spellEnd"/>
      <w:r w:rsidRPr="00E53F68">
        <w:rPr>
          <w:i/>
        </w:rPr>
        <w:t xml:space="preserve"> </w:t>
      </w:r>
      <w:r w:rsidRPr="00E53F68">
        <w:t>– совокупная сумма кредитных требований банка к заемщику, имеющему перед банком обяз</w:t>
      </w:r>
      <w:r w:rsidRPr="00E53F68">
        <w:t>а</w:t>
      </w:r>
      <w:r w:rsidRPr="00E53F68">
        <w:t>тельства по кредитным требованиям, или группе связанных заемщиков, за вычетом сформир</w:t>
      </w:r>
      <w:r w:rsidRPr="00E53F68">
        <w:t>о</w:t>
      </w:r>
      <w:r w:rsidRPr="00E53F68">
        <w:t>ванного резерва на возможные потери по указанным кредитным требованиям.</w:t>
      </w:r>
    </w:p>
    <w:p w:rsidR="00E53F68" w:rsidRPr="00E53F68" w:rsidRDefault="00E53F68" w:rsidP="00E53F68">
      <w:pPr>
        <w:pStyle w:val="afb"/>
        <w:spacing w:before="0" w:beforeAutospacing="0" w:after="120" w:afterAutospacing="0"/>
        <w:ind w:left="1134" w:hanging="708"/>
        <w:jc w:val="both"/>
      </w:pPr>
      <w:proofErr w:type="gramStart"/>
      <w:r w:rsidRPr="00E53F68">
        <w:rPr>
          <w:b/>
        </w:rPr>
        <w:t>К</w:t>
      </w:r>
      <w:proofErr w:type="gramEnd"/>
      <w:r w:rsidRPr="00E53F68">
        <w:t xml:space="preserve"> – собственный капитал банка.</w:t>
      </w:r>
    </w:p>
    <w:p w:rsidR="00E53F68" w:rsidRPr="00E53F68" w:rsidRDefault="00E53F68" w:rsidP="00E53F68">
      <w:pPr>
        <w:pStyle w:val="afb"/>
        <w:spacing w:before="0" w:beforeAutospacing="0" w:after="120" w:afterAutospacing="0"/>
        <w:ind w:firstLine="720"/>
        <w:jc w:val="both"/>
        <w:rPr>
          <w:rStyle w:val="aff1"/>
        </w:rPr>
      </w:pPr>
    </w:p>
    <w:p w:rsidR="00E53F68" w:rsidRPr="00E53F68" w:rsidRDefault="00E53F68" w:rsidP="00E53F68">
      <w:pPr>
        <w:pStyle w:val="afb"/>
        <w:spacing w:before="0" w:beforeAutospacing="0" w:after="120" w:afterAutospacing="0"/>
        <w:ind w:firstLine="720"/>
        <w:jc w:val="both"/>
      </w:pPr>
      <w:r w:rsidRPr="00E53F68">
        <w:rPr>
          <w:rStyle w:val="aff1"/>
          <w:i w:val="0"/>
        </w:rPr>
        <w:t>2)</w:t>
      </w:r>
      <w:r w:rsidRPr="00E53F68">
        <w:rPr>
          <w:rStyle w:val="aff1"/>
        </w:rPr>
        <w:t xml:space="preserve"> Норматив максимального размера крупных кредитных рисков </w:t>
      </w:r>
      <w:r w:rsidRPr="00E53F68">
        <w:rPr>
          <w:b/>
        </w:rPr>
        <w:t>(Н</w:t>
      </w:r>
      <w:proofErr w:type="gramStart"/>
      <w:r w:rsidRPr="00E53F68">
        <w:rPr>
          <w:b/>
        </w:rPr>
        <w:t>7</w:t>
      </w:r>
      <w:proofErr w:type="gramEnd"/>
      <w:r w:rsidRPr="00E53F68">
        <w:rPr>
          <w:b/>
        </w:rPr>
        <w:t>)</w:t>
      </w:r>
      <w:r w:rsidRPr="00E53F68">
        <w:t xml:space="preserve"> регулирует (огранич</w:t>
      </w:r>
      <w:r w:rsidRPr="00E53F68">
        <w:t>и</w:t>
      </w:r>
      <w:r w:rsidRPr="00E53F68">
        <w:t>вает) совокупную величину крупных кредитных рисков банка и определяет максимальное отношение с</w:t>
      </w:r>
      <w:r w:rsidRPr="00E53F68">
        <w:t>о</w:t>
      </w:r>
      <w:r w:rsidRPr="00E53F68">
        <w:t xml:space="preserve">вокупной величины крупных кредитных рисков и размера собственных средств (капитала) банка: </w:t>
      </w:r>
    </w:p>
    <w:p w:rsidR="00E53F68" w:rsidRPr="00E53F68" w:rsidRDefault="00E53F68" w:rsidP="00E53F68">
      <w:pPr>
        <w:pStyle w:val="center"/>
        <w:spacing w:before="0" w:beforeAutospacing="0" w:after="120" w:afterAutospacing="0"/>
        <w:jc w:val="center"/>
      </w:pPr>
      <w:r w:rsidRPr="00E53F68">
        <w:rPr>
          <w:noProof/>
        </w:rPr>
        <w:drawing>
          <wp:inline distT="0" distB="0" distL="0" distR="0">
            <wp:extent cx="2819400" cy="6096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cstate="print"/>
                    <a:srcRect/>
                    <a:stretch>
                      <a:fillRect/>
                    </a:stretch>
                  </pic:blipFill>
                  <pic:spPr bwMode="auto">
                    <a:xfrm>
                      <a:off x="0" y="0"/>
                      <a:ext cx="2819400" cy="609600"/>
                    </a:xfrm>
                    <a:prstGeom prst="rect">
                      <a:avLst/>
                    </a:prstGeom>
                    <a:noFill/>
                    <a:ln w="9525">
                      <a:noFill/>
                      <a:miter lim="800000"/>
                      <a:headEnd/>
                      <a:tailEnd/>
                    </a:ln>
                  </pic:spPr>
                </pic:pic>
              </a:graphicData>
            </a:graphic>
          </wp:inline>
        </w:drawing>
      </w:r>
    </w:p>
    <w:p w:rsidR="00E53F68" w:rsidRPr="00E53F68" w:rsidRDefault="00E53F68" w:rsidP="00E53F68">
      <w:pPr>
        <w:pStyle w:val="afb"/>
        <w:spacing w:before="0" w:beforeAutospacing="0" w:after="120" w:afterAutospacing="0"/>
        <w:ind w:left="1134" w:hanging="1134"/>
        <w:jc w:val="both"/>
      </w:pPr>
      <w:r w:rsidRPr="00E53F68">
        <w:t xml:space="preserve">где </w:t>
      </w:r>
      <w:proofErr w:type="spellStart"/>
      <w:r w:rsidRPr="00E53F68">
        <w:rPr>
          <w:rStyle w:val="aff1"/>
          <w:i w:val="0"/>
        </w:rPr>
        <w:t>Кскр</w:t>
      </w:r>
      <w:proofErr w:type="gramStart"/>
      <w:r w:rsidRPr="00E53F68">
        <w:rPr>
          <w:i/>
          <w:vertAlign w:val="subscript"/>
        </w:rPr>
        <w:t>i</w:t>
      </w:r>
      <w:proofErr w:type="spellEnd"/>
      <w:proofErr w:type="gramEnd"/>
      <w:r w:rsidRPr="00E53F68">
        <w:rPr>
          <w:i/>
        </w:rPr>
        <w:t xml:space="preserve"> </w:t>
      </w:r>
      <w:r w:rsidRPr="00E53F68">
        <w:t xml:space="preserve">– </w:t>
      </w:r>
      <w:proofErr w:type="spellStart"/>
      <w:r w:rsidRPr="00E53F68">
        <w:rPr>
          <w:rStyle w:val="aff1"/>
        </w:rPr>
        <w:t>i</w:t>
      </w:r>
      <w:r w:rsidRPr="00E53F68">
        <w:t>-й</w:t>
      </w:r>
      <w:proofErr w:type="spellEnd"/>
      <w:r w:rsidRPr="00E53F68">
        <w:t xml:space="preserve"> крупный кредитный риск, за вычетом сформированного резерва на возможные потери по соответствующим кредитным требованиям определенный с учетом взвешивания на коэфф</w:t>
      </w:r>
      <w:r w:rsidRPr="00E53F68">
        <w:t>и</w:t>
      </w:r>
      <w:r w:rsidRPr="00E53F68">
        <w:t xml:space="preserve">циент риска, установленный в отношении соответствующих активов. </w:t>
      </w:r>
    </w:p>
    <w:p w:rsidR="00E53F68" w:rsidRPr="00E53F68" w:rsidRDefault="00E53F68" w:rsidP="00E53F68">
      <w:pPr>
        <w:pStyle w:val="afb"/>
        <w:spacing w:before="0" w:beforeAutospacing="0" w:after="0" w:afterAutospacing="0"/>
        <w:ind w:left="1134" w:hanging="708"/>
        <w:jc w:val="both"/>
      </w:pPr>
      <w:proofErr w:type="gramStart"/>
      <w:r w:rsidRPr="00E53F68">
        <w:rPr>
          <w:b/>
        </w:rPr>
        <w:t>К</w:t>
      </w:r>
      <w:proofErr w:type="gramEnd"/>
      <w:r w:rsidRPr="00E53F68">
        <w:t xml:space="preserve"> – собственный капитал банка.</w:t>
      </w:r>
    </w:p>
    <w:p w:rsidR="00E53F68" w:rsidRPr="00E53F68" w:rsidRDefault="00E53F68" w:rsidP="00E53F68">
      <w:pPr>
        <w:pStyle w:val="afb"/>
        <w:tabs>
          <w:tab w:val="left" w:pos="1095"/>
        </w:tabs>
        <w:spacing w:before="0" w:beforeAutospacing="0" w:after="0" w:afterAutospacing="0"/>
        <w:jc w:val="both"/>
      </w:pPr>
      <w:r w:rsidRPr="00E53F68">
        <w:tab/>
      </w:r>
    </w:p>
    <w:p w:rsidR="00E53F68" w:rsidRPr="00E53F68" w:rsidRDefault="00E53F68" w:rsidP="00E53F68">
      <w:pPr>
        <w:pStyle w:val="afb"/>
        <w:spacing w:before="0" w:beforeAutospacing="0" w:after="120" w:afterAutospacing="0"/>
        <w:ind w:firstLine="720"/>
        <w:jc w:val="both"/>
      </w:pPr>
      <w:r w:rsidRPr="00E53F68">
        <w:rPr>
          <w:b/>
        </w:rPr>
        <w:t>КРУПНЫМ КРЕДИТНЫМ РИСКОМ</w:t>
      </w:r>
      <w:r w:rsidRPr="00E53F68">
        <w:t xml:space="preserve"> является сумма кредитов, гарантий и поручительств в пользу одного клиента, превышающая 5 % собственных средств (капитала) банка.</w:t>
      </w:r>
    </w:p>
    <w:p w:rsidR="00E53F68" w:rsidRPr="00E53F68" w:rsidRDefault="00E53F68" w:rsidP="00E53F68">
      <w:pPr>
        <w:pStyle w:val="afb"/>
        <w:spacing w:before="0" w:beforeAutospacing="0" w:after="120" w:afterAutospacing="0"/>
        <w:ind w:firstLine="720"/>
        <w:jc w:val="both"/>
        <w:rPr>
          <w:rStyle w:val="aff1"/>
        </w:rPr>
      </w:pPr>
    </w:p>
    <w:p w:rsidR="00E53F68" w:rsidRPr="00E53F68" w:rsidRDefault="00E53F68" w:rsidP="00E53F68">
      <w:pPr>
        <w:pStyle w:val="afb"/>
        <w:spacing w:before="0" w:beforeAutospacing="0" w:after="120" w:afterAutospacing="0"/>
        <w:ind w:firstLine="720"/>
        <w:jc w:val="both"/>
      </w:pPr>
      <w:r w:rsidRPr="00E53F68">
        <w:rPr>
          <w:rStyle w:val="aff1"/>
          <w:i w:val="0"/>
        </w:rPr>
        <w:t>3)</w:t>
      </w:r>
      <w:r w:rsidRPr="00E53F68">
        <w:rPr>
          <w:rStyle w:val="aff1"/>
        </w:rPr>
        <w:t xml:space="preserve"> Норматив максимального размера кредитов, банковских гарантий и поручительств, пр</w:t>
      </w:r>
      <w:r w:rsidRPr="00E53F68">
        <w:rPr>
          <w:rStyle w:val="aff1"/>
        </w:rPr>
        <w:t>е</w:t>
      </w:r>
      <w:r w:rsidRPr="00E53F68">
        <w:rPr>
          <w:rStyle w:val="aff1"/>
        </w:rPr>
        <w:t xml:space="preserve">доставленных банком своим участникам (акционерам) </w:t>
      </w:r>
      <w:r w:rsidRPr="00E53F68">
        <w:rPr>
          <w:b/>
        </w:rPr>
        <w:t>(Н</w:t>
      </w:r>
      <w:proofErr w:type="gramStart"/>
      <w:r w:rsidRPr="00E53F68">
        <w:rPr>
          <w:b/>
        </w:rPr>
        <w:t>9</w:t>
      </w:r>
      <w:proofErr w:type="gramEnd"/>
      <w:r w:rsidRPr="00E53F68">
        <w:rPr>
          <w:b/>
        </w:rPr>
        <w:t>.1)</w:t>
      </w:r>
      <w:r w:rsidRPr="00E53F68">
        <w:t>, регулирует (ограничивает) кредитный риск банка в отношении участников (акционеров) банка и определяет максимальное отношение размера кредитов, банковских гарантий и поручительств, предоставленных банком своим участникам (акцион</w:t>
      </w:r>
      <w:r w:rsidRPr="00E53F68">
        <w:t>е</w:t>
      </w:r>
      <w:r w:rsidRPr="00E53F68">
        <w:t xml:space="preserve">рам) к собственным средствам (капиталу) банка: </w:t>
      </w:r>
    </w:p>
    <w:p w:rsidR="00E53F68" w:rsidRPr="00E53F68" w:rsidRDefault="00E53F68" w:rsidP="00E53F68">
      <w:pPr>
        <w:pStyle w:val="center"/>
        <w:spacing w:before="0" w:beforeAutospacing="0" w:after="120" w:afterAutospacing="0"/>
        <w:jc w:val="center"/>
      </w:pPr>
      <w:r w:rsidRPr="00E53F68">
        <w:rPr>
          <w:noProof/>
        </w:rPr>
        <w:drawing>
          <wp:inline distT="0" distB="0" distL="0" distR="0">
            <wp:extent cx="2762250" cy="6096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cstate="print"/>
                    <a:srcRect/>
                    <a:stretch>
                      <a:fillRect/>
                    </a:stretch>
                  </pic:blipFill>
                  <pic:spPr bwMode="auto">
                    <a:xfrm>
                      <a:off x="0" y="0"/>
                      <a:ext cx="2762250" cy="609600"/>
                    </a:xfrm>
                    <a:prstGeom prst="rect">
                      <a:avLst/>
                    </a:prstGeom>
                    <a:noFill/>
                    <a:ln w="9525">
                      <a:noFill/>
                      <a:miter lim="800000"/>
                      <a:headEnd/>
                      <a:tailEnd/>
                    </a:ln>
                  </pic:spPr>
                </pic:pic>
              </a:graphicData>
            </a:graphic>
          </wp:inline>
        </w:drawing>
      </w:r>
    </w:p>
    <w:p w:rsidR="00E53F68" w:rsidRPr="00E53F68" w:rsidRDefault="00E53F68" w:rsidP="00E53F68">
      <w:pPr>
        <w:pStyle w:val="afb"/>
        <w:spacing w:before="0" w:beforeAutospacing="0" w:after="120" w:afterAutospacing="0"/>
        <w:ind w:left="1276" w:hanging="1276"/>
        <w:jc w:val="both"/>
      </w:pPr>
      <w:r w:rsidRPr="00E53F68">
        <w:t xml:space="preserve">где </w:t>
      </w:r>
      <w:proofErr w:type="spellStart"/>
      <w:r w:rsidRPr="00E53F68">
        <w:rPr>
          <w:rStyle w:val="aff1"/>
          <w:i w:val="0"/>
        </w:rPr>
        <w:t>Kpa</w:t>
      </w:r>
      <w:r w:rsidRPr="00E53F68">
        <w:rPr>
          <w:i/>
          <w:vertAlign w:val="subscript"/>
        </w:rPr>
        <w:t>i</w:t>
      </w:r>
      <w:proofErr w:type="spellEnd"/>
      <w:r w:rsidRPr="00E53F68">
        <w:rPr>
          <w:i/>
          <w:vertAlign w:val="subscript"/>
        </w:rPr>
        <w:t xml:space="preserve"> </w:t>
      </w:r>
      <w:r w:rsidRPr="00E53F68">
        <w:t xml:space="preserve">– величина </w:t>
      </w:r>
      <w:r w:rsidRPr="00E53F68">
        <w:rPr>
          <w:rStyle w:val="aff1"/>
        </w:rPr>
        <w:t>i</w:t>
      </w:r>
      <w:r w:rsidRPr="00E53F68">
        <w:t>-го кредитного требования банка, а также кредитного риска по условным обязател</w:t>
      </w:r>
      <w:r w:rsidRPr="00E53F68">
        <w:t>ь</w:t>
      </w:r>
      <w:r w:rsidRPr="00E53F68">
        <w:t>ствам кредитного характера и срочным сделкам в отношении участников (акционеров), к</w:t>
      </w:r>
      <w:r w:rsidRPr="00E53F68">
        <w:t>о</w:t>
      </w:r>
      <w:r w:rsidRPr="00E53F68">
        <w:t>торые имеют право распоряжаться 5 и более процентами долей (голосующих акций) банка, за вычетом сформированного резерва на возможные потери по указанным кредитным треб</w:t>
      </w:r>
      <w:r w:rsidRPr="00E53F68">
        <w:t>о</w:t>
      </w:r>
      <w:r w:rsidRPr="00E53F68">
        <w:t>ваниям.</w:t>
      </w:r>
    </w:p>
    <w:p w:rsidR="00E53F68" w:rsidRPr="00E53F68" w:rsidRDefault="00E53F68" w:rsidP="00E53F68">
      <w:pPr>
        <w:pStyle w:val="afb"/>
        <w:spacing w:before="0" w:beforeAutospacing="0" w:after="0" w:afterAutospacing="0"/>
        <w:ind w:left="1134" w:hanging="708"/>
        <w:jc w:val="both"/>
      </w:pPr>
      <w:proofErr w:type="gramStart"/>
      <w:r w:rsidRPr="00E53F68">
        <w:rPr>
          <w:b/>
        </w:rPr>
        <w:t>К</w:t>
      </w:r>
      <w:proofErr w:type="gramEnd"/>
      <w:r w:rsidRPr="00E53F68">
        <w:t xml:space="preserve"> – собственный капитал банка.</w:t>
      </w:r>
    </w:p>
    <w:p w:rsidR="00E53F68" w:rsidRPr="00E53F68" w:rsidRDefault="00E53F68" w:rsidP="00E53F68">
      <w:pPr>
        <w:pStyle w:val="afb"/>
        <w:spacing w:before="0" w:beforeAutospacing="0" w:after="120" w:afterAutospacing="0"/>
        <w:jc w:val="both"/>
      </w:pPr>
    </w:p>
    <w:p w:rsidR="00E53F68" w:rsidRPr="00E53F68" w:rsidRDefault="00E53F68" w:rsidP="00E53F68">
      <w:pPr>
        <w:pStyle w:val="afb"/>
        <w:spacing w:before="0" w:beforeAutospacing="0" w:after="120" w:afterAutospacing="0"/>
        <w:ind w:firstLine="720"/>
        <w:jc w:val="both"/>
      </w:pPr>
      <w:r w:rsidRPr="00E53F68">
        <w:rPr>
          <w:rStyle w:val="aff1"/>
          <w:i w:val="0"/>
        </w:rPr>
        <w:t>4)</w:t>
      </w:r>
      <w:r w:rsidRPr="00E53F68">
        <w:rPr>
          <w:rStyle w:val="aff1"/>
        </w:rPr>
        <w:t xml:space="preserve"> Норматив совокупной величины риска по инсайдерам банка </w:t>
      </w:r>
      <w:r w:rsidRPr="00E53F68">
        <w:rPr>
          <w:b/>
        </w:rPr>
        <w:t>(H10.1)</w:t>
      </w:r>
      <w:r w:rsidRPr="00E53F68">
        <w:t xml:space="preserve"> регулирует (ограничив</w:t>
      </w:r>
      <w:r w:rsidRPr="00E53F68">
        <w:t>а</w:t>
      </w:r>
      <w:r w:rsidRPr="00E53F68">
        <w:t>ет) совокупный кредитный риск банка в отношении всех инсайдеров, к которым относятся физические лица, способные воздействовать на принятие решения о выдаче кредита банком. Норматив H10.1 опред</w:t>
      </w:r>
      <w:r w:rsidRPr="00E53F68">
        <w:t>е</w:t>
      </w:r>
      <w:r w:rsidRPr="00E53F68">
        <w:t xml:space="preserve">ляет максимальное отношение совокупной суммы кредитных требований к инсайдерам к собственным средствам (капиталу) банка: </w:t>
      </w:r>
    </w:p>
    <w:p w:rsidR="00E53F68" w:rsidRPr="00E53F68" w:rsidRDefault="00E53F68" w:rsidP="00E53F68">
      <w:pPr>
        <w:pStyle w:val="center"/>
        <w:spacing w:before="0" w:beforeAutospacing="0" w:after="120" w:afterAutospacing="0"/>
        <w:jc w:val="center"/>
      </w:pPr>
      <w:r w:rsidRPr="00E53F68">
        <w:rPr>
          <w:noProof/>
        </w:rPr>
        <w:drawing>
          <wp:inline distT="0" distB="0" distL="0" distR="0">
            <wp:extent cx="2847975" cy="60960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cstate="print"/>
                    <a:srcRect/>
                    <a:stretch>
                      <a:fillRect/>
                    </a:stretch>
                  </pic:blipFill>
                  <pic:spPr bwMode="auto">
                    <a:xfrm>
                      <a:off x="0" y="0"/>
                      <a:ext cx="2847975" cy="609600"/>
                    </a:xfrm>
                    <a:prstGeom prst="rect">
                      <a:avLst/>
                    </a:prstGeom>
                    <a:noFill/>
                    <a:ln w="9525">
                      <a:noFill/>
                      <a:miter lim="800000"/>
                      <a:headEnd/>
                      <a:tailEnd/>
                    </a:ln>
                  </pic:spPr>
                </pic:pic>
              </a:graphicData>
            </a:graphic>
          </wp:inline>
        </w:drawing>
      </w:r>
    </w:p>
    <w:p w:rsidR="00E53F68" w:rsidRPr="00E53F68" w:rsidRDefault="00E53F68" w:rsidP="00E53F68">
      <w:pPr>
        <w:pStyle w:val="afb"/>
        <w:spacing w:before="0" w:beforeAutospacing="0" w:after="120" w:afterAutospacing="0"/>
        <w:ind w:left="1418" w:hanging="1418"/>
        <w:jc w:val="both"/>
      </w:pPr>
      <w:r w:rsidRPr="00E53F68">
        <w:t xml:space="preserve">где </w:t>
      </w:r>
      <w:proofErr w:type="spellStart"/>
      <w:r w:rsidRPr="00E53F68">
        <w:rPr>
          <w:rStyle w:val="aff1"/>
        </w:rPr>
        <w:t>Крси</w:t>
      </w:r>
      <w:proofErr w:type="gramStart"/>
      <w:r w:rsidRPr="00E53F68">
        <w:rPr>
          <w:vertAlign w:val="subscript"/>
        </w:rPr>
        <w:t>i</w:t>
      </w:r>
      <w:proofErr w:type="spellEnd"/>
      <w:proofErr w:type="gramEnd"/>
      <w:r w:rsidRPr="00E53F68">
        <w:t xml:space="preserve"> – величина </w:t>
      </w:r>
      <w:r w:rsidRPr="00E53F68">
        <w:rPr>
          <w:rStyle w:val="aff1"/>
        </w:rPr>
        <w:t>i</w:t>
      </w:r>
      <w:r w:rsidRPr="00E53F68">
        <w:t>-го кредитного требования к инсайдеру банка, кредитного риска банка, кредитного риска по условным обязательствам кредитного характера и срочным сделкам, заключенным с инсайдером за вычетом сформированного резерва на возможные потери по указанным кредитным требованиям, определенная с учетом взвешивания на коэффициенты риска, у</w:t>
      </w:r>
      <w:r w:rsidRPr="00E53F68">
        <w:t>с</w:t>
      </w:r>
      <w:r w:rsidRPr="00E53F68">
        <w:t xml:space="preserve">тановленные в отношении соответствующих активов. </w:t>
      </w:r>
    </w:p>
    <w:p w:rsidR="00E53F68" w:rsidRPr="00E53F68" w:rsidRDefault="00E53F68" w:rsidP="00E53F68">
      <w:pPr>
        <w:pStyle w:val="afb"/>
        <w:spacing w:before="0" w:beforeAutospacing="0" w:after="0" w:afterAutospacing="0"/>
        <w:ind w:left="1134" w:hanging="708"/>
        <w:jc w:val="both"/>
      </w:pPr>
      <w:proofErr w:type="gramStart"/>
      <w:r w:rsidRPr="00E53F68">
        <w:rPr>
          <w:b/>
        </w:rPr>
        <w:t>К</w:t>
      </w:r>
      <w:proofErr w:type="gramEnd"/>
      <w:r w:rsidRPr="00E53F68">
        <w:t xml:space="preserve"> – собственный капитал банка.</w:t>
      </w:r>
    </w:p>
    <w:p w:rsidR="00E53F68" w:rsidRPr="00E53F68" w:rsidRDefault="00E53F68" w:rsidP="00E53F68">
      <w:pPr>
        <w:pStyle w:val="afb"/>
        <w:spacing w:before="0" w:beforeAutospacing="0" w:after="120" w:afterAutospacing="0"/>
        <w:jc w:val="both"/>
      </w:pPr>
    </w:p>
    <w:p w:rsidR="00E53F68" w:rsidRPr="00E53F68" w:rsidRDefault="00E53F68" w:rsidP="00E53F68">
      <w:pPr>
        <w:pStyle w:val="2"/>
        <w:shd w:val="clear" w:color="auto" w:fill="FFFFFF"/>
        <w:jc w:val="center"/>
        <w:rPr>
          <w:rFonts w:ascii="Times New Roman" w:hAnsi="Times New Roman"/>
          <w:i w:val="0"/>
          <w:color w:val="000000"/>
          <w:sz w:val="24"/>
          <w:szCs w:val="24"/>
          <w:u w:val="single"/>
        </w:rPr>
      </w:pPr>
      <w:r w:rsidRPr="00E53F68">
        <w:rPr>
          <w:rFonts w:ascii="Times New Roman" w:hAnsi="Times New Roman"/>
          <w:i w:val="0"/>
          <w:color w:val="000000"/>
          <w:sz w:val="24"/>
          <w:szCs w:val="24"/>
          <w:highlight w:val="yellow"/>
          <w:u w:val="single"/>
        </w:rPr>
        <w:t>2. Формирование резерва на возможные потери по ссудам</w:t>
      </w:r>
    </w:p>
    <w:p w:rsidR="00E53F68" w:rsidRPr="00E53F68" w:rsidRDefault="00E53F68" w:rsidP="00E53F68">
      <w:pPr>
        <w:pStyle w:val="afb"/>
        <w:spacing w:before="0" w:beforeAutospacing="0" w:after="0" w:afterAutospacing="0"/>
        <w:ind w:firstLine="720"/>
        <w:jc w:val="both"/>
        <w:rPr>
          <w:b/>
          <w:color w:val="000000"/>
        </w:rPr>
      </w:pPr>
    </w:p>
    <w:p w:rsidR="00E53F68" w:rsidRPr="00E53F68" w:rsidRDefault="00E53F68" w:rsidP="00E53F68">
      <w:pPr>
        <w:pStyle w:val="afb"/>
        <w:shd w:val="clear" w:color="auto" w:fill="FFFFFF"/>
        <w:spacing w:before="0" w:beforeAutospacing="0" w:after="0" w:afterAutospacing="0"/>
        <w:ind w:firstLine="720"/>
        <w:jc w:val="both"/>
        <w:rPr>
          <w:b/>
          <w:color w:val="000000"/>
        </w:rPr>
      </w:pPr>
      <w:r w:rsidRPr="00E53F68">
        <w:rPr>
          <w:color w:val="000000"/>
        </w:rPr>
        <w:t xml:space="preserve">Качественная и количественная оценка кредитного портфельного риска проводится одновременно с использованием </w:t>
      </w:r>
      <w:r w:rsidRPr="00E53F68">
        <w:rPr>
          <w:b/>
          <w:color w:val="000000"/>
        </w:rPr>
        <w:t>следующих методов оценки риска кредитного портфеля:</w:t>
      </w:r>
    </w:p>
    <w:p w:rsidR="00E53F68" w:rsidRPr="00E53F68" w:rsidRDefault="00E53F68" w:rsidP="00A34497">
      <w:pPr>
        <w:pStyle w:val="afb"/>
        <w:numPr>
          <w:ilvl w:val="1"/>
          <w:numId w:val="184"/>
        </w:numPr>
        <w:shd w:val="clear" w:color="auto" w:fill="FFFFFF"/>
        <w:spacing w:before="0" w:beforeAutospacing="0" w:after="0" w:afterAutospacing="0"/>
        <w:jc w:val="both"/>
        <w:rPr>
          <w:color w:val="000000"/>
        </w:rPr>
      </w:pPr>
      <w:r w:rsidRPr="00E53F68">
        <w:rPr>
          <w:color w:val="000000"/>
        </w:rPr>
        <w:t>аналитический;</w:t>
      </w:r>
    </w:p>
    <w:p w:rsidR="00E53F68" w:rsidRPr="00E53F68" w:rsidRDefault="00E53F68" w:rsidP="00A34497">
      <w:pPr>
        <w:pStyle w:val="afb"/>
        <w:numPr>
          <w:ilvl w:val="1"/>
          <w:numId w:val="184"/>
        </w:numPr>
        <w:shd w:val="clear" w:color="auto" w:fill="FFFFFF"/>
        <w:spacing w:before="0" w:beforeAutospacing="0" w:after="0" w:afterAutospacing="0"/>
        <w:jc w:val="both"/>
        <w:rPr>
          <w:color w:val="000000"/>
        </w:rPr>
      </w:pPr>
      <w:r w:rsidRPr="00E53F68">
        <w:rPr>
          <w:color w:val="000000"/>
        </w:rPr>
        <w:t>статистический;</w:t>
      </w:r>
    </w:p>
    <w:p w:rsidR="00E53F68" w:rsidRPr="00E53F68" w:rsidRDefault="00E53F68" w:rsidP="00A34497">
      <w:pPr>
        <w:pStyle w:val="afb"/>
        <w:numPr>
          <w:ilvl w:val="1"/>
          <w:numId w:val="184"/>
        </w:numPr>
        <w:shd w:val="clear" w:color="auto" w:fill="FFFFFF"/>
        <w:spacing w:before="0" w:beforeAutospacing="0" w:after="120" w:afterAutospacing="0"/>
        <w:jc w:val="both"/>
        <w:rPr>
          <w:color w:val="000000"/>
        </w:rPr>
      </w:pPr>
      <w:r w:rsidRPr="00E53F68">
        <w:rPr>
          <w:color w:val="000000"/>
        </w:rPr>
        <w:t>коэффициентный.</w:t>
      </w:r>
    </w:p>
    <w:p w:rsidR="00E53F68" w:rsidRPr="00E53F68" w:rsidRDefault="00E53F68" w:rsidP="00E53F68">
      <w:pPr>
        <w:pStyle w:val="afb"/>
        <w:shd w:val="clear" w:color="auto" w:fill="FFFFFF"/>
        <w:spacing w:before="0" w:beforeAutospacing="0" w:after="120" w:afterAutospacing="0"/>
        <w:ind w:firstLine="720"/>
        <w:jc w:val="both"/>
        <w:rPr>
          <w:color w:val="000000"/>
        </w:rPr>
      </w:pPr>
      <w:r w:rsidRPr="00E53F68">
        <w:rPr>
          <w:b/>
          <w:color w:val="000000"/>
        </w:rPr>
        <w:t>АНАЛИТИЧЕСКИЙ МЕТОД</w:t>
      </w:r>
      <w:r w:rsidRPr="00E53F68">
        <w:rPr>
          <w:color w:val="000000"/>
        </w:rPr>
        <w:t xml:space="preserve"> представляет собой оценку возможных потерь (уровня риска) банка и осуществляется в соответствии с Положением</w:t>
      </w:r>
      <w:r w:rsidRPr="00E53F68">
        <w:rPr>
          <w:rStyle w:val="apple-converted-space"/>
          <w:color w:val="000000"/>
        </w:rPr>
        <w:t> </w:t>
      </w:r>
      <w:hyperlink r:id="rId50" w:tgtFrame="_blank" w:history="1">
        <w:r w:rsidRPr="00E53F68">
          <w:rPr>
            <w:rStyle w:val="a7"/>
            <w:bCs/>
          </w:rPr>
          <w:t>Банка России</w:t>
        </w:r>
      </w:hyperlink>
      <w:r w:rsidRPr="00E53F68">
        <w:rPr>
          <w:rStyle w:val="apple-converted-space"/>
          <w:color w:val="000000"/>
        </w:rPr>
        <w:t> </w:t>
      </w:r>
      <w:r w:rsidRPr="00E53F68">
        <w:rPr>
          <w:color w:val="000000"/>
        </w:rPr>
        <w:t xml:space="preserve">от 26.03.2004г. </w:t>
      </w:r>
      <w:r w:rsidRPr="00E53F68">
        <w:rPr>
          <w:b/>
          <w:color w:val="000000"/>
        </w:rPr>
        <w:t>№ 254-П</w:t>
      </w:r>
      <w:r w:rsidRPr="00E53F68">
        <w:rPr>
          <w:color w:val="000000"/>
        </w:rPr>
        <w:t xml:space="preserve"> «О порядке формирования кредитными организациями резервов на возможные потери по ссудам, по ссудной и пр</w:t>
      </w:r>
      <w:r w:rsidRPr="00E53F68">
        <w:rPr>
          <w:color w:val="000000"/>
        </w:rPr>
        <w:t>и</w:t>
      </w:r>
      <w:r w:rsidRPr="00E53F68">
        <w:rPr>
          <w:color w:val="000000"/>
        </w:rPr>
        <w:t xml:space="preserve">равненной к ней задолженности». </w:t>
      </w:r>
    </w:p>
    <w:p w:rsidR="00E53F68" w:rsidRPr="00E53F68" w:rsidRDefault="00E53F68" w:rsidP="00E53F68">
      <w:pPr>
        <w:pStyle w:val="afb"/>
        <w:shd w:val="clear" w:color="auto" w:fill="FFFFFF"/>
        <w:spacing w:before="0" w:beforeAutospacing="0" w:after="120" w:afterAutospacing="0"/>
        <w:ind w:firstLine="720"/>
        <w:jc w:val="both"/>
        <w:rPr>
          <w:color w:val="000000"/>
        </w:rPr>
      </w:pPr>
      <w:r w:rsidRPr="00E53F68">
        <w:rPr>
          <w:b/>
          <w:color w:val="000000"/>
        </w:rPr>
        <w:t>Данное Положение предусматривает</w:t>
      </w:r>
      <w:r w:rsidRPr="00E53F68">
        <w:rPr>
          <w:color w:val="000000"/>
        </w:rPr>
        <w:t xml:space="preserve">, что классификация выданных ссуд и оценка кредитных рисков должны производиться банками на комплексной основе в зависимости </w:t>
      </w:r>
      <w:r w:rsidRPr="00E53F68">
        <w:rPr>
          <w:b/>
          <w:color w:val="000000"/>
        </w:rPr>
        <w:t>от следующих критериев</w:t>
      </w:r>
      <w:r w:rsidRPr="00E53F68">
        <w:rPr>
          <w:color w:val="000000"/>
        </w:rPr>
        <w:t>:</w:t>
      </w:r>
    </w:p>
    <w:p w:rsidR="00E53F68" w:rsidRPr="00E53F68" w:rsidRDefault="00E53F68" w:rsidP="00A34497">
      <w:pPr>
        <w:pStyle w:val="afb"/>
        <w:numPr>
          <w:ilvl w:val="1"/>
          <w:numId w:val="185"/>
        </w:numPr>
        <w:shd w:val="clear" w:color="auto" w:fill="FFFFFF"/>
        <w:tabs>
          <w:tab w:val="left" w:pos="851"/>
        </w:tabs>
        <w:spacing w:before="0" w:beforeAutospacing="0" w:after="120" w:afterAutospacing="0"/>
        <w:ind w:left="0" w:firstLine="567"/>
        <w:jc w:val="both"/>
        <w:rPr>
          <w:color w:val="000000"/>
        </w:rPr>
      </w:pPr>
      <w:r w:rsidRPr="00E53F68">
        <w:rPr>
          <w:color w:val="000000"/>
        </w:rPr>
        <w:t>финансового состояния заемщика, оцененного с применением подходов, используемых в отеч</w:t>
      </w:r>
      <w:r w:rsidRPr="00E53F68">
        <w:rPr>
          <w:color w:val="000000"/>
        </w:rPr>
        <w:t>е</w:t>
      </w:r>
      <w:r w:rsidRPr="00E53F68">
        <w:rPr>
          <w:color w:val="000000"/>
        </w:rPr>
        <w:t>ственной и международной банковской практике;</w:t>
      </w:r>
    </w:p>
    <w:p w:rsidR="00E53F68" w:rsidRPr="00E53F68" w:rsidRDefault="00E53F68" w:rsidP="00A34497">
      <w:pPr>
        <w:pStyle w:val="afb"/>
        <w:numPr>
          <w:ilvl w:val="1"/>
          <w:numId w:val="185"/>
        </w:numPr>
        <w:shd w:val="clear" w:color="auto" w:fill="FFFFFF"/>
        <w:tabs>
          <w:tab w:val="left" w:pos="851"/>
        </w:tabs>
        <w:spacing w:before="0" w:beforeAutospacing="0" w:after="120" w:afterAutospacing="0"/>
        <w:ind w:left="0" w:firstLine="567"/>
        <w:jc w:val="both"/>
        <w:rPr>
          <w:color w:val="000000"/>
        </w:rPr>
      </w:pPr>
      <w:r w:rsidRPr="00E53F68">
        <w:rPr>
          <w:color w:val="000000"/>
        </w:rPr>
        <w:lastRenderedPageBreak/>
        <w:t xml:space="preserve">возможности заемщика погасить основную сумму долга с </w:t>
      </w:r>
      <w:proofErr w:type="gramStart"/>
      <w:r w:rsidRPr="00E53F68">
        <w:rPr>
          <w:color w:val="000000"/>
        </w:rPr>
        <w:t>причитающимися</w:t>
      </w:r>
      <w:proofErr w:type="gramEnd"/>
      <w:r w:rsidRPr="00E53F68">
        <w:rPr>
          <w:color w:val="000000"/>
        </w:rPr>
        <w:t xml:space="preserve"> в пользу банка по кредитному договору процентов, комиссионных и иных платежей, характеризующих качество обслуж</w:t>
      </w:r>
      <w:r w:rsidRPr="00E53F68">
        <w:rPr>
          <w:color w:val="000000"/>
        </w:rPr>
        <w:t>и</w:t>
      </w:r>
      <w:r w:rsidRPr="00E53F68">
        <w:rPr>
          <w:color w:val="000000"/>
        </w:rPr>
        <w:t>вания долга;</w:t>
      </w:r>
    </w:p>
    <w:p w:rsidR="00E53F68" w:rsidRPr="00E53F68" w:rsidRDefault="00E53F68" w:rsidP="00A34497">
      <w:pPr>
        <w:pStyle w:val="afb"/>
        <w:numPr>
          <w:ilvl w:val="1"/>
          <w:numId w:val="185"/>
        </w:numPr>
        <w:shd w:val="clear" w:color="auto" w:fill="FFFFFF"/>
        <w:tabs>
          <w:tab w:val="left" w:pos="851"/>
        </w:tabs>
        <w:spacing w:before="0" w:beforeAutospacing="0" w:after="120" w:afterAutospacing="0"/>
        <w:ind w:left="0" w:firstLine="567"/>
        <w:jc w:val="both"/>
        <w:rPr>
          <w:color w:val="000000"/>
        </w:rPr>
      </w:pPr>
      <w:r w:rsidRPr="00E53F68">
        <w:rPr>
          <w:color w:val="000000"/>
        </w:rPr>
        <w:t>наличия у заемщика качественного и высоколиквидного обеспечения в объеме, достаточном для компенсации банку основной суммы долга по ссуде, всех процентов в соответствии с договором, а также возможных издержек, связанных с реализацией залоговых прав;</w:t>
      </w:r>
    </w:p>
    <w:p w:rsidR="00E53F68" w:rsidRPr="00E53F68" w:rsidRDefault="00E53F68" w:rsidP="00A34497">
      <w:pPr>
        <w:pStyle w:val="afb"/>
        <w:numPr>
          <w:ilvl w:val="1"/>
          <w:numId w:val="185"/>
        </w:numPr>
        <w:shd w:val="clear" w:color="auto" w:fill="FFFFFF"/>
        <w:tabs>
          <w:tab w:val="left" w:pos="851"/>
        </w:tabs>
        <w:spacing w:before="0" w:beforeAutospacing="0" w:after="120" w:afterAutospacing="0"/>
        <w:ind w:left="0" w:firstLine="567"/>
        <w:jc w:val="both"/>
        <w:rPr>
          <w:color w:val="000000"/>
        </w:rPr>
      </w:pPr>
      <w:r w:rsidRPr="00E53F68">
        <w:rPr>
          <w:color w:val="000000"/>
        </w:rPr>
        <w:t>наличия и длительности просроченных платежей по основному долгу и процентам по нему;</w:t>
      </w:r>
    </w:p>
    <w:p w:rsidR="00E53F68" w:rsidRPr="00E53F68" w:rsidRDefault="00E53F68" w:rsidP="00A34497">
      <w:pPr>
        <w:pStyle w:val="afb"/>
        <w:numPr>
          <w:ilvl w:val="1"/>
          <w:numId w:val="185"/>
        </w:numPr>
        <w:shd w:val="clear" w:color="auto" w:fill="FFFFFF"/>
        <w:tabs>
          <w:tab w:val="left" w:pos="851"/>
        </w:tabs>
        <w:spacing w:before="0" w:beforeAutospacing="0" w:after="120" w:afterAutospacing="0"/>
        <w:ind w:left="0" w:firstLine="567"/>
        <w:jc w:val="both"/>
        <w:rPr>
          <w:color w:val="000000"/>
        </w:rPr>
      </w:pPr>
      <w:r w:rsidRPr="00E53F68">
        <w:rPr>
          <w:color w:val="000000"/>
        </w:rPr>
        <w:t>количества переоформлений ссудной задолженности в ходе действия кредитного договора.</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b/>
          <w:color w:val="000000"/>
          <w:sz w:val="24"/>
          <w:szCs w:val="24"/>
        </w:rPr>
        <w:t>Необходимость формирования резерва</w:t>
      </w:r>
      <w:r w:rsidRPr="00E53F68">
        <w:rPr>
          <w:color w:val="000000"/>
          <w:sz w:val="24"/>
          <w:szCs w:val="24"/>
        </w:rPr>
        <w:t xml:space="preserve">, указанного в названии Положения, </w:t>
      </w:r>
      <w:r w:rsidRPr="00E53F68">
        <w:rPr>
          <w:b/>
          <w:color w:val="000000"/>
          <w:sz w:val="24"/>
          <w:szCs w:val="24"/>
        </w:rPr>
        <w:t>обусловлена</w:t>
      </w:r>
      <w:r w:rsidRPr="00E53F68">
        <w:rPr>
          <w:color w:val="000000"/>
          <w:sz w:val="24"/>
          <w:szCs w:val="24"/>
        </w:rPr>
        <w:t xml:space="preserve"> кр</w:t>
      </w:r>
      <w:r w:rsidRPr="00E53F68">
        <w:rPr>
          <w:color w:val="000000"/>
          <w:sz w:val="24"/>
          <w:szCs w:val="24"/>
        </w:rPr>
        <w:t>е</w:t>
      </w:r>
      <w:r w:rsidRPr="00E53F68">
        <w:rPr>
          <w:color w:val="000000"/>
          <w:sz w:val="24"/>
          <w:szCs w:val="24"/>
        </w:rPr>
        <w:t>дитными рисками в деятельности бан</w:t>
      </w:r>
      <w:r w:rsidRPr="00E53F68">
        <w:rPr>
          <w:color w:val="000000"/>
          <w:sz w:val="24"/>
          <w:szCs w:val="24"/>
        </w:rPr>
        <w:softHyphen/>
        <w:t xml:space="preserve">ков.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Банк формирует резерв под возможное </w:t>
      </w:r>
      <w:r w:rsidRPr="00E53F68">
        <w:rPr>
          <w:b/>
          <w:color w:val="000000"/>
          <w:sz w:val="24"/>
          <w:szCs w:val="24"/>
        </w:rPr>
        <w:t>обесценение ссуды</w:t>
      </w:r>
      <w:r w:rsidRPr="00E53F68">
        <w:rPr>
          <w:color w:val="000000"/>
          <w:sz w:val="24"/>
          <w:szCs w:val="24"/>
        </w:rPr>
        <w:t xml:space="preserve"> (кре</w:t>
      </w:r>
      <w:r w:rsidRPr="00E53F68">
        <w:rPr>
          <w:color w:val="000000"/>
          <w:sz w:val="24"/>
          <w:szCs w:val="24"/>
        </w:rPr>
        <w:softHyphen/>
        <w:t xml:space="preserve">дита), т.е. под возможную потерю ссудой стоимости (полностью или частично) вследствие реализовавшегося связанного с данной ссудой кредитного риска.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b/>
          <w:color w:val="000000"/>
          <w:sz w:val="24"/>
          <w:szCs w:val="24"/>
        </w:rPr>
        <w:t>Величина такого обесценения определяется как разность</w:t>
      </w:r>
      <w:r w:rsidRPr="00E53F68">
        <w:rPr>
          <w:color w:val="000000"/>
          <w:sz w:val="24"/>
          <w:szCs w:val="24"/>
        </w:rPr>
        <w:t xml:space="preserve"> между балансовой оценкой ссуды (остаток задолженности по ссуде, отраженный на счетах бухгалтерского учета банка на мо</w:t>
      </w:r>
      <w:r w:rsidRPr="00E53F68">
        <w:rPr>
          <w:color w:val="000000"/>
          <w:sz w:val="24"/>
          <w:szCs w:val="24"/>
        </w:rPr>
        <w:softHyphen/>
        <w:t>мент ее оце</w:t>
      </w:r>
      <w:r w:rsidRPr="00E53F68">
        <w:rPr>
          <w:color w:val="000000"/>
          <w:sz w:val="24"/>
          <w:szCs w:val="24"/>
        </w:rPr>
        <w:t>н</w:t>
      </w:r>
      <w:r w:rsidRPr="00E53F68">
        <w:rPr>
          <w:color w:val="000000"/>
          <w:sz w:val="24"/>
          <w:szCs w:val="24"/>
        </w:rPr>
        <w:t xml:space="preserve">ки) и ее так называемой </w:t>
      </w:r>
      <w:r w:rsidRPr="00E53F68">
        <w:rPr>
          <w:rStyle w:val="a3"/>
          <w:bCs/>
          <w:color w:val="000000"/>
          <w:sz w:val="24"/>
          <w:szCs w:val="24"/>
        </w:rPr>
        <w:t>справедливой стоимостью</w:t>
      </w:r>
      <w:proofErr w:type="gramStart"/>
      <w:r w:rsidRPr="00E53F68">
        <w:rPr>
          <w:rStyle w:val="a3"/>
          <w:bCs/>
          <w:color w:val="000000"/>
          <w:sz w:val="24"/>
          <w:szCs w:val="24"/>
          <w:vertAlign w:val="superscript"/>
        </w:rPr>
        <w:t>1</w:t>
      </w:r>
      <w:proofErr w:type="gramEnd"/>
      <w:r w:rsidRPr="00E53F68">
        <w:rPr>
          <w:rStyle w:val="a3"/>
          <w:bCs/>
          <w:color w:val="000000"/>
          <w:sz w:val="24"/>
          <w:szCs w:val="24"/>
        </w:rPr>
        <w:t xml:space="preserve"> на </w:t>
      </w:r>
      <w:r w:rsidRPr="00E53F68">
        <w:rPr>
          <w:color w:val="000000"/>
          <w:sz w:val="24"/>
          <w:szCs w:val="24"/>
        </w:rPr>
        <w:t>момент оценки (текущая рыночная оценка сс</w:t>
      </w:r>
      <w:r w:rsidRPr="00E53F68">
        <w:rPr>
          <w:color w:val="000000"/>
          <w:sz w:val="24"/>
          <w:szCs w:val="24"/>
        </w:rPr>
        <w:t>у</w:t>
      </w:r>
      <w:r w:rsidRPr="00E53F68">
        <w:rPr>
          <w:color w:val="000000"/>
          <w:sz w:val="24"/>
          <w:szCs w:val="24"/>
        </w:rPr>
        <w:t>ды). При этом спра</w:t>
      </w:r>
      <w:r w:rsidRPr="00E53F68">
        <w:rPr>
          <w:color w:val="000000"/>
          <w:sz w:val="24"/>
          <w:szCs w:val="24"/>
        </w:rPr>
        <w:softHyphen/>
        <w:t>ведливая стоимость ссуды должна оцениваться на постоянной осно</w:t>
      </w:r>
      <w:r w:rsidRPr="00E53F68">
        <w:rPr>
          <w:color w:val="000000"/>
          <w:sz w:val="24"/>
          <w:szCs w:val="24"/>
        </w:rPr>
        <w:softHyphen/>
        <w:t>ве начиная с м</w:t>
      </w:r>
      <w:r w:rsidRPr="00E53F68">
        <w:rPr>
          <w:color w:val="000000"/>
          <w:sz w:val="24"/>
          <w:szCs w:val="24"/>
        </w:rPr>
        <w:t>о</w:t>
      </w:r>
      <w:r w:rsidRPr="00E53F68">
        <w:rPr>
          <w:color w:val="000000"/>
          <w:sz w:val="24"/>
          <w:szCs w:val="24"/>
        </w:rPr>
        <w:t>мента выдачи ссуды.</w:t>
      </w:r>
    </w:p>
    <w:p w:rsidR="00E53F68" w:rsidRPr="00E53F68" w:rsidRDefault="00E53F68" w:rsidP="00E53F68">
      <w:pPr>
        <w:pStyle w:val="410"/>
        <w:shd w:val="clear" w:color="auto" w:fill="auto"/>
        <w:spacing w:before="0" w:after="120" w:line="240" w:lineRule="auto"/>
        <w:ind w:firstLine="709"/>
        <w:jc w:val="both"/>
        <w:rPr>
          <w:rStyle w:val="43"/>
          <w:color w:val="000000"/>
          <w:sz w:val="24"/>
          <w:szCs w:val="24"/>
        </w:rPr>
      </w:pPr>
      <w:proofErr w:type="gramStart"/>
      <w:r w:rsidRPr="00E53F68">
        <w:rPr>
          <w:rStyle w:val="43"/>
          <w:color w:val="000000"/>
          <w:sz w:val="24"/>
          <w:szCs w:val="24"/>
        </w:rPr>
        <w:t xml:space="preserve">В п. 2.3 Положения </w:t>
      </w:r>
      <w:r w:rsidRPr="00E53F68">
        <w:rPr>
          <w:rStyle w:val="43"/>
          <w:b/>
          <w:color w:val="000000"/>
          <w:sz w:val="24"/>
          <w:szCs w:val="24"/>
        </w:rPr>
        <w:t>«</w:t>
      </w:r>
      <w:r w:rsidRPr="00E53F68">
        <w:rPr>
          <w:rStyle w:val="43"/>
          <w:b/>
          <w:color w:val="000000"/>
          <w:sz w:val="24"/>
          <w:szCs w:val="24"/>
          <w:u w:val="single"/>
        </w:rPr>
        <w:t>СПРАВЕДЛИВАЯ СТОИМОСТЬ</w:t>
      </w:r>
      <w:r w:rsidRPr="00E53F68">
        <w:rPr>
          <w:rStyle w:val="43"/>
          <w:b/>
          <w:color w:val="000000"/>
          <w:sz w:val="24"/>
          <w:szCs w:val="24"/>
        </w:rPr>
        <w:t>»</w:t>
      </w:r>
      <w:r w:rsidRPr="00E53F68">
        <w:rPr>
          <w:rStyle w:val="43"/>
          <w:color w:val="000000"/>
          <w:sz w:val="24"/>
          <w:szCs w:val="24"/>
        </w:rPr>
        <w:t xml:space="preserve"> залога объясняется как та</w:t>
      </w:r>
      <w:r w:rsidRPr="00E53F68">
        <w:rPr>
          <w:rStyle w:val="43"/>
          <w:color w:val="000000"/>
          <w:sz w:val="24"/>
          <w:szCs w:val="24"/>
        </w:rPr>
        <w:softHyphen/>
        <w:t xml:space="preserve">кая его цена (?), </w:t>
      </w:r>
      <w:r w:rsidRPr="00E53F68">
        <w:rPr>
          <w:rStyle w:val="443"/>
          <w:iCs/>
          <w:color w:val="000000"/>
          <w:sz w:val="24"/>
          <w:szCs w:val="24"/>
        </w:rPr>
        <w:t>«по которой залогодатель в случае, если бы он являлся про</w:t>
      </w:r>
      <w:r w:rsidRPr="00E53F68">
        <w:rPr>
          <w:rStyle w:val="443"/>
          <w:iCs/>
          <w:color w:val="000000"/>
          <w:sz w:val="24"/>
          <w:szCs w:val="24"/>
        </w:rPr>
        <w:softHyphen/>
        <w:t xml:space="preserve">давцом имущества, предоставленного в залог, имея полную информацию о стоимости имущества и не обязанный его продавать, согласен был бы </w:t>
      </w:r>
      <w:r w:rsidRPr="00E53F68">
        <w:rPr>
          <w:rStyle w:val="4ArialNarrow3"/>
          <w:rFonts w:ascii="Times New Roman" w:hAnsi="Times New Roman"/>
          <w:b w:val="0"/>
          <w:bCs/>
          <w:iCs/>
          <w:color w:val="000000"/>
          <w:sz w:val="24"/>
          <w:szCs w:val="24"/>
        </w:rPr>
        <w:t>его</w:t>
      </w:r>
      <w:r w:rsidRPr="00E53F68">
        <w:rPr>
          <w:rStyle w:val="4ArialNarrow3"/>
          <w:rFonts w:ascii="Times New Roman" w:hAnsi="Times New Roman"/>
          <w:bCs/>
          <w:iCs/>
          <w:color w:val="000000"/>
          <w:sz w:val="24"/>
          <w:szCs w:val="24"/>
        </w:rPr>
        <w:t xml:space="preserve"> </w:t>
      </w:r>
      <w:r w:rsidRPr="00E53F68">
        <w:rPr>
          <w:rStyle w:val="443"/>
          <w:iCs/>
          <w:color w:val="000000"/>
          <w:sz w:val="24"/>
          <w:szCs w:val="24"/>
        </w:rPr>
        <w:t>продать, а покупатель, имеющий полную информацию о стоимости указан</w:t>
      </w:r>
      <w:r w:rsidRPr="00E53F68">
        <w:rPr>
          <w:rStyle w:val="443"/>
          <w:iCs/>
          <w:color w:val="000000"/>
          <w:sz w:val="24"/>
          <w:szCs w:val="24"/>
        </w:rPr>
        <w:softHyphen/>
        <w:t>ного имущества и не обязанный его приобрести, согласен был бы его</w:t>
      </w:r>
      <w:proofErr w:type="gramEnd"/>
      <w:r w:rsidRPr="00E53F68">
        <w:rPr>
          <w:rStyle w:val="443"/>
          <w:iCs/>
          <w:color w:val="000000"/>
          <w:sz w:val="24"/>
          <w:szCs w:val="24"/>
        </w:rPr>
        <w:t xml:space="preserve"> приобре</w:t>
      </w:r>
      <w:r w:rsidRPr="00E53F68">
        <w:rPr>
          <w:rStyle w:val="443"/>
          <w:iCs/>
          <w:color w:val="000000"/>
          <w:sz w:val="24"/>
          <w:szCs w:val="24"/>
        </w:rPr>
        <w:softHyphen/>
        <w:t>сти в разумно короткий срок, не превышающий 180 календарных дней»</w:t>
      </w:r>
      <w:r w:rsidRPr="00E53F68">
        <w:rPr>
          <w:rStyle w:val="43"/>
          <w:color w:val="000000"/>
          <w:sz w:val="24"/>
          <w:szCs w:val="24"/>
        </w:rPr>
        <w:t>. Со</w:t>
      </w:r>
      <w:r w:rsidRPr="00E53F68">
        <w:rPr>
          <w:rStyle w:val="43"/>
          <w:color w:val="000000"/>
          <w:sz w:val="24"/>
          <w:szCs w:val="24"/>
        </w:rPr>
        <w:softHyphen/>
        <w:t>вершенно ясно, что перед нами гипотетическая модель формирования цены предметов залога в условиях некоего «идеального» рынка, существу</w:t>
      </w:r>
      <w:r w:rsidRPr="00E53F68">
        <w:rPr>
          <w:rStyle w:val="43"/>
          <w:color w:val="000000"/>
          <w:sz w:val="24"/>
          <w:szCs w:val="24"/>
        </w:rPr>
        <w:softHyphen/>
        <w:t xml:space="preserve">ющего только в головах отдельных экономистов, </w:t>
      </w:r>
      <w:r w:rsidRPr="00E53F68">
        <w:rPr>
          <w:rStyle w:val="43"/>
          <w:b/>
          <w:color w:val="000000"/>
          <w:sz w:val="24"/>
          <w:szCs w:val="24"/>
        </w:rPr>
        <w:t>которая (модель) никак не связана с реальной жизнью</w:t>
      </w:r>
      <w:r w:rsidRPr="00E53F68">
        <w:rPr>
          <w:rStyle w:val="43"/>
          <w:color w:val="000000"/>
          <w:sz w:val="24"/>
          <w:szCs w:val="24"/>
        </w:rPr>
        <w:t>. К тому же трудно признать 180 календар</w:t>
      </w:r>
      <w:r w:rsidRPr="00E53F68">
        <w:rPr>
          <w:rStyle w:val="43"/>
          <w:color w:val="000000"/>
          <w:sz w:val="24"/>
          <w:szCs w:val="24"/>
        </w:rPr>
        <w:softHyphen/>
        <w:t>ных дней, т.е. полгода, «разумно коротким сроком».</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Есть еще множество определений. Приведем еще одно. </w:t>
      </w:r>
      <w:r w:rsidRPr="00E53F68">
        <w:rPr>
          <w:b/>
          <w:color w:val="000000"/>
          <w:sz w:val="24"/>
          <w:szCs w:val="24"/>
          <w:u w:val="single"/>
        </w:rPr>
        <w:t>СПРАВЕДЛИВАЯ СТОИМОСТЬ</w:t>
      </w:r>
      <w:r w:rsidRPr="00E53F68">
        <w:rPr>
          <w:color w:val="000000"/>
          <w:sz w:val="24"/>
          <w:szCs w:val="24"/>
        </w:rPr>
        <w:t xml:space="preserve"> – это цена, которая может быть получена при продаже актива или заплачена при передаче обязательства в обычной операции между участниками рынка на дату измерения.</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Резерв формируется под </w:t>
      </w:r>
      <w:r w:rsidRPr="00E53F68">
        <w:rPr>
          <w:rStyle w:val="a3"/>
          <w:bCs/>
          <w:color w:val="000000"/>
          <w:sz w:val="24"/>
          <w:szCs w:val="24"/>
        </w:rPr>
        <w:t xml:space="preserve">конкретную ссуду </w:t>
      </w:r>
      <w:r w:rsidRPr="00E53F68">
        <w:rPr>
          <w:color w:val="000000"/>
          <w:sz w:val="24"/>
          <w:szCs w:val="24"/>
        </w:rPr>
        <w:t xml:space="preserve">либо под </w:t>
      </w:r>
      <w:r w:rsidRPr="00E53F68">
        <w:rPr>
          <w:rStyle w:val="a3"/>
          <w:bCs/>
          <w:color w:val="000000"/>
          <w:sz w:val="24"/>
          <w:szCs w:val="24"/>
        </w:rPr>
        <w:t>группу (порт</w:t>
      </w:r>
      <w:r w:rsidRPr="00E53F68">
        <w:rPr>
          <w:rStyle w:val="a3"/>
          <w:bCs/>
          <w:color w:val="000000"/>
          <w:sz w:val="24"/>
          <w:szCs w:val="24"/>
        </w:rPr>
        <w:softHyphen/>
        <w:t xml:space="preserve">фель) однородных ссуд, </w:t>
      </w:r>
      <w:r w:rsidRPr="00E53F68">
        <w:rPr>
          <w:color w:val="000000"/>
          <w:sz w:val="24"/>
          <w:szCs w:val="24"/>
        </w:rPr>
        <w:t>т.е. под некоторое множество ссуд со сходны</w:t>
      </w:r>
      <w:r w:rsidRPr="00E53F68">
        <w:rPr>
          <w:color w:val="000000"/>
          <w:sz w:val="24"/>
          <w:szCs w:val="24"/>
        </w:rPr>
        <w:softHyphen/>
        <w:t>ми характеристиками кредитного риска, обособленных в целях со</w:t>
      </w:r>
      <w:r w:rsidRPr="00E53F68">
        <w:rPr>
          <w:color w:val="000000"/>
          <w:sz w:val="24"/>
          <w:szCs w:val="24"/>
        </w:rPr>
        <w:softHyphen/>
        <w:t>здания резерва.</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Формируя резерв, банк, исходя из категории ссуды, определяет размер так называемого </w:t>
      </w:r>
      <w:r w:rsidRPr="00E53F68">
        <w:rPr>
          <w:rStyle w:val="a3"/>
          <w:bCs/>
          <w:color w:val="000000"/>
          <w:sz w:val="24"/>
          <w:szCs w:val="24"/>
          <w:u w:val="single"/>
        </w:rPr>
        <w:t>РА</w:t>
      </w:r>
      <w:r w:rsidRPr="00E53F68">
        <w:rPr>
          <w:rStyle w:val="a3"/>
          <w:bCs/>
          <w:color w:val="000000"/>
          <w:sz w:val="24"/>
          <w:szCs w:val="24"/>
          <w:u w:val="single"/>
        </w:rPr>
        <w:t>С</w:t>
      </w:r>
      <w:r w:rsidRPr="00E53F68">
        <w:rPr>
          <w:rStyle w:val="a3"/>
          <w:bCs/>
          <w:color w:val="000000"/>
          <w:sz w:val="24"/>
          <w:szCs w:val="24"/>
          <w:u w:val="single"/>
        </w:rPr>
        <w:t>ЧЕТНОГО РЕЗЕРВА</w:t>
      </w:r>
      <w:r w:rsidRPr="00E53F68">
        <w:rPr>
          <w:rStyle w:val="a3"/>
          <w:bCs/>
          <w:color w:val="000000"/>
          <w:sz w:val="24"/>
          <w:szCs w:val="24"/>
        </w:rPr>
        <w:t xml:space="preserve">, </w:t>
      </w:r>
      <w:r w:rsidRPr="00E53F68">
        <w:rPr>
          <w:color w:val="000000"/>
          <w:sz w:val="24"/>
          <w:szCs w:val="24"/>
        </w:rPr>
        <w:t>т.е. резерва, отражающего величину его возможных финансовых потерь по ссуде, которые будут признаны таковыми при соблюдении предусмотрен</w:t>
      </w:r>
      <w:r w:rsidRPr="00E53F68">
        <w:rPr>
          <w:color w:val="000000"/>
          <w:sz w:val="24"/>
          <w:szCs w:val="24"/>
        </w:rPr>
        <w:softHyphen/>
        <w:t xml:space="preserve">ного в Положении порядка оценки факторов кредитного риска, но без учета наличия и качества обеспечения ссуды.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b/>
          <w:color w:val="000000"/>
          <w:sz w:val="24"/>
          <w:szCs w:val="24"/>
        </w:rPr>
        <w:t xml:space="preserve">При наличии </w:t>
      </w:r>
      <w:r w:rsidRPr="00E53F68">
        <w:rPr>
          <w:rStyle w:val="109"/>
          <w:bCs/>
          <w:color w:val="000000"/>
          <w:sz w:val="24"/>
          <w:szCs w:val="24"/>
        </w:rPr>
        <w:t>же</w:t>
      </w:r>
      <w:r w:rsidRPr="00E53F68">
        <w:rPr>
          <w:rStyle w:val="109"/>
          <w:b w:val="0"/>
          <w:bCs/>
          <w:color w:val="000000"/>
          <w:sz w:val="24"/>
          <w:szCs w:val="24"/>
        </w:rPr>
        <w:t xml:space="preserve"> </w:t>
      </w:r>
      <w:r w:rsidRPr="00E53F68">
        <w:rPr>
          <w:b/>
          <w:color w:val="000000"/>
          <w:sz w:val="24"/>
          <w:szCs w:val="24"/>
        </w:rPr>
        <w:t>обеспечения</w:t>
      </w:r>
      <w:r w:rsidRPr="00E53F68">
        <w:rPr>
          <w:color w:val="000000"/>
          <w:sz w:val="24"/>
          <w:szCs w:val="24"/>
        </w:rPr>
        <w:t xml:space="preserve"> размер необходимого резерва определяется в несколько ином п</w:t>
      </w:r>
      <w:r w:rsidRPr="00E53F68">
        <w:rPr>
          <w:color w:val="000000"/>
          <w:sz w:val="24"/>
          <w:szCs w:val="24"/>
        </w:rPr>
        <w:t>о</w:t>
      </w:r>
      <w:r w:rsidRPr="00E53F68">
        <w:rPr>
          <w:color w:val="000000"/>
          <w:sz w:val="24"/>
          <w:szCs w:val="24"/>
        </w:rPr>
        <w:t>рядке.</w:t>
      </w:r>
    </w:p>
    <w:p w:rsidR="00E53F68" w:rsidRPr="00E53F68" w:rsidRDefault="00E53F68" w:rsidP="00E53F68">
      <w:pPr>
        <w:pStyle w:val="410"/>
        <w:shd w:val="clear" w:color="auto" w:fill="auto"/>
        <w:spacing w:before="0" w:after="120" w:line="240" w:lineRule="auto"/>
        <w:ind w:firstLine="709"/>
        <w:jc w:val="both"/>
        <w:rPr>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В целях определения размера расчетного резерва в связи с ожи</w:t>
      </w:r>
      <w:r w:rsidRPr="00E53F68">
        <w:rPr>
          <w:color w:val="000000"/>
          <w:sz w:val="24"/>
          <w:szCs w:val="24"/>
        </w:rPr>
        <w:softHyphen/>
        <w:t>даемым действием факторов кр</w:t>
      </w:r>
      <w:r w:rsidRPr="00E53F68">
        <w:rPr>
          <w:color w:val="000000"/>
          <w:sz w:val="24"/>
          <w:szCs w:val="24"/>
        </w:rPr>
        <w:t>е</w:t>
      </w:r>
      <w:r w:rsidRPr="00E53F68">
        <w:rPr>
          <w:color w:val="000000"/>
          <w:sz w:val="24"/>
          <w:szCs w:val="24"/>
        </w:rPr>
        <w:t>дитного риска ссуды (за исключе</w:t>
      </w:r>
      <w:r w:rsidRPr="00E53F68">
        <w:rPr>
          <w:color w:val="000000"/>
          <w:sz w:val="24"/>
          <w:szCs w:val="24"/>
        </w:rPr>
        <w:softHyphen/>
        <w:t>нием ссуд, сгруппированных в однородные портфели) классифици</w:t>
      </w:r>
      <w:r w:rsidRPr="00E53F68">
        <w:rPr>
          <w:color w:val="000000"/>
          <w:sz w:val="24"/>
          <w:szCs w:val="24"/>
        </w:rPr>
        <w:softHyphen/>
        <w:t xml:space="preserve">руются в одну из </w:t>
      </w:r>
      <w:r w:rsidRPr="00E53F68">
        <w:rPr>
          <w:rStyle w:val="a3"/>
          <w:bCs/>
          <w:color w:val="000000"/>
          <w:sz w:val="24"/>
          <w:szCs w:val="24"/>
          <w:u w:val="single"/>
        </w:rPr>
        <w:t>ПЯТИ КАТЕГОРИЙ КАЧЕСТВА</w:t>
      </w:r>
      <w:r w:rsidRPr="00E53F68">
        <w:rPr>
          <w:rStyle w:val="a3"/>
          <w:bCs/>
          <w:color w:val="000000"/>
          <w:sz w:val="24"/>
          <w:szCs w:val="24"/>
        </w:rPr>
        <w:t>:</w:t>
      </w:r>
    </w:p>
    <w:p w:rsidR="00E53F68" w:rsidRPr="00E53F68" w:rsidRDefault="00E53F68" w:rsidP="00A34497">
      <w:pPr>
        <w:pStyle w:val="a5"/>
        <w:numPr>
          <w:ilvl w:val="0"/>
          <w:numId w:val="45"/>
        </w:numPr>
        <w:shd w:val="clear" w:color="auto" w:fill="auto"/>
        <w:tabs>
          <w:tab w:val="left" w:pos="851"/>
        </w:tabs>
        <w:spacing w:before="0" w:after="120" w:line="240" w:lineRule="auto"/>
        <w:ind w:firstLine="709"/>
        <w:jc w:val="both"/>
        <w:rPr>
          <w:sz w:val="24"/>
          <w:szCs w:val="24"/>
        </w:rPr>
      </w:pPr>
      <w:r w:rsidRPr="00E53F68">
        <w:rPr>
          <w:rStyle w:val="a4"/>
          <w:b/>
          <w:iCs/>
          <w:color w:val="000000"/>
          <w:sz w:val="24"/>
          <w:szCs w:val="24"/>
        </w:rPr>
        <w:t xml:space="preserve"> (высшая) категория качества</w:t>
      </w:r>
      <w:r w:rsidRPr="00E53F68">
        <w:rPr>
          <w:b/>
          <w:color w:val="000000"/>
          <w:sz w:val="24"/>
          <w:szCs w:val="24"/>
        </w:rPr>
        <w:t xml:space="preserve"> </w:t>
      </w:r>
      <w:r w:rsidRPr="00E53F68">
        <w:rPr>
          <w:rStyle w:val="a4"/>
          <w:b/>
          <w:iCs/>
          <w:color w:val="000000"/>
          <w:sz w:val="24"/>
          <w:szCs w:val="24"/>
        </w:rPr>
        <w:t>(стандартные ссуды)</w:t>
      </w:r>
      <w:r w:rsidRPr="00E53F68">
        <w:rPr>
          <w:color w:val="000000"/>
          <w:sz w:val="24"/>
          <w:szCs w:val="24"/>
        </w:rPr>
        <w:t xml:space="preserve"> - нет кредит</w:t>
      </w:r>
      <w:r w:rsidRPr="00E53F68">
        <w:rPr>
          <w:color w:val="000000"/>
          <w:sz w:val="24"/>
          <w:szCs w:val="24"/>
        </w:rPr>
        <w:softHyphen/>
        <w:t xml:space="preserve">ного риска (вероятность обесценения ссуды равна </w:t>
      </w:r>
      <w:r w:rsidRPr="00E53F68">
        <w:rPr>
          <w:color w:val="000000"/>
          <w:sz w:val="24"/>
          <w:szCs w:val="24"/>
          <w:u w:val="single"/>
        </w:rPr>
        <w:t>нулю</w:t>
      </w:r>
      <w:r w:rsidRPr="00E53F68">
        <w:rPr>
          <w:color w:val="000000"/>
          <w:sz w:val="24"/>
          <w:szCs w:val="24"/>
        </w:rPr>
        <w:t>);</w:t>
      </w:r>
    </w:p>
    <w:p w:rsidR="00E53F68" w:rsidRPr="00E53F68" w:rsidRDefault="00E53F68" w:rsidP="00A34497">
      <w:pPr>
        <w:pStyle w:val="a5"/>
        <w:numPr>
          <w:ilvl w:val="0"/>
          <w:numId w:val="45"/>
        </w:numPr>
        <w:shd w:val="clear" w:color="auto" w:fill="auto"/>
        <w:tabs>
          <w:tab w:val="left" w:pos="993"/>
        </w:tabs>
        <w:spacing w:before="0" w:after="120" w:line="240" w:lineRule="auto"/>
        <w:ind w:firstLine="709"/>
        <w:jc w:val="both"/>
        <w:rPr>
          <w:sz w:val="24"/>
          <w:szCs w:val="24"/>
        </w:rPr>
      </w:pPr>
      <w:r w:rsidRPr="00E53F68">
        <w:rPr>
          <w:rStyle w:val="a4"/>
          <w:iCs/>
          <w:color w:val="000000"/>
          <w:sz w:val="24"/>
          <w:szCs w:val="24"/>
        </w:rPr>
        <w:lastRenderedPageBreak/>
        <w:t xml:space="preserve"> </w:t>
      </w:r>
      <w:r w:rsidRPr="00E53F68">
        <w:rPr>
          <w:rStyle w:val="a4"/>
          <w:b/>
          <w:iCs/>
          <w:color w:val="000000"/>
          <w:sz w:val="24"/>
          <w:szCs w:val="24"/>
        </w:rPr>
        <w:t>категория качества (нестандартные ссуды)</w:t>
      </w:r>
      <w:r w:rsidRPr="00E53F68">
        <w:rPr>
          <w:color w:val="000000"/>
          <w:sz w:val="24"/>
          <w:szCs w:val="24"/>
        </w:rPr>
        <w:t xml:space="preserve"> - имеется умерен</w:t>
      </w:r>
      <w:r w:rsidRPr="00E53F68">
        <w:rPr>
          <w:color w:val="000000"/>
          <w:sz w:val="24"/>
          <w:szCs w:val="24"/>
        </w:rPr>
        <w:softHyphen/>
        <w:t>ный кредитный риск (есть в</w:t>
      </w:r>
      <w:r w:rsidRPr="00E53F68">
        <w:rPr>
          <w:color w:val="000000"/>
          <w:sz w:val="24"/>
          <w:szCs w:val="24"/>
        </w:rPr>
        <w:t>е</w:t>
      </w:r>
      <w:r w:rsidRPr="00E53F68">
        <w:rPr>
          <w:color w:val="000000"/>
          <w:sz w:val="24"/>
          <w:szCs w:val="24"/>
        </w:rPr>
        <w:t xml:space="preserve">роятность обесценения ссуды на </w:t>
      </w:r>
      <w:r w:rsidRPr="00E53F68">
        <w:rPr>
          <w:b/>
          <w:color w:val="000000"/>
          <w:sz w:val="24"/>
          <w:szCs w:val="24"/>
        </w:rPr>
        <w:t>1-20%</w:t>
      </w:r>
      <w:r w:rsidRPr="00E53F68">
        <w:rPr>
          <w:color w:val="000000"/>
          <w:sz w:val="24"/>
          <w:szCs w:val="24"/>
        </w:rPr>
        <w:t>);</w:t>
      </w:r>
    </w:p>
    <w:p w:rsidR="00E53F68" w:rsidRPr="00E53F68" w:rsidRDefault="00E53F68" w:rsidP="00A34497">
      <w:pPr>
        <w:pStyle w:val="a5"/>
        <w:numPr>
          <w:ilvl w:val="0"/>
          <w:numId w:val="45"/>
        </w:numPr>
        <w:shd w:val="clear" w:color="auto" w:fill="auto"/>
        <w:tabs>
          <w:tab w:val="left" w:pos="1134"/>
        </w:tabs>
        <w:spacing w:before="0" w:after="120" w:line="240" w:lineRule="auto"/>
        <w:ind w:firstLine="709"/>
        <w:jc w:val="both"/>
        <w:rPr>
          <w:sz w:val="24"/>
          <w:szCs w:val="24"/>
        </w:rPr>
      </w:pPr>
      <w:r w:rsidRPr="00E53F68">
        <w:rPr>
          <w:rStyle w:val="a4"/>
          <w:iCs/>
          <w:color w:val="000000"/>
          <w:sz w:val="24"/>
          <w:szCs w:val="24"/>
        </w:rPr>
        <w:t xml:space="preserve"> </w:t>
      </w:r>
      <w:r w:rsidRPr="00E53F68">
        <w:rPr>
          <w:rStyle w:val="a4"/>
          <w:b/>
          <w:iCs/>
          <w:color w:val="000000"/>
          <w:sz w:val="24"/>
          <w:szCs w:val="24"/>
        </w:rPr>
        <w:t>категория качества</w:t>
      </w:r>
      <w:r w:rsidRPr="00E53F68">
        <w:rPr>
          <w:b/>
          <w:color w:val="000000"/>
          <w:sz w:val="24"/>
          <w:szCs w:val="24"/>
        </w:rPr>
        <w:t xml:space="preserve"> </w:t>
      </w:r>
      <w:r w:rsidRPr="00E53F68">
        <w:rPr>
          <w:rStyle w:val="a4"/>
          <w:b/>
          <w:iCs/>
          <w:color w:val="000000"/>
          <w:sz w:val="24"/>
          <w:szCs w:val="24"/>
        </w:rPr>
        <w:t>(сомнительные ссуды)</w:t>
      </w:r>
      <w:r w:rsidRPr="00E53F68">
        <w:rPr>
          <w:color w:val="000000"/>
          <w:sz w:val="24"/>
          <w:szCs w:val="24"/>
        </w:rPr>
        <w:t xml:space="preserve"> - имеется значи</w:t>
      </w:r>
      <w:r w:rsidRPr="00E53F68">
        <w:rPr>
          <w:color w:val="000000"/>
          <w:sz w:val="24"/>
          <w:szCs w:val="24"/>
        </w:rPr>
        <w:softHyphen/>
        <w:t xml:space="preserve">тельный кредитный риск (есть вероятность обесценения ссуды на </w:t>
      </w:r>
      <w:r w:rsidRPr="00E53F68">
        <w:rPr>
          <w:b/>
          <w:color w:val="000000"/>
          <w:sz w:val="24"/>
          <w:szCs w:val="24"/>
        </w:rPr>
        <w:t>21-50%</w:t>
      </w:r>
      <w:r w:rsidRPr="00E53F68">
        <w:rPr>
          <w:color w:val="000000"/>
          <w:sz w:val="24"/>
          <w:szCs w:val="24"/>
        </w:rPr>
        <w:t>);</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rStyle w:val="a4"/>
          <w:b/>
          <w:iCs/>
          <w:color w:val="000000"/>
          <w:sz w:val="24"/>
          <w:szCs w:val="24"/>
        </w:rPr>
        <w:t>IV категория качества</w:t>
      </w:r>
      <w:r w:rsidRPr="00E53F68">
        <w:rPr>
          <w:b/>
          <w:color w:val="000000"/>
          <w:sz w:val="24"/>
          <w:szCs w:val="24"/>
        </w:rPr>
        <w:t xml:space="preserve"> (</w:t>
      </w:r>
      <w:r w:rsidRPr="00E53F68">
        <w:rPr>
          <w:rStyle w:val="a4"/>
          <w:b/>
          <w:iCs/>
          <w:color w:val="000000"/>
          <w:sz w:val="24"/>
          <w:szCs w:val="24"/>
        </w:rPr>
        <w:t>проблемные ссуды)</w:t>
      </w:r>
      <w:r w:rsidRPr="00E53F68">
        <w:rPr>
          <w:color w:val="000000"/>
          <w:sz w:val="24"/>
          <w:szCs w:val="24"/>
        </w:rPr>
        <w:t xml:space="preserve"> - присутствует высокий кредитный риск (есть вер</w:t>
      </w:r>
      <w:r w:rsidRPr="00E53F68">
        <w:rPr>
          <w:color w:val="000000"/>
          <w:sz w:val="24"/>
          <w:szCs w:val="24"/>
        </w:rPr>
        <w:t>о</w:t>
      </w:r>
      <w:r w:rsidRPr="00E53F68">
        <w:rPr>
          <w:color w:val="000000"/>
          <w:sz w:val="24"/>
          <w:szCs w:val="24"/>
        </w:rPr>
        <w:t xml:space="preserve">ятность обесценения ссуды на </w:t>
      </w:r>
      <w:r w:rsidRPr="00E53F68">
        <w:rPr>
          <w:b/>
          <w:color w:val="000000"/>
          <w:sz w:val="24"/>
          <w:szCs w:val="24"/>
        </w:rPr>
        <w:t>51 - 100</w:t>
      </w:r>
      <w:r w:rsidRPr="00E53F68">
        <w:rPr>
          <w:rStyle w:val="9a"/>
          <w:bCs/>
          <w:color w:val="000000"/>
          <w:sz w:val="24"/>
          <w:szCs w:val="24"/>
        </w:rPr>
        <w:t>%);</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rStyle w:val="a4"/>
          <w:b/>
          <w:iCs/>
          <w:color w:val="000000"/>
          <w:sz w:val="24"/>
          <w:szCs w:val="24"/>
        </w:rPr>
        <w:t>V (низшая) категория качества</w:t>
      </w:r>
      <w:r w:rsidRPr="00E53F68">
        <w:rPr>
          <w:b/>
          <w:color w:val="000000"/>
          <w:sz w:val="24"/>
          <w:szCs w:val="24"/>
        </w:rPr>
        <w:t xml:space="preserve"> </w:t>
      </w:r>
      <w:r w:rsidRPr="00E53F68">
        <w:rPr>
          <w:rStyle w:val="a4"/>
          <w:b/>
          <w:iCs/>
          <w:color w:val="000000"/>
          <w:sz w:val="24"/>
          <w:szCs w:val="24"/>
        </w:rPr>
        <w:t>(безнадежные ссуды)</w:t>
      </w:r>
      <w:r w:rsidRPr="00E53F68">
        <w:rPr>
          <w:color w:val="000000"/>
          <w:sz w:val="24"/>
          <w:szCs w:val="24"/>
        </w:rPr>
        <w:t xml:space="preserve"> - отсутствует вероятность возврата ссуды, т.е. она будет обесценена полностью (на </w:t>
      </w:r>
      <w:r w:rsidRPr="00E53F68">
        <w:rPr>
          <w:rStyle w:val="CenturyGothic"/>
          <w:rFonts w:ascii="Times New Roman" w:hAnsi="Times New Roman"/>
          <w:b/>
          <w:color w:val="000000"/>
          <w:sz w:val="24"/>
          <w:szCs w:val="24"/>
        </w:rPr>
        <w:t>100</w:t>
      </w:r>
      <w:r w:rsidRPr="00E53F68">
        <w:rPr>
          <w:rStyle w:val="Constantia8"/>
          <w:b/>
          <w:color w:val="000000"/>
          <w:sz w:val="24"/>
          <w:szCs w:val="24"/>
        </w:rPr>
        <w:t>%</w:t>
      </w:r>
      <w:r w:rsidRPr="00E53F68">
        <w:rPr>
          <w:rStyle w:val="Constantia8"/>
          <w:color w:val="000000"/>
          <w:sz w:val="24"/>
          <w:szCs w:val="24"/>
        </w:rPr>
        <w:t>).</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Сформированные на основе оценки их рисков </w:t>
      </w:r>
      <w:r w:rsidRPr="00E53F68">
        <w:rPr>
          <w:rStyle w:val="a3"/>
          <w:bCs/>
          <w:color w:val="000000"/>
          <w:sz w:val="24"/>
          <w:szCs w:val="24"/>
          <w:u w:val="single"/>
        </w:rPr>
        <w:t>ПОРТФЕЛИ ОДНОРОД</w:t>
      </w:r>
      <w:r w:rsidRPr="00E53F68">
        <w:rPr>
          <w:rStyle w:val="a3"/>
          <w:bCs/>
          <w:color w:val="000000"/>
          <w:sz w:val="24"/>
          <w:szCs w:val="24"/>
          <w:u w:val="single"/>
        </w:rPr>
        <w:softHyphen/>
        <w:t>НЫХ ССУД</w:t>
      </w:r>
      <w:r w:rsidRPr="00E53F68">
        <w:rPr>
          <w:rStyle w:val="a3"/>
          <w:bCs/>
          <w:color w:val="000000"/>
          <w:sz w:val="24"/>
          <w:szCs w:val="24"/>
        </w:rPr>
        <w:t xml:space="preserve"> </w:t>
      </w:r>
      <w:r w:rsidRPr="00E53F68">
        <w:rPr>
          <w:color w:val="000000"/>
          <w:sz w:val="24"/>
          <w:szCs w:val="24"/>
        </w:rPr>
        <w:t>банки ра</w:t>
      </w:r>
      <w:r w:rsidRPr="00E53F68">
        <w:rPr>
          <w:color w:val="000000"/>
          <w:sz w:val="24"/>
          <w:szCs w:val="24"/>
        </w:rPr>
        <w:t>с</w:t>
      </w:r>
      <w:r w:rsidRPr="00E53F68">
        <w:rPr>
          <w:color w:val="000000"/>
          <w:sz w:val="24"/>
          <w:szCs w:val="24"/>
        </w:rPr>
        <w:t>пределяют по следующим категориям качества:</w:t>
      </w:r>
    </w:p>
    <w:p w:rsidR="00E53F68" w:rsidRPr="00E53F68" w:rsidRDefault="00E53F68" w:rsidP="00A34497">
      <w:pPr>
        <w:pStyle w:val="a5"/>
        <w:numPr>
          <w:ilvl w:val="0"/>
          <w:numId w:val="46"/>
        </w:numPr>
        <w:shd w:val="clear" w:color="auto" w:fill="auto"/>
        <w:tabs>
          <w:tab w:val="left" w:pos="993"/>
        </w:tabs>
        <w:spacing w:before="0" w:after="120" w:line="240" w:lineRule="auto"/>
        <w:ind w:firstLine="709"/>
        <w:jc w:val="both"/>
        <w:rPr>
          <w:sz w:val="24"/>
          <w:szCs w:val="24"/>
        </w:rPr>
      </w:pPr>
      <w:r w:rsidRPr="00E53F68">
        <w:rPr>
          <w:rStyle w:val="a4"/>
          <w:iCs/>
          <w:color w:val="000000"/>
          <w:sz w:val="24"/>
          <w:szCs w:val="24"/>
        </w:rPr>
        <w:t xml:space="preserve"> </w:t>
      </w:r>
      <w:r w:rsidRPr="00E53F68">
        <w:rPr>
          <w:rStyle w:val="a4"/>
          <w:b/>
          <w:iCs/>
          <w:color w:val="000000"/>
          <w:sz w:val="24"/>
          <w:szCs w:val="24"/>
        </w:rPr>
        <w:t>категория</w:t>
      </w:r>
      <w:r w:rsidRPr="00E53F68">
        <w:rPr>
          <w:b/>
          <w:color w:val="000000"/>
          <w:sz w:val="24"/>
          <w:szCs w:val="24"/>
        </w:rPr>
        <w:t xml:space="preserve"> -</w:t>
      </w:r>
      <w:r w:rsidRPr="00E53F68">
        <w:rPr>
          <w:color w:val="000000"/>
          <w:sz w:val="24"/>
          <w:szCs w:val="24"/>
        </w:rPr>
        <w:t xml:space="preserve"> портфели однородных ссуд с размером сформиро</w:t>
      </w:r>
      <w:r w:rsidRPr="00E53F68">
        <w:rPr>
          <w:color w:val="000000"/>
          <w:sz w:val="24"/>
          <w:szCs w:val="24"/>
        </w:rPr>
        <w:softHyphen/>
        <w:t xml:space="preserve">ванного резерва </w:t>
      </w:r>
      <w:r w:rsidRPr="00E53F68">
        <w:rPr>
          <w:b/>
          <w:color w:val="000000"/>
          <w:sz w:val="24"/>
          <w:szCs w:val="24"/>
        </w:rPr>
        <w:t>0%</w:t>
      </w:r>
      <w:r w:rsidRPr="00E53F68">
        <w:rPr>
          <w:color w:val="000000"/>
          <w:sz w:val="24"/>
          <w:szCs w:val="24"/>
        </w:rPr>
        <w:t xml:space="preserve"> (потери по портфелю отсутствуют);</w:t>
      </w:r>
    </w:p>
    <w:p w:rsidR="00E53F68" w:rsidRPr="00E53F68" w:rsidRDefault="00E53F68" w:rsidP="00A34497">
      <w:pPr>
        <w:pStyle w:val="a5"/>
        <w:numPr>
          <w:ilvl w:val="0"/>
          <w:numId w:val="46"/>
        </w:numPr>
        <w:shd w:val="clear" w:color="auto" w:fill="auto"/>
        <w:tabs>
          <w:tab w:val="left" w:pos="993"/>
        </w:tabs>
        <w:spacing w:before="0" w:after="120" w:line="240" w:lineRule="auto"/>
        <w:ind w:firstLine="709"/>
        <w:jc w:val="both"/>
        <w:rPr>
          <w:sz w:val="24"/>
          <w:szCs w:val="24"/>
        </w:rPr>
      </w:pPr>
      <w:r w:rsidRPr="00E53F68">
        <w:rPr>
          <w:rStyle w:val="a4"/>
          <w:iCs/>
          <w:color w:val="000000"/>
          <w:sz w:val="24"/>
          <w:szCs w:val="24"/>
        </w:rPr>
        <w:t xml:space="preserve"> </w:t>
      </w:r>
      <w:r w:rsidRPr="00E53F68">
        <w:rPr>
          <w:rStyle w:val="a4"/>
          <w:b/>
          <w:iCs/>
          <w:color w:val="000000"/>
          <w:sz w:val="24"/>
          <w:szCs w:val="24"/>
        </w:rPr>
        <w:t>категория</w:t>
      </w:r>
      <w:r w:rsidRPr="00E53F68">
        <w:rPr>
          <w:color w:val="000000"/>
          <w:sz w:val="24"/>
          <w:szCs w:val="24"/>
        </w:rPr>
        <w:t xml:space="preserve"> - портфели с размером сформированного резерва не более </w:t>
      </w:r>
      <w:r w:rsidRPr="00E53F68">
        <w:rPr>
          <w:b/>
          <w:color w:val="000000"/>
          <w:sz w:val="24"/>
          <w:szCs w:val="24"/>
        </w:rPr>
        <w:t>3%</w:t>
      </w:r>
      <w:r w:rsidRPr="00E53F68">
        <w:rPr>
          <w:color w:val="000000"/>
          <w:sz w:val="24"/>
          <w:szCs w:val="24"/>
        </w:rPr>
        <w:t xml:space="preserve"> совокупной баланс</w:t>
      </w:r>
      <w:r w:rsidRPr="00E53F68">
        <w:rPr>
          <w:color w:val="000000"/>
          <w:sz w:val="24"/>
          <w:szCs w:val="24"/>
        </w:rPr>
        <w:t>о</w:t>
      </w:r>
      <w:r w:rsidRPr="00E53F68">
        <w:rPr>
          <w:color w:val="000000"/>
          <w:sz w:val="24"/>
          <w:szCs w:val="24"/>
        </w:rPr>
        <w:t>вой стоимости ссуд, объединенных в портфель;</w:t>
      </w:r>
    </w:p>
    <w:p w:rsidR="00E53F68" w:rsidRPr="00E53F68" w:rsidRDefault="00E53F68" w:rsidP="00A34497">
      <w:pPr>
        <w:pStyle w:val="a5"/>
        <w:numPr>
          <w:ilvl w:val="0"/>
          <w:numId w:val="46"/>
        </w:numPr>
        <w:shd w:val="clear" w:color="auto" w:fill="auto"/>
        <w:tabs>
          <w:tab w:val="left" w:pos="993"/>
          <w:tab w:val="left" w:pos="1134"/>
        </w:tabs>
        <w:spacing w:before="0" w:after="120" w:line="240" w:lineRule="auto"/>
        <w:ind w:firstLine="709"/>
        <w:jc w:val="both"/>
        <w:rPr>
          <w:sz w:val="24"/>
          <w:szCs w:val="24"/>
        </w:rPr>
      </w:pPr>
      <w:r w:rsidRPr="00E53F68">
        <w:rPr>
          <w:rStyle w:val="a4"/>
          <w:iCs/>
          <w:color w:val="000000"/>
          <w:sz w:val="24"/>
          <w:szCs w:val="24"/>
        </w:rPr>
        <w:t xml:space="preserve"> </w:t>
      </w:r>
      <w:r w:rsidRPr="00E53F68">
        <w:rPr>
          <w:rStyle w:val="a4"/>
          <w:b/>
          <w:iCs/>
          <w:color w:val="000000"/>
          <w:sz w:val="24"/>
          <w:szCs w:val="24"/>
        </w:rPr>
        <w:t>категория</w:t>
      </w:r>
      <w:r w:rsidRPr="00E53F68">
        <w:rPr>
          <w:color w:val="000000"/>
          <w:sz w:val="24"/>
          <w:szCs w:val="24"/>
        </w:rPr>
        <w:t xml:space="preserve"> - портфели с размером сформированного резерва </w:t>
      </w:r>
      <w:r w:rsidRPr="00E53F68">
        <w:rPr>
          <w:b/>
          <w:color w:val="000000"/>
          <w:sz w:val="24"/>
          <w:szCs w:val="24"/>
        </w:rPr>
        <w:t>свыше</w:t>
      </w:r>
      <w:r w:rsidRPr="00E53F68">
        <w:rPr>
          <w:color w:val="000000"/>
          <w:sz w:val="24"/>
          <w:szCs w:val="24"/>
        </w:rPr>
        <w:t xml:space="preserve"> </w:t>
      </w:r>
      <w:r w:rsidRPr="00E53F68">
        <w:rPr>
          <w:b/>
          <w:color w:val="000000"/>
          <w:sz w:val="24"/>
          <w:szCs w:val="24"/>
        </w:rPr>
        <w:t>3 и до 20%</w:t>
      </w:r>
      <w:r w:rsidRPr="00E53F68">
        <w:rPr>
          <w:color w:val="000000"/>
          <w:sz w:val="24"/>
          <w:szCs w:val="24"/>
        </w:rPr>
        <w:t xml:space="preserve"> совокупной балансовой стоимости ссуд, объеди</w:t>
      </w:r>
      <w:r w:rsidRPr="00E53F68">
        <w:rPr>
          <w:color w:val="000000"/>
          <w:sz w:val="24"/>
          <w:szCs w:val="24"/>
        </w:rPr>
        <w:softHyphen/>
        <w:t>ненных в портфель;</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rStyle w:val="a4"/>
          <w:b/>
          <w:iCs/>
          <w:color w:val="000000"/>
          <w:sz w:val="24"/>
          <w:szCs w:val="24"/>
        </w:rPr>
        <w:t>IV категория</w:t>
      </w:r>
      <w:r w:rsidRPr="00E53F68">
        <w:rPr>
          <w:rStyle w:val="a4"/>
          <w:iCs/>
          <w:color w:val="000000"/>
          <w:sz w:val="24"/>
          <w:szCs w:val="24"/>
        </w:rPr>
        <w:t xml:space="preserve"> -</w:t>
      </w:r>
      <w:r w:rsidRPr="00E53F68">
        <w:rPr>
          <w:color w:val="000000"/>
          <w:sz w:val="24"/>
          <w:szCs w:val="24"/>
        </w:rPr>
        <w:t xml:space="preserve"> портфели с размером сформированного резерва </w:t>
      </w:r>
      <w:r w:rsidRPr="00E53F68">
        <w:rPr>
          <w:b/>
          <w:color w:val="000000"/>
          <w:sz w:val="24"/>
          <w:szCs w:val="24"/>
        </w:rPr>
        <w:t>свыше 20 и до 50%</w:t>
      </w:r>
      <w:r w:rsidRPr="00E53F68">
        <w:rPr>
          <w:color w:val="000000"/>
          <w:sz w:val="24"/>
          <w:szCs w:val="24"/>
        </w:rPr>
        <w:t xml:space="preserve"> совокупной балансовой стоимости ссуд, объеди</w:t>
      </w:r>
      <w:r w:rsidRPr="00E53F68">
        <w:rPr>
          <w:color w:val="000000"/>
          <w:sz w:val="24"/>
          <w:szCs w:val="24"/>
        </w:rPr>
        <w:softHyphen/>
        <w:t>ненных в портфель;</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rStyle w:val="a4"/>
          <w:b/>
          <w:iCs/>
          <w:color w:val="000000"/>
          <w:sz w:val="24"/>
          <w:szCs w:val="24"/>
        </w:rPr>
        <w:t>V категория</w:t>
      </w:r>
      <w:r w:rsidRPr="00E53F68">
        <w:rPr>
          <w:color w:val="000000"/>
          <w:sz w:val="24"/>
          <w:szCs w:val="24"/>
        </w:rPr>
        <w:t xml:space="preserve"> - портфели с размером сформированного резерва </w:t>
      </w:r>
      <w:r w:rsidRPr="00E53F68">
        <w:rPr>
          <w:b/>
          <w:color w:val="000000"/>
          <w:sz w:val="24"/>
          <w:szCs w:val="24"/>
        </w:rPr>
        <w:t>свыше 50%</w:t>
      </w:r>
      <w:r w:rsidRPr="00E53F68">
        <w:rPr>
          <w:color w:val="000000"/>
          <w:sz w:val="24"/>
          <w:szCs w:val="24"/>
        </w:rPr>
        <w:t xml:space="preserve"> совокупной баланс</w:t>
      </w:r>
      <w:r w:rsidRPr="00E53F68">
        <w:rPr>
          <w:color w:val="000000"/>
          <w:sz w:val="24"/>
          <w:szCs w:val="24"/>
        </w:rPr>
        <w:t>о</w:t>
      </w:r>
      <w:r w:rsidRPr="00E53F68">
        <w:rPr>
          <w:color w:val="000000"/>
          <w:sz w:val="24"/>
          <w:szCs w:val="24"/>
        </w:rPr>
        <w:t>вой стоимости ссуд, объединенных в портфель.</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rStyle w:val="a3"/>
          <w:bCs/>
          <w:color w:val="000000"/>
          <w:sz w:val="24"/>
          <w:szCs w:val="24"/>
        </w:rPr>
      </w:pPr>
      <w:r w:rsidRPr="00E53F68">
        <w:rPr>
          <w:color w:val="000000"/>
          <w:sz w:val="24"/>
          <w:szCs w:val="24"/>
        </w:rPr>
        <w:t>Следует обратить основное внимание на то, что такие классифи</w:t>
      </w:r>
      <w:r w:rsidRPr="00E53F68">
        <w:rPr>
          <w:color w:val="000000"/>
          <w:sz w:val="24"/>
          <w:szCs w:val="24"/>
        </w:rPr>
        <w:softHyphen/>
        <w:t xml:space="preserve">кации выполняются на основании так называемого </w:t>
      </w:r>
      <w:r w:rsidRPr="00E53F68">
        <w:rPr>
          <w:rStyle w:val="a3"/>
          <w:bCs/>
          <w:color w:val="000000"/>
          <w:sz w:val="24"/>
          <w:szCs w:val="24"/>
          <w:u w:val="single"/>
        </w:rPr>
        <w:t>ПРОФЕССИОНАЛЬ</w:t>
      </w:r>
      <w:r w:rsidRPr="00E53F68">
        <w:rPr>
          <w:rStyle w:val="a3"/>
          <w:bCs/>
          <w:color w:val="000000"/>
          <w:sz w:val="24"/>
          <w:szCs w:val="24"/>
          <w:u w:val="single"/>
        </w:rPr>
        <w:softHyphen/>
        <w:t>НОГО СУЖДЕНИЯ</w:t>
      </w:r>
      <w:r w:rsidRPr="00E53F68">
        <w:rPr>
          <w:rStyle w:val="a3"/>
          <w:bCs/>
          <w:color w:val="000000"/>
          <w:sz w:val="24"/>
          <w:szCs w:val="24"/>
        </w:rPr>
        <w:t xml:space="preserve">.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b/>
          <w:color w:val="000000"/>
          <w:sz w:val="24"/>
          <w:szCs w:val="24"/>
          <w:u w:val="single"/>
        </w:rPr>
        <w:t>ПРОФЕССИОНАЛЬНОЕ СУЖДЕНИЕ</w:t>
      </w:r>
      <w:r w:rsidRPr="00E53F68">
        <w:rPr>
          <w:color w:val="000000"/>
          <w:sz w:val="24"/>
          <w:szCs w:val="24"/>
        </w:rPr>
        <w:t xml:space="preserve"> (</w:t>
      </w:r>
      <w:proofErr w:type="spellStart"/>
      <w:r w:rsidRPr="00E53F68">
        <w:rPr>
          <w:color w:val="000000"/>
          <w:sz w:val="24"/>
          <w:szCs w:val="24"/>
        </w:rPr>
        <w:t>профсуждение</w:t>
      </w:r>
      <w:proofErr w:type="spellEnd"/>
      <w:r w:rsidRPr="00E53F68">
        <w:rPr>
          <w:color w:val="000000"/>
          <w:sz w:val="24"/>
          <w:szCs w:val="24"/>
        </w:rPr>
        <w:t>, мотивированное суждение) - докуме</w:t>
      </w:r>
      <w:r w:rsidRPr="00E53F68">
        <w:rPr>
          <w:color w:val="000000"/>
          <w:sz w:val="24"/>
          <w:szCs w:val="24"/>
        </w:rPr>
        <w:t>н</w:t>
      </w:r>
      <w:r w:rsidRPr="00E53F68">
        <w:rPr>
          <w:color w:val="000000"/>
          <w:sz w:val="24"/>
          <w:szCs w:val="24"/>
        </w:rPr>
        <w:t>тально оформленное суждение ответственного лица о финансовом состоянии того или иного предпр</w:t>
      </w:r>
      <w:r w:rsidRPr="00E53F68">
        <w:rPr>
          <w:color w:val="000000"/>
          <w:sz w:val="24"/>
          <w:szCs w:val="24"/>
        </w:rPr>
        <w:t>и</w:t>
      </w:r>
      <w:r w:rsidRPr="00E53F68">
        <w:rPr>
          <w:color w:val="000000"/>
          <w:sz w:val="24"/>
          <w:szCs w:val="24"/>
        </w:rPr>
        <w:t>ятия, о категории качества ссудной задолженности или о категории качества по условным обязательствам кредитного характера. Такое суждение пишется ответственным лицом (кредитным аналитиком, аудит</w:t>
      </w:r>
      <w:r w:rsidRPr="00E53F68">
        <w:rPr>
          <w:color w:val="000000"/>
          <w:sz w:val="24"/>
          <w:szCs w:val="24"/>
        </w:rPr>
        <w:t>о</w:t>
      </w:r>
      <w:r w:rsidRPr="00E53F68">
        <w:rPr>
          <w:color w:val="000000"/>
          <w:sz w:val="24"/>
          <w:szCs w:val="24"/>
        </w:rPr>
        <w:t>ром, финансовым экспертом) по результатам проведения полного финансового анализа предприятия.</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u w:val="single"/>
        </w:rPr>
        <w:t>Дело это весьма непростое для банковских специа</w:t>
      </w:r>
      <w:r w:rsidRPr="00E53F68">
        <w:rPr>
          <w:color w:val="000000"/>
          <w:sz w:val="24"/>
          <w:szCs w:val="24"/>
          <w:u w:val="single"/>
        </w:rPr>
        <w:softHyphen/>
        <w:t>листов</w:t>
      </w:r>
      <w:r w:rsidRPr="00E53F68">
        <w:rPr>
          <w:color w:val="000000"/>
          <w:sz w:val="24"/>
          <w:szCs w:val="24"/>
        </w:rPr>
        <w:t>. Как, например, решать, составит ли в</w:t>
      </w:r>
      <w:r w:rsidRPr="00E53F68">
        <w:rPr>
          <w:color w:val="000000"/>
          <w:sz w:val="24"/>
          <w:szCs w:val="24"/>
        </w:rPr>
        <w:t>е</w:t>
      </w:r>
      <w:r w:rsidRPr="00E53F68">
        <w:rPr>
          <w:color w:val="000000"/>
          <w:sz w:val="24"/>
          <w:szCs w:val="24"/>
        </w:rPr>
        <w:t>роятность финансовых потерь по данному кредиту 50 или 51%? И что будет, если в банке остановятся на первой цифре, а контролеры из ЦБ - на вто</w:t>
      </w:r>
      <w:r w:rsidRPr="00E53F68">
        <w:rPr>
          <w:color w:val="000000"/>
          <w:sz w:val="24"/>
          <w:szCs w:val="24"/>
        </w:rPr>
        <w:softHyphen/>
        <w:t>рой?</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Так или иначе, ссуды, относимые в Положении № 254 ко </w:t>
      </w:r>
      <w:r w:rsidRPr="00E53F68">
        <w:rPr>
          <w:b/>
          <w:color w:val="000000"/>
          <w:sz w:val="24"/>
          <w:szCs w:val="24"/>
        </w:rPr>
        <w:t>II - V ка</w:t>
      </w:r>
      <w:r w:rsidRPr="00E53F68">
        <w:rPr>
          <w:b/>
          <w:color w:val="000000"/>
          <w:sz w:val="24"/>
          <w:szCs w:val="24"/>
        </w:rPr>
        <w:softHyphen/>
        <w:t>тегориям качества</w:t>
      </w:r>
      <w:r w:rsidRPr="00E53F68">
        <w:rPr>
          <w:color w:val="000000"/>
          <w:sz w:val="24"/>
          <w:szCs w:val="24"/>
        </w:rPr>
        <w:t xml:space="preserve">, считаются </w:t>
      </w:r>
      <w:r w:rsidRPr="00E53F68">
        <w:rPr>
          <w:b/>
          <w:color w:val="000000"/>
          <w:sz w:val="24"/>
          <w:szCs w:val="24"/>
        </w:rPr>
        <w:t>подверженными обесценению</w:t>
      </w:r>
      <w:r w:rsidRPr="00E53F68">
        <w:rPr>
          <w:color w:val="000000"/>
          <w:sz w:val="24"/>
          <w:szCs w:val="24"/>
        </w:rPr>
        <w:t xml:space="preserve"> и, сле</w:t>
      </w:r>
      <w:r w:rsidRPr="00E53F68">
        <w:rPr>
          <w:color w:val="000000"/>
          <w:sz w:val="24"/>
          <w:szCs w:val="24"/>
        </w:rPr>
        <w:softHyphen/>
        <w:t xml:space="preserve">довательно, под них нужно создавать резервы.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Резерв </w:t>
      </w:r>
      <w:r w:rsidRPr="00E53F68">
        <w:rPr>
          <w:b/>
          <w:color w:val="000000"/>
          <w:sz w:val="24"/>
          <w:szCs w:val="24"/>
        </w:rPr>
        <w:t>формируется исключительно в рублях</w:t>
      </w:r>
      <w:r w:rsidRPr="00E53F68">
        <w:rPr>
          <w:color w:val="000000"/>
          <w:sz w:val="24"/>
          <w:szCs w:val="24"/>
        </w:rPr>
        <w:t xml:space="preserve"> </w:t>
      </w:r>
      <w:r w:rsidRPr="00E53F68">
        <w:rPr>
          <w:b/>
          <w:color w:val="000000"/>
          <w:sz w:val="24"/>
          <w:szCs w:val="24"/>
        </w:rPr>
        <w:t>только в расчете</w:t>
      </w:r>
      <w:r w:rsidRPr="00E53F68">
        <w:rPr>
          <w:color w:val="000000"/>
          <w:sz w:val="24"/>
          <w:szCs w:val="24"/>
        </w:rPr>
        <w:t xml:space="preserve"> </w:t>
      </w:r>
      <w:r w:rsidRPr="00E53F68">
        <w:rPr>
          <w:b/>
          <w:color w:val="000000"/>
          <w:sz w:val="24"/>
          <w:szCs w:val="24"/>
        </w:rPr>
        <w:t>на сумму основного долга з</w:t>
      </w:r>
      <w:r w:rsidRPr="00E53F68">
        <w:rPr>
          <w:b/>
          <w:color w:val="000000"/>
          <w:sz w:val="24"/>
          <w:szCs w:val="24"/>
        </w:rPr>
        <w:t>а</w:t>
      </w:r>
      <w:r w:rsidRPr="00E53F68">
        <w:rPr>
          <w:b/>
          <w:color w:val="000000"/>
          <w:sz w:val="24"/>
          <w:szCs w:val="24"/>
        </w:rPr>
        <w:t>емщика</w:t>
      </w:r>
      <w:r w:rsidRPr="00E53F68">
        <w:rPr>
          <w:color w:val="000000"/>
          <w:sz w:val="24"/>
          <w:szCs w:val="24"/>
        </w:rPr>
        <w:t xml:space="preserve"> (</w:t>
      </w:r>
      <w:r w:rsidRPr="00E53F68">
        <w:rPr>
          <w:b/>
          <w:color w:val="000000"/>
          <w:sz w:val="24"/>
          <w:szCs w:val="24"/>
          <w:u w:val="single"/>
        </w:rPr>
        <w:t>БАЛАНСОВУЮ СТОИМОСТЬ ССУДЫ</w:t>
      </w:r>
      <w:r w:rsidRPr="00E53F68">
        <w:rPr>
          <w:color w:val="000000"/>
          <w:sz w:val="24"/>
          <w:szCs w:val="24"/>
        </w:rPr>
        <w:t xml:space="preserve">), т.е. без учета процентов за пользование ссудой, комиссионных, неустоек и пр. </w:t>
      </w:r>
    </w:p>
    <w:p w:rsidR="00E53F68" w:rsidRPr="00E53F68" w:rsidRDefault="00E53F68" w:rsidP="00E53F68">
      <w:pPr>
        <w:pStyle w:val="a5"/>
        <w:shd w:val="clear" w:color="auto" w:fill="auto"/>
        <w:spacing w:before="0" w:after="120" w:line="240" w:lineRule="auto"/>
        <w:ind w:firstLine="709"/>
        <w:jc w:val="both"/>
        <w:rPr>
          <w:b/>
          <w:sz w:val="24"/>
          <w:szCs w:val="24"/>
        </w:rPr>
      </w:pPr>
      <w:r w:rsidRPr="00E53F68">
        <w:rPr>
          <w:b/>
          <w:color w:val="000000"/>
          <w:sz w:val="24"/>
          <w:szCs w:val="24"/>
        </w:rPr>
        <w:t>Формируется резерв за счет отчислений, относимых на расходы банка.</w:t>
      </w:r>
    </w:p>
    <w:p w:rsidR="00E53F68" w:rsidRPr="00E53F68" w:rsidRDefault="00E53F68" w:rsidP="00E53F68">
      <w:pPr>
        <w:shd w:val="clear" w:color="auto" w:fill="FFFFFF"/>
        <w:spacing w:after="120"/>
        <w:ind w:firstLine="720"/>
        <w:jc w:val="both"/>
        <w:rPr>
          <w:rFonts w:ascii="Times New Roman" w:hAnsi="Times New Roman"/>
          <w:color w:val="000000"/>
          <w:sz w:val="24"/>
          <w:szCs w:val="24"/>
        </w:rPr>
      </w:pPr>
      <w:r w:rsidRPr="00E53F68">
        <w:rPr>
          <w:rFonts w:ascii="Times New Roman" w:hAnsi="Times New Roman"/>
          <w:color w:val="000000"/>
          <w:sz w:val="24"/>
          <w:szCs w:val="24"/>
        </w:rPr>
        <w:t>Оценка кредитного риска по каждой выданной ссуде (профессиональное суждение) должна пр</w:t>
      </w:r>
      <w:r w:rsidRPr="00E53F68">
        <w:rPr>
          <w:rFonts w:ascii="Times New Roman" w:hAnsi="Times New Roman"/>
          <w:color w:val="000000"/>
          <w:sz w:val="24"/>
          <w:szCs w:val="24"/>
        </w:rPr>
        <w:t>о</w:t>
      </w:r>
      <w:r w:rsidRPr="00E53F68">
        <w:rPr>
          <w:rFonts w:ascii="Times New Roman" w:hAnsi="Times New Roman"/>
          <w:color w:val="000000"/>
          <w:sz w:val="24"/>
          <w:szCs w:val="24"/>
        </w:rPr>
        <w:t xml:space="preserve">водиться банком </w:t>
      </w:r>
      <w:r w:rsidRPr="00E53F68">
        <w:rPr>
          <w:rFonts w:ascii="Times New Roman" w:hAnsi="Times New Roman"/>
          <w:color w:val="000000"/>
          <w:sz w:val="24"/>
          <w:szCs w:val="24"/>
          <w:u w:val="single"/>
        </w:rPr>
        <w:t>на постоянной основе</w:t>
      </w:r>
      <w:r w:rsidRPr="00E53F68">
        <w:rPr>
          <w:rFonts w:ascii="Times New Roman" w:hAnsi="Times New Roman"/>
          <w:color w:val="000000"/>
          <w:sz w:val="24"/>
          <w:szCs w:val="24"/>
        </w:rPr>
        <w:t xml:space="preserve">. </w:t>
      </w:r>
    </w:p>
    <w:p w:rsidR="00E53F68" w:rsidRPr="00E53F68" w:rsidRDefault="00E53F68" w:rsidP="00E53F68">
      <w:pPr>
        <w:shd w:val="clear" w:color="auto" w:fill="FFFFFF"/>
        <w:spacing w:after="120"/>
        <w:ind w:firstLine="720"/>
        <w:jc w:val="both"/>
        <w:rPr>
          <w:rFonts w:ascii="Times New Roman" w:hAnsi="Times New Roman"/>
          <w:color w:val="000000"/>
          <w:sz w:val="24"/>
          <w:szCs w:val="24"/>
        </w:rPr>
      </w:pPr>
      <w:proofErr w:type="gramStart"/>
      <w:r w:rsidRPr="00E53F68">
        <w:rPr>
          <w:rFonts w:ascii="Times New Roman" w:hAnsi="Times New Roman"/>
          <w:color w:val="000000"/>
          <w:sz w:val="24"/>
          <w:szCs w:val="24"/>
        </w:rPr>
        <w:t xml:space="preserve">Профессиональное суждение </w:t>
      </w:r>
      <w:r w:rsidRPr="00E53F68">
        <w:rPr>
          <w:rFonts w:ascii="Times New Roman" w:hAnsi="Times New Roman"/>
          <w:b/>
          <w:color w:val="000000"/>
          <w:sz w:val="24"/>
          <w:szCs w:val="24"/>
        </w:rPr>
        <w:t>выносится по результатам</w:t>
      </w:r>
      <w:r w:rsidRPr="00E53F68">
        <w:rPr>
          <w:rFonts w:ascii="Times New Roman" w:hAnsi="Times New Roman"/>
          <w:color w:val="000000"/>
          <w:sz w:val="24"/>
          <w:szCs w:val="24"/>
        </w:rPr>
        <w:t xml:space="preserve"> комплексного и объективного анализа деятельности заемщика с учетом его финансового положения, качества обслуживания заемщиком долга по ссуде, а также всей имеющейся в распоряжении банка информации о заемщике, в том числе о любых </w:t>
      </w:r>
      <w:r w:rsidRPr="00E53F68">
        <w:rPr>
          <w:rFonts w:ascii="Times New Roman" w:hAnsi="Times New Roman"/>
          <w:color w:val="000000"/>
          <w:sz w:val="24"/>
          <w:szCs w:val="24"/>
        </w:rPr>
        <w:lastRenderedPageBreak/>
        <w:t>рисках заемщика, включая сведения о внешних обязательствах заемщика, о функционировании рынка, на котором работает заемщик.</w:t>
      </w:r>
      <w:proofErr w:type="gramEnd"/>
    </w:p>
    <w:p w:rsidR="00E53F68" w:rsidRPr="00E53F68" w:rsidRDefault="00E53F68" w:rsidP="00E53F68">
      <w:pPr>
        <w:shd w:val="clear" w:color="auto" w:fill="FFFFFF"/>
        <w:spacing w:after="120"/>
        <w:ind w:firstLine="720"/>
        <w:jc w:val="both"/>
        <w:rPr>
          <w:rFonts w:ascii="Times New Roman" w:hAnsi="Times New Roman"/>
          <w:i/>
          <w:color w:val="000000"/>
          <w:sz w:val="24"/>
          <w:szCs w:val="24"/>
          <w:u w:val="single"/>
        </w:rPr>
      </w:pPr>
      <w:r w:rsidRPr="00E53F68">
        <w:rPr>
          <w:rFonts w:ascii="Times New Roman" w:hAnsi="Times New Roman"/>
          <w:i/>
          <w:color w:val="000000"/>
          <w:sz w:val="24"/>
          <w:szCs w:val="24"/>
          <w:u w:val="single"/>
        </w:rPr>
        <w:t>Профессиональное суждение банка должно содержать:</w:t>
      </w:r>
    </w:p>
    <w:p w:rsidR="00E53F68" w:rsidRPr="00E53F68" w:rsidRDefault="00E53F68" w:rsidP="00A34497">
      <w:pPr>
        <w:numPr>
          <w:ilvl w:val="1"/>
          <w:numId w:val="186"/>
        </w:numPr>
        <w:shd w:val="clear" w:color="auto" w:fill="FFFFFF"/>
        <w:tabs>
          <w:tab w:val="left" w:pos="993"/>
        </w:tabs>
        <w:spacing w:after="120" w:line="240" w:lineRule="auto"/>
        <w:ind w:left="0" w:firstLine="567"/>
        <w:jc w:val="both"/>
        <w:rPr>
          <w:rFonts w:ascii="Times New Roman" w:hAnsi="Times New Roman"/>
          <w:color w:val="000000"/>
          <w:sz w:val="24"/>
          <w:szCs w:val="24"/>
        </w:rPr>
      </w:pPr>
      <w:r w:rsidRPr="00E53F68">
        <w:rPr>
          <w:rFonts w:ascii="Times New Roman" w:hAnsi="Times New Roman"/>
          <w:color w:val="000000"/>
          <w:sz w:val="24"/>
          <w:szCs w:val="24"/>
        </w:rPr>
        <w:t>информацию об уровне кредитного риска по ссуде;</w:t>
      </w:r>
    </w:p>
    <w:p w:rsidR="00E53F68" w:rsidRPr="00E53F68" w:rsidRDefault="00E53F68" w:rsidP="00A34497">
      <w:pPr>
        <w:numPr>
          <w:ilvl w:val="1"/>
          <w:numId w:val="186"/>
        </w:numPr>
        <w:shd w:val="clear" w:color="auto" w:fill="FFFFFF"/>
        <w:tabs>
          <w:tab w:val="left" w:pos="993"/>
        </w:tabs>
        <w:spacing w:after="120" w:line="240" w:lineRule="auto"/>
        <w:ind w:left="0" w:firstLine="567"/>
        <w:jc w:val="both"/>
        <w:rPr>
          <w:rFonts w:ascii="Times New Roman" w:hAnsi="Times New Roman"/>
          <w:color w:val="000000"/>
          <w:sz w:val="24"/>
          <w:szCs w:val="24"/>
        </w:rPr>
      </w:pPr>
      <w:r w:rsidRPr="00E53F68">
        <w:rPr>
          <w:rFonts w:ascii="Times New Roman" w:hAnsi="Times New Roman"/>
          <w:color w:val="000000"/>
          <w:sz w:val="24"/>
          <w:szCs w:val="24"/>
        </w:rPr>
        <w:t>информацию об анализе, по результатам которого вынесено профессиональное суждение;</w:t>
      </w:r>
    </w:p>
    <w:p w:rsidR="00E53F68" w:rsidRPr="00E53F68" w:rsidRDefault="00E53F68" w:rsidP="00A34497">
      <w:pPr>
        <w:numPr>
          <w:ilvl w:val="1"/>
          <w:numId w:val="186"/>
        </w:numPr>
        <w:shd w:val="clear" w:color="auto" w:fill="FFFFFF"/>
        <w:tabs>
          <w:tab w:val="left" w:pos="993"/>
        </w:tabs>
        <w:spacing w:after="120" w:line="240" w:lineRule="auto"/>
        <w:ind w:left="0" w:firstLine="567"/>
        <w:jc w:val="both"/>
        <w:rPr>
          <w:rFonts w:ascii="Times New Roman" w:hAnsi="Times New Roman"/>
          <w:color w:val="000000"/>
          <w:sz w:val="24"/>
          <w:szCs w:val="24"/>
        </w:rPr>
      </w:pPr>
      <w:r w:rsidRPr="00E53F68">
        <w:rPr>
          <w:rFonts w:ascii="Times New Roman" w:hAnsi="Times New Roman"/>
          <w:color w:val="000000"/>
          <w:sz w:val="24"/>
          <w:szCs w:val="24"/>
        </w:rPr>
        <w:t>заключение о результатах оценки финансового положения заемщика;</w:t>
      </w:r>
    </w:p>
    <w:p w:rsidR="00E53F68" w:rsidRPr="00E53F68" w:rsidRDefault="00E53F68" w:rsidP="00A34497">
      <w:pPr>
        <w:numPr>
          <w:ilvl w:val="1"/>
          <w:numId w:val="186"/>
        </w:numPr>
        <w:shd w:val="clear" w:color="auto" w:fill="FFFFFF"/>
        <w:tabs>
          <w:tab w:val="left" w:pos="993"/>
        </w:tabs>
        <w:spacing w:after="120" w:line="240" w:lineRule="auto"/>
        <w:ind w:left="0" w:firstLine="567"/>
        <w:jc w:val="both"/>
        <w:rPr>
          <w:rFonts w:ascii="Times New Roman" w:hAnsi="Times New Roman"/>
          <w:color w:val="000000"/>
          <w:sz w:val="24"/>
          <w:szCs w:val="24"/>
        </w:rPr>
      </w:pPr>
      <w:r w:rsidRPr="00E53F68">
        <w:rPr>
          <w:rFonts w:ascii="Times New Roman" w:hAnsi="Times New Roman"/>
          <w:color w:val="000000"/>
          <w:sz w:val="24"/>
          <w:szCs w:val="24"/>
        </w:rPr>
        <w:t>заключение о результатах оценки качества обслуживания долга по ссуде;</w:t>
      </w:r>
    </w:p>
    <w:p w:rsidR="00E53F68" w:rsidRPr="00E53F68" w:rsidRDefault="00E53F68" w:rsidP="00A34497">
      <w:pPr>
        <w:numPr>
          <w:ilvl w:val="1"/>
          <w:numId w:val="186"/>
        </w:numPr>
        <w:shd w:val="clear" w:color="auto" w:fill="FFFFFF"/>
        <w:tabs>
          <w:tab w:val="left" w:pos="993"/>
        </w:tabs>
        <w:spacing w:after="120" w:line="240" w:lineRule="auto"/>
        <w:ind w:left="0" w:firstLine="567"/>
        <w:jc w:val="both"/>
        <w:rPr>
          <w:rFonts w:ascii="Times New Roman" w:hAnsi="Times New Roman"/>
          <w:color w:val="000000"/>
          <w:sz w:val="24"/>
          <w:szCs w:val="24"/>
        </w:rPr>
      </w:pPr>
      <w:r w:rsidRPr="00E53F68">
        <w:rPr>
          <w:rFonts w:ascii="Times New Roman" w:hAnsi="Times New Roman"/>
          <w:color w:val="000000"/>
          <w:sz w:val="24"/>
          <w:szCs w:val="24"/>
        </w:rPr>
        <w:t>информацию о наличии иных существенных факторов, учтенных при классификации ссуды или неучтенных с указанием причин, по которым они не были учтены банком;</w:t>
      </w:r>
    </w:p>
    <w:p w:rsidR="00E53F68" w:rsidRPr="00E53F68" w:rsidRDefault="00E53F68" w:rsidP="00A34497">
      <w:pPr>
        <w:numPr>
          <w:ilvl w:val="1"/>
          <w:numId w:val="186"/>
        </w:numPr>
        <w:shd w:val="clear" w:color="auto" w:fill="FFFFFF"/>
        <w:tabs>
          <w:tab w:val="left" w:pos="993"/>
        </w:tabs>
        <w:spacing w:after="120" w:line="240" w:lineRule="auto"/>
        <w:ind w:left="0" w:firstLine="567"/>
        <w:jc w:val="both"/>
        <w:rPr>
          <w:rFonts w:ascii="Times New Roman" w:hAnsi="Times New Roman"/>
          <w:color w:val="000000"/>
          <w:sz w:val="24"/>
          <w:szCs w:val="24"/>
        </w:rPr>
      </w:pPr>
      <w:r w:rsidRPr="00E53F68">
        <w:rPr>
          <w:rFonts w:ascii="Times New Roman" w:hAnsi="Times New Roman"/>
          <w:color w:val="000000"/>
          <w:sz w:val="24"/>
          <w:szCs w:val="24"/>
        </w:rPr>
        <w:t>расчет резерва;</w:t>
      </w:r>
    </w:p>
    <w:p w:rsidR="00E53F68" w:rsidRPr="00E53F68" w:rsidRDefault="00E53F68" w:rsidP="00A34497">
      <w:pPr>
        <w:numPr>
          <w:ilvl w:val="1"/>
          <w:numId w:val="186"/>
        </w:numPr>
        <w:shd w:val="clear" w:color="auto" w:fill="FFFFFF"/>
        <w:tabs>
          <w:tab w:val="left" w:pos="993"/>
        </w:tabs>
        <w:spacing w:after="120" w:line="240" w:lineRule="auto"/>
        <w:ind w:left="0" w:firstLine="567"/>
        <w:jc w:val="both"/>
        <w:rPr>
          <w:rFonts w:ascii="Times New Roman" w:hAnsi="Times New Roman"/>
          <w:color w:val="000000"/>
          <w:sz w:val="24"/>
          <w:szCs w:val="24"/>
        </w:rPr>
      </w:pPr>
      <w:r w:rsidRPr="00E53F68">
        <w:rPr>
          <w:rFonts w:ascii="Times New Roman" w:hAnsi="Times New Roman"/>
          <w:color w:val="000000"/>
          <w:sz w:val="24"/>
          <w:szCs w:val="24"/>
        </w:rPr>
        <w:t>иную существенную информацию.</w:t>
      </w:r>
    </w:p>
    <w:p w:rsidR="00E53F68" w:rsidRPr="00E53F68" w:rsidRDefault="00E53F68" w:rsidP="00E53F68">
      <w:pPr>
        <w:shd w:val="clear" w:color="auto" w:fill="FFFFFF"/>
        <w:spacing w:after="120"/>
        <w:ind w:firstLine="720"/>
        <w:jc w:val="both"/>
        <w:rPr>
          <w:rFonts w:ascii="Times New Roman" w:hAnsi="Times New Roman"/>
          <w:color w:val="000000"/>
          <w:sz w:val="24"/>
          <w:szCs w:val="24"/>
        </w:rPr>
      </w:pPr>
    </w:p>
    <w:p w:rsidR="00E53F68" w:rsidRPr="00E53F68" w:rsidRDefault="00E53F68" w:rsidP="00E53F68">
      <w:pPr>
        <w:shd w:val="clear" w:color="auto" w:fill="FFFFFF"/>
        <w:spacing w:after="120"/>
        <w:ind w:firstLine="720"/>
        <w:jc w:val="both"/>
        <w:rPr>
          <w:rFonts w:ascii="Times New Roman" w:hAnsi="Times New Roman"/>
          <w:color w:val="000000"/>
          <w:sz w:val="24"/>
          <w:szCs w:val="24"/>
        </w:rPr>
      </w:pPr>
      <w:r w:rsidRPr="00E53F68">
        <w:rPr>
          <w:rFonts w:ascii="Times New Roman" w:hAnsi="Times New Roman"/>
          <w:color w:val="000000"/>
          <w:sz w:val="24"/>
          <w:szCs w:val="24"/>
        </w:rPr>
        <w:t xml:space="preserve">Вся информация о заемщике, включая информацию о рисках заемщика, фиксируется </w:t>
      </w:r>
      <w:r w:rsidRPr="00E53F68">
        <w:rPr>
          <w:rFonts w:ascii="Times New Roman" w:hAnsi="Times New Roman"/>
          <w:b/>
          <w:color w:val="000000"/>
          <w:sz w:val="24"/>
          <w:szCs w:val="24"/>
        </w:rPr>
        <w:t>в досье з</w:t>
      </w:r>
      <w:r w:rsidRPr="00E53F68">
        <w:rPr>
          <w:rFonts w:ascii="Times New Roman" w:hAnsi="Times New Roman"/>
          <w:b/>
          <w:color w:val="000000"/>
          <w:sz w:val="24"/>
          <w:szCs w:val="24"/>
        </w:rPr>
        <w:t>а</w:t>
      </w:r>
      <w:r w:rsidRPr="00E53F68">
        <w:rPr>
          <w:rFonts w:ascii="Times New Roman" w:hAnsi="Times New Roman"/>
          <w:b/>
          <w:color w:val="000000"/>
          <w:sz w:val="24"/>
          <w:szCs w:val="24"/>
        </w:rPr>
        <w:t>емщика</w:t>
      </w:r>
      <w:r w:rsidRPr="00E53F68">
        <w:rPr>
          <w:rFonts w:ascii="Times New Roman" w:hAnsi="Times New Roman"/>
          <w:color w:val="000000"/>
          <w:sz w:val="24"/>
          <w:szCs w:val="24"/>
        </w:rPr>
        <w:t xml:space="preserve">. Информация, использованная банком для оценки качества ссуды, включая оценку финансового положения заемщика, </w:t>
      </w:r>
      <w:r w:rsidRPr="00E53F68">
        <w:rPr>
          <w:rFonts w:ascii="Times New Roman" w:hAnsi="Times New Roman"/>
          <w:b/>
          <w:color w:val="000000"/>
          <w:sz w:val="24"/>
          <w:szCs w:val="24"/>
        </w:rPr>
        <w:t>должна быть доступна</w:t>
      </w:r>
      <w:r w:rsidRPr="00E53F68">
        <w:rPr>
          <w:rFonts w:ascii="Times New Roman" w:hAnsi="Times New Roman"/>
          <w:color w:val="000000"/>
          <w:sz w:val="24"/>
          <w:szCs w:val="24"/>
        </w:rPr>
        <w:t xml:space="preserve"> органам управления, подразделениям внутреннего контр</w:t>
      </w:r>
      <w:r w:rsidRPr="00E53F68">
        <w:rPr>
          <w:rFonts w:ascii="Times New Roman" w:hAnsi="Times New Roman"/>
          <w:color w:val="000000"/>
          <w:sz w:val="24"/>
          <w:szCs w:val="24"/>
        </w:rPr>
        <w:t>о</w:t>
      </w:r>
      <w:r w:rsidRPr="00E53F68">
        <w:rPr>
          <w:rFonts w:ascii="Times New Roman" w:hAnsi="Times New Roman"/>
          <w:color w:val="000000"/>
          <w:sz w:val="24"/>
          <w:szCs w:val="24"/>
        </w:rPr>
        <w:t>ля, аудиторам и органам банковского надзора.</w:t>
      </w:r>
    </w:p>
    <w:p w:rsidR="00E53F68" w:rsidRPr="00E53F68" w:rsidRDefault="00E53F68" w:rsidP="00E53F68">
      <w:pPr>
        <w:shd w:val="clear" w:color="auto" w:fill="FFFFFF"/>
        <w:spacing w:after="120"/>
        <w:ind w:firstLine="720"/>
        <w:jc w:val="both"/>
        <w:rPr>
          <w:rFonts w:ascii="Times New Roman" w:hAnsi="Times New Roman"/>
          <w:color w:val="000000"/>
          <w:sz w:val="24"/>
          <w:szCs w:val="24"/>
        </w:rPr>
      </w:pPr>
      <w:r w:rsidRPr="00E53F68">
        <w:rPr>
          <w:rFonts w:ascii="Times New Roman" w:hAnsi="Times New Roman"/>
          <w:color w:val="000000"/>
          <w:sz w:val="24"/>
          <w:szCs w:val="24"/>
        </w:rPr>
        <w:t>Банк документально оформляет и включает в досье заемщика профессиональное суждение. Пр</w:t>
      </w:r>
      <w:r w:rsidRPr="00E53F68">
        <w:rPr>
          <w:rFonts w:ascii="Times New Roman" w:hAnsi="Times New Roman"/>
          <w:color w:val="000000"/>
          <w:sz w:val="24"/>
          <w:szCs w:val="24"/>
        </w:rPr>
        <w:t>о</w:t>
      </w:r>
      <w:r w:rsidRPr="00E53F68">
        <w:rPr>
          <w:rFonts w:ascii="Times New Roman" w:hAnsi="Times New Roman"/>
          <w:color w:val="000000"/>
          <w:sz w:val="24"/>
          <w:szCs w:val="24"/>
        </w:rPr>
        <w:t xml:space="preserve">фессиональное суждение формируется и документально оформляется </w:t>
      </w:r>
      <w:r w:rsidRPr="00E53F68">
        <w:rPr>
          <w:rFonts w:ascii="Times New Roman" w:hAnsi="Times New Roman"/>
          <w:b/>
          <w:color w:val="000000"/>
          <w:sz w:val="24"/>
          <w:szCs w:val="24"/>
        </w:rPr>
        <w:t>на</w:t>
      </w:r>
      <w:r w:rsidRPr="00E53F68">
        <w:rPr>
          <w:rFonts w:ascii="Times New Roman" w:hAnsi="Times New Roman"/>
          <w:color w:val="000000"/>
          <w:sz w:val="24"/>
          <w:szCs w:val="24"/>
        </w:rPr>
        <w:t xml:space="preserve"> </w:t>
      </w:r>
      <w:r w:rsidRPr="00E53F68">
        <w:rPr>
          <w:rFonts w:ascii="Times New Roman" w:hAnsi="Times New Roman"/>
          <w:b/>
          <w:color w:val="000000"/>
          <w:sz w:val="24"/>
          <w:szCs w:val="24"/>
        </w:rPr>
        <w:t>момент выдачи ссуды</w:t>
      </w:r>
      <w:r w:rsidRPr="00E53F68">
        <w:rPr>
          <w:rFonts w:ascii="Times New Roman" w:hAnsi="Times New Roman"/>
          <w:color w:val="000000"/>
          <w:sz w:val="24"/>
          <w:szCs w:val="24"/>
        </w:rPr>
        <w:t xml:space="preserve"> и в дальнейшем составляется в течение месяца после окончания периода, установленного для представления отчетности в налоговые органы по состоянию на квартальную (годовую) отчетную дату.</w:t>
      </w:r>
    </w:p>
    <w:p w:rsidR="00E53F68" w:rsidRPr="00E53F68" w:rsidRDefault="00E53F68" w:rsidP="00E53F68">
      <w:pPr>
        <w:shd w:val="clear" w:color="auto" w:fill="FFFFFF"/>
        <w:spacing w:after="120"/>
        <w:ind w:firstLine="720"/>
        <w:jc w:val="both"/>
        <w:rPr>
          <w:rFonts w:ascii="Times New Roman" w:hAnsi="Times New Roman"/>
          <w:color w:val="000000"/>
          <w:sz w:val="24"/>
          <w:szCs w:val="24"/>
        </w:rPr>
      </w:pPr>
      <w:r w:rsidRPr="00E53F68">
        <w:rPr>
          <w:rFonts w:ascii="Times New Roman" w:hAnsi="Times New Roman"/>
          <w:b/>
          <w:color w:val="000000"/>
          <w:sz w:val="24"/>
          <w:szCs w:val="24"/>
        </w:rPr>
        <w:t>Формирование резерва на возможные потери по ссудам производится в момент выдачи кр</w:t>
      </w:r>
      <w:r w:rsidRPr="00E53F68">
        <w:rPr>
          <w:rFonts w:ascii="Times New Roman" w:hAnsi="Times New Roman"/>
          <w:b/>
          <w:color w:val="000000"/>
          <w:sz w:val="24"/>
          <w:szCs w:val="24"/>
        </w:rPr>
        <w:t>е</w:t>
      </w:r>
      <w:r w:rsidRPr="00E53F68">
        <w:rPr>
          <w:rFonts w:ascii="Times New Roman" w:hAnsi="Times New Roman"/>
          <w:b/>
          <w:color w:val="000000"/>
          <w:sz w:val="24"/>
          <w:szCs w:val="24"/>
        </w:rPr>
        <w:t>дитов</w:t>
      </w:r>
      <w:r w:rsidRPr="00E53F68">
        <w:rPr>
          <w:rFonts w:ascii="Times New Roman" w:hAnsi="Times New Roman"/>
          <w:color w:val="000000"/>
          <w:sz w:val="24"/>
          <w:szCs w:val="24"/>
        </w:rPr>
        <w:t xml:space="preserve">. </w:t>
      </w:r>
      <w:proofErr w:type="gramStart"/>
      <w:r w:rsidRPr="00E53F68">
        <w:rPr>
          <w:rFonts w:ascii="Times New Roman" w:hAnsi="Times New Roman"/>
          <w:color w:val="000000"/>
          <w:sz w:val="24"/>
          <w:szCs w:val="24"/>
        </w:rPr>
        <w:t xml:space="preserve">Ежемесячно, в последний рабочий день банком осуществляется </w:t>
      </w:r>
      <w:r w:rsidRPr="00E53F68">
        <w:rPr>
          <w:rFonts w:ascii="Times New Roman" w:hAnsi="Times New Roman"/>
          <w:b/>
          <w:color w:val="000000"/>
          <w:sz w:val="24"/>
          <w:szCs w:val="24"/>
        </w:rPr>
        <w:t>его корректировка</w:t>
      </w:r>
      <w:r w:rsidRPr="00E53F68">
        <w:rPr>
          <w:rFonts w:ascii="Times New Roman" w:hAnsi="Times New Roman"/>
          <w:color w:val="000000"/>
          <w:sz w:val="24"/>
          <w:szCs w:val="24"/>
        </w:rPr>
        <w:t xml:space="preserve"> в зависим</w:t>
      </w:r>
      <w:r w:rsidRPr="00E53F68">
        <w:rPr>
          <w:rFonts w:ascii="Times New Roman" w:hAnsi="Times New Roman"/>
          <w:color w:val="000000"/>
          <w:sz w:val="24"/>
          <w:szCs w:val="24"/>
        </w:rPr>
        <w:t>о</w:t>
      </w:r>
      <w:r w:rsidRPr="00E53F68">
        <w:rPr>
          <w:rFonts w:ascii="Times New Roman" w:hAnsi="Times New Roman"/>
          <w:color w:val="000000"/>
          <w:sz w:val="24"/>
          <w:szCs w:val="24"/>
        </w:rPr>
        <w:t>сти от остатка ссудной задолженности, от изменения оценочных параметров качества ссуды (обеспеч</w:t>
      </w:r>
      <w:r w:rsidRPr="00E53F68">
        <w:rPr>
          <w:rFonts w:ascii="Times New Roman" w:hAnsi="Times New Roman"/>
          <w:color w:val="000000"/>
          <w:sz w:val="24"/>
          <w:szCs w:val="24"/>
        </w:rPr>
        <w:t>е</w:t>
      </w:r>
      <w:r w:rsidRPr="00E53F68">
        <w:rPr>
          <w:rFonts w:ascii="Times New Roman" w:hAnsi="Times New Roman"/>
          <w:color w:val="000000"/>
          <w:sz w:val="24"/>
          <w:szCs w:val="24"/>
        </w:rPr>
        <w:t>ния, изменения условий первоначального кредитного договора, финансового состояния заемщика, дл</w:t>
      </w:r>
      <w:r w:rsidRPr="00E53F68">
        <w:rPr>
          <w:rFonts w:ascii="Times New Roman" w:hAnsi="Times New Roman"/>
          <w:color w:val="000000"/>
          <w:sz w:val="24"/>
          <w:szCs w:val="24"/>
        </w:rPr>
        <w:t>и</w:t>
      </w:r>
      <w:r w:rsidRPr="00E53F68">
        <w:rPr>
          <w:rFonts w:ascii="Times New Roman" w:hAnsi="Times New Roman"/>
          <w:color w:val="000000"/>
          <w:sz w:val="24"/>
          <w:szCs w:val="24"/>
        </w:rPr>
        <w:t>тельности просроченных платежей по ссуде и процентам).</w:t>
      </w:r>
      <w:proofErr w:type="gramEnd"/>
    </w:p>
    <w:p w:rsidR="00E53F68" w:rsidRPr="00E53F68" w:rsidRDefault="00E53F68" w:rsidP="00E53F68">
      <w:pPr>
        <w:pStyle w:val="101"/>
        <w:shd w:val="clear" w:color="auto" w:fill="auto"/>
        <w:spacing w:after="120" w:line="240" w:lineRule="auto"/>
        <w:ind w:firstLine="709"/>
        <w:rPr>
          <w:rStyle w:val="100"/>
          <w:color w:val="000000"/>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Банк оценивает свои кредитные риски, классифицирует и оцени</w:t>
      </w:r>
      <w:r w:rsidRPr="00E53F68">
        <w:rPr>
          <w:color w:val="000000"/>
          <w:sz w:val="24"/>
          <w:szCs w:val="24"/>
        </w:rPr>
        <w:softHyphen/>
        <w:t>вает ссуды, определяет (уточняет) размеры резервов при возникно</w:t>
      </w:r>
      <w:r w:rsidRPr="00E53F68">
        <w:rPr>
          <w:color w:val="000000"/>
          <w:sz w:val="24"/>
          <w:szCs w:val="24"/>
        </w:rPr>
        <w:softHyphen/>
        <w:t>вении оснований, предусмотренных в Положении, с периодич</w:t>
      </w:r>
      <w:r w:rsidRPr="00E53F68">
        <w:rPr>
          <w:color w:val="000000"/>
          <w:sz w:val="24"/>
          <w:szCs w:val="24"/>
        </w:rPr>
        <w:softHyphen/>
        <w:t>ностью, о</w:t>
      </w:r>
      <w:r w:rsidRPr="00E53F68">
        <w:rPr>
          <w:color w:val="000000"/>
          <w:sz w:val="24"/>
          <w:szCs w:val="24"/>
        </w:rPr>
        <w:t>п</w:t>
      </w:r>
      <w:r w:rsidRPr="00E53F68">
        <w:rPr>
          <w:color w:val="000000"/>
          <w:sz w:val="24"/>
          <w:szCs w:val="24"/>
        </w:rPr>
        <w:t xml:space="preserve">ределенной в гл. 3 и 5 Положения.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Всю эту работу он ведет </w:t>
      </w:r>
      <w:r w:rsidRPr="00E53F68">
        <w:rPr>
          <w:b/>
          <w:color w:val="000000"/>
          <w:sz w:val="24"/>
          <w:szCs w:val="24"/>
        </w:rPr>
        <w:t>самостоятельно</w:t>
      </w:r>
      <w:r w:rsidRPr="00E53F68">
        <w:rPr>
          <w:color w:val="000000"/>
          <w:sz w:val="24"/>
          <w:szCs w:val="24"/>
        </w:rPr>
        <w:t xml:space="preserve"> на основе профессиональных суждений. </w:t>
      </w:r>
      <w:r w:rsidRPr="00E53F68">
        <w:rPr>
          <w:b/>
          <w:color w:val="000000"/>
          <w:sz w:val="24"/>
          <w:szCs w:val="24"/>
        </w:rPr>
        <w:t>Профессио</w:t>
      </w:r>
      <w:r w:rsidRPr="00E53F68">
        <w:rPr>
          <w:b/>
          <w:color w:val="000000"/>
          <w:sz w:val="24"/>
          <w:szCs w:val="24"/>
        </w:rPr>
        <w:softHyphen/>
        <w:t>нальное суждение должно выноситься по результатам</w:t>
      </w:r>
      <w:r w:rsidRPr="00E53F68">
        <w:rPr>
          <w:color w:val="000000"/>
          <w:sz w:val="24"/>
          <w:szCs w:val="24"/>
        </w:rPr>
        <w:t xml:space="preserve"> комплексного анализа деятельности заемщика </w:t>
      </w:r>
      <w:r w:rsidRPr="00E53F68">
        <w:rPr>
          <w:b/>
          <w:color w:val="000000"/>
          <w:sz w:val="24"/>
          <w:szCs w:val="24"/>
        </w:rPr>
        <w:t>с учетом его</w:t>
      </w:r>
      <w:r w:rsidRPr="00E53F68">
        <w:rPr>
          <w:color w:val="000000"/>
          <w:sz w:val="24"/>
          <w:szCs w:val="24"/>
        </w:rPr>
        <w:t xml:space="preserve"> финансового положе</w:t>
      </w:r>
      <w:r w:rsidRPr="00E53F68">
        <w:rPr>
          <w:color w:val="000000"/>
          <w:sz w:val="24"/>
          <w:szCs w:val="24"/>
        </w:rPr>
        <w:softHyphen/>
        <w:t>ния, качества обслуживания им долга по ссуде, а также всей име</w:t>
      </w:r>
      <w:r w:rsidRPr="00E53F68">
        <w:rPr>
          <w:color w:val="000000"/>
          <w:sz w:val="24"/>
          <w:szCs w:val="24"/>
        </w:rPr>
        <w:softHyphen/>
        <w:t>ющейся в распоряжении банка информации о любых рисках, свя</w:t>
      </w:r>
      <w:r w:rsidRPr="00E53F68">
        <w:rPr>
          <w:color w:val="000000"/>
          <w:sz w:val="24"/>
          <w:szCs w:val="24"/>
        </w:rPr>
        <w:softHyphen/>
        <w:t>занных с заемщиком.</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b/>
          <w:color w:val="000000"/>
          <w:sz w:val="24"/>
          <w:szCs w:val="24"/>
        </w:rPr>
        <w:t>Источниками получения информации</w:t>
      </w:r>
      <w:r w:rsidRPr="00E53F68">
        <w:rPr>
          <w:color w:val="000000"/>
          <w:sz w:val="24"/>
          <w:szCs w:val="24"/>
        </w:rPr>
        <w:t xml:space="preserve"> о рисках, связанных с за</w:t>
      </w:r>
      <w:r w:rsidRPr="00E53F68">
        <w:rPr>
          <w:color w:val="000000"/>
          <w:sz w:val="24"/>
          <w:szCs w:val="24"/>
        </w:rPr>
        <w:softHyphen/>
        <w:t>емщиком, Центральный банк считает правоустанавливающие доку</w:t>
      </w:r>
      <w:r w:rsidRPr="00E53F68">
        <w:rPr>
          <w:color w:val="000000"/>
          <w:sz w:val="24"/>
          <w:szCs w:val="24"/>
        </w:rPr>
        <w:softHyphen/>
        <w:t>менты заемщика, его бухгалтерскую, налоговую, статистическую и иную отчетность, дополнительно предоставляемые им сведе</w:t>
      </w:r>
      <w:r w:rsidRPr="00E53F68">
        <w:rPr>
          <w:color w:val="000000"/>
          <w:sz w:val="24"/>
          <w:szCs w:val="24"/>
        </w:rPr>
        <w:softHyphen/>
        <w:t xml:space="preserve">ния, а также средства массовой информации и другие источники, которые банк определяет самостоятельно.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То есть </w:t>
      </w:r>
      <w:r w:rsidRPr="00E53F68">
        <w:rPr>
          <w:b/>
          <w:color w:val="000000"/>
          <w:sz w:val="24"/>
          <w:szCs w:val="24"/>
        </w:rPr>
        <w:t>банку в норматив</w:t>
      </w:r>
      <w:r w:rsidRPr="00E53F68">
        <w:rPr>
          <w:b/>
          <w:color w:val="000000"/>
          <w:sz w:val="24"/>
          <w:szCs w:val="24"/>
        </w:rPr>
        <w:softHyphen/>
        <w:t>ном порядке вменяется обязанность</w:t>
      </w:r>
      <w:r w:rsidRPr="00E53F68">
        <w:rPr>
          <w:color w:val="000000"/>
          <w:sz w:val="24"/>
          <w:szCs w:val="24"/>
        </w:rPr>
        <w:t xml:space="preserve"> добывать из неопределенно ши</w:t>
      </w:r>
      <w:r w:rsidRPr="00E53F68">
        <w:rPr>
          <w:color w:val="000000"/>
          <w:sz w:val="24"/>
          <w:szCs w:val="24"/>
        </w:rPr>
        <w:softHyphen/>
        <w:t xml:space="preserve">рокого круга самых разных источников информацию, необходимую и достаточную для формирования профессионального суждения о размере расчетного резерва.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При этом </w:t>
      </w:r>
      <w:r w:rsidRPr="00E53F68">
        <w:rPr>
          <w:b/>
          <w:color w:val="000000"/>
          <w:sz w:val="24"/>
          <w:szCs w:val="24"/>
        </w:rPr>
        <w:t>он обязан</w:t>
      </w:r>
      <w:r w:rsidRPr="00E53F68">
        <w:rPr>
          <w:color w:val="000000"/>
          <w:sz w:val="24"/>
          <w:szCs w:val="24"/>
        </w:rPr>
        <w:t xml:space="preserve"> также всю такую информацию о каждом заемщике </w:t>
      </w:r>
      <w:r w:rsidRPr="00E53F68">
        <w:rPr>
          <w:b/>
          <w:color w:val="000000"/>
          <w:sz w:val="24"/>
          <w:szCs w:val="24"/>
        </w:rPr>
        <w:t>фиксировать</w:t>
      </w:r>
      <w:r w:rsidRPr="00E53F68">
        <w:rPr>
          <w:color w:val="000000"/>
          <w:sz w:val="24"/>
          <w:szCs w:val="24"/>
        </w:rPr>
        <w:t xml:space="preserve"> в специал</w:t>
      </w:r>
      <w:r w:rsidRPr="00E53F68">
        <w:rPr>
          <w:color w:val="000000"/>
          <w:sz w:val="24"/>
          <w:szCs w:val="24"/>
        </w:rPr>
        <w:t>ь</w:t>
      </w:r>
      <w:r w:rsidRPr="00E53F68">
        <w:rPr>
          <w:color w:val="000000"/>
          <w:sz w:val="24"/>
          <w:szCs w:val="24"/>
        </w:rPr>
        <w:t>ном досье, а это досье должно быть доступно органам управления, служ</w:t>
      </w:r>
      <w:r w:rsidRPr="00E53F68">
        <w:rPr>
          <w:color w:val="000000"/>
          <w:sz w:val="24"/>
          <w:szCs w:val="24"/>
        </w:rPr>
        <w:softHyphen/>
        <w:t>бам внутреннего контроля банка, аудиторам и органам надзора.</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b/>
          <w:color w:val="000000"/>
          <w:sz w:val="24"/>
          <w:szCs w:val="24"/>
        </w:rPr>
        <w:lastRenderedPageBreak/>
        <w:t>Банк формирует резерв</w:t>
      </w:r>
      <w:r w:rsidRPr="00E53F68">
        <w:rPr>
          <w:color w:val="000000"/>
          <w:sz w:val="24"/>
          <w:szCs w:val="24"/>
        </w:rPr>
        <w:t xml:space="preserve"> (уточняет его размер) на момент получе</w:t>
      </w:r>
      <w:r w:rsidRPr="00E53F68">
        <w:rPr>
          <w:color w:val="000000"/>
          <w:sz w:val="24"/>
          <w:szCs w:val="24"/>
        </w:rPr>
        <w:softHyphen/>
        <w:t>ния информации о появлении (изменении) кредитного риска и/или качества обеспечения ссуды. При изменении финансового положе</w:t>
      </w:r>
      <w:r w:rsidRPr="00E53F68">
        <w:rPr>
          <w:color w:val="000000"/>
          <w:sz w:val="24"/>
          <w:szCs w:val="24"/>
        </w:rPr>
        <w:softHyphen/>
        <w:t xml:space="preserve">ния заемщика, изменении качества обслуживания ссуды, а также при наличии иных сведений о рисках заемщика банк обязан </w:t>
      </w:r>
      <w:proofErr w:type="spellStart"/>
      <w:r w:rsidRPr="00E53F68">
        <w:rPr>
          <w:b/>
          <w:color w:val="000000"/>
          <w:sz w:val="24"/>
          <w:szCs w:val="24"/>
        </w:rPr>
        <w:t>рекласси</w:t>
      </w:r>
      <w:r w:rsidRPr="00E53F68">
        <w:rPr>
          <w:b/>
          <w:color w:val="000000"/>
          <w:sz w:val="24"/>
          <w:szCs w:val="24"/>
        </w:rPr>
        <w:softHyphen/>
        <w:t>фицировать</w:t>
      </w:r>
      <w:proofErr w:type="spellEnd"/>
      <w:r w:rsidRPr="00E53F68">
        <w:rPr>
          <w:color w:val="000000"/>
          <w:sz w:val="24"/>
          <w:szCs w:val="24"/>
        </w:rPr>
        <w:t xml:space="preserve"> ссуду и при наличии оснований уточнить размер резер</w:t>
      </w:r>
      <w:r w:rsidRPr="00E53F68">
        <w:rPr>
          <w:color w:val="000000"/>
          <w:sz w:val="24"/>
          <w:szCs w:val="24"/>
        </w:rPr>
        <w:softHyphen/>
        <w:t>ва.</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Банк также документально оформляет и включает в досье заемщика </w:t>
      </w:r>
      <w:r w:rsidRPr="00E53F68">
        <w:rPr>
          <w:b/>
          <w:color w:val="000000"/>
          <w:sz w:val="24"/>
          <w:szCs w:val="24"/>
        </w:rPr>
        <w:t>новую информацию о нем</w:t>
      </w:r>
      <w:r w:rsidRPr="00E53F68">
        <w:rPr>
          <w:color w:val="000000"/>
          <w:sz w:val="24"/>
          <w:szCs w:val="24"/>
        </w:rPr>
        <w:t xml:space="preserve">, </w:t>
      </w:r>
      <w:r w:rsidRPr="00E53F68">
        <w:rPr>
          <w:color w:val="000000"/>
          <w:sz w:val="24"/>
          <w:szCs w:val="24"/>
          <w:lang w:eastAsia="en-US"/>
        </w:rPr>
        <w:t xml:space="preserve">в </w:t>
      </w:r>
      <w:r w:rsidRPr="00E53F68">
        <w:rPr>
          <w:color w:val="000000"/>
          <w:sz w:val="24"/>
          <w:szCs w:val="24"/>
        </w:rPr>
        <w:t>том числе профессиональное суждение об уровне кредитного рис</w:t>
      </w:r>
      <w:r w:rsidRPr="00E53F68">
        <w:rPr>
          <w:color w:val="000000"/>
          <w:sz w:val="24"/>
          <w:szCs w:val="24"/>
        </w:rPr>
        <w:softHyphen/>
        <w:t>ка по ссуде, информацию об анализе, по результатам которого вы</w:t>
      </w:r>
      <w:r w:rsidRPr="00E53F68">
        <w:rPr>
          <w:color w:val="000000"/>
          <w:sz w:val="24"/>
          <w:szCs w:val="24"/>
        </w:rPr>
        <w:softHyphen/>
        <w:t>несено такое суждение, заключение о результатах оценки финансо</w:t>
      </w:r>
      <w:r w:rsidRPr="00E53F68">
        <w:rPr>
          <w:color w:val="000000"/>
          <w:sz w:val="24"/>
          <w:szCs w:val="24"/>
        </w:rPr>
        <w:softHyphen/>
        <w:t>вого полож</w:t>
      </w:r>
      <w:r w:rsidRPr="00E53F68">
        <w:rPr>
          <w:color w:val="000000"/>
          <w:sz w:val="24"/>
          <w:szCs w:val="24"/>
        </w:rPr>
        <w:t>е</w:t>
      </w:r>
      <w:r w:rsidRPr="00E53F68">
        <w:rPr>
          <w:color w:val="000000"/>
          <w:sz w:val="24"/>
          <w:szCs w:val="24"/>
        </w:rPr>
        <w:t>ния заемщика, расчет резерва.</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При изменении суммы основного долга по ссуде </w:t>
      </w:r>
      <w:r w:rsidRPr="00E53F68">
        <w:rPr>
          <w:b/>
          <w:color w:val="000000"/>
          <w:sz w:val="24"/>
          <w:szCs w:val="24"/>
        </w:rPr>
        <w:t>размер резерва уточняется</w:t>
      </w:r>
      <w:r w:rsidRPr="00E53F68">
        <w:rPr>
          <w:color w:val="000000"/>
          <w:sz w:val="24"/>
          <w:szCs w:val="24"/>
        </w:rPr>
        <w:t xml:space="preserve"> на момент измен</w:t>
      </w:r>
      <w:r w:rsidRPr="00E53F68">
        <w:rPr>
          <w:color w:val="000000"/>
          <w:sz w:val="24"/>
          <w:szCs w:val="24"/>
        </w:rPr>
        <w:t>е</w:t>
      </w:r>
      <w:r w:rsidRPr="00E53F68">
        <w:rPr>
          <w:color w:val="000000"/>
          <w:sz w:val="24"/>
          <w:szCs w:val="24"/>
        </w:rPr>
        <w:t>ния указанной суммы, в том числе в связи с изменением курса иностранной валюты к рублю, в которой была выдана ссуда.</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Что касается </w:t>
      </w:r>
      <w:r w:rsidRPr="00E53F68">
        <w:rPr>
          <w:b/>
          <w:color w:val="000000"/>
          <w:sz w:val="24"/>
          <w:szCs w:val="24"/>
          <w:u w:val="single"/>
        </w:rPr>
        <w:t>ФИНАНСОВОГО ПОЛОЖЕНИЕ ЗАЕМЩИКА</w:t>
      </w:r>
      <w:r w:rsidRPr="00E53F68">
        <w:rPr>
          <w:color w:val="000000"/>
          <w:sz w:val="24"/>
          <w:szCs w:val="24"/>
        </w:rPr>
        <w:t>, то в соответ</w:t>
      </w:r>
      <w:r w:rsidRPr="00E53F68">
        <w:rPr>
          <w:color w:val="000000"/>
          <w:sz w:val="24"/>
          <w:szCs w:val="24"/>
        </w:rPr>
        <w:softHyphen/>
        <w:t>ствии с рассматр</w:t>
      </w:r>
      <w:r w:rsidRPr="00E53F68">
        <w:rPr>
          <w:color w:val="000000"/>
          <w:sz w:val="24"/>
          <w:szCs w:val="24"/>
        </w:rPr>
        <w:t>и</w:t>
      </w:r>
      <w:r w:rsidRPr="00E53F68">
        <w:rPr>
          <w:color w:val="000000"/>
          <w:sz w:val="24"/>
          <w:szCs w:val="24"/>
        </w:rPr>
        <w:t>ваемым Положением оно оценивается по методи</w:t>
      </w:r>
      <w:r w:rsidRPr="00E53F68">
        <w:rPr>
          <w:color w:val="000000"/>
          <w:sz w:val="24"/>
          <w:szCs w:val="24"/>
        </w:rPr>
        <w:softHyphen/>
        <w:t xml:space="preserve">ке (методикам), включенной во </w:t>
      </w:r>
      <w:proofErr w:type="spellStart"/>
      <w:r w:rsidRPr="00E53F68">
        <w:rPr>
          <w:color w:val="000000"/>
          <w:sz w:val="24"/>
          <w:szCs w:val="24"/>
        </w:rPr>
        <w:t>внутрибанковские</w:t>
      </w:r>
      <w:proofErr w:type="spellEnd"/>
      <w:r w:rsidRPr="00E53F68">
        <w:rPr>
          <w:color w:val="000000"/>
          <w:sz w:val="24"/>
          <w:szCs w:val="24"/>
        </w:rPr>
        <w:t xml:space="preserve"> док</w:t>
      </w:r>
      <w:r w:rsidRPr="00E53F68">
        <w:rPr>
          <w:color w:val="000000"/>
          <w:sz w:val="24"/>
          <w:szCs w:val="24"/>
        </w:rPr>
        <w:t>у</w:t>
      </w:r>
      <w:r w:rsidRPr="00E53F68">
        <w:rPr>
          <w:color w:val="000000"/>
          <w:sz w:val="24"/>
          <w:szCs w:val="24"/>
        </w:rPr>
        <w:t xml:space="preserve">менты.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rStyle w:val="a3"/>
          <w:b w:val="0"/>
          <w:bCs/>
          <w:color w:val="000000"/>
          <w:sz w:val="24"/>
          <w:szCs w:val="24"/>
        </w:rPr>
        <w:t xml:space="preserve">В </w:t>
      </w:r>
      <w:r w:rsidRPr="00E53F68">
        <w:rPr>
          <w:color w:val="000000"/>
          <w:sz w:val="24"/>
          <w:szCs w:val="24"/>
        </w:rPr>
        <w:t>рассматриваемом Положении</w:t>
      </w:r>
      <w:r w:rsidRPr="00E53F68">
        <w:rPr>
          <w:rStyle w:val="a3"/>
          <w:bCs/>
          <w:color w:val="000000"/>
          <w:sz w:val="24"/>
          <w:szCs w:val="24"/>
        </w:rPr>
        <w:t xml:space="preserve"> </w:t>
      </w:r>
      <w:r w:rsidRPr="00E53F68">
        <w:rPr>
          <w:color w:val="000000"/>
          <w:sz w:val="24"/>
          <w:szCs w:val="24"/>
        </w:rPr>
        <w:t xml:space="preserve">записано, что </w:t>
      </w:r>
      <w:r w:rsidRPr="00E53F68">
        <w:rPr>
          <w:rStyle w:val="a3"/>
          <w:bCs/>
          <w:color w:val="000000"/>
          <w:sz w:val="24"/>
          <w:szCs w:val="24"/>
          <w:u w:val="single"/>
        </w:rPr>
        <w:t>финансо</w:t>
      </w:r>
      <w:r w:rsidRPr="00E53F68">
        <w:rPr>
          <w:rStyle w:val="a3"/>
          <w:bCs/>
          <w:color w:val="000000"/>
          <w:sz w:val="24"/>
          <w:szCs w:val="24"/>
          <w:u w:val="single"/>
        </w:rPr>
        <w:softHyphen/>
        <w:t>вое положение заемщика</w:t>
      </w:r>
      <w:r w:rsidRPr="00E53F68">
        <w:rPr>
          <w:rStyle w:val="a3"/>
          <w:bCs/>
          <w:color w:val="000000"/>
          <w:sz w:val="24"/>
          <w:szCs w:val="24"/>
        </w:rPr>
        <w:t xml:space="preserve"> </w:t>
      </w:r>
      <w:r w:rsidRPr="00E53F68">
        <w:rPr>
          <w:color w:val="000000"/>
          <w:sz w:val="24"/>
          <w:szCs w:val="24"/>
        </w:rPr>
        <w:t>оценивается как:</w:t>
      </w:r>
    </w:p>
    <w:p w:rsidR="00E53F68" w:rsidRPr="00E53F68" w:rsidRDefault="00E53F68" w:rsidP="00A34497">
      <w:pPr>
        <w:pStyle w:val="a5"/>
        <w:numPr>
          <w:ilvl w:val="0"/>
          <w:numId w:val="187"/>
        </w:numPr>
        <w:shd w:val="clear" w:color="auto" w:fill="auto"/>
        <w:tabs>
          <w:tab w:val="left" w:pos="851"/>
        </w:tabs>
        <w:spacing w:before="0" w:after="120" w:line="240" w:lineRule="auto"/>
        <w:ind w:left="0" w:firstLine="567"/>
        <w:jc w:val="both"/>
        <w:rPr>
          <w:sz w:val="24"/>
          <w:szCs w:val="24"/>
        </w:rPr>
      </w:pPr>
      <w:proofErr w:type="gramStart"/>
      <w:r w:rsidRPr="00E53F68">
        <w:rPr>
          <w:rStyle w:val="a3"/>
          <w:bCs/>
          <w:color w:val="000000"/>
          <w:sz w:val="24"/>
          <w:szCs w:val="24"/>
        </w:rPr>
        <w:t xml:space="preserve">ХОРОШЕЕ, </w:t>
      </w:r>
      <w:r w:rsidRPr="00E53F68">
        <w:rPr>
          <w:color w:val="000000"/>
          <w:sz w:val="24"/>
          <w:szCs w:val="24"/>
        </w:rPr>
        <w:t>если комплексный анализ производственной и фи</w:t>
      </w:r>
      <w:r w:rsidRPr="00E53F68">
        <w:rPr>
          <w:color w:val="000000"/>
          <w:sz w:val="24"/>
          <w:szCs w:val="24"/>
        </w:rPr>
        <w:softHyphen/>
        <w:t>нансово-хозяйственной деятел</w:t>
      </w:r>
      <w:r w:rsidRPr="00E53F68">
        <w:rPr>
          <w:color w:val="000000"/>
          <w:sz w:val="24"/>
          <w:szCs w:val="24"/>
        </w:rPr>
        <w:t>ь</w:t>
      </w:r>
      <w:r w:rsidRPr="00E53F68">
        <w:rPr>
          <w:color w:val="000000"/>
          <w:sz w:val="24"/>
          <w:szCs w:val="24"/>
        </w:rPr>
        <w:t>ности заемщика и все иные сведения о нем свидетельствуют о стабильности производства, положител</w:t>
      </w:r>
      <w:r w:rsidRPr="00E53F68">
        <w:rPr>
          <w:color w:val="000000"/>
          <w:sz w:val="24"/>
          <w:szCs w:val="24"/>
        </w:rPr>
        <w:t>ь</w:t>
      </w:r>
      <w:r w:rsidRPr="00E53F68">
        <w:rPr>
          <w:color w:val="000000"/>
          <w:sz w:val="24"/>
          <w:szCs w:val="24"/>
        </w:rPr>
        <w:t>ной величине чистых активов, рентабельности и платежеспособности и отсутствуют какие-либо явления (тен</w:t>
      </w:r>
      <w:r w:rsidRPr="00E53F68">
        <w:rPr>
          <w:color w:val="000000"/>
          <w:sz w:val="24"/>
          <w:szCs w:val="24"/>
        </w:rPr>
        <w:softHyphen/>
        <w:t>денции), способные негативно повлиять на финансовую устой</w:t>
      </w:r>
      <w:r w:rsidRPr="00E53F68">
        <w:rPr>
          <w:color w:val="000000"/>
          <w:sz w:val="24"/>
          <w:szCs w:val="24"/>
        </w:rPr>
        <w:softHyphen/>
        <w:t>чивость заемщика в перспективе (с</w:t>
      </w:r>
      <w:r w:rsidRPr="00E53F68">
        <w:rPr>
          <w:color w:val="000000"/>
          <w:sz w:val="24"/>
          <w:szCs w:val="24"/>
        </w:rPr>
        <w:t>у</w:t>
      </w:r>
      <w:r w:rsidRPr="00E53F68">
        <w:rPr>
          <w:color w:val="000000"/>
          <w:sz w:val="24"/>
          <w:szCs w:val="24"/>
        </w:rPr>
        <w:t>щественное снижение тем</w:t>
      </w:r>
      <w:r w:rsidRPr="00E53F68">
        <w:rPr>
          <w:color w:val="000000"/>
          <w:sz w:val="24"/>
          <w:szCs w:val="24"/>
        </w:rPr>
        <w:softHyphen/>
        <w:t>пов роста объемов производства, показателей рентабельности, значительный рост кредиторской и/или дебиторской задол</w:t>
      </w:r>
      <w:r w:rsidRPr="00E53F68">
        <w:rPr>
          <w:color w:val="000000"/>
          <w:sz w:val="24"/>
          <w:szCs w:val="24"/>
        </w:rPr>
        <w:softHyphen/>
        <w:t>женности и др.);</w:t>
      </w:r>
      <w:proofErr w:type="gramEnd"/>
    </w:p>
    <w:p w:rsidR="00E53F68" w:rsidRPr="00E53F68" w:rsidRDefault="00E53F68" w:rsidP="00A34497">
      <w:pPr>
        <w:pStyle w:val="a5"/>
        <w:numPr>
          <w:ilvl w:val="0"/>
          <w:numId w:val="187"/>
        </w:numPr>
        <w:shd w:val="clear" w:color="auto" w:fill="auto"/>
        <w:tabs>
          <w:tab w:val="left" w:pos="851"/>
        </w:tabs>
        <w:spacing w:before="0" w:after="120" w:line="240" w:lineRule="auto"/>
        <w:ind w:left="0" w:firstLine="567"/>
        <w:jc w:val="both"/>
        <w:rPr>
          <w:sz w:val="24"/>
          <w:szCs w:val="24"/>
        </w:rPr>
      </w:pPr>
      <w:r w:rsidRPr="00E53F68">
        <w:rPr>
          <w:rStyle w:val="a3"/>
          <w:bCs/>
          <w:color w:val="000000"/>
          <w:sz w:val="24"/>
          <w:szCs w:val="24"/>
        </w:rPr>
        <w:t xml:space="preserve"> СРЕДНЕЕ </w:t>
      </w:r>
      <w:r w:rsidRPr="00E53F68">
        <w:rPr>
          <w:color w:val="000000"/>
          <w:sz w:val="24"/>
          <w:szCs w:val="24"/>
        </w:rPr>
        <w:t>(не лучше), если анализ деятельности заемщика и/или иные сведения о нем свид</w:t>
      </w:r>
      <w:r w:rsidRPr="00E53F68">
        <w:rPr>
          <w:color w:val="000000"/>
          <w:sz w:val="24"/>
          <w:szCs w:val="24"/>
        </w:rPr>
        <w:t>е</w:t>
      </w:r>
      <w:r w:rsidRPr="00E53F68">
        <w:rPr>
          <w:color w:val="000000"/>
          <w:sz w:val="24"/>
          <w:szCs w:val="24"/>
        </w:rPr>
        <w:t>тельствуют об отсутствии прямых угроз его текущему финансовому положению, однако присут</w:t>
      </w:r>
      <w:r w:rsidRPr="00E53F68">
        <w:rPr>
          <w:color w:val="000000"/>
          <w:sz w:val="24"/>
          <w:szCs w:val="24"/>
        </w:rPr>
        <w:softHyphen/>
        <w:t>ствуют негативные явления (тенденции), которые в обозримой перспективе (год или менее) могут привести к финансовым трудностям, если заемщик не примет меры, позволяющие улуч</w:t>
      </w:r>
      <w:r w:rsidRPr="00E53F68">
        <w:rPr>
          <w:color w:val="000000"/>
          <w:sz w:val="24"/>
          <w:szCs w:val="24"/>
        </w:rPr>
        <w:softHyphen/>
        <w:t>шить ситуацию;</w:t>
      </w:r>
    </w:p>
    <w:p w:rsidR="00E53F68" w:rsidRPr="00E53F68" w:rsidRDefault="00E53F68" w:rsidP="00A34497">
      <w:pPr>
        <w:pStyle w:val="a5"/>
        <w:numPr>
          <w:ilvl w:val="0"/>
          <w:numId w:val="187"/>
        </w:numPr>
        <w:shd w:val="clear" w:color="auto" w:fill="auto"/>
        <w:tabs>
          <w:tab w:val="left" w:pos="851"/>
        </w:tabs>
        <w:spacing w:before="0" w:line="240" w:lineRule="auto"/>
        <w:ind w:left="0" w:firstLine="567"/>
        <w:jc w:val="both"/>
        <w:rPr>
          <w:sz w:val="24"/>
          <w:szCs w:val="24"/>
        </w:rPr>
      </w:pPr>
      <w:r w:rsidRPr="00E53F68">
        <w:rPr>
          <w:rStyle w:val="a3"/>
          <w:bCs/>
          <w:color w:val="000000"/>
          <w:sz w:val="24"/>
          <w:szCs w:val="24"/>
        </w:rPr>
        <w:t xml:space="preserve"> ПЛОХОЕ, </w:t>
      </w:r>
      <w:r w:rsidRPr="00E53F68">
        <w:rPr>
          <w:color w:val="000000"/>
          <w:sz w:val="24"/>
          <w:szCs w:val="24"/>
        </w:rPr>
        <w:t>если заемщик признан банкротом либо является устой</w:t>
      </w:r>
      <w:r w:rsidRPr="00E53F68">
        <w:rPr>
          <w:color w:val="000000"/>
          <w:sz w:val="24"/>
          <w:szCs w:val="24"/>
        </w:rPr>
        <w:softHyphen/>
        <w:t xml:space="preserve">чиво неплатежеспособным, а </w:t>
      </w:r>
      <w:proofErr w:type="gramStart"/>
      <w:r w:rsidRPr="00E53F68">
        <w:rPr>
          <w:color w:val="000000"/>
          <w:sz w:val="24"/>
          <w:szCs w:val="24"/>
        </w:rPr>
        <w:t>также</w:t>
      </w:r>
      <w:proofErr w:type="gramEnd"/>
      <w:r w:rsidRPr="00E53F68">
        <w:rPr>
          <w:color w:val="000000"/>
          <w:sz w:val="24"/>
          <w:szCs w:val="24"/>
        </w:rPr>
        <w:t xml:space="preserve"> если анализ деятельности заемщика и/или иные сведения о нем свидетельствуют об угро</w:t>
      </w:r>
      <w:r w:rsidRPr="00E53F68">
        <w:rPr>
          <w:color w:val="000000"/>
          <w:sz w:val="24"/>
          <w:szCs w:val="24"/>
        </w:rPr>
        <w:softHyphen/>
        <w:t>жающих негативных явлениях (тенденциях), вероятным резуль</w:t>
      </w:r>
      <w:r w:rsidRPr="00E53F68">
        <w:rPr>
          <w:color w:val="000000"/>
          <w:sz w:val="24"/>
          <w:szCs w:val="24"/>
        </w:rPr>
        <w:softHyphen/>
        <w:t>татом которых могут явиться его банкротство либо устойчивая неплатежеспособность заемщика (убытки, отрицательная вели</w:t>
      </w:r>
      <w:r w:rsidRPr="00E53F68">
        <w:rPr>
          <w:color w:val="000000"/>
          <w:sz w:val="24"/>
          <w:szCs w:val="24"/>
        </w:rPr>
        <w:softHyphen/>
        <w:t>чина либо существенное с</w:t>
      </w:r>
      <w:r w:rsidRPr="00E53F68">
        <w:rPr>
          <w:color w:val="000000"/>
          <w:sz w:val="24"/>
          <w:szCs w:val="24"/>
        </w:rPr>
        <w:t>о</w:t>
      </w:r>
      <w:r w:rsidRPr="00E53F68">
        <w:rPr>
          <w:color w:val="000000"/>
          <w:sz w:val="24"/>
          <w:szCs w:val="24"/>
        </w:rPr>
        <w:t>кращение чистых активов, суще</w:t>
      </w:r>
      <w:r w:rsidRPr="00E53F68">
        <w:rPr>
          <w:color w:val="000000"/>
          <w:sz w:val="24"/>
          <w:szCs w:val="24"/>
        </w:rPr>
        <w:softHyphen/>
        <w:t>ственное падение объемов производства, значительный рост кредито</w:t>
      </w:r>
      <w:r w:rsidRPr="00E53F68">
        <w:rPr>
          <w:color w:val="000000"/>
          <w:sz w:val="24"/>
          <w:szCs w:val="24"/>
        </w:rPr>
        <w:t>р</w:t>
      </w:r>
      <w:r w:rsidRPr="00E53F68">
        <w:rPr>
          <w:color w:val="000000"/>
          <w:sz w:val="24"/>
          <w:szCs w:val="24"/>
        </w:rPr>
        <w:t xml:space="preserve">ской и/или дебиторской задолженности и т.п.). </w:t>
      </w:r>
    </w:p>
    <w:p w:rsidR="00E53F68" w:rsidRPr="00E53F68" w:rsidRDefault="00E53F68" w:rsidP="00E53F68">
      <w:pPr>
        <w:pStyle w:val="a5"/>
        <w:shd w:val="clear" w:color="auto" w:fill="auto"/>
        <w:tabs>
          <w:tab w:val="left" w:pos="851"/>
        </w:tabs>
        <w:spacing w:before="0" w:after="120" w:line="240" w:lineRule="auto"/>
        <w:ind w:left="567" w:firstLine="0"/>
        <w:rPr>
          <w:rStyle w:val="a3"/>
          <w:bCs/>
          <w:color w:val="000000"/>
          <w:sz w:val="24"/>
          <w:szCs w:val="24"/>
        </w:rPr>
      </w:pPr>
    </w:p>
    <w:p w:rsidR="00E53F68" w:rsidRPr="00E53F68" w:rsidRDefault="00E53F68" w:rsidP="00E53F68">
      <w:pPr>
        <w:pStyle w:val="a5"/>
        <w:shd w:val="clear" w:color="auto" w:fill="auto"/>
        <w:tabs>
          <w:tab w:val="left" w:pos="851"/>
        </w:tabs>
        <w:spacing w:before="0" w:line="240" w:lineRule="auto"/>
        <w:ind w:left="567" w:firstLine="0"/>
        <w:rPr>
          <w:rStyle w:val="a3"/>
          <w:bCs/>
          <w:color w:val="000000"/>
          <w:sz w:val="24"/>
          <w:szCs w:val="24"/>
          <w:u w:val="single"/>
        </w:rPr>
      </w:pPr>
      <w:r w:rsidRPr="00E53F68">
        <w:rPr>
          <w:rStyle w:val="a3"/>
          <w:bCs/>
          <w:color w:val="000000"/>
          <w:sz w:val="24"/>
          <w:szCs w:val="24"/>
          <w:highlight w:val="yellow"/>
          <w:u w:val="single"/>
        </w:rPr>
        <w:t>2.1 Требования к определению качества ссуд и величины резерва</w:t>
      </w:r>
    </w:p>
    <w:p w:rsidR="00E53F68" w:rsidRPr="00E53F68" w:rsidRDefault="00E53F68" w:rsidP="00E53F68">
      <w:pPr>
        <w:pStyle w:val="a5"/>
        <w:shd w:val="clear" w:color="auto" w:fill="auto"/>
        <w:tabs>
          <w:tab w:val="left" w:pos="851"/>
        </w:tabs>
        <w:spacing w:before="0" w:line="240" w:lineRule="auto"/>
        <w:ind w:left="567" w:firstLine="0"/>
        <w:rPr>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rStyle w:val="a3"/>
          <w:b w:val="0"/>
          <w:bCs/>
          <w:color w:val="000000"/>
          <w:sz w:val="24"/>
          <w:szCs w:val="24"/>
        </w:rPr>
        <w:t xml:space="preserve">В </w:t>
      </w:r>
      <w:r w:rsidRPr="00E53F68">
        <w:rPr>
          <w:color w:val="000000"/>
          <w:sz w:val="24"/>
          <w:szCs w:val="24"/>
        </w:rPr>
        <w:t xml:space="preserve">Положении </w:t>
      </w:r>
      <w:r w:rsidRPr="00E53F68">
        <w:rPr>
          <w:b/>
          <w:color w:val="000000"/>
          <w:sz w:val="24"/>
          <w:szCs w:val="24"/>
        </w:rPr>
        <w:t>№ 254</w:t>
      </w:r>
      <w:r w:rsidRPr="00E53F68">
        <w:rPr>
          <w:color w:val="000000"/>
          <w:sz w:val="24"/>
          <w:szCs w:val="24"/>
        </w:rPr>
        <w:t xml:space="preserve"> указано, что в зависимости от </w:t>
      </w:r>
      <w:r w:rsidRPr="00E53F68">
        <w:rPr>
          <w:rStyle w:val="a3"/>
          <w:bCs/>
          <w:color w:val="000000"/>
          <w:sz w:val="24"/>
          <w:szCs w:val="24"/>
          <w:u w:val="single"/>
        </w:rPr>
        <w:t>качества об</w:t>
      </w:r>
      <w:r w:rsidRPr="00E53F68">
        <w:rPr>
          <w:rStyle w:val="a3"/>
          <w:bCs/>
          <w:color w:val="000000"/>
          <w:sz w:val="24"/>
          <w:szCs w:val="24"/>
          <w:u w:val="single"/>
        </w:rPr>
        <w:softHyphen/>
        <w:t>служивания заемщиком долг</w:t>
      </w:r>
      <w:r w:rsidRPr="00E53F68">
        <w:rPr>
          <w:rStyle w:val="a3"/>
          <w:bCs/>
          <w:color w:val="000000"/>
          <w:sz w:val="24"/>
          <w:szCs w:val="24"/>
        </w:rPr>
        <w:t xml:space="preserve">а </w:t>
      </w:r>
      <w:r w:rsidRPr="00E53F68">
        <w:rPr>
          <w:color w:val="000000"/>
          <w:sz w:val="24"/>
          <w:szCs w:val="24"/>
        </w:rPr>
        <w:t xml:space="preserve">ссуды следует относить в одну </w:t>
      </w:r>
      <w:r w:rsidRPr="00E53F68">
        <w:rPr>
          <w:b/>
          <w:color w:val="000000"/>
          <w:sz w:val="24"/>
          <w:szCs w:val="24"/>
          <w:u w:val="single"/>
        </w:rPr>
        <w:t>ИЗ ТРЕХ КАТЕГОРИЙ</w:t>
      </w:r>
      <w:r w:rsidRPr="00E53F68">
        <w:rPr>
          <w:color w:val="000000"/>
          <w:sz w:val="24"/>
          <w:szCs w:val="24"/>
        </w:rPr>
        <w:t xml:space="preserve">: </w:t>
      </w:r>
    </w:p>
    <w:p w:rsidR="00E53F68" w:rsidRPr="00E53F68" w:rsidRDefault="00E53F68" w:rsidP="00A34497">
      <w:pPr>
        <w:pStyle w:val="a5"/>
        <w:numPr>
          <w:ilvl w:val="0"/>
          <w:numId w:val="188"/>
        </w:numPr>
        <w:shd w:val="clear" w:color="auto" w:fill="auto"/>
        <w:spacing w:before="0" w:after="120" w:line="240" w:lineRule="auto"/>
        <w:jc w:val="both"/>
        <w:rPr>
          <w:color w:val="000000"/>
          <w:sz w:val="24"/>
          <w:szCs w:val="24"/>
        </w:rPr>
      </w:pPr>
      <w:r w:rsidRPr="00E53F68">
        <w:rPr>
          <w:color w:val="000000"/>
          <w:sz w:val="24"/>
          <w:szCs w:val="24"/>
        </w:rPr>
        <w:t xml:space="preserve">хорошо обслуживаемые; </w:t>
      </w:r>
    </w:p>
    <w:p w:rsidR="00E53F68" w:rsidRPr="00E53F68" w:rsidRDefault="00E53F68" w:rsidP="00A34497">
      <w:pPr>
        <w:pStyle w:val="a5"/>
        <w:numPr>
          <w:ilvl w:val="0"/>
          <w:numId w:val="188"/>
        </w:numPr>
        <w:shd w:val="clear" w:color="auto" w:fill="auto"/>
        <w:spacing w:before="0" w:after="120" w:line="240" w:lineRule="auto"/>
        <w:jc w:val="both"/>
        <w:rPr>
          <w:color w:val="000000"/>
          <w:sz w:val="24"/>
          <w:szCs w:val="24"/>
        </w:rPr>
      </w:pPr>
      <w:r w:rsidRPr="00E53F68">
        <w:rPr>
          <w:color w:val="000000"/>
          <w:sz w:val="24"/>
          <w:szCs w:val="24"/>
        </w:rPr>
        <w:t xml:space="preserve">обслуживаемые средне; </w:t>
      </w:r>
    </w:p>
    <w:p w:rsidR="00E53F68" w:rsidRPr="00E53F68" w:rsidRDefault="00E53F68" w:rsidP="00A34497">
      <w:pPr>
        <w:pStyle w:val="a5"/>
        <w:numPr>
          <w:ilvl w:val="0"/>
          <w:numId w:val="188"/>
        </w:numPr>
        <w:shd w:val="clear" w:color="auto" w:fill="auto"/>
        <w:spacing w:before="0" w:line="240" w:lineRule="auto"/>
        <w:jc w:val="both"/>
        <w:rPr>
          <w:sz w:val="24"/>
          <w:szCs w:val="24"/>
        </w:rPr>
      </w:pPr>
      <w:r w:rsidRPr="00E53F68">
        <w:rPr>
          <w:color w:val="000000"/>
          <w:sz w:val="24"/>
          <w:szCs w:val="24"/>
        </w:rPr>
        <w:t>неудов</w:t>
      </w:r>
      <w:r w:rsidRPr="00E53F68">
        <w:rPr>
          <w:color w:val="000000"/>
          <w:sz w:val="24"/>
          <w:szCs w:val="24"/>
        </w:rPr>
        <w:softHyphen/>
        <w:t>летворительно обслуживаемые.</w:t>
      </w:r>
    </w:p>
    <w:p w:rsidR="00E53F68" w:rsidRPr="00E53F68" w:rsidRDefault="00E53F68" w:rsidP="00E53F68">
      <w:pPr>
        <w:pStyle w:val="a5"/>
        <w:shd w:val="clear" w:color="auto" w:fill="auto"/>
        <w:spacing w:before="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Обслуживание долга по ссуде может быть признано </w:t>
      </w:r>
      <w:r w:rsidRPr="00E53F68">
        <w:rPr>
          <w:rStyle w:val="a3"/>
          <w:bCs/>
          <w:color w:val="000000"/>
          <w:sz w:val="24"/>
          <w:szCs w:val="24"/>
          <w:u w:val="single"/>
        </w:rPr>
        <w:t>ХОРОШИМ</w:t>
      </w:r>
      <w:r w:rsidRPr="00E53F68">
        <w:rPr>
          <w:rStyle w:val="a3"/>
          <w:bCs/>
          <w:color w:val="000000"/>
          <w:sz w:val="24"/>
          <w:szCs w:val="24"/>
        </w:rPr>
        <w:t xml:space="preserve">, </w:t>
      </w:r>
      <w:r w:rsidRPr="00E53F68">
        <w:rPr>
          <w:color w:val="000000"/>
          <w:sz w:val="24"/>
          <w:szCs w:val="24"/>
        </w:rPr>
        <w:t>если:</w:t>
      </w:r>
    </w:p>
    <w:p w:rsidR="00E53F68" w:rsidRPr="00E53F68" w:rsidRDefault="00E53F68" w:rsidP="00A34497">
      <w:pPr>
        <w:pStyle w:val="a5"/>
        <w:numPr>
          <w:ilvl w:val="0"/>
          <w:numId w:val="189"/>
        </w:numPr>
        <w:shd w:val="clear" w:color="auto" w:fill="auto"/>
        <w:spacing w:before="0" w:after="120" w:line="240" w:lineRule="auto"/>
        <w:ind w:left="0" w:firstLine="426"/>
        <w:jc w:val="both"/>
        <w:rPr>
          <w:sz w:val="24"/>
          <w:szCs w:val="24"/>
        </w:rPr>
      </w:pPr>
      <w:r w:rsidRPr="00E53F68">
        <w:rPr>
          <w:color w:val="000000"/>
          <w:sz w:val="24"/>
          <w:szCs w:val="24"/>
        </w:rPr>
        <w:t xml:space="preserve"> платежи по основному долгу и процентам осуществляются свое</w:t>
      </w:r>
      <w:r w:rsidRPr="00E53F68">
        <w:rPr>
          <w:color w:val="000000"/>
          <w:sz w:val="24"/>
          <w:szCs w:val="24"/>
        </w:rPr>
        <w:softHyphen/>
        <w:t>временно и в полном объеме;</w:t>
      </w:r>
    </w:p>
    <w:p w:rsidR="00E53F68" w:rsidRPr="00E53F68" w:rsidRDefault="00E53F68" w:rsidP="00A34497">
      <w:pPr>
        <w:pStyle w:val="a5"/>
        <w:numPr>
          <w:ilvl w:val="0"/>
          <w:numId w:val="189"/>
        </w:numPr>
        <w:shd w:val="clear" w:color="auto" w:fill="auto"/>
        <w:spacing w:before="0" w:after="120" w:line="240" w:lineRule="auto"/>
        <w:ind w:left="0" w:firstLine="426"/>
        <w:jc w:val="both"/>
        <w:rPr>
          <w:sz w:val="24"/>
          <w:szCs w:val="24"/>
        </w:rPr>
      </w:pPr>
      <w:r w:rsidRPr="00E53F68">
        <w:rPr>
          <w:color w:val="000000"/>
          <w:sz w:val="24"/>
          <w:szCs w:val="24"/>
        </w:rPr>
        <w:t xml:space="preserve"> имеется случай (имеются случаи) просроченных платежей по основному долгу и/или процентам в течение последних 180 ка</w:t>
      </w:r>
      <w:r w:rsidRPr="00E53F68">
        <w:rPr>
          <w:color w:val="000000"/>
          <w:sz w:val="24"/>
          <w:szCs w:val="24"/>
        </w:rPr>
        <w:softHyphen/>
        <w:t>лендарных дней, в том числе:</w:t>
      </w:r>
    </w:p>
    <w:p w:rsidR="00E53F68" w:rsidRPr="00E53F68" w:rsidRDefault="00E53F68" w:rsidP="00A34497">
      <w:pPr>
        <w:pStyle w:val="a5"/>
        <w:numPr>
          <w:ilvl w:val="0"/>
          <w:numId w:val="189"/>
        </w:numPr>
        <w:shd w:val="clear" w:color="auto" w:fill="auto"/>
        <w:spacing w:before="0" w:after="120" w:line="240" w:lineRule="auto"/>
        <w:ind w:left="0" w:firstLine="426"/>
        <w:jc w:val="both"/>
        <w:rPr>
          <w:sz w:val="24"/>
          <w:szCs w:val="24"/>
        </w:rPr>
      </w:pPr>
      <w:r w:rsidRPr="00E53F68">
        <w:rPr>
          <w:color w:val="000000"/>
          <w:sz w:val="24"/>
          <w:szCs w:val="24"/>
        </w:rPr>
        <w:t xml:space="preserve"> по ссудам, предоставленным юридическим лицам, - до 5 ка</w:t>
      </w:r>
      <w:r w:rsidRPr="00E53F68">
        <w:rPr>
          <w:color w:val="000000"/>
          <w:sz w:val="24"/>
          <w:szCs w:val="24"/>
        </w:rPr>
        <w:softHyphen/>
        <w:t>лендарных дней;</w:t>
      </w:r>
    </w:p>
    <w:p w:rsidR="00E53F68" w:rsidRPr="00E53F68" w:rsidRDefault="00E53F68" w:rsidP="00A34497">
      <w:pPr>
        <w:pStyle w:val="a5"/>
        <w:numPr>
          <w:ilvl w:val="0"/>
          <w:numId w:val="189"/>
        </w:numPr>
        <w:shd w:val="clear" w:color="auto" w:fill="auto"/>
        <w:spacing w:before="0" w:line="240" w:lineRule="auto"/>
        <w:ind w:left="0" w:firstLine="426"/>
        <w:jc w:val="both"/>
        <w:rPr>
          <w:sz w:val="24"/>
          <w:szCs w:val="24"/>
        </w:rPr>
      </w:pPr>
      <w:r w:rsidRPr="00E53F68">
        <w:rPr>
          <w:color w:val="000000"/>
          <w:sz w:val="24"/>
          <w:szCs w:val="24"/>
        </w:rPr>
        <w:lastRenderedPageBreak/>
        <w:t xml:space="preserve"> по ссудам, предоставленным физическим лицам, - до 30 кален</w:t>
      </w:r>
      <w:r w:rsidRPr="00E53F68">
        <w:rPr>
          <w:color w:val="000000"/>
          <w:sz w:val="24"/>
          <w:szCs w:val="24"/>
        </w:rPr>
        <w:softHyphen/>
        <w:t>дарных дней.</w:t>
      </w:r>
    </w:p>
    <w:p w:rsidR="00E53F68" w:rsidRPr="00E53F68" w:rsidRDefault="00E53F68" w:rsidP="00E53F68">
      <w:pPr>
        <w:pStyle w:val="a5"/>
        <w:shd w:val="clear" w:color="auto" w:fill="auto"/>
        <w:spacing w:before="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Обслуживание долга должно быть признано </w:t>
      </w:r>
      <w:r w:rsidRPr="00E53F68">
        <w:rPr>
          <w:rStyle w:val="a3"/>
          <w:bCs/>
          <w:color w:val="000000"/>
          <w:sz w:val="24"/>
          <w:szCs w:val="24"/>
          <w:u w:val="single"/>
        </w:rPr>
        <w:t>НЕУДОВЛЕТВОРИТЕЛЬ</w:t>
      </w:r>
      <w:r w:rsidRPr="00E53F68">
        <w:rPr>
          <w:rStyle w:val="a3"/>
          <w:bCs/>
          <w:color w:val="000000"/>
          <w:sz w:val="24"/>
          <w:szCs w:val="24"/>
          <w:u w:val="single"/>
        </w:rPr>
        <w:softHyphen/>
        <w:t>НЫМ</w:t>
      </w:r>
      <w:r w:rsidRPr="00E53F68">
        <w:rPr>
          <w:rStyle w:val="a3"/>
          <w:bCs/>
          <w:color w:val="000000"/>
          <w:sz w:val="24"/>
          <w:szCs w:val="24"/>
        </w:rPr>
        <w:t xml:space="preserve">, </w:t>
      </w:r>
      <w:r w:rsidRPr="00E53F68">
        <w:rPr>
          <w:color w:val="000000"/>
          <w:sz w:val="24"/>
          <w:szCs w:val="24"/>
        </w:rPr>
        <w:t>если:</w:t>
      </w:r>
    </w:p>
    <w:p w:rsidR="00E53F68" w:rsidRPr="00E53F68" w:rsidRDefault="00E53F68" w:rsidP="00A34497">
      <w:pPr>
        <w:pStyle w:val="a5"/>
        <w:numPr>
          <w:ilvl w:val="0"/>
          <w:numId w:val="190"/>
        </w:numPr>
        <w:shd w:val="clear" w:color="auto" w:fill="auto"/>
        <w:spacing w:before="0" w:after="120" w:line="240" w:lineRule="auto"/>
        <w:ind w:left="0" w:firstLine="426"/>
        <w:jc w:val="both"/>
        <w:rPr>
          <w:sz w:val="24"/>
          <w:szCs w:val="24"/>
        </w:rPr>
      </w:pPr>
      <w:r w:rsidRPr="00E53F68">
        <w:rPr>
          <w:color w:val="000000"/>
          <w:sz w:val="24"/>
          <w:szCs w:val="24"/>
        </w:rPr>
        <w:t>имеются просроченные платежи по основному долгу и/или по процентам в течение последних 180 календарных дней: по ссу</w:t>
      </w:r>
      <w:r w:rsidRPr="00E53F68">
        <w:rPr>
          <w:color w:val="000000"/>
          <w:sz w:val="24"/>
          <w:szCs w:val="24"/>
        </w:rPr>
        <w:softHyphen/>
        <w:t>дам, предоставленным юридическим лицам, — свыше 30 дней; по ссудам, пр</w:t>
      </w:r>
      <w:r w:rsidRPr="00E53F68">
        <w:rPr>
          <w:color w:val="000000"/>
          <w:sz w:val="24"/>
          <w:szCs w:val="24"/>
        </w:rPr>
        <w:t>е</w:t>
      </w:r>
      <w:r w:rsidRPr="00E53F68">
        <w:rPr>
          <w:color w:val="000000"/>
          <w:sz w:val="24"/>
          <w:szCs w:val="24"/>
        </w:rPr>
        <w:t>доставленным физическим лицам, — свыше 60 дней;</w:t>
      </w:r>
    </w:p>
    <w:p w:rsidR="00E53F68" w:rsidRPr="00E53F68" w:rsidRDefault="00E53F68" w:rsidP="00A34497">
      <w:pPr>
        <w:pStyle w:val="a5"/>
        <w:numPr>
          <w:ilvl w:val="0"/>
          <w:numId w:val="190"/>
        </w:numPr>
        <w:shd w:val="clear" w:color="auto" w:fill="auto"/>
        <w:spacing w:before="0" w:after="120" w:line="240" w:lineRule="auto"/>
        <w:ind w:left="0" w:firstLine="426"/>
        <w:jc w:val="both"/>
        <w:rPr>
          <w:sz w:val="24"/>
          <w:szCs w:val="24"/>
        </w:rPr>
      </w:pPr>
      <w:r w:rsidRPr="00E53F68">
        <w:rPr>
          <w:color w:val="000000"/>
          <w:sz w:val="24"/>
          <w:szCs w:val="24"/>
        </w:rPr>
        <w:t>ссуда реструктурирована, и по ней имеются просроченные пла</w:t>
      </w:r>
      <w:r w:rsidRPr="00E53F68">
        <w:rPr>
          <w:color w:val="000000"/>
          <w:sz w:val="24"/>
          <w:szCs w:val="24"/>
        </w:rPr>
        <w:softHyphen/>
        <w:t>тежи по основному долгу и/или по процентам, а финансовое положение заемщика оценивается как плохое;</w:t>
      </w:r>
    </w:p>
    <w:p w:rsidR="00E53F68" w:rsidRPr="00E53F68" w:rsidRDefault="00E53F68" w:rsidP="00A34497">
      <w:pPr>
        <w:pStyle w:val="a5"/>
        <w:numPr>
          <w:ilvl w:val="0"/>
          <w:numId w:val="190"/>
        </w:numPr>
        <w:shd w:val="clear" w:color="auto" w:fill="auto"/>
        <w:spacing w:before="0" w:line="240" w:lineRule="auto"/>
        <w:ind w:left="0" w:firstLine="426"/>
        <w:jc w:val="both"/>
        <w:rPr>
          <w:sz w:val="24"/>
          <w:szCs w:val="24"/>
        </w:rPr>
      </w:pPr>
      <w:proofErr w:type="gramStart"/>
      <w:r w:rsidRPr="00E53F68">
        <w:rPr>
          <w:color w:val="000000"/>
          <w:sz w:val="24"/>
          <w:szCs w:val="24"/>
        </w:rPr>
        <w:t>ссуда выдана заемщику прямо либо косвенно (через третьих лиц) в целях погашения долга по р</w:t>
      </w:r>
      <w:r w:rsidRPr="00E53F68">
        <w:rPr>
          <w:color w:val="000000"/>
          <w:sz w:val="24"/>
          <w:szCs w:val="24"/>
        </w:rPr>
        <w:t>а</w:t>
      </w:r>
      <w:r w:rsidRPr="00E53F68">
        <w:rPr>
          <w:color w:val="000000"/>
          <w:sz w:val="24"/>
          <w:szCs w:val="24"/>
        </w:rPr>
        <w:t xml:space="preserve">нее полученной ссуде, либо банк прямо или косвенно принял на себя риск потерь в связи </w:t>
      </w:r>
      <w:r w:rsidRPr="00E53F68">
        <w:rPr>
          <w:rStyle w:val="a3"/>
          <w:bCs/>
          <w:color w:val="000000"/>
          <w:sz w:val="24"/>
          <w:szCs w:val="24"/>
        </w:rPr>
        <w:t xml:space="preserve">с </w:t>
      </w:r>
      <w:r w:rsidRPr="00E53F68">
        <w:rPr>
          <w:color w:val="000000"/>
          <w:sz w:val="24"/>
          <w:szCs w:val="24"/>
        </w:rPr>
        <w:t>предоставл</w:t>
      </w:r>
      <w:r w:rsidRPr="00E53F68">
        <w:rPr>
          <w:color w:val="000000"/>
          <w:sz w:val="24"/>
          <w:szCs w:val="24"/>
        </w:rPr>
        <w:t>е</w:t>
      </w:r>
      <w:r w:rsidRPr="00E53F68">
        <w:rPr>
          <w:color w:val="000000"/>
          <w:sz w:val="24"/>
          <w:szCs w:val="24"/>
        </w:rPr>
        <w:t>нием денег заемщику, чье финансовое положение не может быть оценено выше среднего при условии, что ранее выданная ссуда была отнесена по качеству обслуживания долга к категории ссуд со средним обслуживанием</w:t>
      </w:r>
      <w:proofErr w:type="gramEnd"/>
      <w:r w:rsidRPr="00E53F68">
        <w:rPr>
          <w:color w:val="000000"/>
          <w:sz w:val="24"/>
          <w:szCs w:val="24"/>
        </w:rPr>
        <w:t>, либо при наличии просроченных платежей по новой ссуде.</w:t>
      </w:r>
    </w:p>
    <w:p w:rsidR="00E53F68" w:rsidRPr="00E53F68" w:rsidRDefault="00E53F68" w:rsidP="00E53F68">
      <w:pPr>
        <w:pStyle w:val="a5"/>
        <w:shd w:val="clear" w:color="auto" w:fill="auto"/>
        <w:spacing w:before="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Критерии обслуживания долга на </w:t>
      </w:r>
      <w:r w:rsidRPr="00E53F68">
        <w:rPr>
          <w:b/>
          <w:color w:val="000000"/>
          <w:sz w:val="24"/>
          <w:szCs w:val="24"/>
          <w:u w:val="single"/>
        </w:rPr>
        <w:t>СРЕДНЕМ</w:t>
      </w:r>
      <w:r w:rsidRPr="00E53F68">
        <w:rPr>
          <w:color w:val="000000"/>
          <w:sz w:val="24"/>
          <w:szCs w:val="24"/>
        </w:rPr>
        <w:t xml:space="preserve"> уровне в Положении не сформулированы. Предп</w:t>
      </w:r>
      <w:r w:rsidRPr="00E53F68">
        <w:rPr>
          <w:color w:val="000000"/>
          <w:sz w:val="24"/>
          <w:szCs w:val="24"/>
        </w:rPr>
        <w:t>о</w:t>
      </w:r>
      <w:r w:rsidRPr="00E53F68">
        <w:rPr>
          <w:color w:val="000000"/>
          <w:sz w:val="24"/>
          <w:szCs w:val="24"/>
        </w:rPr>
        <w:t>лагается, что сформулированные профессио</w:t>
      </w:r>
      <w:r w:rsidRPr="00E53F68">
        <w:rPr>
          <w:color w:val="000000"/>
          <w:sz w:val="24"/>
          <w:szCs w:val="24"/>
        </w:rPr>
        <w:softHyphen/>
        <w:t xml:space="preserve">нальные суждения о финансовом положении заемщика и о качестве обслуживания им долга позволяют путем </w:t>
      </w:r>
      <w:r w:rsidRPr="00E53F68">
        <w:rPr>
          <w:b/>
          <w:color w:val="000000"/>
          <w:sz w:val="24"/>
          <w:szCs w:val="24"/>
        </w:rPr>
        <w:t>комбинаций двух данных критериев</w:t>
      </w:r>
      <w:r w:rsidRPr="00E53F68">
        <w:rPr>
          <w:color w:val="000000"/>
          <w:sz w:val="24"/>
          <w:szCs w:val="24"/>
        </w:rPr>
        <w:t xml:space="preserve"> определить к</w:t>
      </w:r>
      <w:r w:rsidRPr="00E53F68">
        <w:rPr>
          <w:color w:val="000000"/>
          <w:sz w:val="24"/>
          <w:szCs w:val="24"/>
        </w:rPr>
        <w:t>а</w:t>
      </w:r>
      <w:r w:rsidRPr="00E53F68">
        <w:rPr>
          <w:color w:val="000000"/>
          <w:sz w:val="24"/>
          <w:szCs w:val="24"/>
        </w:rPr>
        <w:t>тегорию качества (вероятность обесцене</w:t>
      </w:r>
      <w:r w:rsidRPr="00E53F68">
        <w:rPr>
          <w:color w:val="000000"/>
          <w:sz w:val="24"/>
          <w:szCs w:val="24"/>
        </w:rPr>
        <w:softHyphen/>
        <w:t xml:space="preserve">ния) каждой конкретной ссуды (таблица 1).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При этом предполагается, что </w:t>
      </w:r>
      <w:r w:rsidRPr="00E53F68">
        <w:rPr>
          <w:b/>
          <w:color w:val="000000"/>
          <w:sz w:val="24"/>
          <w:szCs w:val="24"/>
        </w:rPr>
        <w:t>банк может классифицировать ссуду</w:t>
      </w:r>
      <w:r w:rsidRPr="00E53F68">
        <w:rPr>
          <w:color w:val="000000"/>
          <w:sz w:val="24"/>
          <w:szCs w:val="24"/>
        </w:rPr>
        <w:t xml:space="preserve"> в более низкую или в более высокую категорию качества, чем это предусмотрено в таблице, при наличии информации об иных сущ</w:t>
      </w:r>
      <w:r w:rsidRPr="00E53F68">
        <w:rPr>
          <w:color w:val="000000"/>
          <w:sz w:val="24"/>
          <w:szCs w:val="24"/>
        </w:rPr>
        <w:t>е</w:t>
      </w:r>
      <w:r w:rsidRPr="00E53F68">
        <w:rPr>
          <w:color w:val="000000"/>
          <w:sz w:val="24"/>
          <w:szCs w:val="24"/>
        </w:rPr>
        <w:t>ственных факторах.</w:t>
      </w:r>
    </w:p>
    <w:p w:rsidR="00E53F68" w:rsidRPr="00E53F68" w:rsidRDefault="00E53F68" w:rsidP="00E53F68">
      <w:pPr>
        <w:pStyle w:val="491"/>
        <w:spacing w:line="240" w:lineRule="auto"/>
        <w:ind w:firstLine="0"/>
        <w:jc w:val="center"/>
        <w:rPr>
          <w:rStyle w:val="491pt"/>
          <w:rFonts w:ascii="Times New Roman" w:hAnsi="Times New Roman" w:cs="Times New Roman"/>
          <w:color w:val="000000"/>
          <w:sz w:val="24"/>
          <w:szCs w:val="24"/>
        </w:rPr>
      </w:pPr>
      <w:r w:rsidRPr="00E53F68">
        <w:rPr>
          <w:rStyle w:val="491pt"/>
          <w:rFonts w:ascii="Times New Roman" w:hAnsi="Times New Roman" w:cs="Times New Roman"/>
          <w:color w:val="000000"/>
          <w:sz w:val="24"/>
          <w:szCs w:val="24"/>
        </w:rPr>
        <w:t>Таблица 1- Определение категории качества ссуды с учетом финансового полож</w:t>
      </w:r>
      <w:r w:rsidRPr="00E53F68">
        <w:rPr>
          <w:rStyle w:val="491pt"/>
          <w:rFonts w:ascii="Times New Roman" w:hAnsi="Times New Roman" w:cs="Times New Roman"/>
          <w:color w:val="000000"/>
          <w:sz w:val="24"/>
          <w:szCs w:val="24"/>
        </w:rPr>
        <w:t>е</w:t>
      </w:r>
      <w:r w:rsidRPr="00E53F68">
        <w:rPr>
          <w:rStyle w:val="491pt"/>
          <w:rFonts w:ascii="Times New Roman" w:hAnsi="Times New Roman" w:cs="Times New Roman"/>
          <w:color w:val="000000"/>
          <w:sz w:val="24"/>
          <w:szCs w:val="24"/>
        </w:rPr>
        <w:t>ния</w:t>
      </w:r>
    </w:p>
    <w:p w:rsidR="00E53F68" w:rsidRPr="00E53F68" w:rsidRDefault="00E53F68" w:rsidP="00E53F68">
      <w:pPr>
        <w:pStyle w:val="491"/>
        <w:shd w:val="clear" w:color="auto" w:fill="auto"/>
        <w:spacing w:line="240" w:lineRule="auto"/>
        <w:ind w:firstLine="0"/>
        <w:jc w:val="center"/>
        <w:rPr>
          <w:rFonts w:ascii="Times New Roman" w:hAnsi="Times New Roman" w:cs="Times New Roman"/>
          <w:sz w:val="24"/>
          <w:szCs w:val="24"/>
        </w:rPr>
      </w:pPr>
      <w:r w:rsidRPr="00E53F68">
        <w:rPr>
          <w:rStyle w:val="491pt"/>
          <w:rFonts w:ascii="Times New Roman" w:hAnsi="Times New Roman" w:cs="Times New Roman"/>
          <w:color w:val="000000"/>
          <w:sz w:val="24"/>
          <w:szCs w:val="24"/>
        </w:rPr>
        <w:t>заемщика и качества обслуживания долга</w:t>
      </w:r>
    </w:p>
    <w:p w:rsidR="00E53F68" w:rsidRPr="00E53F68" w:rsidRDefault="00E53F68" w:rsidP="00E53F68">
      <w:pPr>
        <w:spacing w:after="120"/>
        <w:jc w:val="center"/>
        <w:rPr>
          <w:rFonts w:ascii="Times New Roman" w:hAnsi="Times New Roman"/>
          <w:sz w:val="24"/>
          <w:szCs w:val="24"/>
        </w:rPr>
      </w:pPr>
      <w:r w:rsidRPr="00E53F68">
        <w:rPr>
          <w:noProof/>
          <w:sz w:val="24"/>
          <w:szCs w:val="24"/>
          <w:lang w:eastAsia="ru-RU"/>
        </w:rPr>
        <w:drawing>
          <wp:inline distT="0" distB="0" distL="0" distR="0">
            <wp:extent cx="5324475" cy="180975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srcRect t="11111" b="49074"/>
                    <a:stretch>
                      <a:fillRect/>
                    </a:stretch>
                  </pic:blipFill>
                  <pic:spPr bwMode="auto">
                    <a:xfrm>
                      <a:off x="0" y="0"/>
                      <a:ext cx="5324475" cy="1809750"/>
                    </a:xfrm>
                    <a:prstGeom prst="rect">
                      <a:avLst/>
                    </a:prstGeom>
                    <a:noFill/>
                    <a:ln w="9525">
                      <a:noFill/>
                      <a:miter lim="800000"/>
                      <a:headEnd/>
                      <a:tailEnd/>
                    </a:ln>
                  </pic:spPr>
                </pic:pic>
              </a:graphicData>
            </a:graphic>
          </wp:inline>
        </w:drawing>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На этой основе должны быть определены соответствующие раз</w:t>
      </w:r>
      <w:r w:rsidRPr="00E53F68">
        <w:rPr>
          <w:color w:val="000000"/>
          <w:sz w:val="24"/>
          <w:szCs w:val="24"/>
        </w:rPr>
        <w:softHyphen/>
        <w:t>меры (суммы) расчетных резервов (таблица 2).</w:t>
      </w:r>
    </w:p>
    <w:p w:rsidR="00E53F68" w:rsidRPr="00E53F68" w:rsidRDefault="00E53F68" w:rsidP="00E53F68">
      <w:pPr>
        <w:pStyle w:val="5b"/>
        <w:shd w:val="clear" w:color="auto" w:fill="auto"/>
        <w:spacing w:after="120" w:line="240" w:lineRule="auto"/>
        <w:jc w:val="center"/>
        <w:rPr>
          <w:rStyle w:val="51pt1"/>
          <w:rFonts w:ascii="Times New Roman" w:hAnsi="Times New Roman" w:cs="Times New Roman"/>
          <w:color w:val="000000"/>
          <w:spacing w:val="0"/>
          <w:sz w:val="24"/>
          <w:szCs w:val="24"/>
        </w:rPr>
      </w:pPr>
    </w:p>
    <w:p w:rsidR="00E53F68" w:rsidRPr="00E53F68" w:rsidRDefault="00E53F68" w:rsidP="00E53F68">
      <w:pPr>
        <w:pStyle w:val="5b"/>
        <w:shd w:val="clear" w:color="auto" w:fill="auto"/>
        <w:spacing w:after="120" w:line="240" w:lineRule="auto"/>
        <w:jc w:val="center"/>
        <w:rPr>
          <w:rStyle w:val="af"/>
          <w:rFonts w:ascii="Times New Roman" w:hAnsi="Times New Roman" w:cs="Times New Roman"/>
          <w:b w:val="0"/>
          <w:color w:val="000000"/>
          <w:spacing w:val="0"/>
          <w:sz w:val="24"/>
          <w:szCs w:val="24"/>
        </w:rPr>
      </w:pPr>
      <w:r w:rsidRPr="00E53F68">
        <w:rPr>
          <w:rStyle w:val="51pt1"/>
          <w:rFonts w:ascii="Times New Roman" w:hAnsi="Times New Roman" w:cs="Times New Roman"/>
          <w:color w:val="000000"/>
          <w:spacing w:val="0"/>
          <w:sz w:val="24"/>
          <w:szCs w:val="24"/>
        </w:rPr>
        <w:t xml:space="preserve">Таблица 2 - </w:t>
      </w:r>
      <w:r w:rsidRPr="00E53F68">
        <w:rPr>
          <w:rStyle w:val="af"/>
          <w:rFonts w:ascii="Times New Roman" w:hAnsi="Times New Roman" w:cs="Times New Roman"/>
          <w:b w:val="0"/>
          <w:color w:val="000000"/>
          <w:spacing w:val="0"/>
          <w:sz w:val="24"/>
          <w:szCs w:val="24"/>
        </w:rPr>
        <w:t>Величина расчетного резерва по классифицированным ссудам</w:t>
      </w:r>
    </w:p>
    <w:p w:rsidR="00E53F68" w:rsidRPr="00E53F68" w:rsidRDefault="00E53F68" w:rsidP="00E53F68">
      <w:pPr>
        <w:pStyle w:val="5b"/>
        <w:shd w:val="clear" w:color="auto" w:fill="auto"/>
        <w:spacing w:after="120" w:line="240" w:lineRule="auto"/>
        <w:jc w:val="center"/>
        <w:rPr>
          <w:rFonts w:ascii="Times New Roman" w:hAnsi="Times New Roman"/>
          <w:spacing w:val="0"/>
          <w:sz w:val="24"/>
          <w:szCs w:val="24"/>
        </w:rPr>
      </w:pPr>
      <w:r w:rsidRPr="00E53F68">
        <w:rPr>
          <w:noProof/>
          <w:sz w:val="24"/>
          <w:szCs w:val="24"/>
          <w:lang w:eastAsia="ru-RU"/>
        </w:rPr>
        <w:drawing>
          <wp:inline distT="0" distB="0" distL="0" distR="0">
            <wp:extent cx="5400675" cy="1676400"/>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srcRect t="64120"/>
                    <a:stretch>
                      <a:fillRect/>
                    </a:stretch>
                  </pic:blipFill>
                  <pic:spPr bwMode="auto">
                    <a:xfrm>
                      <a:off x="0" y="0"/>
                      <a:ext cx="5400675" cy="1676400"/>
                    </a:xfrm>
                    <a:prstGeom prst="rect">
                      <a:avLst/>
                    </a:prstGeom>
                    <a:noFill/>
                    <a:ln w="9525">
                      <a:noFill/>
                      <a:miter lim="800000"/>
                      <a:headEnd/>
                      <a:tailEnd/>
                    </a:ln>
                  </pic:spPr>
                </pic:pic>
              </a:graphicData>
            </a:graphic>
          </wp:inline>
        </w:drawing>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lastRenderedPageBreak/>
        <w:t xml:space="preserve">В Положении уточняется, какие ссуды нельзя классифицировать </w:t>
      </w:r>
      <w:r w:rsidRPr="00E53F68">
        <w:rPr>
          <w:b/>
          <w:color w:val="000000"/>
          <w:sz w:val="24"/>
          <w:szCs w:val="24"/>
        </w:rPr>
        <w:t>выше, чем во II и III категории качества</w:t>
      </w:r>
      <w:r w:rsidRPr="00E53F68">
        <w:rPr>
          <w:color w:val="000000"/>
          <w:sz w:val="24"/>
          <w:szCs w:val="24"/>
        </w:rPr>
        <w:t>. Так же изложены некоторые существенные детали формирования и уточнения размера резе</w:t>
      </w:r>
      <w:r w:rsidRPr="00E53F68">
        <w:rPr>
          <w:color w:val="000000"/>
          <w:sz w:val="24"/>
          <w:szCs w:val="24"/>
        </w:rPr>
        <w:t>р</w:t>
      </w:r>
      <w:r w:rsidRPr="00E53F68">
        <w:rPr>
          <w:color w:val="000000"/>
          <w:sz w:val="24"/>
          <w:szCs w:val="24"/>
        </w:rPr>
        <w:t>вов.</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Свои особенности имеют процедуры оценки кредитного риска и определения суммы резерва по ссудам, </w:t>
      </w:r>
      <w:r w:rsidRPr="00E53F68">
        <w:rPr>
          <w:b/>
          <w:color w:val="000000"/>
          <w:sz w:val="24"/>
          <w:szCs w:val="24"/>
        </w:rPr>
        <w:t>сгруппированным в однород</w:t>
      </w:r>
      <w:r w:rsidRPr="00E53F68">
        <w:rPr>
          <w:b/>
          <w:color w:val="000000"/>
          <w:sz w:val="24"/>
          <w:szCs w:val="24"/>
        </w:rPr>
        <w:softHyphen/>
        <w:t>ный портфель</w:t>
      </w:r>
      <w:r w:rsidRPr="00E53F68">
        <w:rPr>
          <w:color w:val="000000"/>
          <w:sz w:val="24"/>
          <w:szCs w:val="24"/>
        </w:rPr>
        <w:t xml:space="preserve">.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К таким ссудам по усмотрению банка </w:t>
      </w:r>
      <w:r w:rsidRPr="00E53F68">
        <w:rPr>
          <w:b/>
          <w:color w:val="000000"/>
          <w:sz w:val="24"/>
          <w:szCs w:val="24"/>
        </w:rPr>
        <w:t>могут быть от</w:t>
      </w:r>
      <w:r w:rsidRPr="00E53F68">
        <w:rPr>
          <w:b/>
          <w:color w:val="000000"/>
          <w:sz w:val="24"/>
          <w:szCs w:val="24"/>
        </w:rPr>
        <w:softHyphen/>
        <w:t>несены</w:t>
      </w:r>
      <w:r w:rsidRPr="00E53F68">
        <w:rPr>
          <w:color w:val="000000"/>
          <w:sz w:val="24"/>
          <w:szCs w:val="24"/>
        </w:rPr>
        <w:t xml:space="preserve">, в частности, кредиты физическим лицам, индивидуальным предпринимателям, предприятиям и организациям малого бизнеса, если каждая из таких ссуд </w:t>
      </w:r>
      <w:r w:rsidRPr="00E53F68">
        <w:rPr>
          <w:b/>
          <w:color w:val="000000"/>
          <w:sz w:val="24"/>
          <w:szCs w:val="24"/>
        </w:rPr>
        <w:t>не превышает 0,1%</w:t>
      </w:r>
      <w:r w:rsidRPr="00E53F68">
        <w:rPr>
          <w:color w:val="000000"/>
          <w:sz w:val="24"/>
          <w:szCs w:val="24"/>
        </w:rPr>
        <w:t xml:space="preserve"> величины собствен</w:t>
      </w:r>
      <w:r w:rsidRPr="00E53F68">
        <w:rPr>
          <w:color w:val="000000"/>
          <w:sz w:val="24"/>
          <w:szCs w:val="24"/>
        </w:rPr>
        <w:softHyphen/>
        <w:t>ного капитала банка.</w:t>
      </w:r>
    </w:p>
    <w:p w:rsidR="00E53F68" w:rsidRPr="00E53F68" w:rsidRDefault="00E53F68" w:rsidP="00E53F68">
      <w:pPr>
        <w:pStyle w:val="5110"/>
        <w:shd w:val="clear" w:color="auto" w:fill="auto"/>
        <w:spacing w:before="0" w:after="120" w:line="240" w:lineRule="auto"/>
        <w:ind w:firstLine="709"/>
        <w:rPr>
          <w:rStyle w:val="512"/>
          <w:i w:val="0"/>
          <w:iCs/>
          <w:color w:val="000000"/>
          <w:sz w:val="24"/>
          <w:szCs w:val="24"/>
        </w:rPr>
      </w:pPr>
    </w:p>
    <w:p w:rsidR="00E53F68" w:rsidRPr="00E53F68" w:rsidRDefault="00E53F68" w:rsidP="00E53F68">
      <w:pPr>
        <w:pStyle w:val="101"/>
        <w:shd w:val="clear" w:color="auto" w:fill="auto"/>
        <w:spacing w:after="120" w:line="240" w:lineRule="auto"/>
        <w:ind w:firstLine="0"/>
        <w:jc w:val="center"/>
        <w:rPr>
          <w:rStyle w:val="100"/>
          <w:color w:val="000000"/>
          <w:sz w:val="24"/>
          <w:szCs w:val="24"/>
          <w:u w:val="single"/>
        </w:rPr>
      </w:pPr>
      <w:r w:rsidRPr="00E53F68">
        <w:rPr>
          <w:rStyle w:val="100"/>
          <w:bCs/>
          <w:color w:val="000000"/>
          <w:sz w:val="24"/>
          <w:szCs w:val="24"/>
          <w:highlight w:val="yellow"/>
          <w:u w:val="single"/>
        </w:rPr>
        <w:t>2.</w:t>
      </w:r>
      <w:r w:rsidRPr="00E53F68">
        <w:rPr>
          <w:rStyle w:val="100"/>
          <w:color w:val="000000"/>
          <w:sz w:val="24"/>
          <w:szCs w:val="24"/>
          <w:highlight w:val="yellow"/>
          <w:u w:val="single"/>
        </w:rPr>
        <w:t>2. Порядок списания ссуд, признанных безнадежными</w:t>
      </w:r>
    </w:p>
    <w:p w:rsidR="00E53F68" w:rsidRPr="00E53F68" w:rsidRDefault="00E53F68" w:rsidP="00E53F68">
      <w:pPr>
        <w:pStyle w:val="101"/>
        <w:shd w:val="clear" w:color="auto" w:fill="auto"/>
        <w:spacing w:after="120" w:line="240" w:lineRule="auto"/>
        <w:ind w:firstLine="0"/>
        <w:jc w:val="center"/>
        <w:rPr>
          <w:sz w:val="24"/>
          <w:szCs w:val="24"/>
          <w:u w:val="single"/>
        </w:rPr>
      </w:pPr>
    </w:p>
    <w:p w:rsidR="00E53F68" w:rsidRPr="00E53F68" w:rsidRDefault="00E53F68" w:rsidP="00E53F68">
      <w:pPr>
        <w:pStyle w:val="a5"/>
        <w:shd w:val="clear" w:color="auto" w:fill="auto"/>
        <w:spacing w:before="0" w:after="120" w:line="240" w:lineRule="auto"/>
        <w:ind w:firstLine="709"/>
        <w:jc w:val="both"/>
        <w:rPr>
          <w:b/>
          <w:sz w:val="24"/>
          <w:szCs w:val="24"/>
        </w:rPr>
      </w:pPr>
      <w:r w:rsidRPr="00E53F68">
        <w:rPr>
          <w:color w:val="000000"/>
          <w:sz w:val="24"/>
          <w:szCs w:val="24"/>
        </w:rPr>
        <w:t xml:space="preserve">Такой порядок описан в гл. 8 рассмотренного Положения ЦБ РФ. </w:t>
      </w:r>
      <w:r w:rsidRPr="00E53F68">
        <w:rPr>
          <w:b/>
          <w:color w:val="000000"/>
          <w:sz w:val="24"/>
          <w:szCs w:val="24"/>
        </w:rPr>
        <w:t>В нем можно выделить сл</w:t>
      </w:r>
      <w:r w:rsidRPr="00E53F68">
        <w:rPr>
          <w:b/>
          <w:color w:val="000000"/>
          <w:sz w:val="24"/>
          <w:szCs w:val="24"/>
        </w:rPr>
        <w:t>е</w:t>
      </w:r>
      <w:r w:rsidRPr="00E53F68">
        <w:rPr>
          <w:b/>
          <w:color w:val="000000"/>
          <w:sz w:val="24"/>
          <w:szCs w:val="24"/>
        </w:rPr>
        <w:t>дующие основные моменты.</w:t>
      </w:r>
    </w:p>
    <w:p w:rsidR="00E53F68" w:rsidRPr="00E53F68" w:rsidRDefault="00E53F68" w:rsidP="00A34497">
      <w:pPr>
        <w:pStyle w:val="a5"/>
        <w:numPr>
          <w:ilvl w:val="0"/>
          <w:numId w:val="47"/>
        </w:numPr>
        <w:shd w:val="clear" w:color="auto" w:fill="auto"/>
        <w:tabs>
          <w:tab w:val="left" w:pos="993"/>
        </w:tabs>
        <w:spacing w:before="0" w:after="120" w:line="240" w:lineRule="auto"/>
        <w:ind w:firstLine="709"/>
        <w:jc w:val="both"/>
        <w:rPr>
          <w:sz w:val="24"/>
          <w:szCs w:val="24"/>
        </w:rPr>
      </w:pPr>
      <w:r w:rsidRPr="00E53F68">
        <w:rPr>
          <w:color w:val="000000"/>
          <w:sz w:val="24"/>
          <w:szCs w:val="24"/>
        </w:rPr>
        <w:t xml:space="preserve"> </w:t>
      </w:r>
      <w:proofErr w:type="gramStart"/>
      <w:r w:rsidRPr="00E53F68">
        <w:rPr>
          <w:color w:val="000000"/>
          <w:sz w:val="24"/>
          <w:szCs w:val="24"/>
        </w:rPr>
        <w:t xml:space="preserve">Задолженность по ссудам </w:t>
      </w:r>
      <w:r w:rsidRPr="00E53F68">
        <w:rPr>
          <w:b/>
          <w:color w:val="000000"/>
          <w:sz w:val="24"/>
          <w:szCs w:val="24"/>
        </w:rPr>
        <w:t>признается безнадежной</w:t>
      </w:r>
      <w:r w:rsidRPr="00E53F68">
        <w:rPr>
          <w:color w:val="000000"/>
          <w:sz w:val="24"/>
          <w:szCs w:val="24"/>
        </w:rPr>
        <w:t xml:space="preserve"> в случае, если КО предприняла необход</w:t>
      </w:r>
      <w:r w:rsidRPr="00E53F68">
        <w:rPr>
          <w:color w:val="000000"/>
          <w:sz w:val="24"/>
          <w:szCs w:val="24"/>
        </w:rPr>
        <w:t>и</w:t>
      </w:r>
      <w:r w:rsidRPr="00E53F68">
        <w:rPr>
          <w:color w:val="000000"/>
          <w:sz w:val="24"/>
          <w:szCs w:val="24"/>
        </w:rPr>
        <w:t>мые и достаточные юридические и фактические действия для ее взыскания и реализации прав, вытека</w:t>
      </w:r>
      <w:r w:rsidRPr="00E53F68">
        <w:rPr>
          <w:color w:val="000000"/>
          <w:sz w:val="24"/>
          <w:szCs w:val="24"/>
        </w:rPr>
        <w:softHyphen/>
        <w:t>ющих из наличия обеспечения по ссуде, при наличии документов и/или актов уполномоченных госуда</w:t>
      </w:r>
      <w:r w:rsidRPr="00E53F68">
        <w:rPr>
          <w:color w:val="000000"/>
          <w:sz w:val="24"/>
          <w:szCs w:val="24"/>
        </w:rPr>
        <w:t>р</w:t>
      </w:r>
      <w:r w:rsidRPr="00E53F68">
        <w:rPr>
          <w:color w:val="000000"/>
          <w:sz w:val="24"/>
          <w:szCs w:val="24"/>
        </w:rPr>
        <w:t>ственных органов, необходи</w:t>
      </w:r>
      <w:r w:rsidRPr="00E53F68">
        <w:rPr>
          <w:color w:val="000000"/>
          <w:sz w:val="24"/>
          <w:szCs w:val="24"/>
        </w:rPr>
        <w:softHyphen/>
        <w:t>мых и достаточных для принятия решения о списании безнадежной задо</w:t>
      </w:r>
      <w:r w:rsidRPr="00E53F68">
        <w:rPr>
          <w:color w:val="000000"/>
          <w:sz w:val="24"/>
          <w:szCs w:val="24"/>
        </w:rPr>
        <w:t>л</w:t>
      </w:r>
      <w:r w:rsidRPr="00E53F68">
        <w:rPr>
          <w:color w:val="000000"/>
          <w:sz w:val="24"/>
          <w:szCs w:val="24"/>
        </w:rPr>
        <w:t>женности по ссуде за счет сформированного под нее резер</w:t>
      </w:r>
      <w:r w:rsidRPr="00E53F68">
        <w:rPr>
          <w:color w:val="000000"/>
          <w:sz w:val="24"/>
          <w:szCs w:val="24"/>
        </w:rPr>
        <w:softHyphen/>
        <w:t>ва, а также когда предполагаемые</w:t>
      </w:r>
      <w:proofErr w:type="gramEnd"/>
      <w:r w:rsidRPr="00E53F68">
        <w:rPr>
          <w:color w:val="000000"/>
          <w:sz w:val="24"/>
          <w:szCs w:val="24"/>
        </w:rPr>
        <w:t xml:space="preserve"> издержки </w:t>
      </w:r>
      <w:proofErr w:type="gramStart"/>
      <w:r w:rsidRPr="00E53F68">
        <w:rPr>
          <w:color w:val="000000"/>
          <w:sz w:val="24"/>
          <w:szCs w:val="24"/>
        </w:rPr>
        <w:t>КО</w:t>
      </w:r>
      <w:proofErr w:type="gramEnd"/>
      <w:r w:rsidRPr="00E53F68">
        <w:rPr>
          <w:color w:val="000000"/>
          <w:sz w:val="24"/>
          <w:szCs w:val="24"/>
        </w:rPr>
        <w:t xml:space="preserve"> </w:t>
      </w:r>
      <w:proofErr w:type="gramStart"/>
      <w:r w:rsidRPr="00E53F68">
        <w:rPr>
          <w:color w:val="000000"/>
          <w:sz w:val="24"/>
          <w:szCs w:val="24"/>
        </w:rPr>
        <w:t>на</w:t>
      </w:r>
      <w:proofErr w:type="gramEnd"/>
      <w:r w:rsidRPr="00E53F68">
        <w:rPr>
          <w:color w:val="000000"/>
          <w:sz w:val="24"/>
          <w:szCs w:val="24"/>
        </w:rPr>
        <w:t xml:space="preserve"> проведение даль</w:t>
      </w:r>
      <w:r w:rsidRPr="00E53F68">
        <w:rPr>
          <w:color w:val="000000"/>
          <w:sz w:val="24"/>
          <w:szCs w:val="24"/>
        </w:rPr>
        <w:softHyphen/>
        <w:t>нейших действий по взысканию безнадежной задолженности по ссуде и/или по реализации прав, вытекающих из наличия обеспече</w:t>
      </w:r>
      <w:r w:rsidRPr="00E53F68">
        <w:rPr>
          <w:color w:val="000000"/>
          <w:sz w:val="24"/>
          <w:szCs w:val="24"/>
        </w:rPr>
        <w:softHyphen/>
        <w:t>ния по ссуде, будут выше получаемого результата.</w:t>
      </w:r>
    </w:p>
    <w:p w:rsidR="00E53F68" w:rsidRPr="00E53F68" w:rsidRDefault="00E53F68" w:rsidP="00E53F68">
      <w:pPr>
        <w:pStyle w:val="a5"/>
        <w:shd w:val="clear" w:color="auto" w:fill="auto"/>
        <w:tabs>
          <w:tab w:val="left" w:pos="993"/>
        </w:tabs>
        <w:spacing w:before="0" w:after="120" w:line="240" w:lineRule="auto"/>
        <w:ind w:left="709" w:firstLine="0"/>
        <w:jc w:val="both"/>
        <w:rPr>
          <w:sz w:val="24"/>
          <w:szCs w:val="24"/>
        </w:rPr>
      </w:pPr>
    </w:p>
    <w:p w:rsidR="00E53F68" w:rsidRPr="00E53F68" w:rsidRDefault="00E53F68" w:rsidP="00A34497">
      <w:pPr>
        <w:pStyle w:val="a5"/>
        <w:numPr>
          <w:ilvl w:val="0"/>
          <w:numId w:val="47"/>
        </w:numPr>
        <w:shd w:val="clear" w:color="auto" w:fill="auto"/>
        <w:tabs>
          <w:tab w:val="left" w:pos="993"/>
        </w:tabs>
        <w:spacing w:before="0" w:after="120" w:line="240" w:lineRule="auto"/>
        <w:ind w:firstLine="709"/>
        <w:jc w:val="both"/>
        <w:rPr>
          <w:sz w:val="24"/>
          <w:szCs w:val="24"/>
        </w:rPr>
      </w:pPr>
      <w:r w:rsidRPr="00E53F68">
        <w:rPr>
          <w:color w:val="000000"/>
          <w:sz w:val="24"/>
          <w:szCs w:val="24"/>
        </w:rPr>
        <w:t xml:space="preserve"> Банк списывает безнадежную задолженность по ссудам за счет сформированного резерва под соответствующую ссуду. Одновремен</w:t>
      </w:r>
      <w:r w:rsidRPr="00E53F68">
        <w:rPr>
          <w:color w:val="000000"/>
          <w:sz w:val="24"/>
          <w:szCs w:val="24"/>
        </w:rPr>
        <w:softHyphen/>
        <w:t>но он списывает относящиеся к таким ссудам начисленные процен</w:t>
      </w:r>
      <w:r w:rsidRPr="00E53F68">
        <w:rPr>
          <w:color w:val="000000"/>
          <w:sz w:val="24"/>
          <w:szCs w:val="24"/>
        </w:rPr>
        <w:softHyphen/>
        <w:t>ты.</w:t>
      </w:r>
    </w:p>
    <w:p w:rsidR="00E53F68" w:rsidRPr="00E53F68" w:rsidRDefault="00E53F68" w:rsidP="00E53F68">
      <w:pPr>
        <w:pStyle w:val="aff3"/>
      </w:pPr>
    </w:p>
    <w:p w:rsidR="00E53F68" w:rsidRPr="00E53F68" w:rsidRDefault="00E53F68" w:rsidP="00A34497">
      <w:pPr>
        <w:pStyle w:val="a5"/>
        <w:numPr>
          <w:ilvl w:val="0"/>
          <w:numId w:val="47"/>
        </w:numPr>
        <w:shd w:val="clear" w:color="auto" w:fill="auto"/>
        <w:tabs>
          <w:tab w:val="left" w:pos="993"/>
        </w:tabs>
        <w:spacing w:before="0" w:after="120" w:line="240" w:lineRule="auto"/>
        <w:ind w:firstLine="709"/>
        <w:jc w:val="both"/>
        <w:rPr>
          <w:sz w:val="24"/>
          <w:szCs w:val="24"/>
        </w:rPr>
      </w:pPr>
      <w:r w:rsidRPr="00E53F68">
        <w:rPr>
          <w:color w:val="000000"/>
          <w:sz w:val="24"/>
          <w:szCs w:val="24"/>
        </w:rPr>
        <w:t>Списание указанных сумм будет считаться обоснованным при наличии у банка документов, подтверждающих факт неисполнения заемщиком своих обязательств перед кредитором в течение пери</w:t>
      </w:r>
      <w:r w:rsidRPr="00E53F68">
        <w:rPr>
          <w:color w:val="000000"/>
          <w:sz w:val="24"/>
          <w:szCs w:val="24"/>
        </w:rPr>
        <w:t>о</w:t>
      </w:r>
      <w:r w:rsidRPr="00E53F68">
        <w:rPr>
          <w:color w:val="000000"/>
          <w:sz w:val="24"/>
          <w:szCs w:val="24"/>
        </w:rPr>
        <w:t xml:space="preserve">да </w:t>
      </w:r>
      <w:r w:rsidRPr="00E53F68">
        <w:rPr>
          <w:b/>
          <w:color w:val="000000"/>
          <w:sz w:val="24"/>
          <w:szCs w:val="24"/>
        </w:rPr>
        <w:t>не менее 1 года</w:t>
      </w:r>
      <w:r w:rsidRPr="00E53F68">
        <w:rPr>
          <w:color w:val="000000"/>
          <w:sz w:val="24"/>
          <w:szCs w:val="24"/>
        </w:rPr>
        <w:t xml:space="preserve"> до даты принятия решения о списании ссуды.</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Если речь идет о ссуде, </w:t>
      </w:r>
      <w:r w:rsidRPr="00E53F68">
        <w:rPr>
          <w:b/>
          <w:color w:val="000000"/>
          <w:sz w:val="24"/>
          <w:szCs w:val="24"/>
        </w:rPr>
        <w:t>сумма которой больше 1%</w:t>
      </w:r>
      <w:r w:rsidRPr="00E53F68">
        <w:rPr>
          <w:color w:val="000000"/>
          <w:sz w:val="24"/>
          <w:szCs w:val="24"/>
        </w:rPr>
        <w:t xml:space="preserve"> величины соб</w:t>
      </w:r>
      <w:r w:rsidRPr="00E53F68">
        <w:rPr>
          <w:color w:val="000000"/>
          <w:sz w:val="24"/>
          <w:szCs w:val="24"/>
        </w:rPr>
        <w:softHyphen/>
        <w:t>ственного капитала банка, то последнему нужны еще акты уполно</w:t>
      </w:r>
      <w:r w:rsidRPr="00E53F68">
        <w:rPr>
          <w:color w:val="000000"/>
          <w:sz w:val="24"/>
          <w:szCs w:val="24"/>
        </w:rPr>
        <w:softHyphen/>
        <w:t>моченных государственных органов (судебные акты, акты судебных приставов-исполнителей, акты органов государственной регистра</w:t>
      </w:r>
      <w:r w:rsidRPr="00E53F68">
        <w:rPr>
          <w:color w:val="000000"/>
          <w:sz w:val="24"/>
          <w:szCs w:val="24"/>
        </w:rPr>
        <w:softHyphen/>
        <w:t>ции, иные акты), доказывающие нево</w:t>
      </w:r>
      <w:r w:rsidRPr="00E53F68">
        <w:rPr>
          <w:color w:val="000000"/>
          <w:sz w:val="24"/>
          <w:szCs w:val="24"/>
        </w:rPr>
        <w:t>з</w:t>
      </w:r>
      <w:r w:rsidRPr="00E53F68">
        <w:rPr>
          <w:color w:val="000000"/>
          <w:sz w:val="24"/>
          <w:szCs w:val="24"/>
        </w:rPr>
        <w:t>можность взыскания ссуды (если иное не предусмотрено в специальном решении уполномочен</w:t>
      </w:r>
      <w:r w:rsidRPr="00E53F68">
        <w:rPr>
          <w:color w:val="000000"/>
          <w:sz w:val="24"/>
          <w:szCs w:val="24"/>
        </w:rPr>
        <w:softHyphen/>
        <w:t>ного о</w:t>
      </w:r>
      <w:r w:rsidRPr="00E53F68">
        <w:rPr>
          <w:color w:val="000000"/>
          <w:sz w:val="24"/>
          <w:szCs w:val="24"/>
        </w:rPr>
        <w:t>р</w:t>
      </w:r>
      <w:r w:rsidRPr="00E53F68">
        <w:rPr>
          <w:color w:val="000000"/>
          <w:sz w:val="24"/>
          <w:szCs w:val="24"/>
        </w:rPr>
        <w:t>гана управления банка).</w:t>
      </w:r>
    </w:p>
    <w:p w:rsidR="00E53F68" w:rsidRPr="00E53F68" w:rsidRDefault="00E53F68" w:rsidP="00E53F68">
      <w:pPr>
        <w:pStyle w:val="a5"/>
        <w:shd w:val="clear" w:color="auto" w:fill="auto"/>
        <w:spacing w:before="0" w:after="120" w:line="240" w:lineRule="auto"/>
        <w:ind w:firstLine="709"/>
        <w:jc w:val="both"/>
        <w:rPr>
          <w:color w:val="000000"/>
          <w:sz w:val="24"/>
          <w:szCs w:val="24"/>
        </w:rPr>
      </w:pPr>
      <w:proofErr w:type="gramStart"/>
      <w:r w:rsidRPr="00E53F68">
        <w:rPr>
          <w:color w:val="000000"/>
          <w:sz w:val="24"/>
          <w:szCs w:val="24"/>
        </w:rPr>
        <w:t xml:space="preserve">Безнадежная задолженность по ссудам размером </w:t>
      </w:r>
      <w:r w:rsidRPr="00E53F68">
        <w:rPr>
          <w:b/>
          <w:color w:val="000000"/>
          <w:sz w:val="24"/>
          <w:szCs w:val="24"/>
        </w:rPr>
        <w:t>менее 0,5% ве</w:t>
      </w:r>
      <w:r w:rsidRPr="00E53F68">
        <w:rPr>
          <w:b/>
          <w:color w:val="000000"/>
          <w:sz w:val="24"/>
          <w:szCs w:val="24"/>
        </w:rPr>
        <w:softHyphen/>
        <w:t>личины</w:t>
      </w:r>
      <w:r w:rsidRPr="00E53F68">
        <w:rPr>
          <w:color w:val="000000"/>
          <w:sz w:val="24"/>
          <w:szCs w:val="24"/>
        </w:rPr>
        <w:t xml:space="preserve"> собственного капитала) банка, в отношении которой пред</w:t>
      </w:r>
      <w:r w:rsidRPr="00E53F68">
        <w:rPr>
          <w:color w:val="000000"/>
          <w:sz w:val="24"/>
          <w:szCs w:val="24"/>
        </w:rPr>
        <w:softHyphen/>
        <w:t>приняты определенные действия для ее взыскания, но при этом обо</w:t>
      </w:r>
      <w:r w:rsidRPr="00E53F68">
        <w:rPr>
          <w:color w:val="000000"/>
          <w:sz w:val="24"/>
          <w:szCs w:val="24"/>
        </w:rPr>
        <w:softHyphen/>
        <w:t>снованно предполагаемые издержки банка на проведение таких действий превысят возможную к возвр</w:t>
      </w:r>
      <w:r w:rsidRPr="00E53F68">
        <w:rPr>
          <w:color w:val="000000"/>
          <w:sz w:val="24"/>
          <w:szCs w:val="24"/>
        </w:rPr>
        <w:t>а</w:t>
      </w:r>
      <w:r w:rsidRPr="00E53F68">
        <w:rPr>
          <w:color w:val="000000"/>
          <w:sz w:val="24"/>
          <w:szCs w:val="24"/>
        </w:rPr>
        <w:t>ту сумму, может быть списа</w:t>
      </w:r>
      <w:r w:rsidRPr="00E53F68">
        <w:rPr>
          <w:color w:val="000000"/>
          <w:sz w:val="24"/>
          <w:szCs w:val="24"/>
        </w:rPr>
        <w:softHyphen/>
        <w:t>на за счет сформированного резерва при отсутствии указанных в настоящем пункте документов, но при наличии документально оформленного профессионального суждения банка, составленного в</w:t>
      </w:r>
      <w:proofErr w:type="gramEnd"/>
      <w:r w:rsidRPr="00E53F68">
        <w:rPr>
          <w:color w:val="000000"/>
          <w:sz w:val="24"/>
          <w:szCs w:val="24"/>
        </w:rPr>
        <w:t xml:space="preserve"> </w:t>
      </w:r>
      <w:proofErr w:type="gramStart"/>
      <w:r w:rsidRPr="00E53F68">
        <w:rPr>
          <w:color w:val="000000"/>
          <w:sz w:val="24"/>
          <w:szCs w:val="24"/>
        </w:rPr>
        <w:t>порядке</w:t>
      </w:r>
      <w:proofErr w:type="gramEnd"/>
      <w:r w:rsidRPr="00E53F68">
        <w:rPr>
          <w:color w:val="000000"/>
          <w:sz w:val="24"/>
          <w:szCs w:val="24"/>
        </w:rPr>
        <w:t>, установленном в его внутренних документах.</w:t>
      </w:r>
    </w:p>
    <w:p w:rsidR="00E53F68" w:rsidRPr="00E53F68" w:rsidRDefault="00E53F68" w:rsidP="00E53F68">
      <w:pPr>
        <w:pStyle w:val="a5"/>
        <w:shd w:val="clear" w:color="auto" w:fill="auto"/>
        <w:spacing w:before="0" w:after="120" w:line="240" w:lineRule="auto"/>
        <w:ind w:firstLine="709"/>
        <w:jc w:val="both"/>
        <w:rPr>
          <w:sz w:val="24"/>
          <w:szCs w:val="24"/>
        </w:rPr>
      </w:pPr>
    </w:p>
    <w:p w:rsidR="00E53F68" w:rsidRPr="00E53F68" w:rsidRDefault="00E53F68" w:rsidP="00A34497">
      <w:pPr>
        <w:pStyle w:val="a5"/>
        <w:numPr>
          <w:ilvl w:val="0"/>
          <w:numId w:val="47"/>
        </w:numPr>
        <w:shd w:val="clear" w:color="auto" w:fill="auto"/>
        <w:tabs>
          <w:tab w:val="left" w:pos="993"/>
        </w:tabs>
        <w:spacing w:before="0" w:after="120" w:line="240" w:lineRule="auto"/>
        <w:ind w:firstLine="709"/>
        <w:jc w:val="both"/>
        <w:rPr>
          <w:sz w:val="24"/>
          <w:szCs w:val="24"/>
        </w:rPr>
      </w:pPr>
      <w:r w:rsidRPr="00E53F68">
        <w:rPr>
          <w:color w:val="000000"/>
          <w:sz w:val="24"/>
          <w:szCs w:val="24"/>
        </w:rPr>
        <w:t xml:space="preserve"> </w:t>
      </w:r>
      <w:r w:rsidRPr="00E53F68">
        <w:rPr>
          <w:b/>
          <w:color w:val="000000"/>
          <w:sz w:val="24"/>
          <w:szCs w:val="24"/>
        </w:rPr>
        <w:t>Списание банком нереальной</w:t>
      </w:r>
      <w:r w:rsidRPr="00E53F68">
        <w:rPr>
          <w:color w:val="000000"/>
          <w:sz w:val="24"/>
          <w:szCs w:val="24"/>
        </w:rPr>
        <w:t xml:space="preserve"> для взыскания </w:t>
      </w:r>
      <w:proofErr w:type="gramStart"/>
      <w:r w:rsidRPr="00E53F68">
        <w:rPr>
          <w:color w:val="000000"/>
          <w:sz w:val="24"/>
          <w:szCs w:val="24"/>
        </w:rPr>
        <w:t>ссуды</w:t>
      </w:r>
      <w:proofErr w:type="gramEnd"/>
      <w:r w:rsidRPr="00E53F68">
        <w:rPr>
          <w:color w:val="000000"/>
          <w:sz w:val="24"/>
          <w:szCs w:val="24"/>
        </w:rPr>
        <w:t xml:space="preserve"> за счет сформированного под нее резерва происходит по решению уполно</w:t>
      </w:r>
      <w:r w:rsidRPr="00E53F68">
        <w:rPr>
          <w:color w:val="000000"/>
          <w:sz w:val="24"/>
          <w:szCs w:val="24"/>
        </w:rPr>
        <w:softHyphen/>
        <w:t>моченного органа (органов) управления банка или в порядке, им уст</w:t>
      </w:r>
      <w:r w:rsidRPr="00E53F68">
        <w:rPr>
          <w:color w:val="000000"/>
          <w:sz w:val="24"/>
          <w:szCs w:val="24"/>
        </w:rPr>
        <w:t>а</w:t>
      </w:r>
      <w:r w:rsidRPr="00E53F68">
        <w:rPr>
          <w:color w:val="000000"/>
          <w:sz w:val="24"/>
          <w:szCs w:val="24"/>
        </w:rPr>
        <w:t>новленном.</w:t>
      </w:r>
    </w:p>
    <w:p w:rsidR="00E53F68" w:rsidRPr="00E53F68" w:rsidRDefault="00E53F68" w:rsidP="00E53F68">
      <w:pPr>
        <w:pStyle w:val="131"/>
        <w:shd w:val="clear" w:color="auto" w:fill="auto"/>
        <w:spacing w:before="0" w:after="120" w:line="240" w:lineRule="auto"/>
        <w:ind w:firstLine="709"/>
        <w:rPr>
          <w:rStyle w:val="13"/>
          <w:rFonts w:cs="Times New Roman"/>
          <w:color w:val="000000"/>
          <w:sz w:val="24"/>
          <w:szCs w:val="24"/>
        </w:rPr>
      </w:pPr>
    </w:p>
    <w:p w:rsidR="00E53F68" w:rsidRPr="00E53F68" w:rsidRDefault="00E53F68" w:rsidP="00E53F68">
      <w:pPr>
        <w:pStyle w:val="131"/>
        <w:shd w:val="clear" w:color="auto" w:fill="auto"/>
        <w:spacing w:before="0" w:after="120" w:line="240" w:lineRule="auto"/>
        <w:jc w:val="center"/>
        <w:rPr>
          <w:rStyle w:val="13"/>
          <w:rFonts w:cs="Times New Roman"/>
          <w:color w:val="000000"/>
          <w:sz w:val="24"/>
          <w:szCs w:val="24"/>
          <w:u w:val="single"/>
        </w:rPr>
      </w:pPr>
      <w:r w:rsidRPr="00E53F68">
        <w:rPr>
          <w:rStyle w:val="13"/>
          <w:bCs/>
          <w:color w:val="000000"/>
          <w:sz w:val="24"/>
          <w:szCs w:val="24"/>
          <w:highlight w:val="yellow"/>
          <w:u w:val="single"/>
        </w:rPr>
        <w:t>2.</w:t>
      </w:r>
      <w:r w:rsidRPr="00E53F68">
        <w:rPr>
          <w:rStyle w:val="13"/>
          <w:rFonts w:cs="Times New Roman"/>
          <w:color w:val="000000"/>
          <w:sz w:val="24"/>
          <w:szCs w:val="24"/>
          <w:highlight w:val="yellow"/>
          <w:u w:val="single"/>
        </w:rPr>
        <w:t>3. Еще об анализе кредитного портфеля</w:t>
      </w:r>
    </w:p>
    <w:p w:rsidR="00E53F68" w:rsidRPr="00E53F68" w:rsidRDefault="00E53F68" w:rsidP="00E53F68">
      <w:pPr>
        <w:pStyle w:val="131"/>
        <w:shd w:val="clear" w:color="auto" w:fill="auto"/>
        <w:spacing w:before="0" w:after="120" w:line="240" w:lineRule="auto"/>
        <w:ind w:firstLine="709"/>
        <w:rPr>
          <w:rFonts w:ascii="Times New Roman" w:hAnsi="Times New Roman" w:cs="Times New Roman"/>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lastRenderedPageBreak/>
        <w:t xml:space="preserve">Кредитный портфель коммерческого банка есть смысл </w:t>
      </w:r>
      <w:proofErr w:type="gramStart"/>
      <w:r w:rsidRPr="00E53F68">
        <w:rPr>
          <w:color w:val="000000"/>
          <w:sz w:val="24"/>
          <w:szCs w:val="24"/>
        </w:rPr>
        <w:t>анализи</w:t>
      </w:r>
      <w:r w:rsidRPr="00E53F68">
        <w:rPr>
          <w:color w:val="000000"/>
          <w:sz w:val="24"/>
          <w:szCs w:val="24"/>
        </w:rPr>
        <w:softHyphen/>
        <w:t>ровать</w:t>
      </w:r>
      <w:proofErr w:type="gramEnd"/>
      <w:r w:rsidRPr="00E53F68">
        <w:rPr>
          <w:color w:val="000000"/>
          <w:sz w:val="24"/>
          <w:szCs w:val="24"/>
        </w:rPr>
        <w:t xml:space="preserve"> по крайней мере </w:t>
      </w:r>
      <w:r w:rsidRPr="00E53F68">
        <w:rPr>
          <w:b/>
          <w:i/>
          <w:color w:val="000000"/>
          <w:sz w:val="24"/>
          <w:szCs w:val="24"/>
        </w:rPr>
        <w:t>по сл</w:t>
      </w:r>
      <w:r w:rsidRPr="00E53F68">
        <w:rPr>
          <w:b/>
          <w:i/>
          <w:color w:val="000000"/>
          <w:sz w:val="24"/>
          <w:szCs w:val="24"/>
        </w:rPr>
        <w:t>е</w:t>
      </w:r>
      <w:r w:rsidRPr="00E53F68">
        <w:rPr>
          <w:b/>
          <w:i/>
          <w:color w:val="000000"/>
          <w:sz w:val="24"/>
          <w:szCs w:val="24"/>
        </w:rPr>
        <w:t>дующим направлениям</w:t>
      </w:r>
      <w:r w:rsidRPr="00E53F68">
        <w:rPr>
          <w:i/>
          <w:color w:val="000000"/>
          <w:sz w:val="24"/>
          <w:szCs w:val="24"/>
        </w:rPr>
        <w:t>:</w:t>
      </w:r>
      <w:r w:rsidRPr="00E53F68">
        <w:rPr>
          <w:color w:val="000000"/>
          <w:sz w:val="24"/>
          <w:szCs w:val="24"/>
        </w:rPr>
        <w:t xml:space="preserve"> </w:t>
      </w:r>
    </w:p>
    <w:p w:rsidR="00E53F68" w:rsidRPr="00E53F68" w:rsidRDefault="00E53F68" w:rsidP="00A34497">
      <w:pPr>
        <w:pStyle w:val="a5"/>
        <w:numPr>
          <w:ilvl w:val="0"/>
          <w:numId w:val="191"/>
        </w:numPr>
        <w:shd w:val="clear" w:color="auto" w:fill="auto"/>
        <w:spacing w:before="0" w:after="120" w:line="240" w:lineRule="auto"/>
        <w:jc w:val="both"/>
        <w:rPr>
          <w:color w:val="000000"/>
          <w:sz w:val="24"/>
          <w:szCs w:val="24"/>
          <w:u w:val="single"/>
        </w:rPr>
      </w:pPr>
      <w:r w:rsidRPr="00E53F68">
        <w:rPr>
          <w:b/>
          <w:color w:val="000000"/>
          <w:sz w:val="24"/>
          <w:szCs w:val="24"/>
          <w:u w:val="single"/>
        </w:rPr>
        <w:t xml:space="preserve">Динамика кредитов. </w:t>
      </w:r>
      <w:r w:rsidRPr="00E53F68">
        <w:rPr>
          <w:color w:val="000000"/>
          <w:sz w:val="24"/>
          <w:szCs w:val="24"/>
          <w:u w:val="single"/>
        </w:rPr>
        <w:t xml:space="preserve">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rStyle w:val="a4"/>
          <w:iCs/>
          <w:color w:val="000000"/>
          <w:sz w:val="24"/>
          <w:szCs w:val="24"/>
        </w:rPr>
        <w:t>Анализ движения кредитов</w:t>
      </w:r>
      <w:r w:rsidRPr="00E53F68">
        <w:rPr>
          <w:color w:val="000000"/>
          <w:sz w:val="24"/>
          <w:szCs w:val="24"/>
        </w:rPr>
        <w:t xml:space="preserve"> банка (его кредитного портфеля) </w:t>
      </w:r>
      <w:r w:rsidRPr="00E53F68">
        <w:rPr>
          <w:b/>
          <w:color w:val="000000"/>
          <w:sz w:val="24"/>
          <w:szCs w:val="24"/>
        </w:rPr>
        <w:t>пред</w:t>
      </w:r>
      <w:r w:rsidRPr="00E53F68">
        <w:rPr>
          <w:b/>
          <w:color w:val="000000"/>
          <w:sz w:val="24"/>
          <w:szCs w:val="24"/>
        </w:rPr>
        <w:softHyphen/>
        <w:t>полагает</w:t>
      </w:r>
      <w:r w:rsidRPr="00E53F68">
        <w:rPr>
          <w:color w:val="000000"/>
          <w:sz w:val="24"/>
          <w:szCs w:val="24"/>
        </w:rPr>
        <w:t>:</w:t>
      </w:r>
    </w:p>
    <w:p w:rsidR="00E53F68" w:rsidRPr="00E53F68" w:rsidRDefault="00E53F68" w:rsidP="00A34497">
      <w:pPr>
        <w:pStyle w:val="a5"/>
        <w:numPr>
          <w:ilvl w:val="0"/>
          <w:numId w:val="192"/>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изучение изменения объема кредитных вложений за анали</w:t>
      </w:r>
      <w:r w:rsidRPr="00E53F68">
        <w:rPr>
          <w:color w:val="000000"/>
          <w:sz w:val="24"/>
          <w:szCs w:val="24"/>
        </w:rPr>
        <w:softHyphen/>
        <w:t xml:space="preserve">зируемый период, </w:t>
      </w:r>
    </w:p>
    <w:p w:rsidR="00E53F68" w:rsidRPr="00E53F68" w:rsidRDefault="00E53F68" w:rsidP="00A34497">
      <w:pPr>
        <w:pStyle w:val="a5"/>
        <w:numPr>
          <w:ilvl w:val="0"/>
          <w:numId w:val="192"/>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 xml:space="preserve">соотношения дебетовых и кредитовых оборотов по ссудным счетам, </w:t>
      </w:r>
    </w:p>
    <w:p w:rsidR="00E53F68" w:rsidRPr="00E53F68" w:rsidRDefault="00E53F68" w:rsidP="00A34497">
      <w:pPr>
        <w:pStyle w:val="a5"/>
        <w:numPr>
          <w:ilvl w:val="0"/>
          <w:numId w:val="192"/>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вновь выданных кредитов в сравнении с остат</w:t>
      </w:r>
      <w:r w:rsidRPr="00E53F68">
        <w:rPr>
          <w:color w:val="000000"/>
          <w:sz w:val="24"/>
          <w:szCs w:val="24"/>
        </w:rPr>
        <w:softHyphen/>
        <w:t xml:space="preserve">ками ссудной задолженности на конец отчетного периода, </w:t>
      </w:r>
    </w:p>
    <w:p w:rsidR="00E53F68" w:rsidRPr="00E53F68" w:rsidRDefault="00E53F68" w:rsidP="00A34497">
      <w:pPr>
        <w:pStyle w:val="a5"/>
        <w:numPr>
          <w:ilvl w:val="0"/>
          <w:numId w:val="192"/>
        </w:numPr>
        <w:shd w:val="clear" w:color="auto" w:fill="auto"/>
        <w:tabs>
          <w:tab w:val="left" w:pos="851"/>
        </w:tabs>
        <w:spacing w:before="0" w:line="240" w:lineRule="auto"/>
        <w:ind w:left="0" w:firstLine="567"/>
        <w:jc w:val="both"/>
        <w:rPr>
          <w:color w:val="000000"/>
          <w:sz w:val="24"/>
          <w:szCs w:val="24"/>
        </w:rPr>
      </w:pPr>
      <w:r w:rsidRPr="00E53F68">
        <w:rPr>
          <w:color w:val="000000"/>
          <w:sz w:val="24"/>
          <w:szCs w:val="24"/>
        </w:rPr>
        <w:t>погашен</w:t>
      </w:r>
      <w:r w:rsidRPr="00E53F68">
        <w:rPr>
          <w:color w:val="000000"/>
          <w:sz w:val="24"/>
          <w:szCs w:val="24"/>
        </w:rPr>
        <w:softHyphen/>
        <w:t xml:space="preserve">ных кредитов в сравнении с </w:t>
      </w:r>
      <w:proofErr w:type="gramStart"/>
      <w:r w:rsidRPr="00E53F68">
        <w:rPr>
          <w:color w:val="000000"/>
          <w:sz w:val="24"/>
          <w:szCs w:val="24"/>
        </w:rPr>
        <w:t>выданными</w:t>
      </w:r>
      <w:proofErr w:type="gramEnd"/>
      <w:r w:rsidRPr="00E53F68">
        <w:rPr>
          <w:color w:val="000000"/>
          <w:sz w:val="24"/>
          <w:szCs w:val="24"/>
        </w:rPr>
        <w:t xml:space="preserve">, </w:t>
      </w:r>
    </w:p>
    <w:p w:rsidR="00E53F68" w:rsidRPr="00E53F68" w:rsidRDefault="00E53F68" w:rsidP="00A34497">
      <w:pPr>
        <w:pStyle w:val="a5"/>
        <w:numPr>
          <w:ilvl w:val="0"/>
          <w:numId w:val="192"/>
        </w:numPr>
        <w:shd w:val="clear" w:color="auto" w:fill="auto"/>
        <w:tabs>
          <w:tab w:val="left" w:pos="851"/>
        </w:tabs>
        <w:spacing w:before="0" w:line="240" w:lineRule="auto"/>
        <w:ind w:left="0" w:firstLine="567"/>
        <w:jc w:val="both"/>
        <w:rPr>
          <w:sz w:val="24"/>
          <w:szCs w:val="24"/>
        </w:rPr>
      </w:pPr>
      <w:r w:rsidRPr="00E53F68">
        <w:rPr>
          <w:color w:val="000000"/>
          <w:sz w:val="24"/>
          <w:szCs w:val="24"/>
        </w:rPr>
        <w:t>динамики просроченных процентов по выданным кредитам и т.п.</w:t>
      </w:r>
    </w:p>
    <w:p w:rsidR="00E53F68" w:rsidRPr="00E53F68" w:rsidRDefault="00E53F68" w:rsidP="00E53F68">
      <w:pPr>
        <w:pStyle w:val="a5"/>
        <w:shd w:val="clear" w:color="auto" w:fill="auto"/>
        <w:tabs>
          <w:tab w:val="left" w:pos="851"/>
        </w:tabs>
        <w:spacing w:before="0" w:line="240" w:lineRule="auto"/>
        <w:ind w:left="567" w:firstLine="0"/>
        <w:jc w:val="both"/>
        <w:rPr>
          <w:sz w:val="24"/>
          <w:szCs w:val="24"/>
        </w:rPr>
      </w:pPr>
    </w:p>
    <w:p w:rsidR="00E53F68" w:rsidRPr="00E53F68" w:rsidRDefault="00E53F68" w:rsidP="00E53F68">
      <w:pPr>
        <w:pStyle w:val="a5"/>
        <w:shd w:val="clear" w:color="auto" w:fill="auto"/>
        <w:spacing w:before="0" w:line="240" w:lineRule="auto"/>
        <w:ind w:firstLine="709"/>
        <w:jc w:val="both"/>
        <w:rPr>
          <w:i/>
          <w:sz w:val="24"/>
          <w:szCs w:val="24"/>
          <w:u w:val="single"/>
        </w:rPr>
      </w:pPr>
      <w:r w:rsidRPr="00E53F68">
        <w:rPr>
          <w:i/>
          <w:color w:val="000000"/>
          <w:sz w:val="24"/>
          <w:szCs w:val="24"/>
          <w:u w:val="single"/>
        </w:rPr>
        <w:t>Основными здесь можно считать следующие показатели:</w:t>
      </w:r>
    </w:p>
    <w:p w:rsidR="00E53F68" w:rsidRPr="00E53F68" w:rsidRDefault="00E53F68" w:rsidP="00A34497">
      <w:pPr>
        <w:pStyle w:val="a5"/>
        <w:numPr>
          <w:ilvl w:val="0"/>
          <w:numId w:val="193"/>
        </w:numPr>
        <w:shd w:val="clear" w:color="auto" w:fill="auto"/>
        <w:spacing w:before="0" w:after="120" w:line="240" w:lineRule="auto"/>
        <w:jc w:val="left"/>
        <w:rPr>
          <w:sz w:val="24"/>
          <w:szCs w:val="24"/>
        </w:rPr>
      </w:pPr>
      <w:r w:rsidRPr="00E53F68">
        <w:rPr>
          <w:color w:val="000000"/>
          <w:sz w:val="24"/>
          <w:szCs w:val="24"/>
        </w:rPr>
        <w:t xml:space="preserve"> рост (уменьшение) объема кредитных вложений банка (включая выражения прироста - полож</w:t>
      </w:r>
      <w:r w:rsidRPr="00E53F68">
        <w:rPr>
          <w:color w:val="000000"/>
          <w:sz w:val="24"/>
          <w:szCs w:val="24"/>
        </w:rPr>
        <w:t>и</w:t>
      </w:r>
      <w:r w:rsidRPr="00E53F68">
        <w:rPr>
          <w:color w:val="000000"/>
          <w:sz w:val="24"/>
          <w:szCs w:val="24"/>
        </w:rPr>
        <w:t>тельного или отрицательного);</w:t>
      </w:r>
    </w:p>
    <w:p w:rsidR="00E53F68" w:rsidRPr="00E53F68" w:rsidRDefault="00E53F68" w:rsidP="00A34497">
      <w:pPr>
        <w:pStyle w:val="a5"/>
        <w:numPr>
          <w:ilvl w:val="0"/>
          <w:numId w:val="193"/>
        </w:numPr>
        <w:shd w:val="clear" w:color="auto" w:fill="auto"/>
        <w:spacing w:before="0" w:after="120" w:line="240" w:lineRule="auto"/>
        <w:jc w:val="left"/>
        <w:rPr>
          <w:sz w:val="24"/>
          <w:szCs w:val="24"/>
        </w:rPr>
      </w:pPr>
      <w:r w:rsidRPr="00E53F68">
        <w:rPr>
          <w:color w:val="000000"/>
          <w:sz w:val="24"/>
          <w:szCs w:val="24"/>
        </w:rPr>
        <w:t xml:space="preserve"> отношение вновь выданных кредитов к сумме остатков ссудной задолженности (включая пр</w:t>
      </w:r>
      <w:r w:rsidRPr="00E53F68">
        <w:rPr>
          <w:color w:val="000000"/>
          <w:sz w:val="24"/>
          <w:szCs w:val="24"/>
        </w:rPr>
        <w:t>о</w:t>
      </w:r>
      <w:r w:rsidRPr="00E53F68">
        <w:rPr>
          <w:color w:val="000000"/>
          <w:sz w:val="24"/>
          <w:szCs w:val="24"/>
        </w:rPr>
        <w:t>сроченные кредиты):</w:t>
      </w:r>
    </w:p>
    <w:p w:rsidR="00E53F68" w:rsidRPr="00E53F68" w:rsidRDefault="00E53F68" w:rsidP="00E53F68">
      <w:pPr>
        <w:pStyle w:val="a5"/>
        <w:shd w:val="clear" w:color="auto" w:fill="auto"/>
        <w:spacing w:before="0" w:after="120" w:line="240" w:lineRule="auto"/>
        <w:ind w:firstLine="0"/>
        <w:rPr>
          <w:b/>
          <w:sz w:val="24"/>
          <w:szCs w:val="24"/>
          <w:u w:val="single"/>
        </w:rPr>
      </w:pPr>
      <w:r w:rsidRPr="00E53F68">
        <w:rPr>
          <w:b/>
          <w:color w:val="000000"/>
          <w:sz w:val="24"/>
          <w:szCs w:val="24"/>
          <w:u w:val="single"/>
        </w:rPr>
        <w:t xml:space="preserve">(Вновь выданные кредиты / Остатки ссудной задолженности) </w:t>
      </w:r>
      <w:proofErr w:type="spellStart"/>
      <w:r w:rsidRPr="00E53F68">
        <w:rPr>
          <w:b/>
          <w:color w:val="000000"/>
          <w:sz w:val="24"/>
          <w:szCs w:val="24"/>
          <w:u w:val="single"/>
        </w:rPr>
        <w:t>х</w:t>
      </w:r>
      <w:proofErr w:type="spellEnd"/>
      <w:r w:rsidRPr="00E53F68">
        <w:rPr>
          <w:b/>
          <w:color w:val="000000"/>
          <w:sz w:val="24"/>
          <w:szCs w:val="24"/>
          <w:u w:val="single"/>
        </w:rPr>
        <w:t xml:space="preserve">  100%.</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Этот показатель позволяет определить, сколько (какая доля) кре</w:t>
      </w:r>
      <w:r w:rsidRPr="00E53F68">
        <w:rPr>
          <w:color w:val="000000"/>
          <w:sz w:val="24"/>
          <w:szCs w:val="24"/>
        </w:rPr>
        <w:softHyphen/>
        <w:t xml:space="preserve">дитов осталось непогашенными </w:t>
      </w:r>
      <w:proofErr w:type="gramStart"/>
      <w:r w:rsidRPr="00E53F68">
        <w:rPr>
          <w:color w:val="000000"/>
          <w:sz w:val="24"/>
          <w:szCs w:val="24"/>
        </w:rPr>
        <w:t>из</w:t>
      </w:r>
      <w:proofErr w:type="gramEnd"/>
      <w:r w:rsidRPr="00E53F68">
        <w:rPr>
          <w:color w:val="000000"/>
          <w:sz w:val="24"/>
          <w:szCs w:val="24"/>
        </w:rPr>
        <w:t xml:space="preserve"> выданных в отчетном периоде;</w:t>
      </w:r>
    </w:p>
    <w:p w:rsidR="00E53F68" w:rsidRPr="00E53F68" w:rsidRDefault="00E53F68" w:rsidP="00A34497">
      <w:pPr>
        <w:pStyle w:val="a5"/>
        <w:numPr>
          <w:ilvl w:val="0"/>
          <w:numId w:val="193"/>
        </w:numPr>
        <w:shd w:val="clear" w:color="auto" w:fill="auto"/>
        <w:spacing w:before="0" w:after="120" w:line="240" w:lineRule="auto"/>
        <w:jc w:val="left"/>
        <w:rPr>
          <w:sz w:val="24"/>
          <w:szCs w:val="24"/>
        </w:rPr>
      </w:pPr>
      <w:r w:rsidRPr="00E53F68">
        <w:rPr>
          <w:color w:val="000000"/>
          <w:sz w:val="24"/>
          <w:szCs w:val="24"/>
        </w:rPr>
        <w:t xml:space="preserve"> коэффициент соотношения погашенных кредитов к вновь </w:t>
      </w:r>
      <w:proofErr w:type="gramStart"/>
      <w:r w:rsidRPr="00E53F68">
        <w:rPr>
          <w:color w:val="000000"/>
          <w:sz w:val="24"/>
          <w:szCs w:val="24"/>
        </w:rPr>
        <w:t>вы</w:t>
      </w:r>
      <w:r w:rsidRPr="00E53F68">
        <w:rPr>
          <w:color w:val="000000"/>
          <w:sz w:val="24"/>
          <w:szCs w:val="24"/>
        </w:rPr>
        <w:softHyphen/>
        <w:t>данным</w:t>
      </w:r>
      <w:proofErr w:type="gramEnd"/>
      <w:r w:rsidRPr="00E53F68">
        <w:rPr>
          <w:color w:val="000000"/>
          <w:sz w:val="24"/>
          <w:szCs w:val="24"/>
        </w:rPr>
        <w:t>:</w:t>
      </w:r>
    </w:p>
    <w:p w:rsidR="00E53F68" w:rsidRPr="00E53F68" w:rsidRDefault="00E53F68" w:rsidP="00E53F68">
      <w:pPr>
        <w:pStyle w:val="a5"/>
        <w:shd w:val="clear" w:color="auto" w:fill="auto"/>
        <w:spacing w:before="0" w:after="120" w:line="240" w:lineRule="auto"/>
        <w:ind w:firstLine="0"/>
        <w:rPr>
          <w:b/>
          <w:sz w:val="24"/>
          <w:szCs w:val="24"/>
          <w:u w:val="single"/>
        </w:rPr>
      </w:pPr>
      <w:r w:rsidRPr="00E53F68">
        <w:rPr>
          <w:b/>
          <w:color w:val="000000"/>
          <w:sz w:val="24"/>
          <w:szCs w:val="24"/>
          <w:u w:val="single"/>
        </w:rPr>
        <w:t>(Погашенные в отчетном периоде кредиты</w:t>
      </w:r>
      <w:proofErr w:type="gramStart"/>
      <w:r w:rsidRPr="00E53F68">
        <w:rPr>
          <w:b/>
          <w:color w:val="000000"/>
          <w:sz w:val="24"/>
          <w:szCs w:val="24"/>
          <w:u w:val="single"/>
        </w:rPr>
        <w:t xml:space="preserve"> / В</w:t>
      </w:r>
      <w:proofErr w:type="gramEnd"/>
      <w:r w:rsidRPr="00E53F68">
        <w:rPr>
          <w:b/>
          <w:color w:val="000000"/>
          <w:sz w:val="24"/>
          <w:szCs w:val="24"/>
          <w:u w:val="single"/>
        </w:rPr>
        <w:t xml:space="preserve">новь выданные кредиты) </w:t>
      </w:r>
      <w:proofErr w:type="spellStart"/>
      <w:r w:rsidRPr="00E53F68">
        <w:rPr>
          <w:b/>
          <w:color w:val="000000"/>
          <w:sz w:val="24"/>
          <w:szCs w:val="24"/>
          <w:u w:val="single"/>
        </w:rPr>
        <w:t>х</w:t>
      </w:r>
      <w:proofErr w:type="spellEnd"/>
      <w:r w:rsidRPr="00E53F68">
        <w:rPr>
          <w:b/>
          <w:color w:val="000000"/>
          <w:sz w:val="24"/>
          <w:szCs w:val="24"/>
          <w:u w:val="single"/>
        </w:rPr>
        <w:t xml:space="preserve"> 100%;</w:t>
      </w:r>
    </w:p>
    <w:p w:rsidR="00E53F68" w:rsidRPr="00E53F68" w:rsidRDefault="00E53F68" w:rsidP="00A34497">
      <w:pPr>
        <w:pStyle w:val="a5"/>
        <w:numPr>
          <w:ilvl w:val="0"/>
          <w:numId w:val="193"/>
        </w:numPr>
        <w:shd w:val="clear" w:color="auto" w:fill="auto"/>
        <w:spacing w:before="0" w:after="120" w:line="240" w:lineRule="auto"/>
        <w:jc w:val="left"/>
        <w:rPr>
          <w:sz w:val="24"/>
          <w:szCs w:val="24"/>
        </w:rPr>
      </w:pPr>
      <w:r w:rsidRPr="00E53F68">
        <w:rPr>
          <w:color w:val="000000"/>
          <w:sz w:val="24"/>
          <w:szCs w:val="24"/>
        </w:rPr>
        <w:t xml:space="preserve"> степень погашения кредитов общая:</w:t>
      </w:r>
    </w:p>
    <w:p w:rsidR="00E53F68" w:rsidRPr="00E53F68" w:rsidRDefault="00E53F68" w:rsidP="00E53F68">
      <w:pPr>
        <w:pStyle w:val="a5"/>
        <w:shd w:val="clear" w:color="auto" w:fill="auto"/>
        <w:spacing w:before="0" w:after="120" w:line="240" w:lineRule="auto"/>
        <w:ind w:firstLine="0"/>
        <w:rPr>
          <w:b/>
          <w:sz w:val="24"/>
          <w:szCs w:val="24"/>
          <w:u w:val="single"/>
        </w:rPr>
      </w:pPr>
      <w:r w:rsidRPr="00E53F68">
        <w:rPr>
          <w:b/>
          <w:color w:val="000000"/>
          <w:sz w:val="24"/>
          <w:szCs w:val="24"/>
          <w:u w:val="single"/>
        </w:rPr>
        <w:t xml:space="preserve">(Погашенные в отчетном периоде кредиты / Остатки СЗ) </w:t>
      </w:r>
      <w:proofErr w:type="spellStart"/>
      <w:r w:rsidRPr="00E53F68">
        <w:rPr>
          <w:b/>
          <w:color w:val="000000"/>
          <w:sz w:val="24"/>
          <w:szCs w:val="24"/>
          <w:u w:val="single"/>
        </w:rPr>
        <w:t>х</w:t>
      </w:r>
      <w:proofErr w:type="spellEnd"/>
      <w:r w:rsidRPr="00E53F68">
        <w:rPr>
          <w:b/>
          <w:color w:val="000000"/>
          <w:sz w:val="24"/>
          <w:szCs w:val="24"/>
          <w:u w:val="single"/>
        </w:rPr>
        <w:t xml:space="preserve"> 100%.</w:t>
      </w:r>
    </w:p>
    <w:p w:rsidR="00E53F68" w:rsidRPr="00E53F68" w:rsidRDefault="00E53F68" w:rsidP="00E53F68">
      <w:pPr>
        <w:pStyle w:val="a5"/>
        <w:shd w:val="clear" w:color="auto" w:fill="auto"/>
        <w:spacing w:before="0" w:line="240" w:lineRule="auto"/>
        <w:ind w:left="1310" w:firstLine="0"/>
        <w:jc w:val="both"/>
        <w:rPr>
          <w:color w:val="000000"/>
          <w:sz w:val="24"/>
          <w:szCs w:val="24"/>
        </w:rPr>
      </w:pPr>
    </w:p>
    <w:p w:rsidR="00E53F68" w:rsidRPr="00E53F68" w:rsidRDefault="00E53F68" w:rsidP="00A34497">
      <w:pPr>
        <w:pStyle w:val="a5"/>
        <w:numPr>
          <w:ilvl w:val="0"/>
          <w:numId w:val="191"/>
        </w:numPr>
        <w:shd w:val="clear" w:color="auto" w:fill="auto"/>
        <w:spacing w:before="0" w:after="120" w:line="240" w:lineRule="auto"/>
        <w:jc w:val="both"/>
        <w:rPr>
          <w:color w:val="000000"/>
          <w:sz w:val="24"/>
          <w:szCs w:val="24"/>
        </w:rPr>
      </w:pPr>
      <w:r w:rsidRPr="00E53F68">
        <w:rPr>
          <w:b/>
          <w:color w:val="000000"/>
          <w:sz w:val="24"/>
          <w:szCs w:val="24"/>
          <w:u w:val="single"/>
        </w:rPr>
        <w:t>Состав и структура портфеля</w:t>
      </w:r>
      <w:r w:rsidRPr="00E53F68">
        <w:rPr>
          <w:color w:val="000000"/>
          <w:sz w:val="24"/>
          <w:szCs w:val="24"/>
        </w:rPr>
        <w:t>.</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rStyle w:val="a4"/>
          <w:iCs/>
          <w:color w:val="000000"/>
          <w:sz w:val="24"/>
          <w:szCs w:val="24"/>
        </w:rPr>
        <w:t>Анализ состава и структуры кредитного портфеля</w:t>
      </w:r>
      <w:r w:rsidRPr="00E53F68">
        <w:rPr>
          <w:color w:val="000000"/>
          <w:sz w:val="24"/>
          <w:szCs w:val="24"/>
        </w:rPr>
        <w:t xml:space="preserve"> </w:t>
      </w:r>
      <w:r w:rsidRPr="00E53F68">
        <w:rPr>
          <w:b/>
          <w:color w:val="000000"/>
          <w:sz w:val="24"/>
          <w:szCs w:val="24"/>
        </w:rPr>
        <w:t>позволяет оце</w:t>
      </w:r>
      <w:r w:rsidRPr="00E53F68">
        <w:rPr>
          <w:b/>
          <w:color w:val="000000"/>
          <w:sz w:val="24"/>
          <w:szCs w:val="24"/>
        </w:rPr>
        <w:softHyphen/>
        <w:t>нить</w:t>
      </w:r>
      <w:r w:rsidRPr="00E53F68">
        <w:rPr>
          <w:color w:val="000000"/>
          <w:sz w:val="24"/>
          <w:szCs w:val="24"/>
        </w:rPr>
        <w:t>, какие группы кредитов, сгруппированных по степени риска кредитных вложений, формируют данный портфель и каково соот</w:t>
      </w:r>
      <w:r w:rsidRPr="00E53F68">
        <w:rPr>
          <w:color w:val="000000"/>
          <w:sz w:val="24"/>
          <w:szCs w:val="24"/>
        </w:rPr>
        <w:softHyphen/>
        <w:t>ношение между этими различными группами.</w:t>
      </w:r>
    </w:p>
    <w:p w:rsidR="00E53F68" w:rsidRPr="00E53F68" w:rsidRDefault="00E53F68" w:rsidP="00E53F68">
      <w:pPr>
        <w:pStyle w:val="a5"/>
        <w:shd w:val="clear" w:color="auto" w:fill="auto"/>
        <w:spacing w:before="0" w:after="120" w:line="240" w:lineRule="auto"/>
        <w:ind w:firstLine="709"/>
        <w:jc w:val="both"/>
        <w:rPr>
          <w:b/>
          <w:sz w:val="24"/>
          <w:szCs w:val="24"/>
        </w:rPr>
      </w:pPr>
      <w:r w:rsidRPr="00E53F68">
        <w:rPr>
          <w:color w:val="000000"/>
          <w:sz w:val="24"/>
          <w:szCs w:val="24"/>
        </w:rPr>
        <w:t xml:space="preserve">Совокупность кредитов банка, входящих в кредитный портфель, может группироваться, а значит структурироваться, </w:t>
      </w:r>
      <w:r w:rsidRPr="00E53F68">
        <w:rPr>
          <w:b/>
          <w:color w:val="000000"/>
          <w:sz w:val="24"/>
          <w:szCs w:val="24"/>
        </w:rPr>
        <w:t>по следующим основаниям (признакам):</w:t>
      </w:r>
    </w:p>
    <w:p w:rsidR="00E53F68" w:rsidRPr="00E53F68" w:rsidRDefault="00E53F68" w:rsidP="00A34497">
      <w:pPr>
        <w:pStyle w:val="a5"/>
        <w:numPr>
          <w:ilvl w:val="0"/>
          <w:numId w:val="194"/>
        </w:numPr>
        <w:shd w:val="clear" w:color="auto" w:fill="auto"/>
        <w:spacing w:before="0" w:line="240" w:lineRule="auto"/>
        <w:jc w:val="left"/>
        <w:rPr>
          <w:sz w:val="24"/>
          <w:szCs w:val="24"/>
        </w:rPr>
      </w:pPr>
      <w:r w:rsidRPr="00E53F68">
        <w:rPr>
          <w:color w:val="000000"/>
          <w:sz w:val="24"/>
          <w:szCs w:val="24"/>
        </w:rPr>
        <w:t xml:space="preserve"> отраслям экономики заемщиков;</w:t>
      </w:r>
    </w:p>
    <w:p w:rsidR="00E53F68" w:rsidRPr="00E53F68" w:rsidRDefault="00E53F68" w:rsidP="00A34497">
      <w:pPr>
        <w:pStyle w:val="a5"/>
        <w:numPr>
          <w:ilvl w:val="0"/>
          <w:numId w:val="194"/>
        </w:numPr>
        <w:shd w:val="clear" w:color="auto" w:fill="auto"/>
        <w:spacing w:before="0" w:line="240" w:lineRule="auto"/>
        <w:jc w:val="left"/>
        <w:rPr>
          <w:sz w:val="24"/>
          <w:szCs w:val="24"/>
        </w:rPr>
      </w:pPr>
      <w:r w:rsidRPr="00E53F68">
        <w:rPr>
          <w:color w:val="000000"/>
          <w:sz w:val="24"/>
          <w:szCs w:val="24"/>
        </w:rPr>
        <w:t xml:space="preserve"> организационно-правовым формам заемщиков;</w:t>
      </w:r>
    </w:p>
    <w:p w:rsidR="00E53F68" w:rsidRPr="00E53F68" w:rsidRDefault="00E53F68" w:rsidP="00A34497">
      <w:pPr>
        <w:pStyle w:val="a5"/>
        <w:numPr>
          <w:ilvl w:val="0"/>
          <w:numId w:val="194"/>
        </w:numPr>
        <w:shd w:val="clear" w:color="auto" w:fill="auto"/>
        <w:spacing w:before="0" w:line="240" w:lineRule="auto"/>
        <w:jc w:val="left"/>
        <w:rPr>
          <w:sz w:val="24"/>
          <w:szCs w:val="24"/>
        </w:rPr>
      </w:pPr>
      <w:r w:rsidRPr="00E53F68">
        <w:rPr>
          <w:color w:val="000000"/>
          <w:sz w:val="24"/>
          <w:szCs w:val="24"/>
        </w:rPr>
        <w:t xml:space="preserve"> географическому признаку;</w:t>
      </w:r>
    </w:p>
    <w:p w:rsidR="00E53F68" w:rsidRPr="00E53F68" w:rsidRDefault="00E53F68" w:rsidP="00A34497">
      <w:pPr>
        <w:pStyle w:val="a5"/>
        <w:numPr>
          <w:ilvl w:val="0"/>
          <w:numId w:val="194"/>
        </w:numPr>
        <w:shd w:val="clear" w:color="auto" w:fill="auto"/>
        <w:spacing w:before="0" w:line="240" w:lineRule="auto"/>
        <w:jc w:val="left"/>
        <w:rPr>
          <w:sz w:val="24"/>
          <w:szCs w:val="24"/>
        </w:rPr>
      </w:pPr>
      <w:r w:rsidRPr="00E53F68">
        <w:rPr>
          <w:color w:val="000000"/>
          <w:sz w:val="24"/>
          <w:szCs w:val="24"/>
        </w:rPr>
        <w:t xml:space="preserve"> </w:t>
      </w:r>
      <w:proofErr w:type="spellStart"/>
      <w:proofErr w:type="gramStart"/>
      <w:r w:rsidRPr="00E53F68">
        <w:rPr>
          <w:color w:val="000000"/>
          <w:sz w:val="24"/>
          <w:szCs w:val="24"/>
        </w:rPr>
        <w:t>бизнес-сегментам</w:t>
      </w:r>
      <w:proofErr w:type="spellEnd"/>
      <w:proofErr w:type="gramEnd"/>
      <w:r w:rsidRPr="00E53F68">
        <w:rPr>
          <w:color w:val="000000"/>
          <w:sz w:val="24"/>
          <w:szCs w:val="24"/>
        </w:rPr>
        <w:t xml:space="preserve"> (корпоративный сектор, розничный сектор);</w:t>
      </w:r>
    </w:p>
    <w:p w:rsidR="00E53F68" w:rsidRPr="00E53F68" w:rsidRDefault="00E53F68" w:rsidP="00A34497">
      <w:pPr>
        <w:pStyle w:val="a5"/>
        <w:numPr>
          <w:ilvl w:val="0"/>
          <w:numId w:val="194"/>
        </w:numPr>
        <w:shd w:val="clear" w:color="auto" w:fill="auto"/>
        <w:spacing w:before="0" w:line="240" w:lineRule="auto"/>
        <w:jc w:val="left"/>
        <w:rPr>
          <w:sz w:val="24"/>
          <w:szCs w:val="24"/>
        </w:rPr>
      </w:pPr>
      <w:r w:rsidRPr="00E53F68">
        <w:rPr>
          <w:color w:val="000000"/>
          <w:sz w:val="24"/>
          <w:szCs w:val="24"/>
        </w:rPr>
        <w:t xml:space="preserve"> валюте кредита;</w:t>
      </w:r>
    </w:p>
    <w:p w:rsidR="00E53F68" w:rsidRPr="00E53F68" w:rsidRDefault="00E53F68" w:rsidP="00A34497">
      <w:pPr>
        <w:pStyle w:val="a5"/>
        <w:numPr>
          <w:ilvl w:val="0"/>
          <w:numId w:val="194"/>
        </w:numPr>
        <w:shd w:val="clear" w:color="auto" w:fill="auto"/>
        <w:spacing w:before="0" w:after="120" w:line="240" w:lineRule="auto"/>
        <w:jc w:val="left"/>
        <w:rPr>
          <w:sz w:val="24"/>
          <w:szCs w:val="24"/>
        </w:rPr>
      </w:pPr>
      <w:r w:rsidRPr="00E53F68">
        <w:rPr>
          <w:color w:val="000000"/>
          <w:sz w:val="24"/>
          <w:szCs w:val="24"/>
        </w:rPr>
        <w:t xml:space="preserve"> размерам бизнеса заемщиков и т.п.</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b/>
          <w:color w:val="000000"/>
          <w:sz w:val="24"/>
          <w:szCs w:val="24"/>
        </w:rPr>
        <w:t>Такой анализ необходим для</w:t>
      </w:r>
      <w:r w:rsidRPr="00E53F68">
        <w:rPr>
          <w:color w:val="000000"/>
          <w:sz w:val="24"/>
          <w:szCs w:val="24"/>
        </w:rPr>
        <w:t xml:space="preserve"> выявления зон (кластеров) кредит</w:t>
      </w:r>
      <w:r w:rsidRPr="00E53F68">
        <w:rPr>
          <w:color w:val="000000"/>
          <w:sz w:val="24"/>
          <w:szCs w:val="24"/>
        </w:rPr>
        <w:softHyphen/>
        <w:t>ного риска, для выработки кр</w:t>
      </w:r>
      <w:r w:rsidRPr="00E53F68">
        <w:rPr>
          <w:color w:val="000000"/>
          <w:sz w:val="24"/>
          <w:szCs w:val="24"/>
        </w:rPr>
        <w:t>е</w:t>
      </w:r>
      <w:r w:rsidRPr="00E53F68">
        <w:rPr>
          <w:color w:val="000000"/>
          <w:sz w:val="24"/>
          <w:szCs w:val="24"/>
        </w:rPr>
        <w:t>дитной политики банка и определения лимитов кредитования отдельных отраслей, территорий и катег</w:t>
      </w:r>
      <w:r w:rsidRPr="00E53F68">
        <w:rPr>
          <w:color w:val="000000"/>
          <w:sz w:val="24"/>
          <w:szCs w:val="24"/>
        </w:rPr>
        <w:t>о</w:t>
      </w:r>
      <w:r w:rsidRPr="00E53F68">
        <w:rPr>
          <w:color w:val="000000"/>
          <w:sz w:val="24"/>
          <w:szCs w:val="24"/>
        </w:rPr>
        <w:t>рий клиентов банка.</w:t>
      </w:r>
    </w:p>
    <w:p w:rsidR="00E53F68" w:rsidRPr="00E53F68" w:rsidRDefault="00E53F68" w:rsidP="00E53F68">
      <w:pPr>
        <w:pStyle w:val="a5"/>
        <w:shd w:val="clear" w:color="auto" w:fill="auto"/>
        <w:spacing w:before="0" w:line="240" w:lineRule="auto"/>
        <w:ind w:left="1310" w:firstLine="0"/>
        <w:jc w:val="both"/>
        <w:rPr>
          <w:color w:val="000000"/>
          <w:sz w:val="24"/>
          <w:szCs w:val="24"/>
        </w:rPr>
      </w:pPr>
      <w:r w:rsidRPr="00E53F68">
        <w:rPr>
          <w:color w:val="000000"/>
          <w:sz w:val="24"/>
          <w:szCs w:val="24"/>
        </w:rPr>
        <w:t xml:space="preserve"> </w:t>
      </w:r>
    </w:p>
    <w:p w:rsidR="00E53F68" w:rsidRPr="00E53F68" w:rsidRDefault="00E53F68" w:rsidP="00A34497">
      <w:pPr>
        <w:pStyle w:val="a5"/>
        <w:numPr>
          <w:ilvl w:val="0"/>
          <w:numId w:val="191"/>
        </w:numPr>
        <w:shd w:val="clear" w:color="auto" w:fill="auto"/>
        <w:spacing w:before="0" w:after="120" w:line="240" w:lineRule="auto"/>
        <w:jc w:val="both"/>
        <w:rPr>
          <w:b/>
          <w:color w:val="000000"/>
          <w:sz w:val="24"/>
          <w:szCs w:val="24"/>
          <w:u w:val="single"/>
        </w:rPr>
      </w:pPr>
      <w:r w:rsidRPr="00E53F68">
        <w:rPr>
          <w:b/>
          <w:color w:val="000000"/>
          <w:sz w:val="24"/>
          <w:szCs w:val="24"/>
          <w:u w:val="single"/>
        </w:rPr>
        <w:t xml:space="preserve">Обеспеченность кредитов.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rStyle w:val="a4"/>
          <w:iCs/>
          <w:color w:val="000000"/>
          <w:sz w:val="24"/>
          <w:szCs w:val="24"/>
        </w:rPr>
        <w:t>Анализ обеспеченности кредитов</w:t>
      </w:r>
      <w:r w:rsidRPr="00E53F68">
        <w:rPr>
          <w:color w:val="000000"/>
          <w:sz w:val="24"/>
          <w:szCs w:val="24"/>
        </w:rPr>
        <w:t xml:space="preserve"> производится </w:t>
      </w:r>
      <w:r w:rsidRPr="00E53F68">
        <w:rPr>
          <w:b/>
          <w:color w:val="000000"/>
          <w:sz w:val="24"/>
          <w:szCs w:val="24"/>
        </w:rPr>
        <w:t>в целях</w:t>
      </w:r>
      <w:r w:rsidRPr="00E53F68">
        <w:rPr>
          <w:color w:val="000000"/>
          <w:sz w:val="24"/>
          <w:szCs w:val="24"/>
        </w:rPr>
        <w:t xml:space="preserve"> исследова</w:t>
      </w:r>
      <w:r w:rsidRPr="00E53F68">
        <w:rPr>
          <w:color w:val="000000"/>
          <w:sz w:val="24"/>
          <w:szCs w:val="24"/>
        </w:rPr>
        <w:softHyphen/>
        <w:t>ния выданных кредитов по в</w:t>
      </w:r>
      <w:r w:rsidRPr="00E53F68">
        <w:rPr>
          <w:color w:val="000000"/>
          <w:sz w:val="24"/>
          <w:szCs w:val="24"/>
        </w:rPr>
        <w:t>и</w:t>
      </w:r>
      <w:r w:rsidRPr="00E53F68">
        <w:rPr>
          <w:color w:val="000000"/>
          <w:sz w:val="24"/>
          <w:szCs w:val="24"/>
        </w:rPr>
        <w:t>дам обеспечения и его качеству, а, сле</w:t>
      </w:r>
      <w:r w:rsidRPr="00E53F68">
        <w:rPr>
          <w:color w:val="000000"/>
          <w:sz w:val="24"/>
          <w:szCs w:val="24"/>
        </w:rPr>
        <w:softHyphen/>
        <w:t>довательно, и в целях выяснения возможностей получения компен</w:t>
      </w:r>
      <w:r w:rsidRPr="00E53F68">
        <w:rPr>
          <w:color w:val="000000"/>
          <w:sz w:val="24"/>
          <w:szCs w:val="24"/>
        </w:rPr>
        <w:softHyphen/>
        <w:t xml:space="preserve">саций при </w:t>
      </w:r>
      <w:proofErr w:type="spellStart"/>
      <w:r w:rsidRPr="00E53F68">
        <w:rPr>
          <w:color w:val="000000"/>
          <w:sz w:val="24"/>
          <w:szCs w:val="24"/>
        </w:rPr>
        <w:t>невозврате</w:t>
      </w:r>
      <w:proofErr w:type="spellEnd"/>
      <w:r w:rsidRPr="00E53F68">
        <w:rPr>
          <w:color w:val="000000"/>
          <w:sz w:val="24"/>
          <w:szCs w:val="24"/>
        </w:rPr>
        <w:t xml:space="preserve"> части кредитов. </w:t>
      </w:r>
    </w:p>
    <w:p w:rsidR="00E53F68" w:rsidRPr="00E53F68" w:rsidRDefault="00E53F68" w:rsidP="00E53F68">
      <w:pPr>
        <w:pStyle w:val="a5"/>
        <w:shd w:val="clear" w:color="auto" w:fill="auto"/>
        <w:spacing w:before="0" w:after="120" w:line="240" w:lineRule="auto"/>
        <w:ind w:firstLine="709"/>
        <w:jc w:val="both"/>
        <w:rPr>
          <w:color w:val="000000"/>
          <w:sz w:val="24"/>
          <w:szCs w:val="24"/>
        </w:rPr>
      </w:pPr>
      <w:proofErr w:type="gramStart"/>
      <w:r w:rsidRPr="00E53F68">
        <w:rPr>
          <w:color w:val="000000"/>
          <w:sz w:val="24"/>
          <w:szCs w:val="24"/>
        </w:rPr>
        <w:t xml:space="preserve">Для такого анализа </w:t>
      </w:r>
      <w:r w:rsidRPr="00E53F68">
        <w:rPr>
          <w:b/>
          <w:color w:val="000000"/>
          <w:sz w:val="24"/>
          <w:szCs w:val="24"/>
        </w:rPr>
        <w:t>необходи</w:t>
      </w:r>
      <w:r w:rsidRPr="00E53F68">
        <w:rPr>
          <w:b/>
          <w:color w:val="000000"/>
          <w:sz w:val="24"/>
          <w:szCs w:val="24"/>
        </w:rPr>
        <w:softHyphen/>
        <w:t>мо определить</w:t>
      </w:r>
      <w:r w:rsidRPr="00E53F68">
        <w:rPr>
          <w:color w:val="000000"/>
          <w:sz w:val="24"/>
          <w:szCs w:val="24"/>
        </w:rPr>
        <w:t xml:space="preserve"> удельные веса конкретных видов обеспечения, пр</w:t>
      </w:r>
      <w:r w:rsidRPr="00E53F68">
        <w:rPr>
          <w:color w:val="000000"/>
          <w:sz w:val="24"/>
          <w:szCs w:val="24"/>
        </w:rPr>
        <w:t>и</w:t>
      </w:r>
      <w:r w:rsidRPr="00E53F68">
        <w:rPr>
          <w:color w:val="000000"/>
          <w:sz w:val="24"/>
          <w:szCs w:val="24"/>
        </w:rPr>
        <w:t>нятого по имеющейся ссудной задолженности банку, т.е. выде</w:t>
      </w:r>
      <w:r w:rsidRPr="00E53F68">
        <w:rPr>
          <w:color w:val="000000"/>
          <w:sz w:val="24"/>
          <w:szCs w:val="24"/>
        </w:rPr>
        <w:softHyphen/>
        <w:t>лить доли кредитов, обеспеченных зал</w:t>
      </w:r>
      <w:r w:rsidRPr="00E53F68">
        <w:rPr>
          <w:color w:val="000000"/>
          <w:sz w:val="24"/>
          <w:szCs w:val="24"/>
        </w:rPr>
        <w:t>о</w:t>
      </w:r>
      <w:r w:rsidRPr="00E53F68">
        <w:rPr>
          <w:color w:val="000000"/>
          <w:sz w:val="24"/>
          <w:szCs w:val="24"/>
        </w:rPr>
        <w:lastRenderedPageBreak/>
        <w:t>гом, гарантиями, поручитель</w:t>
      </w:r>
      <w:r w:rsidRPr="00E53F68">
        <w:rPr>
          <w:color w:val="000000"/>
          <w:sz w:val="24"/>
          <w:szCs w:val="24"/>
        </w:rPr>
        <w:softHyphen/>
        <w:t>ствами, страховыми договорами; определить долю «доверительных» кред</w:t>
      </w:r>
      <w:r w:rsidRPr="00E53F68">
        <w:rPr>
          <w:color w:val="000000"/>
          <w:sz w:val="24"/>
          <w:szCs w:val="24"/>
        </w:rPr>
        <w:t>и</w:t>
      </w:r>
      <w:r w:rsidRPr="00E53F68">
        <w:rPr>
          <w:color w:val="000000"/>
          <w:sz w:val="24"/>
          <w:szCs w:val="24"/>
        </w:rPr>
        <w:t xml:space="preserve">тов и т.п. </w:t>
      </w:r>
      <w:proofErr w:type="gramEnd"/>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b/>
          <w:color w:val="000000"/>
          <w:sz w:val="24"/>
          <w:szCs w:val="24"/>
        </w:rPr>
        <w:t>Подобный анализ позволит</w:t>
      </w:r>
      <w:r w:rsidRPr="00E53F68">
        <w:rPr>
          <w:color w:val="000000"/>
          <w:sz w:val="24"/>
          <w:szCs w:val="24"/>
        </w:rPr>
        <w:t xml:space="preserve"> сделать выводы о качестве кредитной политики банка в части обе</w:t>
      </w:r>
      <w:r w:rsidRPr="00E53F68">
        <w:rPr>
          <w:color w:val="000000"/>
          <w:sz w:val="24"/>
          <w:szCs w:val="24"/>
        </w:rPr>
        <w:t>с</w:t>
      </w:r>
      <w:r w:rsidRPr="00E53F68">
        <w:rPr>
          <w:color w:val="000000"/>
          <w:sz w:val="24"/>
          <w:szCs w:val="24"/>
        </w:rPr>
        <w:t>печения кредитов; об уровне контроля банком за сохранностью и условиями хранения залогов; о степени рационального сочетания тех или иных форм обеспечения возвратности кредитов и иных важных обсто</w:t>
      </w:r>
      <w:r w:rsidRPr="00E53F68">
        <w:rPr>
          <w:color w:val="000000"/>
          <w:sz w:val="24"/>
          <w:szCs w:val="24"/>
        </w:rPr>
        <w:t>я</w:t>
      </w:r>
      <w:r w:rsidRPr="00E53F68">
        <w:rPr>
          <w:color w:val="000000"/>
          <w:sz w:val="24"/>
          <w:szCs w:val="24"/>
        </w:rPr>
        <w:t>тельствах.</w:t>
      </w:r>
    </w:p>
    <w:p w:rsidR="00E53F68" w:rsidRPr="00E53F68" w:rsidRDefault="00E53F68" w:rsidP="00E53F68">
      <w:pPr>
        <w:pStyle w:val="a5"/>
        <w:shd w:val="clear" w:color="auto" w:fill="auto"/>
        <w:spacing w:before="0" w:after="120" w:line="240" w:lineRule="auto"/>
        <w:ind w:left="1310" w:firstLine="0"/>
        <w:jc w:val="both"/>
        <w:rPr>
          <w:color w:val="000000"/>
          <w:sz w:val="24"/>
          <w:szCs w:val="24"/>
        </w:rPr>
      </w:pPr>
    </w:p>
    <w:p w:rsidR="00E53F68" w:rsidRPr="00E53F68" w:rsidRDefault="00E53F68" w:rsidP="00A34497">
      <w:pPr>
        <w:pStyle w:val="a5"/>
        <w:numPr>
          <w:ilvl w:val="0"/>
          <w:numId w:val="191"/>
        </w:numPr>
        <w:shd w:val="clear" w:color="auto" w:fill="auto"/>
        <w:spacing w:before="0" w:after="120" w:line="240" w:lineRule="auto"/>
        <w:jc w:val="both"/>
        <w:rPr>
          <w:b/>
          <w:color w:val="000000"/>
          <w:sz w:val="24"/>
          <w:szCs w:val="24"/>
        </w:rPr>
      </w:pPr>
      <w:r w:rsidRPr="00E53F68">
        <w:rPr>
          <w:b/>
          <w:color w:val="000000"/>
          <w:sz w:val="24"/>
          <w:szCs w:val="24"/>
        </w:rPr>
        <w:t>Погашение (возвратность) кредитов.</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rStyle w:val="a4"/>
          <w:iCs/>
          <w:color w:val="000000"/>
          <w:sz w:val="24"/>
          <w:szCs w:val="24"/>
        </w:rPr>
        <w:t>Оценка погашения (возвратности) кредитов</w:t>
      </w:r>
      <w:r w:rsidRPr="00E53F68">
        <w:rPr>
          <w:color w:val="000000"/>
          <w:sz w:val="24"/>
          <w:szCs w:val="24"/>
        </w:rPr>
        <w:t xml:space="preserve"> </w:t>
      </w:r>
      <w:r w:rsidRPr="00E53F68">
        <w:rPr>
          <w:b/>
          <w:color w:val="000000"/>
          <w:sz w:val="24"/>
          <w:szCs w:val="24"/>
        </w:rPr>
        <w:t>позволит выявить</w:t>
      </w:r>
      <w:r w:rsidRPr="00E53F68">
        <w:rPr>
          <w:color w:val="000000"/>
          <w:sz w:val="24"/>
          <w:szCs w:val="24"/>
        </w:rPr>
        <w:t xml:space="preserve"> тен</w:t>
      </w:r>
      <w:r w:rsidRPr="00E53F68">
        <w:rPr>
          <w:color w:val="000000"/>
          <w:sz w:val="24"/>
          <w:szCs w:val="24"/>
        </w:rPr>
        <w:softHyphen/>
        <w:t>денции ускорения или заме</w:t>
      </w:r>
      <w:r w:rsidRPr="00E53F68">
        <w:rPr>
          <w:color w:val="000000"/>
          <w:sz w:val="24"/>
          <w:szCs w:val="24"/>
        </w:rPr>
        <w:t>д</w:t>
      </w:r>
      <w:r w:rsidRPr="00E53F68">
        <w:rPr>
          <w:color w:val="000000"/>
          <w:sz w:val="24"/>
          <w:szCs w:val="24"/>
        </w:rPr>
        <w:t>ления оборачиваемости кредитов и при необходимости принять надлежащие и возможные меры.</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Соответствующий </w:t>
      </w:r>
      <w:r w:rsidRPr="00E53F68">
        <w:rPr>
          <w:b/>
          <w:color w:val="000000"/>
          <w:sz w:val="24"/>
          <w:szCs w:val="24"/>
        </w:rPr>
        <w:t>анализ проводится путем</w:t>
      </w:r>
      <w:r w:rsidRPr="00E53F68">
        <w:rPr>
          <w:color w:val="000000"/>
          <w:sz w:val="24"/>
          <w:szCs w:val="24"/>
        </w:rPr>
        <w:t xml:space="preserve"> установления разме</w:t>
      </w:r>
      <w:r w:rsidRPr="00E53F68">
        <w:rPr>
          <w:color w:val="000000"/>
          <w:sz w:val="24"/>
          <w:szCs w:val="24"/>
        </w:rPr>
        <w:softHyphen/>
        <w:t>ра просроченных и переофор</w:t>
      </w:r>
      <w:r w:rsidRPr="00E53F68">
        <w:rPr>
          <w:color w:val="000000"/>
          <w:sz w:val="24"/>
          <w:szCs w:val="24"/>
        </w:rPr>
        <w:t>м</w:t>
      </w:r>
      <w:r w:rsidRPr="00E53F68">
        <w:rPr>
          <w:color w:val="000000"/>
          <w:sz w:val="24"/>
          <w:szCs w:val="24"/>
        </w:rPr>
        <w:t>ленных кредитов, резервов на возмож</w:t>
      </w:r>
      <w:r w:rsidRPr="00E53F68">
        <w:rPr>
          <w:color w:val="000000"/>
          <w:sz w:val="24"/>
          <w:szCs w:val="24"/>
        </w:rPr>
        <w:softHyphen/>
        <w:t xml:space="preserve">ные потери по ссудам, фактов списания безнадежных кредитов.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Так, объемы и длительность просроченной задолженности </w:t>
      </w:r>
      <w:r w:rsidRPr="00E53F68">
        <w:rPr>
          <w:b/>
          <w:color w:val="000000"/>
          <w:sz w:val="24"/>
          <w:szCs w:val="24"/>
        </w:rPr>
        <w:t>анализируют</w:t>
      </w:r>
      <w:r w:rsidRPr="00E53F68">
        <w:rPr>
          <w:b/>
          <w:color w:val="000000"/>
          <w:sz w:val="24"/>
          <w:szCs w:val="24"/>
        </w:rPr>
        <w:softHyphen/>
        <w:t>ся в зависимости от</w:t>
      </w:r>
      <w:r w:rsidRPr="00E53F68">
        <w:rPr>
          <w:color w:val="000000"/>
          <w:sz w:val="24"/>
          <w:szCs w:val="24"/>
        </w:rPr>
        <w:t xml:space="preserve"> сроков ее возникновения и удельного веса каж</w:t>
      </w:r>
      <w:r w:rsidRPr="00E53F68">
        <w:rPr>
          <w:color w:val="000000"/>
          <w:sz w:val="24"/>
          <w:szCs w:val="24"/>
        </w:rPr>
        <w:softHyphen/>
        <w:t xml:space="preserve">дой группы в общей сумме выданных банком кредитов.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Такая задол</w:t>
      </w:r>
      <w:r w:rsidRPr="00E53F68">
        <w:rPr>
          <w:color w:val="000000"/>
          <w:sz w:val="24"/>
          <w:szCs w:val="24"/>
        </w:rPr>
        <w:softHyphen/>
        <w:t xml:space="preserve">женность </w:t>
      </w:r>
      <w:r w:rsidRPr="00E53F68">
        <w:rPr>
          <w:b/>
          <w:color w:val="000000"/>
          <w:sz w:val="24"/>
          <w:szCs w:val="24"/>
        </w:rPr>
        <w:t>свидетельствует о неэффективности управления кредит</w:t>
      </w:r>
      <w:r w:rsidRPr="00E53F68">
        <w:rPr>
          <w:b/>
          <w:color w:val="000000"/>
          <w:sz w:val="24"/>
          <w:szCs w:val="24"/>
        </w:rPr>
        <w:softHyphen/>
        <w:t>ными ресурсами банка</w:t>
      </w:r>
      <w:r w:rsidRPr="00E53F68">
        <w:rPr>
          <w:color w:val="000000"/>
          <w:sz w:val="24"/>
          <w:szCs w:val="24"/>
        </w:rPr>
        <w:t xml:space="preserve">, а также о нарушении действующего порядка кредитования.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Поэтому </w:t>
      </w:r>
      <w:r w:rsidRPr="00E53F68">
        <w:rPr>
          <w:b/>
          <w:color w:val="000000"/>
          <w:sz w:val="24"/>
          <w:szCs w:val="24"/>
        </w:rPr>
        <w:t>коэффициент просроченной задолженности (</w:t>
      </w:r>
      <w:proofErr w:type="spellStart"/>
      <w:r w:rsidRPr="00E53F68">
        <w:rPr>
          <w:b/>
          <w:color w:val="000000"/>
          <w:sz w:val="24"/>
          <w:szCs w:val="24"/>
        </w:rPr>
        <w:t>Кпз</w:t>
      </w:r>
      <w:proofErr w:type="spellEnd"/>
      <w:r w:rsidRPr="00E53F68">
        <w:rPr>
          <w:b/>
          <w:color w:val="000000"/>
          <w:sz w:val="24"/>
          <w:szCs w:val="24"/>
        </w:rPr>
        <w:t>)</w:t>
      </w:r>
      <w:r w:rsidRPr="00E53F68">
        <w:rPr>
          <w:color w:val="000000"/>
          <w:sz w:val="24"/>
          <w:szCs w:val="24"/>
        </w:rPr>
        <w:t xml:space="preserve"> является важным оценочным пок</w:t>
      </w:r>
      <w:r w:rsidRPr="00E53F68">
        <w:rPr>
          <w:color w:val="000000"/>
          <w:sz w:val="24"/>
          <w:szCs w:val="24"/>
        </w:rPr>
        <w:t>а</w:t>
      </w:r>
      <w:r w:rsidRPr="00E53F68">
        <w:rPr>
          <w:color w:val="000000"/>
          <w:sz w:val="24"/>
          <w:szCs w:val="24"/>
        </w:rPr>
        <w:t>зателем оценки работы по управлению кредитными ресурсами банка:</w:t>
      </w:r>
    </w:p>
    <w:p w:rsidR="00E53F68" w:rsidRPr="00E53F68" w:rsidRDefault="00E53F68" w:rsidP="00E53F68">
      <w:pPr>
        <w:pStyle w:val="a5"/>
        <w:pBdr>
          <w:top w:val="single" w:sz="4" w:space="1" w:color="auto"/>
          <w:left w:val="single" w:sz="4" w:space="4" w:color="auto"/>
          <w:bottom w:val="single" w:sz="4" w:space="1" w:color="auto"/>
          <w:right w:val="single" w:sz="4" w:space="4" w:color="auto"/>
        </w:pBdr>
        <w:shd w:val="clear" w:color="auto" w:fill="auto"/>
        <w:spacing w:before="0" w:after="120" w:line="240" w:lineRule="auto"/>
        <w:ind w:firstLine="0"/>
        <w:rPr>
          <w:sz w:val="24"/>
          <w:szCs w:val="24"/>
        </w:rPr>
      </w:pPr>
      <w:proofErr w:type="spellStart"/>
      <w:r w:rsidRPr="00E53F68">
        <w:rPr>
          <w:color w:val="000000"/>
          <w:sz w:val="24"/>
          <w:szCs w:val="24"/>
        </w:rPr>
        <w:t>Кпз</w:t>
      </w:r>
      <w:proofErr w:type="spellEnd"/>
      <w:r w:rsidRPr="00E53F68">
        <w:rPr>
          <w:color w:val="000000"/>
          <w:sz w:val="24"/>
          <w:szCs w:val="24"/>
        </w:rPr>
        <w:t xml:space="preserve"> = </w:t>
      </w:r>
      <w:proofErr w:type="spellStart"/>
      <w:r w:rsidRPr="00E53F68">
        <w:rPr>
          <w:color w:val="000000"/>
          <w:sz w:val="24"/>
          <w:szCs w:val="24"/>
        </w:rPr>
        <w:t>Зп</w:t>
      </w:r>
      <w:proofErr w:type="spellEnd"/>
      <w:r w:rsidRPr="00E53F68">
        <w:rPr>
          <w:color w:val="000000"/>
          <w:sz w:val="24"/>
          <w:szCs w:val="24"/>
        </w:rPr>
        <w:t xml:space="preserve"> / </w:t>
      </w:r>
      <w:proofErr w:type="gramStart"/>
      <w:r w:rsidRPr="00E53F68">
        <w:rPr>
          <w:color w:val="000000"/>
          <w:sz w:val="24"/>
          <w:szCs w:val="24"/>
        </w:rPr>
        <w:t>З</w:t>
      </w:r>
      <w:proofErr w:type="gramEnd"/>
      <w:r w:rsidRPr="00E53F68">
        <w:rPr>
          <w:color w:val="000000"/>
          <w:sz w:val="24"/>
          <w:szCs w:val="24"/>
        </w:rPr>
        <w:t>,</w:t>
      </w:r>
    </w:p>
    <w:p w:rsidR="00E53F68" w:rsidRPr="00E53F68" w:rsidRDefault="00E53F68" w:rsidP="00E53F68">
      <w:pPr>
        <w:pStyle w:val="a5"/>
        <w:shd w:val="clear" w:color="auto" w:fill="auto"/>
        <w:spacing w:before="0" w:after="120" w:line="240" w:lineRule="auto"/>
        <w:ind w:firstLine="0"/>
        <w:jc w:val="both"/>
        <w:rPr>
          <w:color w:val="000000"/>
          <w:sz w:val="24"/>
          <w:szCs w:val="24"/>
        </w:rPr>
      </w:pPr>
      <w:r w:rsidRPr="00E53F68">
        <w:rPr>
          <w:color w:val="000000"/>
          <w:sz w:val="24"/>
          <w:szCs w:val="24"/>
        </w:rPr>
        <w:t xml:space="preserve">где </w:t>
      </w:r>
      <w:proofErr w:type="spellStart"/>
      <w:r w:rsidRPr="00E53F68">
        <w:rPr>
          <w:color w:val="000000"/>
          <w:sz w:val="24"/>
          <w:szCs w:val="24"/>
        </w:rPr>
        <w:t>Зп</w:t>
      </w:r>
      <w:proofErr w:type="spellEnd"/>
      <w:r w:rsidRPr="00E53F68">
        <w:rPr>
          <w:color w:val="000000"/>
          <w:sz w:val="24"/>
          <w:szCs w:val="24"/>
        </w:rPr>
        <w:t xml:space="preserve"> - ссудная просроченная задолженность физических и юри</w:t>
      </w:r>
      <w:r w:rsidRPr="00E53F68">
        <w:rPr>
          <w:color w:val="000000"/>
          <w:sz w:val="24"/>
          <w:szCs w:val="24"/>
        </w:rPr>
        <w:softHyphen/>
        <w:t xml:space="preserve">дических лиц; </w:t>
      </w:r>
    </w:p>
    <w:p w:rsidR="00E53F68" w:rsidRPr="00E53F68" w:rsidRDefault="00E53F68" w:rsidP="00E53F68">
      <w:pPr>
        <w:pStyle w:val="a5"/>
        <w:shd w:val="clear" w:color="auto" w:fill="auto"/>
        <w:spacing w:before="0" w:after="120" w:line="240" w:lineRule="auto"/>
        <w:ind w:left="851" w:hanging="425"/>
        <w:jc w:val="both"/>
        <w:rPr>
          <w:color w:val="000000"/>
          <w:sz w:val="24"/>
          <w:szCs w:val="24"/>
        </w:rPr>
      </w:pPr>
      <w:proofErr w:type="gramStart"/>
      <w:r w:rsidRPr="00E53F68">
        <w:rPr>
          <w:color w:val="000000"/>
          <w:sz w:val="24"/>
          <w:szCs w:val="24"/>
        </w:rPr>
        <w:t>З</w:t>
      </w:r>
      <w:proofErr w:type="gramEnd"/>
      <w:r w:rsidRPr="00E53F68">
        <w:rPr>
          <w:color w:val="000000"/>
          <w:sz w:val="24"/>
          <w:szCs w:val="24"/>
        </w:rPr>
        <w:t xml:space="preserve"> - общая величина ссудной задолженности физических и юридических лиц с учетом просроченной.</w:t>
      </w:r>
    </w:p>
    <w:p w:rsidR="00E53F68" w:rsidRPr="00E53F68" w:rsidRDefault="00E53F68" w:rsidP="00E53F68">
      <w:pPr>
        <w:pStyle w:val="a5"/>
        <w:shd w:val="clear" w:color="auto" w:fill="auto"/>
        <w:spacing w:before="0" w:after="120" w:line="240" w:lineRule="auto"/>
        <w:ind w:firstLine="709"/>
        <w:jc w:val="both"/>
        <w:rPr>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 xml:space="preserve">При этом </w:t>
      </w:r>
      <w:r w:rsidRPr="00E53F68">
        <w:rPr>
          <w:b/>
          <w:color w:val="000000"/>
          <w:sz w:val="24"/>
          <w:szCs w:val="24"/>
        </w:rPr>
        <w:t>целесообразно раздельно исчислять</w:t>
      </w:r>
      <w:r w:rsidRPr="00E53F68">
        <w:rPr>
          <w:color w:val="000000"/>
          <w:sz w:val="24"/>
          <w:szCs w:val="24"/>
        </w:rPr>
        <w:t xml:space="preserve"> коэффициенты просроченной задолженности, д</w:t>
      </w:r>
      <w:r w:rsidRPr="00E53F68">
        <w:rPr>
          <w:color w:val="000000"/>
          <w:sz w:val="24"/>
          <w:szCs w:val="24"/>
        </w:rPr>
        <w:t>о</w:t>
      </w:r>
      <w:r w:rsidRPr="00E53F68">
        <w:rPr>
          <w:color w:val="000000"/>
          <w:sz w:val="24"/>
          <w:szCs w:val="24"/>
        </w:rPr>
        <w:t>пущенной юридическими лицами и физическими лицами, по кредитам, выданным в рублях и инвалю</w:t>
      </w:r>
      <w:r w:rsidRPr="00E53F68">
        <w:rPr>
          <w:color w:val="000000"/>
          <w:sz w:val="24"/>
          <w:szCs w:val="24"/>
        </w:rPr>
        <w:softHyphen/>
        <w:t>те.</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b/>
          <w:color w:val="000000"/>
          <w:sz w:val="24"/>
          <w:szCs w:val="24"/>
        </w:rPr>
        <w:t>Доля пролонгированных ссуд</w:t>
      </w:r>
      <w:r w:rsidRPr="00E53F68">
        <w:rPr>
          <w:color w:val="000000"/>
          <w:sz w:val="24"/>
          <w:szCs w:val="24"/>
        </w:rPr>
        <w:t xml:space="preserve"> в общем объеме выданных кредитов </w:t>
      </w:r>
      <w:r w:rsidRPr="00E53F68">
        <w:rPr>
          <w:b/>
          <w:color w:val="000000"/>
          <w:sz w:val="24"/>
          <w:szCs w:val="24"/>
        </w:rPr>
        <w:t>может свидетельствовать об</w:t>
      </w:r>
      <w:r w:rsidRPr="00E53F68">
        <w:rPr>
          <w:color w:val="000000"/>
          <w:sz w:val="24"/>
          <w:szCs w:val="24"/>
        </w:rPr>
        <w:t xml:space="preserve"> искажении банком данных о просрочен</w:t>
      </w:r>
      <w:r w:rsidRPr="00E53F68">
        <w:rPr>
          <w:color w:val="000000"/>
          <w:sz w:val="24"/>
          <w:szCs w:val="24"/>
        </w:rPr>
        <w:softHyphen/>
        <w:t xml:space="preserve">ных кредитах и о сокрытии фактов </w:t>
      </w:r>
      <w:proofErr w:type="spellStart"/>
      <w:r w:rsidRPr="00E53F68">
        <w:rPr>
          <w:color w:val="000000"/>
          <w:sz w:val="24"/>
          <w:szCs w:val="24"/>
        </w:rPr>
        <w:t>невозврата</w:t>
      </w:r>
      <w:proofErr w:type="spellEnd"/>
      <w:r w:rsidRPr="00E53F68">
        <w:rPr>
          <w:color w:val="000000"/>
          <w:sz w:val="24"/>
          <w:szCs w:val="24"/>
        </w:rPr>
        <w:t xml:space="preserve"> ссуд.</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b/>
          <w:color w:val="000000"/>
          <w:sz w:val="24"/>
          <w:szCs w:val="24"/>
        </w:rPr>
        <w:t>Доля списанных ссуд показывает</w:t>
      </w:r>
      <w:r w:rsidRPr="00E53F68">
        <w:rPr>
          <w:color w:val="000000"/>
          <w:sz w:val="24"/>
          <w:szCs w:val="24"/>
        </w:rPr>
        <w:t xml:space="preserve"> эффективность работы банка с безнадежными кредитами.</w:t>
      </w:r>
    </w:p>
    <w:p w:rsidR="00E53F68" w:rsidRPr="00E53F68" w:rsidRDefault="00E53F68" w:rsidP="00E53F68">
      <w:pPr>
        <w:pStyle w:val="a5"/>
        <w:shd w:val="clear" w:color="auto" w:fill="auto"/>
        <w:spacing w:before="0" w:after="120" w:line="240" w:lineRule="auto"/>
        <w:ind w:left="1310" w:firstLine="0"/>
        <w:jc w:val="both"/>
        <w:rPr>
          <w:b/>
          <w:color w:val="000000"/>
          <w:sz w:val="24"/>
          <w:szCs w:val="24"/>
        </w:rPr>
      </w:pPr>
      <w:r w:rsidRPr="00E53F68">
        <w:rPr>
          <w:b/>
          <w:color w:val="000000"/>
          <w:sz w:val="24"/>
          <w:szCs w:val="24"/>
        </w:rPr>
        <w:t xml:space="preserve"> </w:t>
      </w:r>
    </w:p>
    <w:p w:rsidR="00E53F68" w:rsidRPr="00E53F68" w:rsidRDefault="00E53F68" w:rsidP="00A34497">
      <w:pPr>
        <w:pStyle w:val="a5"/>
        <w:numPr>
          <w:ilvl w:val="0"/>
          <w:numId w:val="191"/>
        </w:numPr>
        <w:shd w:val="clear" w:color="auto" w:fill="auto"/>
        <w:spacing w:before="0" w:after="120" w:line="240" w:lineRule="auto"/>
        <w:jc w:val="both"/>
        <w:rPr>
          <w:b/>
          <w:sz w:val="24"/>
          <w:szCs w:val="24"/>
          <w:u w:val="single"/>
        </w:rPr>
      </w:pPr>
      <w:r w:rsidRPr="00E53F68">
        <w:rPr>
          <w:b/>
          <w:color w:val="000000"/>
          <w:sz w:val="24"/>
          <w:szCs w:val="24"/>
          <w:u w:val="single"/>
        </w:rPr>
        <w:t>Доходность и риски портфеля.</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rStyle w:val="a4"/>
          <w:iCs/>
          <w:color w:val="000000"/>
          <w:sz w:val="24"/>
          <w:szCs w:val="24"/>
        </w:rPr>
        <w:t>Оценка доходности и рисков кредитного портфеля</w:t>
      </w:r>
      <w:r w:rsidRPr="00E53F68">
        <w:rPr>
          <w:color w:val="000000"/>
          <w:sz w:val="24"/>
          <w:szCs w:val="24"/>
        </w:rPr>
        <w:t xml:space="preserve"> </w:t>
      </w:r>
      <w:r w:rsidRPr="00E53F68">
        <w:rPr>
          <w:b/>
          <w:color w:val="000000"/>
          <w:sz w:val="24"/>
          <w:szCs w:val="24"/>
        </w:rPr>
        <w:t>направлена</w:t>
      </w:r>
      <w:r w:rsidRPr="00E53F68">
        <w:rPr>
          <w:color w:val="000000"/>
          <w:sz w:val="24"/>
          <w:szCs w:val="24"/>
        </w:rPr>
        <w:t xml:space="preserve"> на определение эффективности кредитной деятельности банка и его кредитной политики в целом.</w:t>
      </w:r>
    </w:p>
    <w:p w:rsidR="00E53F68" w:rsidRPr="00E53F68" w:rsidRDefault="00E53F68" w:rsidP="00E53F68">
      <w:pPr>
        <w:pStyle w:val="a5"/>
        <w:shd w:val="clear" w:color="auto" w:fill="auto"/>
        <w:spacing w:before="0" w:after="120" w:line="240" w:lineRule="auto"/>
        <w:ind w:firstLine="709"/>
        <w:jc w:val="both"/>
        <w:rPr>
          <w:i/>
          <w:sz w:val="24"/>
          <w:szCs w:val="24"/>
          <w:u w:val="single"/>
        </w:rPr>
      </w:pPr>
      <w:r w:rsidRPr="00E53F68">
        <w:rPr>
          <w:i/>
          <w:color w:val="000000"/>
          <w:sz w:val="24"/>
          <w:szCs w:val="24"/>
          <w:u w:val="single"/>
        </w:rPr>
        <w:t>В качестве показателей доходности кредитной деятельности мож</w:t>
      </w:r>
      <w:r w:rsidRPr="00E53F68">
        <w:rPr>
          <w:i/>
          <w:color w:val="000000"/>
          <w:sz w:val="24"/>
          <w:szCs w:val="24"/>
          <w:u w:val="single"/>
        </w:rPr>
        <w:softHyphen/>
        <w:t>но рассматривать:</w:t>
      </w:r>
    </w:p>
    <w:p w:rsidR="00E53F68" w:rsidRPr="00E53F68" w:rsidRDefault="00E53F68" w:rsidP="00A34497">
      <w:pPr>
        <w:pStyle w:val="a5"/>
        <w:numPr>
          <w:ilvl w:val="0"/>
          <w:numId w:val="195"/>
        </w:numPr>
        <w:shd w:val="clear" w:color="auto" w:fill="auto"/>
        <w:spacing w:before="0" w:after="120" w:line="240" w:lineRule="auto"/>
        <w:jc w:val="both"/>
        <w:rPr>
          <w:sz w:val="24"/>
          <w:szCs w:val="24"/>
        </w:rPr>
      </w:pPr>
      <w:r w:rsidRPr="00E53F68">
        <w:rPr>
          <w:color w:val="000000"/>
          <w:sz w:val="24"/>
          <w:szCs w:val="24"/>
        </w:rPr>
        <w:t>отношение чистого дохода от ссудных операций (за вычетом по</w:t>
      </w:r>
      <w:r w:rsidRPr="00E53F68">
        <w:rPr>
          <w:color w:val="000000"/>
          <w:sz w:val="24"/>
          <w:szCs w:val="24"/>
        </w:rPr>
        <w:softHyphen/>
        <w:t>терь) к величине собственного капитала банка (в процентах);</w:t>
      </w:r>
    </w:p>
    <w:p w:rsidR="00E53F68" w:rsidRPr="00E53F68" w:rsidRDefault="00E53F68" w:rsidP="00A34497">
      <w:pPr>
        <w:pStyle w:val="a5"/>
        <w:numPr>
          <w:ilvl w:val="0"/>
          <w:numId w:val="195"/>
        </w:numPr>
        <w:shd w:val="clear" w:color="auto" w:fill="auto"/>
        <w:spacing w:before="0" w:after="120" w:line="240" w:lineRule="auto"/>
        <w:jc w:val="both"/>
        <w:rPr>
          <w:sz w:val="24"/>
          <w:szCs w:val="24"/>
        </w:rPr>
      </w:pPr>
      <w:r w:rsidRPr="00E53F68">
        <w:rPr>
          <w:color w:val="000000"/>
          <w:sz w:val="24"/>
          <w:szCs w:val="24"/>
        </w:rPr>
        <w:t xml:space="preserve"> отношение чистого дохода от кредитных операций (за вычетом потерь) к общему объему ссу</w:t>
      </w:r>
      <w:r w:rsidRPr="00E53F68">
        <w:rPr>
          <w:color w:val="000000"/>
          <w:sz w:val="24"/>
          <w:szCs w:val="24"/>
        </w:rPr>
        <w:t>д</w:t>
      </w:r>
      <w:r w:rsidRPr="00E53F68">
        <w:rPr>
          <w:color w:val="000000"/>
          <w:sz w:val="24"/>
          <w:szCs w:val="24"/>
        </w:rPr>
        <w:t>ной задолженности, включая про</w:t>
      </w:r>
      <w:r w:rsidRPr="00E53F68">
        <w:rPr>
          <w:color w:val="000000"/>
          <w:sz w:val="24"/>
          <w:szCs w:val="24"/>
        </w:rPr>
        <w:softHyphen/>
        <w:t>сроченные ссуды (в процентах);</w:t>
      </w:r>
    </w:p>
    <w:p w:rsidR="00E53F68" w:rsidRPr="00E53F68" w:rsidRDefault="00E53F68" w:rsidP="00A34497">
      <w:pPr>
        <w:pStyle w:val="a5"/>
        <w:numPr>
          <w:ilvl w:val="0"/>
          <w:numId w:val="195"/>
        </w:numPr>
        <w:shd w:val="clear" w:color="auto" w:fill="auto"/>
        <w:spacing w:before="0" w:after="120" w:line="240" w:lineRule="auto"/>
        <w:jc w:val="both"/>
        <w:rPr>
          <w:sz w:val="24"/>
          <w:szCs w:val="24"/>
        </w:rPr>
      </w:pPr>
      <w:r w:rsidRPr="00E53F68">
        <w:rPr>
          <w:color w:val="000000"/>
          <w:sz w:val="24"/>
          <w:szCs w:val="24"/>
        </w:rPr>
        <w:t xml:space="preserve"> отношение разницы между </w:t>
      </w:r>
      <w:proofErr w:type="gramStart"/>
      <w:r w:rsidRPr="00E53F68">
        <w:rPr>
          <w:color w:val="000000"/>
          <w:sz w:val="24"/>
          <w:szCs w:val="24"/>
        </w:rPr>
        <w:t>процентами</w:t>
      </w:r>
      <w:proofErr w:type="gramEnd"/>
      <w:r w:rsidRPr="00E53F68">
        <w:rPr>
          <w:color w:val="000000"/>
          <w:sz w:val="24"/>
          <w:szCs w:val="24"/>
        </w:rPr>
        <w:t xml:space="preserve"> полученными и процен</w:t>
      </w:r>
      <w:r w:rsidRPr="00E53F68">
        <w:rPr>
          <w:color w:val="000000"/>
          <w:sz w:val="24"/>
          <w:szCs w:val="24"/>
        </w:rPr>
        <w:softHyphen/>
        <w:t>тами уплаченными (в части кр</w:t>
      </w:r>
      <w:r w:rsidRPr="00E53F68">
        <w:rPr>
          <w:color w:val="000000"/>
          <w:sz w:val="24"/>
          <w:szCs w:val="24"/>
        </w:rPr>
        <w:t>е</w:t>
      </w:r>
      <w:r w:rsidRPr="00E53F68">
        <w:rPr>
          <w:color w:val="000000"/>
          <w:sz w:val="24"/>
          <w:szCs w:val="24"/>
        </w:rPr>
        <w:t xml:space="preserve">дитных операций) к </w:t>
      </w:r>
      <w:proofErr w:type="spellStart"/>
      <w:r w:rsidRPr="00E53F68">
        <w:rPr>
          <w:color w:val="000000"/>
          <w:sz w:val="24"/>
          <w:szCs w:val="24"/>
        </w:rPr>
        <w:t>доходопри</w:t>
      </w:r>
      <w:r w:rsidRPr="00E53F68">
        <w:rPr>
          <w:color w:val="000000"/>
          <w:sz w:val="24"/>
          <w:szCs w:val="24"/>
        </w:rPr>
        <w:softHyphen/>
        <w:t>носящим</w:t>
      </w:r>
      <w:proofErr w:type="spellEnd"/>
      <w:r w:rsidRPr="00E53F68">
        <w:rPr>
          <w:color w:val="000000"/>
          <w:sz w:val="24"/>
          <w:szCs w:val="24"/>
        </w:rPr>
        <w:t xml:space="preserve"> («работающим») активам (в процентах) и др.</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b/>
          <w:color w:val="000000"/>
          <w:sz w:val="24"/>
          <w:szCs w:val="24"/>
        </w:rPr>
        <w:t>Общий риск кредитного портфеля</w:t>
      </w:r>
      <w:r w:rsidRPr="00E53F68">
        <w:rPr>
          <w:color w:val="000000"/>
          <w:sz w:val="24"/>
          <w:szCs w:val="24"/>
        </w:rPr>
        <w:t xml:space="preserve"> банка можно оценивать с по</w:t>
      </w:r>
      <w:r w:rsidRPr="00E53F68">
        <w:rPr>
          <w:color w:val="000000"/>
          <w:sz w:val="24"/>
          <w:szCs w:val="24"/>
        </w:rPr>
        <w:softHyphen/>
        <w:t>мощью следующего показателя (</w:t>
      </w:r>
      <w:r w:rsidRPr="00E53F68">
        <w:rPr>
          <w:b/>
          <w:color w:val="000000"/>
          <w:sz w:val="24"/>
          <w:szCs w:val="24"/>
        </w:rPr>
        <w:t>коэффициента допустимости потерь по ссудам</w:t>
      </w:r>
      <w:r w:rsidRPr="00E53F68">
        <w:rPr>
          <w:color w:val="000000"/>
          <w:sz w:val="24"/>
          <w:szCs w:val="24"/>
        </w:rPr>
        <w:t>):</w:t>
      </w:r>
    </w:p>
    <w:p w:rsidR="00E53F68" w:rsidRPr="00E53F68" w:rsidRDefault="00E53F68" w:rsidP="00E53F68">
      <w:pPr>
        <w:pStyle w:val="a5"/>
        <w:pBdr>
          <w:top w:val="single" w:sz="4" w:space="1" w:color="auto"/>
          <w:left w:val="single" w:sz="4" w:space="4" w:color="auto"/>
          <w:bottom w:val="single" w:sz="4" w:space="1" w:color="auto"/>
          <w:right w:val="single" w:sz="4" w:space="4" w:color="auto"/>
        </w:pBdr>
        <w:shd w:val="clear" w:color="auto" w:fill="auto"/>
        <w:spacing w:before="0" w:after="120" w:line="240" w:lineRule="auto"/>
        <w:ind w:firstLine="0"/>
        <w:rPr>
          <w:sz w:val="24"/>
          <w:szCs w:val="24"/>
        </w:rPr>
      </w:pPr>
      <w:r w:rsidRPr="00E53F68">
        <w:rPr>
          <w:color w:val="000000"/>
          <w:sz w:val="24"/>
          <w:szCs w:val="24"/>
        </w:rPr>
        <w:t xml:space="preserve">Кд = РВПС / </w:t>
      </w:r>
      <w:proofErr w:type="spellStart"/>
      <w:r w:rsidRPr="00E53F68">
        <w:rPr>
          <w:color w:val="000000"/>
          <w:sz w:val="24"/>
          <w:szCs w:val="24"/>
        </w:rPr>
        <w:t>Осс</w:t>
      </w:r>
      <w:proofErr w:type="spellEnd"/>
      <w:r w:rsidRPr="00E53F68">
        <w:rPr>
          <w:color w:val="000000"/>
          <w:sz w:val="24"/>
          <w:szCs w:val="24"/>
        </w:rPr>
        <w:t xml:space="preserve"> </w:t>
      </w:r>
      <w:proofErr w:type="spellStart"/>
      <w:r w:rsidRPr="00E53F68">
        <w:rPr>
          <w:color w:val="000000"/>
          <w:sz w:val="24"/>
          <w:szCs w:val="24"/>
        </w:rPr>
        <w:t>х</w:t>
      </w:r>
      <w:proofErr w:type="spellEnd"/>
      <w:r w:rsidRPr="00E53F68">
        <w:rPr>
          <w:color w:val="000000"/>
          <w:sz w:val="24"/>
          <w:szCs w:val="24"/>
        </w:rPr>
        <w:t xml:space="preserve"> 100%,</w:t>
      </w:r>
    </w:p>
    <w:p w:rsidR="00E53F68" w:rsidRPr="00E53F68" w:rsidRDefault="00E53F68" w:rsidP="00E53F68">
      <w:pPr>
        <w:pStyle w:val="a5"/>
        <w:shd w:val="clear" w:color="auto" w:fill="auto"/>
        <w:spacing w:before="0" w:after="120" w:line="240" w:lineRule="auto"/>
        <w:ind w:left="1418" w:hanging="1418"/>
        <w:jc w:val="both"/>
        <w:rPr>
          <w:color w:val="000000"/>
          <w:sz w:val="24"/>
          <w:szCs w:val="24"/>
        </w:rPr>
      </w:pPr>
      <w:r w:rsidRPr="00E53F68">
        <w:rPr>
          <w:color w:val="000000"/>
          <w:sz w:val="24"/>
          <w:szCs w:val="24"/>
        </w:rPr>
        <w:t>где РВПС - резерв на возможные потери по ссудам, сформиро</w:t>
      </w:r>
      <w:r w:rsidRPr="00E53F68">
        <w:rPr>
          <w:color w:val="000000"/>
          <w:sz w:val="24"/>
          <w:szCs w:val="24"/>
        </w:rPr>
        <w:softHyphen/>
        <w:t xml:space="preserve">ванный в соответствии с нормативными требованиями Банка России; </w:t>
      </w:r>
    </w:p>
    <w:p w:rsidR="00E53F68" w:rsidRPr="00E53F68" w:rsidRDefault="00E53F68" w:rsidP="00E53F68">
      <w:pPr>
        <w:pStyle w:val="a5"/>
        <w:shd w:val="clear" w:color="auto" w:fill="auto"/>
        <w:spacing w:before="0" w:after="120" w:line="240" w:lineRule="auto"/>
        <w:ind w:firstLine="567"/>
        <w:jc w:val="both"/>
        <w:rPr>
          <w:sz w:val="24"/>
          <w:szCs w:val="24"/>
        </w:rPr>
      </w:pPr>
      <w:proofErr w:type="spellStart"/>
      <w:r w:rsidRPr="00E53F68">
        <w:rPr>
          <w:color w:val="000000"/>
          <w:sz w:val="24"/>
          <w:szCs w:val="24"/>
        </w:rPr>
        <w:lastRenderedPageBreak/>
        <w:t>Осс</w:t>
      </w:r>
      <w:proofErr w:type="spellEnd"/>
      <w:r w:rsidRPr="00E53F68">
        <w:rPr>
          <w:color w:val="000000"/>
          <w:sz w:val="24"/>
          <w:szCs w:val="24"/>
        </w:rPr>
        <w:t xml:space="preserve"> - остаток ссудной задолженности, с учетом про</w:t>
      </w:r>
      <w:r w:rsidRPr="00E53F68">
        <w:rPr>
          <w:color w:val="000000"/>
          <w:sz w:val="24"/>
          <w:szCs w:val="24"/>
        </w:rPr>
        <w:softHyphen/>
        <w:t>сроченной.</w:t>
      </w:r>
    </w:p>
    <w:p w:rsidR="00E53F68" w:rsidRPr="00E53F68" w:rsidRDefault="00E53F68" w:rsidP="00E53F68">
      <w:pPr>
        <w:pStyle w:val="a5"/>
        <w:shd w:val="clear" w:color="auto" w:fill="auto"/>
        <w:spacing w:before="0" w:after="120" w:line="240" w:lineRule="auto"/>
        <w:ind w:firstLine="709"/>
        <w:jc w:val="both"/>
        <w:rPr>
          <w:b/>
          <w:sz w:val="24"/>
          <w:szCs w:val="24"/>
        </w:rPr>
      </w:pPr>
      <w:r w:rsidRPr="00E53F68">
        <w:rPr>
          <w:b/>
          <w:color w:val="000000"/>
          <w:sz w:val="24"/>
          <w:szCs w:val="24"/>
        </w:rPr>
        <w:t>Оптимальным значением Кд можно полагать величину не более 4%.</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Очень важно проанализировать </w:t>
      </w:r>
      <w:r w:rsidRPr="00E53F68">
        <w:rPr>
          <w:b/>
          <w:color w:val="000000"/>
          <w:sz w:val="24"/>
          <w:szCs w:val="24"/>
        </w:rPr>
        <w:t>распределение выданных ссуд по группам риска</w:t>
      </w:r>
      <w:r w:rsidRPr="00E53F68">
        <w:rPr>
          <w:color w:val="000000"/>
          <w:sz w:val="24"/>
          <w:szCs w:val="24"/>
        </w:rPr>
        <w:t xml:space="preserve"> и их отраж</w:t>
      </w:r>
      <w:r w:rsidRPr="00E53F68">
        <w:rPr>
          <w:color w:val="000000"/>
          <w:sz w:val="24"/>
          <w:szCs w:val="24"/>
        </w:rPr>
        <w:t>е</w:t>
      </w:r>
      <w:r w:rsidRPr="00E53F68">
        <w:rPr>
          <w:color w:val="000000"/>
          <w:sz w:val="24"/>
          <w:szCs w:val="24"/>
        </w:rPr>
        <w:t xml:space="preserve">ние в отчетности банка, </w:t>
      </w:r>
      <w:r w:rsidRPr="00E53F68">
        <w:rPr>
          <w:b/>
          <w:color w:val="000000"/>
          <w:sz w:val="24"/>
          <w:szCs w:val="24"/>
        </w:rPr>
        <w:t>достаточность размера РВПС</w:t>
      </w:r>
      <w:r w:rsidRPr="00E53F68">
        <w:rPr>
          <w:color w:val="000000"/>
          <w:sz w:val="24"/>
          <w:szCs w:val="24"/>
        </w:rPr>
        <w:t xml:space="preserve"> и степень соответствия расчетной суммы данного ре</w:t>
      </w:r>
      <w:r w:rsidRPr="00E53F68">
        <w:rPr>
          <w:color w:val="000000"/>
          <w:sz w:val="24"/>
          <w:szCs w:val="24"/>
        </w:rPr>
        <w:softHyphen/>
        <w:t xml:space="preserve">зерва фактически </w:t>
      </w:r>
      <w:proofErr w:type="gramStart"/>
      <w:r w:rsidRPr="00E53F68">
        <w:rPr>
          <w:color w:val="000000"/>
          <w:sz w:val="24"/>
          <w:szCs w:val="24"/>
        </w:rPr>
        <w:t>созданному</w:t>
      </w:r>
      <w:proofErr w:type="gramEnd"/>
      <w:r w:rsidRPr="00E53F68">
        <w:rPr>
          <w:color w:val="000000"/>
          <w:sz w:val="24"/>
          <w:szCs w:val="24"/>
        </w:rPr>
        <w:t xml:space="preserve">. </w:t>
      </w:r>
    </w:p>
    <w:p w:rsidR="00E53F68" w:rsidRPr="00E53F68" w:rsidRDefault="00E53F68" w:rsidP="00E53F68">
      <w:pPr>
        <w:pStyle w:val="a5"/>
        <w:shd w:val="clear" w:color="auto" w:fill="auto"/>
        <w:spacing w:before="0" w:after="120" w:line="240" w:lineRule="auto"/>
        <w:ind w:firstLine="709"/>
        <w:jc w:val="both"/>
        <w:rPr>
          <w:i/>
          <w:color w:val="000000"/>
          <w:sz w:val="24"/>
          <w:szCs w:val="24"/>
          <w:u w:val="single"/>
        </w:rPr>
      </w:pPr>
      <w:r w:rsidRPr="00E53F68">
        <w:rPr>
          <w:i/>
          <w:color w:val="000000"/>
          <w:sz w:val="24"/>
          <w:szCs w:val="24"/>
          <w:u w:val="single"/>
        </w:rPr>
        <w:t>С этой целью следует проверять:</w:t>
      </w:r>
    </w:p>
    <w:p w:rsidR="00E53F68" w:rsidRPr="00E53F68" w:rsidRDefault="00E53F68" w:rsidP="00A34497">
      <w:pPr>
        <w:pStyle w:val="a5"/>
        <w:numPr>
          <w:ilvl w:val="0"/>
          <w:numId w:val="196"/>
        </w:numPr>
        <w:shd w:val="clear" w:color="auto" w:fill="auto"/>
        <w:spacing w:before="0" w:after="120" w:line="240" w:lineRule="auto"/>
        <w:jc w:val="both"/>
        <w:rPr>
          <w:color w:val="000000"/>
          <w:sz w:val="24"/>
          <w:szCs w:val="24"/>
        </w:rPr>
      </w:pPr>
      <w:r w:rsidRPr="00E53F68">
        <w:rPr>
          <w:color w:val="000000"/>
          <w:sz w:val="24"/>
          <w:szCs w:val="24"/>
        </w:rPr>
        <w:t xml:space="preserve">все кредитные дела клиентов, </w:t>
      </w:r>
    </w:p>
    <w:p w:rsidR="00E53F68" w:rsidRPr="00E53F68" w:rsidRDefault="00E53F68" w:rsidP="00A34497">
      <w:pPr>
        <w:pStyle w:val="a5"/>
        <w:numPr>
          <w:ilvl w:val="0"/>
          <w:numId w:val="196"/>
        </w:numPr>
        <w:shd w:val="clear" w:color="auto" w:fill="auto"/>
        <w:spacing w:before="0" w:after="120" w:line="240" w:lineRule="auto"/>
        <w:jc w:val="both"/>
        <w:rPr>
          <w:color w:val="000000"/>
          <w:sz w:val="24"/>
          <w:szCs w:val="24"/>
        </w:rPr>
      </w:pPr>
      <w:r w:rsidRPr="00E53F68">
        <w:rPr>
          <w:color w:val="000000"/>
          <w:sz w:val="24"/>
          <w:szCs w:val="24"/>
        </w:rPr>
        <w:t xml:space="preserve">правильность отнесения ссуд к той или иной группе риска, </w:t>
      </w:r>
    </w:p>
    <w:p w:rsidR="00E53F68" w:rsidRPr="00E53F68" w:rsidRDefault="00E53F68" w:rsidP="00A34497">
      <w:pPr>
        <w:pStyle w:val="a5"/>
        <w:numPr>
          <w:ilvl w:val="0"/>
          <w:numId w:val="196"/>
        </w:numPr>
        <w:shd w:val="clear" w:color="auto" w:fill="auto"/>
        <w:spacing w:before="0" w:after="120" w:line="240" w:lineRule="auto"/>
        <w:jc w:val="both"/>
        <w:rPr>
          <w:sz w:val="24"/>
          <w:szCs w:val="24"/>
        </w:rPr>
      </w:pPr>
      <w:r w:rsidRPr="00E53F68">
        <w:rPr>
          <w:color w:val="000000"/>
          <w:sz w:val="24"/>
          <w:szCs w:val="24"/>
        </w:rPr>
        <w:t>обеспеченность каждой ссуды и степень риска по ней.</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Эффективность кредитной политики банка можно оценить и с помощью следующего показателя (</w:t>
      </w:r>
      <w:r w:rsidRPr="00E53F68">
        <w:rPr>
          <w:b/>
          <w:color w:val="000000"/>
          <w:sz w:val="24"/>
          <w:szCs w:val="24"/>
        </w:rPr>
        <w:t>коэффициента использования кредитных ресурсов</w:t>
      </w:r>
      <w:r w:rsidRPr="00E53F68">
        <w:rPr>
          <w:color w:val="000000"/>
          <w:sz w:val="24"/>
          <w:szCs w:val="24"/>
        </w:rPr>
        <w:t>):</w:t>
      </w:r>
    </w:p>
    <w:p w:rsidR="00E53F68" w:rsidRPr="00E53F68" w:rsidRDefault="00E53F68" w:rsidP="00E53F68">
      <w:pPr>
        <w:pStyle w:val="a5"/>
        <w:pBdr>
          <w:top w:val="single" w:sz="4" w:space="1" w:color="auto"/>
          <w:left w:val="single" w:sz="4" w:space="4" w:color="auto"/>
          <w:bottom w:val="single" w:sz="4" w:space="1" w:color="auto"/>
          <w:right w:val="single" w:sz="4" w:space="4" w:color="auto"/>
        </w:pBdr>
        <w:shd w:val="clear" w:color="auto" w:fill="auto"/>
        <w:spacing w:before="0" w:after="120" w:line="240" w:lineRule="auto"/>
        <w:ind w:firstLine="0"/>
        <w:rPr>
          <w:sz w:val="24"/>
          <w:szCs w:val="24"/>
        </w:rPr>
      </w:pPr>
      <w:r w:rsidRPr="00E53F68">
        <w:rPr>
          <w:color w:val="000000"/>
          <w:sz w:val="24"/>
          <w:szCs w:val="24"/>
        </w:rPr>
        <w:t xml:space="preserve">К = </w:t>
      </w:r>
      <w:proofErr w:type="gramStart"/>
      <w:r w:rsidRPr="00E53F68">
        <w:rPr>
          <w:color w:val="000000"/>
          <w:sz w:val="24"/>
          <w:szCs w:val="24"/>
        </w:rPr>
        <w:t>Р</w:t>
      </w:r>
      <w:proofErr w:type="gramEnd"/>
      <w:r w:rsidRPr="00E53F68">
        <w:rPr>
          <w:color w:val="000000"/>
          <w:sz w:val="24"/>
          <w:szCs w:val="24"/>
        </w:rPr>
        <w:t xml:space="preserve"> / П,</w:t>
      </w:r>
    </w:p>
    <w:p w:rsidR="00E53F68" w:rsidRPr="00E53F68" w:rsidRDefault="00E53F68" w:rsidP="00E53F68">
      <w:pPr>
        <w:pStyle w:val="a5"/>
        <w:shd w:val="clear" w:color="auto" w:fill="auto"/>
        <w:spacing w:before="0" w:after="120" w:line="240" w:lineRule="auto"/>
        <w:ind w:firstLine="0"/>
        <w:jc w:val="both"/>
        <w:rPr>
          <w:color w:val="000000"/>
          <w:sz w:val="24"/>
          <w:szCs w:val="24"/>
        </w:rPr>
      </w:pPr>
      <w:r w:rsidRPr="00E53F68">
        <w:rPr>
          <w:color w:val="000000"/>
          <w:sz w:val="24"/>
          <w:szCs w:val="24"/>
        </w:rPr>
        <w:t xml:space="preserve">где </w:t>
      </w:r>
      <w:proofErr w:type="gramStart"/>
      <w:r w:rsidRPr="00E53F68">
        <w:rPr>
          <w:color w:val="000000"/>
          <w:sz w:val="24"/>
          <w:szCs w:val="24"/>
        </w:rPr>
        <w:t>Р</w:t>
      </w:r>
      <w:proofErr w:type="gramEnd"/>
      <w:r w:rsidRPr="00E53F68">
        <w:rPr>
          <w:color w:val="000000"/>
          <w:sz w:val="24"/>
          <w:szCs w:val="24"/>
        </w:rPr>
        <w:t xml:space="preserve"> - средний остаток средств, размещенных в кредиты, вклю</w:t>
      </w:r>
      <w:r w:rsidRPr="00E53F68">
        <w:rPr>
          <w:color w:val="000000"/>
          <w:sz w:val="24"/>
          <w:szCs w:val="24"/>
        </w:rPr>
        <w:softHyphen/>
        <w:t xml:space="preserve">чая просроченные ссуды; </w:t>
      </w:r>
    </w:p>
    <w:p w:rsidR="00E53F68" w:rsidRPr="00E53F68" w:rsidRDefault="00E53F68" w:rsidP="00E53F68">
      <w:pPr>
        <w:pStyle w:val="a5"/>
        <w:shd w:val="clear" w:color="auto" w:fill="auto"/>
        <w:spacing w:before="0" w:after="120" w:line="240" w:lineRule="auto"/>
        <w:ind w:firstLine="426"/>
        <w:jc w:val="both"/>
        <w:rPr>
          <w:color w:val="000000"/>
          <w:sz w:val="24"/>
          <w:szCs w:val="24"/>
        </w:rPr>
      </w:pPr>
      <w:proofErr w:type="gramStart"/>
      <w:r w:rsidRPr="00E53F68">
        <w:rPr>
          <w:color w:val="000000"/>
          <w:sz w:val="24"/>
          <w:szCs w:val="24"/>
        </w:rPr>
        <w:t>П</w:t>
      </w:r>
      <w:proofErr w:type="gramEnd"/>
      <w:r w:rsidRPr="00E53F68">
        <w:rPr>
          <w:color w:val="000000"/>
          <w:sz w:val="24"/>
          <w:szCs w:val="24"/>
        </w:rPr>
        <w:t xml:space="preserve"> - средний остаток привлеченных средств.</w:t>
      </w:r>
    </w:p>
    <w:p w:rsidR="00E53F68" w:rsidRPr="00E53F68" w:rsidRDefault="00E53F68" w:rsidP="00E53F68">
      <w:pPr>
        <w:pStyle w:val="a5"/>
        <w:shd w:val="clear" w:color="auto" w:fill="auto"/>
        <w:spacing w:before="0" w:after="120" w:line="240" w:lineRule="auto"/>
        <w:ind w:firstLine="426"/>
        <w:jc w:val="both"/>
        <w:rPr>
          <w:sz w:val="24"/>
          <w:szCs w:val="24"/>
        </w:rPr>
      </w:pPr>
    </w:p>
    <w:p w:rsidR="00E53F68" w:rsidRPr="00E53F68" w:rsidRDefault="00E53F68" w:rsidP="00E53F68">
      <w:pPr>
        <w:pStyle w:val="a5"/>
        <w:shd w:val="clear" w:color="auto" w:fill="auto"/>
        <w:spacing w:before="0" w:after="120" w:line="240" w:lineRule="auto"/>
        <w:ind w:firstLine="709"/>
        <w:jc w:val="both"/>
        <w:rPr>
          <w:i/>
          <w:color w:val="000000"/>
          <w:sz w:val="24"/>
          <w:szCs w:val="24"/>
          <w:u w:val="single"/>
        </w:rPr>
      </w:pPr>
      <w:r w:rsidRPr="00E53F68">
        <w:rPr>
          <w:b/>
          <w:i/>
          <w:color w:val="000000"/>
          <w:sz w:val="24"/>
          <w:szCs w:val="24"/>
          <w:u w:val="single"/>
        </w:rPr>
        <w:t>Данный коэффициент характеризует</w:t>
      </w:r>
      <w:r w:rsidRPr="00E53F68">
        <w:rPr>
          <w:i/>
          <w:color w:val="000000"/>
          <w:sz w:val="24"/>
          <w:szCs w:val="24"/>
          <w:u w:val="single"/>
        </w:rPr>
        <w:t xml:space="preserve"> кредитную политику банка: </w:t>
      </w:r>
    </w:p>
    <w:p w:rsidR="00E53F68" w:rsidRPr="00E53F68" w:rsidRDefault="00E53F68" w:rsidP="00A34497">
      <w:pPr>
        <w:pStyle w:val="a5"/>
        <w:numPr>
          <w:ilvl w:val="0"/>
          <w:numId w:val="197"/>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при агрессивной политике верхний предел составляет около 80%, далее - неоправданно опасная деятельность; </w:t>
      </w:r>
    </w:p>
    <w:p w:rsidR="00E53F68" w:rsidRPr="00E53F68" w:rsidRDefault="00E53F68" w:rsidP="00A34497">
      <w:pPr>
        <w:pStyle w:val="a5"/>
        <w:numPr>
          <w:ilvl w:val="0"/>
          <w:numId w:val="197"/>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при осторожной кре</w:t>
      </w:r>
      <w:r w:rsidRPr="00E53F68">
        <w:rPr>
          <w:color w:val="000000"/>
          <w:sz w:val="24"/>
          <w:szCs w:val="24"/>
        </w:rPr>
        <w:softHyphen/>
        <w:t xml:space="preserve">дитной политике нижний предел - чуть более 50%, </w:t>
      </w:r>
    </w:p>
    <w:p w:rsidR="00E53F68" w:rsidRPr="00E53F68" w:rsidRDefault="00E53F68" w:rsidP="00A34497">
      <w:pPr>
        <w:pStyle w:val="a5"/>
        <w:numPr>
          <w:ilvl w:val="0"/>
          <w:numId w:val="197"/>
        </w:numPr>
        <w:shd w:val="clear" w:color="auto" w:fill="auto"/>
        <w:tabs>
          <w:tab w:val="left" w:pos="851"/>
        </w:tabs>
        <w:spacing w:before="0" w:after="120" w:line="240" w:lineRule="auto"/>
        <w:ind w:left="0" w:firstLine="567"/>
        <w:jc w:val="both"/>
        <w:rPr>
          <w:sz w:val="24"/>
          <w:szCs w:val="24"/>
        </w:rPr>
      </w:pPr>
      <w:r w:rsidRPr="00E53F68">
        <w:rPr>
          <w:color w:val="000000"/>
          <w:sz w:val="24"/>
          <w:szCs w:val="24"/>
        </w:rPr>
        <w:t>ниже - возмож</w:t>
      </w:r>
      <w:r w:rsidRPr="00E53F68">
        <w:rPr>
          <w:color w:val="000000"/>
          <w:sz w:val="24"/>
          <w:szCs w:val="24"/>
        </w:rPr>
        <w:softHyphen/>
        <w:t>ность убытков.</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Следует также отметить, что </w:t>
      </w:r>
      <w:r w:rsidRPr="00E53F68">
        <w:rPr>
          <w:b/>
          <w:color w:val="000000"/>
          <w:sz w:val="24"/>
          <w:szCs w:val="24"/>
        </w:rPr>
        <w:t>эффективность ссудных операций банка во многом определяется</w:t>
      </w:r>
      <w:r w:rsidRPr="00E53F68">
        <w:rPr>
          <w:color w:val="000000"/>
          <w:sz w:val="24"/>
          <w:szCs w:val="24"/>
        </w:rPr>
        <w:t xml:space="preserve"> степенью разработанности и адекват</w:t>
      </w:r>
      <w:r w:rsidRPr="00E53F68">
        <w:rPr>
          <w:color w:val="000000"/>
          <w:sz w:val="24"/>
          <w:szCs w:val="24"/>
        </w:rPr>
        <w:softHyphen/>
        <w:t>ности применяемых в банке процедур управления кредитными рис</w:t>
      </w:r>
      <w:r w:rsidRPr="00E53F68">
        <w:rPr>
          <w:color w:val="000000"/>
          <w:sz w:val="24"/>
          <w:szCs w:val="24"/>
        </w:rPr>
        <w:softHyphen/>
        <w:t>ками.</w:t>
      </w:r>
    </w:p>
    <w:p w:rsidR="00E53F68" w:rsidRPr="00E53F68" w:rsidRDefault="00E53F68" w:rsidP="00E53F68">
      <w:pPr>
        <w:pStyle w:val="a5"/>
        <w:shd w:val="clear" w:color="auto" w:fill="auto"/>
        <w:spacing w:before="0" w:after="120" w:line="240" w:lineRule="auto"/>
        <w:ind w:firstLine="709"/>
        <w:jc w:val="both"/>
        <w:rPr>
          <w:sz w:val="24"/>
          <w:szCs w:val="24"/>
        </w:rPr>
      </w:pPr>
    </w:p>
    <w:p w:rsidR="00E53F68" w:rsidRPr="00E53F68" w:rsidRDefault="00E53F68" w:rsidP="00A34497">
      <w:pPr>
        <w:pStyle w:val="921"/>
        <w:numPr>
          <w:ilvl w:val="1"/>
          <w:numId w:val="198"/>
        </w:numPr>
        <w:shd w:val="clear" w:color="auto" w:fill="auto"/>
        <w:tabs>
          <w:tab w:val="left" w:pos="567"/>
        </w:tabs>
        <w:spacing w:after="120" w:line="240" w:lineRule="auto"/>
        <w:ind w:left="0" w:firstLine="0"/>
        <w:jc w:val="center"/>
        <w:rPr>
          <w:rStyle w:val="920"/>
          <w:sz w:val="24"/>
          <w:szCs w:val="24"/>
          <w:highlight w:val="yellow"/>
          <w:u w:val="single"/>
        </w:rPr>
      </w:pPr>
      <w:bookmarkStart w:id="34" w:name="bookmark50"/>
      <w:r w:rsidRPr="00E53F68">
        <w:rPr>
          <w:rStyle w:val="920"/>
          <w:color w:val="000000"/>
          <w:sz w:val="24"/>
          <w:szCs w:val="24"/>
          <w:highlight w:val="yellow"/>
          <w:u w:val="single"/>
        </w:rPr>
        <w:t xml:space="preserve">О </w:t>
      </w:r>
      <w:proofErr w:type="spellStart"/>
      <w:r w:rsidRPr="00E53F68">
        <w:rPr>
          <w:rStyle w:val="920"/>
          <w:color w:val="000000"/>
          <w:sz w:val="24"/>
          <w:szCs w:val="24"/>
          <w:highlight w:val="yellow"/>
          <w:u w:val="single"/>
        </w:rPr>
        <w:t>транспарентности</w:t>
      </w:r>
      <w:proofErr w:type="spellEnd"/>
      <w:r w:rsidRPr="00E53F68">
        <w:rPr>
          <w:rStyle w:val="920"/>
          <w:color w:val="000000"/>
          <w:sz w:val="24"/>
          <w:szCs w:val="24"/>
          <w:highlight w:val="yellow"/>
          <w:u w:val="single"/>
        </w:rPr>
        <w:t xml:space="preserve"> кредитной информации банков (к проблеме раскрытия полной стоимости кр</w:t>
      </w:r>
      <w:r w:rsidRPr="00E53F68">
        <w:rPr>
          <w:rStyle w:val="920"/>
          <w:color w:val="000000"/>
          <w:sz w:val="24"/>
          <w:szCs w:val="24"/>
          <w:highlight w:val="yellow"/>
          <w:u w:val="single"/>
        </w:rPr>
        <w:t>е</w:t>
      </w:r>
      <w:r w:rsidRPr="00E53F68">
        <w:rPr>
          <w:rStyle w:val="920"/>
          <w:color w:val="000000"/>
          <w:sz w:val="24"/>
          <w:szCs w:val="24"/>
          <w:highlight w:val="yellow"/>
          <w:u w:val="single"/>
        </w:rPr>
        <w:t>дитов)</w:t>
      </w:r>
      <w:bookmarkEnd w:id="34"/>
    </w:p>
    <w:p w:rsidR="00E53F68" w:rsidRPr="00E53F68" w:rsidRDefault="00E53F68" w:rsidP="00E53F68">
      <w:pPr>
        <w:pStyle w:val="921"/>
        <w:shd w:val="clear" w:color="auto" w:fill="auto"/>
        <w:tabs>
          <w:tab w:val="left" w:pos="567"/>
        </w:tabs>
        <w:spacing w:after="120" w:line="240" w:lineRule="auto"/>
        <w:ind w:firstLine="0"/>
        <w:rPr>
          <w:sz w:val="24"/>
          <w:szCs w:val="24"/>
          <w:highlight w:val="yellow"/>
          <w:u w:val="single"/>
        </w:rPr>
      </w:pPr>
    </w:p>
    <w:p w:rsidR="00E53F68" w:rsidRPr="00E53F68" w:rsidRDefault="00E53F68" w:rsidP="00E53F68">
      <w:pPr>
        <w:pStyle w:val="a5"/>
        <w:shd w:val="clear" w:color="auto" w:fill="auto"/>
        <w:spacing w:before="0" w:after="120" w:line="240" w:lineRule="auto"/>
        <w:ind w:firstLine="709"/>
        <w:jc w:val="both"/>
        <w:rPr>
          <w:sz w:val="24"/>
          <w:szCs w:val="24"/>
        </w:rPr>
      </w:pPr>
      <w:proofErr w:type="gramStart"/>
      <w:r w:rsidRPr="00E53F68">
        <w:rPr>
          <w:color w:val="000000"/>
          <w:sz w:val="24"/>
          <w:szCs w:val="24"/>
        </w:rPr>
        <w:t xml:space="preserve">Положение </w:t>
      </w:r>
      <w:r w:rsidRPr="00E53F68">
        <w:rPr>
          <w:rStyle w:val="a4"/>
          <w:b/>
          <w:i w:val="0"/>
          <w:iCs/>
          <w:color w:val="000000"/>
          <w:sz w:val="24"/>
          <w:szCs w:val="24"/>
        </w:rPr>
        <w:t>ЦБ № 254 требует</w:t>
      </w:r>
      <w:r w:rsidRPr="00E53F68">
        <w:rPr>
          <w:color w:val="000000"/>
          <w:sz w:val="24"/>
          <w:szCs w:val="24"/>
        </w:rPr>
        <w:t xml:space="preserve"> </w:t>
      </w:r>
      <w:r w:rsidRPr="00E53F68">
        <w:rPr>
          <w:b/>
          <w:i/>
          <w:color w:val="000000"/>
          <w:sz w:val="24"/>
          <w:szCs w:val="24"/>
        </w:rPr>
        <w:t xml:space="preserve">(п. </w:t>
      </w:r>
      <w:r w:rsidRPr="00E53F68">
        <w:rPr>
          <w:rStyle w:val="a4"/>
          <w:b/>
          <w:i w:val="0"/>
          <w:iCs/>
          <w:color w:val="000000"/>
          <w:sz w:val="24"/>
          <w:szCs w:val="24"/>
        </w:rPr>
        <w:t>2.4), чтобы банк публично</w:t>
      </w:r>
      <w:r w:rsidRPr="00E53F68">
        <w:rPr>
          <w:color w:val="000000"/>
          <w:sz w:val="24"/>
          <w:szCs w:val="24"/>
        </w:rPr>
        <w:t xml:space="preserve"> рас</w:t>
      </w:r>
      <w:r w:rsidRPr="00E53F68">
        <w:rPr>
          <w:color w:val="000000"/>
          <w:sz w:val="24"/>
          <w:szCs w:val="24"/>
        </w:rPr>
        <w:softHyphen/>
        <w:t>крывал информацию о своей кредитной политике (правилах, проце</w:t>
      </w:r>
      <w:r w:rsidRPr="00E53F68">
        <w:rPr>
          <w:color w:val="000000"/>
          <w:sz w:val="24"/>
          <w:szCs w:val="24"/>
        </w:rPr>
        <w:softHyphen/>
        <w:t>дурах, методиках, применяемых при классификации ссуд и форми</w:t>
      </w:r>
      <w:r w:rsidRPr="00E53F68">
        <w:rPr>
          <w:color w:val="000000"/>
          <w:sz w:val="24"/>
          <w:szCs w:val="24"/>
        </w:rPr>
        <w:softHyphen/>
        <w:t>ровании резерва по соответствующим типам и видам ссуд, включая отраслевые, территориальные и иные аспекты, а также по портфелям однородных ссуд) в составе отчетности, представляемой в соответ</w:t>
      </w:r>
      <w:r w:rsidRPr="00E53F68">
        <w:rPr>
          <w:color w:val="000000"/>
          <w:sz w:val="24"/>
          <w:szCs w:val="24"/>
        </w:rPr>
        <w:softHyphen/>
        <w:t>ствии с требованиями нормативных актов Банка России.</w:t>
      </w:r>
      <w:proofErr w:type="gramEnd"/>
      <w:r w:rsidRPr="00E53F68">
        <w:rPr>
          <w:color w:val="000000"/>
          <w:sz w:val="24"/>
          <w:szCs w:val="24"/>
        </w:rPr>
        <w:t xml:space="preserve"> Что это означает конкретно?</w:t>
      </w:r>
    </w:p>
    <w:p w:rsidR="00E53F68" w:rsidRPr="00E53F68" w:rsidRDefault="00E53F68" w:rsidP="00E53F68">
      <w:pPr>
        <w:pStyle w:val="a5"/>
        <w:shd w:val="clear" w:color="auto" w:fill="auto"/>
        <w:spacing w:before="0" w:after="120" w:line="240" w:lineRule="auto"/>
        <w:ind w:firstLine="709"/>
        <w:jc w:val="both"/>
        <w:rPr>
          <w:color w:val="000000"/>
          <w:sz w:val="24"/>
          <w:szCs w:val="24"/>
        </w:rPr>
      </w:pPr>
      <w:proofErr w:type="gramStart"/>
      <w:r w:rsidRPr="00E53F68">
        <w:rPr>
          <w:color w:val="000000"/>
          <w:sz w:val="24"/>
          <w:szCs w:val="24"/>
        </w:rPr>
        <w:t xml:space="preserve">В соответствии с </w:t>
      </w:r>
      <w:r w:rsidRPr="00E53F68">
        <w:rPr>
          <w:b/>
          <w:color w:val="000000"/>
          <w:sz w:val="24"/>
          <w:szCs w:val="24"/>
        </w:rPr>
        <w:t>Указанием ЦБ РФ № 2172 от 20.01.2009</w:t>
      </w:r>
      <w:r w:rsidRPr="00E53F68">
        <w:rPr>
          <w:color w:val="000000"/>
          <w:sz w:val="24"/>
          <w:szCs w:val="24"/>
        </w:rPr>
        <w:t xml:space="preserve"> г. «Об опубликовании и представлении информации о деятельности кредитных организаций...» </w:t>
      </w:r>
      <w:r w:rsidRPr="00E53F68">
        <w:rPr>
          <w:b/>
          <w:color w:val="000000"/>
          <w:sz w:val="24"/>
          <w:szCs w:val="24"/>
        </w:rPr>
        <w:t>каждый банк должен ежегодно</w:t>
      </w:r>
      <w:r w:rsidRPr="00E53F68">
        <w:rPr>
          <w:color w:val="000000"/>
          <w:sz w:val="24"/>
          <w:szCs w:val="24"/>
        </w:rPr>
        <w:t xml:space="preserve"> (по состо</w:t>
      </w:r>
      <w:r w:rsidRPr="00E53F68">
        <w:rPr>
          <w:color w:val="000000"/>
          <w:sz w:val="24"/>
          <w:szCs w:val="24"/>
        </w:rPr>
        <w:softHyphen/>
        <w:t xml:space="preserve">янию на 1 января года, следующего за отчетным) </w:t>
      </w:r>
      <w:r w:rsidRPr="00E53F68">
        <w:rPr>
          <w:b/>
          <w:color w:val="000000"/>
          <w:sz w:val="24"/>
          <w:szCs w:val="24"/>
        </w:rPr>
        <w:t>публиковать в от</w:t>
      </w:r>
      <w:r w:rsidRPr="00E53F68">
        <w:rPr>
          <w:b/>
          <w:color w:val="000000"/>
          <w:sz w:val="24"/>
          <w:szCs w:val="24"/>
        </w:rPr>
        <w:softHyphen/>
        <w:t>крытой печати свой годовой отчет</w:t>
      </w:r>
      <w:r w:rsidRPr="00E53F68">
        <w:rPr>
          <w:color w:val="000000"/>
          <w:sz w:val="24"/>
          <w:szCs w:val="24"/>
        </w:rPr>
        <w:t xml:space="preserve"> (за исключением пояснительной записки к нему), т.е. следующие документы (публикуемые формы отчетн</w:t>
      </w:r>
      <w:r w:rsidRPr="00E53F68">
        <w:rPr>
          <w:color w:val="000000"/>
          <w:sz w:val="24"/>
          <w:szCs w:val="24"/>
        </w:rPr>
        <w:t>о</w:t>
      </w:r>
      <w:r w:rsidRPr="00E53F68">
        <w:rPr>
          <w:color w:val="000000"/>
          <w:sz w:val="24"/>
          <w:szCs w:val="24"/>
        </w:rPr>
        <w:t xml:space="preserve">сти): </w:t>
      </w:r>
      <w:proofErr w:type="gramEnd"/>
    </w:p>
    <w:p w:rsidR="00E53F68" w:rsidRPr="00E53F68" w:rsidRDefault="00E53F68" w:rsidP="00A34497">
      <w:pPr>
        <w:pStyle w:val="a5"/>
        <w:numPr>
          <w:ilvl w:val="0"/>
          <w:numId w:val="19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бухгалтерский баланс; </w:t>
      </w:r>
    </w:p>
    <w:p w:rsidR="00E53F68" w:rsidRPr="00E53F68" w:rsidRDefault="00E53F68" w:rsidP="00A34497">
      <w:pPr>
        <w:pStyle w:val="a5"/>
        <w:numPr>
          <w:ilvl w:val="0"/>
          <w:numId w:val="19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отчет о прибылях и убытках; </w:t>
      </w:r>
    </w:p>
    <w:p w:rsidR="00E53F68" w:rsidRPr="00E53F68" w:rsidRDefault="00E53F68" w:rsidP="00A34497">
      <w:pPr>
        <w:pStyle w:val="a5"/>
        <w:numPr>
          <w:ilvl w:val="0"/>
          <w:numId w:val="19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lastRenderedPageBreak/>
        <w:t>от</w:t>
      </w:r>
      <w:r w:rsidRPr="00E53F68">
        <w:rPr>
          <w:color w:val="000000"/>
          <w:sz w:val="24"/>
          <w:szCs w:val="24"/>
        </w:rPr>
        <w:softHyphen/>
        <w:t xml:space="preserve">чет о движении денежных средств; </w:t>
      </w:r>
    </w:p>
    <w:p w:rsidR="00E53F68" w:rsidRPr="00E53F68" w:rsidRDefault="00E53F68" w:rsidP="00A34497">
      <w:pPr>
        <w:pStyle w:val="a5"/>
        <w:numPr>
          <w:ilvl w:val="0"/>
          <w:numId w:val="19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отчет об уровне достаточности капитала, величине резервов на покрытие сомнительных ссуд и иных активов; </w:t>
      </w:r>
    </w:p>
    <w:p w:rsidR="00E53F68" w:rsidRPr="00E53F68" w:rsidRDefault="00E53F68" w:rsidP="00A34497">
      <w:pPr>
        <w:pStyle w:val="a5"/>
        <w:numPr>
          <w:ilvl w:val="0"/>
          <w:numId w:val="19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 xml:space="preserve">сведения об обязательных нормативах; </w:t>
      </w:r>
    </w:p>
    <w:p w:rsidR="00E53F68" w:rsidRPr="00E53F68" w:rsidRDefault="00E53F68" w:rsidP="00A34497">
      <w:pPr>
        <w:pStyle w:val="a5"/>
        <w:numPr>
          <w:ilvl w:val="0"/>
          <w:numId w:val="199"/>
        </w:numPr>
        <w:shd w:val="clear" w:color="auto" w:fill="auto"/>
        <w:tabs>
          <w:tab w:val="left" w:pos="851"/>
        </w:tabs>
        <w:spacing w:before="0" w:after="120" w:line="240" w:lineRule="auto"/>
        <w:ind w:left="0" w:firstLine="567"/>
        <w:jc w:val="both"/>
        <w:rPr>
          <w:color w:val="000000"/>
          <w:sz w:val="24"/>
          <w:szCs w:val="24"/>
        </w:rPr>
      </w:pPr>
      <w:r w:rsidRPr="00E53F68">
        <w:rPr>
          <w:color w:val="000000"/>
          <w:sz w:val="24"/>
          <w:szCs w:val="24"/>
        </w:rPr>
        <w:t>аудиторское заклю</w:t>
      </w:r>
      <w:r w:rsidRPr="00E53F68">
        <w:rPr>
          <w:color w:val="000000"/>
          <w:sz w:val="24"/>
          <w:szCs w:val="24"/>
        </w:rPr>
        <w:softHyphen/>
        <w:t>чение по годовому отчету (баланс, отчет о прибылях и убытках, отчет об уровне достаточности капитала, величине резервов на покрытие сомнительных ссуд и иных активов в обязательном порядке публи</w:t>
      </w:r>
      <w:r w:rsidRPr="00E53F68">
        <w:rPr>
          <w:color w:val="000000"/>
          <w:sz w:val="24"/>
          <w:szCs w:val="24"/>
        </w:rPr>
        <w:softHyphen/>
        <w:t xml:space="preserve">куются еще ежеквартально). </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Однако ни один из названных доку</w:t>
      </w:r>
      <w:r w:rsidRPr="00E53F68">
        <w:rPr>
          <w:color w:val="000000"/>
          <w:sz w:val="24"/>
          <w:szCs w:val="24"/>
        </w:rPr>
        <w:softHyphen/>
        <w:t xml:space="preserve">ментов </w:t>
      </w:r>
      <w:r w:rsidRPr="00E53F68">
        <w:rPr>
          <w:b/>
          <w:color w:val="000000"/>
          <w:sz w:val="24"/>
          <w:szCs w:val="24"/>
        </w:rPr>
        <w:t xml:space="preserve">не предполагает раскрытия банком его кредитной </w:t>
      </w:r>
      <w:r w:rsidRPr="00E53F68">
        <w:rPr>
          <w:color w:val="000000"/>
          <w:sz w:val="24"/>
          <w:szCs w:val="24"/>
        </w:rPr>
        <w:t>(а равно и любой другой) политики.</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Таким образом, в составе публикуемой банками отчетности такая информация не раскрывается.</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 xml:space="preserve">Между тем очень важно четкое определение элементов </w:t>
      </w:r>
      <w:r w:rsidRPr="00E53F68">
        <w:rPr>
          <w:b/>
          <w:color w:val="000000"/>
          <w:sz w:val="24"/>
          <w:szCs w:val="24"/>
        </w:rPr>
        <w:t>ПОЛНОЙ ПРОЦЕНТНОЙ СТАВКИ</w:t>
      </w:r>
      <w:r w:rsidRPr="00E53F68">
        <w:rPr>
          <w:color w:val="000000"/>
          <w:sz w:val="24"/>
          <w:szCs w:val="24"/>
        </w:rPr>
        <w:t>, т.е. того, во что реально обойдется кредит заем</w:t>
      </w:r>
      <w:r w:rsidRPr="00E53F68">
        <w:rPr>
          <w:color w:val="000000"/>
          <w:sz w:val="24"/>
          <w:szCs w:val="24"/>
        </w:rPr>
        <w:softHyphen/>
        <w:t xml:space="preserve">щику. </w:t>
      </w:r>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Абсолютно необходимо, чтобы в этом вопросе была полная ясность и чтобы - никаких «неож</w:t>
      </w:r>
      <w:r w:rsidRPr="00E53F68">
        <w:rPr>
          <w:color w:val="000000"/>
          <w:sz w:val="24"/>
          <w:szCs w:val="24"/>
        </w:rPr>
        <w:t>и</w:t>
      </w:r>
      <w:r w:rsidRPr="00E53F68">
        <w:rPr>
          <w:color w:val="000000"/>
          <w:sz w:val="24"/>
          <w:szCs w:val="24"/>
        </w:rPr>
        <w:t xml:space="preserve">данно» обнаруживающихся </w:t>
      </w:r>
      <w:r w:rsidRPr="00E53F68">
        <w:rPr>
          <w:b/>
          <w:color w:val="000000"/>
          <w:sz w:val="24"/>
          <w:szCs w:val="24"/>
        </w:rPr>
        <w:t>до</w:t>
      </w:r>
      <w:r w:rsidRPr="00E53F68">
        <w:rPr>
          <w:b/>
          <w:color w:val="000000"/>
          <w:sz w:val="24"/>
          <w:szCs w:val="24"/>
        </w:rPr>
        <w:softHyphen/>
        <w:t>плат и приплат</w:t>
      </w:r>
      <w:r w:rsidRPr="00E53F68">
        <w:rPr>
          <w:color w:val="000000"/>
          <w:sz w:val="24"/>
          <w:szCs w:val="24"/>
        </w:rPr>
        <w:t xml:space="preserve"> к официально объявленной процентной ставке за кредит, чтобы стороны кредитных отношений не решали свои про</w:t>
      </w:r>
      <w:r w:rsidRPr="00E53F68">
        <w:rPr>
          <w:color w:val="000000"/>
          <w:sz w:val="24"/>
          <w:szCs w:val="24"/>
        </w:rPr>
        <w:softHyphen/>
        <w:t>блемы за счет «партнера» (</w:t>
      </w:r>
      <w:r w:rsidRPr="00E53F68">
        <w:rPr>
          <w:b/>
          <w:color w:val="000000"/>
          <w:sz w:val="24"/>
          <w:szCs w:val="24"/>
        </w:rPr>
        <w:t xml:space="preserve">принцип </w:t>
      </w:r>
      <w:proofErr w:type="spellStart"/>
      <w:r w:rsidRPr="00E53F68">
        <w:rPr>
          <w:b/>
          <w:color w:val="000000"/>
          <w:sz w:val="24"/>
          <w:szCs w:val="24"/>
        </w:rPr>
        <w:t>взаим</w:t>
      </w:r>
      <w:r w:rsidRPr="00E53F68">
        <w:rPr>
          <w:b/>
          <w:color w:val="000000"/>
          <w:sz w:val="24"/>
          <w:szCs w:val="24"/>
        </w:rPr>
        <w:t>о</w:t>
      </w:r>
      <w:r w:rsidRPr="00E53F68">
        <w:rPr>
          <w:b/>
          <w:color w:val="000000"/>
          <w:sz w:val="24"/>
          <w:szCs w:val="24"/>
        </w:rPr>
        <w:t>выгодности</w:t>
      </w:r>
      <w:proofErr w:type="spellEnd"/>
      <w:r w:rsidRPr="00E53F68">
        <w:rPr>
          <w:b/>
          <w:color w:val="000000"/>
          <w:sz w:val="24"/>
          <w:szCs w:val="24"/>
        </w:rPr>
        <w:t xml:space="preserve"> кредитной сделки</w:t>
      </w:r>
      <w:r w:rsidRPr="00E53F68">
        <w:rPr>
          <w:color w:val="000000"/>
          <w:sz w:val="24"/>
          <w:szCs w:val="24"/>
        </w:rPr>
        <w:t xml:space="preserve">). </w:t>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t>Этого, к сожалению, долго не было. Поэтому заемщики - физические лица нередко оказывались жертвами нечестной игры и были вынуждены платить в итоге больше или даже значительно боль</w:t>
      </w:r>
      <w:r w:rsidRPr="00E53F68">
        <w:rPr>
          <w:color w:val="000000"/>
          <w:sz w:val="24"/>
          <w:szCs w:val="24"/>
        </w:rPr>
        <w:softHyphen/>
        <w:t>ше, чем они думали, когда подписывали кредитный договор.</w:t>
      </w:r>
    </w:p>
    <w:p w:rsidR="00E53F68" w:rsidRPr="00E53F68" w:rsidRDefault="00E53F68" w:rsidP="00E53F68">
      <w:pPr>
        <w:pStyle w:val="a5"/>
        <w:shd w:val="clear" w:color="auto" w:fill="auto"/>
        <w:spacing w:before="0" w:after="120" w:line="240" w:lineRule="auto"/>
        <w:ind w:firstLine="709"/>
        <w:jc w:val="both"/>
        <w:rPr>
          <w:color w:val="000000"/>
          <w:sz w:val="24"/>
          <w:szCs w:val="24"/>
        </w:rPr>
      </w:pPr>
      <w:proofErr w:type="gramStart"/>
      <w:r w:rsidRPr="00E53F68">
        <w:rPr>
          <w:color w:val="000000"/>
          <w:sz w:val="24"/>
          <w:szCs w:val="24"/>
        </w:rPr>
        <w:t>Очевидно, что темпы роста объемов потребительского кредито</w:t>
      </w:r>
      <w:r w:rsidRPr="00E53F68">
        <w:rPr>
          <w:color w:val="000000"/>
          <w:sz w:val="24"/>
          <w:szCs w:val="24"/>
        </w:rPr>
        <w:softHyphen/>
        <w:t>вания в России не оказались бы т</w:t>
      </w:r>
      <w:r w:rsidRPr="00E53F68">
        <w:rPr>
          <w:color w:val="000000"/>
          <w:sz w:val="24"/>
          <w:szCs w:val="24"/>
        </w:rPr>
        <w:t>а</w:t>
      </w:r>
      <w:r w:rsidRPr="00E53F68">
        <w:rPr>
          <w:color w:val="000000"/>
          <w:sz w:val="24"/>
          <w:szCs w:val="24"/>
        </w:rPr>
        <w:t xml:space="preserve">кими впечатляющими, а банки не получали бы от этой деятельности сверхприбыли в размере 40—70% годовых, </w:t>
      </w:r>
      <w:r w:rsidRPr="00E53F68">
        <w:rPr>
          <w:b/>
          <w:color w:val="000000"/>
          <w:sz w:val="24"/>
          <w:szCs w:val="24"/>
        </w:rPr>
        <w:t>если бы они «озву</w:t>
      </w:r>
      <w:r w:rsidRPr="00E53F68">
        <w:rPr>
          <w:b/>
          <w:color w:val="000000"/>
          <w:sz w:val="24"/>
          <w:szCs w:val="24"/>
        </w:rPr>
        <w:softHyphen/>
        <w:t>чивали» свои действительные (полные) процентные ставки</w:t>
      </w:r>
      <w:r w:rsidRPr="00E53F68">
        <w:rPr>
          <w:color w:val="000000"/>
          <w:sz w:val="24"/>
          <w:szCs w:val="24"/>
        </w:rPr>
        <w:t>, так как чи</w:t>
      </w:r>
      <w:r w:rsidRPr="00E53F68">
        <w:rPr>
          <w:color w:val="000000"/>
          <w:sz w:val="24"/>
          <w:szCs w:val="24"/>
        </w:rPr>
        <w:t>с</w:t>
      </w:r>
      <w:r w:rsidRPr="00E53F68">
        <w:rPr>
          <w:color w:val="000000"/>
          <w:sz w:val="24"/>
          <w:szCs w:val="24"/>
        </w:rPr>
        <w:t xml:space="preserve">то психологически клиенты не были бы готовы брать кредиты под указанные явно и сильно завышенные проценты. </w:t>
      </w:r>
      <w:proofErr w:type="gramEnd"/>
    </w:p>
    <w:p w:rsidR="00E53F68" w:rsidRPr="00E53F68" w:rsidRDefault="00E53F68" w:rsidP="00E53F68">
      <w:pPr>
        <w:pStyle w:val="a5"/>
        <w:shd w:val="clear" w:color="auto" w:fill="auto"/>
        <w:spacing w:before="0" w:after="120" w:line="240" w:lineRule="auto"/>
        <w:ind w:firstLine="709"/>
        <w:jc w:val="both"/>
        <w:rPr>
          <w:color w:val="000000"/>
          <w:sz w:val="24"/>
          <w:szCs w:val="24"/>
        </w:rPr>
      </w:pPr>
      <w:r w:rsidRPr="00E53F68">
        <w:rPr>
          <w:color w:val="000000"/>
          <w:sz w:val="24"/>
          <w:szCs w:val="24"/>
        </w:rPr>
        <w:t>В связи с этим сто</w:t>
      </w:r>
      <w:r w:rsidRPr="00E53F68">
        <w:rPr>
          <w:color w:val="000000"/>
          <w:sz w:val="24"/>
          <w:szCs w:val="24"/>
        </w:rPr>
        <w:softHyphen/>
        <w:t xml:space="preserve">ит отметить, какие </w:t>
      </w:r>
      <w:r w:rsidRPr="00E53F68">
        <w:rPr>
          <w:b/>
          <w:color w:val="000000"/>
          <w:sz w:val="24"/>
          <w:szCs w:val="24"/>
        </w:rPr>
        <w:t>способы сокрытия реальных процентных ставок</w:t>
      </w:r>
      <w:r w:rsidRPr="00E53F68">
        <w:rPr>
          <w:color w:val="000000"/>
          <w:sz w:val="24"/>
          <w:szCs w:val="24"/>
        </w:rPr>
        <w:t xml:space="preserve"> испол</w:t>
      </w:r>
      <w:r w:rsidRPr="00E53F68">
        <w:rPr>
          <w:color w:val="000000"/>
          <w:sz w:val="24"/>
          <w:szCs w:val="24"/>
        </w:rPr>
        <w:t>ь</w:t>
      </w:r>
      <w:r w:rsidRPr="00E53F68">
        <w:rPr>
          <w:color w:val="000000"/>
          <w:sz w:val="24"/>
          <w:szCs w:val="24"/>
        </w:rPr>
        <w:t xml:space="preserve">зуют </w:t>
      </w:r>
      <w:proofErr w:type="gramStart"/>
      <w:r w:rsidRPr="00E53F68">
        <w:rPr>
          <w:color w:val="000000"/>
          <w:sz w:val="24"/>
          <w:szCs w:val="24"/>
        </w:rPr>
        <w:t>КО</w:t>
      </w:r>
      <w:proofErr w:type="gramEnd"/>
      <w:r w:rsidRPr="00E53F68">
        <w:rPr>
          <w:color w:val="000000"/>
          <w:sz w:val="24"/>
          <w:szCs w:val="24"/>
        </w:rPr>
        <w:t xml:space="preserve"> для того, чтобы их кредиты выглядели более привле</w:t>
      </w:r>
      <w:r w:rsidRPr="00E53F68">
        <w:rPr>
          <w:color w:val="000000"/>
          <w:sz w:val="24"/>
          <w:szCs w:val="24"/>
        </w:rPr>
        <w:softHyphen/>
        <w:t>кательно в глазах неподготовленных клие</w:t>
      </w:r>
      <w:r w:rsidRPr="00E53F68">
        <w:rPr>
          <w:color w:val="000000"/>
          <w:sz w:val="24"/>
          <w:szCs w:val="24"/>
        </w:rPr>
        <w:t>н</w:t>
      </w:r>
      <w:r w:rsidRPr="00E53F68">
        <w:rPr>
          <w:color w:val="000000"/>
          <w:sz w:val="24"/>
          <w:szCs w:val="24"/>
        </w:rPr>
        <w:t>тов (таблица 3).</w:t>
      </w: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after="120" w:line="240" w:lineRule="auto"/>
        <w:ind w:firstLine="709"/>
        <w:jc w:val="both"/>
        <w:rPr>
          <w:color w:val="000000"/>
          <w:sz w:val="24"/>
          <w:szCs w:val="24"/>
        </w:rPr>
      </w:pPr>
    </w:p>
    <w:p w:rsidR="00E53F68" w:rsidRPr="00E53F68" w:rsidRDefault="00E53F68" w:rsidP="00E53F68">
      <w:pPr>
        <w:pStyle w:val="a5"/>
        <w:shd w:val="clear" w:color="auto" w:fill="auto"/>
        <w:spacing w:before="0" w:line="240" w:lineRule="auto"/>
        <w:ind w:firstLine="0"/>
        <w:rPr>
          <w:b/>
          <w:color w:val="000000"/>
          <w:sz w:val="24"/>
          <w:szCs w:val="24"/>
        </w:rPr>
      </w:pPr>
      <w:r w:rsidRPr="00E53F68">
        <w:rPr>
          <w:rStyle w:val="TimesNewRoman2"/>
          <w:bCs/>
          <w:color w:val="000000"/>
          <w:sz w:val="24"/>
          <w:szCs w:val="24"/>
        </w:rPr>
        <w:t>Таблица 3-</w:t>
      </w:r>
      <w:r w:rsidRPr="00E53F68">
        <w:rPr>
          <w:rStyle w:val="TimesNewRoman2"/>
          <w:b/>
          <w:bCs/>
          <w:color w:val="000000"/>
          <w:sz w:val="24"/>
          <w:szCs w:val="24"/>
        </w:rPr>
        <w:t xml:space="preserve"> </w:t>
      </w:r>
      <w:r w:rsidRPr="00E53F68">
        <w:rPr>
          <w:rStyle w:val="af"/>
          <w:rFonts w:ascii="Times New Roman" w:hAnsi="Times New Roman"/>
          <w:b w:val="0"/>
          <w:color w:val="000000"/>
          <w:sz w:val="24"/>
          <w:szCs w:val="24"/>
        </w:rPr>
        <w:t>Некоторые способы сокрытия реальных процентных ставок по потребительским кред</w:t>
      </w:r>
      <w:r w:rsidRPr="00E53F68">
        <w:rPr>
          <w:rStyle w:val="af"/>
          <w:rFonts w:ascii="Times New Roman" w:hAnsi="Times New Roman"/>
          <w:b w:val="0"/>
          <w:color w:val="000000"/>
          <w:sz w:val="24"/>
          <w:szCs w:val="24"/>
        </w:rPr>
        <w:t>и</w:t>
      </w:r>
      <w:r w:rsidRPr="00E53F68">
        <w:rPr>
          <w:rStyle w:val="af"/>
          <w:rFonts w:ascii="Times New Roman" w:hAnsi="Times New Roman"/>
          <w:b w:val="0"/>
          <w:color w:val="000000"/>
          <w:sz w:val="24"/>
          <w:szCs w:val="24"/>
        </w:rPr>
        <w:t>там</w:t>
      </w:r>
    </w:p>
    <w:p w:rsidR="00E53F68" w:rsidRPr="00E53F68" w:rsidRDefault="00E53F68" w:rsidP="00E53F68">
      <w:pPr>
        <w:pStyle w:val="a5"/>
        <w:shd w:val="clear" w:color="auto" w:fill="auto"/>
        <w:spacing w:before="0" w:line="240" w:lineRule="auto"/>
        <w:ind w:firstLine="0"/>
        <w:rPr>
          <w:sz w:val="24"/>
          <w:szCs w:val="24"/>
        </w:rPr>
      </w:pPr>
      <w:r w:rsidRPr="00E53F68">
        <w:rPr>
          <w:b/>
          <w:noProof/>
          <w:sz w:val="24"/>
          <w:szCs w:val="24"/>
        </w:rPr>
        <w:lastRenderedPageBreak/>
        <w:drawing>
          <wp:inline distT="0" distB="0" distL="0" distR="0">
            <wp:extent cx="5972175" cy="489585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2" cstate="print"/>
                    <a:srcRect l="8669" t="33096" r="11304" b="23660"/>
                    <a:stretch>
                      <a:fillRect/>
                    </a:stretch>
                  </pic:blipFill>
                  <pic:spPr bwMode="auto">
                    <a:xfrm>
                      <a:off x="0" y="0"/>
                      <a:ext cx="5972175" cy="4895850"/>
                    </a:xfrm>
                    <a:prstGeom prst="rect">
                      <a:avLst/>
                    </a:prstGeom>
                    <a:noFill/>
                    <a:ln w="9525">
                      <a:noFill/>
                      <a:miter lim="800000"/>
                      <a:headEnd/>
                      <a:tailEnd/>
                    </a:ln>
                  </pic:spPr>
                </pic:pic>
              </a:graphicData>
            </a:graphic>
          </wp:inline>
        </w:drawing>
      </w:r>
    </w:p>
    <w:p w:rsidR="00E53F68" w:rsidRPr="00E53F68" w:rsidRDefault="00E53F68" w:rsidP="00E53F68">
      <w:pPr>
        <w:jc w:val="center"/>
        <w:rPr>
          <w:rFonts w:ascii="Times New Roman" w:hAnsi="Times New Roman"/>
          <w:sz w:val="24"/>
          <w:szCs w:val="24"/>
        </w:rPr>
      </w:pPr>
      <w:r w:rsidRPr="00E53F68">
        <w:rPr>
          <w:rFonts w:ascii="Times New Roman" w:hAnsi="Times New Roman"/>
          <w:noProof/>
          <w:sz w:val="24"/>
          <w:szCs w:val="24"/>
          <w:lang w:eastAsia="ru-RU"/>
        </w:rPr>
        <w:drawing>
          <wp:inline distT="0" distB="0" distL="0" distR="0">
            <wp:extent cx="6019800" cy="45339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srcRect l="29889" t="14871" r="1357" b="46104"/>
                    <a:stretch>
                      <a:fillRect/>
                    </a:stretch>
                  </pic:blipFill>
                  <pic:spPr bwMode="auto">
                    <a:xfrm>
                      <a:off x="0" y="0"/>
                      <a:ext cx="6019800" cy="4533900"/>
                    </a:xfrm>
                    <a:prstGeom prst="rect">
                      <a:avLst/>
                    </a:prstGeom>
                    <a:noFill/>
                    <a:ln w="9525">
                      <a:noFill/>
                      <a:miter lim="800000"/>
                      <a:headEnd/>
                      <a:tailEnd/>
                    </a:ln>
                  </pic:spPr>
                </pic:pic>
              </a:graphicData>
            </a:graphic>
          </wp:inline>
        </w:drawing>
      </w:r>
    </w:p>
    <w:p w:rsidR="00E53F68" w:rsidRPr="00E53F68" w:rsidRDefault="00E53F68" w:rsidP="00E53F68">
      <w:pPr>
        <w:pStyle w:val="a5"/>
        <w:shd w:val="clear" w:color="auto" w:fill="auto"/>
        <w:spacing w:before="0" w:after="120" w:line="240" w:lineRule="auto"/>
        <w:ind w:firstLine="709"/>
        <w:jc w:val="both"/>
        <w:rPr>
          <w:sz w:val="24"/>
          <w:szCs w:val="24"/>
        </w:rPr>
      </w:pPr>
      <w:r w:rsidRPr="00E53F68">
        <w:rPr>
          <w:color w:val="000000"/>
          <w:sz w:val="24"/>
          <w:szCs w:val="24"/>
        </w:rPr>
        <w:lastRenderedPageBreak/>
        <w:t xml:space="preserve">Регулирующие органы обратили внимание на данную проблему лишь </w:t>
      </w:r>
      <w:r w:rsidRPr="00E53F68">
        <w:rPr>
          <w:b/>
          <w:color w:val="000000"/>
          <w:sz w:val="24"/>
          <w:szCs w:val="24"/>
        </w:rPr>
        <w:t xml:space="preserve">в начале 2005 г. </w:t>
      </w:r>
      <w:r w:rsidRPr="00E53F68">
        <w:rPr>
          <w:color w:val="000000"/>
          <w:sz w:val="24"/>
          <w:szCs w:val="24"/>
        </w:rPr>
        <w:t>Итоги ан</w:t>
      </w:r>
      <w:r w:rsidRPr="00E53F68">
        <w:rPr>
          <w:color w:val="000000"/>
          <w:sz w:val="24"/>
          <w:szCs w:val="24"/>
        </w:rPr>
        <w:t>а</w:t>
      </w:r>
      <w:r w:rsidRPr="00E53F68">
        <w:rPr>
          <w:color w:val="000000"/>
          <w:sz w:val="24"/>
          <w:szCs w:val="24"/>
        </w:rPr>
        <w:t>лиза, проведенного Федеральной антимонопольной службой (ФАС РФ), показали, что заявленная бан</w:t>
      </w:r>
      <w:r w:rsidRPr="00E53F68">
        <w:rPr>
          <w:color w:val="000000"/>
          <w:sz w:val="24"/>
          <w:szCs w:val="24"/>
        </w:rPr>
        <w:softHyphen/>
        <w:t>ками процентная ставка во многих случаях была меньше полной стоимости кредита (расчетной процен</w:t>
      </w:r>
      <w:r w:rsidRPr="00E53F68">
        <w:rPr>
          <w:color w:val="000000"/>
          <w:sz w:val="24"/>
          <w:szCs w:val="24"/>
        </w:rPr>
        <w:t>т</w:t>
      </w:r>
      <w:r w:rsidRPr="00E53F68">
        <w:rPr>
          <w:color w:val="000000"/>
          <w:sz w:val="24"/>
          <w:szCs w:val="24"/>
        </w:rPr>
        <w:t xml:space="preserve">ной ставки) </w:t>
      </w:r>
      <w:r w:rsidRPr="00E53F68">
        <w:rPr>
          <w:b/>
          <w:color w:val="000000"/>
          <w:sz w:val="24"/>
          <w:szCs w:val="24"/>
        </w:rPr>
        <w:t>в 2-2,5 раза</w:t>
      </w:r>
      <w:r w:rsidRPr="00E53F68">
        <w:rPr>
          <w:color w:val="000000"/>
          <w:sz w:val="24"/>
          <w:szCs w:val="24"/>
        </w:rPr>
        <w:t>.</w:t>
      </w:r>
    </w:p>
    <w:p w:rsidR="00E53F68" w:rsidRPr="00E53F68" w:rsidRDefault="00E53F68" w:rsidP="00E53F68">
      <w:pPr>
        <w:spacing w:after="120"/>
        <w:ind w:firstLine="709"/>
        <w:rPr>
          <w:rFonts w:ascii="Times New Roman" w:hAnsi="Times New Roman"/>
          <w:sz w:val="24"/>
          <w:szCs w:val="24"/>
        </w:rPr>
      </w:pPr>
      <w:r w:rsidRPr="00E53F68">
        <w:rPr>
          <w:rFonts w:ascii="Times New Roman" w:hAnsi="Times New Roman"/>
          <w:sz w:val="24"/>
          <w:szCs w:val="24"/>
        </w:rPr>
        <w:t>На сегодняшний день после долгих обсуждений и ряда документов банки обязаны озвучивать полную стоимость кредита.</w:t>
      </w:r>
    </w:p>
    <w:p w:rsidR="00E53F68" w:rsidRPr="00E53F68" w:rsidRDefault="00E53F68" w:rsidP="00E53F68">
      <w:pPr>
        <w:pStyle w:val="a5"/>
        <w:shd w:val="clear" w:color="auto" w:fill="auto"/>
        <w:spacing w:before="0" w:after="120" w:line="240" w:lineRule="auto"/>
        <w:ind w:firstLine="709"/>
        <w:jc w:val="both"/>
        <w:rPr>
          <w:sz w:val="24"/>
          <w:szCs w:val="24"/>
        </w:rPr>
      </w:pPr>
    </w:p>
    <w:p w:rsidR="00E53F68" w:rsidRPr="00E53F68" w:rsidRDefault="00E53F68" w:rsidP="00E53F68">
      <w:pPr>
        <w:pStyle w:val="251"/>
        <w:shd w:val="clear" w:color="auto" w:fill="auto"/>
        <w:spacing w:after="120" w:line="240" w:lineRule="auto"/>
        <w:ind w:firstLine="709"/>
        <w:rPr>
          <w:rFonts w:ascii="Times New Roman" w:hAnsi="Times New Roman" w:cs="Times New Roman"/>
          <w:b/>
          <w:sz w:val="24"/>
          <w:szCs w:val="24"/>
        </w:rPr>
      </w:pPr>
      <w:r w:rsidRPr="00E53F68">
        <w:rPr>
          <w:rStyle w:val="250"/>
          <w:rFonts w:ascii="Times New Roman" w:hAnsi="Times New Roman" w:cs="Times New Roman"/>
          <w:b/>
          <w:color w:val="000000"/>
          <w:sz w:val="24"/>
          <w:szCs w:val="24"/>
        </w:rPr>
        <w:t xml:space="preserve">Из </w:t>
      </w:r>
      <w:r w:rsidRPr="00E53F68">
        <w:rPr>
          <w:rStyle w:val="258"/>
          <w:rFonts w:ascii="Times New Roman" w:hAnsi="Times New Roman" w:cs="Times New Roman"/>
          <w:bCs/>
          <w:color w:val="000000"/>
          <w:sz w:val="24"/>
          <w:szCs w:val="24"/>
        </w:rPr>
        <w:t>ст. 30</w:t>
      </w:r>
      <w:r w:rsidRPr="00E53F68">
        <w:rPr>
          <w:rStyle w:val="258"/>
          <w:rFonts w:ascii="Times New Roman" w:hAnsi="Times New Roman" w:cs="Times New Roman"/>
          <w:b w:val="0"/>
          <w:bCs/>
          <w:color w:val="000000"/>
          <w:sz w:val="24"/>
          <w:szCs w:val="24"/>
        </w:rPr>
        <w:t xml:space="preserve"> </w:t>
      </w:r>
      <w:r w:rsidRPr="00E53F68">
        <w:rPr>
          <w:rStyle w:val="250"/>
          <w:rFonts w:ascii="Times New Roman" w:hAnsi="Times New Roman" w:cs="Times New Roman"/>
          <w:b/>
          <w:color w:val="000000"/>
          <w:sz w:val="24"/>
          <w:szCs w:val="24"/>
        </w:rPr>
        <w:t>Закона «О банках и банковской деятельности»</w:t>
      </w:r>
    </w:p>
    <w:p w:rsidR="00E53F68" w:rsidRPr="00E53F68" w:rsidRDefault="00E53F68" w:rsidP="00E53F68">
      <w:pPr>
        <w:pStyle w:val="251"/>
        <w:shd w:val="clear" w:color="auto" w:fill="auto"/>
        <w:spacing w:after="120" w:line="240" w:lineRule="auto"/>
        <w:ind w:firstLine="709"/>
        <w:rPr>
          <w:rFonts w:ascii="Times New Roman" w:hAnsi="Times New Roman" w:cs="Times New Roman"/>
          <w:sz w:val="24"/>
          <w:szCs w:val="24"/>
        </w:rPr>
      </w:pPr>
      <w:r w:rsidRPr="00E53F68">
        <w:rPr>
          <w:rStyle w:val="250"/>
          <w:rFonts w:ascii="Times New Roman" w:hAnsi="Times New Roman" w:cs="Times New Roman"/>
          <w:color w:val="000000"/>
          <w:sz w:val="24"/>
          <w:szCs w:val="24"/>
        </w:rPr>
        <w:t>«КО до заключения кредитного договора с заемщиком - физическим лицом и до изменения усл</w:t>
      </w:r>
      <w:r w:rsidRPr="00E53F68">
        <w:rPr>
          <w:rStyle w:val="250"/>
          <w:rFonts w:ascii="Times New Roman" w:hAnsi="Times New Roman" w:cs="Times New Roman"/>
          <w:color w:val="000000"/>
          <w:sz w:val="24"/>
          <w:szCs w:val="24"/>
        </w:rPr>
        <w:t>о</w:t>
      </w:r>
      <w:r w:rsidRPr="00E53F68">
        <w:rPr>
          <w:rStyle w:val="250"/>
          <w:rFonts w:ascii="Times New Roman" w:hAnsi="Times New Roman" w:cs="Times New Roman"/>
          <w:color w:val="000000"/>
          <w:sz w:val="24"/>
          <w:szCs w:val="24"/>
        </w:rPr>
        <w:t xml:space="preserve">вий кредитного договора с указанным заемщиком, влекущего изменение полной стоимости кредита, </w:t>
      </w:r>
      <w:proofErr w:type="gramStart"/>
      <w:r w:rsidRPr="00E53F68">
        <w:rPr>
          <w:rStyle w:val="250"/>
          <w:rFonts w:ascii="Times New Roman" w:hAnsi="Times New Roman" w:cs="Times New Roman"/>
          <w:color w:val="000000"/>
          <w:sz w:val="24"/>
          <w:szCs w:val="24"/>
        </w:rPr>
        <w:t>об</w:t>
      </w:r>
      <w:r w:rsidRPr="00E53F68">
        <w:rPr>
          <w:rStyle w:val="250"/>
          <w:rFonts w:ascii="Times New Roman" w:hAnsi="Times New Roman" w:cs="Times New Roman"/>
          <w:color w:val="000000"/>
          <w:sz w:val="24"/>
          <w:szCs w:val="24"/>
        </w:rPr>
        <w:t>я</w:t>
      </w:r>
      <w:r w:rsidRPr="00E53F68">
        <w:rPr>
          <w:rStyle w:val="250"/>
          <w:rFonts w:ascii="Times New Roman" w:hAnsi="Times New Roman" w:cs="Times New Roman"/>
          <w:color w:val="000000"/>
          <w:sz w:val="24"/>
          <w:szCs w:val="24"/>
        </w:rPr>
        <w:t>зана</w:t>
      </w:r>
      <w:proofErr w:type="gramEnd"/>
      <w:r w:rsidRPr="00E53F68">
        <w:rPr>
          <w:rStyle w:val="250"/>
          <w:rFonts w:ascii="Times New Roman" w:hAnsi="Times New Roman" w:cs="Times New Roman"/>
          <w:color w:val="000000"/>
          <w:sz w:val="24"/>
          <w:szCs w:val="24"/>
        </w:rPr>
        <w:t xml:space="preserve"> предоставить заемщику - физи</w:t>
      </w:r>
      <w:r w:rsidRPr="00E53F68">
        <w:rPr>
          <w:rStyle w:val="250"/>
          <w:rFonts w:ascii="Times New Roman" w:hAnsi="Times New Roman" w:cs="Times New Roman"/>
          <w:color w:val="000000"/>
          <w:sz w:val="24"/>
          <w:szCs w:val="24"/>
        </w:rPr>
        <w:softHyphen/>
        <w:t>ческому лицу информацию о полной стоимости кредита, а также п</w:t>
      </w:r>
      <w:r w:rsidRPr="00E53F68">
        <w:rPr>
          <w:rStyle w:val="250"/>
          <w:rFonts w:ascii="Times New Roman" w:hAnsi="Times New Roman" w:cs="Times New Roman"/>
          <w:color w:val="000000"/>
          <w:sz w:val="24"/>
          <w:szCs w:val="24"/>
        </w:rPr>
        <w:t>е</w:t>
      </w:r>
      <w:r w:rsidRPr="00E53F68">
        <w:rPr>
          <w:rStyle w:val="250"/>
          <w:rFonts w:ascii="Times New Roman" w:hAnsi="Times New Roman" w:cs="Times New Roman"/>
          <w:color w:val="000000"/>
          <w:sz w:val="24"/>
          <w:szCs w:val="24"/>
        </w:rPr>
        <w:t>речень и раз</w:t>
      </w:r>
      <w:r w:rsidRPr="00E53F68">
        <w:rPr>
          <w:rStyle w:val="250"/>
          <w:rFonts w:ascii="Times New Roman" w:hAnsi="Times New Roman" w:cs="Times New Roman"/>
          <w:color w:val="000000"/>
          <w:sz w:val="24"/>
          <w:szCs w:val="24"/>
        </w:rPr>
        <w:softHyphen/>
        <w:t>меры платежей заемщика - физического лица, связанных с несоблюдением им условий кр</w:t>
      </w:r>
      <w:r w:rsidRPr="00E53F68">
        <w:rPr>
          <w:rStyle w:val="250"/>
          <w:rFonts w:ascii="Times New Roman" w:hAnsi="Times New Roman" w:cs="Times New Roman"/>
          <w:color w:val="000000"/>
          <w:sz w:val="24"/>
          <w:szCs w:val="24"/>
        </w:rPr>
        <w:t>е</w:t>
      </w:r>
      <w:r w:rsidRPr="00E53F68">
        <w:rPr>
          <w:rStyle w:val="250"/>
          <w:rFonts w:ascii="Times New Roman" w:hAnsi="Times New Roman" w:cs="Times New Roman"/>
          <w:color w:val="000000"/>
          <w:sz w:val="24"/>
          <w:szCs w:val="24"/>
        </w:rPr>
        <w:t>дитного договора.</w:t>
      </w:r>
    </w:p>
    <w:p w:rsidR="00E53F68" w:rsidRPr="00E53F68" w:rsidRDefault="00E53F68" w:rsidP="00E53F68">
      <w:pPr>
        <w:pStyle w:val="251"/>
        <w:shd w:val="clear" w:color="auto" w:fill="auto"/>
        <w:spacing w:after="120" w:line="240" w:lineRule="auto"/>
        <w:ind w:firstLine="709"/>
        <w:rPr>
          <w:rFonts w:ascii="Times New Roman" w:hAnsi="Times New Roman" w:cs="Times New Roman"/>
          <w:sz w:val="24"/>
          <w:szCs w:val="24"/>
        </w:rPr>
      </w:pPr>
      <w:proofErr w:type="gramStart"/>
      <w:r w:rsidRPr="00E53F68">
        <w:rPr>
          <w:rStyle w:val="250"/>
          <w:rFonts w:ascii="Times New Roman" w:hAnsi="Times New Roman" w:cs="Times New Roman"/>
          <w:color w:val="000000"/>
          <w:sz w:val="24"/>
          <w:szCs w:val="24"/>
        </w:rPr>
        <w:t>КО</w:t>
      </w:r>
      <w:proofErr w:type="gramEnd"/>
      <w:r w:rsidRPr="00E53F68">
        <w:rPr>
          <w:rStyle w:val="250"/>
          <w:rFonts w:ascii="Times New Roman" w:hAnsi="Times New Roman" w:cs="Times New Roman"/>
          <w:color w:val="000000"/>
          <w:sz w:val="24"/>
          <w:szCs w:val="24"/>
        </w:rPr>
        <w:t xml:space="preserve"> обязана определять в кредитном договоре полную стоимость кредита, пре</w:t>
      </w:r>
      <w:r w:rsidRPr="00E53F68">
        <w:rPr>
          <w:rStyle w:val="250"/>
          <w:rFonts w:ascii="Times New Roman" w:hAnsi="Times New Roman" w:cs="Times New Roman"/>
          <w:color w:val="000000"/>
          <w:sz w:val="24"/>
          <w:szCs w:val="24"/>
        </w:rPr>
        <w:softHyphen/>
        <w:t>доставляемого з</w:t>
      </w:r>
      <w:r w:rsidRPr="00E53F68">
        <w:rPr>
          <w:rStyle w:val="250"/>
          <w:rFonts w:ascii="Times New Roman" w:hAnsi="Times New Roman" w:cs="Times New Roman"/>
          <w:color w:val="000000"/>
          <w:sz w:val="24"/>
          <w:szCs w:val="24"/>
        </w:rPr>
        <w:t>а</w:t>
      </w:r>
      <w:r w:rsidRPr="00E53F68">
        <w:rPr>
          <w:rStyle w:val="250"/>
          <w:rFonts w:ascii="Times New Roman" w:hAnsi="Times New Roman" w:cs="Times New Roman"/>
          <w:color w:val="000000"/>
          <w:sz w:val="24"/>
          <w:szCs w:val="24"/>
        </w:rPr>
        <w:t>емщику - физическому лицу, а также указывать перечень и раз</w:t>
      </w:r>
      <w:r w:rsidRPr="00E53F68">
        <w:rPr>
          <w:rStyle w:val="250"/>
          <w:rFonts w:ascii="Times New Roman" w:hAnsi="Times New Roman" w:cs="Times New Roman"/>
          <w:color w:val="000000"/>
          <w:sz w:val="24"/>
          <w:szCs w:val="24"/>
        </w:rPr>
        <w:softHyphen/>
        <w:t>меры платежей заемщика - физического лица, связанных с несоблюдением им условий кредитного договора.</w:t>
      </w:r>
    </w:p>
    <w:p w:rsidR="00E53F68" w:rsidRPr="00E53F68" w:rsidRDefault="00E53F68" w:rsidP="00E53F68">
      <w:pPr>
        <w:pStyle w:val="251"/>
        <w:shd w:val="clear" w:color="auto" w:fill="auto"/>
        <w:spacing w:after="120" w:line="240" w:lineRule="auto"/>
        <w:ind w:firstLine="709"/>
        <w:rPr>
          <w:rFonts w:ascii="Times New Roman" w:hAnsi="Times New Roman" w:cs="Times New Roman"/>
          <w:sz w:val="24"/>
          <w:szCs w:val="24"/>
        </w:rPr>
      </w:pPr>
      <w:proofErr w:type="gramStart"/>
      <w:r w:rsidRPr="00E53F68">
        <w:rPr>
          <w:rStyle w:val="250"/>
          <w:rFonts w:ascii="Times New Roman" w:hAnsi="Times New Roman" w:cs="Times New Roman"/>
          <w:b/>
          <w:color w:val="000000"/>
          <w:sz w:val="24"/>
          <w:szCs w:val="24"/>
        </w:rPr>
        <w:t>В расчет полной стоимости кредита</w:t>
      </w:r>
      <w:r w:rsidRPr="00E53F68">
        <w:rPr>
          <w:rStyle w:val="250"/>
          <w:rFonts w:ascii="Times New Roman" w:hAnsi="Times New Roman" w:cs="Times New Roman"/>
          <w:color w:val="000000"/>
          <w:sz w:val="24"/>
          <w:szCs w:val="24"/>
        </w:rPr>
        <w:t xml:space="preserve"> </w:t>
      </w:r>
      <w:r w:rsidRPr="00E53F68">
        <w:rPr>
          <w:rStyle w:val="250"/>
          <w:rFonts w:ascii="Times New Roman" w:hAnsi="Times New Roman" w:cs="Times New Roman"/>
          <w:b/>
          <w:color w:val="000000"/>
          <w:sz w:val="24"/>
          <w:szCs w:val="24"/>
        </w:rPr>
        <w:t>должны включаться</w:t>
      </w:r>
      <w:r w:rsidRPr="00E53F68">
        <w:rPr>
          <w:rStyle w:val="250"/>
          <w:rFonts w:ascii="Times New Roman" w:hAnsi="Times New Roman" w:cs="Times New Roman"/>
          <w:color w:val="000000"/>
          <w:sz w:val="24"/>
          <w:szCs w:val="24"/>
        </w:rPr>
        <w:t xml:space="preserve"> платежи заемщика - физического л</w:t>
      </w:r>
      <w:r w:rsidRPr="00E53F68">
        <w:rPr>
          <w:rStyle w:val="250"/>
          <w:rFonts w:ascii="Times New Roman" w:hAnsi="Times New Roman" w:cs="Times New Roman"/>
          <w:color w:val="000000"/>
          <w:sz w:val="24"/>
          <w:szCs w:val="24"/>
        </w:rPr>
        <w:t>и</w:t>
      </w:r>
      <w:r w:rsidRPr="00E53F68">
        <w:rPr>
          <w:rStyle w:val="250"/>
          <w:rFonts w:ascii="Times New Roman" w:hAnsi="Times New Roman" w:cs="Times New Roman"/>
          <w:color w:val="000000"/>
          <w:sz w:val="24"/>
          <w:szCs w:val="24"/>
        </w:rPr>
        <w:t>ца по кредиту, связанные с заключением и исполнением кредит</w:t>
      </w:r>
      <w:r w:rsidRPr="00E53F68">
        <w:rPr>
          <w:rStyle w:val="250"/>
          <w:rFonts w:ascii="Times New Roman" w:hAnsi="Times New Roman" w:cs="Times New Roman"/>
          <w:color w:val="000000"/>
          <w:sz w:val="24"/>
          <w:szCs w:val="24"/>
        </w:rPr>
        <w:softHyphen/>
        <w:t>ного договора, в том числе платежи ук</w:t>
      </w:r>
      <w:r w:rsidRPr="00E53F68">
        <w:rPr>
          <w:rStyle w:val="250"/>
          <w:rFonts w:ascii="Times New Roman" w:hAnsi="Times New Roman" w:cs="Times New Roman"/>
          <w:color w:val="000000"/>
          <w:sz w:val="24"/>
          <w:szCs w:val="24"/>
        </w:rPr>
        <w:t>а</w:t>
      </w:r>
      <w:r w:rsidRPr="00E53F68">
        <w:rPr>
          <w:rStyle w:val="250"/>
          <w:rFonts w:ascii="Times New Roman" w:hAnsi="Times New Roman" w:cs="Times New Roman"/>
          <w:color w:val="000000"/>
          <w:sz w:val="24"/>
          <w:szCs w:val="24"/>
        </w:rPr>
        <w:t xml:space="preserve">занного заемщика в пользу третьих лиц </w:t>
      </w:r>
      <w:r w:rsidRPr="00E53F68">
        <w:rPr>
          <w:rStyle w:val="25TimesNewRoman"/>
          <w:rFonts w:cs="Times New Roman"/>
          <w:bCs/>
          <w:color w:val="000000"/>
          <w:sz w:val="24"/>
          <w:szCs w:val="24"/>
        </w:rPr>
        <w:t xml:space="preserve">в </w:t>
      </w:r>
      <w:r w:rsidRPr="00E53F68">
        <w:rPr>
          <w:rStyle w:val="250"/>
          <w:rFonts w:ascii="Times New Roman" w:hAnsi="Times New Roman" w:cs="Times New Roman"/>
          <w:color w:val="000000"/>
          <w:sz w:val="24"/>
          <w:szCs w:val="24"/>
        </w:rPr>
        <w:t>случае, если обязанность этого заемщика по таким платежам вытекает из условий кредитного договора, в котором определены такие третьи лица.</w:t>
      </w:r>
      <w:proofErr w:type="gramEnd"/>
    </w:p>
    <w:p w:rsidR="00E53F68" w:rsidRPr="00E53F68" w:rsidRDefault="00E53F68" w:rsidP="00E53F68">
      <w:pPr>
        <w:pStyle w:val="251"/>
        <w:shd w:val="clear" w:color="auto" w:fill="auto"/>
        <w:spacing w:after="120" w:line="240" w:lineRule="auto"/>
        <w:ind w:firstLine="709"/>
        <w:rPr>
          <w:rFonts w:ascii="Times New Roman" w:hAnsi="Times New Roman" w:cs="Times New Roman"/>
          <w:sz w:val="24"/>
          <w:szCs w:val="24"/>
        </w:rPr>
      </w:pPr>
      <w:r w:rsidRPr="00E53F68">
        <w:rPr>
          <w:rStyle w:val="250"/>
          <w:rFonts w:ascii="Times New Roman" w:hAnsi="Times New Roman" w:cs="Times New Roman"/>
          <w:color w:val="000000"/>
          <w:sz w:val="24"/>
          <w:szCs w:val="24"/>
        </w:rPr>
        <w:t>...Если полная стоимость кредита не может быть определена до заключения кредитного договора с заемщиком - физическим лицом и до изменения условий кредитного договора, влекущего изменение полной стоимости кредита, поскольку кредитный договор предполагает различные размеры платежей указанного заем</w:t>
      </w:r>
      <w:r w:rsidRPr="00E53F68">
        <w:rPr>
          <w:rStyle w:val="250"/>
          <w:rFonts w:ascii="Times New Roman" w:hAnsi="Times New Roman" w:cs="Times New Roman"/>
          <w:color w:val="000000"/>
          <w:sz w:val="24"/>
          <w:szCs w:val="24"/>
        </w:rPr>
        <w:softHyphen/>
        <w:t xml:space="preserve">щика по кредиту в зависимости от его решения, то </w:t>
      </w:r>
      <w:proofErr w:type="gramStart"/>
      <w:r w:rsidRPr="00E53F68">
        <w:rPr>
          <w:rStyle w:val="250"/>
          <w:rFonts w:ascii="Times New Roman" w:hAnsi="Times New Roman" w:cs="Times New Roman"/>
          <w:color w:val="000000"/>
          <w:sz w:val="24"/>
          <w:szCs w:val="24"/>
        </w:rPr>
        <w:t>КО</w:t>
      </w:r>
      <w:proofErr w:type="gramEnd"/>
      <w:r w:rsidRPr="00E53F68">
        <w:rPr>
          <w:rStyle w:val="250"/>
          <w:rFonts w:ascii="Times New Roman" w:hAnsi="Times New Roman" w:cs="Times New Roman"/>
          <w:color w:val="000000"/>
          <w:sz w:val="24"/>
          <w:szCs w:val="24"/>
        </w:rPr>
        <w:t xml:space="preserve"> обязана довести до заем</w:t>
      </w:r>
      <w:r w:rsidRPr="00E53F68">
        <w:rPr>
          <w:rStyle w:val="250"/>
          <w:rFonts w:ascii="Times New Roman" w:hAnsi="Times New Roman" w:cs="Times New Roman"/>
          <w:color w:val="000000"/>
          <w:sz w:val="24"/>
          <w:szCs w:val="24"/>
        </w:rPr>
        <w:softHyphen/>
        <w:t>щика - ф</w:t>
      </w:r>
      <w:r w:rsidRPr="00E53F68">
        <w:rPr>
          <w:rStyle w:val="250"/>
          <w:rFonts w:ascii="Times New Roman" w:hAnsi="Times New Roman" w:cs="Times New Roman"/>
          <w:color w:val="000000"/>
          <w:sz w:val="24"/>
          <w:szCs w:val="24"/>
        </w:rPr>
        <w:t>и</w:t>
      </w:r>
      <w:r w:rsidRPr="00E53F68">
        <w:rPr>
          <w:rStyle w:val="250"/>
          <w:rFonts w:ascii="Times New Roman" w:hAnsi="Times New Roman" w:cs="Times New Roman"/>
          <w:color w:val="000000"/>
          <w:sz w:val="24"/>
          <w:szCs w:val="24"/>
        </w:rPr>
        <w:t>зического лица информацию о полной стоимости кредита, определен</w:t>
      </w:r>
      <w:r w:rsidRPr="00E53F68">
        <w:rPr>
          <w:rStyle w:val="250"/>
          <w:rFonts w:ascii="Times New Roman" w:hAnsi="Times New Roman" w:cs="Times New Roman"/>
          <w:color w:val="000000"/>
          <w:sz w:val="24"/>
          <w:szCs w:val="24"/>
        </w:rPr>
        <w:softHyphen/>
        <w:t xml:space="preserve">ной исходя из максимально </w:t>
      </w:r>
      <w:proofErr w:type="gramStart"/>
      <w:r w:rsidRPr="00E53F68">
        <w:rPr>
          <w:rStyle w:val="250"/>
          <w:rFonts w:ascii="Times New Roman" w:hAnsi="Times New Roman" w:cs="Times New Roman"/>
          <w:color w:val="000000"/>
          <w:sz w:val="24"/>
          <w:szCs w:val="24"/>
        </w:rPr>
        <w:t>возмо</w:t>
      </w:r>
      <w:r w:rsidRPr="00E53F68">
        <w:rPr>
          <w:rStyle w:val="250"/>
          <w:rFonts w:ascii="Times New Roman" w:hAnsi="Times New Roman" w:cs="Times New Roman"/>
          <w:color w:val="000000"/>
          <w:sz w:val="24"/>
          <w:szCs w:val="24"/>
        </w:rPr>
        <w:t>ж</w:t>
      </w:r>
      <w:r w:rsidRPr="00E53F68">
        <w:rPr>
          <w:rStyle w:val="250"/>
          <w:rFonts w:ascii="Times New Roman" w:hAnsi="Times New Roman" w:cs="Times New Roman"/>
          <w:color w:val="000000"/>
          <w:sz w:val="24"/>
          <w:szCs w:val="24"/>
        </w:rPr>
        <w:t>ных</w:t>
      </w:r>
      <w:proofErr w:type="gramEnd"/>
      <w:r w:rsidRPr="00E53F68">
        <w:rPr>
          <w:rStyle w:val="250"/>
          <w:rFonts w:ascii="Times New Roman" w:hAnsi="Times New Roman" w:cs="Times New Roman"/>
          <w:color w:val="000000"/>
          <w:sz w:val="24"/>
          <w:szCs w:val="24"/>
        </w:rPr>
        <w:t xml:space="preserve"> суммы кредита и срока кредитования.</w:t>
      </w:r>
    </w:p>
    <w:p w:rsidR="00E53F68" w:rsidRPr="00E53F68" w:rsidRDefault="00E53F68" w:rsidP="00E53F68">
      <w:pPr>
        <w:pStyle w:val="251"/>
        <w:shd w:val="clear" w:color="auto" w:fill="auto"/>
        <w:spacing w:after="120" w:line="240" w:lineRule="auto"/>
        <w:ind w:firstLine="709"/>
        <w:rPr>
          <w:rFonts w:ascii="Times New Roman" w:hAnsi="Times New Roman" w:cs="Times New Roman"/>
          <w:sz w:val="24"/>
          <w:szCs w:val="24"/>
        </w:rPr>
      </w:pPr>
      <w:r w:rsidRPr="00E53F68">
        <w:rPr>
          <w:rStyle w:val="250"/>
          <w:rFonts w:ascii="Times New Roman" w:hAnsi="Times New Roman" w:cs="Times New Roman"/>
          <w:b/>
          <w:color w:val="000000"/>
          <w:sz w:val="24"/>
          <w:szCs w:val="24"/>
        </w:rPr>
        <w:t>В расчет полной стоимости кредита НЕ включаются</w:t>
      </w:r>
      <w:r w:rsidRPr="00E53F68">
        <w:rPr>
          <w:rStyle w:val="250"/>
          <w:rFonts w:ascii="Times New Roman" w:hAnsi="Times New Roman" w:cs="Times New Roman"/>
          <w:color w:val="000000"/>
          <w:sz w:val="24"/>
          <w:szCs w:val="24"/>
        </w:rPr>
        <w:t xml:space="preserve"> платежи заемщика - фи</w:t>
      </w:r>
      <w:r w:rsidRPr="00E53F68">
        <w:rPr>
          <w:rStyle w:val="250"/>
          <w:rFonts w:ascii="Times New Roman" w:hAnsi="Times New Roman" w:cs="Times New Roman"/>
          <w:color w:val="000000"/>
          <w:sz w:val="24"/>
          <w:szCs w:val="24"/>
        </w:rPr>
        <w:softHyphen/>
        <w:t>зического лица по кредиту, связанные с несоблюдением им условий кредитного договора.</w:t>
      </w:r>
    </w:p>
    <w:p w:rsidR="00E53F68" w:rsidRPr="00E53F68" w:rsidRDefault="00E53F68" w:rsidP="00E53F68">
      <w:pPr>
        <w:pStyle w:val="251"/>
        <w:shd w:val="clear" w:color="auto" w:fill="auto"/>
        <w:spacing w:after="120" w:line="240" w:lineRule="auto"/>
        <w:ind w:firstLine="709"/>
        <w:rPr>
          <w:rStyle w:val="250"/>
          <w:rFonts w:ascii="Times New Roman" w:hAnsi="Times New Roman" w:cs="Times New Roman"/>
          <w:color w:val="000000"/>
          <w:sz w:val="24"/>
          <w:szCs w:val="24"/>
        </w:rPr>
      </w:pPr>
      <w:r w:rsidRPr="00E53F68">
        <w:rPr>
          <w:rStyle w:val="250"/>
          <w:rFonts w:ascii="Times New Roman" w:hAnsi="Times New Roman" w:cs="Times New Roman"/>
          <w:color w:val="000000"/>
          <w:sz w:val="24"/>
          <w:szCs w:val="24"/>
        </w:rPr>
        <w:t>Полная стоимость кредита рассчитывается кредитной организацией и дово</w:t>
      </w:r>
      <w:r w:rsidRPr="00E53F68">
        <w:rPr>
          <w:rStyle w:val="250"/>
          <w:rFonts w:ascii="Times New Roman" w:hAnsi="Times New Roman" w:cs="Times New Roman"/>
          <w:color w:val="000000"/>
          <w:sz w:val="24"/>
          <w:szCs w:val="24"/>
        </w:rPr>
        <w:softHyphen/>
        <w:t>дится ею до заемщика - физического лица в порядке, установленном Банком России».</w:t>
      </w:r>
    </w:p>
    <w:p w:rsidR="00E53F68" w:rsidRPr="00E53F68" w:rsidRDefault="00E53F68" w:rsidP="00E53F68">
      <w:pPr>
        <w:pStyle w:val="310"/>
        <w:shd w:val="clear" w:color="auto" w:fill="auto"/>
        <w:spacing w:after="0" w:line="240" w:lineRule="auto"/>
        <w:ind w:firstLine="709"/>
        <w:rPr>
          <w:sz w:val="24"/>
          <w:szCs w:val="24"/>
        </w:rPr>
      </w:pPr>
      <w:r w:rsidRPr="00E53F68">
        <w:rPr>
          <w:rStyle w:val="342"/>
          <w:bCs/>
          <w:color w:val="000000"/>
          <w:sz w:val="24"/>
          <w:szCs w:val="24"/>
        </w:rPr>
        <w:t>КОНТРОЛЬНЫЕ ВОПРОСЫ</w:t>
      </w:r>
    </w:p>
    <w:p w:rsidR="00E53F68" w:rsidRPr="00E53F68" w:rsidRDefault="00E53F68" w:rsidP="00A34497">
      <w:pPr>
        <w:pStyle w:val="241"/>
        <w:numPr>
          <w:ilvl w:val="0"/>
          <w:numId w:val="200"/>
        </w:numPr>
        <w:shd w:val="clear" w:color="auto" w:fill="auto"/>
        <w:tabs>
          <w:tab w:val="left" w:pos="1134"/>
        </w:tabs>
        <w:spacing w:before="0" w:after="0" w:line="240" w:lineRule="auto"/>
        <w:ind w:left="0" w:firstLine="567"/>
        <w:jc w:val="both"/>
        <w:rPr>
          <w:rFonts w:ascii="Times New Roman" w:hAnsi="Times New Roman" w:cs="Times New Roman"/>
          <w:sz w:val="24"/>
          <w:szCs w:val="24"/>
        </w:rPr>
      </w:pPr>
      <w:r w:rsidRPr="00E53F68">
        <w:rPr>
          <w:rStyle w:val="244"/>
          <w:rFonts w:ascii="Times New Roman" w:hAnsi="Times New Roman" w:cs="Times New Roman"/>
          <w:color w:val="000000"/>
          <w:sz w:val="24"/>
          <w:szCs w:val="24"/>
        </w:rPr>
        <w:t>Каковы критерии качества кредитной деятельности коммерческого банка?</w:t>
      </w:r>
    </w:p>
    <w:p w:rsidR="00E53F68" w:rsidRPr="00E53F68" w:rsidRDefault="00E53F68" w:rsidP="00A34497">
      <w:pPr>
        <w:pStyle w:val="241"/>
        <w:numPr>
          <w:ilvl w:val="0"/>
          <w:numId w:val="200"/>
        </w:numPr>
        <w:shd w:val="clear" w:color="auto" w:fill="auto"/>
        <w:tabs>
          <w:tab w:val="left" w:pos="1134"/>
        </w:tabs>
        <w:spacing w:before="0" w:after="0" w:line="240" w:lineRule="auto"/>
        <w:ind w:left="0" w:firstLine="567"/>
        <w:jc w:val="both"/>
        <w:rPr>
          <w:rFonts w:ascii="Times New Roman" w:hAnsi="Times New Roman" w:cs="Times New Roman"/>
          <w:sz w:val="24"/>
          <w:szCs w:val="24"/>
        </w:rPr>
      </w:pPr>
      <w:r w:rsidRPr="00E53F68">
        <w:rPr>
          <w:rStyle w:val="244"/>
          <w:rFonts w:ascii="Times New Roman" w:hAnsi="Times New Roman" w:cs="Times New Roman"/>
          <w:color w:val="000000"/>
          <w:sz w:val="24"/>
          <w:szCs w:val="24"/>
        </w:rPr>
        <w:t>Что такое кредитный портфель банка и каковы нормативные требования к его качеству?</w:t>
      </w:r>
    </w:p>
    <w:p w:rsidR="00E53F68" w:rsidRPr="00E53F68" w:rsidRDefault="00E53F68" w:rsidP="00A34497">
      <w:pPr>
        <w:pStyle w:val="241"/>
        <w:numPr>
          <w:ilvl w:val="0"/>
          <w:numId w:val="200"/>
        </w:numPr>
        <w:shd w:val="clear" w:color="auto" w:fill="auto"/>
        <w:tabs>
          <w:tab w:val="left" w:pos="1134"/>
        </w:tabs>
        <w:spacing w:before="0" w:after="0" w:line="240" w:lineRule="auto"/>
        <w:ind w:left="0" w:firstLine="567"/>
        <w:jc w:val="both"/>
        <w:rPr>
          <w:rFonts w:ascii="Times New Roman" w:hAnsi="Times New Roman" w:cs="Times New Roman"/>
          <w:sz w:val="24"/>
          <w:szCs w:val="24"/>
        </w:rPr>
      </w:pPr>
      <w:r w:rsidRPr="00E53F68">
        <w:rPr>
          <w:rStyle w:val="244"/>
          <w:rFonts w:ascii="Times New Roman" w:hAnsi="Times New Roman" w:cs="Times New Roman"/>
          <w:color w:val="000000"/>
          <w:sz w:val="24"/>
          <w:szCs w:val="24"/>
        </w:rPr>
        <w:t>Как банки управляют качеством своих кредитных портфелей?</w:t>
      </w:r>
    </w:p>
    <w:p w:rsidR="00E53F68" w:rsidRPr="00E53F68" w:rsidRDefault="00E53F68" w:rsidP="00A34497">
      <w:pPr>
        <w:pStyle w:val="241"/>
        <w:numPr>
          <w:ilvl w:val="0"/>
          <w:numId w:val="200"/>
        </w:numPr>
        <w:shd w:val="clear" w:color="auto" w:fill="auto"/>
        <w:tabs>
          <w:tab w:val="left" w:pos="1134"/>
        </w:tabs>
        <w:spacing w:before="0" w:after="0" w:line="240" w:lineRule="auto"/>
        <w:ind w:left="0" w:firstLine="567"/>
        <w:jc w:val="both"/>
        <w:rPr>
          <w:rFonts w:ascii="Times New Roman" w:hAnsi="Times New Roman" w:cs="Times New Roman"/>
          <w:sz w:val="24"/>
          <w:szCs w:val="24"/>
        </w:rPr>
      </w:pPr>
      <w:r w:rsidRPr="00E53F68">
        <w:rPr>
          <w:rStyle w:val="244"/>
          <w:rFonts w:ascii="Times New Roman" w:hAnsi="Times New Roman" w:cs="Times New Roman"/>
          <w:color w:val="000000"/>
          <w:sz w:val="24"/>
          <w:szCs w:val="24"/>
        </w:rPr>
        <w:t>Каковы требования Банка России к раскрытию банками информации о своей работе в сфере кредитования и как они выполняют такие требования?</w:t>
      </w:r>
    </w:p>
    <w:p w:rsidR="00E53F68" w:rsidRPr="00E53F68" w:rsidRDefault="00E53F68" w:rsidP="00A34497">
      <w:pPr>
        <w:pStyle w:val="241"/>
        <w:numPr>
          <w:ilvl w:val="0"/>
          <w:numId w:val="200"/>
        </w:numPr>
        <w:shd w:val="clear" w:color="auto" w:fill="auto"/>
        <w:tabs>
          <w:tab w:val="left" w:pos="1134"/>
        </w:tabs>
        <w:spacing w:before="0" w:after="0" w:line="240" w:lineRule="auto"/>
        <w:ind w:left="0" w:firstLine="567"/>
        <w:jc w:val="both"/>
        <w:rPr>
          <w:rFonts w:ascii="Times New Roman" w:hAnsi="Times New Roman" w:cs="Times New Roman"/>
          <w:sz w:val="24"/>
          <w:szCs w:val="24"/>
        </w:rPr>
      </w:pPr>
      <w:r w:rsidRPr="00E53F68">
        <w:rPr>
          <w:rStyle w:val="244"/>
          <w:rFonts w:ascii="Times New Roman" w:hAnsi="Times New Roman" w:cs="Times New Roman"/>
          <w:color w:val="000000"/>
          <w:sz w:val="24"/>
          <w:szCs w:val="24"/>
        </w:rPr>
        <w:t>Что понимается под стандартами организации кредитной деятельности банков, какие сущес</w:t>
      </w:r>
      <w:r w:rsidRPr="00E53F68">
        <w:rPr>
          <w:rStyle w:val="244"/>
          <w:rFonts w:ascii="Times New Roman" w:hAnsi="Times New Roman" w:cs="Times New Roman"/>
          <w:color w:val="000000"/>
          <w:sz w:val="24"/>
          <w:szCs w:val="24"/>
        </w:rPr>
        <w:t>т</w:t>
      </w:r>
      <w:r w:rsidRPr="00E53F68">
        <w:rPr>
          <w:rStyle w:val="244"/>
          <w:rFonts w:ascii="Times New Roman" w:hAnsi="Times New Roman" w:cs="Times New Roman"/>
          <w:color w:val="000000"/>
          <w:sz w:val="24"/>
          <w:szCs w:val="24"/>
        </w:rPr>
        <w:t>вуют представления об их содержании и каковы перспективы их практического применения?</w:t>
      </w:r>
    </w:p>
    <w:p w:rsidR="00E53F68" w:rsidRPr="00E53F68" w:rsidRDefault="00E53F68" w:rsidP="00A34497">
      <w:pPr>
        <w:pStyle w:val="241"/>
        <w:numPr>
          <w:ilvl w:val="0"/>
          <w:numId w:val="200"/>
        </w:numPr>
        <w:shd w:val="clear" w:color="auto" w:fill="auto"/>
        <w:tabs>
          <w:tab w:val="left" w:pos="1134"/>
        </w:tabs>
        <w:spacing w:before="0" w:after="0" w:line="240" w:lineRule="auto"/>
        <w:ind w:left="0" w:firstLine="567"/>
        <w:jc w:val="both"/>
        <w:rPr>
          <w:rFonts w:ascii="Times New Roman" w:hAnsi="Times New Roman" w:cs="Times New Roman"/>
          <w:sz w:val="24"/>
          <w:szCs w:val="24"/>
        </w:rPr>
      </w:pPr>
      <w:r w:rsidRPr="00E53F68">
        <w:rPr>
          <w:rStyle w:val="244"/>
          <w:rFonts w:ascii="Times New Roman" w:hAnsi="Times New Roman" w:cs="Times New Roman"/>
          <w:color w:val="000000"/>
          <w:sz w:val="24"/>
          <w:szCs w:val="24"/>
        </w:rPr>
        <w:t xml:space="preserve">Б. Что такое антикризисное управление кредитной деятельностью </w:t>
      </w:r>
      <w:proofErr w:type="gramStart"/>
      <w:r w:rsidRPr="00E53F68">
        <w:rPr>
          <w:rStyle w:val="244"/>
          <w:rFonts w:ascii="Times New Roman" w:hAnsi="Times New Roman" w:cs="Times New Roman"/>
          <w:color w:val="000000"/>
          <w:sz w:val="24"/>
          <w:szCs w:val="24"/>
        </w:rPr>
        <w:t>банков</w:t>
      </w:r>
      <w:proofErr w:type="gramEnd"/>
      <w:r w:rsidRPr="00E53F68">
        <w:rPr>
          <w:rStyle w:val="244"/>
          <w:rFonts w:ascii="Times New Roman" w:hAnsi="Times New Roman" w:cs="Times New Roman"/>
          <w:color w:val="000000"/>
          <w:sz w:val="24"/>
          <w:szCs w:val="24"/>
        </w:rPr>
        <w:t xml:space="preserve"> и из </w:t>
      </w:r>
      <w:proofErr w:type="gramStart"/>
      <w:r w:rsidRPr="00E53F68">
        <w:rPr>
          <w:rStyle w:val="244"/>
          <w:rFonts w:ascii="Times New Roman" w:hAnsi="Times New Roman" w:cs="Times New Roman"/>
          <w:color w:val="000000"/>
          <w:sz w:val="24"/>
          <w:szCs w:val="24"/>
        </w:rPr>
        <w:t>каких</w:t>
      </w:r>
      <w:proofErr w:type="gramEnd"/>
      <w:r w:rsidRPr="00E53F68">
        <w:rPr>
          <w:rStyle w:val="244"/>
          <w:rFonts w:ascii="Times New Roman" w:hAnsi="Times New Roman" w:cs="Times New Roman"/>
          <w:color w:val="000000"/>
          <w:sz w:val="24"/>
          <w:szCs w:val="24"/>
        </w:rPr>
        <w:t xml:space="preserve"> напра</w:t>
      </w:r>
      <w:r w:rsidRPr="00E53F68">
        <w:rPr>
          <w:rStyle w:val="244"/>
          <w:rFonts w:ascii="Times New Roman" w:hAnsi="Times New Roman" w:cs="Times New Roman"/>
          <w:color w:val="000000"/>
          <w:sz w:val="24"/>
          <w:szCs w:val="24"/>
        </w:rPr>
        <w:t>в</w:t>
      </w:r>
      <w:r w:rsidRPr="00E53F68">
        <w:rPr>
          <w:rStyle w:val="244"/>
          <w:rFonts w:ascii="Times New Roman" w:hAnsi="Times New Roman" w:cs="Times New Roman"/>
          <w:color w:val="000000"/>
          <w:sz w:val="24"/>
          <w:szCs w:val="24"/>
        </w:rPr>
        <w:t>лений состоит такое управление?</w:t>
      </w:r>
    </w:p>
    <w:p w:rsidR="00E53F68" w:rsidRPr="00E53F68" w:rsidRDefault="00E53F68" w:rsidP="00A34497">
      <w:pPr>
        <w:pStyle w:val="241"/>
        <w:numPr>
          <w:ilvl w:val="0"/>
          <w:numId w:val="200"/>
        </w:numPr>
        <w:shd w:val="clear" w:color="auto" w:fill="auto"/>
        <w:tabs>
          <w:tab w:val="left" w:pos="1134"/>
        </w:tabs>
        <w:spacing w:before="0" w:after="0" w:line="240" w:lineRule="auto"/>
        <w:ind w:left="0" w:firstLine="567"/>
        <w:jc w:val="both"/>
        <w:rPr>
          <w:rFonts w:ascii="Times New Roman" w:hAnsi="Times New Roman" w:cs="Times New Roman"/>
          <w:sz w:val="24"/>
          <w:szCs w:val="24"/>
        </w:rPr>
      </w:pPr>
      <w:r w:rsidRPr="00E53F68">
        <w:rPr>
          <w:rStyle w:val="244"/>
          <w:rFonts w:ascii="Times New Roman" w:hAnsi="Times New Roman" w:cs="Times New Roman"/>
          <w:color w:val="000000"/>
          <w:sz w:val="24"/>
          <w:szCs w:val="24"/>
        </w:rPr>
        <w:t>Как в банках осуществляется стресс-тестирование?</w:t>
      </w:r>
    </w:p>
    <w:p w:rsidR="00E53F68" w:rsidRPr="00E53F68" w:rsidRDefault="00E53F68" w:rsidP="00A34497">
      <w:pPr>
        <w:pStyle w:val="241"/>
        <w:numPr>
          <w:ilvl w:val="0"/>
          <w:numId w:val="200"/>
        </w:numPr>
        <w:shd w:val="clear" w:color="auto" w:fill="auto"/>
        <w:tabs>
          <w:tab w:val="left" w:pos="1134"/>
        </w:tabs>
        <w:spacing w:before="0" w:after="0" w:line="240" w:lineRule="auto"/>
        <w:ind w:left="0" w:firstLine="567"/>
        <w:jc w:val="both"/>
        <w:rPr>
          <w:rFonts w:ascii="Times New Roman" w:hAnsi="Times New Roman" w:cs="Times New Roman"/>
          <w:sz w:val="24"/>
          <w:szCs w:val="24"/>
        </w:rPr>
      </w:pPr>
      <w:r w:rsidRPr="00E53F68">
        <w:rPr>
          <w:rStyle w:val="244"/>
          <w:rFonts w:ascii="Times New Roman" w:hAnsi="Times New Roman" w:cs="Times New Roman"/>
          <w:color w:val="000000"/>
          <w:sz w:val="24"/>
          <w:szCs w:val="24"/>
        </w:rPr>
        <w:t>Какие внутренние нормативы и лимиты и как используют банки в антикризис</w:t>
      </w:r>
      <w:r w:rsidRPr="00E53F68">
        <w:rPr>
          <w:rStyle w:val="244"/>
          <w:rFonts w:ascii="Times New Roman" w:hAnsi="Times New Roman" w:cs="Times New Roman"/>
          <w:color w:val="000000"/>
          <w:sz w:val="24"/>
          <w:szCs w:val="24"/>
        </w:rPr>
        <w:softHyphen/>
        <w:t>ных целях?</w:t>
      </w:r>
    </w:p>
    <w:p w:rsidR="00E53F68" w:rsidRPr="00E53F68" w:rsidRDefault="00E53F68" w:rsidP="00A34497">
      <w:pPr>
        <w:pStyle w:val="241"/>
        <w:numPr>
          <w:ilvl w:val="0"/>
          <w:numId w:val="200"/>
        </w:numPr>
        <w:shd w:val="clear" w:color="auto" w:fill="auto"/>
        <w:tabs>
          <w:tab w:val="left" w:pos="1134"/>
        </w:tabs>
        <w:spacing w:before="0" w:after="0" w:line="240" w:lineRule="auto"/>
        <w:ind w:left="0" w:firstLine="567"/>
        <w:jc w:val="both"/>
        <w:rPr>
          <w:rFonts w:ascii="Times New Roman" w:hAnsi="Times New Roman" w:cs="Times New Roman"/>
          <w:sz w:val="24"/>
          <w:szCs w:val="24"/>
        </w:rPr>
      </w:pPr>
      <w:r w:rsidRPr="00E53F68">
        <w:rPr>
          <w:rStyle w:val="244"/>
          <w:rFonts w:ascii="Times New Roman" w:hAnsi="Times New Roman" w:cs="Times New Roman"/>
          <w:color w:val="000000"/>
          <w:sz w:val="24"/>
          <w:szCs w:val="24"/>
        </w:rPr>
        <w:t>Как банки используют в антикризисных целях внутренние реорганизации?</w:t>
      </w:r>
    </w:p>
    <w:p w:rsidR="00E53F68" w:rsidRPr="00E53F68" w:rsidRDefault="00E53F68" w:rsidP="00A34497">
      <w:pPr>
        <w:pStyle w:val="241"/>
        <w:numPr>
          <w:ilvl w:val="0"/>
          <w:numId w:val="200"/>
        </w:numPr>
        <w:shd w:val="clear" w:color="auto" w:fill="auto"/>
        <w:tabs>
          <w:tab w:val="left" w:pos="1134"/>
        </w:tabs>
        <w:spacing w:before="0" w:after="0" w:line="240" w:lineRule="auto"/>
        <w:ind w:left="0" w:firstLine="567"/>
        <w:jc w:val="both"/>
        <w:rPr>
          <w:rFonts w:ascii="Times New Roman" w:hAnsi="Times New Roman" w:cs="Times New Roman"/>
          <w:sz w:val="24"/>
          <w:szCs w:val="24"/>
        </w:rPr>
      </w:pPr>
      <w:r w:rsidRPr="00E53F68">
        <w:rPr>
          <w:rStyle w:val="244"/>
          <w:rFonts w:ascii="Times New Roman" w:hAnsi="Times New Roman" w:cs="Times New Roman"/>
          <w:color w:val="000000"/>
          <w:sz w:val="24"/>
          <w:szCs w:val="24"/>
        </w:rPr>
        <w:t>Как банки разрабатывают и используют планы действий на случаи трудных и проблемных с</w:t>
      </w:r>
      <w:r w:rsidRPr="00E53F68">
        <w:rPr>
          <w:rStyle w:val="244"/>
          <w:rFonts w:ascii="Times New Roman" w:hAnsi="Times New Roman" w:cs="Times New Roman"/>
          <w:color w:val="000000"/>
          <w:sz w:val="24"/>
          <w:szCs w:val="24"/>
        </w:rPr>
        <w:t>и</w:t>
      </w:r>
      <w:r w:rsidRPr="00E53F68">
        <w:rPr>
          <w:rStyle w:val="244"/>
          <w:rFonts w:ascii="Times New Roman" w:hAnsi="Times New Roman" w:cs="Times New Roman"/>
          <w:color w:val="000000"/>
          <w:sz w:val="24"/>
          <w:szCs w:val="24"/>
        </w:rPr>
        <w:t>туаций?</w:t>
      </w:r>
    </w:p>
    <w:p w:rsidR="00E53F68" w:rsidRPr="00E53F68" w:rsidRDefault="00E53F68" w:rsidP="00E53F68">
      <w:pPr>
        <w:pStyle w:val="810"/>
        <w:shd w:val="clear" w:color="auto" w:fill="auto"/>
        <w:spacing w:line="240" w:lineRule="auto"/>
        <w:ind w:firstLine="709"/>
        <w:rPr>
          <w:rStyle w:val="8c"/>
          <w:b w:val="0"/>
          <w:bCs/>
          <w:color w:val="000000"/>
          <w:sz w:val="24"/>
          <w:szCs w:val="24"/>
        </w:rPr>
      </w:pPr>
    </w:p>
    <w:p w:rsidR="00D535F8" w:rsidRPr="00E53F68" w:rsidRDefault="00D535F8" w:rsidP="00D535F8">
      <w:pPr>
        <w:pStyle w:val="a5"/>
        <w:shd w:val="clear" w:color="auto" w:fill="auto"/>
        <w:spacing w:before="0" w:after="120" w:line="240" w:lineRule="auto"/>
        <w:ind w:firstLine="709"/>
        <w:jc w:val="both"/>
        <w:rPr>
          <w:sz w:val="24"/>
          <w:szCs w:val="24"/>
        </w:rPr>
      </w:pPr>
    </w:p>
    <w:p w:rsidR="00520BC0" w:rsidRPr="00E53F68" w:rsidRDefault="00520BC0" w:rsidP="00520BC0">
      <w:pPr>
        <w:shd w:val="clear" w:color="auto" w:fill="FFFFFF"/>
        <w:spacing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shd w:val="clear" w:color="auto" w:fill="FFFFFF"/>
        <w:spacing w:after="0" w:line="240" w:lineRule="auto"/>
        <w:jc w:val="both"/>
        <w:rPr>
          <w:rFonts w:ascii="Times New Roman" w:eastAsia="Times New Roman" w:hAnsi="Times New Roman" w:cs="Times New Roman"/>
          <w:sz w:val="24"/>
          <w:szCs w:val="24"/>
          <w:lang w:eastAsia="ru-RU"/>
        </w:rPr>
      </w:pPr>
    </w:p>
    <w:p w:rsidR="00520BC0" w:rsidRPr="00E53F68" w:rsidRDefault="00520BC0" w:rsidP="00520BC0">
      <w:pPr>
        <w:pStyle w:val="241"/>
        <w:shd w:val="clear" w:color="auto" w:fill="auto"/>
        <w:spacing w:before="0" w:after="120" w:line="240" w:lineRule="auto"/>
        <w:ind w:left="567" w:firstLine="0"/>
        <w:jc w:val="both"/>
        <w:rPr>
          <w:rFonts w:ascii="Times New Roman" w:hAnsi="Times New Roman" w:cs="Times New Roman"/>
          <w:b/>
          <w:sz w:val="24"/>
          <w:szCs w:val="24"/>
        </w:rPr>
      </w:pPr>
    </w:p>
    <w:sectPr w:rsidR="00520BC0" w:rsidRPr="00E53F68" w:rsidSect="000B42E0">
      <w:footerReference w:type="even" r:id="rId54"/>
      <w:footerReference w:type="default" r:id="rId55"/>
      <w:pgSz w:w="11906" w:h="16838"/>
      <w:pgMar w:top="567" w:right="424"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A6C" w:rsidRDefault="006F0A6C" w:rsidP="00D535F8">
      <w:pPr>
        <w:spacing w:after="0" w:line="240" w:lineRule="auto"/>
      </w:pPr>
      <w:r>
        <w:separator/>
      </w:r>
    </w:p>
  </w:endnote>
  <w:endnote w:type="continuationSeparator" w:id="0">
    <w:p w:rsidR="006F0A6C" w:rsidRDefault="006F0A6C" w:rsidP="00D535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SymbolMT">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rPr>
        <w:sz w:val="2"/>
        <w:szCs w:val="2"/>
      </w:rPr>
    </w:pPr>
    <w:r w:rsidRPr="00D35063">
      <w:rPr>
        <w:noProof/>
      </w:rPr>
      <w:pict>
        <v:shapetype id="_x0000_t202" coordsize="21600,21600" o:spt="202" path="m,l,21600r21600,l21600,xe">
          <v:stroke joinstyle="miter"/>
          <v:path gradientshapeok="t" o:connecttype="rect"/>
        </v:shapetype>
        <v:shape id="_x0000_s2055" type="#_x0000_t202" style="position:absolute;margin-left:134.15pt;margin-top:654.05pt;width:11.75pt;height:6pt;z-index:-251650048;mso-wrap-style:none;mso-wrap-distance-left:5pt;mso-wrap-distance-right:5pt;mso-position-horizontal-relative:page;mso-position-vertical-relative:page" filled="f" stroked="f">
          <v:textbox style="mso-next-textbox:#_x0000_s2055;mso-fit-shape-to-text:t" inset="0,0,0,0">
            <w:txbxContent>
              <w:p w:rsidR="006F0A6C" w:rsidRDefault="006F0A6C">
                <w:pPr>
                  <w:pStyle w:val="1a"/>
                  <w:shd w:val="clear" w:color="auto" w:fill="auto"/>
                  <w:spacing w:line="240" w:lineRule="auto"/>
                </w:pPr>
                <w:fldSimple w:instr=" PAGE \* MERGEFORMAT ">
                  <w:r w:rsidRPr="00EA7CAD">
                    <w:rPr>
                      <w:rStyle w:val="134"/>
                      <w:i w:val="0"/>
                      <w:iCs/>
                      <w:noProof/>
                      <w:color w:val="000000"/>
                    </w:rPr>
                    <w:t>130</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rPr>
        <w:sz w:val="2"/>
        <w:szCs w:val="2"/>
      </w:rPr>
    </w:pPr>
    <w:r w:rsidRPr="00D35063">
      <w:rPr>
        <w:noProof/>
      </w:rPr>
      <w:pict>
        <v:shapetype id="_x0000_t202" coordsize="21600,21600" o:spt="202" path="m,l,21600r21600,l21600,xe">
          <v:stroke joinstyle="miter"/>
          <v:path gradientshapeok="t" o:connecttype="rect"/>
        </v:shapetype>
        <v:shape id="_x0000_s2060" type="#_x0000_t202" style="position:absolute;margin-left:141.95pt;margin-top:678.7pt;width:4.1pt;height:5.5pt;z-index:-251643904;mso-wrap-style:none;mso-wrap-distance-left:5pt;mso-wrap-distance-right:5pt;mso-position-horizontal-relative:page;mso-position-vertical-relative:page" filled="f" stroked="f">
          <v:textbox style="mso-next-textbox:#_x0000_s2060;mso-fit-shape-to-text:t" inset="0,0,0,0">
            <w:txbxContent>
              <w:p w:rsidR="006F0A6C" w:rsidRDefault="006F0A6C">
                <w:pPr>
                  <w:pStyle w:val="1a"/>
                  <w:shd w:val="clear" w:color="auto" w:fill="auto"/>
                  <w:spacing w:line="240" w:lineRule="auto"/>
                </w:pPr>
                <w:fldSimple w:instr=" PAGE \* MERGEFORMAT ">
                  <w:r w:rsidRPr="00EA7CAD">
                    <w:rPr>
                      <w:rStyle w:val="ad"/>
                      <w:i w:val="0"/>
                      <w:iCs/>
                      <w:noProof/>
                      <w:color w:val="000000"/>
                    </w:rPr>
                    <w:t>210</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pStyle w:val="af9"/>
      <w:jc w:val="right"/>
    </w:pPr>
    <w:fldSimple w:instr="PAGE   \* MERGEFORMAT">
      <w:r w:rsidR="00C215A7">
        <w:rPr>
          <w:noProof/>
        </w:rPr>
        <w:t>119</w:t>
      </w:r>
    </w:fldSimple>
  </w:p>
  <w:p w:rsidR="006F0A6C" w:rsidRDefault="006F0A6C">
    <w:pPr>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rPr>
        <w:sz w:val="2"/>
        <w:szCs w:val="2"/>
      </w:rPr>
    </w:pPr>
    <w:r w:rsidRPr="00D35063">
      <w:rPr>
        <w:noProof/>
      </w:rPr>
      <w:pict>
        <v:shapetype id="_x0000_t202" coordsize="21600,21600" o:spt="202" path="m,l,21600r21600,l21600,xe">
          <v:stroke joinstyle="miter"/>
          <v:path gradientshapeok="t" o:connecttype="rect"/>
        </v:shapetype>
        <v:shape id="_x0000_s2053" type="#_x0000_t202" style="position:absolute;margin-left:141.95pt;margin-top:678.7pt;width:4.1pt;height:5.5pt;z-index:-251653120;mso-wrap-style:none;mso-wrap-distance-left:5pt;mso-wrap-distance-right:5pt;mso-position-horizontal-relative:page;mso-position-vertical-relative:page" filled="f" stroked="f">
          <v:textbox style="mso-next-textbox:#_x0000_s2053;mso-fit-shape-to-text:t" inset="0,0,0,0">
            <w:txbxContent>
              <w:p w:rsidR="006F0A6C" w:rsidRDefault="006F0A6C">
                <w:pPr>
                  <w:pStyle w:val="1a"/>
                  <w:shd w:val="clear" w:color="auto" w:fill="auto"/>
                  <w:spacing w:line="240" w:lineRule="auto"/>
                </w:pPr>
                <w:fldSimple w:instr=" PAGE \* MERGEFORMAT ">
                  <w:r w:rsidRPr="00EA7CAD">
                    <w:rPr>
                      <w:rStyle w:val="ad"/>
                      <w:i w:val="0"/>
                      <w:iCs/>
                      <w:noProof/>
                      <w:color w:val="000000"/>
                    </w:rPr>
                    <w:t>196</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pStyle w:val="af9"/>
      <w:jc w:val="right"/>
    </w:pPr>
    <w:fldSimple w:instr="PAGE   \* MERGEFORMAT">
      <w:r w:rsidR="00C215A7">
        <w:rPr>
          <w:noProof/>
        </w:rPr>
        <w:t>145</w:t>
      </w:r>
    </w:fldSimple>
  </w:p>
  <w:p w:rsidR="006F0A6C" w:rsidRDefault="006F0A6C">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pStyle w:val="af9"/>
      <w:jc w:val="right"/>
    </w:pPr>
    <w:fldSimple w:instr="PAGE   \* MERGEFORMAT">
      <w:r>
        <w:rPr>
          <w:noProof/>
        </w:rPr>
        <w:t>51</w:t>
      </w:r>
    </w:fldSimple>
  </w:p>
  <w:p w:rsidR="006F0A6C" w:rsidRDefault="006F0A6C">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rPr>
        <w:sz w:val="2"/>
        <w:szCs w:val="2"/>
      </w:rPr>
    </w:pPr>
    <w:r w:rsidRPr="00D35063">
      <w:rPr>
        <w:noProof/>
      </w:rPr>
      <w:pict>
        <v:shapetype id="_x0000_t202" coordsize="21600,21600" o:spt="202" path="m,l,21600r21600,l21600,xe">
          <v:stroke joinstyle="miter"/>
          <v:path gradientshapeok="t" o:connecttype="rect"/>
        </v:shapetype>
        <v:shape id="_x0000_s2057" type="#_x0000_t202" style="position:absolute;margin-left:134.6pt;margin-top:651.55pt;width:11.5pt;height:6pt;z-index:-251648000;mso-wrap-style:none;mso-wrap-distance-left:5pt;mso-wrap-distance-right:5pt;mso-position-horizontal-relative:page;mso-position-vertical-relative:page" filled="f" stroked="f">
          <v:textbox style="mso-next-textbox:#_x0000_s2057;mso-fit-shape-to-text:t" inset="0,0,0,0">
            <w:txbxContent>
              <w:p w:rsidR="006F0A6C" w:rsidRDefault="006F0A6C">
                <w:pPr>
                  <w:pStyle w:val="1a"/>
                  <w:shd w:val="clear" w:color="auto" w:fill="auto"/>
                  <w:spacing w:line="240" w:lineRule="auto"/>
                </w:pPr>
                <w:fldSimple w:instr=" PAGE \* MERGEFORMAT ">
                  <w:r w:rsidRPr="00EA7CAD">
                    <w:rPr>
                      <w:rStyle w:val="134"/>
                      <w:i w:val="0"/>
                      <w:iCs/>
                      <w:noProof/>
                      <w:color w:val="000000"/>
                    </w:rPr>
                    <w:t>125</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rPr>
        <w:sz w:val="2"/>
        <w:szCs w:val="2"/>
      </w:rPr>
    </w:pPr>
    <w:r w:rsidRPr="00D35063">
      <w:rPr>
        <w:noProof/>
      </w:rPr>
      <w:pict>
        <v:shapetype id="_x0000_t202" coordsize="21600,21600" o:spt="202" path="m,l,21600r21600,l21600,xe">
          <v:stroke joinstyle="miter"/>
          <v:path gradientshapeok="t" o:connecttype="rect"/>
        </v:shapetype>
        <v:shape id="_x0000_s2049" type="#_x0000_t202" style="position:absolute;margin-left:141.95pt;margin-top:678.7pt;width:4.1pt;height:5.5pt;z-index:-251656192;mso-wrap-style:none;mso-wrap-distance-left:5pt;mso-wrap-distance-right:5pt;mso-position-horizontal-relative:page;mso-position-vertical-relative:page" filled="f" stroked="f">
          <v:textbox style="mso-next-textbox:#_x0000_s2049;mso-fit-shape-to-text:t" inset="0,0,0,0">
            <w:txbxContent>
              <w:p w:rsidR="006F0A6C" w:rsidRDefault="006F0A6C">
                <w:pPr>
                  <w:pStyle w:val="1a"/>
                  <w:shd w:val="clear" w:color="auto" w:fill="auto"/>
                  <w:spacing w:line="240" w:lineRule="auto"/>
                </w:pPr>
                <w:fldSimple w:instr=" PAGE \* MERGEFORMAT ">
                  <w:r w:rsidRPr="00D535F8">
                    <w:rPr>
                      <w:rStyle w:val="ad"/>
                      <w:i w:val="0"/>
                      <w:iCs/>
                      <w:noProof/>
                      <w:color w:val="000000"/>
                    </w:rPr>
                    <w:t>108</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pStyle w:val="af9"/>
      <w:jc w:val="right"/>
    </w:pPr>
    <w:fldSimple w:instr="PAGE   \* MERGEFORMAT">
      <w:r w:rsidR="00C215A7">
        <w:rPr>
          <w:noProof/>
        </w:rPr>
        <w:t>103</w:t>
      </w:r>
    </w:fldSimple>
  </w:p>
  <w:p w:rsidR="006F0A6C" w:rsidRDefault="006F0A6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rPr>
        <w:sz w:val="2"/>
        <w:szCs w:val="2"/>
      </w:rPr>
    </w:pPr>
    <w:r w:rsidRPr="00D35063">
      <w:rPr>
        <w:noProof/>
      </w:rPr>
      <w:pict>
        <v:shapetype id="_x0000_t202" coordsize="21600,21600" o:spt="202" path="m,l,21600r21600,l21600,xe">
          <v:stroke joinstyle="miter"/>
          <v:path gradientshapeok="t" o:connecttype="rect"/>
        </v:shapetype>
        <v:shape id="_x0000_s2050" type="#_x0000_t202" style="position:absolute;margin-left:446.9pt;margin-top:692.95pt;width:7.9pt;height:6pt;z-index:-251655168;mso-wrap-style:none;mso-wrap-distance-left:5pt;mso-wrap-distance-right:5pt;mso-position-horizontal-relative:page;mso-position-vertical-relative:page" filled="f" stroked="f">
          <v:textbox style="mso-next-textbox:#_x0000_s2050;mso-fit-shape-to-text:t" inset="0,0,0,0">
            <w:txbxContent>
              <w:p w:rsidR="006F0A6C" w:rsidRDefault="006F0A6C">
                <w:pPr>
                  <w:pStyle w:val="1a"/>
                  <w:shd w:val="clear" w:color="auto" w:fill="auto"/>
                  <w:spacing w:line="240" w:lineRule="auto"/>
                </w:pPr>
                <w:fldSimple w:instr=" PAGE \* MERGEFORMAT ">
                  <w:r w:rsidRPr="00EA7CAD">
                    <w:rPr>
                      <w:rStyle w:val="ad"/>
                      <w:i w:val="0"/>
                      <w:iCs/>
                      <w:noProof/>
                      <w:color w:val="000000"/>
                    </w:rPr>
                    <w:t>177</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rPr>
        <w:sz w:val="2"/>
        <w:szCs w:val="2"/>
      </w:rPr>
    </w:pPr>
    <w:r w:rsidRPr="00D35063">
      <w:rPr>
        <w:noProof/>
      </w:rPr>
      <w:pict>
        <v:shapetype id="_x0000_t202" coordsize="21600,21600" o:spt="202" path="m,l,21600r21600,l21600,xe">
          <v:stroke joinstyle="miter"/>
          <v:path gradientshapeok="t" o:connecttype="rect"/>
        </v:shapetype>
        <v:shape id="_x0000_s2058" type="#_x0000_t202" style="position:absolute;margin-left:141.95pt;margin-top:678.7pt;width:4.1pt;height:5.5pt;z-index:-251645952;mso-wrap-style:none;mso-wrap-distance-left:5pt;mso-wrap-distance-right:5pt;mso-position-horizontal-relative:page;mso-position-vertical-relative:page" filled="f" stroked="f">
          <v:textbox style="mso-next-textbox:#_x0000_s2058;mso-fit-shape-to-text:t" inset="0,0,0,0">
            <w:txbxContent>
              <w:p w:rsidR="006F0A6C" w:rsidRDefault="006F0A6C">
                <w:pPr>
                  <w:pStyle w:val="1a"/>
                  <w:shd w:val="clear" w:color="auto" w:fill="auto"/>
                  <w:spacing w:line="240" w:lineRule="auto"/>
                </w:pPr>
                <w:fldSimple w:instr=" PAGE \* MERGEFORMAT ">
                  <w:r w:rsidRPr="00EA7CAD">
                    <w:rPr>
                      <w:rStyle w:val="ad"/>
                      <w:i w:val="0"/>
                      <w:iCs/>
                      <w:noProof/>
                      <w:color w:val="000000"/>
                    </w:rPr>
                    <w:t>204</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pStyle w:val="af9"/>
      <w:jc w:val="right"/>
    </w:pPr>
    <w:fldSimple w:instr="PAGE   \* MERGEFORMAT">
      <w:r w:rsidR="00C215A7">
        <w:rPr>
          <w:noProof/>
        </w:rPr>
        <w:t>114</w:t>
      </w:r>
    </w:fldSimple>
  </w:p>
  <w:p w:rsidR="006F0A6C" w:rsidRDefault="006F0A6C">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rPr>
        <w:sz w:val="2"/>
        <w:szCs w:val="2"/>
      </w:rPr>
    </w:pPr>
    <w:r w:rsidRPr="00D35063">
      <w:rPr>
        <w:noProof/>
      </w:rPr>
      <w:pict>
        <v:shapetype id="_x0000_t202" coordsize="21600,21600" o:spt="202" path="m,l,21600r21600,l21600,xe">
          <v:stroke joinstyle="miter"/>
          <v:path gradientshapeok="t" o:connecttype="rect"/>
        </v:shapetype>
        <v:shape id="_x0000_s2059" type="#_x0000_t202" style="position:absolute;margin-left:103.25pt;margin-top:696.85pt;width:307.2pt;height:5.75pt;z-index:-251644928;mso-wrap-distance-left:5pt;mso-wrap-distance-right:5pt;mso-position-horizontal-relative:page;mso-position-vertical-relative:page" filled="f" stroked="f">
          <v:textbox style="mso-next-textbox:#_x0000_s2059;mso-fit-shape-to-text:t" inset="0,0,0,0">
            <w:txbxContent>
              <w:p w:rsidR="006F0A6C" w:rsidRDefault="006F0A6C">
                <w:pPr>
                  <w:pStyle w:val="1a"/>
                  <w:shd w:val="clear" w:color="auto" w:fill="auto"/>
                  <w:tabs>
                    <w:tab w:val="right" w:pos="6144"/>
                  </w:tabs>
                  <w:spacing w:line="240" w:lineRule="auto"/>
                </w:pPr>
                <w:r>
                  <w:rPr>
                    <w:rStyle w:val="Calibri7"/>
                    <w:rFonts w:cs="Calibri"/>
                    <w:i w:val="0"/>
                    <w:iCs/>
                    <w:color w:val="000000"/>
                    <w:szCs w:val="15"/>
                  </w:rPr>
                  <w:t>М’</w:t>
                </w:r>
                <w:r>
                  <w:rPr>
                    <w:rStyle w:val="Calibri7"/>
                    <w:rFonts w:cs="Calibri"/>
                    <w:i w:val="0"/>
                    <w:iCs/>
                    <w:color w:val="000000"/>
                    <w:szCs w:val="15"/>
                  </w:rPr>
                  <w:tab/>
                </w:r>
                <w:fldSimple w:instr=" PAGE \* MERGEFORMAT ">
                  <w:r w:rsidRPr="00EA7CAD">
                    <w:rPr>
                      <w:rStyle w:val="ac"/>
                      <w:noProof/>
                      <w:color w:val="000000"/>
                    </w:rPr>
                    <w:t>198</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A6C" w:rsidRDefault="006F0A6C" w:rsidP="00D535F8">
      <w:pPr>
        <w:spacing w:after="0" w:line="240" w:lineRule="auto"/>
      </w:pPr>
      <w:r>
        <w:separator/>
      </w:r>
    </w:p>
  </w:footnote>
  <w:footnote w:type="continuationSeparator" w:id="0">
    <w:p w:rsidR="006F0A6C" w:rsidRDefault="006F0A6C" w:rsidP="00D535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rPr>
        <w:sz w:val="2"/>
        <w:szCs w:val="2"/>
      </w:rPr>
    </w:pPr>
    <w:r w:rsidRPr="00D35063">
      <w:rPr>
        <w:noProof/>
      </w:rPr>
      <w:pict>
        <v:shapetype id="_x0000_t202" coordsize="21600,21600" o:spt="202" path="m,l,21600r21600,l21600,xe">
          <v:stroke joinstyle="miter"/>
          <v:path gradientshapeok="t" o:connecttype="rect"/>
        </v:shapetype>
        <v:shape id="_x0000_s2054" type="#_x0000_t202" style="position:absolute;margin-left:332.35pt;margin-top:144.05pt;width:112.8pt;height:7.2pt;z-index:-251651072;mso-wrap-style:none;mso-wrap-distance-left:5pt;mso-wrap-distance-right:5pt;mso-position-horizontal-relative:page;mso-position-vertical-relative:page" filled="f" stroked="f">
          <v:textbox style="mso-next-textbox:#_x0000_s2054;mso-fit-shape-to-text:t" inset="0,0,0,0">
            <w:txbxContent>
              <w:p w:rsidR="006F0A6C" w:rsidRDefault="006F0A6C">
                <w:pPr>
                  <w:pStyle w:val="1a"/>
                  <w:shd w:val="clear" w:color="auto" w:fill="auto"/>
                  <w:spacing w:line="240" w:lineRule="auto"/>
                </w:pPr>
                <w:r>
                  <w:rPr>
                    <w:rStyle w:val="790"/>
                    <w:i w:val="0"/>
                    <w:iCs/>
                    <w:color w:val="000000"/>
                    <w:szCs w:val="15"/>
                  </w:rPr>
                  <w:t>Окончание табл. 4.14</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A6C" w:rsidRDefault="006F0A6C">
    <w:pPr>
      <w:rPr>
        <w:sz w:val="2"/>
        <w:szCs w:val="2"/>
      </w:rPr>
    </w:pPr>
    <w:r w:rsidRPr="00D35063">
      <w:rPr>
        <w:noProof/>
      </w:rPr>
      <w:pict>
        <v:shapetype id="_x0000_t202" coordsize="21600,21600" o:spt="202" path="m,l,21600r21600,l21600,xe">
          <v:stroke joinstyle="miter"/>
          <v:path gradientshapeok="t" o:connecttype="rect"/>
        </v:shapetype>
        <v:shape id="_x0000_s2056" type="#_x0000_t202" style="position:absolute;margin-left:332.85pt;margin-top:141.55pt;width:111.6pt;height:7.2pt;z-index:-251649024;mso-wrap-style:none;mso-wrap-distance-left:5pt;mso-wrap-distance-right:5pt;mso-position-horizontal-relative:page;mso-position-vertical-relative:page" filled="f" stroked="f">
          <v:textbox style="mso-next-textbox:#_x0000_s2056;mso-fit-shape-to-text:t" inset="0,0,0,0">
            <w:txbxContent>
              <w:p w:rsidR="006F0A6C" w:rsidRDefault="006F0A6C">
                <w:pPr>
                  <w:pStyle w:val="1a"/>
                  <w:shd w:val="clear" w:color="auto" w:fill="auto"/>
                  <w:spacing w:line="240" w:lineRule="auto"/>
                </w:pPr>
                <w:r>
                  <w:rPr>
                    <w:rStyle w:val="790"/>
                    <w:i w:val="0"/>
                    <w:iCs/>
                    <w:color w:val="000000"/>
                    <w:szCs w:val="15"/>
                  </w:rPr>
                  <w:t>Окончание табл. 4.11</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7"/>
    <w:multiLevelType w:val="multilevel"/>
    <w:tmpl w:val="2C261C12"/>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nsid w:val="00000049"/>
    <w:multiLevelType w:val="multilevel"/>
    <w:tmpl w:val="21E21CC6"/>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
    <w:nsid w:val="0000004B"/>
    <w:multiLevelType w:val="multilevel"/>
    <w:tmpl w:val="0000004A"/>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3">
    <w:nsid w:val="0000005F"/>
    <w:multiLevelType w:val="multilevel"/>
    <w:tmpl w:val="E3C46660"/>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4">
    <w:nsid w:val="00000061"/>
    <w:multiLevelType w:val="multilevel"/>
    <w:tmpl w:val="E3C46660"/>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5">
    <w:nsid w:val="00000063"/>
    <w:multiLevelType w:val="multilevel"/>
    <w:tmpl w:val="55E45BBE"/>
    <w:lvl w:ilvl="0">
      <w:start w:val="1"/>
      <w:numFmt w:val="decimal"/>
      <w:lvlText w:val="%1."/>
      <w:lvlJc w:val="left"/>
      <w:rPr>
        <w:rFonts w:ascii="Times New Roman" w:hAnsi="Times New Roman" w:cs="Times New Roman" w:hint="default"/>
        <w:b/>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hint="default"/>
        <w:b/>
        <w:bCs w:val="0"/>
        <w:i w:val="0"/>
        <w:iCs w:val="0"/>
        <w:smallCaps w:val="0"/>
        <w:strike w:val="0"/>
        <w:color w:val="000000"/>
        <w:spacing w:val="0"/>
        <w:w w:val="100"/>
        <w:position w:val="0"/>
        <w:sz w:val="28"/>
        <w:szCs w:val="28"/>
        <w:u w:val="none"/>
      </w:rPr>
    </w:lvl>
    <w:lvl w:ilvl="2">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6">
    <w:nsid w:val="0000006B"/>
    <w:multiLevelType w:val="multilevel"/>
    <w:tmpl w:val="4770FDC8"/>
    <w:lvl w:ilvl="0">
      <w:start w:val="2"/>
      <w:numFmt w:val="decimal"/>
      <w:lvlText w:val="3.%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2"/>
      <w:numFmt w:val="decimal"/>
      <w:lvlText w:val="3.%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2"/>
      <w:numFmt w:val="decimal"/>
      <w:lvlText w:val="3.%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2"/>
      <w:numFmt w:val="decimal"/>
      <w:lvlText w:val="3.%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2"/>
      <w:numFmt w:val="decimal"/>
      <w:lvlText w:val="3.%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2"/>
      <w:numFmt w:val="decimal"/>
      <w:lvlText w:val="3.%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2"/>
      <w:numFmt w:val="decimal"/>
      <w:lvlText w:val="3.%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2"/>
      <w:numFmt w:val="decimal"/>
      <w:lvlText w:val="3.%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2"/>
      <w:numFmt w:val="decimal"/>
      <w:lvlText w:val="3.%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7">
    <w:nsid w:val="0000006D"/>
    <w:multiLevelType w:val="multilevel"/>
    <w:tmpl w:val="44F26262"/>
    <w:lvl w:ilvl="0">
      <w:start w:val="2"/>
      <w:numFmt w:val="decimal"/>
      <w:lvlText w:val="3.2.%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2"/>
      <w:numFmt w:val="decimal"/>
      <w:lvlText w:val="3.2.%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2"/>
      <w:numFmt w:val="decimal"/>
      <w:lvlText w:val="3.2.%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2"/>
      <w:numFmt w:val="decimal"/>
      <w:lvlText w:val="3.2.%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2"/>
      <w:numFmt w:val="decimal"/>
      <w:lvlText w:val="3.2.%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2"/>
      <w:numFmt w:val="decimal"/>
      <w:lvlText w:val="3.2.%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2"/>
      <w:numFmt w:val="decimal"/>
      <w:lvlText w:val="3.2.%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2"/>
      <w:numFmt w:val="decimal"/>
      <w:lvlText w:val="3.2.%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2"/>
      <w:numFmt w:val="decimal"/>
      <w:lvlText w:val="3.2.%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8">
    <w:nsid w:val="00000077"/>
    <w:multiLevelType w:val="multilevel"/>
    <w:tmpl w:val="7C44C6C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9">
    <w:nsid w:val="000000A3"/>
    <w:multiLevelType w:val="multilevel"/>
    <w:tmpl w:val="B260B3D2"/>
    <w:lvl w:ilvl="0">
      <w:start w:val="1"/>
      <w:numFmt w:val="decimal"/>
      <w:lvlText w:val="%1."/>
      <w:lvlJc w:val="left"/>
      <w:rPr>
        <w:rFonts w:cs="Times New Roman" w:hint="default"/>
        <w:b/>
        <w:i w:val="0"/>
        <w:smallCaps w:val="0"/>
        <w:strike w:val="0"/>
        <w:color w:val="000000"/>
        <w:spacing w:val="0"/>
        <w:w w:val="100"/>
        <w:position w:val="0"/>
        <w:sz w:val="28"/>
        <w:szCs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0">
    <w:nsid w:val="000000AD"/>
    <w:multiLevelType w:val="multilevel"/>
    <w:tmpl w:val="BE647410"/>
    <w:lvl w:ilvl="0">
      <w:start w:val="1"/>
      <w:numFmt w:val="decimal"/>
      <w:lvlText w:val="%1."/>
      <w:lvlJc w:val="left"/>
      <w:rPr>
        <w:rFonts w:ascii="Times New Roman" w:hAnsi="Times New Roman" w:cs="Times New Roman" w:hint="default"/>
        <w:b/>
        <w:bCs w:val="0"/>
        <w:i w:val="0"/>
        <w:iCs w:val="0"/>
        <w:smallCaps w:val="0"/>
        <w:strike w:val="0"/>
        <w:color w:val="000000"/>
        <w:spacing w:val="0"/>
        <w:w w:val="100"/>
        <w:position w:val="0"/>
        <w:sz w:val="28"/>
        <w:szCs w:val="28"/>
        <w:u w:val="none"/>
      </w:rPr>
    </w:lvl>
    <w:lvl w:ilvl="1">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2">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3">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4">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5">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6">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7">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8">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abstractNum>
  <w:abstractNum w:abstractNumId="11">
    <w:nsid w:val="000000B3"/>
    <w:multiLevelType w:val="multilevel"/>
    <w:tmpl w:val="9A2C363A"/>
    <w:lvl w:ilvl="0">
      <w:start w:val="1"/>
      <w:numFmt w:val="decimal"/>
      <w:lvlText w:val="%1."/>
      <w:lvlJc w:val="left"/>
      <w:rPr>
        <w:rFonts w:ascii="Times New Roman" w:hAnsi="Times New Roman" w:cs="Times New Roman" w:hint="default"/>
        <w:b/>
        <w:bCs w:val="0"/>
        <w:i w:val="0"/>
        <w:iCs w:val="0"/>
        <w:smallCaps w:val="0"/>
        <w:strike w:val="0"/>
        <w:color w:val="000000"/>
        <w:spacing w:val="0"/>
        <w:w w:val="100"/>
        <w:position w:val="0"/>
        <w:sz w:val="28"/>
        <w:szCs w:val="28"/>
        <w:u w:val="none"/>
      </w:rPr>
    </w:lvl>
    <w:lvl w:ilvl="1">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2">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3">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4">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5">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6">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7">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lvl w:ilvl="8">
      <w:start w:val="1"/>
      <w:numFmt w:val="decimal"/>
      <w:lvlText w:val="%1."/>
      <w:lvlJc w:val="left"/>
      <w:rPr>
        <w:rFonts w:ascii="Arial Narrow" w:hAnsi="Arial Narrow" w:cs="Arial Narrow"/>
        <w:b w:val="0"/>
        <w:bCs w:val="0"/>
        <w:i w:val="0"/>
        <w:iCs w:val="0"/>
        <w:smallCaps w:val="0"/>
        <w:strike w:val="0"/>
        <w:color w:val="000000"/>
        <w:spacing w:val="0"/>
        <w:w w:val="100"/>
        <w:position w:val="0"/>
        <w:sz w:val="18"/>
        <w:szCs w:val="18"/>
        <w:u w:val="none"/>
      </w:rPr>
    </w:lvl>
  </w:abstractNum>
  <w:abstractNum w:abstractNumId="12">
    <w:nsid w:val="000000B7"/>
    <w:multiLevelType w:val="multilevel"/>
    <w:tmpl w:val="274CD1F2"/>
    <w:lvl w:ilvl="0">
      <w:start w:val="1"/>
      <w:numFmt w:val="upperRoman"/>
      <w:lvlText w:val="%1"/>
      <w:lvlJc w:val="left"/>
      <w:rPr>
        <w:rFonts w:ascii="Times New Roman" w:hAnsi="Times New Roman" w:cs="Times New Roman"/>
        <w:b/>
        <w:bCs w:val="0"/>
        <w:i/>
        <w:iCs/>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13">
    <w:nsid w:val="000000B9"/>
    <w:multiLevelType w:val="multilevel"/>
    <w:tmpl w:val="671C1E58"/>
    <w:lvl w:ilvl="0">
      <w:start w:val="1"/>
      <w:numFmt w:val="upperRoman"/>
      <w:lvlText w:val="%1"/>
      <w:lvlJc w:val="left"/>
      <w:rPr>
        <w:rFonts w:ascii="Times New Roman" w:hAnsi="Times New Roman" w:cs="Times New Roman"/>
        <w:b/>
        <w:bCs w:val="0"/>
        <w:i/>
        <w:iCs/>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2">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3">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4">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5">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6">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7">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lvl w:ilvl="8">
      <w:start w:val="1"/>
      <w:numFmt w:val="upperRoman"/>
      <w:lvlText w:val="%1"/>
      <w:lvlJc w:val="left"/>
      <w:rPr>
        <w:rFonts w:ascii="Times New Roman" w:hAnsi="Times New Roman" w:cs="Times New Roman"/>
        <w:b w:val="0"/>
        <w:bCs w:val="0"/>
        <w:i/>
        <w:iCs/>
        <w:smallCaps w:val="0"/>
        <w:strike w:val="0"/>
        <w:color w:val="000000"/>
        <w:spacing w:val="0"/>
        <w:w w:val="100"/>
        <w:position w:val="0"/>
        <w:sz w:val="18"/>
        <w:szCs w:val="18"/>
        <w:u w:val="none"/>
      </w:rPr>
    </w:lvl>
  </w:abstractNum>
  <w:abstractNum w:abstractNumId="14">
    <w:nsid w:val="000000BB"/>
    <w:multiLevelType w:val="multilevel"/>
    <w:tmpl w:val="CC7EA706"/>
    <w:lvl w:ilvl="0">
      <w:start w:val="1"/>
      <w:numFmt w:val="decimal"/>
      <w:lvlText w:val="%1)"/>
      <w:lvlJc w:val="left"/>
      <w:rPr>
        <w:rFonts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5">
    <w:nsid w:val="00CA6EC7"/>
    <w:multiLevelType w:val="hybridMultilevel"/>
    <w:tmpl w:val="4E3CD374"/>
    <w:lvl w:ilvl="0" w:tplc="810055B2">
      <w:start w:val="1"/>
      <w:numFmt w:val="bullet"/>
      <w:lvlText w:val=""/>
      <w:lvlJc w:val="left"/>
      <w:pPr>
        <w:ind w:left="1310" w:hanging="360"/>
      </w:pPr>
      <w:rPr>
        <w:rFonts w:ascii="Wingdings" w:hAnsi="Wingdings" w:hint="default"/>
        <w:b/>
      </w:rPr>
    </w:lvl>
    <w:lvl w:ilvl="1" w:tplc="04190003" w:tentative="1">
      <w:start w:val="1"/>
      <w:numFmt w:val="bullet"/>
      <w:lvlText w:val="o"/>
      <w:lvlJc w:val="left"/>
      <w:pPr>
        <w:ind w:left="2030" w:hanging="360"/>
      </w:pPr>
      <w:rPr>
        <w:rFonts w:ascii="Courier New" w:hAnsi="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16">
    <w:nsid w:val="01AF4807"/>
    <w:multiLevelType w:val="multilevel"/>
    <w:tmpl w:val="D4FA1628"/>
    <w:lvl w:ilvl="0">
      <w:start w:val="1"/>
      <w:numFmt w:val="bullet"/>
      <w:lvlText w:val=""/>
      <w:lvlJc w:val="left"/>
      <w:rPr>
        <w:rFonts w:ascii="Wingdings" w:hAnsi="Wingdings" w:hint="default"/>
        <w:b/>
        <w:i w:val="0"/>
        <w:smallCaps w:val="0"/>
        <w:strike w:val="0"/>
        <w:color w:val="000000"/>
        <w:spacing w:val="0"/>
        <w:w w:val="100"/>
        <w:position w:val="0"/>
        <w:sz w:val="1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7">
    <w:nsid w:val="01C76F16"/>
    <w:multiLevelType w:val="hybridMultilevel"/>
    <w:tmpl w:val="FCA841E2"/>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236107B"/>
    <w:multiLevelType w:val="multilevel"/>
    <w:tmpl w:val="F4782446"/>
    <w:lvl w:ilvl="0">
      <w:start w:val="1"/>
      <w:numFmt w:val="decimal"/>
      <w:lvlText w:val="%1."/>
      <w:lvlJc w:val="left"/>
      <w:pPr>
        <w:ind w:left="1429" w:hanging="360"/>
      </w:pPr>
      <w:rPr>
        <w:rFonts w:cs="Times New Roman" w:hint="default"/>
        <w:b/>
        <w:color w:val="000000"/>
      </w:rPr>
    </w:lvl>
    <w:lvl w:ilvl="1">
      <w:start w:val="2"/>
      <w:numFmt w:val="decimal"/>
      <w:isLgl/>
      <w:lvlText w:val="%1.%2."/>
      <w:lvlJc w:val="left"/>
      <w:pPr>
        <w:ind w:left="2269" w:hanging="1200"/>
      </w:pPr>
      <w:rPr>
        <w:rFonts w:cs="Times New Roman" w:hint="default"/>
        <w:b/>
      </w:rPr>
    </w:lvl>
    <w:lvl w:ilvl="2">
      <w:start w:val="1"/>
      <w:numFmt w:val="decimal"/>
      <w:isLgl/>
      <w:lvlText w:val="%1.%2.%3."/>
      <w:lvlJc w:val="left"/>
      <w:pPr>
        <w:ind w:left="2269" w:hanging="1200"/>
      </w:pPr>
      <w:rPr>
        <w:rFonts w:cs="Times New Roman" w:hint="default"/>
        <w:b/>
      </w:rPr>
    </w:lvl>
    <w:lvl w:ilvl="3">
      <w:start w:val="1"/>
      <w:numFmt w:val="decimal"/>
      <w:isLgl/>
      <w:lvlText w:val="%1.%2.%3.%4."/>
      <w:lvlJc w:val="left"/>
      <w:pPr>
        <w:ind w:left="2269" w:hanging="1200"/>
      </w:pPr>
      <w:rPr>
        <w:rFonts w:cs="Times New Roman" w:hint="default"/>
        <w:b/>
      </w:rPr>
    </w:lvl>
    <w:lvl w:ilvl="4">
      <w:start w:val="1"/>
      <w:numFmt w:val="decimal"/>
      <w:isLgl/>
      <w:lvlText w:val="%1.%2.%3.%4.%5."/>
      <w:lvlJc w:val="left"/>
      <w:pPr>
        <w:ind w:left="2269" w:hanging="1200"/>
      </w:pPr>
      <w:rPr>
        <w:rFonts w:cs="Times New Roman" w:hint="default"/>
        <w:b/>
      </w:rPr>
    </w:lvl>
    <w:lvl w:ilvl="5">
      <w:start w:val="1"/>
      <w:numFmt w:val="decimal"/>
      <w:isLgl/>
      <w:lvlText w:val="%1.%2.%3.%4.%5.%6."/>
      <w:lvlJc w:val="left"/>
      <w:pPr>
        <w:ind w:left="2509" w:hanging="1440"/>
      </w:pPr>
      <w:rPr>
        <w:rFonts w:cs="Times New Roman" w:hint="default"/>
        <w:b/>
      </w:rPr>
    </w:lvl>
    <w:lvl w:ilvl="6">
      <w:start w:val="1"/>
      <w:numFmt w:val="decimal"/>
      <w:isLgl/>
      <w:lvlText w:val="%1.%2.%3.%4.%5.%6.%7."/>
      <w:lvlJc w:val="left"/>
      <w:pPr>
        <w:ind w:left="2869" w:hanging="1800"/>
      </w:pPr>
      <w:rPr>
        <w:rFonts w:cs="Times New Roman" w:hint="default"/>
        <w:b/>
      </w:rPr>
    </w:lvl>
    <w:lvl w:ilvl="7">
      <w:start w:val="1"/>
      <w:numFmt w:val="decimal"/>
      <w:isLgl/>
      <w:lvlText w:val="%1.%2.%3.%4.%5.%6.%7.%8."/>
      <w:lvlJc w:val="left"/>
      <w:pPr>
        <w:ind w:left="2869" w:hanging="1800"/>
      </w:pPr>
      <w:rPr>
        <w:rFonts w:cs="Times New Roman" w:hint="default"/>
        <w:b/>
      </w:rPr>
    </w:lvl>
    <w:lvl w:ilvl="8">
      <w:start w:val="1"/>
      <w:numFmt w:val="decimal"/>
      <w:isLgl/>
      <w:lvlText w:val="%1.%2.%3.%4.%5.%6.%7.%8.%9."/>
      <w:lvlJc w:val="left"/>
      <w:pPr>
        <w:ind w:left="3229" w:hanging="2160"/>
      </w:pPr>
      <w:rPr>
        <w:rFonts w:cs="Times New Roman" w:hint="default"/>
        <w:b/>
      </w:rPr>
    </w:lvl>
  </w:abstractNum>
  <w:abstractNum w:abstractNumId="19">
    <w:nsid w:val="023971B9"/>
    <w:multiLevelType w:val="multilevel"/>
    <w:tmpl w:val="BAE685D0"/>
    <w:lvl w:ilvl="0">
      <w:start w:val="1"/>
      <w:numFmt w:val="bullet"/>
      <w:lvlText w:val=""/>
      <w:lvlJc w:val="left"/>
      <w:pPr>
        <w:tabs>
          <w:tab w:val="num" w:pos="720"/>
        </w:tabs>
        <w:ind w:left="720" w:hanging="360"/>
      </w:pPr>
      <w:rPr>
        <w:rFonts w:ascii="Wingdings" w:hAnsi="Wingdings" w:hint="default"/>
        <w:b/>
        <w:sz w:val="28"/>
      </w:rPr>
    </w:lvl>
    <w:lvl w:ilvl="1">
      <w:start w:val="1"/>
      <w:numFmt w:val="decimal"/>
      <w:lvlText w:val="%2."/>
      <w:lvlJc w:val="left"/>
      <w:pPr>
        <w:ind w:left="1440" w:hanging="360"/>
      </w:pPr>
      <w:rPr>
        <w:rFonts w:cs="Times New Roman" w:hint="default"/>
        <w:color w:val="000000"/>
      </w:rPr>
    </w:lvl>
    <w:lvl w:ilvl="2">
      <w:start w:val="1"/>
      <w:numFmt w:val="bullet"/>
      <w:lvlText w:val=""/>
      <w:lvlJc w:val="left"/>
      <w:pPr>
        <w:tabs>
          <w:tab w:val="num" w:pos="2160"/>
        </w:tabs>
        <w:ind w:left="2160" w:hanging="360"/>
      </w:pPr>
      <w:rPr>
        <w:rFonts w:ascii="Wingdings" w:hAnsi="Wingdings" w:hint="default"/>
        <w:b/>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C0208A"/>
    <w:multiLevelType w:val="hybridMultilevel"/>
    <w:tmpl w:val="1EE46F88"/>
    <w:lvl w:ilvl="0" w:tplc="810055B2">
      <w:start w:val="1"/>
      <w:numFmt w:val="bullet"/>
      <w:lvlText w:val=""/>
      <w:lvlJc w:val="left"/>
      <w:pPr>
        <w:ind w:left="1440" w:hanging="360"/>
      </w:pPr>
      <w:rPr>
        <w:rFonts w:ascii="Wingdings" w:hAnsi="Wingdings" w:hint="default"/>
        <w:b/>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037B25E2"/>
    <w:multiLevelType w:val="hybridMultilevel"/>
    <w:tmpl w:val="2F426CBE"/>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4DD4650"/>
    <w:multiLevelType w:val="hybridMultilevel"/>
    <w:tmpl w:val="5D46D732"/>
    <w:lvl w:ilvl="0" w:tplc="D812EE1A">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050A106E"/>
    <w:multiLevelType w:val="multilevel"/>
    <w:tmpl w:val="A9941000"/>
    <w:lvl w:ilvl="0">
      <w:start w:val="1"/>
      <w:numFmt w:val="decimal"/>
      <w:lvlText w:val="%1)"/>
      <w:lvlJc w:val="left"/>
      <w:rPr>
        <w:rFonts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4">
    <w:nsid w:val="05996D2B"/>
    <w:multiLevelType w:val="hybridMultilevel"/>
    <w:tmpl w:val="FA7C0C30"/>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59E1D67"/>
    <w:multiLevelType w:val="hybridMultilevel"/>
    <w:tmpl w:val="4ADE80FA"/>
    <w:lvl w:ilvl="0" w:tplc="4BD23A38">
      <w:start w:val="1"/>
      <w:numFmt w:val="decimal"/>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6">
    <w:nsid w:val="067452FD"/>
    <w:multiLevelType w:val="hybridMultilevel"/>
    <w:tmpl w:val="89F86150"/>
    <w:lvl w:ilvl="0" w:tplc="17EAB8B2">
      <w:start w:val="1"/>
      <w:numFmt w:val="decimal"/>
      <w:lvlText w:val="%1)"/>
      <w:lvlJc w:val="left"/>
      <w:pPr>
        <w:ind w:left="107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77A7BD4"/>
    <w:multiLevelType w:val="hybridMultilevel"/>
    <w:tmpl w:val="ADC00ACC"/>
    <w:lvl w:ilvl="0" w:tplc="4BD23A38">
      <w:start w:val="1"/>
      <w:numFmt w:val="decimal"/>
      <w:lvlText w:val="%1)"/>
      <w:lvlJc w:val="left"/>
      <w:pPr>
        <w:ind w:left="1080" w:hanging="360"/>
      </w:pPr>
      <w:rPr>
        <w:rFonts w:cs="Times New Roman"/>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8">
    <w:nsid w:val="09331E00"/>
    <w:multiLevelType w:val="multilevel"/>
    <w:tmpl w:val="F4782446"/>
    <w:lvl w:ilvl="0">
      <w:start w:val="1"/>
      <w:numFmt w:val="decimal"/>
      <w:lvlText w:val="%1."/>
      <w:lvlJc w:val="left"/>
      <w:pPr>
        <w:ind w:left="1429" w:hanging="360"/>
      </w:pPr>
      <w:rPr>
        <w:rFonts w:cs="Times New Roman" w:hint="default"/>
        <w:b/>
        <w:color w:val="000000"/>
      </w:rPr>
    </w:lvl>
    <w:lvl w:ilvl="1">
      <w:start w:val="2"/>
      <w:numFmt w:val="decimal"/>
      <w:isLgl/>
      <w:lvlText w:val="%1.%2."/>
      <w:lvlJc w:val="left"/>
      <w:pPr>
        <w:ind w:left="2269" w:hanging="1200"/>
      </w:pPr>
      <w:rPr>
        <w:rFonts w:cs="Times New Roman" w:hint="default"/>
        <w:b/>
      </w:rPr>
    </w:lvl>
    <w:lvl w:ilvl="2">
      <w:start w:val="1"/>
      <w:numFmt w:val="decimal"/>
      <w:isLgl/>
      <w:lvlText w:val="%1.%2.%3."/>
      <w:lvlJc w:val="left"/>
      <w:pPr>
        <w:ind w:left="2269" w:hanging="1200"/>
      </w:pPr>
      <w:rPr>
        <w:rFonts w:cs="Times New Roman" w:hint="default"/>
        <w:b/>
      </w:rPr>
    </w:lvl>
    <w:lvl w:ilvl="3">
      <w:start w:val="1"/>
      <w:numFmt w:val="decimal"/>
      <w:isLgl/>
      <w:lvlText w:val="%1.%2.%3.%4."/>
      <w:lvlJc w:val="left"/>
      <w:pPr>
        <w:ind w:left="2269" w:hanging="1200"/>
      </w:pPr>
      <w:rPr>
        <w:rFonts w:cs="Times New Roman" w:hint="default"/>
        <w:b/>
      </w:rPr>
    </w:lvl>
    <w:lvl w:ilvl="4">
      <w:start w:val="1"/>
      <w:numFmt w:val="decimal"/>
      <w:isLgl/>
      <w:lvlText w:val="%1.%2.%3.%4.%5."/>
      <w:lvlJc w:val="left"/>
      <w:pPr>
        <w:ind w:left="2269" w:hanging="1200"/>
      </w:pPr>
      <w:rPr>
        <w:rFonts w:cs="Times New Roman" w:hint="default"/>
        <w:b/>
      </w:rPr>
    </w:lvl>
    <w:lvl w:ilvl="5">
      <w:start w:val="1"/>
      <w:numFmt w:val="decimal"/>
      <w:isLgl/>
      <w:lvlText w:val="%1.%2.%3.%4.%5.%6."/>
      <w:lvlJc w:val="left"/>
      <w:pPr>
        <w:ind w:left="2509" w:hanging="1440"/>
      </w:pPr>
      <w:rPr>
        <w:rFonts w:cs="Times New Roman" w:hint="default"/>
        <w:b/>
      </w:rPr>
    </w:lvl>
    <w:lvl w:ilvl="6">
      <w:start w:val="1"/>
      <w:numFmt w:val="decimal"/>
      <w:isLgl/>
      <w:lvlText w:val="%1.%2.%3.%4.%5.%6.%7."/>
      <w:lvlJc w:val="left"/>
      <w:pPr>
        <w:ind w:left="2869" w:hanging="1800"/>
      </w:pPr>
      <w:rPr>
        <w:rFonts w:cs="Times New Roman" w:hint="default"/>
        <w:b/>
      </w:rPr>
    </w:lvl>
    <w:lvl w:ilvl="7">
      <w:start w:val="1"/>
      <w:numFmt w:val="decimal"/>
      <w:isLgl/>
      <w:lvlText w:val="%1.%2.%3.%4.%5.%6.%7.%8."/>
      <w:lvlJc w:val="left"/>
      <w:pPr>
        <w:ind w:left="2869" w:hanging="1800"/>
      </w:pPr>
      <w:rPr>
        <w:rFonts w:cs="Times New Roman" w:hint="default"/>
        <w:b/>
      </w:rPr>
    </w:lvl>
    <w:lvl w:ilvl="8">
      <w:start w:val="1"/>
      <w:numFmt w:val="decimal"/>
      <w:isLgl/>
      <w:lvlText w:val="%1.%2.%3.%4.%5.%6.%7.%8.%9."/>
      <w:lvlJc w:val="left"/>
      <w:pPr>
        <w:ind w:left="3229" w:hanging="2160"/>
      </w:pPr>
      <w:rPr>
        <w:rFonts w:cs="Times New Roman" w:hint="default"/>
        <w:b/>
      </w:rPr>
    </w:lvl>
  </w:abstractNum>
  <w:abstractNum w:abstractNumId="29">
    <w:nsid w:val="0A3F442D"/>
    <w:multiLevelType w:val="hybridMultilevel"/>
    <w:tmpl w:val="B38E00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AB856B8"/>
    <w:multiLevelType w:val="multilevel"/>
    <w:tmpl w:val="21E21CC6"/>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31">
    <w:nsid w:val="0B9620E7"/>
    <w:multiLevelType w:val="hybridMultilevel"/>
    <w:tmpl w:val="D11A677C"/>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BA85882"/>
    <w:multiLevelType w:val="multilevel"/>
    <w:tmpl w:val="DF369AFE"/>
    <w:lvl w:ilvl="0">
      <w:start w:val="1"/>
      <w:numFmt w:val="decimal"/>
      <w:lvlText w:val="%1."/>
      <w:lvlJc w:val="left"/>
      <w:pPr>
        <w:ind w:left="720" w:hanging="360"/>
      </w:pPr>
      <w:rPr>
        <w:rFonts w:cs="Times New Roman" w:hint="default"/>
        <w:b/>
        <w:color w:val="000000"/>
      </w:rPr>
    </w:lvl>
    <w:lvl w:ilvl="1">
      <w:start w:val="2"/>
      <w:numFmt w:val="decimal"/>
      <w:isLgl/>
      <w:lvlText w:val="%1.%2."/>
      <w:lvlJc w:val="left"/>
      <w:pPr>
        <w:ind w:left="1440" w:hanging="720"/>
      </w:pPr>
      <w:rPr>
        <w:rFonts w:cs="Times New Roman" w:hint="default"/>
        <w:b w:val="0"/>
        <w:color w:val="000000"/>
      </w:rPr>
    </w:lvl>
    <w:lvl w:ilvl="2">
      <w:start w:val="1"/>
      <w:numFmt w:val="decimal"/>
      <w:isLgl/>
      <w:lvlText w:val="%1.%2.%3."/>
      <w:lvlJc w:val="left"/>
      <w:pPr>
        <w:ind w:left="1800" w:hanging="720"/>
      </w:pPr>
      <w:rPr>
        <w:rFonts w:cs="Times New Roman" w:hint="default"/>
        <w:b w:val="0"/>
        <w:color w:val="000000"/>
      </w:rPr>
    </w:lvl>
    <w:lvl w:ilvl="3">
      <w:start w:val="1"/>
      <w:numFmt w:val="decimal"/>
      <w:isLgl/>
      <w:lvlText w:val="%1.%2.%3.%4."/>
      <w:lvlJc w:val="left"/>
      <w:pPr>
        <w:ind w:left="2520" w:hanging="1080"/>
      </w:pPr>
      <w:rPr>
        <w:rFonts w:cs="Times New Roman" w:hint="default"/>
        <w:b w:val="0"/>
        <w:color w:val="000000"/>
      </w:rPr>
    </w:lvl>
    <w:lvl w:ilvl="4">
      <w:start w:val="1"/>
      <w:numFmt w:val="decimal"/>
      <w:isLgl/>
      <w:lvlText w:val="%1.%2.%3.%4.%5."/>
      <w:lvlJc w:val="left"/>
      <w:pPr>
        <w:ind w:left="2880" w:hanging="1080"/>
      </w:pPr>
      <w:rPr>
        <w:rFonts w:cs="Times New Roman" w:hint="default"/>
        <w:b w:val="0"/>
        <w:color w:val="000000"/>
      </w:rPr>
    </w:lvl>
    <w:lvl w:ilvl="5">
      <w:start w:val="1"/>
      <w:numFmt w:val="decimal"/>
      <w:isLgl/>
      <w:lvlText w:val="%1.%2.%3.%4.%5.%6."/>
      <w:lvlJc w:val="left"/>
      <w:pPr>
        <w:ind w:left="3600" w:hanging="1440"/>
      </w:pPr>
      <w:rPr>
        <w:rFonts w:cs="Times New Roman" w:hint="default"/>
        <w:b w:val="0"/>
        <w:color w:val="000000"/>
      </w:rPr>
    </w:lvl>
    <w:lvl w:ilvl="6">
      <w:start w:val="1"/>
      <w:numFmt w:val="decimal"/>
      <w:isLgl/>
      <w:lvlText w:val="%1.%2.%3.%4.%5.%6.%7."/>
      <w:lvlJc w:val="left"/>
      <w:pPr>
        <w:ind w:left="4320" w:hanging="1800"/>
      </w:pPr>
      <w:rPr>
        <w:rFonts w:cs="Times New Roman" w:hint="default"/>
        <w:b w:val="0"/>
        <w:color w:val="000000"/>
      </w:rPr>
    </w:lvl>
    <w:lvl w:ilvl="7">
      <w:start w:val="1"/>
      <w:numFmt w:val="decimal"/>
      <w:isLgl/>
      <w:lvlText w:val="%1.%2.%3.%4.%5.%6.%7.%8."/>
      <w:lvlJc w:val="left"/>
      <w:pPr>
        <w:ind w:left="4680" w:hanging="1800"/>
      </w:pPr>
      <w:rPr>
        <w:rFonts w:cs="Times New Roman" w:hint="default"/>
        <w:b w:val="0"/>
        <w:color w:val="000000"/>
      </w:rPr>
    </w:lvl>
    <w:lvl w:ilvl="8">
      <w:start w:val="1"/>
      <w:numFmt w:val="decimal"/>
      <w:isLgl/>
      <w:lvlText w:val="%1.%2.%3.%4.%5.%6.%7.%8.%9."/>
      <w:lvlJc w:val="left"/>
      <w:pPr>
        <w:ind w:left="5400" w:hanging="2160"/>
      </w:pPr>
      <w:rPr>
        <w:rFonts w:cs="Times New Roman" w:hint="default"/>
        <w:b w:val="0"/>
        <w:color w:val="000000"/>
      </w:rPr>
    </w:lvl>
  </w:abstractNum>
  <w:abstractNum w:abstractNumId="33">
    <w:nsid w:val="0F3B065B"/>
    <w:multiLevelType w:val="multilevel"/>
    <w:tmpl w:val="593256C6"/>
    <w:lvl w:ilvl="0">
      <w:start w:val="1"/>
      <w:numFmt w:val="bullet"/>
      <w:lvlText w:val=""/>
      <w:lvlJc w:val="left"/>
      <w:pPr>
        <w:tabs>
          <w:tab w:val="num" w:pos="720"/>
        </w:tabs>
        <w:ind w:left="720" w:hanging="360"/>
      </w:pPr>
      <w:rPr>
        <w:rFonts w:ascii="Wingdings" w:hAnsi="Wingdings"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b/>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01D6685"/>
    <w:multiLevelType w:val="multilevel"/>
    <w:tmpl w:val="9DCAFA80"/>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Wingdings" w:hAnsi="Wingdings" w:hint="default"/>
        <w:b/>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35">
    <w:nsid w:val="106F2A15"/>
    <w:multiLevelType w:val="hybridMultilevel"/>
    <w:tmpl w:val="8FECF9B8"/>
    <w:lvl w:ilvl="0" w:tplc="4BD23A38">
      <w:start w:val="1"/>
      <w:numFmt w:val="decimal"/>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6">
    <w:nsid w:val="106F3782"/>
    <w:multiLevelType w:val="hybridMultilevel"/>
    <w:tmpl w:val="C9E4E678"/>
    <w:lvl w:ilvl="0" w:tplc="3F46B86E">
      <w:start w:val="1"/>
      <w:numFmt w:val="decimal"/>
      <w:lvlText w:val="%1)"/>
      <w:lvlJc w:val="left"/>
      <w:pPr>
        <w:ind w:left="1429" w:hanging="360"/>
      </w:pPr>
      <w:rPr>
        <w:rFonts w:cs="Times New Roman"/>
        <w:b/>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7">
    <w:nsid w:val="1094227E"/>
    <w:multiLevelType w:val="hybridMultilevel"/>
    <w:tmpl w:val="BC1860AA"/>
    <w:lvl w:ilvl="0" w:tplc="AC04C33C">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13C4D2F"/>
    <w:multiLevelType w:val="hybridMultilevel"/>
    <w:tmpl w:val="A2E00E6C"/>
    <w:lvl w:ilvl="0" w:tplc="D812EE1A">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11B032A1"/>
    <w:multiLevelType w:val="hybridMultilevel"/>
    <w:tmpl w:val="2EBEA8FC"/>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2614D79"/>
    <w:multiLevelType w:val="multilevel"/>
    <w:tmpl w:val="A3CA2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2737CAA"/>
    <w:multiLevelType w:val="hybridMultilevel"/>
    <w:tmpl w:val="992E157E"/>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9D3385"/>
    <w:multiLevelType w:val="hybridMultilevel"/>
    <w:tmpl w:val="5D46D732"/>
    <w:lvl w:ilvl="0" w:tplc="D812EE1A">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13037AE1"/>
    <w:multiLevelType w:val="multilevel"/>
    <w:tmpl w:val="A978033C"/>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13763D27"/>
    <w:multiLevelType w:val="hybridMultilevel"/>
    <w:tmpl w:val="A2E00E6C"/>
    <w:lvl w:ilvl="0" w:tplc="D812EE1A">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149D1152"/>
    <w:multiLevelType w:val="multilevel"/>
    <w:tmpl w:val="30E2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50754D8"/>
    <w:multiLevelType w:val="multilevel"/>
    <w:tmpl w:val="5E7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5447EAB"/>
    <w:multiLevelType w:val="hybridMultilevel"/>
    <w:tmpl w:val="601CACEC"/>
    <w:lvl w:ilvl="0" w:tplc="FA9826DE">
      <w:start w:val="1"/>
      <w:numFmt w:val="decimal"/>
      <w:lvlText w:val="%1)"/>
      <w:lvlJc w:val="left"/>
      <w:pPr>
        <w:ind w:left="1429" w:hanging="360"/>
      </w:pPr>
      <w:rPr>
        <w:rFonts w:cs="Times New Roman"/>
        <w:b/>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8">
    <w:nsid w:val="165313FB"/>
    <w:multiLevelType w:val="hybridMultilevel"/>
    <w:tmpl w:val="8C88A070"/>
    <w:lvl w:ilvl="0" w:tplc="4BD23A38">
      <w:start w:val="1"/>
      <w:numFmt w:val="decimal"/>
      <w:lvlText w:val="%1)"/>
      <w:lvlJc w:val="left"/>
      <w:pPr>
        <w:ind w:left="1440" w:hanging="360"/>
      </w:pPr>
      <w:rPr>
        <w:rFonts w:cs="Times New Roman"/>
        <w:b/>
      </w:rPr>
    </w:lvl>
    <w:lvl w:ilvl="1" w:tplc="4BD23A38">
      <w:start w:val="1"/>
      <w:numFmt w:val="decimal"/>
      <w:lvlText w:val="%2)"/>
      <w:lvlJc w:val="left"/>
      <w:pPr>
        <w:ind w:left="2160" w:hanging="360"/>
      </w:pPr>
      <w:rPr>
        <w:rFonts w:cs="Times New Roman"/>
        <w:b/>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9">
    <w:nsid w:val="16794E22"/>
    <w:multiLevelType w:val="hybridMultilevel"/>
    <w:tmpl w:val="EF16C814"/>
    <w:lvl w:ilvl="0" w:tplc="D812EE1A">
      <w:start w:val="1"/>
      <w:numFmt w:val="decimal"/>
      <w:lvlText w:val="%1."/>
      <w:lvlJc w:val="left"/>
      <w:pPr>
        <w:ind w:left="786" w:hanging="360"/>
      </w:pPr>
      <w:rPr>
        <w:rFonts w:cs="Times New Roman" w:hint="default"/>
        <w:b/>
        <w:color w:val="00000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0">
    <w:nsid w:val="16BA203F"/>
    <w:multiLevelType w:val="hybridMultilevel"/>
    <w:tmpl w:val="CF466EDA"/>
    <w:lvl w:ilvl="0" w:tplc="0414C34E">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172C20CB"/>
    <w:multiLevelType w:val="multilevel"/>
    <w:tmpl w:val="9F7C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8B45D2C"/>
    <w:multiLevelType w:val="multilevel"/>
    <w:tmpl w:val="7566453C"/>
    <w:lvl w:ilvl="0">
      <w:start w:val="1"/>
      <w:numFmt w:val="bullet"/>
      <w:lvlText w:val=""/>
      <w:lvlJc w:val="left"/>
      <w:pPr>
        <w:tabs>
          <w:tab w:val="num" w:pos="720"/>
        </w:tabs>
        <w:ind w:left="720" w:hanging="360"/>
      </w:pPr>
      <w:rPr>
        <w:rFonts w:ascii="Wingdings" w:hAnsi="Wingding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8B74E95"/>
    <w:multiLevelType w:val="hybridMultilevel"/>
    <w:tmpl w:val="DDCA228A"/>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91A2052"/>
    <w:multiLevelType w:val="multilevel"/>
    <w:tmpl w:val="DF7048B8"/>
    <w:lvl w:ilvl="0">
      <w:start w:val="1"/>
      <w:numFmt w:val="decimal"/>
      <w:lvlText w:val="%1)"/>
      <w:lvlJc w:val="left"/>
      <w:rPr>
        <w:rFonts w:cs="Times New Roman"/>
        <w:b/>
        <w:bCs w:val="0"/>
        <w:i w:val="0"/>
        <w:iCs w:val="0"/>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55">
    <w:nsid w:val="19A15EAD"/>
    <w:multiLevelType w:val="multilevel"/>
    <w:tmpl w:val="A4E8C71A"/>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1A043206"/>
    <w:multiLevelType w:val="hybridMultilevel"/>
    <w:tmpl w:val="BD82DD78"/>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B4A1E06"/>
    <w:multiLevelType w:val="multilevel"/>
    <w:tmpl w:val="EB14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BD904BE"/>
    <w:multiLevelType w:val="hybridMultilevel"/>
    <w:tmpl w:val="3822DC9A"/>
    <w:lvl w:ilvl="0" w:tplc="4BD23A38">
      <w:start w:val="1"/>
      <w:numFmt w:val="decimal"/>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9">
    <w:nsid w:val="1D4E638E"/>
    <w:multiLevelType w:val="hybridMultilevel"/>
    <w:tmpl w:val="38904E7E"/>
    <w:lvl w:ilvl="0" w:tplc="AC04C33C">
      <w:start w:val="1"/>
      <w:numFmt w:val="decimal"/>
      <w:lvlText w:val="%1)"/>
      <w:lvlJc w:val="left"/>
      <w:pPr>
        <w:ind w:left="1429" w:hanging="360"/>
      </w:pPr>
      <w:rPr>
        <w:rFonts w:cs="Times New Roman"/>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0">
    <w:nsid w:val="1D502E0E"/>
    <w:multiLevelType w:val="hybridMultilevel"/>
    <w:tmpl w:val="EF16C814"/>
    <w:lvl w:ilvl="0" w:tplc="D812EE1A">
      <w:start w:val="1"/>
      <w:numFmt w:val="decimal"/>
      <w:lvlText w:val="%1."/>
      <w:lvlJc w:val="left"/>
      <w:pPr>
        <w:ind w:left="786" w:hanging="360"/>
      </w:pPr>
      <w:rPr>
        <w:rFonts w:cs="Times New Roman" w:hint="default"/>
        <w:b/>
        <w:color w:val="00000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1">
    <w:nsid w:val="1D7B2FFD"/>
    <w:multiLevelType w:val="hybridMultilevel"/>
    <w:tmpl w:val="EF16C814"/>
    <w:lvl w:ilvl="0" w:tplc="D812EE1A">
      <w:start w:val="1"/>
      <w:numFmt w:val="decimal"/>
      <w:lvlText w:val="%1."/>
      <w:lvlJc w:val="left"/>
      <w:pPr>
        <w:ind w:left="786" w:hanging="360"/>
      </w:pPr>
      <w:rPr>
        <w:rFonts w:cs="Times New Roman" w:hint="default"/>
        <w:b/>
        <w:color w:val="00000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62">
    <w:nsid w:val="1F18162C"/>
    <w:multiLevelType w:val="hybridMultilevel"/>
    <w:tmpl w:val="93DE3C64"/>
    <w:lvl w:ilvl="0" w:tplc="810055B2">
      <w:start w:val="1"/>
      <w:numFmt w:val="bullet"/>
      <w:lvlText w:val=""/>
      <w:lvlJc w:val="left"/>
      <w:pPr>
        <w:ind w:left="1440" w:hanging="360"/>
      </w:pPr>
      <w:rPr>
        <w:rFonts w:ascii="Wingdings" w:hAnsi="Wingdings" w:hint="default"/>
        <w:b/>
      </w:rPr>
    </w:lvl>
    <w:lvl w:ilvl="1" w:tplc="4612A0EE">
      <w:start w:val="3"/>
      <w:numFmt w:val="bullet"/>
      <w:lvlText w:val="·"/>
      <w:lvlJc w:val="left"/>
      <w:pPr>
        <w:ind w:left="2565" w:hanging="765"/>
      </w:pPr>
      <w:rPr>
        <w:rFonts w:ascii="Times New Roman" w:eastAsia="Times New Roman" w:hAnsi="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F217D14"/>
    <w:multiLevelType w:val="multilevel"/>
    <w:tmpl w:val="84FAF820"/>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Wingdings" w:hAnsi="Wingdings" w:hint="default"/>
        <w:b/>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64">
    <w:nsid w:val="1FCC7F00"/>
    <w:multiLevelType w:val="hybridMultilevel"/>
    <w:tmpl w:val="D5163AD4"/>
    <w:lvl w:ilvl="0" w:tplc="6B5AB272">
      <w:start w:val="2"/>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20081419"/>
    <w:multiLevelType w:val="multilevel"/>
    <w:tmpl w:val="911A3396"/>
    <w:lvl w:ilvl="0">
      <w:start w:val="1"/>
      <w:numFmt w:val="decimal"/>
      <w:lvlText w:val="%1."/>
      <w:lvlJc w:val="left"/>
      <w:pPr>
        <w:ind w:left="1080" w:hanging="360"/>
      </w:pPr>
      <w:rPr>
        <w:rFonts w:cs="Times New Roman" w:hint="default"/>
        <w:b/>
        <w:color w:val="000000"/>
      </w:rPr>
    </w:lvl>
    <w:lvl w:ilvl="1">
      <w:start w:val="2"/>
      <w:numFmt w:val="decimal"/>
      <w:isLgl/>
      <w:lvlText w:val="%1.%2."/>
      <w:lvlJc w:val="left"/>
      <w:pPr>
        <w:ind w:left="1440" w:hanging="720"/>
      </w:pPr>
      <w:rPr>
        <w:rFonts w:cs="Times New Roman" w:hint="default"/>
        <w:color w:val="000000"/>
      </w:rPr>
    </w:lvl>
    <w:lvl w:ilvl="2">
      <w:start w:val="1"/>
      <w:numFmt w:val="decimal"/>
      <w:isLgl/>
      <w:lvlText w:val="%1.%2.%3."/>
      <w:lvlJc w:val="left"/>
      <w:pPr>
        <w:ind w:left="1440" w:hanging="720"/>
      </w:pPr>
      <w:rPr>
        <w:rFonts w:cs="Times New Roman" w:hint="default"/>
        <w:color w:val="000000"/>
      </w:rPr>
    </w:lvl>
    <w:lvl w:ilvl="3">
      <w:start w:val="1"/>
      <w:numFmt w:val="decimal"/>
      <w:isLgl/>
      <w:lvlText w:val="%1.%2.%3.%4."/>
      <w:lvlJc w:val="left"/>
      <w:pPr>
        <w:ind w:left="1800" w:hanging="1080"/>
      </w:pPr>
      <w:rPr>
        <w:rFonts w:cs="Times New Roman" w:hint="default"/>
        <w:color w:val="000000"/>
      </w:rPr>
    </w:lvl>
    <w:lvl w:ilvl="4">
      <w:start w:val="1"/>
      <w:numFmt w:val="decimal"/>
      <w:isLgl/>
      <w:lvlText w:val="%1.%2.%3.%4.%5."/>
      <w:lvlJc w:val="left"/>
      <w:pPr>
        <w:ind w:left="1800" w:hanging="1080"/>
      </w:pPr>
      <w:rPr>
        <w:rFonts w:cs="Times New Roman" w:hint="default"/>
        <w:color w:val="000000"/>
      </w:rPr>
    </w:lvl>
    <w:lvl w:ilvl="5">
      <w:start w:val="1"/>
      <w:numFmt w:val="decimal"/>
      <w:isLgl/>
      <w:lvlText w:val="%1.%2.%3.%4.%5.%6."/>
      <w:lvlJc w:val="left"/>
      <w:pPr>
        <w:ind w:left="2160" w:hanging="1440"/>
      </w:pPr>
      <w:rPr>
        <w:rFonts w:cs="Times New Roman" w:hint="default"/>
        <w:color w:val="000000"/>
      </w:rPr>
    </w:lvl>
    <w:lvl w:ilvl="6">
      <w:start w:val="1"/>
      <w:numFmt w:val="decimal"/>
      <w:isLgl/>
      <w:lvlText w:val="%1.%2.%3.%4.%5.%6.%7."/>
      <w:lvlJc w:val="left"/>
      <w:pPr>
        <w:ind w:left="2520" w:hanging="1800"/>
      </w:pPr>
      <w:rPr>
        <w:rFonts w:cs="Times New Roman" w:hint="default"/>
        <w:color w:val="000000"/>
      </w:rPr>
    </w:lvl>
    <w:lvl w:ilvl="7">
      <w:start w:val="1"/>
      <w:numFmt w:val="decimal"/>
      <w:isLgl/>
      <w:lvlText w:val="%1.%2.%3.%4.%5.%6.%7.%8."/>
      <w:lvlJc w:val="left"/>
      <w:pPr>
        <w:ind w:left="2520" w:hanging="1800"/>
      </w:pPr>
      <w:rPr>
        <w:rFonts w:cs="Times New Roman" w:hint="default"/>
        <w:color w:val="000000"/>
      </w:rPr>
    </w:lvl>
    <w:lvl w:ilvl="8">
      <w:start w:val="1"/>
      <w:numFmt w:val="decimal"/>
      <w:isLgl/>
      <w:lvlText w:val="%1.%2.%3.%4.%5.%6.%7.%8.%9."/>
      <w:lvlJc w:val="left"/>
      <w:pPr>
        <w:ind w:left="2880" w:hanging="2160"/>
      </w:pPr>
      <w:rPr>
        <w:rFonts w:cs="Times New Roman" w:hint="default"/>
        <w:color w:val="000000"/>
      </w:rPr>
    </w:lvl>
  </w:abstractNum>
  <w:abstractNum w:abstractNumId="66">
    <w:nsid w:val="208D7DCE"/>
    <w:multiLevelType w:val="multilevel"/>
    <w:tmpl w:val="5C803788"/>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67">
    <w:nsid w:val="20C015F6"/>
    <w:multiLevelType w:val="multilevel"/>
    <w:tmpl w:val="593256C6"/>
    <w:lvl w:ilvl="0">
      <w:start w:val="1"/>
      <w:numFmt w:val="bullet"/>
      <w:lvlText w:val=""/>
      <w:lvlJc w:val="left"/>
      <w:pPr>
        <w:tabs>
          <w:tab w:val="num" w:pos="720"/>
        </w:tabs>
        <w:ind w:left="720" w:hanging="360"/>
      </w:pPr>
      <w:rPr>
        <w:rFonts w:ascii="Wingdings" w:hAnsi="Wingdings"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b/>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0C30286"/>
    <w:multiLevelType w:val="multilevel"/>
    <w:tmpl w:val="F8D6C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20DD64C8"/>
    <w:multiLevelType w:val="hybridMultilevel"/>
    <w:tmpl w:val="9C86674C"/>
    <w:lvl w:ilvl="0" w:tplc="AC04C33C">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21307801"/>
    <w:multiLevelType w:val="multilevel"/>
    <w:tmpl w:val="4B2E809C"/>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decimal"/>
      <w:lvlText w:val="%2)"/>
      <w:lvlJc w:val="left"/>
      <w:rPr>
        <w:rFonts w:cs="Times New Roman" w:hint="default"/>
        <w:b/>
        <w:i w:val="0"/>
        <w:smallCaps w:val="0"/>
        <w:strike w:val="0"/>
        <w:color w:val="000000"/>
        <w:spacing w:val="0"/>
        <w:w w:val="100"/>
        <w:position w:val="0"/>
        <w:sz w:val="28"/>
        <w:szCs w:val="2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71">
    <w:nsid w:val="21C66BAF"/>
    <w:multiLevelType w:val="hybridMultilevel"/>
    <w:tmpl w:val="C4F8FCC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72">
    <w:nsid w:val="21CA6F1B"/>
    <w:multiLevelType w:val="multilevel"/>
    <w:tmpl w:val="2988CD6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3">
    <w:nsid w:val="224F72D3"/>
    <w:multiLevelType w:val="hybridMultilevel"/>
    <w:tmpl w:val="A8A651BE"/>
    <w:lvl w:ilvl="0" w:tplc="4BD23A38">
      <w:start w:val="1"/>
      <w:numFmt w:val="decimal"/>
      <w:lvlText w:val="%1)"/>
      <w:lvlJc w:val="left"/>
      <w:pPr>
        <w:ind w:left="1440" w:hanging="360"/>
      </w:pPr>
      <w:rPr>
        <w:rFonts w:cs="Times New Roman" w:hint="default"/>
        <w:b/>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227E6B4E"/>
    <w:multiLevelType w:val="hybridMultilevel"/>
    <w:tmpl w:val="E1AE7D30"/>
    <w:lvl w:ilvl="0" w:tplc="3100454E">
      <w:start w:val="1"/>
      <w:numFmt w:val="decimal"/>
      <w:lvlText w:val="%1)"/>
      <w:lvlJc w:val="left"/>
      <w:pPr>
        <w:ind w:left="107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nsid w:val="23E11642"/>
    <w:multiLevelType w:val="hybridMultilevel"/>
    <w:tmpl w:val="D098D790"/>
    <w:lvl w:ilvl="0" w:tplc="6AD03850">
      <w:start w:val="3"/>
      <w:numFmt w:val="decimal"/>
      <w:lvlText w:val="%1)"/>
      <w:lvlJc w:val="left"/>
      <w:pPr>
        <w:ind w:left="1069" w:hanging="360"/>
      </w:pPr>
      <w:rPr>
        <w:rFonts w:cs="Times New Roman" w:hint="default"/>
        <w:b/>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6">
    <w:nsid w:val="2478392F"/>
    <w:multiLevelType w:val="hybridMultilevel"/>
    <w:tmpl w:val="08D8BDCC"/>
    <w:lvl w:ilvl="0" w:tplc="810055B2">
      <w:start w:val="1"/>
      <w:numFmt w:val="bullet"/>
      <w:lvlText w:val=""/>
      <w:lvlJc w:val="left"/>
      <w:pPr>
        <w:ind w:left="2524" w:hanging="360"/>
      </w:pPr>
      <w:rPr>
        <w:rFonts w:ascii="Wingdings" w:hAnsi="Wingdings" w:hint="default"/>
        <w:b/>
      </w:rPr>
    </w:lvl>
    <w:lvl w:ilvl="1" w:tplc="04190003" w:tentative="1">
      <w:start w:val="1"/>
      <w:numFmt w:val="bullet"/>
      <w:lvlText w:val="o"/>
      <w:lvlJc w:val="left"/>
      <w:pPr>
        <w:ind w:left="3244" w:hanging="360"/>
      </w:pPr>
      <w:rPr>
        <w:rFonts w:ascii="Courier New" w:hAnsi="Courier New" w:hint="default"/>
      </w:rPr>
    </w:lvl>
    <w:lvl w:ilvl="2" w:tplc="04190005" w:tentative="1">
      <w:start w:val="1"/>
      <w:numFmt w:val="bullet"/>
      <w:lvlText w:val=""/>
      <w:lvlJc w:val="left"/>
      <w:pPr>
        <w:ind w:left="3964" w:hanging="360"/>
      </w:pPr>
      <w:rPr>
        <w:rFonts w:ascii="Wingdings" w:hAnsi="Wingdings" w:hint="default"/>
      </w:rPr>
    </w:lvl>
    <w:lvl w:ilvl="3" w:tplc="04190001" w:tentative="1">
      <w:start w:val="1"/>
      <w:numFmt w:val="bullet"/>
      <w:lvlText w:val=""/>
      <w:lvlJc w:val="left"/>
      <w:pPr>
        <w:ind w:left="4684" w:hanging="360"/>
      </w:pPr>
      <w:rPr>
        <w:rFonts w:ascii="Symbol" w:hAnsi="Symbol" w:hint="default"/>
      </w:rPr>
    </w:lvl>
    <w:lvl w:ilvl="4" w:tplc="04190003" w:tentative="1">
      <w:start w:val="1"/>
      <w:numFmt w:val="bullet"/>
      <w:lvlText w:val="o"/>
      <w:lvlJc w:val="left"/>
      <w:pPr>
        <w:ind w:left="5404" w:hanging="360"/>
      </w:pPr>
      <w:rPr>
        <w:rFonts w:ascii="Courier New" w:hAnsi="Courier New" w:hint="default"/>
      </w:rPr>
    </w:lvl>
    <w:lvl w:ilvl="5" w:tplc="04190005" w:tentative="1">
      <w:start w:val="1"/>
      <w:numFmt w:val="bullet"/>
      <w:lvlText w:val=""/>
      <w:lvlJc w:val="left"/>
      <w:pPr>
        <w:ind w:left="6124" w:hanging="360"/>
      </w:pPr>
      <w:rPr>
        <w:rFonts w:ascii="Wingdings" w:hAnsi="Wingdings" w:hint="default"/>
      </w:rPr>
    </w:lvl>
    <w:lvl w:ilvl="6" w:tplc="04190001" w:tentative="1">
      <w:start w:val="1"/>
      <w:numFmt w:val="bullet"/>
      <w:lvlText w:val=""/>
      <w:lvlJc w:val="left"/>
      <w:pPr>
        <w:ind w:left="6844" w:hanging="360"/>
      </w:pPr>
      <w:rPr>
        <w:rFonts w:ascii="Symbol" w:hAnsi="Symbol" w:hint="default"/>
      </w:rPr>
    </w:lvl>
    <w:lvl w:ilvl="7" w:tplc="04190003" w:tentative="1">
      <w:start w:val="1"/>
      <w:numFmt w:val="bullet"/>
      <w:lvlText w:val="o"/>
      <w:lvlJc w:val="left"/>
      <w:pPr>
        <w:ind w:left="7564" w:hanging="360"/>
      </w:pPr>
      <w:rPr>
        <w:rFonts w:ascii="Courier New" w:hAnsi="Courier New" w:hint="default"/>
      </w:rPr>
    </w:lvl>
    <w:lvl w:ilvl="8" w:tplc="04190005" w:tentative="1">
      <w:start w:val="1"/>
      <w:numFmt w:val="bullet"/>
      <w:lvlText w:val=""/>
      <w:lvlJc w:val="left"/>
      <w:pPr>
        <w:ind w:left="8284" w:hanging="360"/>
      </w:pPr>
      <w:rPr>
        <w:rFonts w:ascii="Wingdings" w:hAnsi="Wingdings" w:hint="default"/>
      </w:rPr>
    </w:lvl>
  </w:abstractNum>
  <w:abstractNum w:abstractNumId="77">
    <w:nsid w:val="24BE4113"/>
    <w:multiLevelType w:val="hybridMultilevel"/>
    <w:tmpl w:val="6D302AAE"/>
    <w:lvl w:ilvl="0" w:tplc="810055B2">
      <w:start w:val="1"/>
      <w:numFmt w:val="bullet"/>
      <w:lvlText w:val=""/>
      <w:lvlJc w:val="left"/>
      <w:pPr>
        <w:ind w:left="1310" w:hanging="360"/>
      </w:pPr>
      <w:rPr>
        <w:rFonts w:ascii="Wingdings" w:hAnsi="Wingdings" w:hint="default"/>
        <w:b/>
      </w:rPr>
    </w:lvl>
    <w:lvl w:ilvl="1" w:tplc="04190003" w:tentative="1">
      <w:start w:val="1"/>
      <w:numFmt w:val="bullet"/>
      <w:lvlText w:val="o"/>
      <w:lvlJc w:val="left"/>
      <w:pPr>
        <w:ind w:left="2030" w:hanging="360"/>
      </w:pPr>
      <w:rPr>
        <w:rFonts w:ascii="Courier New" w:hAnsi="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78">
    <w:nsid w:val="24C543F9"/>
    <w:multiLevelType w:val="multilevel"/>
    <w:tmpl w:val="593256C6"/>
    <w:lvl w:ilvl="0">
      <w:start w:val="1"/>
      <w:numFmt w:val="bullet"/>
      <w:lvlText w:val=""/>
      <w:lvlJc w:val="left"/>
      <w:pPr>
        <w:tabs>
          <w:tab w:val="num" w:pos="720"/>
        </w:tabs>
        <w:ind w:left="720" w:hanging="360"/>
      </w:pPr>
      <w:rPr>
        <w:rFonts w:ascii="Wingdings" w:hAnsi="Wingdings"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b/>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7522A8C"/>
    <w:multiLevelType w:val="hybridMultilevel"/>
    <w:tmpl w:val="D6EE198A"/>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81E4D97"/>
    <w:multiLevelType w:val="multilevel"/>
    <w:tmpl w:val="9DCAFA80"/>
    <w:lvl w:ilvl="0">
      <w:start w:val="1"/>
      <w:numFmt w:val="bullet"/>
      <w:lvlText w:val="•"/>
      <w:lvlJc w:val="left"/>
      <w:rPr>
        <w:rFonts w:ascii="Times New Roman" w:hAnsi="Times New Roman"/>
        <w:b w:val="0"/>
        <w:i w:val="0"/>
        <w:smallCaps w:val="0"/>
        <w:strike w:val="0"/>
        <w:color w:val="000000"/>
        <w:spacing w:val="0"/>
        <w:w w:val="100"/>
        <w:position w:val="0"/>
        <w:sz w:val="18"/>
        <w:u w:val="none"/>
      </w:rPr>
    </w:lvl>
    <w:lvl w:ilvl="1">
      <w:start w:val="1"/>
      <w:numFmt w:val="bullet"/>
      <w:lvlText w:val=""/>
      <w:lvlJc w:val="left"/>
      <w:rPr>
        <w:rFonts w:ascii="Wingdings" w:hAnsi="Wingdings" w:hint="default"/>
        <w:b/>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81">
    <w:nsid w:val="28E93106"/>
    <w:multiLevelType w:val="hybridMultilevel"/>
    <w:tmpl w:val="E382874A"/>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94C06BE"/>
    <w:multiLevelType w:val="multilevel"/>
    <w:tmpl w:val="CA0001C8"/>
    <w:lvl w:ilvl="0">
      <w:start w:val="1"/>
      <w:numFmt w:val="decimal"/>
      <w:lvlText w:val="%1."/>
      <w:lvlJc w:val="left"/>
      <w:rPr>
        <w:rFonts w:ascii="Times New Roman" w:hAnsi="Times New Roman" w:cs="Times New Roman" w:hint="default"/>
        <w:b/>
        <w:bCs w:val="0"/>
        <w:i w:val="0"/>
        <w:iCs w:val="0"/>
        <w:smallCaps w:val="0"/>
        <w:strike w:val="0"/>
        <w:color w:val="000000"/>
        <w:spacing w:val="0"/>
        <w:w w:val="100"/>
        <w:position w:val="0"/>
        <w:sz w:val="28"/>
        <w:szCs w:val="28"/>
        <w:u w:val="none"/>
      </w:rPr>
    </w:lvl>
    <w:lvl w:ilvl="1">
      <w:start w:val="1"/>
      <w:numFmt w:val="decimal"/>
      <w:lvlText w:val="%2)"/>
      <w:lvlJc w:val="left"/>
      <w:rPr>
        <w:rFonts w:cs="Times New Roman" w:hint="default"/>
        <w:b/>
        <w:bCs w:val="0"/>
        <w:i w:val="0"/>
        <w:iCs w:val="0"/>
        <w:smallCaps w:val="0"/>
        <w:strike w:val="0"/>
        <w:color w:val="000000"/>
        <w:spacing w:val="0"/>
        <w:w w:val="100"/>
        <w:position w:val="0"/>
        <w:sz w:val="28"/>
        <w:szCs w:val="28"/>
        <w:u w:val="none"/>
      </w:rPr>
    </w:lvl>
    <w:lvl w:ilvl="2">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2)"/>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83">
    <w:nsid w:val="298A4494"/>
    <w:multiLevelType w:val="hybridMultilevel"/>
    <w:tmpl w:val="C43CD63E"/>
    <w:lvl w:ilvl="0" w:tplc="C762B362">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ADB5F6D"/>
    <w:multiLevelType w:val="multilevel"/>
    <w:tmpl w:val="DE04ED62"/>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85">
    <w:nsid w:val="2B580E6D"/>
    <w:multiLevelType w:val="hybridMultilevel"/>
    <w:tmpl w:val="D9564596"/>
    <w:lvl w:ilvl="0" w:tplc="FA9826DE">
      <w:start w:val="1"/>
      <w:numFmt w:val="decimal"/>
      <w:lvlText w:val="%1)"/>
      <w:lvlJc w:val="left"/>
      <w:pPr>
        <w:ind w:left="1211" w:hanging="360"/>
      </w:pPr>
      <w:rPr>
        <w:rFonts w:cs="Times New Roman"/>
        <w:b/>
        <w:i w:val="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86">
    <w:nsid w:val="2B687170"/>
    <w:multiLevelType w:val="hybridMultilevel"/>
    <w:tmpl w:val="53C2BBBC"/>
    <w:lvl w:ilvl="0" w:tplc="FA9826DE">
      <w:start w:val="1"/>
      <w:numFmt w:val="decimal"/>
      <w:lvlText w:val="%1)"/>
      <w:lvlJc w:val="left"/>
      <w:pPr>
        <w:ind w:left="2138" w:hanging="360"/>
      </w:pPr>
      <w:rPr>
        <w:rFonts w:cs="Times New Roman"/>
        <w:b/>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7">
    <w:nsid w:val="2B7C6FB5"/>
    <w:multiLevelType w:val="multilevel"/>
    <w:tmpl w:val="36BE8A78"/>
    <w:lvl w:ilvl="0">
      <w:start w:val="1"/>
      <w:numFmt w:val="decimal"/>
      <w:lvlText w:val="%1)"/>
      <w:lvlJc w:val="left"/>
      <w:rPr>
        <w:rFonts w:cs="Times New Roman"/>
        <w:b/>
        <w:bCs w:val="0"/>
        <w:i w:val="0"/>
        <w:iCs w:val="0"/>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88">
    <w:nsid w:val="2BB33322"/>
    <w:multiLevelType w:val="hybridMultilevel"/>
    <w:tmpl w:val="B08ECD5E"/>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BD65CC3"/>
    <w:multiLevelType w:val="multilevel"/>
    <w:tmpl w:val="F77C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C730593"/>
    <w:multiLevelType w:val="multilevel"/>
    <w:tmpl w:val="5D68F14A"/>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91">
    <w:nsid w:val="2CF1555B"/>
    <w:multiLevelType w:val="hybridMultilevel"/>
    <w:tmpl w:val="B2702792"/>
    <w:lvl w:ilvl="0" w:tplc="810055B2">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AF5133"/>
    <w:multiLevelType w:val="multilevel"/>
    <w:tmpl w:val="AB20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DD45910"/>
    <w:multiLevelType w:val="hybridMultilevel"/>
    <w:tmpl w:val="8FECF9B8"/>
    <w:lvl w:ilvl="0" w:tplc="4BD23A38">
      <w:start w:val="1"/>
      <w:numFmt w:val="decimal"/>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94">
    <w:nsid w:val="2F12709B"/>
    <w:multiLevelType w:val="hybridMultilevel"/>
    <w:tmpl w:val="7186ABBC"/>
    <w:lvl w:ilvl="0" w:tplc="810055B2">
      <w:start w:val="1"/>
      <w:numFmt w:val="bullet"/>
      <w:lvlText w:val=""/>
      <w:lvlJc w:val="left"/>
      <w:pPr>
        <w:ind w:left="3274" w:hanging="765"/>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F6C6E29"/>
    <w:multiLevelType w:val="multilevel"/>
    <w:tmpl w:val="A9E40070"/>
    <w:lvl w:ilvl="0">
      <w:start w:val="1"/>
      <w:numFmt w:val="decimal"/>
      <w:lvlText w:val="%1)"/>
      <w:lvlJc w:val="left"/>
      <w:rPr>
        <w:rFonts w:cs="Times New Roman"/>
        <w:b/>
        <w:bCs w:val="0"/>
        <w:i w:val="0"/>
        <w:iCs w:val="0"/>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96">
    <w:nsid w:val="30003213"/>
    <w:multiLevelType w:val="multilevel"/>
    <w:tmpl w:val="5E7C5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03F2E75"/>
    <w:multiLevelType w:val="hybridMultilevel"/>
    <w:tmpl w:val="60725D56"/>
    <w:lvl w:ilvl="0" w:tplc="810055B2">
      <w:start w:val="1"/>
      <w:numFmt w:val="bullet"/>
      <w:lvlText w:val=""/>
      <w:lvlJc w:val="left"/>
      <w:pPr>
        <w:ind w:left="1353" w:hanging="360"/>
      </w:pPr>
      <w:rPr>
        <w:rFonts w:ascii="Wingdings" w:hAnsi="Wingdings" w:hint="default"/>
        <w:b/>
      </w:rPr>
    </w:lvl>
    <w:lvl w:ilvl="1" w:tplc="810055B2">
      <w:start w:val="1"/>
      <w:numFmt w:val="bullet"/>
      <w:lvlText w:val=""/>
      <w:lvlJc w:val="left"/>
      <w:pPr>
        <w:ind w:left="2073" w:hanging="360"/>
      </w:pPr>
      <w:rPr>
        <w:rFonts w:ascii="Wingdings" w:hAnsi="Wingdings" w:hint="default"/>
        <w:b/>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8">
    <w:nsid w:val="30421664"/>
    <w:multiLevelType w:val="hybridMultilevel"/>
    <w:tmpl w:val="78D029C6"/>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099293A"/>
    <w:multiLevelType w:val="multilevel"/>
    <w:tmpl w:val="9F423A80"/>
    <w:lvl w:ilvl="0">
      <w:start w:val="1"/>
      <w:numFmt w:val="bullet"/>
      <w:lvlText w:val=""/>
      <w:lvlJc w:val="left"/>
      <w:rPr>
        <w:rFonts w:ascii="Symbol" w:hAnsi="Symbol" w:hint="default"/>
        <w:b/>
        <w:i w:val="0"/>
        <w:smallCaps w:val="0"/>
        <w:strike w:val="0"/>
        <w:color w:val="auto"/>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00">
    <w:nsid w:val="30A90A18"/>
    <w:multiLevelType w:val="multilevel"/>
    <w:tmpl w:val="E3C46660"/>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01">
    <w:nsid w:val="31DA30D9"/>
    <w:multiLevelType w:val="hybridMultilevel"/>
    <w:tmpl w:val="69A0971C"/>
    <w:lvl w:ilvl="0" w:tplc="087A9408">
      <w:start w:val="1"/>
      <w:numFmt w:val="decimal"/>
      <w:lvlText w:val="%1)"/>
      <w:lvlJc w:val="left"/>
      <w:pPr>
        <w:ind w:left="107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2D428B3"/>
    <w:multiLevelType w:val="hybridMultilevel"/>
    <w:tmpl w:val="16F2C642"/>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34374EF3"/>
    <w:multiLevelType w:val="multilevel"/>
    <w:tmpl w:val="2BDAAD3E"/>
    <w:lvl w:ilvl="0">
      <w:start w:val="1"/>
      <w:numFmt w:val="decimal"/>
      <w:lvlText w:val="%1."/>
      <w:lvlJc w:val="left"/>
      <w:pPr>
        <w:ind w:left="720" w:hanging="360"/>
      </w:pPr>
      <w:rPr>
        <w:rFonts w:cs="Times New Roman" w:hint="default"/>
        <w:color w:val="000000"/>
      </w:rPr>
    </w:lvl>
    <w:lvl w:ilvl="1">
      <w:start w:val="1"/>
      <w:numFmt w:val="decimal"/>
      <w:lvlText w:val="%2)"/>
      <w:lvlJc w:val="left"/>
      <w:pPr>
        <w:ind w:left="1440" w:hanging="720"/>
      </w:pPr>
      <w:rPr>
        <w:rFonts w:cs="Times New Roman" w:hint="default"/>
        <w:b/>
        <w:color w:val="000000"/>
      </w:rPr>
    </w:lvl>
    <w:lvl w:ilvl="2">
      <w:start w:val="1"/>
      <w:numFmt w:val="decimal"/>
      <w:isLgl/>
      <w:lvlText w:val="%1.%2.%3."/>
      <w:lvlJc w:val="left"/>
      <w:pPr>
        <w:ind w:left="1800" w:hanging="720"/>
      </w:pPr>
      <w:rPr>
        <w:rFonts w:cs="Times New Roman" w:hint="default"/>
        <w:color w:val="000000"/>
      </w:rPr>
    </w:lvl>
    <w:lvl w:ilvl="3">
      <w:start w:val="1"/>
      <w:numFmt w:val="decimal"/>
      <w:isLgl/>
      <w:lvlText w:val="%1.%2.%3.%4."/>
      <w:lvlJc w:val="left"/>
      <w:pPr>
        <w:ind w:left="2520" w:hanging="1080"/>
      </w:pPr>
      <w:rPr>
        <w:rFonts w:cs="Times New Roman" w:hint="default"/>
        <w:color w:val="000000"/>
      </w:rPr>
    </w:lvl>
    <w:lvl w:ilvl="4">
      <w:start w:val="1"/>
      <w:numFmt w:val="decimal"/>
      <w:isLgl/>
      <w:lvlText w:val="%1.%2.%3.%4.%5."/>
      <w:lvlJc w:val="left"/>
      <w:pPr>
        <w:ind w:left="2880" w:hanging="1080"/>
      </w:pPr>
      <w:rPr>
        <w:rFonts w:cs="Times New Roman" w:hint="default"/>
        <w:color w:val="000000"/>
      </w:rPr>
    </w:lvl>
    <w:lvl w:ilvl="5">
      <w:start w:val="1"/>
      <w:numFmt w:val="decimal"/>
      <w:isLgl/>
      <w:lvlText w:val="%1.%2.%3.%4.%5.%6."/>
      <w:lvlJc w:val="left"/>
      <w:pPr>
        <w:ind w:left="3600" w:hanging="1440"/>
      </w:pPr>
      <w:rPr>
        <w:rFonts w:cs="Times New Roman" w:hint="default"/>
        <w:color w:val="000000"/>
      </w:rPr>
    </w:lvl>
    <w:lvl w:ilvl="6">
      <w:start w:val="1"/>
      <w:numFmt w:val="decimal"/>
      <w:isLgl/>
      <w:lvlText w:val="%1.%2.%3.%4.%5.%6.%7."/>
      <w:lvlJc w:val="left"/>
      <w:pPr>
        <w:ind w:left="4320" w:hanging="1800"/>
      </w:pPr>
      <w:rPr>
        <w:rFonts w:cs="Times New Roman" w:hint="default"/>
        <w:color w:val="000000"/>
      </w:rPr>
    </w:lvl>
    <w:lvl w:ilvl="7">
      <w:start w:val="1"/>
      <w:numFmt w:val="decimal"/>
      <w:isLgl/>
      <w:lvlText w:val="%1.%2.%3.%4.%5.%6.%7.%8."/>
      <w:lvlJc w:val="left"/>
      <w:pPr>
        <w:ind w:left="4680" w:hanging="1800"/>
      </w:pPr>
      <w:rPr>
        <w:rFonts w:cs="Times New Roman" w:hint="default"/>
        <w:color w:val="000000"/>
      </w:rPr>
    </w:lvl>
    <w:lvl w:ilvl="8">
      <w:start w:val="1"/>
      <w:numFmt w:val="decimal"/>
      <w:isLgl/>
      <w:lvlText w:val="%1.%2.%3.%4.%5.%6.%7.%8.%9."/>
      <w:lvlJc w:val="left"/>
      <w:pPr>
        <w:ind w:left="5400" w:hanging="2160"/>
      </w:pPr>
      <w:rPr>
        <w:rFonts w:cs="Times New Roman" w:hint="default"/>
        <w:color w:val="000000"/>
      </w:rPr>
    </w:lvl>
  </w:abstractNum>
  <w:abstractNum w:abstractNumId="104">
    <w:nsid w:val="354712E5"/>
    <w:multiLevelType w:val="multilevel"/>
    <w:tmpl w:val="2D26826C"/>
    <w:lvl w:ilvl="0">
      <w:start w:val="2"/>
      <w:numFmt w:val="decimal"/>
      <w:lvlText w:val="%1."/>
      <w:lvlJc w:val="left"/>
      <w:pPr>
        <w:ind w:left="450" w:hanging="450"/>
      </w:pPr>
      <w:rPr>
        <w:rFonts w:cs="Times New Roman" w:hint="default"/>
        <w:color w:val="000000"/>
      </w:rPr>
    </w:lvl>
    <w:lvl w:ilvl="1">
      <w:start w:val="4"/>
      <w:numFmt w:val="decimal"/>
      <w:lvlText w:val="%1.%2."/>
      <w:lvlJc w:val="left"/>
      <w:pPr>
        <w:ind w:left="1429" w:hanging="720"/>
      </w:pPr>
      <w:rPr>
        <w:rFonts w:cs="Times New Roman" w:hint="default"/>
        <w:color w:val="000000"/>
      </w:rPr>
    </w:lvl>
    <w:lvl w:ilvl="2">
      <w:start w:val="1"/>
      <w:numFmt w:val="decimal"/>
      <w:lvlText w:val="%1.%2.%3."/>
      <w:lvlJc w:val="left"/>
      <w:pPr>
        <w:ind w:left="2138" w:hanging="720"/>
      </w:pPr>
      <w:rPr>
        <w:rFonts w:cs="Times New Roman" w:hint="default"/>
        <w:color w:val="000000"/>
      </w:rPr>
    </w:lvl>
    <w:lvl w:ilvl="3">
      <w:start w:val="1"/>
      <w:numFmt w:val="decimal"/>
      <w:lvlText w:val="%1.%2.%3.%4."/>
      <w:lvlJc w:val="left"/>
      <w:pPr>
        <w:ind w:left="3207" w:hanging="1080"/>
      </w:pPr>
      <w:rPr>
        <w:rFonts w:cs="Times New Roman" w:hint="default"/>
        <w:color w:val="000000"/>
      </w:rPr>
    </w:lvl>
    <w:lvl w:ilvl="4">
      <w:start w:val="1"/>
      <w:numFmt w:val="decimal"/>
      <w:lvlText w:val="%1.%2.%3.%4.%5."/>
      <w:lvlJc w:val="left"/>
      <w:pPr>
        <w:ind w:left="3916" w:hanging="1080"/>
      </w:pPr>
      <w:rPr>
        <w:rFonts w:cs="Times New Roman" w:hint="default"/>
        <w:color w:val="000000"/>
      </w:rPr>
    </w:lvl>
    <w:lvl w:ilvl="5">
      <w:start w:val="1"/>
      <w:numFmt w:val="decimal"/>
      <w:lvlText w:val="%1.%2.%3.%4.%5.%6."/>
      <w:lvlJc w:val="left"/>
      <w:pPr>
        <w:ind w:left="4985" w:hanging="1440"/>
      </w:pPr>
      <w:rPr>
        <w:rFonts w:cs="Times New Roman" w:hint="default"/>
        <w:color w:val="000000"/>
      </w:rPr>
    </w:lvl>
    <w:lvl w:ilvl="6">
      <w:start w:val="1"/>
      <w:numFmt w:val="decimal"/>
      <w:lvlText w:val="%1.%2.%3.%4.%5.%6.%7."/>
      <w:lvlJc w:val="left"/>
      <w:pPr>
        <w:ind w:left="6054" w:hanging="1800"/>
      </w:pPr>
      <w:rPr>
        <w:rFonts w:cs="Times New Roman" w:hint="default"/>
        <w:color w:val="000000"/>
      </w:rPr>
    </w:lvl>
    <w:lvl w:ilvl="7">
      <w:start w:val="1"/>
      <w:numFmt w:val="decimal"/>
      <w:lvlText w:val="%1.%2.%3.%4.%5.%6.%7.%8."/>
      <w:lvlJc w:val="left"/>
      <w:pPr>
        <w:ind w:left="6763" w:hanging="1800"/>
      </w:pPr>
      <w:rPr>
        <w:rFonts w:cs="Times New Roman" w:hint="default"/>
        <w:color w:val="000000"/>
      </w:rPr>
    </w:lvl>
    <w:lvl w:ilvl="8">
      <w:start w:val="1"/>
      <w:numFmt w:val="decimal"/>
      <w:lvlText w:val="%1.%2.%3.%4.%5.%6.%7.%8.%9."/>
      <w:lvlJc w:val="left"/>
      <w:pPr>
        <w:ind w:left="7832" w:hanging="2160"/>
      </w:pPr>
      <w:rPr>
        <w:rFonts w:cs="Times New Roman" w:hint="default"/>
        <w:color w:val="000000"/>
      </w:rPr>
    </w:lvl>
  </w:abstractNum>
  <w:abstractNum w:abstractNumId="105">
    <w:nsid w:val="359025C8"/>
    <w:multiLevelType w:val="hybridMultilevel"/>
    <w:tmpl w:val="33E64B60"/>
    <w:lvl w:ilvl="0" w:tplc="4BD23A38">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36EB1F2F"/>
    <w:multiLevelType w:val="hybridMultilevel"/>
    <w:tmpl w:val="D9C27912"/>
    <w:lvl w:ilvl="0" w:tplc="AC04C33C">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7">
    <w:nsid w:val="372260A5"/>
    <w:multiLevelType w:val="hybridMultilevel"/>
    <w:tmpl w:val="9C86674C"/>
    <w:lvl w:ilvl="0" w:tplc="AC04C33C">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83221C2"/>
    <w:multiLevelType w:val="multilevel"/>
    <w:tmpl w:val="30AEE680"/>
    <w:lvl w:ilvl="0">
      <w:start w:val="1"/>
      <w:numFmt w:val="decimal"/>
      <w:lvlText w:val="%1."/>
      <w:lvlJc w:val="left"/>
      <w:pPr>
        <w:ind w:left="1069" w:hanging="360"/>
      </w:pPr>
      <w:rPr>
        <w:rFonts w:cs="Times New Roman" w:hint="default"/>
        <w:color w:val="000000"/>
      </w:rPr>
    </w:lvl>
    <w:lvl w:ilvl="1">
      <w:start w:val="1"/>
      <w:numFmt w:val="decimal"/>
      <w:isLgl/>
      <w:lvlText w:val="%1.%2"/>
      <w:lvlJc w:val="left"/>
      <w:pPr>
        <w:ind w:left="1652" w:hanging="375"/>
      </w:pPr>
      <w:rPr>
        <w:rFonts w:cs="Times New Roman" w:hint="default"/>
        <w:b/>
        <w:i w:val="0"/>
        <w:color w:val="000000"/>
      </w:rPr>
    </w:lvl>
    <w:lvl w:ilvl="2">
      <w:start w:val="1"/>
      <w:numFmt w:val="decimal"/>
      <w:isLgl/>
      <w:lvlText w:val="%1.%2.%3"/>
      <w:lvlJc w:val="left"/>
      <w:pPr>
        <w:ind w:left="2869" w:hanging="720"/>
      </w:pPr>
      <w:rPr>
        <w:rFonts w:cs="Times New Roman" w:hint="default"/>
        <w:b/>
        <w:i w:val="0"/>
        <w:color w:val="000000"/>
      </w:rPr>
    </w:lvl>
    <w:lvl w:ilvl="3">
      <w:start w:val="1"/>
      <w:numFmt w:val="decimal"/>
      <w:isLgl/>
      <w:lvlText w:val="%1.%2.%3.%4"/>
      <w:lvlJc w:val="left"/>
      <w:pPr>
        <w:ind w:left="3949" w:hanging="1080"/>
      </w:pPr>
      <w:rPr>
        <w:rFonts w:cs="Times New Roman" w:hint="default"/>
        <w:b/>
        <w:i w:val="0"/>
        <w:color w:val="000000"/>
      </w:rPr>
    </w:lvl>
    <w:lvl w:ilvl="4">
      <w:start w:val="1"/>
      <w:numFmt w:val="decimal"/>
      <w:isLgl/>
      <w:lvlText w:val="%1.%2.%3.%4.%5"/>
      <w:lvlJc w:val="left"/>
      <w:pPr>
        <w:ind w:left="4669" w:hanging="1080"/>
      </w:pPr>
      <w:rPr>
        <w:rFonts w:cs="Times New Roman" w:hint="default"/>
        <w:b/>
        <w:i w:val="0"/>
        <w:color w:val="000000"/>
      </w:rPr>
    </w:lvl>
    <w:lvl w:ilvl="5">
      <w:start w:val="1"/>
      <w:numFmt w:val="decimal"/>
      <w:isLgl/>
      <w:lvlText w:val="%1.%2.%3.%4.%5.%6"/>
      <w:lvlJc w:val="left"/>
      <w:pPr>
        <w:ind w:left="5749" w:hanging="1440"/>
      </w:pPr>
      <w:rPr>
        <w:rFonts w:cs="Times New Roman" w:hint="default"/>
        <w:b/>
        <w:i w:val="0"/>
        <w:color w:val="000000"/>
      </w:rPr>
    </w:lvl>
    <w:lvl w:ilvl="6">
      <w:start w:val="1"/>
      <w:numFmt w:val="decimal"/>
      <w:isLgl/>
      <w:lvlText w:val="%1.%2.%3.%4.%5.%6.%7"/>
      <w:lvlJc w:val="left"/>
      <w:pPr>
        <w:ind w:left="6469" w:hanging="1440"/>
      </w:pPr>
      <w:rPr>
        <w:rFonts w:cs="Times New Roman" w:hint="default"/>
        <w:b/>
        <w:i w:val="0"/>
        <w:color w:val="000000"/>
      </w:rPr>
    </w:lvl>
    <w:lvl w:ilvl="7">
      <w:start w:val="1"/>
      <w:numFmt w:val="decimal"/>
      <w:isLgl/>
      <w:lvlText w:val="%1.%2.%3.%4.%5.%6.%7.%8"/>
      <w:lvlJc w:val="left"/>
      <w:pPr>
        <w:ind w:left="7549" w:hanging="1800"/>
      </w:pPr>
      <w:rPr>
        <w:rFonts w:cs="Times New Roman" w:hint="default"/>
        <w:b/>
        <w:i w:val="0"/>
        <w:color w:val="000000"/>
      </w:rPr>
    </w:lvl>
    <w:lvl w:ilvl="8">
      <w:start w:val="1"/>
      <w:numFmt w:val="decimal"/>
      <w:isLgl/>
      <w:lvlText w:val="%1.%2.%3.%4.%5.%6.%7.%8.%9"/>
      <w:lvlJc w:val="left"/>
      <w:pPr>
        <w:ind w:left="8629" w:hanging="2160"/>
      </w:pPr>
      <w:rPr>
        <w:rFonts w:cs="Times New Roman" w:hint="default"/>
        <w:b/>
        <w:i w:val="0"/>
        <w:color w:val="000000"/>
      </w:rPr>
    </w:lvl>
  </w:abstractNum>
  <w:abstractNum w:abstractNumId="109">
    <w:nsid w:val="38C94460"/>
    <w:multiLevelType w:val="multilevel"/>
    <w:tmpl w:val="ADB22BA0"/>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10">
    <w:nsid w:val="3936045B"/>
    <w:multiLevelType w:val="hybridMultilevel"/>
    <w:tmpl w:val="44A843F6"/>
    <w:lvl w:ilvl="0" w:tplc="417A4BA6">
      <w:start w:val="1"/>
      <w:numFmt w:val="bullet"/>
      <w:lvlText w:val=""/>
      <w:lvlJc w:val="left"/>
      <w:pPr>
        <w:ind w:left="1900" w:hanging="360"/>
      </w:pPr>
      <w:rPr>
        <w:rFonts w:ascii="Wingdings" w:hAnsi="Wingdings" w:hint="default"/>
        <w:b/>
      </w:rPr>
    </w:lvl>
    <w:lvl w:ilvl="1" w:tplc="04190003" w:tentative="1">
      <w:start w:val="1"/>
      <w:numFmt w:val="bullet"/>
      <w:lvlText w:val="o"/>
      <w:lvlJc w:val="left"/>
      <w:pPr>
        <w:ind w:left="2030" w:hanging="360"/>
      </w:pPr>
      <w:rPr>
        <w:rFonts w:ascii="Courier New" w:hAnsi="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111">
    <w:nsid w:val="3B224B19"/>
    <w:multiLevelType w:val="hybridMultilevel"/>
    <w:tmpl w:val="D8D6152A"/>
    <w:lvl w:ilvl="0" w:tplc="3CFE58E2">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2">
    <w:nsid w:val="3B5E44A7"/>
    <w:multiLevelType w:val="multilevel"/>
    <w:tmpl w:val="0B2A8B2E"/>
    <w:lvl w:ilvl="0">
      <w:start w:val="1"/>
      <w:numFmt w:val="decimal"/>
      <w:lvlText w:val="%1)"/>
      <w:lvlJc w:val="left"/>
      <w:rPr>
        <w:rFonts w:cs="Times New Roman"/>
        <w:b/>
        <w:bCs w:val="0"/>
        <w:i w:val="0"/>
        <w:iCs w:val="0"/>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13">
    <w:nsid w:val="3B9A5629"/>
    <w:multiLevelType w:val="hybridMultilevel"/>
    <w:tmpl w:val="DA52F888"/>
    <w:lvl w:ilvl="0" w:tplc="AC04C33C">
      <w:start w:val="1"/>
      <w:numFmt w:val="decimal"/>
      <w:lvlText w:val="%1)"/>
      <w:lvlJc w:val="left"/>
      <w:pPr>
        <w:ind w:left="1429" w:hanging="360"/>
      </w:pPr>
      <w:rPr>
        <w:rFonts w:cs="Times New Roman"/>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4">
    <w:nsid w:val="3BD50F8C"/>
    <w:multiLevelType w:val="multilevel"/>
    <w:tmpl w:val="1F1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C013A08"/>
    <w:multiLevelType w:val="hybridMultilevel"/>
    <w:tmpl w:val="C40EE9B4"/>
    <w:lvl w:ilvl="0" w:tplc="FA9826DE">
      <w:start w:val="1"/>
      <w:numFmt w:val="decimal"/>
      <w:lvlText w:val="%1)"/>
      <w:lvlJc w:val="left"/>
      <w:pPr>
        <w:ind w:left="2138" w:hanging="360"/>
      </w:pPr>
      <w:rPr>
        <w:rFonts w:cs="Times New Roman"/>
        <w:b/>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6">
    <w:nsid w:val="3CE85277"/>
    <w:multiLevelType w:val="hybridMultilevel"/>
    <w:tmpl w:val="B4DCCD1E"/>
    <w:lvl w:ilvl="0" w:tplc="4BD23A38">
      <w:start w:val="1"/>
      <w:numFmt w:val="decimal"/>
      <w:lvlText w:val="%1)"/>
      <w:lvlJc w:val="left"/>
      <w:pPr>
        <w:ind w:left="1440" w:hanging="360"/>
      </w:pPr>
      <w:rPr>
        <w:rFonts w:cs="Times New Roman"/>
        <w:b/>
      </w:rPr>
    </w:lvl>
    <w:lvl w:ilvl="1" w:tplc="4BD23A38">
      <w:start w:val="1"/>
      <w:numFmt w:val="decimal"/>
      <w:lvlText w:val="%2)"/>
      <w:lvlJc w:val="left"/>
      <w:pPr>
        <w:ind w:left="2160" w:hanging="360"/>
      </w:pPr>
      <w:rPr>
        <w:rFonts w:cs="Times New Roman"/>
        <w:b/>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7">
    <w:nsid w:val="3D536334"/>
    <w:multiLevelType w:val="multilevel"/>
    <w:tmpl w:val="1018E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E87731E"/>
    <w:multiLevelType w:val="hybridMultilevel"/>
    <w:tmpl w:val="0F1269CE"/>
    <w:lvl w:ilvl="0" w:tplc="810055B2">
      <w:start w:val="1"/>
      <w:numFmt w:val="bullet"/>
      <w:lvlText w:val=""/>
      <w:lvlJc w:val="left"/>
      <w:pPr>
        <w:ind w:left="2138"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3E9C2502"/>
    <w:multiLevelType w:val="multilevel"/>
    <w:tmpl w:val="CC4E7CD2"/>
    <w:lvl w:ilvl="0">
      <w:start w:val="1"/>
      <w:numFmt w:val="decimal"/>
      <w:lvlText w:val="%1)"/>
      <w:lvlJc w:val="left"/>
      <w:pPr>
        <w:ind w:left="1310" w:hanging="360"/>
      </w:pPr>
      <w:rPr>
        <w:rFonts w:cs="Times New Roman" w:hint="default"/>
        <w:b/>
        <w:color w:val="000000"/>
      </w:rPr>
    </w:lvl>
    <w:lvl w:ilvl="1">
      <w:start w:val="3"/>
      <w:numFmt w:val="decimal"/>
      <w:isLgl/>
      <w:lvlText w:val="%1.%2."/>
      <w:lvlJc w:val="left"/>
      <w:pPr>
        <w:ind w:left="1670" w:hanging="720"/>
      </w:pPr>
      <w:rPr>
        <w:rFonts w:cs="Times New Roman" w:hint="default"/>
      </w:rPr>
    </w:lvl>
    <w:lvl w:ilvl="2">
      <w:start w:val="1"/>
      <w:numFmt w:val="decimal"/>
      <w:isLgl/>
      <w:lvlText w:val="%1.%2.%3."/>
      <w:lvlJc w:val="left"/>
      <w:pPr>
        <w:ind w:left="1670" w:hanging="720"/>
      </w:pPr>
      <w:rPr>
        <w:rFonts w:cs="Times New Roman" w:hint="default"/>
      </w:rPr>
    </w:lvl>
    <w:lvl w:ilvl="3">
      <w:start w:val="1"/>
      <w:numFmt w:val="decimal"/>
      <w:isLgl/>
      <w:lvlText w:val="%1.%2.%3.%4."/>
      <w:lvlJc w:val="left"/>
      <w:pPr>
        <w:ind w:left="2030" w:hanging="1080"/>
      </w:pPr>
      <w:rPr>
        <w:rFonts w:cs="Times New Roman" w:hint="default"/>
      </w:rPr>
    </w:lvl>
    <w:lvl w:ilvl="4">
      <w:start w:val="1"/>
      <w:numFmt w:val="decimal"/>
      <w:isLgl/>
      <w:lvlText w:val="%1.%2.%3.%4.%5."/>
      <w:lvlJc w:val="left"/>
      <w:pPr>
        <w:ind w:left="2030" w:hanging="1080"/>
      </w:pPr>
      <w:rPr>
        <w:rFonts w:cs="Times New Roman" w:hint="default"/>
      </w:rPr>
    </w:lvl>
    <w:lvl w:ilvl="5">
      <w:start w:val="1"/>
      <w:numFmt w:val="decimal"/>
      <w:isLgl/>
      <w:lvlText w:val="%1.%2.%3.%4.%5.%6."/>
      <w:lvlJc w:val="left"/>
      <w:pPr>
        <w:ind w:left="2390" w:hanging="1440"/>
      </w:pPr>
      <w:rPr>
        <w:rFonts w:cs="Times New Roman" w:hint="default"/>
      </w:rPr>
    </w:lvl>
    <w:lvl w:ilvl="6">
      <w:start w:val="1"/>
      <w:numFmt w:val="decimal"/>
      <w:isLgl/>
      <w:lvlText w:val="%1.%2.%3.%4.%5.%6.%7."/>
      <w:lvlJc w:val="left"/>
      <w:pPr>
        <w:ind w:left="2750" w:hanging="1800"/>
      </w:pPr>
      <w:rPr>
        <w:rFonts w:cs="Times New Roman" w:hint="default"/>
      </w:rPr>
    </w:lvl>
    <w:lvl w:ilvl="7">
      <w:start w:val="1"/>
      <w:numFmt w:val="decimal"/>
      <w:isLgl/>
      <w:lvlText w:val="%1.%2.%3.%4.%5.%6.%7.%8."/>
      <w:lvlJc w:val="left"/>
      <w:pPr>
        <w:ind w:left="2750" w:hanging="1800"/>
      </w:pPr>
      <w:rPr>
        <w:rFonts w:cs="Times New Roman" w:hint="default"/>
      </w:rPr>
    </w:lvl>
    <w:lvl w:ilvl="8">
      <w:start w:val="1"/>
      <w:numFmt w:val="decimal"/>
      <w:isLgl/>
      <w:lvlText w:val="%1.%2.%3.%4.%5.%6.%7.%8.%9."/>
      <w:lvlJc w:val="left"/>
      <w:pPr>
        <w:ind w:left="3110" w:hanging="2160"/>
      </w:pPr>
      <w:rPr>
        <w:rFonts w:cs="Times New Roman" w:hint="default"/>
      </w:rPr>
    </w:lvl>
  </w:abstractNum>
  <w:abstractNum w:abstractNumId="120">
    <w:nsid w:val="3EA74BE8"/>
    <w:multiLevelType w:val="multilevel"/>
    <w:tmpl w:val="593256C6"/>
    <w:lvl w:ilvl="0">
      <w:start w:val="1"/>
      <w:numFmt w:val="bullet"/>
      <w:lvlText w:val=""/>
      <w:lvlJc w:val="left"/>
      <w:pPr>
        <w:tabs>
          <w:tab w:val="num" w:pos="720"/>
        </w:tabs>
        <w:ind w:left="720" w:hanging="360"/>
      </w:pPr>
      <w:rPr>
        <w:rFonts w:ascii="Wingdings" w:hAnsi="Wingdings"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b/>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ECB245E"/>
    <w:multiLevelType w:val="multilevel"/>
    <w:tmpl w:val="4D08A0A0"/>
    <w:lvl w:ilvl="0">
      <w:start w:val="1"/>
      <w:numFmt w:val="decimal"/>
      <w:lvlText w:val="%1."/>
      <w:lvlJc w:val="left"/>
      <w:pPr>
        <w:ind w:left="720" w:hanging="360"/>
      </w:pPr>
      <w:rPr>
        <w:rFonts w:cs="Times New Roman" w:hint="default"/>
        <w:color w:val="000000"/>
      </w:rPr>
    </w:lvl>
    <w:lvl w:ilvl="1">
      <w:start w:val="1"/>
      <w:numFmt w:val="decimal"/>
      <w:isLgl/>
      <w:lvlText w:val="%1.%2."/>
      <w:lvlJc w:val="left"/>
      <w:pPr>
        <w:ind w:left="1440" w:hanging="720"/>
      </w:pPr>
      <w:rPr>
        <w:rFonts w:cs="Times New Roman" w:hint="default"/>
        <w:color w:val="000000"/>
      </w:rPr>
    </w:lvl>
    <w:lvl w:ilvl="2">
      <w:start w:val="1"/>
      <w:numFmt w:val="decimal"/>
      <w:isLgl/>
      <w:lvlText w:val="%1.%2.%3."/>
      <w:lvlJc w:val="left"/>
      <w:pPr>
        <w:ind w:left="1800" w:hanging="720"/>
      </w:pPr>
      <w:rPr>
        <w:rFonts w:cs="Times New Roman" w:hint="default"/>
        <w:color w:val="000000"/>
      </w:rPr>
    </w:lvl>
    <w:lvl w:ilvl="3">
      <w:start w:val="1"/>
      <w:numFmt w:val="decimal"/>
      <w:isLgl/>
      <w:lvlText w:val="%1.%2.%3.%4."/>
      <w:lvlJc w:val="left"/>
      <w:pPr>
        <w:ind w:left="2520" w:hanging="1080"/>
      </w:pPr>
      <w:rPr>
        <w:rFonts w:cs="Times New Roman" w:hint="default"/>
        <w:color w:val="000000"/>
      </w:rPr>
    </w:lvl>
    <w:lvl w:ilvl="4">
      <w:start w:val="1"/>
      <w:numFmt w:val="decimal"/>
      <w:isLgl/>
      <w:lvlText w:val="%1.%2.%3.%4.%5."/>
      <w:lvlJc w:val="left"/>
      <w:pPr>
        <w:ind w:left="2880" w:hanging="1080"/>
      </w:pPr>
      <w:rPr>
        <w:rFonts w:cs="Times New Roman" w:hint="default"/>
        <w:color w:val="000000"/>
      </w:rPr>
    </w:lvl>
    <w:lvl w:ilvl="5">
      <w:start w:val="1"/>
      <w:numFmt w:val="decimal"/>
      <w:isLgl/>
      <w:lvlText w:val="%1.%2.%3.%4.%5.%6."/>
      <w:lvlJc w:val="left"/>
      <w:pPr>
        <w:ind w:left="3600" w:hanging="1440"/>
      </w:pPr>
      <w:rPr>
        <w:rFonts w:cs="Times New Roman" w:hint="default"/>
        <w:color w:val="000000"/>
      </w:rPr>
    </w:lvl>
    <w:lvl w:ilvl="6">
      <w:start w:val="1"/>
      <w:numFmt w:val="decimal"/>
      <w:isLgl/>
      <w:lvlText w:val="%1.%2.%3.%4.%5.%6.%7."/>
      <w:lvlJc w:val="left"/>
      <w:pPr>
        <w:ind w:left="4320" w:hanging="1800"/>
      </w:pPr>
      <w:rPr>
        <w:rFonts w:cs="Times New Roman" w:hint="default"/>
        <w:color w:val="000000"/>
      </w:rPr>
    </w:lvl>
    <w:lvl w:ilvl="7">
      <w:start w:val="1"/>
      <w:numFmt w:val="decimal"/>
      <w:isLgl/>
      <w:lvlText w:val="%1.%2.%3.%4.%5.%6.%7.%8."/>
      <w:lvlJc w:val="left"/>
      <w:pPr>
        <w:ind w:left="4680" w:hanging="1800"/>
      </w:pPr>
      <w:rPr>
        <w:rFonts w:cs="Times New Roman" w:hint="default"/>
        <w:color w:val="000000"/>
      </w:rPr>
    </w:lvl>
    <w:lvl w:ilvl="8">
      <w:start w:val="1"/>
      <w:numFmt w:val="decimal"/>
      <w:isLgl/>
      <w:lvlText w:val="%1.%2.%3.%4.%5.%6.%7.%8.%9."/>
      <w:lvlJc w:val="left"/>
      <w:pPr>
        <w:ind w:left="5400" w:hanging="2160"/>
      </w:pPr>
      <w:rPr>
        <w:rFonts w:cs="Times New Roman" w:hint="default"/>
        <w:color w:val="000000"/>
      </w:rPr>
    </w:lvl>
  </w:abstractNum>
  <w:abstractNum w:abstractNumId="122">
    <w:nsid w:val="3F1D6BD7"/>
    <w:multiLevelType w:val="hybridMultilevel"/>
    <w:tmpl w:val="0DE8F2C0"/>
    <w:lvl w:ilvl="0" w:tplc="417A4BA6">
      <w:start w:val="1"/>
      <w:numFmt w:val="bullet"/>
      <w:lvlText w:val=""/>
      <w:lvlJc w:val="left"/>
      <w:pPr>
        <w:ind w:left="1310" w:hanging="360"/>
      </w:pPr>
      <w:rPr>
        <w:rFonts w:ascii="Wingdings" w:hAnsi="Wingdings" w:hint="default"/>
        <w:b/>
      </w:rPr>
    </w:lvl>
    <w:lvl w:ilvl="1" w:tplc="04190003" w:tentative="1">
      <w:start w:val="1"/>
      <w:numFmt w:val="bullet"/>
      <w:lvlText w:val="o"/>
      <w:lvlJc w:val="left"/>
      <w:pPr>
        <w:ind w:left="2030" w:hanging="360"/>
      </w:pPr>
      <w:rPr>
        <w:rFonts w:ascii="Courier New" w:hAnsi="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123">
    <w:nsid w:val="3FE03DD4"/>
    <w:multiLevelType w:val="hybridMultilevel"/>
    <w:tmpl w:val="5AFA96B2"/>
    <w:lvl w:ilvl="0" w:tplc="810055B2">
      <w:start w:val="1"/>
      <w:numFmt w:val="bullet"/>
      <w:lvlText w:val=""/>
      <w:lvlJc w:val="left"/>
      <w:pPr>
        <w:ind w:left="720" w:hanging="360"/>
      </w:pPr>
      <w:rPr>
        <w:rFonts w:ascii="Wingdings" w:hAnsi="Wingdings" w:hint="default"/>
        <w:b/>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FEA240E"/>
    <w:multiLevelType w:val="hybridMultilevel"/>
    <w:tmpl w:val="260AA3C2"/>
    <w:lvl w:ilvl="0" w:tplc="D8445512">
      <w:start w:val="1"/>
      <w:numFmt w:val="decimal"/>
      <w:lvlText w:val="%1."/>
      <w:lvlJc w:val="left"/>
      <w:pPr>
        <w:ind w:left="720" w:hanging="36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5">
    <w:nsid w:val="40CF07BE"/>
    <w:multiLevelType w:val="multilevel"/>
    <w:tmpl w:val="593256C6"/>
    <w:lvl w:ilvl="0">
      <w:start w:val="1"/>
      <w:numFmt w:val="bullet"/>
      <w:lvlText w:val=""/>
      <w:lvlJc w:val="left"/>
      <w:pPr>
        <w:tabs>
          <w:tab w:val="num" w:pos="720"/>
        </w:tabs>
        <w:ind w:left="720" w:hanging="360"/>
      </w:pPr>
      <w:rPr>
        <w:rFonts w:ascii="Wingdings" w:hAnsi="Wingdings"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b/>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2D2370A"/>
    <w:multiLevelType w:val="multilevel"/>
    <w:tmpl w:val="4C82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30F4B81"/>
    <w:multiLevelType w:val="multilevel"/>
    <w:tmpl w:val="593256C6"/>
    <w:lvl w:ilvl="0">
      <w:start w:val="1"/>
      <w:numFmt w:val="bullet"/>
      <w:lvlText w:val=""/>
      <w:lvlJc w:val="left"/>
      <w:pPr>
        <w:tabs>
          <w:tab w:val="num" w:pos="720"/>
        </w:tabs>
        <w:ind w:left="720" w:hanging="360"/>
      </w:pPr>
      <w:rPr>
        <w:rFonts w:ascii="Wingdings" w:hAnsi="Wingdings"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b/>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3BE00D4"/>
    <w:multiLevelType w:val="multilevel"/>
    <w:tmpl w:val="C642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50C2082"/>
    <w:multiLevelType w:val="hybridMultilevel"/>
    <w:tmpl w:val="5D46D732"/>
    <w:lvl w:ilvl="0" w:tplc="D812EE1A">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0">
    <w:nsid w:val="45D2452A"/>
    <w:multiLevelType w:val="hybridMultilevel"/>
    <w:tmpl w:val="4190C41A"/>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7071D5F"/>
    <w:multiLevelType w:val="hybridMultilevel"/>
    <w:tmpl w:val="FF200232"/>
    <w:lvl w:ilvl="0" w:tplc="4BD23A38">
      <w:start w:val="1"/>
      <w:numFmt w:val="decimal"/>
      <w:lvlText w:val="%1)"/>
      <w:lvlJc w:val="left"/>
      <w:pPr>
        <w:ind w:left="1429" w:hanging="360"/>
      </w:pPr>
      <w:rPr>
        <w:rFonts w:cs="Times New Roman"/>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2">
    <w:nsid w:val="470C6386"/>
    <w:multiLevelType w:val="hybridMultilevel"/>
    <w:tmpl w:val="B074F266"/>
    <w:lvl w:ilvl="0" w:tplc="4BD23A38">
      <w:start w:val="1"/>
      <w:numFmt w:val="decimal"/>
      <w:lvlText w:val="%1)"/>
      <w:lvlJc w:val="left"/>
      <w:pPr>
        <w:ind w:left="786" w:hanging="360"/>
      </w:pPr>
      <w:rPr>
        <w:rFonts w:cs="Times New Roman" w:hint="default"/>
        <w:b/>
        <w:color w:val="000000"/>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33">
    <w:nsid w:val="4797409F"/>
    <w:multiLevelType w:val="multilevel"/>
    <w:tmpl w:val="9E8E1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7D45A60"/>
    <w:multiLevelType w:val="hybridMultilevel"/>
    <w:tmpl w:val="B32E7D5C"/>
    <w:lvl w:ilvl="0" w:tplc="31F298AA">
      <w:start w:val="8"/>
      <w:numFmt w:val="decimal"/>
      <w:lvlText w:val="%1)"/>
      <w:lvlJc w:val="left"/>
      <w:pPr>
        <w:ind w:left="1070" w:hanging="360"/>
      </w:pPr>
      <w:rPr>
        <w:rFonts w:cs="Times New Roman" w:hint="default"/>
        <w:b/>
        <w:color w:val="000000"/>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35">
    <w:nsid w:val="483E2D23"/>
    <w:multiLevelType w:val="hybridMultilevel"/>
    <w:tmpl w:val="CF466EDA"/>
    <w:lvl w:ilvl="0" w:tplc="0414C34E">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nsid w:val="4A624974"/>
    <w:multiLevelType w:val="hybridMultilevel"/>
    <w:tmpl w:val="668476D2"/>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A7833FA"/>
    <w:multiLevelType w:val="multilevel"/>
    <w:tmpl w:val="CC4E7CD2"/>
    <w:lvl w:ilvl="0">
      <w:start w:val="1"/>
      <w:numFmt w:val="decimal"/>
      <w:lvlText w:val="%1)"/>
      <w:lvlJc w:val="left"/>
      <w:pPr>
        <w:ind w:left="1310" w:hanging="360"/>
      </w:pPr>
      <w:rPr>
        <w:rFonts w:cs="Times New Roman" w:hint="default"/>
        <w:b/>
        <w:color w:val="000000"/>
      </w:rPr>
    </w:lvl>
    <w:lvl w:ilvl="1">
      <w:start w:val="3"/>
      <w:numFmt w:val="decimal"/>
      <w:isLgl/>
      <w:lvlText w:val="%1.%2."/>
      <w:lvlJc w:val="left"/>
      <w:pPr>
        <w:ind w:left="1670" w:hanging="720"/>
      </w:pPr>
      <w:rPr>
        <w:rFonts w:cs="Times New Roman" w:hint="default"/>
      </w:rPr>
    </w:lvl>
    <w:lvl w:ilvl="2">
      <w:start w:val="1"/>
      <w:numFmt w:val="decimal"/>
      <w:isLgl/>
      <w:lvlText w:val="%1.%2.%3."/>
      <w:lvlJc w:val="left"/>
      <w:pPr>
        <w:ind w:left="1670" w:hanging="720"/>
      </w:pPr>
      <w:rPr>
        <w:rFonts w:cs="Times New Roman" w:hint="default"/>
      </w:rPr>
    </w:lvl>
    <w:lvl w:ilvl="3">
      <w:start w:val="1"/>
      <w:numFmt w:val="decimal"/>
      <w:isLgl/>
      <w:lvlText w:val="%1.%2.%3.%4."/>
      <w:lvlJc w:val="left"/>
      <w:pPr>
        <w:ind w:left="2030" w:hanging="1080"/>
      </w:pPr>
      <w:rPr>
        <w:rFonts w:cs="Times New Roman" w:hint="default"/>
      </w:rPr>
    </w:lvl>
    <w:lvl w:ilvl="4">
      <w:start w:val="1"/>
      <w:numFmt w:val="decimal"/>
      <w:isLgl/>
      <w:lvlText w:val="%1.%2.%3.%4.%5."/>
      <w:lvlJc w:val="left"/>
      <w:pPr>
        <w:ind w:left="2030" w:hanging="1080"/>
      </w:pPr>
      <w:rPr>
        <w:rFonts w:cs="Times New Roman" w:hint="default"/>
      </w:rPr>
    </w:lvl>
    <w:lvl w:ilvl="5">
      <w:start w:val="1"/>
      <w:numFmt w:val="decimal"/>
      <w:isLgl/>
      <w:lvlText w:val="%1.%2.%3.%4.%5.%6."/>
      <w:lvlJc w:val="left"/>
      <w:pPr>
        <w:ind w:left="2390" w:hanging="1440"/>
      </w:pPr>
      <w:rPr>
        <w:rFonts w:cs="Times New Roman" w:hint="default"/>
      </w:rPr>
    </w:lvl>
    <w:lvl w:ilvl="6">
      <w:start w:val="1"/>
      <w:numFmt w:val="decimal"/>
      <w:isLgl/>
      <w:lvlText w:val="%1.%2.%3.%4.%5.%6.%7."/>
      <w:lvlJc w:val="left"/>
      <w:pPr>
        <w:ind w:left="2750" w:hanging="1800"/>
      </w:pPr>
      <w:rPr>
        <w:rFonts w:cs="Times New Roman" w:hint="default"/>
      </w:rPr>
    </w:lvl>
    <w:lvl w:ilvl="7">
      <w:start w:val="1"/>
      <w:numFmt w:val="decimal"/>
      <w:isLgl/>
      <w:lvlText w:val="%1.%2.%3.%4.%5.%6.%7.%8."/>
      <w:lvlJc w:val="left"/>
      <w:pPr>
        <w:ind w:left="2750" w:hanging="1800"/>
      </w:pPr>
      <w:rPr>
        <w:rFonts w:cs="Times New Roman" w:hint="default"/>
      </w:rPr>
    </w:lvl>
    <w:lvl w:ilvl="8">
      <w:start w:val="1"/>
      <w:numFmt w:val="decimal"/>
      <w:isLgl/>
      <w:lvlText w:val="%1.%2.%3.%4.%5.%6.%7.%8.%9."/>
      <w:lvlJc w:val="left"/>
      <w:pPr>
        <w:ind w:left="3110" w:hanging="2160"/>
      </w:pPr>
      <w:rPr>
        <w:rFonts w:cs="Times New Roman" w:hint="default"/>
      </w:rPr>
    </w:lvl>
  </w:abstractNum>
  <w:abstractNum w:abstractNumId="138">
    <w:nsid w:val="4ABF4098"/>
    <w:multiLevelType w:val="hybridMultilevel"/>
    <w:tmpl w:val="1548CD8E"/>
    <w:lvl w:ilvl="0" w:tplc="D812EE1A">
      <w:start w:val="1"/>
      <w:numFmt w:val="decimal"/>
      <w:lvlText w:val="%1."/>
      <w:lvlJc w:val="left"/>
      <w:pPr>
        <w:ind w:left="1080" w:hanging="360"/>
      </w:pPr>
      <w:rPr>
        <w:rFonts w:cs="Times New Roman" w:hint="default"/>
        <w:b/>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9">
    <w:nsid w:val="4C4A085C"/>
    <w:multiLevelType w:val="multilevel"/>
    <w:tmpl w:val="7566453C"/>
    <w:lvl w:ilvl="0">
      <w:start w:val="1"/>
      <w:numFmt w:val="bullet"/>
      <w:lvlText w:val=""/>
      <w:lvlJc w:val="left"/>
      <w:pPr>
        <w:tabs>
          <w:tab w:val="num" w:pos="720"/>
        </w:tabs>
        <w:ind w:left="720" w:hanging="360"/>
      </w:pPr>
      <w:rPr>
        <w:rFonts w:ascii="Wingdings" w:hAnsi="Wingding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C9B2AFC"/>
    <w:multiLevelType w:val="multilevel"/>
    <w:tmpl w:val="4C885494"/>
    <w:lvl w:ilvl="0">
      <w:start w:val="1"/>
      <w:numFmt w:val="decimal"/>
      <w:lvlText w:val="%1."/>
      <w:lvlJc w:val="left"/>
      <w:pPr>
        <w:tabs>
          <w:tab w:val="num" w:pos="720"/>
        </w:tabs>
        <w:ind w:left="720" w:hanging="360"/>
      </w:pPr>
      <w:rPr>
        <w:rFonts w:cs="Times New Roman"/>
        <w:b/>
      </w:rPr>
    </w:lvl>
    <w:lvl w:ilvl="1">
      <w:start w:val="1"/>
      <w:numFmt w:val="decimal"/>
      <w:lvlText w:val="%2."/>
      <w:lvlJc w:val="left"/>
      <w:pPr>
        <w:ind w:left="1440" w:hanging="360"/>
      </w:pPr>
      <w:rPr>
        <w:rFonts w:cs="Times New Roman" w:hint="default"/>
        <w:b/>
        <w:i/>
      </w:rPr>
    </w:lvl>
    <w:lvl w:ilvl="2">
      <w:start w:val="1"/>
      <w:numFmt w:val="decimal"/>
      <w:lvlText w:val="%3)"/>
      <w:lvlJc w:val="left"/>
      <w:pPr>
        <w:ind w:left="2160" w:hanging="360"/>
      </w:pPr>
      <w:rPr>
        <w:rFonts w:cs="Times New Roman" w:hint="default"/>
        <w:b/>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1">
    <w:nsid w:val="4D0F0D4D"/>
    <w:multiLevelType w:val="multilevel"/>
    <w:tmpl w:val="1B78326A"/>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42">
    <w:nsid w:val="4D3649B2"/>
    <w:multiLevelType w:val="hybridMultilevel"/>
    <w:tmpl w:val="3822DC9A"/>
    <w:lvl w:ilvl="0" w:tplc="4BD23A38">
      <w:start w:val="1"/>
      <w:numFmt w:val="decimal"/>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43">
    <w:nsid w:val="4D5E51B1"/>
    <w:multiLevelType w:val="multilevel"/>
    <w:tmpl w:val="8A94E7AA"/>
    <w:lvl w:ilvl="0">
      <w:start w:val="1"/>
      <w:numFmt w:val="decimal"/>
      <w:lvlText w:val="%1."/>
      <w:lvlJc w:val="left"/>
      <w:pPr>
        <w:ind w:left="1310" w:hanging="360"/>
      </w:pPr>
      <w:rPr>
        <w:rFonts w:cs="Times New Roman" w:hint="default"/>
        <w:b/>
        <w:color w:val="000000"/>
      </w:rPr>
    </w:lvl>
    <w:lvl w:ilvl="1">
      <w:start w:val="3"/>
      <w:numFmt w:val="decimal"/>
      <w:isLgl/>
      <w:lvlText w:val="%1.%2."/>
      <w:lvlJc w:val="left"/>
      <w:pPr>
        <w:ind w:left="1670" w:hanging="720"/>
      </w:pPr>
      <w:rPr>
        <w:rFonts w:cs="Times New Roman" w:hint="default"/>
      </w:rPr>
    </w:lvl>
    <w:lvl w:ilvl="2">
      <w:start w:val="1"/>
      <w:numFmt w:val="decimal"/>
      <w:isLgl/>
      <w:lvlText w:val="%1.%2.%3."/>
      <w:lvlJc w:val="left"/>
      <w:pPr>
        <w:ind w:left="1670" w:hanging="720"/>
      </w:pPr>
      <w:rPr>
        <w:rFonts w:cs="Times New Roman" w:hint="default"/>
      </w:rPr>
    </w:lvl>
    <w:lvl w:ilvl="3">
      <w:start w:val="1"/>
      <w:numFmt w:val="decimal"/>
      <w:isLgl/>
      <w:lvlText w:val="%1.%2.%3.%4."/>
      <w:lvlJc w:val="left"/>
      <w:pPr>
        <w:ind w:left="2030" w:hanging="1080"/>
      </w:pPr>
      <w:rPr>
        <w:rFonts w:cs="Times New Roman" w:hint="default"/>
      </w:rPr>
    </w:lvl>
    <w:lvl w:ilvl="4">
      <w:start w:val="1"/>
      <w:numFmt w:val="decimal"/>
      <w:isLgl/>
      <w:lvlText w:val="%1.%2.%3.%4.%5."/>
      <w:lvlJc w:val="left"/>
      <w:pPr>
        <w:ind w:left="2030" w:hanging="1080"/>
      </w:pPr>
      <w:rPr>
        <w:rFonts w:cs="Times New Roman" w:hint="default"/>
      </w:rPr>
    </w:lvl>
    <w:lvl w:ilvl="5">
      <w:start w:val="1"/>
      <w:numFmt w:val="decimal"/>
      <w:isLgl/>
      <w:lvlText w:val="%1.%2.%3.%4.%5.%6."/>
      <w:lvlJc w:val="left"/>
      <w:pPr>
        <w:ind w:left="2390" w:hanging="1440"/>
      </w:pPr>
      <w:rPr>
        <w:rFonts w:cs="Times New Roman" w:hint="default"/>
      </w:rPr>
    </w:lvl>
    <w:lvl w:ilvl="6">
      <w:start w:val="1"/>
      <w:numFmt w:val="decimal"/>
      <w:isLgl/>
      <w:lvlText w:val="%1.%2.%3.%4.%5.%6.%7."/>
      <w:lvlJc w:val="left"/>
      <w:pPr>
        <w:ind w:left="2750" w:hanging="1800"/>
      </w:pPr>
      <w:rPr>
        <w:rFonts w:cs="Times New Roman" w:hint="default"/>
      </w:rPr>
    </w:lvl>
    <w:lvl w:ilvl="7">
      <w:start w:val="1"/>
      <w:numFmt w:val="decimal"/>
      <w:isLgl/>
      <w:lvlText w:val="%1.%2.%3.%4.%5.%6.%7.%8."/>
      <w:lvlJc w:val="left"/>
      <w:pPr>
        <w:ind w:left="2750" w:hanging="1800"/>
      </w:pPr>
      <w:rPr>
        <w:rFonts w:cs="Times New Roman" w:hint="default"/>
      </w:rPr>
    </w:lvl>
    <w:lvl w:ilvl="8">
      <w:start w:val="1"/>
      <w:numFmt w:val="decimal"/>
      <w:isLgl/>
      <w:lvlText w:val="%1.%2.%3.%4.%5.%6.%7.%8.%9."/>
      <w:lvlJc w:val="left"/>
      <w:pPr>
        <w:ind w:left="3110" w:hanging="2160"/>
      </w:pPr>
      <w:rPr>
        <w:rFonts w:cs="Times New Roman" w:hint="default"/>
      </w:rPr>
    </w:lvl>
  </w:abstractNum>
  <w:abstractNum w:abstractNumId="144">
    <w:nsid w:val="4DB73096"/>
    <w:multiLevelType w:val="hybridMultilevel"/>
    <w:tmpl w:val="B074F266"/>
    <w:lvl w:ilvl="0" w:tplc="4BD23A38">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5">
    <w:nsid w:val="4E5014BD"/>
    <w:multiLevelType w:val="hybridMultilevel"/>
    <w:tmpl w:val="B9A8FA6A"/>
    <w:lvl w:ilvl="0" w:tplc="D812EE1A">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6">
    <w:nsid w:val="4E684016"/>
    <w:multiLevelType w:val="hybridMultilevel"/>
    <w:tmpl w:val="A8D0B8F2"/>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E832B6F"/>
    <w:multiLevelType w:val="hybridMultilevel"/>
    <w:tmpl w:val="363AADF2"/>
    <w:lvl w:ilvl="0" w:tplc="CE70473C">
      <w:start w:val="1"/>
      <w:numFmt w:val="decimal"/>
      <w:lvlText w:val="%1."/>
      <w:lvlJc w:val="left"/>
      <w:pPr>
        <w:ind w:left="3076" w:hanging="720"/>
      </w:pPr>
      <w:rPr>
        <w:rFonts w:cs="Times New Roman" w:hint="default"/>
        <w:b/>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48">
    <w:nsid w:val="4F8576FB"/>
    <w:multiLevelType w:val="multilevel"/>
    <w:tmpl w:val="76BC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0064BF4"/>
    <w:multiLevelType w:val="hybridMultilevel"/>
    <w:tmpl w:val="0E7026A0"/>
    <w:lvl w:ilvl="0" w:tplc="FA9826DE">
      <w:start w:val="1"/>
      <w:numFmt w:val="decimal"/>
      <w:lvlText w:val="%1)"/>
      <w:lvlJc w:val="left"/>
      <w:pPr>
        <w:ind w:left="2138" w:hanging="360"/>
      </w:pPr>
      <w:rPr>
        <w:rFonts w:cs="Times New Roman"/>
        <w:b/>
        <w:i w:val="0"/>
      </w:rPr>
    </w:lvl>
    <w:lvl w:ilvl="1" w:tplc="313E9BB6">
      <w:start w:val="1"/>
      <w:numFmt w:val="upperRoman"/>
      <w:lvlText w:val="%2)"/>
      <w:lvlJc w:val="left"/>
      <w:pPr>
        <w:ind w:left="2509" w:hanging="720"/>
      </w:pPr>
      <w:rPr>
        <w:rFonts w:cs="Times New Roman"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50">
    <w:nsid w:val="502C788E"/>
    <w:multiLevelType w:val="hybridMultilevel"/>
    <w:tmpl w:val="691834BE"/>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05754E9"/>
    <w:multiLevelType w:val="hybridMultilevel"/>
    <w:tmpl w:val="D9C27912"/>
    <w:lvl w:ilvl="0" w:tplc="AC04C33C">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2">
    <w:nsid w:val="50F6306E"/>
    <w:multiLevelType w:val="hybridMultilevel"/>
    <w:tmpl w:val="A2E00E6C"/>
    <w:lvl w:ilvl="0" w:tplc="D812EE1A">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526B1F9F"/>
    <w:multiLevelType w:val="multilevel"/>
    <w:tmpl w:val="C2E4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2BD589A"/>
    <w:multiLevelType w:val="hybridMultilevel"/>
    <w:tmpl w:val="9FBEC836"/>
    <w:lvl w:ilvl="0" w:tplc="810055B2">
      <w:start w:val="1"/>
      <w:numFmt w:val="bullet"/>
      <w:lvlText w:val=""/>
      <w:lvlJc w:val="left"/>
      <w:pPr>
        <w:ind w:left="2138"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3257C94"/>
    <w:multiLevelType w:val="multilevel"/>
    <w:tmpl w:val="1B7602F6"/>
    <w:lvl w:ilvl="0">
      <w:start w:val="1"/>
      <w:numFmt w:val="decimal"/>
      <w:lvlText w:val="%1."/>
      <w:lvlJc w:val="left"/>
      <w:pPr>
        <w:ind w:left="720" w:hanging="360"/>
      </w:pPr>
      <w:rPr>
        <w:rFonts w:cs="Times New Roman" w:hint="default"/>
        <w:b/>
        <w:color w:val="000000"/>
      </w:rPr>
    </w:lvl>
    <w:lvl w:ilvl="1">
      <w:start w:val="1"/>
      <w:numFmt w:val="decimal"/>
      <w:isLgl/>
      <w:lvlText w:val="%1.%2."/>
      <w:lvlJc w:val="left"/>
      <w:pPr>
        <w:ind w:left="1310" w:hanging="720"/>
      </w:pPr>
      <w:rPr>
        <w:rFonts w:cs="Times New Roman" w:hint="default"/>
        <w:b w:val="0"/>
        <w:color w:val="000000"/>
      </w:rPr>
    </w:lvl>
    <w:lvl w:ilvl="2">
      <w:start w:val="1"/>
      <w:numFmt w:val="decimal"/>
      <w:isLgl/>
      <w:lvlText w:val="%1.%2.%3."/>
      <w:lvlJc w:val="left"/>
      <w:pPr>
        <w:ind w:left="1540" w:hanging="720"/>
      </w:pPr>
      <w:rPr>
        <w:rFonts w:cs="Times New Roman" w:hint="default"/>
        <w:b w:val="0"/>
        <w:color w:val="000000"/>
      </w:rPr>
    </w:lvl>
    <w:lvl w:ilvl="3">
      <w:start w:val="1"/>
      <w:numFmt w:val="decimal"/>
      <w:isLgl/>
      <w:lvlText w:val="%1.%2.%3.%4."/>
      <w:lvlJc w:val="left"/>
      <w:pPr>
        <w:ind w:left="2130" w:hanging="1080"/>
      </w:pPr>
      <w:rPr>
        <w:rFonts w:cs="Times New Roman" w:hint="default"/>
        <w:b w:val="0"/>
        <w:color w:val="000000"/>
      </w:rPr>
    </w:lvl>
    <w:lvl w:ilvl="4">
      <w:start w:val="1"/>
      <w:numFmt w:val="decimal"/>
      <w:isLgl/>
      <w:lvlText w:val="%1.%2.%3.%4.%5."/>
      <w:lvlJc w:val="left"/>
      <w:pPr>
        <w:ind w:left="2360" w:hanging="1080"/>
      </w:pPr>
      <w:rPr>
        <w:rFonts w:cs="Times New Roman" w:hint="default"/>
        <w:b w:val="0"/>
        <w:color w:val="000000"/>
      </w:rPr>
    </w:lvl>
    <w:lvl w:ilvl="5">
      <w:start w:val="1"/>
      <w:numFmt w:val="decimal"/>
      <w:isLgl/>
      <w:lvlText w:val="%1.%2.%3.%4.%5.%6."/>
      <w:lvlJc w:val="left"/>
      <w:pPr>
        <w:ind w:left="2950" w:hanging="1440"/>
      </w:pPr>
      <w:rPr>
        <w:rFonts w:cs="Times New Roman" w:hint="default"/>
        <w:b w:val="0"/>
        <w:color w:val="000000"/>
      </w:rPr>
    </w:lvl>
    <w:lvl w:ilvl="6">
      <w:start w:val="1"/>
      <w:numFmt w:val="decimal"/>
      <w:isLgl/>
      <w:lvlText w:val="%1.%2.%3.%4.%5.%6.%7."/>
      <w:lvlJc w:val="left"/>
      <w:pPr>
        <w:ind w:left="3540" w:hanging="1800"/>
      </w:pPr>
      <w:rPr>
        <w:rFonts w:cs="Times New Roman" w:hint="default"/>
        <w:b w:val="0"/>
        <w:color w:val="000000"/>
      </w:rPr>
    </w:lvl>
    <w:lvl w:ilvl="7">
      <w:start w:val="1"/>
      <w:numFmt w:val="decimal"/>
      <w:isLgl/>
      <w:lvlText w:val="%1.%2.%3.%4.%5.%6.%7.%8."/>
      <w:lvlJc w:val="left"/>
      <w:pPr>
        <w:ind w:left="3770" w:hanging="1800"/>
      </w:pPr>
      <w:rPr>
        <w:rFonts w:cs="Times New Roman" w:hint="default"/>
        <w:b w:val="0"/>
        <w:color w:val="000000"/>
      </w:rPr>
    </w:lvl>
    <w:lvl w:ilvl="8">
      <w:start w:val="1"/>
      <w:numFmt w:val="decimal"/>
      <w:isLgl/>
      <w:lvlText w:val="%1.%2.%3.%4.%5.%6.%7.%8.%9."/>
      <w:lvlJc w:val="left"/>
      <w:pPr>
        <w:ind w:left="4360" w:hanging="2160"/>
      </w:pPr>
      <w:rPr>
        <w:rFonts w:cs="Times New Roman" w:hint="default"/>
        <w:b w:val="0"/>
        <w:color w:val="000000"/>
      </w:rPr>
    </w:lvl>
  </w:abstractNum>
  <w:abstractNum w:abstractNumId="156">
    <w:nsid w:val="533A1003"/>
    <w:multiLevelType w:val="multilevel"/>
    <w:tmpl w:val="8E2CB834"/>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7">
    <w:nsid w:val="553B6E71"/>
    <w:multiLevelType w:val="hybridMultilevel"/>
    <w:tmpl w:val="6994D764"/>
    <w:lvl w:ilvl="0" w:tplc="4BD23A38">
      <w:start w:val="1"/>
      <w:numFmt w:val="decimal"/>
      <w:lvlText w:val="%1)"/>
      <w:lvlJc w:val="left"/>
      <w:pPr>
        <w:ind w:left="1440" w:hanging="360"/>
      </w:pPr>
      <w:rPr>
        <w:rFonts w:cs="Times New Roman"/>
        <w:b/>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58">
    <w:nsid w:val="56A3028A"/>
    <w:multiLevelType w:val="multilevel"/>
    <w:tmpl w:val="191A4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7906663"/>
    <w:multiLevelType w:val="hybridMultilevel"/>
    <w:tmpl w:val="54AA5400"/>
    <w:lvl w:ilvl="0" w:tplc="AC04C33C">
      <w:start w:val="1"/>
      <w:numFmt w:val="decimal"/>
      <w:lvlText w:val="%1)"/>
      <w:lvlJc w:val="left"/>
      <w:pPr>
        <w:ind w:left="1080" w:hanging="360"/>
      </w:pPr>
      <w:rPr>
        <w:rFonts w:cs="Times New Roman"/>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0">
    <w:nsid w:val="57EB2B77"/>
    <w:multiLevelType w:val="hybridMultilevel"/>
    <w:tmpl w:val="3D043766"/>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8A6150A"/>
    <w:multiLevelType w:val="multilevel"/>
    <w:tmpl w:val="A9E40070"/>
    <w:lvl w:ilvl="0">
      <w:start w:val="1"/>
      <w:numFmt w:val="decimal"/>
      <w:lvlText w:val="%1)"/>
      <w:lvlJc w:val="left"/>
      <w:rPr>
        <w:rFonts w:cs="Times New Roman"/>
        <w:b/>
        <w:bCs w:val="0"/>
        <w:i w:val="0"/>
        <w:iCs w:val="0"/>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62">
    <w:nsid w:val="58A7468E"/>
    <w:multiLevelType w:val="multilevel"/>
    <w:tmpl w:val="0340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9560CAF"/>
    <w:multiLevelType w:val="hybridMultilevel"/>
    <w:tmpl w:val="ED0EDD28"/>
    <w:lvl w:ilvl="0" w:tplc="AC04C33C">
      <w:start w:val="1"/>
      <w:numFmt w:val="decimal"/>
      <w:lvlText w:val="%1)"/>
      <w:lvlJc w:val="left"/>
      <w:pPr>
        <w:ind w:left="1429" w:hanging="360"/>
      </w:pPr>
      <w:rPr>
        <w:rFonts w:cs="Times New Roman"/>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4">
    <w:nsid w:val="598623A8"/>
    <w:multiLevelType w:val="multilevel"/>
    <w:tmpl w:val="3FEC91FE"/>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Wingdings" w:hAnsi="Wingdings" w:hint="default"/>
        <w:b/>
        <w:i w:val="0"/>
        <w:smallCaps w:val="0"/>
        <w:strike w:val="0"/>
        <w:color w:val="000000"/>
        <w:spacing w:val="0"/>
        <w:w w:val="100"/>
        <w:position w:val="0"/>
        <w:sz w:val="2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65">
    <w:nsid w:val="59D86D50"/>
    <w:multiLevelType w:val="hybridMultilevel"/>
    <w:tmpl w:val="E8EA06EE"/>
    <w:lvl w:ilvl="0" w:tplc="AC04C33C">
      <w:start w:val="1"/>
      <w:numFmt w:val="decimal"/>
      <w:lvlText w:val="%1)"/>
      <w:lvlJc w:val="left"/>
      <w:pPr>
        <w:ind w:left="1429" w:hanging="360"/>
      </w:pPr>
      <w:rPr>
        <w:rFonts w:cs="Times New Roman"/>
        <w:b/>
      </w:rPr>
    </w:lvl>
    <w:lvl w:ilvl="1" w:tplc="04190019">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6">
    <w:nsid w:val="59F26B39"/>
    <w:multiLevelType w:val="hybridMultilevel"/>
    <w:tmpl w:val="54AA5400"/>
    <w:lvl w:ilvl="0" w:tplc="AC04C33C">
      <w:start w:val="1"/>
      <w:numFmt w:val="decimal"/>
      <w:lvlText w:val="%1)"/>
      <w:lvlJc w:val="left"/>
      <w:pPr>
        <w:ind w:left="1080" w:hanging="360"/>
      </w:pPr>
      <w:rPr>
        <w:rFonts w:cs="Times New Roman"/>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7">
    <w:nsid w:val="5A9267C3"/>
    <w:multiLevelType w:val="hybridMultilevel"/>
    <w:tmpl w:val="3C9CAECA"/>
    <w:lvl w:ilvl="0" w:tplc="EC52870E">
      <w:start w:val="1"/>
      <w:numFmt w:val="bullet"/>
      <w:lvlText w:val=""/>
      <w:lvlJc w:val="left"/>
      <w:pPr>
        <w:ind w:left="1310" w:hanging="360"/>
      </w:pPr>
      <w:rPr>
        <w:rFonts w:ascii="Wingdings" w:hAnsi="Wingdings" w:hint="default"/>
        <w:b/>
      </w:rPr>
    </w:lvl>
    <w:lvl w:ilvl="1" w:tplc="04190003" w:tentative="1">
      <w:start w:val="1"/>
      <w:numFmt w:val="bullet"/>
      <w:lvlText w:val="o"/>
      <w:lvlJc w:val="left"/>
      <w:pPr>
        <w:ind w:left="2030" w:hanging="360"/>
      </w:pPr>
      <w:rPr>
        <w:rFonts w:ascii="Courier New" w:hAnsi="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168">
    <w:nsid w:val="5AD1493C"/>
    <w:multiLevelType w:val="multilevel"/>
    <w:tmpl w:val="61567874"/>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69">
    <w:nsid w:val="5AEB381A"/>
    <w:multiLevelType w:val="hybridMultilevel"/>
    <w:tmpl w:val="E5CE932A"/>
    <w:lvl w:ilvl="0" w:tplc="04190015">
      <w:start w:val="1"/>
      <w:numFmt w:val="upperLetter"/>
      <w:lvlText w:val="%1."/>
      <w:lvlJc w:val="left"/>
      <w:pPr>
        <w:ind w:left="1429" w:hanging="360"/>
      </w:pPr>
      <w:rPr>
        <w:rFonts w:cs="Times New Roman"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BB57C1C"/>
    <w:multiLevelType w:val="multilevel"/>
    <w:tmpl w:val="F6E2D944"/>
    <w:lvl w:ilvl="0">
      <w:start w:val="1"/>
      <w:numFmt w:val="decimal"/>
      <w:lvlText w:val="%1."/>
      <w:lvlJc w:val="left"/>
      <w:pPr>
        <w:ind w:left="1069" w:hanging="360"/>
      </w:pPr>
      <w:rPr>
        <w:rFonts w:cs="Times New Roman" w:hint="default"/>
        <w:b/>
        <w:color w:val="000000"/>
      </w:rPr>
    </w:lvl>
    <w:lvl w:ilvl="1">
      <w:start w:val="1"/>
      <w:numFmt w:val="decimal"/>
      <w:isLgl/>
      <w:lvlText w:val="%1.%2"/>
      <w:lvlJc w:val="left"/>
      <w:pPr>
        <w:ind w:left="1444" w:hanging="375"/>
      </w:pPr>
      <w:rPr>
        <w:rFonts w:cs="Times New Roman" w:hint="default"/>
        <w:b/>
        <w:color w:val="000000"/>
      </w:rPr>
    </w:lvl>
    <w:lvl w:ilvl="2">
      <w:start w:val="1"/>
      <w:numFmt w:val="decimal"/>
      <w:isLgl/>
      <w:lvlText w:val="%1.%2.%3"/>
      <w:lvlJc w:val="left"/>
      <w:pPr>
        <w:ind w:left="2149" w:hanging="720"/>
      </w:pPr>
      <w:rPr>
        <w:rFonts w:cs="Times New Roman" w:hint="default"/>
        <w:b/>
        <w:color w:val="000000"/>
      </w:rPr>
    </w:lvl>
    <w:lvl w:ilvl="3">
      <w:start w:val="1"/>
      <w:numFmt w:val="decimal"/>
      <w:isLgl/>
      <w:lvlText w:val="%1.%2.%3.%4"/>
      <w:lvlJc w:val="left"/>
      <w:pPr>
        <w:ind w:left="2869" w:hanging="1080"/>
      </w:pPr>
      <w:rPr>
        <w:rFonts w:cs="Times New Roman" w:hint="default"/>
        <w:b/>
        <w:color w:val="000000"/>
      </w:rPr>
    </w:lvl>
    <w:lvl w:ilvl="4">
      <w:start w:val="1"/>
      <w:numFmt w:val="decimal"/>
      <w:isLgl/>
      <w:lvlText w:val="%1.%2.%3.%4.%5"/>
      <w:lvlJc w:val="left"/>
      <w:pPr>
        <w:ind w:left="3229" w:hanging="1080"/>
      </w:pPr>
      <w:rPr>
        <w:rFonts w:cs="Times New Roman" w:hint="default"/>
        <w:b/>
        <w:color w:val="000000"/>
      </w:rPr>
    </w:lvl>
    <w:lvl w:ilvl="5">
      <w:start w:val="1"/>
      <w:numFmt w:val="decimal"/>
      <w:isLgl/>
      <w:lvlText w:val="%1.%2.%3.%4.%5.%6"/>
      <w:lvlJc w:val="left"/>
      <w:pPr>
        <w:ind w:left="3949" w:hanging="1440"/>
      </w:pPr>
      <w:rPr>
        <w:rFonts w:cs="Times New Roman" w:hint="default"/>
        <w:b/>
        <w:color w:val="000000"/>
      </w:rPr>
    </w:lvl>
    <w:lvl w:ilvl="6">
      <w:start w:val="1"/>
      <w:numFmt w:val="decimal"/>
      <w:isLgl/>
      <w:lvlText w:val="%1.%2.%3.%4.%5.%6.%7"/>
      <w:lvlJc w:val="left"/>
      <w:pPr>
        <w:ind w:left="4309" w:hanging="1440"/>
      </w:pPr>
      <w:rPr>
        <w:rFonts w:cs="Times New Roman" w:hint="default"/>
        <w:b/>
        <w:color w:val="000000"/>
      </w:rPr>
    </w:lvl>
    <w:lvl w:ilvl="7">
      <w:start w:val="1"/>
      <w:numFmt w:val="decimal"/>
      <w:isLgl/>
      <w:lvlText w:val="%1.%2.%3.%4.%5.%6.%7.%8"/>
      <w:lvlJc w:val="left"/>
      <w:pPr>
        <w:ind w:left="5029" w:hanging="1800"/>
      </w:pPr>
      <w:rPr>
        <w:rFonts w:cs="Times New Roman" w:hint="default"/>
        <w:b/>
        <w:color w:val="000000"/>
      </w:rPr>
    </w:lvl>
    <w:lvl w:ilvl="8">
      <w:start w:val="1"/>
      <w:numFmt w:val="decimal"/>
      <w:isLgl/>
      <w:lvlText w:val="%1.%2.%3.%4.%5.%6.%7.%8.%9"/>
      <w:lvlJc w:val="left"/>
      <w:pPr>
        <w:ind w:left="5749" w:hanging="2160"/>
      </w:pPr>
      <w:rPr>
        <w:rFonts w:cs="Times New Roman" w:hint="default"/>
        <w:b/>
        <w:color w:val="000000"/>
      </w:rPr>
    </w:lvl>
  </w:abstractNum>
  <w:abstractNum w:abstractNumId="171">
    <w:nsid w:val="5C4E65C4"/>
    <w:multiLevelType w:val="multilevel"/>
    <w:tmpl w:val="F4782446"/>
    <w:lvl w:ilvl="0">
      <w:start w:val="1"/>
      <w:numFmt w:val="decimal"/>
      <w:lvlText w:val="%1."/>
      <w:lvlJc w:val="left"/>
      <w:pPr>
        <w:ind w:left="1429" w:hanging="360"/>
      </w:pPr>
      <w:rPr>
        <w:rFonts w:cs="Times New Roman" w:hint="default"/>
        <w:b/>
        <w:color w:val="000000"/>
      </w:rPr>
    </w:lvl>
    <w:lvl w:ilvl="1">
      <w:start w:val="2"/>
      <w:numFmt w:val="decimal"/>
      <w:isLgl/>
      <w:lvlText w:val="%1.%2."/>
      <w:lvlJc w:val="left"/>
      <w:pPr>
        <w:ind w:left="2269" w:hanging="1200"/>
      </w:pPr>
      <w:rPr>
        <w:rFonts w:cs="Times New Roman" w:hint="default"/>
        <w:b/>
      </w:rPr>
    </w:lvl>
    <w:lvl w:ilvl="2">
      <w:start w:val="1"/>
      <w:numFmt w:val="decimal"/>
      <w:isLgl/>
      <w:lvlText w:val="%1.%2.%3."/>
      <w:lvlJc w:val="left"/>
      <w:pPr>
        <w:ind w:left="2269" w:hanging="1200"/>
      </w:pPr>
      <w:rPr>
        <w:rFonts w:cs="Times New Roman" w:hint="default"/>
        <w:b/>
      </w:rPr>
    </w:lvl>
    <w:lvl w:ilvl="3">
      <w:start w:val="1"/>
      <w:numFmt w:val="decimal"/>
      <w:isLgl/>
      <w:lvlText w:val="%1.%2.%3.%4."/>
      <w:lvlJc w:val="left"/>
      <w:pPr>
        <w:ind w:left="2269" w:hanging="1200"/>
      </w:pPr>
      <w:rPr>
        <w:rFonts w:cs="Times New Roman" w:hint="default"/>
        <w:b/>
      </w:rPr>
    </w:lvl>
    <w:lvl w:ilvl="4">
      <w:start w:val="1"/>
      <w:numFmt w:val="decimal"/>
      <w:isLgl/>
      <w:lvlText w:val="%1.%2.%3.%4.%5."/>
      <w:lvlJc w:val="left"/>
      <w:pPr>
        <w:ind w:left="2269" w:hanging="1200"/>
      </w:pPr>
      <w:rPr>
        <w:rFonts w:cs="Times New Roman" w:hint="default"/>
        <w:b/>
      </w:rPr>
    </w:lvl>
    <w:lvl w:ilvl="5">
      <w:start w:val="1"/>
      <w:numFmt w:val="decimal"/>
      <w:isLgl/>
      <w:lvlText w:val="%1.%2.%3.%4.%5.%6."/>
      <w:lvlJc w:val="left"/>
      <w:pPr>
        <w:ind w:left="2509" w:hanging="1440"/>
      </w:pPr>
      <w:rPr>
        <w:rFonts w:cs="Times New Roman" w:hint="default"/>
        <w:b/>
      </w:rPr>
    </w:lvl>
    <w:lvl w:ilvl="6">
      <w:start w:val="1"/>
      <w:numFmt w:val="decimal"/>
      <w:isLgl/>
      <w:lvlText w:val="%1.%2.%3.%4.%5.%6.%7."/>
      <w:lvlJc w:val="left"/>
      <w:pPr>
        <w:ind w:left="2869" w:hanging="1800"/>
      </w:pPr>
      <w:rPr>
        <w:rFonts w:cs="Times New Roman" w:hint="default"/>
        <w:b/>
      </w:rPr>
    </w:lvl>
    <w:lvl w:ilvl="7">
      <w:start w:val="1"/>
      <w:numFmt w:val="decimal"/>
      <w:isLgl/>
      <w:lvlText w:val="%1.%2.%3.%4.%5.%6.%7.%8."/>
      <w:lvlJc w:val="left"/>
      <w:pPr>
        <w:ind w:left="2869" w:hanging="1800"/>
      </w:pPr>
      <w:rPr>
        <w:rFonts w:cs="Times New Roman" w:hint="default"/>
        <w:b/>
      </w:rPr>
    </w:lvl>
    <w:lvl w:ilvl="8">
      <w:start w:val="1"/>
      <w:numFmt w:val="decimal"/>
      <w:isLgl/>
      <w:lvlText w:val="%1.%2.%3.%4.%5.%6.%7.%8.%9."/>
      <w:lvlJc w:val="left"/>
      <w:pPr>
        <w:ind w:left="3229" w:hanging="2160"/>
      </w:pPr>
      <w:rPr>
        <w:rFonts w:cs="Times New Roman" w:hint="default"/>
        <w:b/>
      </w:rPr>
    </w:lvl>
  </w:abstractNum>
  <w:abstractNum w:abstractNumId="172">
    <w:nsid w:val="5D6E189D"/>
    <w:multiLevelType w:val="hybridMultilevel"/>
    <w:tmpl w:val="F22E6838"/>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E4E326E"/>
    <w:multiLevelType w:val="hybridMultilevel"/>
    <w:tmpl w:val="A1027BEE"/>
    <w:lvl w:ilvl="0" w:tplc="810055B2">
      <w:start w:val="1"/>
      <w:numFmt w:val="bullet"/>
      <w:lvlText w:val=""/>
      <w:lvlJc w:val="left"/>
      <w:pPr>
        <w:ind w:left="1440" w:hanging="360"/>
      </w:pPr>
      <w:rPr>
        <w:rFonts w:ascii="Wingdings" w:hAnsi="Wingdings" w:hint="default"/>
        <w:b/>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5E7B6474"/>
    <w:multiLevelType w:val="multilevel"/>
    <w:tmpl w:val="E2B8569C"/>
    <w:lvl w:ilvl="0">
      <w:start w:val="1"/>
      <w:numFmt w:val="decimal"/>
      <w:lvlText w:val="%1."/>
      <w:lvlJc w:val="left"/>
      <w:pPr>
        <w:ind w:left="720" w:hanging="360"/>
      </w:pPr>
      <w:rPr>
        <w:rFonts w:cs="Times New Roman" w:hint="default"/>
        <w:color w:val="000000"/>
      </w:rPr>
    </w:lvl>
    <w:lvl w:ilvl="1">
      <w:start w:val="1"/>
      <w:numFmt w:val="decimal"/>
      <w:lvlText w:val="%2)"/>
      <w:lvlJc w:val="left"/>
      <w:pPr>
        <w:ind w:left="1440" w:hanging="720"/>
      </w:pPr>
      <w:rPr>
        <w:rFonts w:cs="Times New Roman" w:hint="default"/>
        <w:b/>
        <w:color w:val="000000"/>
      </w:rPr>
    </w:lvl>
    <w:lvl w:ilvl="2">
      <w:start w:val="1"/>
      <w:numFmt w:val="decimal"/>
      <w:isLgl/>
      <w:lvlText w:val="%1.%2.%3."/>
      <w:lvlJc w:val="left"/>
      <w:pPr>
        <w:ind w:left="1800" w:hanging="720"/>
      </w:pPr>
      <w:rPr>
        <w:rFonts w:cs="Times New Roman" w:hint="default"/>
        <w:color w:val="000000"/>
      </w:rPr>
    </w:lvl>
    <w:lvl w:ilvl="3">
      <w:start w:val="1"/>
      <w:numFmt w:val="decimal"/>
      <w:isLgl/>
      <w:lvlText w:val="%1.%2.%3.%4."/>
      <w:lvlJc w:val="left"/>
      <w:pPr>
        <w:ind w:left="2520" w:hanging="1080"/>
      </w:pPr>
      <w:rPr>
        <w:rFonts w:cs="Times New Roman" w:hint="default"/>
        <w:color w:val="000000"/>
      </w:rPr>
    </w:lvl>
    <w:lvl w:ilvl="4">
      <w:start w:val="1"/>
      <w:numFmt w:val="decimal"/>
      <w:isLgl/>
      <w:lvlText w:val="%1.%2.%3.%4.%5."/>
      <w:lvlJc w:val="left"/>
      <w:pPr>
        <w:ind w:left="2880" w:hanging="1080"/>
      </w:pPr>
      <w:rPr>
        <w:rFonts w:cs="Times New Roman" w:hint="default"/>
        <w:color w:val="000000"/>
      </w:rPr>
    </w:lvl>
    <w:lvl w:ilvl="5">
      <w:start w:val="1"/>
      <w:numFmt w:val="decimal"/>
      <w:isLgl/>
      <w:lvlText w:val="%1.%2.%3.%4.%5.%6."/>
      <w:lvlJc w:val="left"/>
      <w:pPr>
        <w:ind w:left="3600" w:hanging="1440"/>
      </w:pPr>
      <w:rPr>
        <w:rFonts w:cs="Times New Roman" w:hint="default"/>
        <w:color w:val="000000"/>
      </w:rPr>
    </w:lvl>
    <w:lvl w:ilvl="6">
      <w:start w:val="1"/>
      <w:numFmt w:val="decimal"/>
      <w:isLgl/>
      <w:lvlText w:val="%1.%2.%3.%4.%5.%6.%7."/>
      <w:lvlJc w:val="left"/>
      <w:pPr>
        <w:ind w:left="4320" w:hanging="1800"/>
      </w:pPr>
      <w:rPr>
        <w:rFonts w:cs="Times New Roman" w:hint="default"/>
        <w:color w:val="000000"/>
      </w:rPr>
    </w:lvl>
    <w:lvl w:ilvl="7">
      <w:start w:val="1"/>
      <w:numFmt w:val="decimal"/>
      <w:isLgl/>
      <w:lvlText w:val="%1.%2.%3.%4.%5.%6.%7.%8."/>
      <w:lvlJc w:val="left"/>
      <w:pPr>
        <w:ind w:left="4680" w:hanging="1800"/>
      </w:pPr>
      <w:rPr>
        <w:rFonts w:cs="Times New Roman" w:hint="default"/>
        <w:color w:val="000000"/>
      </w:rPr>
    </w:lvl>
    <w:lvl w:ilvl="8">
      <w:start w:val="1"/>
      <w:numFmt w:val="decimal"/>
      <w:isLgl/>
      <w:lvlText w:val="%1.%2.%3.%4.%5.%6.%7.%8.%9."/>
      <w:lvlJc w:val="left"/>
      <w:pPr>
        <w:ind w:left="5400" w:hanging="2160"/>
      </w:pPr>
      <w:rPr>
        <w:rFonts w:cs="Times New Roman" w:hint="default"/>
        <w:color w:val="000000"/>
      </w:rPr>
    </w:lvl>
  </w:abstractNum>
  <w:abstractNum w:abstractNumId="175">
    <w:nsid w:val="5FDA03C3"/>
    <w:multiLevelType w:val="multilevel"/>
    <w:tmpl w:val="E712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0A97BE4"/>
    <w:multiLevelType w:val="hybridMultilevel"/>
    <w:tmpl w:val="64EE937E"/>
    <w:lvl w:ilvl="0" w:tplc="810055B2">
      <w:start w:val="1"/>
      <w:numFmt w:val="bullet"/>
      <w:lvlText w:val=""/>
      <w:lvlJc w:val="left"/>
      <w:pPr>
        <w:ind w:left="1429" w:hanging="360"/>
      </w:pPr>
      <w:rPr>
        <w:rFonts w:ascii="Wingdings" w:hAnsi="Wingdings" w:hint="default"/>
        <w:b/>
      </w:rPr>
    </w:lvl>
    <w:lvl w:ilvl="1" w:tplc="04190011">
      <w:start w:val="1"/>
      <w:numFmt w:val="decimal"/>
      <w:lvlText w:val="%2)"/>
      <w:lvlJc w:val="left"/>
      <w:pPr>
        <w:ind w:left="2149" w:hanging="360"/>
      </w:pPr>
      <w:rPr>
        <w:rFonts w:cs="Times New Roman" w:hint="default"/>
        <w:b/>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0EB6E08"/>
    <w:multiLevelType w:val="multilevel"/>
    <w:tmpl w:val="F228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0EF7983"/>
    <w:multiLevelType w:val="multilevel"/>
    <w:tmpl w:val="4C282CC2"/>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79">
    <w:nsid w:val="614029AA"/>
    <w:multiLevelType w:val="multilevel"/>
    <w:tmpl w:val="48346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629E03D3"/>
    <w:multiLevelType w:val="hybridMultilevel"/>
    <w:tmpl w:val="C9B6F848"/>
    <w:lvl w:ilvl="0" w:tplc="810055B2">
      <w:start w:val="1"/>
      <w:numFmt w:val="bullet"/>
      <w:lvlText w:val=""/>
      <w:lvlJc w:val="left"/>
      <w:pPr>
        <w:ind w:left="1440" w:hanging="360"/>
      </w:pPr>
      <w:rPr>
        <w:rFonts w:ascii="Wingdings" w:hAnsi="Wingdings" w:hint="default"/>
        <w:b/>
      </w:rPr>
    </w:lvl>
    <w:lvl w:ilvl="1" w:tplc="810055B2">
      <w:start w:val="1"/>
      <w:numFmt w:val="bullet"/>
      <w:lvlText w:val=""/>
      <w:lvlJc w:val="left"/>
      <w:pPr>
        <w:ind w:left="2565" w:hanging="765"/>
      </w:pPr>
      <w:rPr>
        <w:rFonts w:ascii="Wingdings" w:hAnsi="Wingdings" w:hint="default"/>
        <w:b/>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nsid w:val="62A34F16"/>
    <w:multiLevelType w:val="hybridMultilevel"/>
    <w:tmpl w:val="8812BC4A"/>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39B09FC"/>
    <w:multiLevelType w:val="multilevel"/>
    <w:tmpl w:val="E3C46660"/>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2">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3">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4">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5">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6">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7">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lvl w:ilvl="8">
      <w:start w:val="1"/>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15"/>
        <w:szCs w:val="15"/>
        <w:u w:val="none"/>
      </w:rPr>
    </w:lvl>
  </w:abstractNum>
  <w:abstractNum w:abstractNumId="183">
    <w:nsid w:val="63BB3A2C"/>
    <w:multiLevelType w:val="hybridMultilevel"/>
    <w:tmpl w:val="E840A1FA"/>
    <w:lvl w:ilvl="0" w:tplc="810055B2">
      <w:start w:val="1"/>
      <w:numFmt w:val="bullet"/>
      <w:lvlText w:val=""/>
      <w:lvlJc w:val="left"/>
      <w:pPr>
        <w:ind w:left="720" w:hanging="360"/>
      </w:pPr>
      <w:rPr>
        <w:rFonts w:ascii="Wingdings" w:hAnsi="Wingdings" w:hint="default"/>
        <w:b/>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3CF3FB0"/>
    <w:multiLevelType w:val="hybridMultilevel"/>
    <w:tmpl w:val="F23ECB8E"/>
    <w:lvl w:ilvl="0" w:tplc="810055B2">
      <w:start w:val="1"/>
      <w:numFmt w:val="bullet"/>
      <w:lvlText w:val=""/>
      <w:lvlJc w:val="left"/>
      <w:pPr>
        <w:ind w:left="1080" w:hanging="360"/>
      </w:pPr>
      <w:rPr>
        <w:rFonts w:ascii="Wingdings" w:hAnsi="Wingdings" w:hint="default"/>
        <w:b/>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5">
    <w:nsid w:val="641F5094"/>
    <w:multiLevelType w:val="hybridMultilevel"/>
    <w:tmpl w:val="F01ADAAC"/>
    <w:lvl w:ilvl="0" w:tplc="A0D818F6">
      <w:start w:val="1"/>
      <w:numFmt w:val="decimal"/>
      <w:lvlText w:val="%1)"/>
      <w:lvlJc w:val="left"/>
      <w:pPr>
        <w:ind w:left="1310" w:hanging="360"/>
      </w:pPr>
      <w:rPr>
        <w:rFonts w:cs="Times New Roman"/>
        <w:b/>
      </w:rPr>
    </w:lvl>
    <w:lvl w:ilvl="1" w:tplc="04190019" w:tentative="1">
      <w:start w:val="1"/>
      <w:numFmt w:val="lowerLetter"/>
      <w:lvlText w:val="%2."/>
      <w:lvlJc w:val="left"/>
      <w:pPr>
        <w:ind w:left="2030" w:hanging="360"/>
      </w:pPr>
      <w:rPr>
        <w:rFonts w:cs="Times New Roman"/>
      </w:rPr>
    </w:lvl>
    <w:lvl w:ilvl="2" w:tplc="0419001B" w:tentative="1">
      <w:start w:val="1"/>
      <w:numFmt w:val="lowerRoman"/>
      <w:lvlText w:val="%3."/>
      <w:lvlJc w:val="right"/>
      <w:pPr>
        <w:ind w:left="2750" w:hanging="180"/>
      </w:pPr>
      <w:rPr>
        <w:rFonts w:cs="Times New Roman"/>
      </w:rPr>
    </w:lvl>
    <w:lvl w:ilvl="3" w:tplc="0419000F" w:tentative="1">
      <w:start w:val="1"/>
      <w:numFmt w:val="decimal"/>
      <w:lvlText w:val="%4."/>
      <w:lvlJc w:val="left"/>
      <w:pPr>
        <w:ind w:left="3470" w:hanging="360"/>
      </w:pPr>
      <w:rPr>
        <w:rFonts w:cs="Times New Roman"/>
      </w:rPr>
    </w:lvl>
    <w:lvl w:ilvl="4" w:tplc="04190019" w:tentative="1">
      <w:start w:val="1"/>
      <w:numFmt w:val="lowerLetter"/>
      <w:lvlText w:val="%5."/>
      <w:lvlJc w:val="left"/>
      <w:pPr>
        <w:ind w:left="4190" w:hanging="360"/>
      </w:pPr>
      <w:rPr>
        <w:rFonts w:cs="Times New Roman"/>
      </w:rPr>
    </w:lvl>
    <w:lvl w:ilvl="5" w:tplc="0419001B" w:tentative="1">
      <w:start w:val="1"/>
      <w:numFmt w:val="lowerRoman"/>
      <w:lvlText w:val="%6."/>
      <w:lvlJc w:val="right"/>
      <w:pPr>
        <w:ind w:left="4910" w:hanging="180"/>
      </w:pPr>
      <w:rPr>
        <w:rFonts w:cs="Times New Roman"/>
      </w:rPr>
    </w:lvl>
    <w:lvl w:ilvl="6" w:tplc="0419000F" w:tentative="1">
      <w:start w:val="1"/>
      <w:numFmt w:val="decimal"/>
      <w:lvlText w:val="%7."/>
      <w:lvlJc w:val="left"/>
      <w:pPr>
        <w:ind w:left="5630" w:hanging="360"/>
      </w:pPr>
      <w:rPr>
        <w:rFonts w:cs="Times New Roman"/>
      </w:rPr>
    </w:lvl>
    <w:lvl w:ilvl="7" w:tplc="04190019" w:tentative="1">
      <w:start w:val="1"/>
      <w:numFmt w:val="lowerLetter"/>
      <w:lvlText w:val="%8."/>
      <w:lvlJc w:val="left"/>
      <w:pPr>
        <w:ind w:left="6350" w:hanging="360"/>
      </w:pPr>
      <w:rPr>
        <w:rFonts w:cs="Times New Roman"/>
      </w:rPr>
    </w:lvl>
    <w:lvl w:ilvl="8" w:tplc="0419001B" w:tentative="1">
      <w:start w:val="1"/>
      <w:numFmt w:val="lowerRoman"/>
      <w:lvlText w:val="%9."/>
      <w:lvlJc w:val="right"/>
      <w:pPr>
        <w:ind w:left="7070" w:hanging="180"/>
      </w:pPr>
      <w:rPr>
        <w:rFonts w:cs="Times New Roman"/>
      </w:rPr>
    </w:lvl>
  </w:abstractNum>
  <w:abstractNum w:abstractNumId="186">
    <w:nsid w:val="64276EA5"/>
    <w:multiLevelType w:val="hybridMultilevel"/>
    <w:tmpl w:val="10D64432"/>
    <w:lvl w:ilvl="0" w:tplc="AC04C33C">
      <w:start w:val="1"/>
      <w:numFmt w:val="decimal"/>
      <w:lvlText w:val="%1)"/>
      <w:lvlJc w:val="left"/>
      <w:pPr>
        <w:ind w:left="720" w:hanging="360"/>
      </w:pPr>
      <w:rPr>
        <w:rFonts w:cs="Times New Roman"/>
        <w:b/>
      </w:rPr>
    </w:lvl>
    <w:lvl w:ilvl="1" w:tplc="810055B2">
      <w:start w:val="1"/>
      <w:numFmt w:val="bullet"/>
      <w:lvlText w:val=""/>
      <w:lvlJc w:val="left"/>
      <w:pPr>
        <w:ind w:left="1440" w:hanging="360"/>
      </w:pPr>
      <w:rPr>
        <w:rFonts w:ascii="Wingdings" w:hAnsi="Wingdings" w:hint="default"/>
        <w:b/>
      </w:rPr>
    </w:lvl>
    <w:lvl w:ilvl="2" w:tplc="9482CCF2">
      <w:start w:val="1"/>
      <w:numFmt w:val="decimal"/>
      <w:lvlText w:val="%3."/>
      <w:lvlJc w:val="left"/>
      <w:pPr>
        <w:ind w:left="2340" w:hanging="360"/>
      </w:pPr>
      <w:rPr>
        <w:rFonts w:cs="Times New Roman" w:hint="default"/>
        <w:b/>
        <w:color w:val="000000"/>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7">
    <w:nsid w:val="659268EC"/>
    <w:multiLevelType w:val="multilevel"/>
    <w:tmpl w:val="0C268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65A668EC"/>
    <w:multiLevelType w:val="hybridMultilevel"/>
    <w:tmpl w:val="D0085C00"/>
    <w:lvl w:ilvl="0" w:tplc="04190011">
      <w:start w:val="1"/>
      <w:numFmt w:val="decimal"/>
      <w:lvlText w:val="%1)"/>
      <w:lvlJc w:val="left"/>
      <w:pPr>
        <w:ind w:left="1429" w:hanging="360"/>
      </w:pPr>
      <w:rPr>
        <w:rFonts w:cs="Times New Roman" w:hint="default"/>
        <w:b/>
        <w:color w:val="00000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89">
    <w:nsid w:val="66B86492"/>
    <w:multiLevelType w:val="multilevel"/>
    <w:tmpl w:val="0E0897B4"/>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190">
    <w:nsid w:val="68F7223C"/>
    <w:multiLevelType w:val="hybridMultilevel"/>
    <w:tmpl w:val="0FB27404"/>
    <w:lvl w:ilvl="0" w:tplc="4BD23A38">
      <w:start w:val="1"/>
      <w:numFmt w:val="decimal"/>
      <w:lvlText w:val="%1)"/>
      <w:lvlJc w:val="left"/>
      <w:pPr>
        <w:ind w:left="1429" w:hanging="360"/>
      </w:pPr>
      <w:rPr>
        <w:rFonts w:cs="Times New Roman"/>
        <w:b/>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1">
    <w:nsid w:val="6A576BA2"/>
    <w:multiLevelType w:val="multilevel"/>
    <w:tmpl w:val="0B2A8B2E"/>
    <w:lvl w:ilvl="0">
      <w:start w:val="1"/>
      <w:numFmt w:val="decimal"/>
      <w:lvlText w:val="%1)"/>
      <w:lvlJc w:val="left"/>
      <w:rPr>
        <w:rFonts w:cs="Times New Roman"/>
        <w:b/>
        <w:bCs w:val="0"/>
        <w:i w:val="0"/>
        <w:iCs w:val="0"/>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92">
    <w:nsid w:val="6A5D428A"/>
    <w:multiLevelType w:val="multilevel"/>
    <w:tmpl w:val="2002313E"/>
    <w:lvl w:ilvl="0">
      <w:start w:val="1"/>
      <w:numFmt w:val="bullet"/>
      <w:lvlText w:val=""/>
      <w:lvlJc w:val="left"/>
      <w:pPr>
        <w:tabs>
          <w:tab w:val="num" w:pos="720"/>
        </w:tabs>
        <w:ind w:left="720" w:hanging="360"/>
      </w:pPr>
      <w:rPr>
        <w:rFonts w:ascii="Wingdings" w:hAnsi="Wingdings"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B335D71"/>
    <w:multiLevelType w:val="hybridMultilevel"/>
    <w:tmpl w:val="FB662B1A"/>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B461ACC"/>
    <w:multiLevelType w:val="multilevel"/>
    <w:tmpl w:val="7566453C"/>
    <w:lvl w:ilvl="0">
      <w:start w:val="1"/>
      <w:numFmt w:val="bullet"/>
      <w:lvlText w:val=""/>
      <w:lvlJc w:val="left"/>
      <w:pPr>
        <w:tabs>
          <w:tab w:val="num" w:pos="720"/>
        </w:tabs>
        <w:ind w:left="720" w:hanging="360"/>
      </w:pPr>
      <w:rPr>
        <w:rFonts w:ascii="Wingdings" w:hAnsi="Wingding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B9E536F"/>
    <w:multiLevelType w:val="hybridMultilevel"/>
    <w:tmpl w:val="3A0EAC8A"/>
    <w:lvl w:ilvl="0" w:tplc="417A4BA6">
      <w:start w:val="1"/>
      <w:numFmt w:val="bullet"/>
      <w:lvlText w:val=""/>
      <w:lvlJc w:val="left"/>
      <w:pPr>
        <w:ind w:left="1900" w:hanging="360"/>
      </w:pPr>
      <w:rPr>
        <w:rFonts w:ascii="Wingdings" w:hAnsi="Wingdings" w:hint="default"/>
        <w:b/>
      </w:rPr>
    </w:lvl>
    <w:lvl w:ilvl="1" w:tplc="04190003" w:tentative="1">
      <w:start w:val="1"/>
      <w:numFmt w:val="bullet"/>
      <w:lvlText w:val="o"/>
      <w:lvlJc w:val="left"/>
      <w:pPr>
        <w:ind w:left="2030" w:hanging="360"/>
      </w:pPr>
      <w:rPr>
        <w:rFonts w:ascii="Courier New" w:hAnsi="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196">
    <w:nsid w:val="6CBE0D75"/>
    <w:multiLevelType w:val="hybridMultilevel"/>
    <w:tmpl w:val="FFCA86AA"/>
    <w:lvl w:ilvl="0" w:tplc="810055B2">
      <w:start w:val="1"/>
      <w:numFmt w:val="bullet"/>
      <w:lvlText w:val=""/>
      <w:lvlJc w:val="left"/>
      <w:pPr>
        <w:ind w:left="1287" w:hanging="360"/>
      </w:pPr>
      <w:rPr>
        <w:rFonts w:ascii="Wingdings" w:hAnsi="Wingdings" w:hint="default"/>
        <w:b/>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7">
    <w:nsid w:val="6D157C9D"/>
    <w:multiLevelType w:val="hybridMultilevel"/>
    <w:tmpl w:val="BCD60F20"/>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ED82638"/>
    <w:multiLevelType w:val="multilevel"/>
    <w:tmpl w:val="E794D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F1E1B64"/>
    <w:multiLevelType w:val="hybridMultilevel"/>
    <w:tmpl w:val="7E3A196A"/>
    <w:lvl w:ilvl="0" w:tplc="AC04C33C">
      <w:start w:val="1"/>
      <w:numFmt w:val="decimal"/>
      <w:lvlText w:val="%1)"/>
      <w:lvlJc w:val="left"/>
      <w:pPr>
        <w:ind w:left="1080" w:hanging="360"/>
      </w:pPr>
      <w:rPr>
        <w:rFonts w:cs="Times New Roman"/>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0">
    <w:nsid w:val="70E26CD9"/>
    <w:multiLevelType w:val="multilevel"/>
    <w:tmpl w:val="28EAFABA"/>
    <w:lvl w:ilvl="0">
      <w:start w:val="1"/>
      <w:numFmt w:val="decimal"/>
      <w:lvlText w:val="%1."/>
      <w:lvlJc w:val="left"/>
      <w:rPr>
        <w:rFonts w:cs="Times New Roman" w:hint="default"/>
        <w:b/>
        <w:i w:val="0"/>
        <w:smallCaps w:val="0"/>
        <w:strike w:val="0"/>
        <w:color w:val="000000"/>
        <w:spacing w:val="0"/>
        <w:w w:val="100"/>
        <w:position w:val="0"/>
        <w:sz w:val="28"/>
        <w:szCs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01">
    <w:nsid w:val="720C01A0"/>
    <w:multiLevelType w:val="multilevel"/>
    <w:tmpl w:val="1BEC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25D2783"/>
    <w:multiLevelType w:val="multilevel"/>
    <w:tmpl w:val="F6C2110C"/>
    <w:lvl w:ilvl="0">
      <w:start w:val="1"/>
      <w:numFmt w:val="decimal"/>
      <w:lvlText w:val="%1."/>
      <w:lvlJc w:val="left"/>
      <w:pPr>
        <w:ind w:left="720" w:hanging="360"/>
      </w:pPr>
      <w:rPr>
        <w:rFonts w:cs="Times New Roman" w:hint="default"/>
        <w:color w:val="000000"/>
      </w:rPr>
    </w:lvl>
    <w:lvl w:ilvl="1">
      <w:start w:val="1"/>
      <w:numFmt w:val="decimal"/>
      <w:lvlText w:val="%2)"/>
      <w:lvlJc w:val="left"/>
      <w:pPr>
        <w:ind w:left="1440" w:hanging="720"/>
      </w:pPr>
      <w:rPr>
        <w:rFonts w:cs="Times New Roman" w:hint="default"/>
        <w:b/>
        <w:color w:val="000000"/>
      </w:rPr>
    </w:lvl>
    <w:lvl w:ilvl="2">
      <w:start w:val="1"/>
      <w:numFmt w:val="decimal"/>
      <w:isLgl/>
      <w:lvlText w:val="%1.%2.%3."/>
      <w:lvlJc w:val="left"/>
      <w:pPr>
        <w:ind w:left="1800" w:hanging="720"/>
      </w:pPr>
      <w:rPr>
        <w:rFonts w:cs="Times New Roman" w:hint="default"/>
        <w:color w:val="000000"/>
      </w:rPr>
    </w:lvl>
    <w:lvl w:ilvl="3">
      <w:start w:val="1"/>
      <w:numFmt w:val="decimal"/>
      <w:isLgl/>
      <w:lvlText w:val="%1.%2.%3.%4."/>
      <w:lvlJc w:val="left"/>
      <w:pPr>
        <w:ind w:left="2520" w:hanging="1080"/>
      </w:pPr>
      <w:rPr>
        <w:rFonts w:cs="Times New Roman" w:hint="default"/>
        <w:color w:val="000000"/>
      </w:rPr>
    </w:lvl>
    <w:lvl w:ilvl="4">
      <w:start w:val="1"/>
      <w:numFmt w:val="decimal"/>
      <w:isLgl/>
      <w:lvlText w:val="%1.%2.%3.%4.%5."/>
      <w:lvlJc w:val="left"/>
      <w:pPr>
        <w:ind w:left="2880" w:hanging="1080"/>
      </w:pPr>
      <w:rPr>
        <w:rFonts w:cs="Times New Roman" w:hint="default"/>
        <w:color w:val="000000"/>
      </w:rPr>
    </w:lvl>
    <w:lvl w:ilvl="5">
      <w:start w:val="1"/>
      <w:numFmt w:val="decimal"/>
      <w:isLgl/>
      <w:lvlText w:val="%1.%2.%3.%4.%5.%6."/>
      <w:lvlJc w:val="left"/>
      <w:pPr>
        <w:ind w:left="3600" w:hanging="1440"/>
      </w:pPr>
      <w:rPr>
        <w:rFonts w:cs="Times New Roman" w:hint="default"/>
        <w:color w:val="000000"/>
      </w:rPr>
    </w:lvl>
    <w:lvl w:ilvl="6">
      <w:start w:val="1"/>
      <w:numFmt w:val="decimal"/>
      <w:isLgl/>
      <w:lvlText w:val="%1.%2.%3.%4.%5.%6.%7."/>
      <w:lvlJc w:val="left"/>
      <w:pPr>
        <w:ind w:left="4320" w:hanging="1800"/>
      </w:pPr>
      <w:rPr>
        <w:rFonts w:cs="Times New Roman" w:hint="default"/>
        <w:color w:val="000000"/>
      </w:rPr>
    </w:lvl>
    <w:lvl w:ilvl="7">
      <w:start w:val="1"/>
      <w:numFmt w:val="decimal"/>
      <w:isLgl/>
      <w:lvlText w:val="%1.%2.%3.%4.%5.%6.%7.%8."/>
      <w:lvlJc w:val="left"/>
      <w:pPr>
        <w:ind w:left="4680" w:hanging="1800"/>
      </w:pPr>
      <w:rPr>
        <w:rFonts w:cs="Times New Roman" w:hint="default"/>
        <w:color w:val="000000"/>
      </w:rPr>
    </w:lvl>
    <w:lvl w:ilvl="8">
      <w:start w:val="1"/>
      <w:numFmt w:val="decimal"/>
      <w:isLgl/>
      <w:lvlText w:val="%1.%2.%3.%4.%5.%6.%7.%8.%9."/>
      <w:lvlJc w:val="left"/>
      <w:pPr>
        <w:ind w:left="5400" w:hanging="2160"/>
      </w:pPr>
      <w:rPr>
        <w:rFonts w:cs="Times New Roman" w:hint="default"/>
        <w:color w:val="000000"/>
      </w:rPr>
    </w:lvl>
  </w:abstractNum>
  <w:abstractNum w:abstractNumId="203">
    <w:nsid w:val="726C6A4A"/>
    <w:multiLevelType w:val="multilevel"/>
    <w:tmpl w:val="AB7AD3A6"/>
    <w:lvl w:ilvl="0">
      <w:start w:val="1"/>
      <w:numFmt w:val="decimal"/>
      <w:lvlText w:val="%1."/>
      <w:lvlJc w:val="left"/>
      <w:pPr>
        <w:ind w:left="720" w:hanging="360"/>
      </w:pPr>
      <w:rPr>
        <w:rFonts w:cs="Times New Roman" w:hint="default"/>
        <w:color w:val="000000"/>
      </w:rPr>
    </w:lvl>
    <w:lvl w:ilvl="1">
      <w:start w:val="1"/>
      <w:numFmt w:val="decimal"/>
      <w:lvlText w:val="%2."/>
      <w:lvlJc w:val="left"/>
      <w:pPr>
        <w:ind w:left="1440" w:hanging="720"/>
      </w:pPr>
      <w:rPr>
        <w:rFonts w:cs="Times New Roman" w:hint="default"/>
        <w:b/>
        <w:color w:val="000000"/>
      </w:rPr>
    </w:lvl>
    <w:lvl w:ilvl="2">
      <w:start w:val="1"/>
      <w:numFmt w:val="decimal"/>
      <w:isLgl/>
      <w:lvlText w:val="%1.%2.%3."/>
      <w:lvlJc w:val="left"/>
      <w:pPr>
        <w:ind w:left="1800" w:hanging="720"/>
      </w:pPr>
      <w:rPr>
        <w:rFonts w:cs="Times New Roman" w:hint="default"/>
        <w:color w:val="000000"/>
      </w:rPr>
    </w:lvl>
    <w:lvl w:ilvl="3">
      <w:start w:val="1"/>
      <w:numFmt w:val="decimal"/>
      <w:isLgl/>
      <w:lvlText w:val="%1.%2.%3.%4."/>
      <w:lvlJc w:val="left"/>
      <w:pPr>
        <w:ind w:left="2520" w:hanging="1080"/>
      </w:pPr>
      <w:rPr>
        <w:rFonts w:cs="Times New Roman" w:hint="default"/>
        <w:color w:val="000000"/>
      </w:rPr>
    </w:lvl>
    <w:lvl w:ilvl="4">
      <w:start w:val="1"/>
      <w:numFmt w:val="decimal"/>
      <w:isLgl/>
      <w:lvlText w:val="%1.%2.%3.%4.%5."/>
      <w:lvlJc w:val="left"/>
      <w:pPr>
        <w:ind w:left="2880" w:hanging="1080"/>
      </w:pPr>
      <w:rPr>
        <w:rFonts w:cs="Times New Roman" w:hint="default"/>
        <w:color w:val="000000"/>
      </w:rPr>
    </w:lvl>
    <w:lvl w:ilvl="5">
      <w:start w:val="1"/>
      <w:numFmt w:val="decimal"/>
      <w:isLgl/>
      <w:lvlText w:val="%1.%2.%3.%4.%5.%6."/>
      <w:lvlJc w:val="left"/>
      <w:pPr>
        <w:ind w:left="3600" w:hanging="1440"/>
      </w:pPr>
      <w:rPr>
        <w:rFonts w:cs="Times New Roman" w:hint="default"/>
        <w:color w:val="000000"/>
      </w:rPr>
    </w:lvl>
    <w:lvl w:ilvl="6">
      <w:start w:val="1"/>
      <w:numFmt w:val="decimal"/>
      <w:isLgl/>
      <w:lvlText w:val="%1.%2.%3.%4.%5.%6.%7."/>
      <w:lvlJc w:val="left"/>
      <w:pPr>
        <w:ind w:left="4320" w:hanging="1800"/>
      </w:pPr>
      <w:rPr>
        <w:rFonts w:cs="Times New Roman" w:hint="default"/>
        <w:color w:val="000000"/>
      </w:rPr>
    </w:lvl>
    <w:lvl w:ilvl="7">
      <w:start w:val="1"/>
      <w:numFmt w:val="decimal"/>
      <w:isLgl/>
      <w:lvlText w:val="%1.%2.%3.%4.%5.%6.%7.%8."/>
      <w:lvlJc w:val="left"/>
      <w:pPr>
        <w:ind w:left="4680" w:hanging="1800"/>
      </w:pPr>
      <w:rPr>
        <w:rFonts w:cs="Times New Roman" w:hint="default"/>
        <w:color w:val="000000"/>
      </w:rPr>
    </w:lvl>
    <w:lvl w:ilvl="8">
      <w:start w:val="1"/>
      <w:numFmt w:val="decimal"/>
      <w:isLgl/>
      <w:lvlText w:val="%1.%2.%3.%4.%5.%6.%7.%8.%9."/>
      <w:lvlJc w:val="left"/>
      <w:pPr>
        <w:ind w:left="5400" w:hanging="2160"/>
      </w:pPr>
      <w:rPr>
        <w:rFonts w:cs="Times New Roman" w:hint="default"/>
        <w:color w:val="000000"/>
      </w:rPr>
    </w:lvl>
  </w:abstractNum>
  <w:abstractNum w:abstractNumId="204">
    <w:nsid w:val="73E032F3"/>
    <w:multiLevelType w:val="multilevel"/>
    <w:tmpl w:val="C3F2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45E7D04"/>
    <w:multiLevelType w:val="hybridMultilevel"/>
    <w:tmpl w:val="A2E00E6C"/>
    <w:lvl w:ilvl="0" w:tplc="D812EE1A">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6">
    <w:nsid w:val="748D0809"/>
    <w:multiLevelType w:val="multilevel"/>
    <w:tmpl w:val="F0EA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4EA0434"/>
    <w:multiLevelType w:val="hybridMultilevel"/>
    <w:tmpl w:val="CF466EDA"/>
    <w:lvl w:ilvl="0" w:tplc="0414C34E">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8">
    <w:nsid w:val="7613121C"/>
    <w:multiLevelType w:val="hybridMultilevel"/>
    <w:tmpl w:val="1548CD8E"/>
    <w:lvl w:ilvl="0" w:tplc="D812EE1A">
      <w:start w:val="1"/>
      <w:numFmt w:val="decimal"/>
      <w:lvlText w:val="%1."/>
      <w:lvlJc w:val="left"/>
      <w:pPr>
        <w:ind w:left="1080" w:hanging="360"/>
      </w:pPr>
      <w:rPr>
        <w:rFonts w:cs="Times New Roman" w:hint="default"/>
        <w:b/>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9">
    <w:nsid w:val="767D7115"/>
    <w:multiLevelType w:val="multilevel"/>
    <w:tmpl w:val="02C23214"/>
    <w:lvl w:ilvl="0">
      <w:start w:val="1"/>
      <w:numFmt w:val="decimal"/>
      <w:lvlText w:val="%1)"/>
      <w:lvlJc w:val="left"/>
      <w:rPr>
        <w:rFonts w:cs="Times New Roman" w:hint="default"/>
        <w:b/>
        <w:i w:val="0"/>
        <w:smallCaps w:val="0"/>
        <w:strike w:val="0"/>
        <w:color w:val="000000"/>
        <w:spacing w:val="0"/>
        <w:w w:val="100"/>
        <w:position w:val="0"/>
        <w:sz w:val="28"/>
        <w:szCs w:val="28"/>
        <w:u w:val="none"/>
      </w:rPr>
    </w:lvl>
    <w:lvl w:ilvl="1">
      <w:start w:val="1"/>
      <w:numFmt w:val="bullet"/>
      <w:lvlText w:val="•"/>
      <w:lvlJc w:val="left"/>
      <w:rPr>
        <w:rFonts w:ascii="Times New Roman" w:hAnsi="Times New Roman" w:hint="default"/>
        <w:b w:val="0"/>
        <w:i w:val="0"/>
        <w:smallCaps w:val="0"/>
        <w:strike w:val="0"/>
        <w:color w:val="000000"/>
        <w:spacing w:val="0"/>
        <w:w w:val="100"/>
        <w:position w:val="0"/>
        <w:sz w:val="18"/>
        <w:u w:val="none"/>
      </w:rPr>
    </w:lvl>
    <w:lvl w:ilvl="2">
      <w:start w:val="1"/>
      <w:numFmt w:val="bullet"/>
      <w:lvlText w:val="•"/>
      <w:lvlJc w:val="left"/>
      <w:rPr>
        <w:rFonts w:ascii="Times New Roman" w:hAnsi="Times New Roman" w:hint="default"/>
        <w:b w:val="0"/>
        <w:i w:val="0"/>
        <w:smallCaps w:val="0"/>
        <w:strike w:val="0"/>
        <w:color w:val="000000"/>
        <w:spacing w:val="0"/>
        <w:w w:val="100"/>
        <w:position w:val="0"/>
        <w:sz w:val="18"/>
        <w:u w:val="none"/>
      </w:rPr>
    </w:lvl>
    <w:lvl w:ilvl="3">
      <w:start w:val="1"/>
      <w:numFmt w:val="bullet"/>
      <w:lvlText w:val="•"/>
      <w:lvlJc w:val="left"/>
      <w:rPr>
        <w:rFonts w:ascii="Times New Roman" w:hAnsi="Times New Roman" w:hint="default"/>
        <w:b w:val="0"/>
        <w:i w:val="0"/>
        <w:smallCaps w:val="0"/>
        <w:strike w:val="0"/>
        <w:color w:val="000000"/>
        <w:spacing w:val="0"/>
        <w:w w:val="100"/>
        <w:position w:val="0"/>
        <w:sz w:val="18"/>
        <w:u w:val="none"/>
      </w:rPr>
    </w:lvl>
    <w:lvl w:ilvl="4">
      <w:start w:val="1"/>
      <w:numFmt w:val="bullet"/>
      <w:lvlText w:val="•"/>
      <w:lvlJc w:val="left"/>
      <w:rPr>
        <w:rFonts w:ascii="Times New Roman" w:hAnsi="Times New Roman" w:hint="default"/>
        <w:b w:val="0"/>
        <w:i w:val="0"/>
        <w:smallCaps w:val="0"/>
        <w:strike w:val="0"/>
        <w:color w:val="000000"/>
        <w:spacing w:val="0"/>
        <w:w w:val="100"/>
        <w:position w:val="0"/>
        <w:sz w:val="18"/>
        <w:u w:val="none"/>
      </w:rPr>
    </w:lvl>
    <w:lvl w:ilvl="5">
      <w:start w:val="1"/>
      <w:numFmt w:val="bullet"/>
      <w:lvlText w:val="•"/>
      <w:lvlJc w:val="left"/>
      <w:rPr>
        <w:rFonts w:ascii="Times New Roman" w:hAnsi="Times New Roman" w:hint="default"/>
        <w:b w:val="0"/>
        <w:i w:val="0"/>
        <w:smallCaps w:val="0"/>
        <w:strike w:val="0"/>
        <w:color w:val="000000"/>
        <w:spacing w:val="0"/>
        <w:w w:val="100"/>
        <w:position w:val="0"/>
        <w:sz w:val="18"/>
        <w:u w:val="none"/>
      </w:rPr>
    </w:lvl>
    <w:lvl w:ilvl="6">
      <w:start w:val="1"/>
      <w:numFmt w:val="bullet"/>
      <w:lvlText w:val="•"/>
      <w:lvlJc w:val="left"/>
      <w:rPr>
        <w:rFonts w:ascii="Times New Roman" w:hAnsi="Times New Roman" w:hint="default"/>
        <w:b w:val="0"/>
        <w:i w:val="0"/>
        <w:smallCaps w:val="0"/>
        <w:strike w:val="0"/>
        <w:color w:val="000000"/>
        <w:spacing w:val="0"/>
        <w:w w:val="100"/>
        <w:position w:val="0"/>
        <w:sz w:val="18"/>
        <w:u w:val="none"/>
      </w:rPr>
    </w:lvl>
    <w:lvl w:ilvl="7">
      <w:start w:val="1"/>
      <w:numFmt w:val="bullet"/>
      <w:lvlText w:val="•"/>
      <w:lvlJc w:val="left"/>
      <w:rPr>
        <w:rFonts w:ascii="Times New Roman" w:hAnsi="Times New Roman" w:hint="default"/>
        <w:b w:val="0"/>
        <w:i w:val="0"/>
        <w:smallCaps w:val="0"/>
        <w:strike w:val="0"/>
        <w:color w:val="000000"/>
        <w:spacing w:val="0"/>
        <w:w w:val="100"/>
        <w:position w:val="0"/>
        <w:sz w:val="18"/>
        <w:u w:val="none"/>
      </w:rPr>
    </w:lvl>
    <w:lvl w:ilvl="8">
      <w:start w:val="1"/>
      <w:numFmt w:val="bullet"/>
      <w:lvlText w:val="•"/>
      <w:lvlJc w:val="left"/>
      <w:rPr>
        <w:rFonts w:ascii="Times New Roman" w:hAnsi="Times New Roman" w:hint="default"/>
        <w:b w:val="0"/>
        <w:i w:val="0"/>
        <w:smallCaps w:val="0"/>
        <w:strike w:val="0"/>
        <w:color w:val="000000"/>
        <w:spacing w:val="0"/>
        <w:w w:val="100"/>
        <w:position w:val="0"/>
        <w:sz w:val="18"/>
        <w:u w:val="none"/>
      </w:rPr>
    </w:lvl>
  </w:abstractNum>
  <w:abstractNum w:abstractNumId="210">
    <w:nsid w:val="77001AA5"/>
    <w:multiLevelType w:val="multilevel"/>
    <w:tmpl w:val="C05C1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74A116C"/>
    <w:multiLevelType w:val="hybridMultilevel"/>
    <w:tmpl w:val="B074F266"/>
    <w:lvl w:ilvl="0" w:tplc="4BD23A38">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2">
    <w:nsid w:val="775F376B"/>
    <w:multiLevelType w:val="hybridMultilevel"/>
    <w:tmpl w:val="906629DE"/>
    <w:lvl w:ilvl="0" w:tplc="AC04C33C">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3">
    <w:nsid w:val="78034B48"/>
    <w:multiLevelType w:val="multilevel"/>
    <w:tmpl w:val="767A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783E4791"/>
    <w:multiLevelType w:val="multilevel"/>
    <w:tmpl w:val="2002313E"/>
    <w:lvl w:ilvl="0">
      <w:start w:val="1"/>
      <w:numFmt w:val="bullet"/>
      <w:lvlText w:val=""/>
      <w:lvlJc w:val="left"/>
      <w:pPr>
        <w:tabs>
          <w:tab w:val="num" w:pos="720"/>
        </w:tabs>
        <w:ind w:left="720" w:hanging="360"/>
      </w:pPr>
      <w:rPr>
        <w:rFonts w:ascii="Wingdings" w:hAnsi="Wingdings"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794A67B8"/>
    <w:multiLevelType w:val="hybridMultilevel"/>
    <w:tmpl w:val="53C2BBBC"/>
    <w:lvl w:ilvl="0" w:tplc="FA9826DE">
      <w:start w:val="1"/>
      <w:numFmt w:val="decimal"/>
      <w:lvlText w:val="%1)"/>
      <w:lvlJc w:val="left"/>
      <w:pPr>
        <w:ind w:left="2138" w:hanging="360"/>
      </w:pPr>
      <w:rPr>
        <w:rFonts w:cs="Times New Roman"/>
        <w:b/>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6">
    <w:nsid w:val="79575870"/>
    <w:multiLevelType w:val="multilevel"/>
    <w:tmpl w:val="6E96F0BC"/>
    <w:lvl w:ilvl="0">
      <w:start w:val="1"/>
      <w:numFmt w:val="bullet"/>
      <w:lvlText w:val=""/>
      <w:lvlJc w:val="left"/>
      <w:rPr>
        <w:rFonts w:ascii="Wingdings" w:hAnsi="Wingdings" w:hint="default"/>
        <w:b/>
        <w:i w:val="0"/>
        <w:smallCaps w:val="0"/>
        <w:strike w:val="0"/>
        <w:color w:val="000000"/>
        <w:spacing w:val="0"/>
        <w:w w:val="100"/>
        <w:position w:val="0"/>
        <w:sz w:val="28"/>
        <w:u w:val="none"/>
      </w:rPr>
    </w:lvl>
    <w:lvl w:ilvl="1">
      <w:start w:val="1"/>
      <w:numFmt w:val="bullet"/>
      <w:lvlText w:val="•"/>
      <w:lvlJc w:val="left"/>
      <w:rPr>
        <w:rFonts w:ascii="Times New Roman" w:hAnsi="Times New Roman"/>
        <w:b w:val="0"/>
        <w:i w:val="0"/>
        <w:smallCaps w:val="0"/>
        <w:strike w:val="0"/>
        <w:color w:val="000000"/>
        <w:spacing w:val="0"/>
        <w:w w:val="100"/>
        <w:position w:val="0"/>
        <w:sz w:val="18"/>
        <w:u w:val="none"/>
      </w:rPr>
    </w:lvl>
    <w:lvl w:ilvl="2">
      <w:start w:val="1"/>
      <w:numFmt w:val="bullet"/>
      <w:lvlText w:val="•"/>
      <w:lvlJc w:val="left"/>
      <w:rPr>
        <w:rFonts w:ascii="Times New Roman" w:hAnsi="Times New Roman"/>
        <w:b w:val="0"/>
        <w:i w:val="0"/>
        <w:smallCaps w:val="0"/>
        <w:strike w:val="0"/>
        <w:color w:val="000000"/>
        <w:spacing w:val="0"/>
        <w:w w:val="100"/>
        <w:position w:val="0"/>
        <w:sz w:val="18"/>
        <w:u w:val="none"/>
      </w:rPr>
    </w:lvl>
    <w:lvl w:ilvl="3">
      <w:start w:val="1"/>
      <w:numFmt w:val="bullet"/>
      <w:lvlText w:val="•"/>
      <w:lvlJc w:val="left"/>
      <w:rPr>
        <w:rFonts w:ascii="Times New Roman" w:hAnsi="Times New Roman"/>
        <w:b w:val="0"/>
        <w:i w:val="0"/>
        <w:smallCaps w:val="0"/>
        <w:strike w:val="0"/>
        <w:color w:val="000000"/>
        <w:spacing w:val="0"/>
        <w:w w:val="100"/>
        <w:position w:val="0"/>
        <w:sz w:val="18"/>
        <w:u w:val="none"/>
      </w:rPr>
    </w:lvl>
    <w:lvl w:ilvl="4">
      <w:start w:val="1"/>
      <w:numFmt w:val="bullet"/>
      <w:lvlText w:val="•"/>
      <w:lvlJc w:val="left"/>
      <w:rPr>
        <w:rFonts w:ascii="Times New Roman" w:hAnsi="Times New Roman"/>
        <w:b w:val="0"/>
        <w:i w:val="0"/>
        <w:smallCaps w:val="0"/>
        <w:strike w:val="0"/>
        <w:color w:val="000000"/>
        <w:spacing w:val="0"/>
        <w:w w:val="100"/>
        <w:position w:val="0"/>
        <w:sz w:val="18"/>
        <w:u w:val="none"/>
      </w:rPr>
    </w:lvl>
    <w:lvl w:ilvl="5">
      <w:start w:val="1"/>
      <w:numFmt w:val="bullet"/>
      <w:lvlText w:val="•"/>
      <w:lvlJc w:val="left"/>
      <w:rPr>
        <w:rFonts w:ascii="Times New Roman" w:hAnsi="Times New Roman"/>
        <w:b w:val="0"/>
        <w:i w:val="0"/>
        <w:smallCaps w:val="0"/>
        <w:strike w:val="0"/>
        <w:color w:val="000000"/>
        <w:spacing w:val="0"/>
        <w:w w:val="100"/>
        <w:position w:val="0"/>
        <w:sz w:val="18"/>
        <w:u w:val="none"/>
      </w:rPr>
    </w:lvl>
    <w:lvl w:ilvl="6">
      <w:start w:val="1"/>
      <w:numFmt w:val="bullet"/>
      <w:lvlText w:val="•"/>
      <w:lvlJc w:val="left"/>
      <w:rPr>
        <w:rFonts w:ascii="Times New Roman" w:hAnsi="Times New Roman"/>
        <w:b w:val="0"/>
        <w:i w:val="0"/>
        <w:smallCaps w:val="0"/>
        <w:strike w:val="0"/>
        <w:color w:val="000000"/>
        <w:spacing w:val="0"/>
        <w:w w:val="100"/>
        <w:position w:val="0"/>
        <w:sz w:val="18"/>
        <w:u w:val="none"/>
      </w:rPr>
    </w:lvl>
    <w:lvl w:ilvl="7">
      <w:start w:val="1"/>
      <w:numFmt w:val="bullet"/>
      <w:lvlText w:val="•"/>
      <w:lvlJc w:val="left"/>
      <w:rPr>
        <w:rFonts w:ascii="Times New Roman" w:hAnsi="Times New Roman"/>
        <w:b w:val="0"/>
        <w:i w:val="0"/>
        <w:smallCaps w:val="0"/>
        <w:strike w:val="0"/>
        <w:color w:val="000000"/>
        <w:spacing w:val="0"/>
        <w:w w:val="100"/>
        <w:position w:val="0"/>
        <w:sz w:val="18"/>
        <w:u w:val="none"/>
      </w:rPr>
    </w:lvl>
    <w:lvl w:ilvl="8">
      <w:start w:val="1"/>
      <w:numFmt w:val="bullet"/>
      <w:lvlText w:val="•"/>
      <w:lvlJc w:val="left"/>
      <w:rPr>
        <w:rFonts w:ascii="Times New Roman" w:hAnsi="Times New Roman"/>
        <w:b w:val="0"/>
        <w:i w:val="0"/>
        <w:smallCaps w:val="0"/>
        <w:strike w:val="0"/>
        <w:color w:val="000000"/>
        <w:spacing w:val="0"/>
        <w:w w:val="100"/>
        <w:position w:val="0"/>
        <w:sz w:val="18"/>
        <w:u w:val="none"/>
      </w:rPr>
    </w:lvl>
  </w:abstractNum>
  <w:abstractNum w:abstractNumId="217">
    <w:nsid w:val="7A2C4858"/>
    <w:multiLevelType w:val="hybridMultilevel"/>
    <w:tmpl w:val="1F86D640"/>
    <w:lvl w:ilvl="0" w:tplc="C16241CE">
      <w:start w:val="1"/>
      <w:numFmt w:val="decimal"/>
      <w:lvlText w:val="%1."/>
      <w:lvlJc w:val="left"/>
      <w:pPr>
        <w:ind w:left="720" w:hanging="360"/>
      </w:pPr>
      <w:rPr>
        <w:rFonts w:cs="Times New Roman" w:hint="default"/>
        <w:b/>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8">
    <w:nsid w:val="7A48629D"/>
    <w:multiLevelType w:val="hybridMultilevel"/>
    <w:tmpl w:val="17A8FE94"/>
    <w:lvl w:ilvl="0" w:tplc="810055B2">
      <w:start w:val="1"/>
      <w:numFmt w:val="bullet"/>
      <w:lvlText w:val=""/>
      <w:lvlJc w:val="left"/>
      <w:pPr>
        <w:ind w:left="1440" w:hanging="360"/>
      </w:pPr>
      <w:rPr>
        <w:rFonts w:ascii="Wingdings" w:hAnsi="Wingdings" w:hint="default"/>
        <w:b/>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9">
    <w:nsid w:val="7A850B1A"/>
    <w:multiLevelType w:val="hybridMultilevel"/>
    <w:tmpl w:val="39A83556"/>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C231AFB"/>
    <w:multiLevelType w:val="multilevel"/>
    <w:tmpl w:val="A216D2F8"/>
    <w:lvl w:ilvl="0">
      <w:start w:val="1"/>
      <w:numFmt w:val="decimal"/>
      <w:lvlText w:val="%1."/>
      <w:lvlJc w:val="left"/>
      <w:pPr>
        <w:ind w:left="1310" w:hanging="360"/>
      </w:pPr>
      <w:rPr>
        <w:rFonts w:cs="Times New Roman" w:hint="default"/>
        <w:b/>
        <w:color w:val="000000"/>
      </w:rPr>
    </w:lvl>
    <w:lvl w:ilvl="1">
      <w:start w:val="2"/>
      <w:numFmt w:val="decimal"/>
      <w:isLgl/>
      <w:lvlText w:val="%1.%2."/>
      <w:lvlJc w:val="left"/>
      <w:pPr>
        <w:ind w:left="1670" w:hanging="720"/>
      </w:pPr>
      <w:rPr>
        <w:rFonts w:cs="Times New Roman" w:hint="default"/>
        <w:b w:val="0"/>
        <w:color w:val="000000"/>
      </w:rPr>
    </w:lvl>
    <w:lvl w:ilvl="2">
      <w:start w:val="1"/>
      <w:numFmt w:val="decimal"/>
      <w:isLgl/>
      <w:lvlText w:val="%1.%2.%3."/>
      <w:lvlJc w:val="left"/>
      <w:pPr>
        <w:ind w:left="1670" w:hanging="720"/>
      </w:pPr>
      <w:rPr>
        <w:rFonts w:cs="Times New Roman" w:hint="default"/>
        <w:b w:val="0"/>
        <w:color w:val="000000"/>
      </w:rPr>
    </w:lvl>
    <w:lvl w:ilvl="3">
      <w:start w:val="1"/>
      <w:numFmt w:val="decimal"/>
      <w:isLgl/>
      <w:lvlText w:val="%1.%2.%3.%4."/>
      <w:lvlJc w:val="left"/>
      <w:pPr>
        <w:ind w:left="2030" w:hanging="1080"/>
      </w:pPr>
      <w:rPr>
        <w:rFonts w:cs="Times New Roman" w:hint="default"/>
        <w:b w:val="0"/>
        <w:color w:val="000000"/>
      </w:rPr>
    </w:lvl>
    <w:lvl w:ilvl="4">
      <w:start w:val="1"/>
      <w:numFmt w:val="decimal"/>
      <w:isLgl/>
      <w:lvlText w:val="%1.%2.%3.%4.%5."/>
      <w:lvlJc w:val="left"/>
      <w:pPr>
        <w:ind w:left="2030" w:hanging="1080"/>
      </w:pPr>
      <w:rPr>
        <w:rFonts w:cs="Times New Roman" w:hint="default"/>
        <w:b w:val="0"/>
        <w:color w:val="000000"/>
      </w:rPr>
    </w:lvl>
    <w:lvl w:ilvl="5">
      <w:start w:val="1"/>
      <w:numFmt w:val="decimal"/>
      <w:isLgl/>
      <w:lvlText w:val="%1.%2.%3.%4.%5.%6."/>
      <w:lvlJc w:val="left"/>
      <w:pPr>
        <w:ind w:left="2390" w:hanging="1440"/>
      </w:pPr>
      <w:rPr>
        <w:rFonts w:cs="Times New Roman" w:hint="default"/>
        <w:b w:val="0"/>
        <w:color w:val="000000"/>
      </w:rPr>
    </w:lvl>
    <w:lvl w:ilvl="6">
      <w:start w:val="1"/>
      <w:numFmt w:val="decimal"/>
      <w:isLgl/>
      <w:lvlText w:val="%1.%2.%3.%4.%5.%6.%7."/>
      <w:lvlJc w:val="left"/>
      <w:pPr>
        <w:ind w:left="2750" w:hanging="1800"/>
      </w:pPr>
      <w:rPr>
        <w:rFonts w:cs="Times New Roman" w:hint="default"/>
        <w:b w:val="0"/>
        <w:color w:val="000000"/>
      </w:rPr>
    </w:lvl>
    <w:lvl w:ilvl="7">
      <w:start w:val="1"/>
      <w:numFmt w:val="decimal"/>
      <w:isLgl/>
      <w:lvlText w:val="%1.%2.%3.%4.%5.%6.%7.%8."/>
      <w:lvlJc w:val="left"/>
      <w:pPr>
        <w:ind w:left="2750" w:hanging="1800"/>
      </w:pPr>
      <w:rPr>
        <w:rFonts w:cs="Times New Roman" w:hint="default"/>
        <w:b w:val="0"/>
        <w:color w:val="000000"/>
      </w:rPr>
    </w:lvl>
    <w:lvl w:ilvl="8">
      <w:start w:val="1"/>
      <w:numFmt w:val="decimal"/>
      <w:isLgl/>
      <w:lvlText w:val="%1.%2.%3.%4.%5.%6.%7.%8.%9."/>
      <w:lvlJc w:val="left"/>
      <w:pPr>
        <w:ind w:left="3110" w:hanging="2160"/>
      </w:pPr>
      <w:rPr>
        <w:rFonts w:cs="Times New Roman" w:hint="default"/>
        <w:b w:val="0"/>
        <w:color w:val="000000"/>
      </w:rPr>
    </w:lvl>
  </w:abstractNum>
  <w:abstractNum w:abstractNumId="221">
    <w:nsid w:val="7CDA1550"/>
    <w:multiLevelType w:val="hybridMultilevel"/>
    <w:tmpl w:val="8AE2884C"/>
    <w:lvl w:ilvl="0" w:tplc="810055B2">
      <w:start w:val="1"/>
      <w:numFmt w:val="bullet"/>
      <w:lvlText w:val=""/>
      <w:lvlJc w:val="left"/>
      <w:pPr>
        <w:ind w:left="1287" w:hanging="360"/>
      </w:pPr>
      <w:rPr>
        <w:rFonts w:ascii="Wingdings" w:hAnsi="Wingdings" w:hint="default"/>
        <w:b/>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2">
    <w:nsid w:val="7D545E82"/>
    <w:multiLevelType w:val="multilevel"/>
    <w:tmpl w:val="F948D5F0"/>
    <w:lvl w:ilvl="0">
      <w:start w:val="1"/>
      <w:numFmt w:val="bullet"/>
      <w:lvlText w:val=""/>
      <w:lvlJc w:val="left"/>
      <w:pPr>
        <w:tabs>
          <w:tab w:val="num" w:pos="720"/>
        </w:tabs>
        <w:ind w:left="720" w:hanging="360"/>
      </w:pPr>
      <w:rPr>
        <w:rFonts w:ascii="Wingdings" w:hAnsi="Wingdings" w:hint="default"/>
        <w:b/>
        <w:sz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E153446"/>
    <w:multiLevelType w:val="hybridMultilevel"/>
    <w:tmpl w:val="12C0C7FA"/>
    <w:lvl w:ilvl="0" w:tplc="810055B2">
      <w:start w:val="1"/>
      <w:numFmt w:val="bullet"/>
      <w:lvlText w:val=""/>
      <w:lvlJc w:val="left"/>
      <w:pPr>
        <w:ind w:left="1429" w:hanging="360"/>
      </w:pPr>
      <w:rPr>
        <w:rFonts w:ascii="Wingdings" w:hAnsi="Wingdings"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E380D88"/>
    <w:multiLevelType w:val="hybridMultilevel"/>
    <w:tmpl w:val="1F44B760"/>
    <w:lvl w:ilvl="0" w:tplc="AC04C33C">
      <w:start w:val="1"/>
      <w:numFmt w:val="decimal"/>
      <w:lvlText w:val="%1)"/>
      <w:lvlJc w:val="left"/>
      <w:pPr>
        <w:ind w:left="72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5">
    <w:nsid w:val="7E803803"/>
    <w:multiLevelType w:val="multilevel"/>
    <w:tmpl w:val="18E8D5E4"/>
    <w:lvl w:ilvl="0">
      <w:start w:val="1"/>
      <w:numFmt w:val="decimal"/>
      <w:lvlText w:val="%1)"/>
      <w:lvlJc w:val="left"/>
      <w:rPr>
        <w:rFonts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226">
    <w:nsid w:val="7E972E1D"/>
    <w:multiLevelType w:val="multilevel"/>
    <w:tmpl w:val="593256C6"/>
    <w:lvl w:ilvl="0">
      <w:start w:val="1"/>
      <w:numFmt w:val="bullet"/>
      <w:lvlText w:val=""/>
      <w:lvlJc w:val="left"/>
      <w:pPr>
        <w:tabs>
          <w:tab w:val="num" w:pos="720"/>
        </w:tabs>
        <w:ind w:left="720" w:hanging="360"/>
      </w:pPr>
      <w:rPr>
        <w:rFonts w:ascii="Wingdings" w:hAnsi="Wingdings" w:hint="default"/>
        <w:b/>
        <w:sz w:val="28"/>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b/>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0"/>
  </w:num>
  <w:num w:numId="2">
    <w:abstractNumId w:val="24"/>
  </w:num>
  <w:num w:numId="3">
    <w:abstractNumId w:val="118"/>
  </w:num>
  <w:num w:numId="4">
    <w:abstractNumId w:val="154"/>
  </w:num>
  <w:num w:numId="5">
    <w:abstractNumId w:val="134"/>
  </w:num>
  <w:num w:numId="6">
    <w:abstractNumId w:val="34"/>
  </w:num>
  <w:num w:numId="7">
    <w:abstractNumId w:val="80"/>
  </w:num>
  <w:num w:numId="8">
    <w:abstractNumId w:val="70"/>
  </w:num>
  <w:num w:numId="9">
    <w:abstractNumId w:val="97"/>
  </w:num>
  <w:num w:numId="10">
    <w:abstractNumId w:val="75"/>
  </w:num>
  <w:num w:numId="11">
    <w:abstractNumId w:val="136"/>
  </w:num>
  <w:num w:numId="12">
    <w:abstractNumId w:val="141"/>
  </w:num>
  <w:num w:numId="13">
    <w:abstractNumId w:val="108"/>
  </w:num>
  <w:num w:numId="14">
    <w:abstractNumId w:val="90"/>
  </w:num>
  <w:num w:numId="15">
    <w:abstractNumId w:val="71"/>
  </w:num>
  <w:num w:numId="16">
    <w:abstractNumId w:val="76"/>
  </w:num>
  <w:num w:numId="17">
    <w:abstractNumId w:val="16"/>
  </w:num>
  <w:num w:numId="18">
    <w:abstractNumId w:val="178"/>
  </w:num>
  <w:num w:numId="19">
    <w:abstractNumId w:val="84"/>
  </w:num>
  <w:num w:numId="20">
    <w:abstractNumId w:val="164"/>
  </w:num>
  <w:num w:numId="21">
    <w:abstractNumId w:val="0"/>
  </w:num>
  <w:num w:numId="22">
    <w:abstractNumId w:val="1"/>
  </w:num>
  <w:num w:numId="23">
    <w:abstractNumId w:val="2"/>
  </w:num>
  <w:num w:numId="24">
    <w:abstractNumId w:val="32"/>
  </w:num>
  <w:num w:numId="25">
    <w:abstractNumId w:val="123"/>
  </w:num>
  <w:num w:numId="26">
    <w:abstractNumId w:val="216"/>
  </w:num>
  <w:num w:numId="27">
    <w:abstractNumId w:val="63"/>
  </w:num>
  <w:num w:numId="28">
    <w:abstractNumId w:val="222"/>
  </w:num>
  <w:num w:numId="29">
    <w:abstractNumId w:val="225"/>
  </w:num>
  <w:num w:numId="30">
    <w:abstractNumId w:val="189"/>
  </w:num>
  <w:num w:numId="31">
    <w:abstractNumId w:val="66"/>
  </w:num>
  <w:num w:numId="32">
    <w:abstractNumId w:val="168"/>
  </w:num>
  <w:num w:numId="33">
    <w:abstractNumId w:val="109"/>
  </w:num>
  <w:num w:numId="34">
    <w:abstractNumId w:val="99"/>
  </w:num>
  <w:num w:numId="35">
    <w:abstractNumId w:val="91"/>
  </w:num>
  <w:num w:numId="36">
    <w:abstractNumId w:val="3"/>
  </w:num>
  <w:num w:numId="37">
    <w:abstractNumId w:val="4"/>
  </w:num>
  <w:num w:numId="38">
    <w:abstractNumId w:val="5"/>
  </w:num>
  <w:num w:numId="39">
    <w:abstractNumId w:val="6"/>
  </w:num>
  <w:num w:numId="40">
    <w:abstractNumId w:val="7"/>
  </w:num>
  <w:num w:numId="41">
    <w:abstractNumId w:val="8"/>
  </w:num>
  <w:num w:numId="42">
    <w:abstractNumId w:val="9"/>
  </w:num>
  <w:num w:numId="43">
    <w:abstractNumId w:val="10"/>
  </w:num>
  <w:num w:numId="44">
    <w:abstractNumId w:val="11"/>
  </w:num>
  <w:num w:numId="45">
    <w:abstractNumId w:val="12"/>
  </w:num>
  <w:num w:numId="46">
    <w:abstractNumId w:val="13"/>
  </w:num>
  <w:num w:numId="47">
    <w:abstractNumId w:val="14"/>
  </w:num>
  <w:num w:numId="48">
    <w:abstractNumId w:val="121"/>
  </w:num>
  <w:num w:numId="49">
    <w:abstractNumId w:val="111"/>
  </w:num>
  <w:num w:numId="50">
    <w:abstractNumId w:val="100"/>
  </w:num>
  <w:num w:numId="51">
    <w:abstractNumId w:val="182"/>
  </w:num>
  <w:num w:numId="52">
    <w:abstractNumId w:val="83"/>
  </w:num>
  <w:num w:numId="53">
    <w:abstractNumId w:val="82"/>
  </w:num>
  <w:num w:numId="54">
    <w:abstractNumId w:val="167"/>
  </w:num>
  <w:num w:numId="55">
    <w:abstractNumId w:val="185"/>
  </w:num>
  <w:num w:numId="56">
    <w:abstractNumId w:val="30"/>
  </w:num>
  <w:num w:numId="57">
    <w:abstractNumId w:val="203"/>
  </w:num>
  <w:num w:numId="58">
    <w:abstractNumId w:val="143"/>
  </w:num>
  <w:num w:numId="59">
    <w:abstractNumId w:val="122"/>
  </w:num>
  <w:num w:numId="60">
    <w:abstractNumId w:val="195"/>
  </w:num>
  <w:num w:numId="61">
    <w:abstractNumId w:val="110"/>
  </w:num>
  <w:num w:numId="62">
    <w:abstractNumId w:val="220"/>
  </w:num>
  <w:num w:numId="63">
    <w:abstractNumId w:val="29"/>
  </w:num>
  <w:num w:numId="64">
    <w:abstractNumId w:val="56"/>
  </w:num>
  <w:num w:numId="65">
    <w:abstractNumId w:val="98"/>
  </w:num>
  <w:num w:numId="66">
    <w:abstractNumId w:val="197"/>
  </w:num>
  <w:num w:numId="67">
    <w:abstractNumId w:val="119"/>
  </w:num>
  <w:num w:numId="68">
    <w:abstractNumId w:val="85"/>
  </w:num>
  <w:num w:numId="69">
    <w:abstractNumId w:val="86"/>
  </w:num>
  <w:num w:numId="70">
    <w:abstractNumId w:val="215"/>
  </w:num>
  <w:num w:numId="71">
    <w:abstractNumId w:val="53"/>
  </w:num>
  <w:num w:numId="72">
    <w:abstractNumId w:val="149"/>
  </w:num>
  <w:num w:numId="73">
    <w:abstractNumId w:val="115"/>
  </w:num>
  <w:num w:numId="74">
    <w:abstractNumId w:val="54"/>
  </w:num>
  <w:num w:numId="75">
    <w:abstractNumId w:val="172"/>
  </w:num>
  <w:num w:numId="76">
    <w:abstractNumId w:val="47"/>
  </w:num>
  <w:num w:numId="77">
    <w:abstractNumId w:val="147"/>
  </w:num>
  <w:num w:numId="78">
    <w:abstractNumId w:val="191"/>
  </w:num>
  <w:num w:numId="79">
    <w:abstractNumId w:val="112"/>
  </w:num>
  <w:num w:numId="80">
    <w:abstractNumId w:val="23"/>
  </w:num>
  <w:num w:numId="81">
    <w:abstractNumId w:val="95"/>
  </w:num>
  <w:num w:numId="82">
    <w:abstractNumId w:val="161"/>
  </w:num>
  <w:num w:numId="83">
    <w:abstractNumId w:val="36"/>
  </w:num>
  <w:num w:numId="84">
    <w:abstractNumId w:val="102"/>
  </w:num>
  <w:num w:numId="85">
    <w:abstractNumId w:val="181"/>
  </w:num>
  <w:num w:numId="86">
    <w:abstractNumId w:val="169"/>
  </w:num>
  <w:num w:numId="87">
    <w:abstractNumId w:val="87"/>
  </w:num>
  <w:num w:numId="88">
    <w:abstractNumId w:val="81"/>
  </w:num>
  <w:num w:numId="89">
    <w:abstractNumId w:val="21"/>
  </w:num>
  <w:num w:numId="90">
    <w:abstractNumId w:val="223"/>
  </w:num>
  <w:num w:numId="91">
    <w:abstractNumId w:val="79"/>
  </w:num>
  <w:num w:numId="92">
    <w:abstractNumId w:val="219"/>
  </w:num>
  <w:num w:numId="93">
    <w:abstractNumId w:val="200"/>
  </w:num>
  <w:num w:numId="94">
    <w:abstractNumId w:val="31"/>
  </w:num>
  <w:num w:numId="95">
    <w:abstractNumId w:val="193"/>
  </w:num>
  <w:num w:numId="96">
    <w:abstractNumId w:val="146"/>
  </w:num>
  <w:num w:numId="97">
    <w:abstractNumId w:val="155"/>
  </w:num>
  <w:num w:numId="98">
    <w:abstractNumId w:val="130"/>
  </w:num>
  <w:num w:numId="99">
    <w:abstractNumId w:val="77"/>
  </w:num>
  <w:num w:numId="100">
    <w:abstractNumId w:val="183"/>
  </w:num>
  <w:num w:numId="101">
    <w:abstractNumId w:val="15"/>
  </w:num>
  <w:num w:numId="102">
    <w:abstractNumId w:val="37"/>
  </w:num>
  <w:num w:numId="103">
    <w:abstractNumId w:val="224"/>
  </w:num>
  <w:num w:numId="104">
    <w:abstractNumId w:val="212"/>
  </w:num>
  <w:num w:numId="105">
    <w:abstractNumId w:val="151"/>
  </w:num>
  <w:num w:numId="106">
    <w:abstractNumId w:val="106"/>
  </w:num>
  <w:num w:numId="107">
    <w:abstractNumId w:val="69"/>
  </w:num>
  <w:num w:numId="108">
    <w:abstractNumId w:val="107"/>
  </w:num>
  <w:num w:numId="109">
    <w:abstractNumId w:val="199"/>
  </w:num>
  <w:num w:numId="110">
    <w:abstractNumId w:val="159"/>
  </w:num>
  <w:num w:numId="111">
    <w:abstractNumId w:val="166"/>
  </w:num>
  <w:num w:numId="112">
    <w:abstractNumId w:val="184"/>
  </w:num>
  <w:num w:numId="113">
    <w:abstractNumId w:val="186"/>
  </w:num>
  <w:num w:numId="114">
    <w:abstractNumId w:val="39"/>
  </w:num>
  <w:num w:numId="115">
    <w:abstractNumId w:val="113"/>
  </w:num>
  <w:num w:numId="116">
    <w:abstractNumId w:val="163"/>
  </w:num>
  <w:num w:numId="117">
    <w:abstractNumId w:val="17"/>
  </w:num>
  <w:num w:numId="118">
    <w:abstractNumId w:val="209"/>
  </w:num>
  <w:num w:numId="119">
    <w:abstractNumId w:val="150"/>
  </w:num>
  <w:num w:numId="120">
    <w:abstractNumId w:val="165"/>
  </w:num>
  <w:num w:numId="121">
    <w:abstractNumId w:val="59"/>
  </w:num>
  <w:num w:numId="122">
    <w:abstractNumId w:val="221"/>
  </w:num>
  <w:num w:numId="123">
    <w:abstractNumId w:val="50"/>
  </w:num>
  <w:num w:numId="124">
    <w:abstractNumId w:val="124"/>
  </w:num>
  <w:num w:numId="125">
    <w:abstractNumId w:val="101"/>
  </w:num>
  <w:num w:numId="126">
    <w:abstractNumId w:val="26"/>
  </w:num>
  <w:num w:numId="127">
    <w:abstractNumId w:val="64"/>
  </w:num>
  <w:num w:numId="128">
    <w:abstractNumId w:val="217"/>
  </w:num>
  <w:num w:numId="129">
    <w:abstractNumId w:val="74"/>
  </w:num>
  <w:num w:numId="130">
    <w:abstractNumId w:val="196"/>
  </w:num>
  <w:num w:numId="131">
    <w:abstractNumId w:val="207"/>
  </w:num>
  <w:num w:numId="132">
    <w:abstractNumId w:val="135"/>
  </w:num>
  <w:num w:numId="133">
    <w:abstractNumId w:val="42"/>
  </w:num>
  <w:num w:numId="134">
    <w:abstractNumId w:val="18"/>
  </w:num>
  <w:num w:numId="135">
    <w:abstractNumId w:val="176"/>
  </w:num>
  <w:num w:numId="136">
    <w:abstractNumId w:val="162"/>
  </w:num>
  <w:num w:numId="137">
    <w:abstractNumId w:val="214"/>
  </w:num>
  <w:num w:numId="138">
    <w:abstractNumId w:val="192"/>
  </w:num>
  <w:num w:numId="139">
    <w:abstractNumId w:val="129"/>
  </w:num>
  <w:num w:numId="140">
    <w:abstractNumId w:val="145"/>
  </w:num>
  <w:num w:numId="141">
    <w:abstractNumId w:val="188"/>
  </w:num>
  <w:num w:numId="142">
    <w:abstractNumId w:val="120"/>
  </w:num>
  <w:num w:numId="143">
    <w:abstractNumId w:val="33"/>
  </w:num>
  <w:num w:numId="144">
    <w:abstractNumId w:val="22"/>
  </w:num>
  <w:num w:numId="145">
    <w:abstractNumId w:val="19"/>
  </w:num>
  <w:num w:numId="146">
    <w:abstractNumId w:val="226"/>
  </w:num>
  <w:num w:numId="147">
    <w:abstractNumId w:val="125"/>
  </w:num>
  <w:num w:numId="148">
    <w:abstractNumId w:val="78"/>
  </w:num>
  <w:num w:numId="149">
    <w:abstractNumId w:val="58"/>
  </w:num>
  <w:num w:numId="150">
    <w:abstractNumId w:val="142"/>
  </w:num>
  <w:num w:numId="151">
    <w:abstractNumId w:val="171"/>
  </w:num>
  <w:num w:numId="152">
    <w:abstractNumId w:val="28"/>
  </w:num>
  <w:num w:numId="153">
    <w:abstractNumId w:val="127"/>
  </w:num>
  <w:num w:numId="154">
    <w:abstractNumId w:val="152"/>
  </w:num>
  <w:num w:numId="155">
    <w:abstractNumId w:val="205"/>
  </w:num>
  <w:num w:numId="156">
    <w:abstractNumId w:val="65"/>
  </w:num>
  <w:num w:numId="157">
    <w:abstractNumId w:val="138"/>
  </w:num>
  <w:num w:numId="158">
    <w:abstractNumId w:val="208"/>
  </w:num>
  <w:num w:numId="159">
    <w:abstractNumId w:val="44"/>
  </w:num>
  <w:num w:numId="160">
    <w:abstractNumId w:val="38"/>
  </w:num>
  <w:num w:numId="161">
    <w:abstractNumId w:val="67"/>
  </w:num>
  <w:num w:numId="162">
    <w:abstractNumId w:val="144"/>
  </w:num>
  <w:num w:numId="163">
    <w:abstractNumId w:val="105"/>
  </w:num>
  <w:num w:numId="164">
    <w:abstractNumId w:val="25"/>
  </w:num>
  <w:num w:numId="165">
    <w:abstractNumId w:val="43"/>
  </w:num>
  <w:num w:numId="166">
    <w:abstractNumId w:val="156"/>
  </w:num>
  <w:num w:numId="167">
    <w:abstractNumId w:val="72"/>
    <w:lvlOverride w:ilvl="0">
      <w:startOverride w:val="2"/>
    </w:lvlOverride>
  </w:num>
  <w:num w:numId="168">
    <w:abstractNumId w:val="194"/>
  </w:num>
  <w:num w:numId="169">
    <w:abstractNumId w:val="139"/>
  </w:num>
  <w:num w:numId="170">
    <w:abstractNumId w:val="52"/>
  </w:num>
  <w:num w:numId="171">
    <w:abstractNumId w:val="103"/>
  </w:num>
  <w:num w:numId="172">
    <w:abstractNumId w:val="174"/>
  </w:num>
  <w:num w:numId="173">
    <w:abstractNumId w:val="20"/>
  </w:num>
  <w:num w:numId="174">
    <w:abstractNumId w:val="140"/>
  </w:num>
  <w:num w:numId="175">
    <w:abstractNumId w:val="55"/>
  </w:num>
  <w:num w:numId="176">
    <w:abstractNumId w:val="62"/>
  </w:num>
  <w:num w:numId="177">
    <w:abstractNumId w:val="173"/>
  </w:num>
  <w:num w:numId="178">
    <w:abstractNumId w:val="202"/>
  </w:num>
  <w:num w:numId="179">
    <w:abstractNumId w:val="218"/>
  </w:num>
  <w:num w:numId="180">
    <w:abstractNumId w:val="35"/>
  </w:num>
  <w:num w:numId="181">
    <w:abstractNumId w:val="93"/>
  </w:num>
  <w:num w:numId="182">
    <w:abstractNumId w:val="157"/>
  </w:num>
  <w:num w:numId="183">
    <w:abstractNumId w:val="73"/>
  </w:num>
  <w:num w:numId="184">
    <w:abstractNumId w:val="180"/>
  </w:num>
  <w:num w:numId="185">
    <w:abstractNumId w:val="116"/>
  </w:num>
  <w:num w:numId="186">
    <w:abstractNumId w:val="48"/>
  </w:num>
  <w:num w:numId="187">
    <w:abstractNumId w:val="211"/>
  </w:num>
  <w:num w:numId="188">
    <w:abstractNumId w:val="190"/>
  </w:num>
  <w:num w:numId="189">
    <w:abstractNumId w:val="132"/>
  </w:num>
  <w:num w:numId="190">
    <w:abstractNumId w:val="27"/>
  </w:num>
  <w:num w:numId="191">
    <w:abstractNumId w:val="137"/>
  </w:num>
  <w:num w:numId="192">
    <w:abstractNumId w:val="94"/>
  </w:num>
  <w:num w:numId="193">
    <w:abstractNumId w:val="61"/>
  </w:num>
  <w:num w:numId="194">
    <w:abstractNumId w:val="49"/>
  </w:num>
  <w:num w:numId="195">
    <w:abstractNumId w:val="60"/>
  </w:num>
  <w:num w:numId="196">
    <w:abstractNumId w:val="88"/>
  </w:num>
  <w:num w:numId="197">
    <w:abstractNumId w:val="41"/>
  </w:num>
  <w:num w:numId="198">
    <w:abstractNumId w:val="104"/>
  </w:num>
  <w:num w:numId="199">
    <w:abstractNumId w:val="160"/>
  </w:num>
  <w:num w:numId="200">
    <w:abstractNumId w:val="131"/>
  </w:num>
  <w:num w:numId="201">
    <w:abstractNumId w:val="45"/>
  </w:num>
  <w:num w:numId="202">
    <w:abstractNumId w:val="201"/>
  </w:num>
  <w:num w:numId="203">
    <w:abstractNumId w:val="210"/>
  </w:num>
  <w:num w:numId="204">
    <w:abstractNumId w:val="213"/>
  </w:num>
  <w:num w:numId="205">
    <w:abstractNumId w:val="175"/>
  </w:num>
  <w:num w:numId="206">
    <w:abstractNumId w:val="117"/>
  </w:num>
  <w:num w:numId="207">
    <w:abstractNumId w:val="198"/>
  </w:num>
  <w:num w:numId="208">
    <w:abstractNumId w:val="187"/>
  </w:num>
  <w:num w:numId="209">
    <w:abstractNumId w:val="89"/>
  </w:num>
  <w:num w:numId="210">
    <w:abstractNumId w:val="177"/>
  </w:num>
  <w:num w:numId="211">
    <w:abstractNumId w:val="92"/>
  </w:num>
  <w:num w:numId="212">
    <w:abstractNumId w:val="133"/>
  </w:num>
  <w:num w:numId="213">
    <w:abstractNumId w:val="148"/>
  </w:num>
  <w:num w:numId="214">
    <w:abstractNumId w:val="153"/>
  </w:num>
  <w:num w:numId="215">
    <w:abstractNumId w:val="40"/>
  </w:num>
  <w:num w:numId="216">
    <w:abstractNumId w:val="128"/>
  </w:num>
  <w:num w:numId="217">
    <w:abstractNumId w:val="51"/>
  </w:num>
  <w:num w:numId="218">
    <w:abstractNumId w:val="46"/>
  </w:num>
  <w:num w:numId="219">
    <w:abstractNumId w:val="57"/>
  </w:num>
  <w:num w:numId="220">
    <w:abstractNumId w:val="114"/>
  </w:num>
  <w:num w:numId="221">
    <w:abstractNumId w:val="96"/>
  </w:num>
  <w:num w:numId="222">
    <w:abstractNumId w:val="179"/>
  </w:num>
  <w:num w:numId="223">
    <w:abstractNumId w:val="158"/>
  </w:num>
  <w:num w:numId="224">
    <w:abstractNumId w:val="206"/>
  </w:num>
  <w:num w:numId="225">
    <w:abstractNumId w:val="68"/>
  </w:num>
  <w:num w:numId="226">
    <w:abstractNumId w:val="204"/>
  </w:num>
  <w:num w:numId="227">
    <w:abstractNumId w:val="126"/>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rsids>
    <w:rsidRoot w:val="00F55F62"/>
    <w:rsid w:val="0004270E"/>
    <w:rsid w:val="000B42E0"/>
    <w:rsid w:val="000B4799"/>
    <w:rsid w:val="00331B6F"/>
    <w:rsid w:val="00332F62"/>
    <w:rsid w:val="003A30E2"/>
    <w:rsid w:val="004165BA"/>
    <w:rsid w:val="00520BC0"/>
    <w:rsid w:val="0055065A"/>
    <w:rsid w:val="005C01D7"/>
    <w:rsid w:val="006452ED"/>
    <w:rsid w:val="00667E62"/>
    <w:rsid w:val="006F0A6C"/>
    <w:rsid w:val="00754BF9"/>
    <w:rsid w:val="00933440"/>
    <w:rsid w:val="00A34497"/>
    <w:rsid w:val="00A44D4F"/>
    <w:rsid w:val="00A90FD0"/>
    <w:rsid w:val="00AC6238"/>
    <w:rsid w:val="00B158FB"/>
    <w:rsid w:val="00BF201C"/>
    <w:rsid w:val="00C215A7"/>
    <w:rsid w:val="00C77245"/>
    <w:rsid w:val="00D35063"/>
    <w:rsid w:val="00D535F8"/>
    <w:rsid w:val="00D97405"/>
    <w:rsid w:val="00D97AE4"/>
    <w:rsid w:val="00E53F68"/>
    <w:rsid w:val="00F36E2B"/>
    <w:rsid w:val="00F55F62"/>
    <w:rsid w:val="00FD6C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E62"/>
  </w:style>
  <w:style w:type="paragraph" w:styleId="1">
    <w:name w:val="heading 1"/>
    <w:basedOn w:val="a"/>
    <w:next w:val="a"/>
    <w:link w:val="10"/>
    <w:uiPriority w:val="9"/>
    <w:qFormat/>
    <w:rsid w:val="00F55F62"/>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iPriority w:val="9"/>
    <w:semiHidden/>
    <w:unhideWhenUsed/>
    <w:qFormat/>
    <w:rsid w:val="00F55F62"/>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F55F62"/>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F55F62"/>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F55F62"/>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
    <w:semiHidden/>
    <w:unhideWhenUsed/>
    <w:qFormat/>
    <w:rsid w:val="00F55F62"/>
    <w:pPr>
      <w:spacing w:before="240" w:after="60" w:line="240" w:lineRule="auto"/>
      <w:outlineLvl w:val="5"/>
    </w:pPr>
    <w:rPr>
      <w:rFonts w:ascii="Calibri" w:eastAsia="Times New Roman" w:hAnsi="Calibri" w:cs="Times New Roman"/>
      <w:b/>
      <w:bCs/>
      <w:lang w:eastAsia="ru-RU"/>
    </w:rPr>
  </w:style>
  <w:style w:type="paragraph" w:styleId="7">
    <w:name w:val="heading 7"/>
    <w:basedOn w:val="a"/>
    <w:next w:val="a"/>
    <w:link w:val="70"/>
    <w:uiPriority w:val="9"/>
    <w:semiHidden/>
    <w:unhideWhenUsed/>
    <w:qFormat/>
    <w:rsid w:val="00F55F62"/>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iPriority w:val="9"/>
    <w:semiHidden/>
    <w:unhideWhenUsed/>
    <w:qFormat/>
    <w:rsid w:val="00F55F62"/>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semiHidden/>
    <w:unhideWhenUsed/>
    <w:qFormat/>
    <w:rsid w:val="00F55F62"/>
    <w:pPr>
      <w:spacing w:before="240" w:after="60" w:line="240" w:lineRule="auto"/>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55F62"/>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semiHidden/>
    <w:rsid w:val="00F55F62"/>
    <w:rPr>
      <w:rFonts w:ascii="Cambria" w:eastAsia="Times New Roman" w:hAnsi="Cambria" w:cs="Times New Roman"/>
      <w:b/>
      <w:bCs/>
      <w:i/>
      <w:iCs/>
      <w:sz w:val="28"/>
      <w:szCs w:val="28"/>
      <w:lang w:eastAsia="ru-RU"/>
    </w:rPr>
  </w:style>
  <w:style w:type="character" w:customStyle="1" w:styleId="11">
    <w:name w:val="Основной текст Знак11"/>
    <w:uiPriority w:val="99"/>
    <w:semiHidden/>
    <w:rsid w:val="00F55F62"/>
    <w:rPr>
      <w:sz w:val="24"/>
    </w:rPr>
  </w:style>
  <w:style w:type="character" w:customStyle="1" w:styleId="a3">
    <w:name w:val="Основной текст + Полужирный"/>
    <w:uiPriority w:val="99"/>
    <w:rsid w:val="00F55F62"/>
    <w:rPr>
      <w:rFonts w:ascii="Times New Roman" w:hAnsi="Times New Roman"/>
      <w:b/>
      <w:sz w:val="18"/>
      <w:u w:val="none"/>
    </w:rPr>
  </w:style>
  <w:style w:type="character" w:customStyle="1" w:styleId="71">
    <w:name w:val="Основной текст (7)_"/>
    <w:link w:val="72"/>
    <w:uiPriority w:val="99"/>
    <w:locked/>
    <w:rsid w:val="00F55F62"/>
    <w:rPr>
      <w:rFonts w:ascii="Times New Roman" w:hAnsi="Times New Roman"/>
      <w:i/>
      <w:sz w:val="18"/>
      <w:shd w:val="clear" w:color="auto" w:fill="FFFFFF"/>
    </w:rPr>
  </w:style>
  <w:style w:type="paragraph" w:customStyle="1" w:styleId="72">
    <w:name w:val="Основной текст (7)"/>
    <w:basedOn w:val="a"/>
    <w:link w:val="71"/>
    <w:uiPriority w:val="99"/>
    <w:rsid w:val="00F55F62"/>
    <w:pPr>
      <w:shd w:val="clear" w:color="auto" w:fill="FFFFFF"/>
      <w:spacing w:after="0" w:line="226" w:lineRule="exact"/>
      <w:ind w:hanging="260"/>
      <w:jc w:val="right"/>
    </w:pPr>
    <w:rPr>
      <w:rFonts w:ascii="Times New Roman" w:hAnsi="Times New Roman"/>
      <w:i/>
      <w:sz w:val="18"/>
    </w:rPr>
  </w:style>
  <w:style w:type="character" w:customStyle="1" w:styleId="91">
    <w:name w:val="Основной текст (9)_"/>
    <w:link w:val="910"/>
    <w:uiPriority w:val="99"/>
    <w:locked/>
    <w:rsid w:val="00F55F62"/>
    <w:rPr>
      <w:rFonts w:ascii="Arial Narrow" w:hAnsi="Arial Narrow"/>
      <w:b/>
      <w:sz w:val="23"/>
      <w:shd w:val="clear" w:color="auto" w:fill="FFFFFF"/>
    </w:rPr>
  </w:style>
  <w:style w:type="paragraph" w:customStyle="1" w:styleId="910">
    <w:name w:val="Основной текст (9)1"/>
    <w:basedOn w:val="a"/>
    <w:link w:val="91"/>
    <w:uiPriority w:val="99"/>
    <w:rsid w:val="00F55F62"/>
    <w:pPr>
      <w:shd w:val="clear" w:color="auto" w:fill="FFFFFF"/>
      <w:spacing w:before="900" w:after="0" w:line="288" w:lineRule="exact"/>
      <w:ind w:hanging="280"/>
      <w:jc w:val="both"/>
    </w:pPr>
    <w:rPr>
      <w:rFonts w:ascii="Arial Narrow" w:hAnsi="Arial Narrow"/>
      <w:b/>
      <w:sz w:val="23"/>
    </w:rPr>
  </w:style>
  <w:style w:type="character" w:customStyle="1" w:styleId="61">
    <w:name w:val="Заголовок №6_"/>
    <w:link w:val="610"/>
    <w:uiPriority w:val="99"/>
    <w:locked/>
    <w:rsid w:val="00F55F62"/>
    <w:rPr>
      <w:rFonts w:ascii="Microsoft Sans Serif" w:hAnsi="Microsoft Sans Serif"/>
      <w:sz w:val="18"/>
      <w:shd w:val="clear" w:color="auto" w:fill="FFFFFF"/>
    </w:rPr>
  </w:style>
  <w:style w:type="paragraph" w:customStyle="1" w:styleId="610">
    <w:name w:val="Заголовок №61"/>
    <w:basedOn w:val="a"/>
    <w:link w:val="61"/>
    <w:uiPriority w:val="99"/>
    <w:rsid w:val="00F55F62"/>
    <w:pPr>
      <w:shd w:val="clear" w:color="auto" w:fill="FFFFFF"/>
      <w:spacing w:before="780" w:after="120" w:line="240" w:lineRule="atLeast"/>
      <w:ind w:hanging="580"/>
      <w:jc w:val="both"/>
      <w:outlineLvl w:val="5"/>
    </w:pPr>
    <w:rPr>
      <w:rFonts w:ascii="Microsoft Sans Serif" w:hAnsi="Microsoft Sans Serif"/>
      <w:sz w:val="18"/>
    </w:rPr>
  </w:style>
  <w:style w:type="character" w:customStyle="1" w:styleId="100">
    <w:name w:val="Основной текст (10)_"/>
    <w:link w:val="101"/>
    <w:uiPriority w:val="99"/>
    <w:locked/>
    <w:rsid w:val="00F55F62"/>
    <w:rPr>
      <w:rFonts w:ascii="Times New Roman" w:hAnsi="Times New Roman"/>
      <w:b/>
      <w:sz w:val="18"/>
      <w:shd w:val="clear" w:color="auto" w:fill="FFFFFF"/>
    </w:rPr>
  </w:style>
  <w:style w:type="paragraph" w:customStyle="1" w:styleId="101">
    <w:name w:val="Основной текст (10)1"/>
    <w:basedOn w:val="a"/>
    <w:link w:val="100"/>
    <w:uiPriority w:val="99"/>
    <w:rsid w:val="00F55F62"/>
    <w:pPr>
      <w:shd w:val="clear" w:color="auto" w:fill="FFFFFF"/>
      <w:spacing w:after="540" w:line="226" w:lineRule="exact"/>
      <w:ind w:hanging="260"/>
      <w:jc w:val="both"/>
    </w:pPr>
    <w:rPr>
      <w:rFonts w:ascii="Times New Roman" w:hAnsi="Times New Roman"/>
      <w:b/>
      <w:sz w:val="18"/>
    </w:rPr>
  </w:style>
  <w:style w:type="character" w:customStyle="1" w:styleId="102">
    <w:name w:val="Основной текст (10) + Не полужирный"/>
    <w:uiPriority w:val="99"/>
    <w:rsid w:val="00F55F62"/>
    <w:rPr>
      <w:rFonts w:ascii="Times New Roman" w:hAnsi="Times New Roman"/>
      <w:sz w:val="18"/>
      <w:u w:val="none"/>
    </w:rPr>
  </w:style>
  <w:style w:type="character" w:customStyle="1" w:styleId="73">
    <w:name w:val="Основной текст (7) + Полужирный"/>
    <w:aliases w:val="Не курсив57"/>
    <w:uiPriority w:val="99"/>
    <w:rsid w:val="00F55F62"/>
    <w:rPr>
      <w:rFonts w:ascii="Times New Roman" w:hAnsi="Times New Roman"/>
      <w:b/>
      <w:sz w:val="18"/>
      <w:u w:val="none"/>
    </w:rPr>
  </w:style>
  <w:style w:type="character" w:customStyle="1" w:styleId="a4">
    <w:name w:val="Основной текст + Курсив"/>
    <w:uiPriority w:val="99"/>
    <w:rsid w:val="00F55F62"/>
    <w:rPr>
      <w:rFonts w:ascii="Times New Roman" w:hAnsi="Times New Roman"/>
      <w:i/>
      <w:sz w:val="18"/>
      <w:u w:val="none"/>
    </w:rPr>
  </w:style>
  <w:style w:type="paragraph" w:styleId="a5">
    <w:name w:val="Body Text"/>
    <w:basedOn w:val="a"/>
    <w:link w:val="a6"/>
    <w:uiPriority w:val="99"/>
    <w:rsid w:val="00F55F62"/>
    <w:pPr>
      <w:shd w:val="clear" w:color="auto" w:fill="FFFFFF"/>
      <w:spacing w:before="180" w:after="0" w:line="187" w:lineRule="exact"/>
      <w:ind w:hanging="460"/>
      <w:jc w:val="center"/>
    </w:pPr>
    <w:rPr>
      <w:rFonts w:ascii="Times New Roman" w:eastAsia="Times New Roman" w:hAnsi="Times New Roman" w:cs="Times New Roman"/>
      <w:sz w:val="18"/>
      <w:szCs w:val="18"/>
      <w:lang w:eastAsia="ru-RU"/>
    </w:rPr>
  </w:style>
  <w:style w:type="character" w:customStyle="1" w:styleId="a6">
    <w:name w:val="Основной текст Знак"/>
    <w:basedOn w:val="a0"/>
    <w:link w:val="a5"/>
    <w:uiPriority w:val="99"/>
    <w:rsid w:val="00F55F62"/>
    <w:rPr>
      <w:rFonts w:ascii="Times New Roman" w:eastAsia="Times New Roman" w:hAnsi="Times New Roman" w:cs="Times New Roman"/>
      <w:sz w:val="18"/>
      <w:szCs w:val="18"/>
      <w:shd w:val="clear" w:color="auto" w:fill="FFFFFF"/>
      <w:lang w:eastAsia="ru-RU"/>
    </w:rPr>
  </w:style>
  <w:style w:type="character" w:customStyle="1" w:styleId="31">
    <w:name w:val="Основной текст (3)_"/>
    <w:link w:val="310"/>
    <w:uiPriority w:val="99"/>
    <w:locked/>
    <w:rsid w:val="00F55F62"/>
    <w:rPr>
      <w:rFonts w:ascii="Times New Roman" w:hAnsi="Times New Roman"/>
      <w:b/>
      <w:sz w:val="16"/>
      <w:shd w:val="clear" w:color="auto" w:fill="FFFFFF"/>
    </w:rPr>
  </w:style>
  <w:style w:type="paragraph" w:customStyle="1" w:styleId="310">
    <w:name w:val="Основной текст (3)1"/>
    <w:basedOn w:val="a"/>
    <w:link w:val="31"/>
    <w:uiPriority w:val="99"/>
    <w:rsid w:val="00F55F62"/>
    <w:pPr>
      <w:shd w:val="clear" w:color="auto" w:fill="FFFFFF"/>
      <w:spacing w:after="360" w:line="197" w:lineRule="exact"/>
    </w:pPr>
    <w:rPr>
      <w:rFonts w:ascii="Times New Roman" w:hAnsi="Times New Roman"/>
      <w:b/>
      <w:sz w:val="16"/>
    </w:rPr>
  </w:style>
  <w:style w:type="character" w:customStyle="1" w:styleId="41">
    <w:name w:val="Основной текст (4)_"/>
    <w:link w:val="410"/>
    <w:uiPriority w:val="99"/>
    <w:locked/>
    <w:rsid w:val="00F55F62"/>
    <w:rPr>
      <w:rFonts w:ascii="Times New Roman" w:hAnsi="Times New Roman"/>
      <w:sz w:val="16"/>
      <w:shd w:val="clear" w:color="auto" w:fill="FFFFFF"/>
    </w:rPr>
  </w:style>
  <w:style w:type="paragraph" w:customStyle="1" w:styleId="410">
    <w:name w:val="Основной текст (4)1"/>
    <w:basedOn w:val="a"/>
    <w:link w:val="41"/>
    <w:uiPriority w:val="99"/>
    <w:rsid w:val="00F55F62"/>
    <w:pPr>
      <w:shd w:val="clear" w:color="auto" w:fill="FFFFFF"/>
      <w:spacing w:before="360" w:after="0" w:line="187" w:lineRule="exact"/>
      <w:ind w:hanging="280"/>
      <w:jc w:val="center"/>
    </w:pPr>
    <w:rPr>
      <w:rFonts w:ascii="Times New Roman" w:hAnsi="Times New Roman"/>
      <w:sz w:val="16"/>
    </w:rPr>
  </w:style>
  <w:style w:type="character" w:customStyle="1" w:styleId="42">
    <w:name w:val="Основной текст (4) + Полужирный"/>
    <w:uiPriority w:val="99"/>
    <w:rsid w:val="00F55F62"/>
    <w:rPr>
      <w:rFonts w:ascii="Times New Roman" w:hAnsi="Times New Roman"/>
      <w:b/>
      <w:sz w:val="16"/>
      <w:u w:val="none"/>
    </w:rPr>
  </w:style>
  <w:style w:type="character" w:customStyle="1" w:styleId="110">
    <w:name w:val="Основной текст (11)_"/>
    <w:link w:val="111"/>
    <w:uiPriority w:val="99"/>
    <w:locked/>
    <w:rsid w:val="00F55F62"/>
    <w:rPr>
      <w:rFonts w:ascii="Times New Roman" w:hAnsi="Times New Roman"/>
      <w:sz w:val="12"/>
      <w:shd w:val="clear" w:color="auto" w:fill="FFFFFF"/>
    </w:rPr>
  </w:style>
  <w:style w:type="paragraph" w:customStyle="1" w:styleId="111">
    <w:name w:val="Основной текст (11)1"/>
    <w:basedOn w:val="a"/>
    <w:link w:val="110"/>
    <w:uiPriority w:val="99"/>
    <w:rsid w:val="00F55F62"/>
    <w:pPr>
      <w:shd w:val="clear" w:color="auto" w:fill="FFFFFF"/>
      <w:spacing w:before="120" w:after="0" w:line="240" w:lineRule="atLeast"/>
      <w:ind w:hanging="280"/>
      <w:jc w:val="both"/>
    </w:pPr>
    <w:rPr>
      <w:rFonts w:ascii="Times New Roman" w:hAnsi="Times New Roman"/>
      <w:sz w:val="12"/>
    </w:rPr>
  </w:style>
  <w:style w:type="character" w:customStyle="1" w:styleId="13">
    <w:name w:val="Основной текст (13)_"/>
    <w:link w:val="131"/>
    <w:uiPriority w:val="99"/>
    <w:locked/>
    <w:rsid w:val="00F55F62"/>
    <w:rPr>
      <w:rFonts w:ascii="Microsoft Sans Serif" w:hAnsi="Microsoft Sans Serif"/>
      <w:b/>
      <w:sz w:val="17"/>
      <w:shd w:val="clear" w:color="auto" w:fill="FFFFFF"/>
    </w:rPr>
  </w:style>
  <w:style w:type="paragraph" w:customStyle="1" w:styleId="131">
    <w:name w:val="Основной текст (13)1"/>
    <w:basedOn w:val="a"/>
    <w:link w:val="13"/>
    <w:uiPriority w:val="99"/>
    <w:rsid w:val="00F55F62"/>
    <w:pPr>
      <w:shd w:val="clear" w:color="auto" w:fill="FFFFFF"/>
      <w:spacing w:before="60" w:after="60" w:line="240" w:lineRule="atLeast"/>
      <w:jc w:val="both"/>
    </w:pPr>
    <w:rPr>
      <w:rFonts w:ascii="Microsoft Sans Serif" w:hAnsi="Microsoft Sans Serif"/>
      <w:b/>
      <w:sz w:val="17"/>
    </w:rPr>
  </w:style>
  <w:style w:type="character" w:customStyle="1" w:styleId="74">
    <w:name w:val="Основной текст (7) + Не курсив"/>
    <w:uiPriority w:val="99"/>
    <w:rsid w:val="00F55F62"/>
    <w:rPr>
      <w:rFonts w:ascii="Times New Roman" w:hAnsi="Times New Roman"/>
      <w:sz w:val="18"/>
      <w:u w:val="none"/>
    </w:rPr>
  </w:style>
  <w:style w:type="character" w:customStyle="1" w:styleId="24">
    <w:name w:val="Основной текст (24)_"/>
    <w:link w:val="241"/>
    <w:uiPriority w:val="99"/>
    <w:locked/>
    <w:rsid w:val="00F55F62"/>
    <w:rPr>
      <w:rFonts w:ascii="Arial Narrow" w:hAnsi="Arial Narrow"/>
      <w:sz w:val="18"/>
      <w:shd w:val="clear" w:color="auto" w:fill="FFFFFF"/>
    </w:rPr>
  </w:style>
  <w:style w:type="paragraph" w:customStyle="1" w:styleId="241">
    <w:name w:val="Основной текст (24)1"/>
    <w:basedOn w:val="a"/>
    <w:link w:val="24"/>
    <w:uiPriority w:val="99"/>
    <w:rsid w:val="00F55F62"/>
    <w:pPr>
      <w:shd w:val="clear" w:color="auto" w:fill="FFFFFF"/>
      <w:spacing w:before="180" w:after="60" w:line="235" w:lineRule="exact"/>
      <w:ind w:hanging="320"/>
    </w:pPr>
    <w:rPr>
      <w:rFonts w:ascii="Arial Narrow" w:hAnsi="Arial Narrow"/>
      <w:sz w:val="18"/>
    </w:rPr>
  </w:style>
  <w:style w:type="character" w:styleId="a7">
    <w:name w:val="Hyperlink"/>
    <w:basedOn w:val="a0"/>
    <w:uiPriority w:val="99"/>
    <w:rsid w:val="00F55F62"/>
    <w:rPr>
      <w:rFonts w:cs="Times New Roman"/>
      <w:color w:val="0066CC"/>
      <w:u w:val="single"/>
    </w:rPr>
  </w:style>
  <w:style w:type="character" w:customStyle="1" w:styleId="81">
    <w:name w:val="Основной текст (8)_"/>
    <w:link w:val="810"/>
    <w:uiPriority w:val="99"/>
    <w:locked/>
    <w:rsid w:val="00F55F62"/>
    <w:rPr>
      <w:rFonts w:ascii="Times New Roman" w:hAnsi="Times New Roman"/>
      <w:b/>
      <w:sz w:val="28"/>
      <w:shd w:val="clear" w:color="auto" w:fill="FFFFFF"/>
    </w:rPr>
  </w:style>
  <w:style w:type="paragraph" w:customStyle="1" w:styleId="810">
    <w:name w:val="Основной текст (8)1"/>
    <w:basedOn w:val="a"/>
    <w:link w:val="81"/>
    <w:uiPriority w:val="99"/>
    <w:rsid w:val="00F55F62"/>
    <w:pPr>
      <w:shd w:val="clear" w:color="auto" w:fill="FFFFFF"/>
      <w:spacing w:after="0" w:line="336" w:lineRule="exact"/>
      <w:jc w:val="center"/>
    </w:pPr>
    <w:rPr>
      <w:rFonts w:ascii="Times New Roman" w:hAnsi="Times New Roman"/>
      <w:b/>
      <w:sz w:val="28"/>
    </w:rPr>
  </w:style>
  <w:style w:type="character" w:customStyle="1" w:styleId="25">
    <w:name w:val="Основной текст (25)_"/>
    <w:link w:val="251"/>
    <w:uiPriority w:val="99"/>
    <w:locked/>
    <w:rsid w:val="00F55F62"/>
    <w:rPr>
      <w:rFonts w:ascii="Microsoft Sans Serif" w:hAnsi="Microsoft Sans Serif"/>
      <w:sz w:val="15"/>
      <w:shd w:val="clear" w:color="auto" w:fill="FFFFFF"/>
    </w:rPr>
  </w:style>
  <w:style w:type="paragraph" w:customStyle="1" w:styleId="251">
    <w:name w:val="Основной текст (25)1"/>
    <w:basedOn w:val="a"/>
    <w:link w:val="25"/>
    <w:uiPriority w:val="99"/>
    <w:rsid w:val="00F55F62"/>
    <w:pPr>
      <w:shd w:val="clear" w:color="auto" w:fill="FFFFFF"/>
      <w:spacing w:after="0" w:line="178" w:lineRule="exact"/>
      <w:jc w:val="both"/>
    </w:pPr>
    <w:rPr>
      <w:rFonts w:ascii="Microsoft Sans Serif" w:hAnsi="Microsoft Sans Serif"/>
      <w:sz w:val="15"/>
    </w:rPr>
  </w:style>
  <w:style w:type="character" w:customStyle="1" w:styleId="16">
    <w:name w:val="Основной текст (16)_"/>
    <w:link w:val="161"/>
    <w:uiPriority w:val="99"/>
    <w:locked/>
    <w:rsid w:val="00F55F62"/>
    <w:rPr>
      <w:rFonts w:ascii="Times New Roman" w:hAnsi="Times New Roman"/>
      <w:i/>
      <w:sz w:val="18"/>
      <w:shd w:val="clear" w:color="auto" w:fill="FFFFFF"/>
    </w:rPr>
  </w:style>
  <w:style w:type="paragraph" w:customStyle="1" w:styleId="161">
    <w:name w:val="Основной текст (16)1"/>
    <w:basedOn w:val="a"/>
    <w:link w:val="16"/>
    <w:uiPriority w:val="99"/>
    <w:rsid w:val="00F55F62"/>
    <w:pPr>
      <w:shd w:val="clear" w:color="auto" w:fill="FFFFFF"/>
      <w:spacing w:after="0" w:line="240" w:lineRule="atLeast"/>
      <w:jc w:val="both"/>
    </w:pPr>
    <w:rPr>
      <w:rFonts w:ascii="Times New Roman" w:hAnsi="Times New Roman"/>
      <w:i/>
      <w:sz w:val="18"/>
    </w:rPr>
  </w:style>
  <w:style w:type="character" w:customStyle="1" w:styleId="130">
    <w:name w:val="Основной текст (13)"/>
    <w:uiPriority w:val="99"/>
    <w:rsid w:val="00F55F62"/>
  </w:style>
  <w:style w:type="character" w:customStyle="1" w:styleId="162">
    <w:name w:val="Основной текст (16) + Не курсив2"/>
    <w:uiPriority w:val="99"/>
    <w:rsid w:val="00F55F62"/>
    <w:rPr>
      <w:rFonts w:ascii="Times New Roman" w:hAnsi="Times New Roman"/>
      <w:sz w:val="18"/>
      <w:u w:val="none"/>
    </w:rPr>
  </w:style>
  <w:style w:type="character" w:customStyle="1" w:styleId="160">
    <w:name w:val="Основной текст (16)"/>
    <w:uiPriority w:val="99"/>
    <w:rsid w:val="00F55F62"/>
  </w:style>
  <w:style w:type="character" w:customStyle="1" w:styleId="52">
    <w:name w:val="Заголовок №5 (2)_"/>
    <w:link w:val="520"/>
    <w:uiPriority w:val="99"/>
    <w:locked/>
    <w:rsid w:val="00F55F62"/>
    <w:rPr>
      <w:rFonts w:ascii="Microsoft Sans Serif" w:hAnsi="Microsoft Sans Serif"/>
      <w:sz w:val="18"/>
      <w:shd w:val="clear" w:color="auto" w:fill="FFFFFF"/>
    </w:rPr>
  </w:style>
  <w:style w:type="paragraph" w:customStyle="1" w:styleId="520">
    <w:name w:val="Заголовок №5 (2)"/>
    <w:basedOn w:val="a"/>
    <w:link w:val="52"/>
    <w:uiPriority w:val="99"/>
    <w:rsid w:val="00F55F62"/>
    <w:pPr>
      <w:shd w:val="clear" w:color="auto" w:fill="FFFFFF"/>
      <w:spacing w:before="240" w:after="60" w:line="245" w:lineRule="exact"/>
      <w:ind w:hanging="560"/>
      <w:outlineLvl w:val="4"/>
    </w:pPr>
    <w:rPr>
      <w:rFonts w:ascii="Microsoft Sans Serif" w:hAnsi="Microsoft Sans Serif"/>
      <w:sz w:val="18"/>
    </w:rPr>
  </w:style>
  <w:style w:type="character" w:customStyle="1" w:styleId="43">
    <w:name w:val="Основной текст (4)"/>
    <w:uiPriority w:val="99"/>
    <w:rsid w:val="00F55F62"/>
  </w:style>
  <w:style w:type="character" w:customStyle="1" w:styleId="250">
    <w:name w:val="Основной текст (25)"/>
    <w:uiPriority w:val="99"/>
    <w:rsid w:val="00F55F62"/>
  </w:style>
  <w:style w:type="character" w:customStyle="1" w:styleId="75">
    <w:name w:val="Основной текст + Курсив7"/>
    <w:uiPriority w:val="99"/>
    <w:rsid w:val="00F55F62"/>
    <w:rPr>
      <w:rFonts w:ascii="Times New Roman" w:hAnsi="Times New Roman"/>
      <w:i/>
      <w:sz w:val="18"/>
      <w:u w:val="none"/>
    </w:rPr>
  </w:style>
  <w:style w:type="character" w:customStyle="1" w:styleId="MicrosoftSansSerif42">
    <w:name w:val="Основной текст + Microsoft Sans Serif42"/>
    <w:aliases w:val="748,5 pt146,Курсив71"/>
    <w:uiPriority w:val="99"/>
    <w:rsid w:val="00F55F62"/>
    <w:rPr>
      <w:rFonts w:ascii="Microsoft Sans Serif" w:hAnsi="Microsoft Sans Serif"/>
      <w:i/>
      <w:sz w:val="15"/>
      <w:u w:val="none"/>
      <w:lang w:val="en-US" w:eastAsia="en-US"/>
    </w:rPr>
  </w:style>
  <w:style w:type="character" w:customStyle="1" w:styleId="MicrosoftSansSerif41">
    <w:name w:val="Основной текст + Microsoft Sans Serif41"/>
    <w:aliases w:val="747,5 pt145"/>
    <w:uiPriority w:val="99"/>
    <w:rsid w:val="00F55F62"/>
    <w:rPr>
      <w:rFonts w:ascii="Microsoft Sans Serif" w:hAnsi="Microsoft Sans Serif"/>
      <w:sz w:val="15"/>
      <w:u w:val="none"/>
    </w:rPr>
  </w:style>
  <w:style w:type="character" w:customStyle="1" w:styleId="62">
    <w:name w:val="Основной текст + Курсив6"/>
    <w:aliases w:val="Интервал 1 pt21"/>
    <w:uiPriority w:val="99"/>
    <w:rsid w:val="00F55F62"/>
    <w:rPr>
      <w:rFonts w:ascii="Times New Roman" w:hAnsi="Times New Roman"/>
      <w:i/>
      <w:spacing w:val="30"/>
      <w:sz w:val="18"/>
      <w:u w:val="none"/>
    </w:rPr>
  </w:style>
  <w:style w:type="character" w:customStyle="1" w:styleId="163">
    <w:name w:val="Основной текст (16) + Полужирный"/>
    <w:aliases w:val="Не курсив49"/>
    <w:uiPriority w:val="99"/>
    <w:rsid w:val="00F55F62"/>
    <w:rPr>
      <w:rFonts w:ascii="Times New Roman" w:hAnsi="Times New Roman"/>
      <w:b/>
      <w:sz w:val="18"/>
      <w:u w:val="none"/>
    </w:rPr>
  </w:style>
  <w:style w:type="character" w:customStyle="1" w:styleId="32">
    <w:name w:val="Основной текст (3)"/>
    <w:uiPriority w:val="99"/>
    <w:rsid w:val="00F55F62"/>
  </w:style>
  <w:style w:type="character" w:customStyle="1" w:styleId="240">
    <w:name w:val="Основной текст (24)"/>
    <w:uiPriority w:val="99"/>
    <w:rsid w:val="00F55F62"/>
  </w:style>
  <w:style w:type="character" w:customStyle="1" w:styleId="30">
    <w:name w:val="Заголовок 3 Знак"/>
    <w:basedOn w:val="a0"/>
    <w:link w:val="3"/>
    <w:uiPriority w:val="9"/>
    <w:semiHidden/>
    <w:rsid w:val="00F55F62"/>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semiHidden/>
    <w:rsid w:val="00F55F62"/>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F55F62"/>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
    <w:semiHidden/>
    <w:rsid w:val="00F55F62"/>
    <w:rPr>
      <w:rFonts w:ascii="Calibri" w:eastAsia="Times New Roman" w:hAnsi="Calibri" w:cs="Times New Roman"/>
      <w:b/>
      <w:bCs/>
      <w:lang w:eastAsia="ru-RU"/>
    </w:rPr>
  </w:style>
  <w:style w:type="character" w:customStyle="1" w:styleId="70">
    <w:name w:val="Заголовок 7 Знак"/>
    <w:basedOn w:val="a0"/>
    <w:link w:val="7"/>
    <w:uiPriority w:val="9"/>
    <w:semiHidden/>
    <w:rsid w:val="00F55F62"/>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F55F62"/>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semiHidden/>
    <w:rsid w:val="00F55F62"/>
    <w:rPr>
      <w:rFonts w:ascii="Cambria" w:eastAsia="Times New Roman" w:hAnsi="Cambria" w:cs="Times New Roman"/>
      <w:lang w:eastAsia="ru-RU"/>
    </w:rPr>
  </w:style>
  <w:style w:type="character" w:customStyle="1" w:styleId="a8">
    <w:name w:val="Сноска_"/>
    <w:link w:val="12"/>
    <w:uiPriority w:val="99"/>
    <w:locked/>
    <w:rsid w:val="00F55F62"/>
    <w:rPr>
      <w:rFonts w:ascii="Times New Roman" w:hAnsi="Times New Roman"/>
      <w:sz w:val="16"/>
      <w:shd w:val="clear" w:color="auto" w:fill="FFFFFF"/>
    </w:rPr>
  </w:style>
  <w:style w:type="paragraph" w:customStyle="1" w:styleId="12">
    <w:name w:val="Сноска1"/>
    <w:basedOn w:val="a"/>
    <w:link w:val="a8"/>
    <w:uiPriority w:val="99"/>
    <w:rsid w:val="00F55F62"/>
    <w:pPr>
      <w:shd w:val="clear" w:color="auto" w:fill="FFFFFF"/>
      <w:spacing w:after="0" w:line="202" w:lineRule="exact"/>
      <w:ind w:hanging="280"/>
      <w:jc w:val="both"/>
    </w:pPr>
    <w:rPr>
      <w:rFonts w:ascii="Times New Roman" w:hAnsi="Times New Roman"/>
      <w:sz w:val="16"/>
    </w:rPr>
  </w:style>
  <w:style w:type="character" w:customStyle="1" w:styleId="a9">
    <w:name w:val="Сноска + Курсив"/>
    <w:uiPriority w:val="99"/>
    <w:rsid w:val="00F55F62"/>
    <w:rPr>
      <w:rFonts w:ascii="Times New Roman" w:hAnsi="Times New Roman"/>
      <w:i/>
      <w:sz w:val="16"/>
      <w:u w:val="none"/>
    </w:rPr>
  </w:style>
  <w:style w:type="character" w:customStyle="1" w:styleId="6pt">
    <w:name w:val="Сноска + 6 pt"/>
    <w:uiPriority w:val="99"/>
    <w:rsid w:val="00F55F62"/>
    <w:rPr>
      <w:rFonts w:ascii="Times New Roman" w:hAnsi="Times New Roman"/>
      <w:sz w:val="12"/>
      <w:u w:val="none"/>
    </w:rPr>
  </w:style>
  <w:style w:type="character" w:customStyle="1" w:styleId="MicrosoftSansSerif">
    <w:name w:val="Сноска + Microsoft Sans Serif"/>
    <w:aliases w:val="7 pt"/>
    <w:uiPriority w:val="99"/>
    <w:rsid w:val="00F55F62"/>
    <w:rPr>
      <w:rFonts w:ascii="Microsoft Sans Serif" w:hAnsi="Microsoft Sans Serif"/>
      <w:sz w:val="14"/>
      <w:u w:val="none"/>
    </w:rPr>
  </w:style>
  <w:style w:type="character" w:customStyle="1" w:styleId="1pt">
    <w:name w:val="Сноска + Интервал 1 pt"/>
    <w:uiPriority w:val="99"/>
    <w:rsid w:val="00F55F62"/>
    <w:rPr>
      <w:rFonts w:ascii="Times New Roman" w:hAnsi="Times New Roman"/>
      <w:spacing w:val="30"/>
      <w:sz w:val="16"/>
      <w:u w:val="none"/>
    </w:rPr>
  </w:style>
  <w:style w:type="character" w:customStyle="1" w:styleId="21">
    <w:name w:val="Сноска (2)_"/>
    <w:link w:val="210"/>
    <w:uiPriority w:val="99"/>
    <w:locked/>
    <w:rsid w:val="00F55F62"/>
    <w:rPr>
      <w:rFonts w:ascii="Times New Roman" w:hAnsi="Times New Roman"/>
      <w:sz w:val="12"/>
      <w:shd w:val="clear" w:color="auto" w:fill="FFFFFF"/>
    </w:rPr>
  </w:style>
  <w:style w:type="paragraph" w:customStyle="1" w:styleId="210">
    <w:name w:val="Сноска (2)1"/>
    <w:basedOn w:val="a"/>
    <w:link w:val="21"/>
    <w:uiPriority w:val="99"/>
    <w:rsid w:val="00F55F62"/>
    <w:pPr>
      <w:shd w:val="clear" w:color="auto" w:fill="FFFFFF"/>
      <w:spacing w:after="0" w:line="240" w:lineRule="atLeast"/>
    </w:pPr>
    <w:rPr>
      <w:rFonts w:ascii="Times New Roman" w:hAnsi="Times New Roman"/>
      <w:sz w:val="12"/>
    </w:rPr>
  </w:style>
  <w:style w:type="character" w:customStyle="1" w:styleId="22">
    <w:name w:val="Сноска (2)"/>
    <w:uiPriority w:val="99"/>
    <w:rsid w:val="00F55F62"/>
  </w:style>
  <w:style w:type="character" w:customStyle="1" w:styleId="aa">
    <w:name w:val="Сноска"/>
    <w:uiPriority w:val="99"/>
    <w:rsid w:val="00F55F62"/>
  </w:style>
  <w:style w:type="character" w:customStyle="1" w:styleId="76">
    <w:name w:val="Сноска + Курсив7"/>
    <w:uiPriority w:val="99"/>
    <w:rsid w:val="00F55F62"/>
    <w:rPr>
      <w:rFonts w:ascii="Times New Roman" w:hAnsi="Times New Roman"/>
      <w:i/>
      <w:sz w:val="16"/>
      <w:u w:val="none"/>
    </w:rPr>
  </w:style>
  <w:style w:type="character" w:customStyle="1" w:styleId="ab">
    <w:name w:val="Сноска + Полужирный"/>
    <w:uiPriority w:val="99"/>
    <w:rsid w:val="00F55F62"/>
    <w:rPr>
      <w:rFonts w:ascii="Times New Roman" w:hAnsi="Times New Roman"/>
      <w:b/>
      <w:sz w:val="16"/>
      <w:u w:val="none"/>
    </w:rPr>
  </w:style>
  <w:style w:type="character" w:customStyle="1" w:styleId="MicrosoftSansSerif8">
    <w:name w:val="Сноска + Microsoft Sans Serif8"/>
    <w:uiPriority w:val="99"/>
    <w:rsid w:val="00F55F62"/>
    <w:rPr>
      <w:rFonts w:ascii="Microsoft Sans Serif" w:hAnsi="Microsoft Sans Serif"/>
      <w:sz w:val="16"/>
      <w:u w:val="none"/>
    </w:rPr>
  </w:style>
  <w:style w:type="character" w:customStyle="1" w:styleId="82">
    <w:name w:val="Сноска + 8"/>
    <w:aliases w:val="5 pt"/>
    <w:uiPriority w:val="99"/>
    <w:rsid w:val="00F55F62"/>
    <w:rPr>
      <w:rFonts w:ascii="Times New Roman" w:hAnsi="Times New Roman"/>
      <w:sz w:val="17"/>
      <w:u w:val="none"/>
    </w:rPr>
  </w:style>
  <w:style w:type="character" w:customStyle="1" w:styleId="33">
    <w:name w:val="Сноска (3)_"/>
    <w:link w:val="311"/>
    <w:uiPriority w:val="99"/>
    <w:locked/>
    <w:rsid w:val="00F55F62"/>
    <w:rPr>
      <w:rFonts w:ascii="Times New Roman" w:hAnsi="Times New Roman"/>
      <w:i/>
      <w:sz w:val="16"/>
      <w:shd w:val="clear" w:color="auto" w:fill="FFFFFF"/>
    </w:rPr>
  </w:style>
  <w:style w:type="paragraph" w:customStyle="1" w:styleId="311">
    <w:name w:val="Сноска (3)1"/>
    <w:basedOn w:val="a"/>
    <w:link w:val="33"/>
    <w:uiPriority w:val="99"/>
    <w:rsid w:val="00F55F62"/>
    <w:pPr>
      <w:shd w:val="clear" w:color="auto" w:fill="FFFFFF"/>
      <w:spacing w:after="0" w:line="197" w:lineRule="exact"/>
    </w:pPr>
    <w:rPr>
      <w:rFonts w:ascii="Times New Roman" w:hAnsi="Times New Roman"/>
      <w:i/>
      <w:sz w:val="16"/>
    </w:rPr>
  </w:style>
  <w:style w:type="character" w:customStyle="1" w:styleId="34">
    <w:name w:val="Сноска (3) + Не курсив"/>
    <w:uiPriority w:val="99"/>
    <w:rsid w:val="00F55F62"/>
    <w:rPr>
      <w:rFonts w:ascii="Times New Roman" w:hAnsi="Times New Roman"/>
      <w:sz w:val="16"/>
      <w:u w:val="none"/>
    </w:rPr>
  </w:style>
  <w:style w:type="character" w:customStyle="1" w:styleId="44">
    <w:name w:val="Сноска (4)_"/>
    <w:link w:val="45"/>
    <w:uiPriority w:val="99"/>
    <w:locked/>
    <w:rsid w:val="00F55F62"/>
    <w:rPr>
      <w:rFonts w:ascii="Microsoft Sans Serif" w:hAnsi="Microsoft Sans Serif"/>
      <w:sz w:val="12"/>
      <w:shd w:val="clear" w:color="auto" w:fill="FFFFFF"/>
    </w:rPr>
  </w:style>
  <w:style w:type="paragraph" w:customStyle="1" w:styleId="45">
    <w:name w:val="Сноска (4)"/>
    <w:basedOn w:val="a"/>
    <w:link w:val="44"/>
    <w:uiPriority w:val="99"/>
    <w:rsid w:val="00F55F62"/>
    <w:pPr>
      <w:shd w:val="clear" w:color="auto" w:fill="FFFFFF"/>
      <w:spacing w:after="0" w:line="197" w:lineRule="exact"/>
    </w:pPr>
    <w:rPr>
      <w:rFonts w:ascii="Microsoft Sans Serif" w:hAnsi="Microsoft Sans Serif"/>
      <w:sz w:val="12"/>
    </w:rPr>
  </w:style>
  <w:style w:type="character" w:customStyle="1" w:styleId="4ArialNarrow">
    <w:name w:val="Сноска (4) + Arial Narrow"/>
    <w:aliases w:val="8 pt"/>
    <w:uiPriority w:val="99"/>
    <w:rsid w:val="00F55F62"/>
    <w:rPr>
      <w:rFonts w:ascii="Arial Narrow" w:hAnsi="Arial Narrow"/>
      <w:sz w:val="16"/>
      <w:u w:val="none"/>
    </w:rPr>
  </w:style>
  <w:style w:type="character" w:customStyle="1" w:styleId="9pt">
    <w:name w:val="Сноска + 9 pt"/>
    <w:uiPriority w:val="99"/>
    <w:rsid w:val="00F55F62"/>
    <w:rPr>
      <w:rFonts w:ascii="Times New Roman" w:hAnsi="Times New Roman"/>
      <w:sz w:val="18"/>
      <w:u w:val="none"/>
    </w:rPr>
  </w:style>
  <w:style w:type="character" w:customStyle="1" w:styleId="9pt4">
    <w:name w:val="Сноска + 9 pt4"/>
    <w:aliases w:val="Курсив"/>
    <w:uiPriority w:val="99"/>
    <w:rsid w:val="00F55F62"/>
    <w:rPr>
      <w:rFonts w:ascii="Times New Roman" w:hAnsi="Times New Roman"/>
      <w:i/>
      <w:sz w:val="18"/>
      <w:u w:val="none"/>
    </w:rPr>
  </w:style>
  <w:style w:type="character" w:customStyle="1" w:styleId="MicrosoftSansSerif7">
    <w:name w:val="Сноска + Microsoft Sans Serif7"/>
    <w:aliases w:val="7,5 pt190"/>
    <w:uiPriority w:val="99"/>
    <w:rsid w:val="00F55F62"/>
    <w:rPr>
      <w:rFonts w:ascii="Microsoft Sans Serif" w:hAnsi="Microsoft Sans Serif"/>
      <w:sz w:val="15"/>
      <w:u w:val="none"/>
    </w:rPr>
  </w:style>
  <w:style w:type="character" w:customStyle="1" w:styleId="MicrosoftSansSerif6">
    <w:name w:val="Сноска + Microsoft Sans Serif6"/>
    <w:aliases w:val="7 pt38"/>
    <w:uiPriority w:val="99"/>
    <w:rsid w:val="00F55F62"/>
    <w:rPr>
      <w:rFonts w:ascii="Microsoft Sans Serif" w:hAnsi="Microsoft Sans Serif"/>
      <w:sz w:val="14"/>
      <w:u w:val="none"/>
    </w:rPr>
  </w:style>
  <w:style w:type="character" w:customStyle="1" w:styleId="MicrosoftSansSerif5">
    <w:name w:val="Сноска + Microsoft Sans Serif5"/>
    <w:aliases w:val="7 pt37,Курсив93"/>
    <w:uiPriority w:val="99"/>
    <w:rsid w:val="00F55F62"/>
    <w:rPr>
      <w:rFonts w:ascii="Microsoft Sans Serif" w:hAnsi="Microsoft Sans Serif"/>
      <w:i/>
      <w:sz w:val="14"/>
      <w:u w:val="none"/>
    </w:rPr>
  </w:style>
  <w:style w:type="character" w:customStyle="1" w:styleId="3MicrosoftSansSerif">
    <w:name w:val="Сноска (3) + Microsoft Sans Serif"/>
    <w:aliases w:val="7 pt36"/>
    <w:uiPriority w:val="99"/>
    <w:rsid w:val="00F55F62"/>
    <w:rPr>
      <w:rFonts w:ascii="Microsoft Sans Serif" w:hAnsi="Microsoft Sans Serif"/>
      <w:i/>
      <w:sz w:val="14"/>
      <w:u w:val="none"/>
    </w:rPr>
  </w:style>
  <w:style w:type="character" w:customStyle="1" w:styleId="3MicrosoftSansSerif4">
    <w:name w:val="Сноска (3) + Microsoft Sans Serif4"/>
    <w:aliases w:val="7 pt35,Не курсив"/>
    <w:uiPriority w:val="99"/>
    <w:rsid w:val="00F55F62"/>
    <w:rPr>
      <w:rFonts w:ascii="Microsoft Sans Serif" w:hAnsi="Microsoft Sans Serif"/>
      <w:sz w:val="14"/>
      <w:u w:val="none"/>
    </w:rPr>
  </w:style>
  <w:style w:type="character" w:customStyle="1" w:styleId="3MicrosoftSansSerif3">
    <w:name w:val="Сноска (3) + Microsoft Sans Serif3"/>
    <w:aliases w:val="758,5 pt189,Не курсив62"/>
    <w:uiPriority w:val="99"/>
    <w:rsid w:val="00F55F62"/>
    <w:rPr>
      <w:rFonts w:ascii="Microsoft Sans Serif" w:hAnsi="Microsoft Sans Serif"/>
      <w:sz w:val="15"/>
      <w:u w:val="none"/>
    </w:rPr>
  </w:style>
  <w:style w:type="character" w:customStyle="1" w:styleId="63">
    <w:name w:val="Сноска + Курсив6"/>
    <w:uiPriority w:val="99"/>
    <w:rsid w:val="00F55F62"/>
    <w:rPr>
      <w:rFonts w:ascii="Times New Roman" w:hAnsi="Times New Roman"/>
      <w:i/>
      <w:sz w:val="16"/>
      <w:u w:val="none"/>
    </w:rPr>
  </w:style>
  <w:style w:type="character" w:customStyle="1" w:styleId="9pt3">
    <w:name w:val="Сноска + 9 pt3"/>
    <w:aliases w:val="Полужирный"/>
    <w:uiPriority w:val="99"/>
    <w:rsid w:val="00F55F62"/>
    <w:rPr>
      <w:rFonts w:ascii="Times New Roman" w:hAnsi="Times New Roman"/>
      <w:b/>
      <w:sz w:val="18"/>
      <w:u w:val="none"/>
    </w:rPr>
  </w:style>
  <w:style w:type="character" w:customStyle="1" w:styleId="51">
    <w:name w:val="Сноска (5)_"/>
    <w:link w:val="510"/>
    <w:uiPriority w:val="99"/>
    <w:locked/>
    <w:rsid w:val="00F55F62"/>
    <w:rPr>
      <w:rFonts w:ascii="Microsoft Sans Serif" w:hAnsi="Microsoft Sans Serif"/>
      <w:sz w:val="14"/>
      <w:shd w:val="clear" w:color="auto" w:fill="FFFFFF"/>
    </w:rPr>
  </w:style>
  <w:style w:type="paragraph" w:customStyle="1" w:styleId="510">
    <w:name w:val="Сноска (5)1"/>
    <w:basedOn w:val="a"/>
    <w:link w:val="51"/>
    <w:uiPriority w:val="99"/>
    <w:rsid w:val="00F55F62"/>
    <w:pPr>
      <w:shd w:val="clear" w:color="auto" w:fill="FFFFFF"/>
      <w:spacing w:after="0" w:line="206" w:lineRule="exact"/>
      <w:ind w:hanging="240"/>
    </w:pPr>
    <w:rPr>
      <w:rFonts w:ascii="Microsoft Sans Serif" w:hAnsi="Microsoft Sans Serif"/>
      <w:sz w:val="14"/>
    </w:rPr>
  </w:style>
  <w:style w:type="character" w:customStyle="1" w:styleId="MicrosoftSansSerif4">
    <w:name w:val="Сноска + Microsoft Sans Serif4"/>
    <w:aliases w:val="7 pt34,Курсив92"/>
    <w:uiPriority w:val="99"/>
    <w:rsid w:val="00F55F62"/>
    <w:rPr>
      <w:rFonts w:ascii="Microsoft Sans Serif" w:hAnsi="Microsoft Sans Serif"/>
      <w:i/>
      <w:sz w:val="14"/>
      <w:u w:val="none"/>
    </w:rPr>
  </w:style>
  <w:style w:type="character" w:customStyle="1" w:styleId="64">
    <w:name w:val="Сноска (6)_"/>
    <w:link w:val="65"/>
    <w:uiPriority w:val="99"/>
    <w:locked/>
    <w:rsid w:val="00F55F62"/>
    <w:rPr>
      <w:rFonts w:ascii="Microsoft Sans Serif" w:hAnsi="Microsoft Sans Serif"/>
      <w:i/>
      <w:sz w:val="14"/>
      <w:shd w:val="clear" w:color="auto" w:fill="FFFFFF"/>
    </w:rPr>
  </w:style>
  <w:style w:type="paragraph" w:customStyle="1" w:styleId="65">
    <w:name w:val="Сноска (6)"/>
    <w:basedOn w:val="a"/>
    <w:link w:val="64"/>
    <w:uiPriority w:val="99"/>
    <w:rsid w:val="00F55F62"/>
    <w:pPr>
      <w:shd w:val="clear" w:color="auto" w:fill="FFFFFF"/>
      <w:spacing w:before="120" w:after="540" w:line="240" w:lineRule="atLeast"/>
      <w:jc w:val="right"/>
    </w:pPr>
    <w:rPr>
      <w:rFonts w:ascii="Microsoft Sans Serif" w:hAnsi="Microsoft Sans Serif"/>
      <w:i/>
      <w:sz w:val="14"/>
    </w:rPr>
  </w:style>
  <w:style w:type="character" w:customStyle="1" w:styleId="77">
    <w:name w:val="Сноска (7)_"/>
    <w:link w:val="78"/>
    <w:uiPriority w:val="99"/>
    <w:locked/>
    <w:rsid w:val="00F55F62"/>
    <w:rPr>
      <w:rFonts w:ascii="Arial Narrow" w:hAnsi="Arial Narrow"/>
      <w:b/>
      <w:sz w:val="8"/>
      <w:shd w:val="clear" w:color="auto" w:fill="FFFFFF"/>
      <w:lang w:val="en-US"/>
    </w:rPr>
  </w:style>
  <w:style w:type="paragraph" w:customStyle="1" w:styleId="78">
    <w:name w:val="Сноска (7)"/>
    <w:basedOn w:val="a"/>
    <w:link w:val="77"/>
    <w:uiPriority w:val="99"/>
    <w:rsid w:val="00F55F62"/>
    <w:pPr>
      <w:shd w:val="clear" w:color="auto" w:fill="FFFFFF"/>
      <w:spacing w:before="540" w:after="0" w:line="240" w:lineRule="atLeast"/>
    </w:pPr>
    <w:rPr>
      <w:rFonts w:ascii="Arial Narrow" w:hAnsi="Arial Narrow"/>
      <w:b/>
      <w:sz w:val="8"/>
      <w:lang w:val="en-US"/>
    </w:rPr>
  </w:style>
  <w:style w:type="character" w:customStyle="1" w:styleId="83">
    <w:name w:val="Сноска (8)_"/>
    <w:link w:val="84"/>
    <w:uiPriority w:val="99"/>
    <w:locked/>
    <w:rsid w:val="00F55F62"/>
    <w:rPr>
      <w:rFonts w:ascii="Arial Narrow" w:hAnsi="Arial Narrow"/>
      <w:sz w:val="18"/>
      <w:shd w:val="clear" w:color="auto" w:fill="FFFFFF"/>
    </w:rPr>
  </w:style>
  <w:style w:type="paragraph" w:customStyle="1" w:styleId="84">
    <w:name w:val="Сноска (8)"/>
    <w:basedOn w:val="a"/>
    <w:link w:val="83"/>
    <w:uiPriority w:val="99"/>
    <w:rsid w:val="00F55F62"/>
    <w:pPr>
      <w:shd w:val="clear" w:color="auto" w:fill="FFFFFF"/>
      <w:spacing w:after="60" w:line="240" w:lineRule="atLeast"/>
    </w:pPr>
    <w:rPr>
      <w:rFonts w:ascii="Arial Narrow" w:hAnsi="Arial Narrow"/>
      <w:sz w:val="18"/>
    </w:rPr>
  </w:style>
  <w:style w:type="character" w:customStyle="1" w:styleId="92">
    <w:name w:val="Сноска (9)_"/>
    <w:link w:val="911"/>
    <w:uiPriority w:val="99"/>
    <w:locked/>
    <w:rsid w:val="00F55F62"/>
    <w:rPr>
      <w:rFonts w:ascii="Microsoft Sans Serif" w:hAnsi="Microsoft Sans Serif"/>
      <w:sz w:val="14"/>
      <w:shd w:val="clear" w:color="auto" w:fill="FFFFFF"/>
    </w:rPr>
  </w:style>
  <w:style w:type="paragraph" w:customStyle="1" w:styleId="911">
    <w:name w:val="Сноска (9)1"/>
    <w:basedOn w:val="a"/>
    <w:link w:val="92"/>
    <w:uiPriority w:val="99"/>
    <w:rsid w:val="00F55F62"/>
    <w:pPr>
      <w:shd w:val="clear" w:color="auto" w:fill="FFFFFF"/>
      <w:spacing w:after="60" w:line="240" w:lineRule="atLeast"/>
      <w:ind w:hanging="180"/>
      <w:jc w:val="both"/>
    </w:pPr>
    <w:rPr>
      <w:rFonts w:ascii="Microsoft Sans Serif" w:hAnsi="Microsoft Sans Serif"/>
      <w:sz w:val="14"/>
    </w:rPr>
  </w:style>
  <w:style w:type="character" w:customStyle="1" w:styleId="93">
    <w:name w:val="Сноска (9)"/>
    <w:uiPriority w:val="99"/>
    <w:rsid w:val="00F55F62"/>
    <w:rPr>
      <w:rFonts w:ascii="Microsoft Sans Serif" w:hAnsi="Microsoft Sans Serif"/>
      <w:sz w:val="14"/>
      <w:u w:val="single"/>
    </w:rPr>
  </w:style>
  <w:style w:type="character" w:customStyle="1" w:styleId="103">
    <w:name w:val="Сноска (10)_"/>
    <w:link w:val="1010"/>
    <w:uiPriority w:val="99"/>
    <w:locked/>
    <w:rsid w:val="00F55F62"/>
    <w:rPr>
      <w:rFonts w:ascii="Times New Roman" w:hAnsi="Times New Roman"/>
      <w:sz w:val="18"/>
      <w:shd w:val="clear" w:color="auto" w:fill="FFFFFF"/>
    </w:rPr>
  </w:style>
  <w:style w:type="paragraph" w:customStyle="1" w:styleId="1010">
    <w:name w:val="Сноска (10)1"/>
    <w:basedOn w:val="a"/>
    <w:link w:val="103"/>
    <w:uiPriority w:val="99"/>
    <w:rsid w:val="00F55F62"/>
    <w:pPr>
      <w:shd w:val="clear" w:color="auto" w:fill="FFFFFF"/>
      <w:spacing w:before="120" w:after="0" w:line="226" w:lineRule="exact"/>
      <w:ind w:hanging="260"/>
      <w:jc w:val="both"/>
    </w:pPr>
    <w:rPr>
      <w:rFonts w:ascii="Times New Roman" w:hAnsi="Times New Roman"/>
      <w:sz w:val="18"/>
    </w:rPr>
  </w:style>
  <w:style w:type="character" w:customStyle="1" w:styleId="112">
    <w:name w:val="Сноска (11)_"/>
    <w:link w:val="113"/>
    <w:uiPriority w:val="99"/>
    <w:locked/>
    <w:rsid w:val="00F55F62"/>
    <w:rPr>
      <w:rFonts w:ascii="Times New Roman" w:hAnsi="Times New Roman"/>
      <w:b/>
      <w:sz w:val="18"/>
      <w:shd w:val="clear" w:color="auto" w:fill="FFFFFF"/>
    </w:rPr>
  </w:style>
  <w:style w:type="paragraph" w:customStyle="1" w:styleId="113">
    <w:name w:val="Сноска (11)"/>
    <w:basedOn w:val="a"/>
    <w:link w:val="112"/>
    <w:uiPriority w:val="99"/>
    <w:rsid w:val="00F55F62"/>
    <w:pPr>
      <w:shd w:val="clear" w:color="auto" w:fill="FFFFFF"/>
      <w:spacing w:after="0" w:line="226" w:lineRule="exact"/>
      <w:ind w:firstLine="240"/>
      <w:jc w:val="both"/>
    </w:pPr>
    <w:rPr>
      <w:rFonts w:ascii="Times New Roman" w:hAnsi="Times New Roman"/>
      <w:b/>
      <w:sz w:val="18"/>
    </w:rPr>
  </w:style>
  <w:style w:type="character" w:customStyle="1" w:styleId="114">
    <w:name w:val="Сноска (11) + Не полужирный"/>
    <w:uiPriority w:val="99"/>
    <w:rsid w:val="00F55F62"/>
    <w:rPr>
      <w:rFonts w:ascii="Times New Roman" w:hAnsi="Times New Roman"/>
      <w:sz w:val="18"/>
      <w:u w:val="none"/>
    </w:rPr>
  </w:style>
  <w:style w:type="character" w:customStyle="1" w:styleId="118pt">
    <w:name w:val="Сноска (11) + 8 pt"/>
    <w:aliases w:val="Не полужирный,Интервал 1 pt"/>
    <w:uiPriority w:val="99"/>
    <w:rsid w:val="00F55F62"/>
    <w:rPr>
      <w:rFonts w:ascii="Times New Roman" w:hAnsi="Times New Roman"/>
      <w:spacing w:val="20"/>
      <w:sz w:val="16"/>
      <w:u w:val="none"/>
    </w:rPr>
  </w:style>
  <w:style w:type="character" w:customStyle="1" w:styleId="MicrosoftSansSerif3">
    <w:name w:val="Сноска + Microsoft Sans Serif3"/>
    <w:aliases w:val="757,5 pt188"/>
    <w:uiPriority w:val="99"/>
    <w:rsid w:val="00F55F62"/>
    <w:rPr>
      <w:rFonts w:ascii="Microsoft Sans Serif" w:hAnsi="Microsoft Sans Serif"/>
      <w:sz w:val="15"/>
      <w:u w:val="none"/>
    </w:rPr>
  </w:style>
  <w:style w:type="character" w:customStyle="1" w:styleId="53">
    <w:name w:val="Сноска + Курсив5"/>
    <w:uiPriority w:val="99"/>
    <w:rsid w:val="00F55F62"/>
    <w:rPr>
      <w:rFonts w:ascii="Times New Roman" w:hAnsi="Times New Roman"/>
      <w:i/>
      <w:sz w:val="16"/>
      <w:u w:val="none"/>
    </w:rPr>
  </w:style>
  <w:style w:type="character" w:customStyle="1" w:styleId="10MicrosoftSansSerif">
    <w:name w:val="Сноска (10) + Microsoft Sans Serif"/>
    <w:aliases w:val="6,5 pt187"/>
    <w:uiPriority w:val="99"/>
    <w:rsid w:val="00F55F62"/>
    <w:rPr>
      <w:rFonts w:ascii="Microsoft Sans Serif" w:hAnsi="Microsoft Sans Serif"/>
      <w:sz w:val="13"/>
      <w:u w:val="none"/>
    </w:rPr>
  </w:style>
  <w:style w:type="character" w:customStyle="1" w:styleId="10MicrosoftSansSerif3">
    <w:name w:val="Сноска (10) + Microsoft Sans Serif3"/>
    <w:aliases w:val="756,5 pt186,Интервал 1 pt25"/>
    <w:uiPriority w:val="99"/>
    <w:rsid w:val="00F55F62"/>
    <w:rPr>
      <w:rFonts w:ascii="Microsoft Sans Serif" w:hAnsi="Microsoft Sans Serif"/>
      <w:spacing w:val="30"/>
      <w:sz w:val="15"/>
      <w:u w:val="none"/>
    </w:rPr>
  </w:style>
  <w:style w:type="character" w:customStyle="1" w:styleId="10MicrosoftSansSerif2">
    <w:name w:val="Сноска (10) + Microsoft Sans Serif2"/>
    <w:aliases w:val="755,5 pt185"/>
    <w:uiPriority w:val="99"/>
    <w:rsid w:val="00F55F62"/>
    <w:rPr>
      <w:rFonts w:ascii="Microsoft Sans Serif" w:hAnsi="Microsoft Sans Serif"/>
      <w:sz w:val="15"/>
      <w:u w:val="none"/>
    </w:rPr>
  </w:style>
  <w:style w:type="character" w:customStyle="1" w:styleId="9pt2">
    <w:name w:val="Сноска + 9 pt2"/>
    <w:uiPriority w:val="99"/>
    <w:rsid w:val="00F55F62"/>
    <w:rPr>
      <w:rFonts w:ascii="Times New Roman" w:hAnsi="Times New Roman"/>
      <w:sz w:val="18"/>
      <w:u w:val="none"/>
    </w:rPr>
  </w:style>
  <w:style w:type="character" w:customStyle="1" w:styleId="35">
    <w:name w:val="Сноска (3)"/>
    <w:uiPriority w:val="99"/>
    <w:rsid w:val="00F55F62"/>
  </w:style>
  <w:style w:type="character" w:customStyle="1" w:styleId="310pt">
    <w:name w:val="Сноска (3) + 10 pt"/>
    <w:aliases w:val="Интервал 0 pt"/>
    <w:uiPriority w:val="99"/>
    <w:rsid w:val="00F55F62"/>
    <w:rPr>
      <w:rFonts w:ascii="Times New Roman" w:hAnsi="Times New Roman"/>
      <w:i/>
      <w:spacing w:val="10"/>
      <w:sz w:val="20"/>
      <w:u w:val="none"/>
    </w:rPr>
  </w:style>
  <w:style w:type="character" w:customStyle="1" w:styleId="3MicrosoftSansSerif2">
    <w:name w:val="Сноска (3) + Microsoft Sans Serif2"/>
    <w:aliases w:val="7 pt33,Не курсив61"/>
    <w:uiPriority w:val="99"/>
    <w:rsid w:val="00F55F62"/>
    <w:rPr>
      <w:rFonts w:ascii="Microsoft Sans Serif" w:hAnsi="Microsoft Sans Serif"/>
      <w:sz w:val="14"/>
      <w:u w:val="none"/>
    </w:rPr>
  </w:style>
  <w:style w:type="character" w:customStyle="1" w:styleId="320">
    <w:name w:val="Сноска (3)2"/>
    <w:uiPriority w:val="99"/>
    <w:rsid w:val="00F55F62"/>
  </w:style>
  <w:style w:type="character" w:customStyle="1" w:styleId="54">
    <w:name w:val="Сноска (5)"/>
    <w:uiPriority w:val="99"/>
    <w:rsid w:val="00F55F62"/>
  </w:style>
  <w:style w:type="character" w:customStyle="1" w:styleId="5TimesNewRoman">
    <w:name w:val="Сноска (5) + Times New Roman"/>
    <w:aliases w:val="8 pt25,Курсив91"/>
    <w:uiPriority w:val="99"/>
    <w:rsid w:val="00F55F62"/>
    <w:rPr>
      <w:rFonts w:ascii="Times New Roman" w:hAnsi="Times New Roman"/>
      <w:i/>
      <w:sz w:val="16"/>
      <w:u w:val="none"/>
    </w:rPr>
  </w:style>
  <w:style w:type="character" w:customStyle="1" w:styleId="5TimesNewRoman3">
    <w:name w:val="Сноска (5) + Times New Roman3"/>
    <w:aliases w:val="8 pt24"/>
    <w:uiPriority w:val="99"/>
    <w:rsid w:val="00F55F62"/>
    <w:rPr>
      <w:rFonts w:ascii="Times New Roman" w:hAnsi="Times New Roman"/>
      <w:sz w:val="16"/>
      <w:u w:val="none"/>
    </w:rPr>
  </w:style>
  <w:style w:type="character" w:customStyle="1" w:styleId="120">
    <w:name w:val="Сноска (12)_"/>
    <w:link w:val="121"/>
    <w:uiPriority w:val="99"/>
    <w:locked/>
    <w:rsid w:val="00F55F62"/>
    <w:rPr>
      <w:rFonts w:ascii="Microsoft Sans Serif" w:hAnsi="Microsoft Sans Serif"/>
      <w:sz w:val="15"/>
      <w:shd w:val="clear" w:color="auto" w:fill="FFFFFF"/>
    </w:rPr>
  </w:style>
  <w:style w:type="paragraph" w:customStyle="1" w:styleId="121">
    <w:name w:val="Сноска (12)"/>
    <w:basedOn w:val="a"/>
    <w:link w:val="120"/>
    <w:uiPriority w:val="99"/>
    <w:rsid w:val="00F55F62"/>
    <w:pPr>
      <w:shd w:val="clear" w:color="auto" w:fill="FFFFFF"/>
      <w:spacing w:after="0" w:line="240" w:lineRule="atLeast"/>
    </w:pPr>
    <w:rPr>
      <w:rFonts w:ascii="Microsoft Sans Serif" w:hAnsi="Microsoft Sans Serif"/>
      <w:sz w:val="15"/>
    </w:rPr>
  </w:style>
  <w:style w:type="character" w:customStyle="1" w:styleId="5Constantia">
    <w:name w:val="Сноска (5) + Constantia"/>
    <w:aliases w:val="8 pt23,Курсив90"/>
    <w:uiPriority w:val="99"/>
    <w:rsid w:val="00F55F62"/>
    <w:rPr>
      <w:rFonts w:ascii="Constantia" w:hAnsi="Constantia"/>
      <w:i/>
      <w:sz w:val="16"/>
      <w:u w:val="none"/>
    </w:rPr>
  </w:style>
  <w:style w:type="character" w:customStyle="1" w:styleId="46">
    <w:name w:val="Сноска + Курсив4"/>
    <w:uiPriority w:val="99"/>
    <w:rsid w:val="00F55F62"/>
    <w:rPr>
      <w:rFonts w:ascii="Times New Roman" w:hAnsi="Times New Roman"/>
      <w:i/>
      <w:sz w:val="16"/>
      <w:u w:val="none"/>
    </w:rPr>
  </w:style>
  <w:style w:type="character" w:customStyle="1" w:styleId="132">
    <w:name w:val="Сноска (13)_"/>
    <w:link w:val="133"/>
    <w:uiPriority w:val="99"/>
    <w:locked/>
    <w:rsid w:val="00F55F62"/>
    <w:rPr>
      <w:rFonts w:ascii="Times New Roman" w:hAnsi="Times New Roman"/>
      <w:b/>
      <w:i/>
      <w:sz w:val="15"/>
      <w:shd w:val="clear" w:color="auto" w:fill="FFFFFF"/>
    </w:rPr>
  </w:style>
  <w:style w:type="paragraph" w:customStyle="1" w:styleId="133">
    <w:name w:val="Сноска (13)"/>
    <w:basedOn w:val="a"/>
    <w:link w:val="132"/>
    <w:uiPriority w:val="99"/>
    <w:rsid w:val="00F55F62"/>
    <w:pPr>
      <w:shd w:val="clear" w:color="auto" w:fill="FFFFFF"/>
      <w:spacing w:after="0" w:line="240" w:lineRule="atLeast"/>
    </w:pPr>
    <w:rPr>
      <w:rFonts w:ascii="Times New Roman" w:hAnsi="Times New Roman"/>
      <w:b/>
      <w:i/>
      <w:sz w:val="15"/>
    </w:rPr>
  </w:style>
  <w:style w:type="character" w:customStyle="1" w:styleId="138pt">
    <w:name w:val="Сноска (13) + 8 pt"/>
    <w:aliases w:val="Не курсив60"/>
    <w:uiPriority w:val="99"/>
    <w:rsid w:val="00F55F62"/>
    <w:rPr>
      <w:rFonts w:ascii="Times New Roman" w:hAnsi="Times New Roman"/>
      <w:b/>
      <w:sz w:val="16"/>
      <w:u w:val="none"/>
    </w:rPr>
  </w:style>
  <w:style w:type="character" w:customStyle="1" w:styleId="14">
    <w:name w:val="Сноска (14)_"/>
    <w:link w:val="141"/>
    <w:uiPriority w:val="99"/>
    <w:locked/>
    <w:rsid w:val="00F55F62"/>
    <w:rPr>
      <w:rFonts w:ascii="Times New Roman" w:hAnsi="Times New Roman"/>
      <w:sz w:val="16"/>
      <w:shd w:val="clear" w:color="auto" w:fill="FFFFFF"/>
    </w:rPr>
  </w:style>
  <w:style w:type="paragraph" w:customStyle="1" w:styleId="141">
    <w:name w:val="Сноска (14)1"/>
    <w:basedOn w:val="a"/>
    <w:link w:val="14"/>
    <w:uiPriority w:val="99"/>
    <w:rsid w:val="00F55F62"/>
    <w:pPr>
      <w:shd w:val="clear" w:color="auto" w:fill="FFFFFF"/>
      <w:spacing w:after="0" w:line="197" w:lineRule="exact"/>
      <w:ind w:hanging="280"/>
      <w:jc w:val="both"/>
    </w:pPr>
    <w:rPr>
      <w:rFonts w:ascii="Times New Roman" w:hAnsi="Times New Roman"/>
      <w:sz w:val="16"/>
    </w:rPr>
  </w:style>
  <w:style w:type="character" w:customStyle="1" w:styleId="147">
    <w:name w:val="Сноска (14) + 7"/>
    <w:aliases w:val="5 pt184,Полужирный48,Курсив89"/>
    <w:uiPriority w:val="99"/>
    <w:rsid w:val="00F55F62"/>
    <w:rPr>
      <w:rFonts w:ascii="Times New Roman" w:hAnsi="Times New Roman"/>
      <w:b/>
      <w:i/>
      <w:sz w:val="15"/>
      <w:u w:val="none"/>
    </w:rPr>
  </w:style>
  <w:style w:type="character" w:customStyle="1" w:styleId="14MicrosoftSansSerif">
    <w:name w:val="Сноска (14) + Microsoft Sans Serif"/>
    <w:aliases w:val="7 pt32"/>
    <w:uiPriority w:val="99"/>
    <w:rsid w:val="00F55F62"/>
    <w:rPr>
      <w:rFonts w:ascii="Microsoft Sans Serif" w:hAnsi="Microsoft Sans Serif"/>
      <w:sz w:val="14"/>
      <w:u w:val="none"/>
    </w:rPr>
  </w:style>
  <w:style w:type="character" w:customStyle="1" w:styleId="36">
    <w:name w:val="Сноска3"/>
    <w:uiPriority w:val="99"/>
    <w:rsid w:val="00F55F62"/>
  </w:style>
  <w:style w:type="character" w:customStyle="1" w:styleId="140">
    <w:name w:val="Сноска (14)"/>
    <w:uiPriority w:val="99"/>
    <w:rsid w:val="00F55F62"/>
  </w:style>
  <w:style w:type="character" w:customStyle="1" w:styleId="1472">
    <w:name w:val="Сноска (14) + 72"/>
    <w:aliases w:val="5 pt183,Полужирный47,Курсив88"/>
    <w:uiPriority w:val="99"/>
    <w:rsid w:val="00F55F62"/>
    <w:rPr>
      <w:rFonts w:ascii="Times New Roman" w:hAnsi="Times New Roman"/>
      <w:b/>
      <w:i/>
      <w:sz w:val="15"/>
      <w:u w:val="none"/>
    </w:rPr>
  </w:style>
  <w:style w:type="character" w:customStyle="1" w:styleId="142">
    <w:name w:val="Сноска (14) + Полужирный"/>
    <w:uiPriority w:val="99"/>
    <w:rsid w:val="00F55F62"/>
    <w:rPr>
      <w:rFonts w:ascii="Times New Roman" w:hAnsi="Times New Roman"/>
      <w:b/>
      <w:sz w:val="16"/>
      <w:u w:val="none"/>
    </w:rPr>
  </w:style>
  <w:style w:type="character" w:customStyle="1" w:styleId="143">
    <w:name w:val="Сноска (14) + Курсив"/>
    <w:uiPriority w:val="99"/>
    <w:rsid w:val="00F55F62"/>
    <w:rPr>
      <w:rFonts w:ascii="Times New Roman" w:hAnsi="Times New Roman"/>
      <w:i/>
      <w:sz w:val="16"/>
      <w:u w:val="none"/>
    </w:rPr>
  </w:style>
  <w:style w:type="character" w:customStyle="1" w:styleId="149pt">
    <w:name w:val="Сноска (14) + 9 pt"/>
    <w:aliases w:val="Курсив87"/>
    <w:uiPriority w:val="99"/>
    <w:rsid w:val="00F55F62"/>
    <w:rPr>
      <w:rFonts w:ascii="Times New Roman" w:hAnsi="Times New Roman"/>
      <w:i/>
      <w:sz w:val="18"/>
      <w:u w:val="none"/>
    </w:rPr>
  </w:style>
  <w:style w:type="character" w:customStyle="1" w:styleId="1430">
    <w:name w:val="Сноска (14)3"/>
    <w:uiPriority w:val="99"/>
    <w:rsid w:val="00F55F62"/>
  </w:style>
  <w:style w:type="character" w:customStyle="1" w:styleId="1420">
    <w:name w:val="Сноска (14)2"/>
    <w:uiPriority w:val="99"/>
    <w:rsid w:val="00F55F62"/>
  </w:style>
  <w:style w:type="character" w:customStyle="1" w:styleId="14MicrosoftSansSerif2">
    <w:name w:val="Сноска (14) + Microsoft Sans Serif2"/>
    <w:aliases w:val="754,5 pt182"/>
    <w:uiPriority w:val="99"/>
    <w:rsid w:val="00F55F62"/>
    <w:rPr>
      <w:rFonts w:ascii="Microsoft Sans Serif" w:hAnsi="Microsoft Sans Serif"/>
      <w:sz w:val="15"/>
      <w:u w:val="none"/>
    </w:rPr>
  </w:style>
  <w:style w:type="character" w:customStyle="1" w:styleId="530">
    <w:name w:val="Сноска (5)3"/>
    <w:uiPriority w:val="99"/>
    <w:rsid w:val="00F55F62"/>
  </w:style>
  <w:style w:type="character" w:customStyle="1" w:styleId="5Constantia1">
    <w:name w:val="Сноска (5) + Constantia1"/>
    <w:aliases w:val="8 pt22,Курсив86"/>
    <w:uiPriority w:val="99"/>
    <w:rsid w:val="00F55F62"/>
    <w:rPr>
      <w:rFonts w:ascii="Constantia" w:hAnsi="Constantia"/>
      <w:i/>
      <w:sz w:val="16"/>
      <w:u w:val="none"/>
    </w:rPr>
  </w:style>
  <w:style w:type="character" w:customStyle="1" w:styleId="5TimesNewRoman2">
    <w:name w:val="Сноска (5) + Times New Roman2"/>
    <w:aliases w:val="9 pt,Курсив85"/>
    <w:uiPriority w:val="99"/>
    <w:rsid w:val="00F55F62"/>
    <w:rPr>
      <w:rFonts w:ascii="Times New Roman" w:hAnsi="Times New Roman"/>
      <w:i/>
      <w:sz w:val="18"/>
      <w:u w:val="none"/>
    </w:rPr>
  </w:style>
  <w:style w:type="character" w:customStyle="1" w:styleId="5TimesNewRoman1">
    <w:name w:val="Сноска (5) + Times New Roman1"/>
    <w:aliases w:val="8 pt21,Курсив84"/>
    <w:uiPriority w:val="99"/>
    <w:rsid w:val="00F55F62"/>
    <w:rPr>
      <w:rFonts w:ascii="Times New Roman" w:hAnsi="Times New Roman"/>
      <w:i/>
      <w:sz w:val="16"/>
      <w:u w:val="none"/>
    </w:rPr>
  </w:style>
  <w:style w:type="character" w:customStyle="1" w:styleId="37">
    <w:name w:val="Сноска + Курсив3"/>
    <w:uiPriority w:val="99"/>
    <w:rsid w:val="00F55F62"/>
    <w:rPr>
      <w:rFonts w:ascii="Times New Roman" w:hAnsi="Times New Roman"/>
      <w:i/>
      <w:sz w:val="16"/>
      <w:u w:val="none"/>
    </w:rPr>
  </w:style>
  <w:style w:type="character" w:customStyle="1" w:styleId="MicrosoftSansSerif2">
    <w:name w:val="Сноска + Microsoft Sans Serif2"/>
    <w:aliases w:val="753,5 pt181"/>
    <w:uiPriority w:val="99"/>
    <w:rsid w:val="00F55F62"/>
    <w:rPr>
      <w:rFonts w:ascii="Microsoft Sans Serif" w:hAnsi="Microsoft Sans Serif"/>
      <w:sz w:val="15"/>
      <w:u w:val="none"/>
    </w:rPr>
  </w:style>
  <w:style w:type="character" w:customStyle="1" w:styleId="23">
    <w:name w:val="Сноска2"/>
    <w:uiPriority w:val="99"/>
    <w:rsid w:val="00F55F62"/>
  </w:style>
  <w:style w:type="character" w:customStyle="1" w:styleId="MicrosoftSansSerif1">
    <w:name w:val="Сноска + Microsoft Sans Serif1"/>
    <w:aliases w:val="752,5 pt180"/>
    <w:uiPriority w:val="99"/>
    <w:rsid w:val="00F55F62"/>
    <w:rPr>
      <w:rFonts w:ascii="Microsoft Sans Serif" w:hAnsi="Microsoft Sans Serif"/>
      <w:sz w:val="15"/>
      <w:u w:val="none"/>
    </w:rPr>
  </w:style>
  <w:style w:type="character" w:customStyle="1" w:styleId="79">
    <w:name w:val="Сноска + 7"/>
    <w:aliases w:val="5 pt179,Курсив83"/>
    <w:uiPriority w:val="99"/>
    <w:rsid w:val="00F55F62"/>
    <w:rPr>
      <w:rFonts w:ascii="Times New Roman" w:hAnsi="Times New Roman"/>
      <w:i/>
      <w:sz w:val="15"/>
      <w:u w:val="none"/>
    </w:rPr>
  </w:style>
  <w:style w:type="character" w:customStyle="1" w:styleId="710">
    <w:name w:val="Сноска + 71"/>
    <w:aliases w:val="5 pt178,Полужирный46,Курсив82"/>
    <w:uiPriority w:val="99"/>
    <w:rsid w:val="00F55F62"/>
    <w:rPr>
      <w:rFonts w:ascii="Times New Roman" w:hAnsi="Times New Roman"/>
      <w:b/>
      <w:i/>
      <w:sz w:val="15"/>
      <w:u w:val="none"/>
    </w:rPr>
  </w:style>
  <w:style w:type="character" w:customStyle="1" w:styleId="15">
    <w:name w:val="Сноска + Полужирный1"/>
    <w:uiPriority w:val="99"/>
    <w:rsid w:val="00F55F62"/>
    <w:rPr>
      <w:rFonts w:ascii="Times New Roman" w:hAnsi="Times New Roman"/>
      <w:b/>
      <w:sz w:val="16"/>
      <w:u w:val="none"/>
    </w:rPr>
  </w:style>
  <w:style w:type="character" w:customStyle="1" w:styleId="811">
    <w:name w:val="Сноска + 81"/>
    <w:aliases w:val="5 pt177"/>
    <w:uiPriority w:val="99"/>
    <w:rsid w:val="00F55F62"/>
    <w:rPr>
      <w:rFonts w:ascii="Times New Roman" w:hAnsi="Times New Roman"/>
      <w:sz w:val="17"/>
      <w:u w:val="none"/>
    </w:rPr>
  </w:style>
  <w:style w:type="character" w:customStyle="1" w:styleId="9pt1">
    <w:name w:val="Сноска + 9 pt1"/>
    <w:aliases w:val="Полужирный45"/>
    <w:uiPriority w:val="99"/>
    <w:rsid w:val="00F55F62"/>
    <w:rPr>
      <w:rFonts w:ascii="Times New Roman" w:hAnsi="Times New Roman"/>
      <w:b/>
      <w:sz w:val="18"/>
      <w:u w:val="none"/>
    </w:rPr>
  </w:style>
  <w:style w:type="character" w:customStyle="1" w:styleId="140pt">
    <w:name w:val="Сноска (14) + Интервал 0 pt"/>
    <w:uiPriority w:val="99"/>
    <w:rsid w:val="00F55F62"/>
    <w:rPr>
      <w:rFonts w:ascii="Times New Roman" w:hAnsi="Times New Roman"/>
      <w:spacing w:val="10"/>
      <w:sz w:val="16"/>
      <w:u w:val="none"/>
    </w:rPr>
  </w:style>
  <w:style w:type="character" w:customStyle="1" w:styleId="150">
    <w:name w:val="Сноска (15)_"/>
    <w:link w:val="151"/>
    <w:uiPriority w:val="99"/>
    <w:locked/>
    <w:rsid w:val="00F55F62"/>
    <w:rPr>
      <w:rFonts w:ascii="Times New Roman" w:hAnsi="Times New Roman"/>
      <w:b/>
      <w:i/>
      <w:sz w:val="15"/>
      <w:shd w:val="clear" w:color="auto" w:fill="FFFFFF"/>
    </w:rPr>
  </w:style>
  <w:style w:type="paragraph" w:customStyle="1" w:styleId="151">
    <w:name w:val="Сноска (15)"/>
    <w:basedOn w:val="a"/>
    <w:link w:val="150"/>
    <w:uiPriority w:val="99"/>
    <w:rsid w:val="00F55F62"/>
    <w:pPr>
      <w:shd w:val="clear" w:color="auto" w:fill="FFFFFF"/>
      <w:spacing w:after="0" w:line="336" w:lineRule="exact"/>
    </w:pPr>
    <w:rPr>
      <w:rFonts w:ascii="Times New Roman" w:hAnsi="Times New Roman"/>
      <w:b/>
      <w:i/>
      <w:sz w:val="15"/>
    </w:rPr>
  </w:style>
  <w:style w:type="character" w:customStyle="1" w:styleId="158pt">
    <w:name w:val="Сноска (15) + 8 pt"/>
    <w:aliases w:val="Не полужирный27,Не курсив59,Интервал 0 pt45"/>
    <w:uiPriority w:val="99"/>
    <w:rsid w:val="00F55F62"/>
    <w:rPr>
      <w:rFonts w:ascii="Times New Roman" w:hAnsi="Times New Roman"/>
      <w:spacing w:val="10"/>
      <w:sz w:val="16"/>
      <w:u w:val="none"/>
    </w:rPr>
  </w:style>
  <w:style w:type="character" w:customStyle="1" w:styleId="15MicrosoftSansSerif">
    <w:name w:val="Сноска (15) + Microsoft Sans Serif"/>
    <w:aliases w:val="7 pt31,Не полужирный26"/>
    <w:uiPriority w:val="99"/>
    <w:rsid w:val="00F55F62"/>
    <w:rPr>
      <w:rFonts w:ascii="Microsoft Sans Serif" w:hAnsi="Microsoft Sans Serif"/>
      <w:i/>
      <w:sz w:val="14"/>
      <w:u w:val="none"/>
    </w:rPr>
  </w:style>
  <w:style w:type="character" w:customStyle="1" w:styleId="26">
    <w:name w:val="Сноска + Курсив2"/>
    <w:aliases w:val="Интервал 0 pt44"/>
    <w:uiPriority w:val="99"/>
    <w:rsid w:val="00F55F62"/>
    <w:rPr>
      <w:rFonts w:ascii="Times New Roman" w:hAnsi="Times New Roman"/>
      <w:i/>
      <w:spacing w:val="10"/>
      <w:sz w:val="16"/>
      <w:u w:val="none"/>
    </w:rPr>
  </w:style>
  <w:style w:type="character" w:customStyle="1" w:styleId="104">
    <w:name w:val="Сноска (10)"/>
    <w:uiPriority w:val="99"/>
    <w:rsid w:val="00F55F62"/>
  </w:style>
  <w:style w:type="character" w:customStyle="1" w:styleId="105">
    <w:name w:val="Сноска (10) + Курсив"/>
    <w:uiPriority w:val="99"/>
    <w:rsid w:val="00F55F62"/>
    <w:rPr>
      <w:rFonts w:ascii="Times New Roman" w:hAnsi="Times New Roman"/>
      <w:i/>
      <w:sz w:val="18"/>
      <w:u w:val="none"/>
    </w:rPr>
  </w:style>
  <w:style w:type="character" w:customStyle="1" w:styleId="10MicrosoftSansSerif1">
    <w:name w:val="Сноска (10) + Microsoft Sans Serif1"/>
    <w:aliases w:val="8,5 pt176"/>
    <w:uiPriority w:val="99"/>
    <w:rsid w:val="00F55F62"/>
    <w:rPr>
      <w:rFonts w:ascii="Microsoft Sans Serif" w:hAnsi="Microsoft Sans Serif"/>
      <w:sz w:val="17"/>
      <w:u w:val="none"/>
    </w:rPr>
  </w:style>
  <w:style w:type="character" w:customStyle="1" w:styleId="10ArialNarrow">
    <w:name w:val="Сноска (10) + Arial Narrow"/>
    <w:aliases w:val="820,5 pt175"/>
    <w:uiPriority w:val="99"/>
    <w:rsid w:val="00F55F62"/>
    <w:rPr>
      <w:rFonts w:ascii="Arial Narrow" w:hAnsi="Arial Narrow"/>
      <w:sz w:val="17"/>
      <w:u w:val="none"/>
    </w:rPr>
  </w:style>
  <w:style w:type="character" w:customStyle="1" w:styleId="140pt1">
    <w:name w:val="Сноска (14) + Интервал 0 pt1"/>
    <w:uiPriority w:val="99"/>
    <w:rsid w:val="00F55F62"/>
    <w:rPr>
      <w:rFonts w:ascii="Times New Roman" w:hAnsi="Times New Roman"/>
      <w:spacing w:val="10"/>
      <w:sz w:val="16"/>
      <w:u w:val="none"/>
    </w:rPr>
  </w:style>
  <w:style w:type="character" w:customStyle="1" w:styleId="1471">
    <w:name w:val="Сноска (14) + 71"/>
    <w:aliases w:val="5 pt174,Полужирный44,Курсив81"/>
    <w:uiPriority w:val="99"/>
    <w:rsid w:val="00F55F62"/>
    <w:rPr>
      <w:rFonts w:ascii="Times New Roman" w:hAnsi="Times New Roman"/>
      <w:b/>
      <w:i/>
      <w:sz w:val="15"/>
      <w:u w:val="none"/>
    </w:rPr>
  </w:style>
  <w:style w:type="character" w:customStyle="1" w:styleId="14MicrosoftSansSerif1">
    <w:name w:val="Сноска (14) + Microsoft Sans Serif1"/>
    <w:aliases w:val="751,5 pt173,Интервал 0 pt43"/>
    <w:uiPriority w:val="99"/>
    <w:rsid w:val="00F55F62"/>
    <w:rPr>
      <w:rFonts w:ascii="Microsoft Sans Serif" w:hAnsi="Microsoft Sans Serif"/>
      <w:spacing w:val="10"/>
      <w:sz w:val="15"/>
      <w:u w:val="none"/>
    </w:rPr>
  </w:style>
  <w:style w:type="character" w:customStyle="1" w:styleId="17">
    <w:name w:val="Сноска + Курсив1"/>
    <w:uiPriority w:val="99"/>
    <w:rsid w:val="00F55F62"/>
    <w:rPr>
      <w:rFonts w:ascii="Times New Roman" w:hAnsi="Times New Roman"/>
      <w:i/>
      <w:sz w:val="16"/>
      <w:u w:val="none"/>
    </w:rPr>
  </w:style>
  <w:style w:type="character" w:customStyle="1" w:styleId="521">
    <w:name w:val="Сноска (5)2"/>
    <w:uiPriority w:val="99"/>
    <w:rsid w:val="00F55F62"/>
  </w:style>
  <w:style w:type="character" w:customStyle="1" w:styleId="4Exact">
    <w:name w:val="Основной текст (4) Exact"/>
    <w:uiPriority w:val="99"/>
    <w:rsid w:val="00F55F62"/>
    <w:rPr>
      <w:rFonts w:ascii="Times New Roman" w:hAnsi="Times New Roman"/>
      <w:spacing w:val="10"/>
      <w:sz w:val="15"/>
      <w:u w:val="none"/>
    </w:rPr>
  </w:style>
  <w:style w:type="character" w:customStyle="1" w:styleId="27">
    <w:name w:val="Заголовок №2_"/>
    <w:link w:val="28"/>
    <w:uiPriority w:val="99"/>
    <w:locked/>
    <w:rsid w:val="00F55F62"/>
    <w:rPr>
      <w:rFonts w:ascii="Calibri" w:hAnsi="Calibri"/>
      <w:b/>
      <w:spacing w:val="70"/>
      <w:sz w:val="42"/>
      <w:shd w:val="clear" w:color="auto" w:fill="FFFFFF"/>
    </w:rPr>
  </w:style>
  <w:style w:type="paragraph" w:customStyle="1" w:styleId="28">
    <w:name w:val="Заголовок №2"/>
    <w:basedOn w:val="a"/>
    <w:link w:val="27"/>
    <w:uiPriority w:val="99"/>
    <w:rsid w:val="00F55F62"/>
    <w:pPr>
      <w:shd w:val="clear" w:color="auto" w:fill="FFFFFF"/>
      <w:spacing w:after="1380" w:line="240" w:lineRule="atLeast"/>
      <w:jc w:val="center"/>
      <w:outlineLvl w:val="1"/>
    </w:pPr>
    <w:rPr>
      <w:rFonts w:ascii="Calibri" w:hAnsi="Calibri"/>
      <w:b/>
      <w:spacing w:val="70"/>
      <w:sz w:val="42"/>
    </w:rPr>
  </w:style>
  <w:style w:type="character" w:customStyle="1" w:styleId="29">
    <w:name w:val="Основной текст (2)_"/>
    <w:link w:val="211"/>
    <w:uiPriority w:val="99"/>
    <w:locked/>
    <w:rsid w:val="00F55F62"/>
    <w:rPr>
      <w:rFonts w:ascii="Times New Roman" w:hAnsi="Times New Roman"/>
      <w:b/>
      <w:i/>
      <w:spacing w:val="10"/>
      <w:sz w:val="36"/>
      <w:shd w:val="clear" w:color="auto" w:fill="FFFFFF"/>
    </w:rPr>
  </w:style>
  <w:style w:type="paragraph" w:customStyle="1" w:styleId="211">
    <w:name w:val="Основной текст (2)1"/>
    <w:basedOn w:val="a"/>
    <w:link w:val="29"/>
    <w:uiPriority w:val="99"/>
    <w:rsid w:val="00F55F62"/>
    <w:pPr>
      <w:shd w:val="clear" w:color="auto" w:fill="FFFFFF"/>
      <w:spacing w:before="1380" w:after="720" w:line="382" w:lineRule="exact"/>
      <w:jc w:val="center"/>
    </w:pPr>
    <w:rPr>
      <w:rFonts w:ascii="Times New Roman" w:hAnsi="Times New Roman"/>
      <w:b/>
      <w:i/>
      <w:spacing w:val="10"/>
      <w:sz w:val="36"/>
    </w:rPr>
  </w:style>
  <w:style w:type="character" w:customStyle="1" w:styleId="2a">
    <w:name w:val="Основной текст (2)"/>
    <w:uiPriority w:val="99"/>
    <w:rsid w:val="00F55F62"/>
    <w:rPr>
      <w:rFonts w:ascii="Times New Roman" w:hAnsi="Times New Roman"/>
      <w:b/>
      <w:i/>
      <w:color w:val="FFFFFF"/>
      <w:spacing w:val="10"/>
      <w:sz w:val="36"/>
      <w:u w:val="none"/>
    </w:rPr>
  </w:style>
  <w:style w:type="character" w:customStyle="1" w:styleId="18">
    <w:name w:val="Заголовок №1_"/>
    <w:link w:val="122"/>
    <w:uiPriority w:val="99"/>
    <w:locked/>
    <w:rsid w:val="00F55F62"/>
    <w:rPr>
      <w:rFonts w:ascii="Times New Roman" w:hAnsi="Times New Roman"/>
      <w:b/>
      <w:w w:val="50"/>
      <w:sz w:val="114"/>
      <w:shd w:val="clear" w:color="auto" w:fill="FFFFFF"/>
    </w:rPr>
  </w:style>
  <w:style w:type="paragraph" w:customStyle="1" w:styleId="122">
    <w:name w:val="Заголовок №12"/>
    <w:basedOn w:val="a"/>
    <w:link w:val="18"/>
    <w:uiPriority w:val="99"/>
    <w:rsid w:val="00F55F62"/>
    <w:pPr>
      <w:shd w:val="clear" w:color="auto" w:fill="FFFFFF"/>
      <w:spacing w:before="720" w:after="720" w:line="240" w:lineRule="atLeast"/>
      <w:jc w:val="center"/>
      <w:outlineLvl w:val="0"/>
    </w:pPr>
    <w:rPr>
      <w:rFonts w:ascii="Times New Roman" w:hAnsi="Times New Roman"/>
      <w:b/>
      <w:w w:val="50"/>
      <w:sz w:val="114"/>
    </w:rPr>
  </w:style>
  <w:style w:type="character" w:customStyle="1" w:styleId="19">
    <w:name w:val="Заголовок №1"/>
    <w:uiPriority w:val="99"/>
    <w:rsid w:val="00F55F62"/>
    <w:rPr>
      <w:rFonts w:ascii="Times New Roman" w:hAnsi="Times New Roman"/>
      <w:b/>
      <w:color w:val="FFFFFF"/>
      <w:w w:val="50"/>
      <w:sz w:val="114"/>
      <w:u w:val="none"/>
    </w:rPr>
  </w:style>
  <w:style w:type="character" w:customStyle="1" w:styleId="38">
    <w:name w:val="Заголовок №3_"/>
    <w:link w:val="39"/>
    <w:uiPriority w:val="99"/>
    <w:locked/>
    <w:rsid w:val="00F55F62"/>
    <w:rPr>
      <w:rFonts w:ascii="Calibri" w:hAnsi="Calibri"/>
      <w:b/>
      <w:spacing w:val="70"/>
      <w:sz w:val="42"/>
      <w:shd w:val="clear" w:color="auto" w:fill="FFFFFF"/>
    </w:rPr>
  </w:style>
  <w:style w:type="paragraph" w:customStyle="1" w:styleId="39">
    <w:name w:val="Заголовок №3"/>
    <w:basedOn w:val="a"/>
    <w:link w:val="38"/>
    <w:uiPriority w:val="99"/>
    <w:rsid w:val="00F55F62"/>
    <w:pPr>
      <w:shd w:val="clear" w:color="auto" w:fill="FFFFFF"/>
      <w:spacing w:before="720" w:after="1860" w:line="240" w:lineRule="atLeast"/>
      <w:jc w:val="center"/>
      <w:outlineLvl w:val="2"/>
    </w:pPr>
    <w:rPr>
      <w:rFonts w:ascii="Calibri" w:hAnsi="Calibri"/>
      <w:b/>
      <w:spacing w:val="70"/>
      <w:sz w:val="42"/>
    </w:rPr>
  </w:style>
  <w:style w:type="character" w:customStyle="1" w:styleId="315pt">
    <w:name w:val="Заголовок №3 + Интервал 15 pt"/>
    <w:uiPriority w:val="99"/>
    <w:rsid w:val="00F55F62"/>
    <w:rPr>
      <w:rFonts w:ascii="Calibri" w:hAnsi="Calibri"/>
      <w:b/>
      <w:spacing w:val="300"/>
      <w:sz w:val="42"/>
      <w:u w:val="none"/>
    </w:rPr>
  </w:style>
  <w:style w:type="character" w:customStyle="1" w:styleId="55">
    <w:name w:val="Основной текст (5)_"/>
    <w:link w:val="56"/>
    <w:uiPriority w:val="99"/>
    <w:locked/>
    <w:rsid w:val="00F55F62"/>
    <w:rPr>
      <w:rFonts w:ascii="Times New Roman" w:hAnsi="Times New Roman"/>
      <w:spacing w:val="10"/>
      <w:sz w:val="14"/>
      <w:shd w:val="clear" w:color="auto" w:fill="FFFFFF"/>
    </w:rPr>
  </w:style>
  <w:style w:type="paragraph" w:customStyle="1" w:styleId="56">
    <w:name w:val="Основной текст (5)"/>
    <w:basedOn w:val="a"/>
    <w:link w:val="55"/>
    <w:uiPriority w:val="99"/>
    <w:rsid w:val="00F55F62"/>
    <w:pPr>
      <w:shd w:val="clear" w:color="auto" w:fill="FFFFFF"/>
      <w:spacing w:after="180" w:line="187" w:lineRule="exact"/>
      <w:ind w:hanging="260"/>
      <w:jc w:val="center"/>
    </w:pPr>
    <w:rPr>
      <w:rFonts w:ascii="Times New Roman" w:hAnsi="Times New Roman"/>
      <w:spacing w:val="10"/>
      <w:sz w:val="14"/>
    </w:rPr>
  </w:style>
  <w:style w:type="character" w:customStyle="1" w:styleId="58pt">
    <w:name w:val="Основной текст (5) + 8 pt"/>
    <w:aliases w:val="Курсив80,Интервал 0 pt42"/>
    <w:uiPriority w:val="99"/>
    <w:rsid w:val="00F55F62"/>
    <w:rPr>
      <w:rFonts w:ascii="Times New Roman" w:hAnsi="Times New Roman"/>
      <w:i/>
      <w:spacing w:val="0"/>
      <w:sz w:val="16"/>
      <w:u w:val="none"/>
    </w:rPr>
  </w:style>
  <w:style w:type="character" w:customStyle="1" w:styleId="58pt1">
    <w:name w:val="Основной текст (5) + 8 pt1"/>
    <w:aliases w:val="Интервал 0 pt41"/>
    <w:uiPriority w:val="99"/>
    <w:rsid w:val="00F55F62"/>
    <w:rPr>
      <w:rFonts w:ascii="Times New Roman" w:hAnsi="Times New Roman"/>
      <w:spacing w:val="0"/>
      <w:sz w:val="16"/>
      <w:u w:val="none"/>
    </w:rPr>
  </w:style>
  <w:style w:type="character" w:customStyle="1" w:styleId="47">
    <w:name w:val="Основной текст (4) + Курсив"/>
    <w:uiPriority w:val="99"/>
    <w:rsid w:val="00F55F62"/>
    <w:rPr>
      <w:rFonts w:ascii="Times New Roman" w:hAnsi="Times New Roman"/>
      <w:i/>
      <w:sz w:val="16"/>
      <w:u w:val="none"/>
      <w:lang w:val="en-US" w:eastAsia="en-US"/>
    </w:rPr>
  </w:style>
  <w:style w:type="character" w:customStyle="1" w:styleId="66">
    <w:name w:val="Основной текст (6)_"/>
    <w:link w:val="611"/>
    <w:uiPriority w:val="99"/>
    <w:locked/>
    <w:rsid w:val="00F55F62"/>
    <w:rPr>
      <w:rFonts w:ascii="Microsoft Sans Serif" w:hAnsi="Microsoft Sans Serif"/>
      <w:sz w:val="18"/>
      <w:shd w:val="clear" w:color="auto" w:fill="FFFFFF"/>
    </w:rPr>
  </w:style>
  <w:style w:type="paragraph" w:customStyle="1" w:styleId="611">
    <w:name w:val="Основной текст (6)1"/>
    <w:basedOn w:val="a"/>
    <w:link w:val="66"/>
    <w:uiPriority w:val="99"/>
    <w:rsid w:val="00F55F62"/>
    <w:pPr>
      <w:shd w:val="clear" w:color="auto" w:fill="FFFFFF"/>
      <w:spacing w:after="120" w:line="240" w:lineRule="atLeast"/>
      <w:ind w:hanging="280"/>
      <w:jc w:val="both"/>
    </w:pPr>
    <w:rPr>
      <w:rFonts w:ascii="Microsoft Sans Serif" w:hAnsi="Microsoft Sans Serif"/>
      <w:sz w:val="18"/>
    </w:rPr>
  </w:style>
  <w:style w:type="character" w:customStyle="1" w:styleId="57">
    <w:name w:val="Заголовок №5_"/>
    <w:link w:val="58"/>
    <w:uiPriority w:val="99"/>
    <w:locked/>
    <w:rsid w:val="00F55F62"/>
    <w:rPr>
      <w:rFonts w:ascii="Times New Roman" w:hAnsi="Times New Roman"/>
      <w:i/>
      <w:sz w:val="18"/>
      <w:shd w:val="clear" w:color="auto" w:fill="FFFFFF"/>
    </w:rPr>
  </w:style>
  <w:style w:type="paragraph" w:customStyle="1" w:styleId="58">
    <w:name w:val="Заголовок №5"/>
    <w:basedOn w:val="a"/>
    <w:link w:val="57"/>
    <w:uiPriority w:val="99"/>
    <w:rsid w:val="00F55F62"/>
    <w:pPr>
      <w:shd w:val="clear" w:color="auto" w:fill="FFFFFF"/>
      <w:spacing w:before="240" w:after="0" w:line="240" w:lineRule="atLeast"/>
      <w:jc w:val="right"/>
      <w:outlineLvl w:val="4"/>
    </w:pPr>
    <w:rPr>
      <w:rFonts w:ascii="Times New Roman" w:hAnsi="Times New Roman"/>
      <w:i/>
      <w:sz w:val="18"/>
    </w:rPr>
  </w:style>
  <w:style w:type="character" w:customStyle="1" w:styleId="ac">
    <w:name w:val="Колонтитул_"/>
    <w:link w:val="1a"/>
    <w:uiPriority w:val="99"/>
    <w:locked/>
    <w:rsid w:val="00F55F62"/>
    <w:rPr>
      <w:rFonts w:ascii="Microsoft Sans Serif" w:hAnsi="Microsoft Sans Serif"/>
      <w:i/>
      <w:sz w:val="14"/>
      <w:shd w:val="clear" w:color="auto" w:fill="FFFFFF"/>
    </w:rPr>
  </w:style>
  <w:style w:type="paragraph" w:customStyle="1" w:styleId="1a">
    <w:name w:val="Колонтитул1"/>
    <w:basedOn w:val="a"/>
    <w:link w:val="ac"/>
    <w:uiPriority w:val="99"/>
    <w:rsid w:val="00F55F62"/>
    <w:pPr>
      <w:shd w:val="clear" w:color="auto" w:fill="FFFFFF"/>
      <w:spacing w:after="0" w:line="240" w:lineRule="atLeast"/>
    </w:pPr>
    <w:rPr>
      <w:rFonts w:ascii="Microsoft Sans Serif" w:hAnsi="Microsoft Sans Serif"/>
      <w:i/>
      <w:sz w:val="14"/>
    </w:rPr>
  </w:style>
  <w:style w:type="character" w:customStyle="1" w:styleId="ad">
    <w:name w:val="Колонтитул"/>
    <w:uiPriority w:val="99"/>
    <w:rsid w:val="00F55F62"/>
  </w:style>
  <w:style w:type="character" w:customStyle="1" w:styleId="12Exact">
    <w:name w:val="Основной текст (12) Exact"/>
    <w:uiPriority w:val="99"/>
    <w:rsid w:val="00F55F62"/>
    <w:rPr>
      <w:rFonts w:ascii="Microsoft Sans Serif" w:hAnsi="Microsoft Sans Serif"/>
      <w:i/>
      <w:spacing w:val="9"/>
      <w:sz w:val="10"/>
      <w:u w:val="none"/>
    </w:rPr>
  </w:style>
  <w:style w:type="character" w:customStyle="1" w:styleId="16Exact">
    <w:name w:val="Основной текст (16) Exact"/>
    <w:uiPriority w:val="99"/>
    <w:rsid w:val="00F55F62"/>
    <w:rPr>
      <w:rFonts w:ascii="Times New Roman" w:hAnsi="Times New Roman"/>
      <w:i/>
      <w:spacing w:val="3"/>
      <w:sz w:val="17"/>
      <w:u w:val="none"/>
      <w:lang w:val="en-US" w:eastAsia="en-US"/>
    </w:rPr>
  </w:style>
  <w:style w:type="character" w:customStyle="1" w:styleId="168pt">
    <w:name w:val="Основной текст (16) + 8 pt"/>
    <w:aliases w:val="Не курсив58,Интервал 0 pt Exact"/>
    <w:uiPriority w:val="99"/>
    <w:rsid w:val="00F55F62"/>
    <w:rPr>
      <w:rFonts w:ascii="Times New Roman" w:hAnsi="Times New Roman"/>
      <w:color w:val="000000"/>
      <w:spacing w:val="0"/>
      <w:w w:val="100"/>
      <w:position w:val="0"/>
      <w:sz w:val="16"/>
      <w:u w:val="none"/>
      <w:lang w:val="en-US" w:eastAsia="en-US"/>
    </w:rPr>
  </w:style>
  <w:style w:type="character" w:customStyle="1" w:styleId="Exact">
    <w:name w:val="Основной текст Exact"/>
    <w:uiPriority w:val="99"/>
    <w:rsid w:val="00F55F62"/>
    <w:rPr>
      <w:rFonts w:ascii="Times New Roman" w:hAnsi="Times New Roman"/>
      <w:spacing w:val="10"/>
      <w:sz w:val="17"/>
      <w:u w:val="none"/>
    </w:rPr>
  </w:style>
  <w:style w:type="character" w:customStyle="1" w:styleId="0ptExact">
    <w:name w:val="Основной текст + Интервал 0 pt Exact"/>
    <w:uiPriority w:val="99"/>
    <w:rsid w:val="00F55F62"/>
    <w:rPr>
      <w:rFonts w:ascii="Times New Roman" w:hAnsi="Times New Roman"/>
      <w:spacing w:val="-18"/>
      <w:sz w:val="17"/>
      <w:u w:val="none"/>
      <w:lang w:val="en-US" w:eastAsia="en-US"/>
    </w:rPr>
  </w:style>
  <w:style w:type="character" w:customStyle="1" w:styleId="2Exact">
    <w:name w:val="Подпись к картинке (2) Exact"/>
    <w:uiPriority w:val="99"/>
    <w:rsid w:val="00F55F62"/>
    <w:rPr>
      <w:rFonts w:ascii="Times New Roman" w:hAnsi="Times New Roman"/>
      <w:spacing w:val="10"/>
      <w:sz w:val="17"/>
      <w:u w:val="none"/>
    </w:rPr>
  </w:style>
  <w:style w:type="character" w:customStyle="1" w:styleId="20ptExact">
    <w:name w:val="Подпись к картинке (2) + Интервал 0 pt Exact"/>
    <w:uiPriority w:val="99"/>
    <w:rsid w:val="00F55F62"/>
    <w:rPr>
      <w:rFonts w:ascii="Times New Roman" w:hAnsi="Times New Roman"/>
      <w:color w:val="000000"/>
      <w:spacing w:val="-18"/>
      <w:w w:val="100"/>
      <w:position w:val="0"/>
      <w:sz w:val="17"/>
      <w:u w:val="none"/>
    </w:rPr>
  </w:style>
  <w:style w:type="character" w:customStyle="1" w:styleId="3Exact">
    <w:name w:val="Подпись к картинке (3) Exact"/>
    <w:uiPriority w:val="99"/>
    <w:rsid w:val="00F55F62"/>
    <w:rPr>
      <w:rFonts w:ascii="Microsoft Sans Serif" w:hAnsi="Microsoft Sans Serif"/>
      <w:spacing w:val="-5"/>
      <w:sz w:val="12"/>
      <w:u w:val="none"/>
    </w:rPr>
  </w:style>
  <w:style w:type="character" w:customStyle="1" w:styleId="15Exact">
    <w:name w:val="Основной текст (15) Exact"/>
    <w:uiPriority w:val="99"/>
    <w:rsid w:val="00F55F62"/>
    <w:rPr>
      <w:rFonts w:ascii="Microsoft Sans Serif" w:hAnsi="Microsoft Sans Serif"/>
      <w:spacing w:val="6"/>
      <w:sz w:val="12"/>
      <w:u w:val="none"/>
    </w:rPr>
  </w:style>
  <w:style w:type="character" w:customStyle="1" w:styleId="156">
    <w:name w:val="Основной текст (15) + 6"/>
    <w:aliases w:val="5 pt172,Курсив79,Интервал 0 pt Exact61"/>
    <w:uiPriority w:val="99"/>
    <w:rsid w:val="00F55F62"/>
    <w:rPr>
      <w:rFonts w:ascii="Microsoft Sans Serif" w:hAnsi="Microsoft Sans Serif"/>
      <w:i/>
      <w:color w:val="000000"/>
      <w:spacing w:val="-2"/>
      <w:w w:val="100"/>
      <w:position w:val="0"/>
      <w:sz w:val="13"/>
      <w:u w:val="none"/>
    </w:rPr>
  </w:style>
  <w:style w:type="character" w:customStyle="1" w:styleId="18Exact">
    <w:name w:val="Основной текст (18) Exact"/>
    <w:link w:val="180"/>
    <w:uiPriority w:val="99"/>
    <w:locked/>
    <w:rsid w:val="00F55F62"/>
    <w:rPr>
      <w:rFonts w:ascii="Arial Narrow" w:hAnsi="Arial Narrow"/>
      <w:sz w:val="36"/>
      <w:shd w:val="clear" w:color="auto" w:fill="FFFFFF"/>
    </w:rPr>
  </w:style>
  <w:style w:type="paragraph" w:customStyle="1" w:styleId="180">
    <w:name w:val="Основной текст (18)"/>
    <w:basedOn w:val="a"/>
    <w:link w:val="18Exact"/>
    <w:uiPriority w:val="99"/>
    <w:rsid w:val="00F55F62"/>
    <w:pPr>
      <w:shd w:val="clear" w:color="auto" w:fill="FFFFFF"/>
      <w:spacing w:after="180" w:line="240" w:lineRule="atLeast"/>
    </w:pPr>
    <w:rPr>
      <w:rFonts w:ascii="Arial Narrow" w:hAnsi="Arial Narrow"/>
      <w:sz w:val="36"/>
    </w:rPr>
  </w:style>
  <w:style w:type="character" w:customStyle="1" w:styleId="19Exact">
    <w:name w:val="Основной текст (19) Exact"/>
    <w:link w:val="190"/>
    <w:uiPriority w:val="99"/>
    <w:locked/>
    <w:rsid w:val="00F55F62"/>
    <w:rPr>
      <w:rFonts w:ascii="Arial Narrow" w:hAnsi="Arial Narrow"/>
      <w:sz w:val="36"/>
      <w:shd w:val="clear" w:color="auto" w:fill="FFFFFF"/>
    </w:rPr>
  </w:style>
  <w:style w:type="paragraph" w:customStyle="1" w:styleId="190">
    <w:name w:val="Основной текст (19)"/>
    <w:basedOn w:val="a"/>
    <w:link w:val="19Exact"/>
    <w:uiPriority w:val="99"/>
    <w:rsid w:val="00F55F62"/>
    <w:pPr>
      <w:shd w:val="clear" w:color="auto" w:fill="FFFFFF"/>
      <w:spacing w:before="180" w:after="0" w:line="240" w:lineRule="atLeast"/>
    </w:pPr>
    <w:rPr>
      <w:rFonts w:ascii="Arial Narrow" w:hAnsi="Arial Narrow"/>
      <w:sz w:val="36"/>
    </w:rPr>
  </w:style>
  <w:style w:type="character" w:customStyle="1" w:styleId="48">
    <w:name w:val="Заголовок №4_"/>
    <w:link w:val="49"/>
    <w:uiPriority w:val="99"/>
    <w:locked/>
    <w:rsid w:val="00F55F62"/>
    <w:rPr>
      <w:rFonts w:ascii="Times New Roman" w:hAnsi="Times New Roman"/>
      <w:b/>
      <w:sz w:val="28"/>
      <w:shd w:val="clear" w:color="auto" w:fill="FFFFFF"/>
    </w:rPr>
  </w:style>
  <w:style w:type="paragraph" w:customStyle="1" w:styleId="49">
    <w:name w:val="Заголовок №4"/>
    <w:basedOn w:val="a"/>
    <w:link w:val="48"/>
    <w:uiPriority w:val="99"/>
    <w:rsid w:val="00F55F62"/>
    <w:pPr>
      <w:shd w:val="clear" w:color="auto" w:fill="FFFFFF"/>
      <w:spacing w:after="900" w:line="336" w:lineRule="exact"/>
      <w:jc w:val="center"/>
      <w:outlineLvl w:val="3"/>
    </w:pPr>
    <w:rPr>
      <w:rFonts w:ascii="Times New Roman" w:hAnsi="Times New Roman"/>
      <w:b/>
      <w:sz w:val="28"/>
    </w:rPr>
  </w:style>
  <w:style w:type="character" w:customStyle="1" w:styleId="68">
    <w:name w:val="Заголовок №6 + 8"/>
    <w:aliases w:val="5 pt171,Полужирный43"/>
    <w:uiPriority w:val="99"/>
    <w:rsid w:val="00F55F62"/>
    <w:rPr>
      <w:rFonts w:ascii="Microsoft Sans Serif" w:hAnsi="Microsoft Sans Serif"/>
      <w:b/>
      <w:sz w:val="17"/>
      <w:u w:val="none"/>
    </w:rPr>
  </w:style>
  <w:style w:type="character" w:customStyle="1" w:styleId="Calibri">
    <w:name w:val="Колонтитул + Calibri"/>
    <w:aliases w:val="750,5 pt170,Не курсив56"/>
    <w:uiPriority w:val="99"/>
    <w:rsid w:val="00F55F62"/>
    <w:rPr>
      <w:rFonts w:ascii="Calibri" w:hAnsi="Calibri"/>
      <w:sz w:val="15"/>
      <w:u w:val="none"/>
    </w:rPr>
  </w:style>
  <w:style w:type="character" w:customStyle="1" w:styleId="164">
    <w:name w:val="Колонтитул16"/>
    <w:uiPriority w:val="99"/>
    <w:rsid w:val="00F55F62"/>
  </w:style>
  <w:style w:type="character" w:customStyle="1" w:styleId="ae">
    <w:name w:val="Колонтитул + Не курсив"/>
    <w:aliases w:val="Интервал 0 pt40"/>
    <w:uiPriority w:val="99"/>
    <w:rsid w:val="00F55F62"/>
    <w:rPr>
      <w:rFonts w:ascii="Microsoft Sans Serif" w:hAnsi="Microsoft Sans Serif"/>
      <w:spacing w:val="-10"/>
      <w:sz w:val="14"/>
      <w:u w:val="none"/>
    </w:rPr>
  </w:style>
  <w:style w:type="character" w:customStyle="1" w:styleId="730">
    <w:name w:val="Основной текст (7) + Полужирный3"/>
    <w:aliases w:val="Не курсив55,Интервал 1 pt24"/>
    <w:uiPriority w:val="99"/>
    <w:rsid w:val="00F55F62"/>
    <w:rPr>
      <w:rFonts w:ascii="Times New Roman" w:hAnsi="Times New Roman"/>
      <w:b/>
      <w:spacing w:val="30"/>
      <w:sz w:val="18"/>
      <w:u w:val="none"/>
    </w:rPr>
  </w:style>
  <w:style w:type="character" w:customStyle="1" w:styleId="144">
    <w:name w:val="Основной текст (14)_"/>
    <w:link w:val="1410"/>
    <w:uiPriority w:val="99"/>
    <w:locked/>
    <w:rsid w:val="00F55F62"/>
    <w:rPr>
      <w:rFonts w:ascii="Microsoft Sans Serif" w:hAnsi="Microsoft Sans Serif"/>
      <w:sz w:val="12"/>
      <w:shd w:val="clear" w:color="auto" w:fill="FFFFFF"/>
    </w:rPr>
  </w:style>
  <w:style w:type="paragraph" w:customStyle="1" w:styleId="1410">
    <w:name w:val="Основной текст (14)1"/>
    <w:basedOn w:val="a"/>
    <w:link w:val="144"/>
    <w:uiPriority w:val="99"/>
    <w:rsid w:val="00F55F62"/>
    <w:pPr>
      <w:shd w:val="clear" w:color="auto" w:fill="FFFFFF"/>
      <w:spacing w:after="0" w:line="173" w:lineRule="exact"/>
    </w:pPr>
    <w:rPr>
      <w:rFonts w:ascii="Microsoft Sans Serif" w:hAnsi="Microsoft Sans Serif"/>
      <w:sz w:val="12"/>
    </w:rPr>
  </w:style>
  <w:style w:type="character" w:customStyle="1" w:styleId="ArialNarrow">
    <w:name w:val="Колонтитул + Arial Narrow"/>
    <w:aliases w:val="10 pt"/>
    <w:uiPriority w:val="99"/>
    <w:rsid w:val="00F55F62"/>
    <w:rPr>
      <w:rFonts w:ascii="Arial Narrow" w:hAnsi="Arial Narrow"/>
      <w:i/>
      <w:sz w:val="20"/>
      <w:u w:val="none"/>
      <w:lang w:val="en-US" w:eastAsia="en-US"/>
    </w:rPr>
  </w:style>
  <w:style w:type="character" w:customStyle="1" w:styleId="141pt">
    <w:name w:val="Основной текст (14) + Интервал 1 pt"/>
    <w:uiPriority w:val="99"/>
    <w:rsid w:val="00F55F62"/>
    <w:rPr>
      <w:rFonts w:ascii="Microsoft Sans Serif" w:hAnsi="Microsoft Sans Serif"/>
      <w:spacing w:val="30"/>
      <w:sz w:val="12"/>
      <w:u w:val="none"/>
    </w:rPr>
  </w:style>
  <w:style w:type="character" w:customStyle="1" w:styleId="152">
    <w:name w:val="Основной текст (15)_"/>
    <w:link w:val="1510"/>
    <w:uiPriority w:val="99"/>
    <w:locked/>
    <w:rsid w:val="00F55F62"/>
    <w:rPr>
      <w:rFonts w:ascii="Microsoft Sans Serif" w:hAnsi="Microsoft Sans Serif"/>
      <w:sz w:val="14"/>
      <w:shd w:val="clear" w:color="auto" w:fill="FFFFFF"/>
    </w:rPr>
  </w:style>
  <w:style w:type="paragraph" w:customStyle="1" w:styleId="1510">
    <w:name w:val="Основной текст (15)1"/>
    <w:basedOn w:val="a"/>
    <w:link w:val="152"/>
    <w:uiPriority w:val="99"/>
    <w:rsid w:val="00F55F62"/>
    <w:pPr>
      <w:shd w:val="clear" w:color="auto" w:fill="FFFFFF"/>
      <w:spacing w:before="180" w:after="180" w:line="240" w:lineRule="atLeast"/>
      <w:jc w:val="center"/>
    </w:pPr>
    <w:rPr>
      <w:rFonts w:ascii="Microsoft Sans Serif" w:hAnsi="Microsoft Sans Serif"/>
      <w:sz w:val="14"/>
    </w:rPr>
  </w:style>
  <w:style w:type="character" w:customStyle="1" w:styleId="153">
    <w:name w:val="Основной текст (15) + Курсив"/>
    <w:uiPriority w:val="99"/>
    <w:rsid w:val="00F55F62"/>
    <w:rPr>
      <w:rFonts w:ascii="Microsoft Sans Serif" w:hAnsi="Microsoft Sans Serif"/>
      <w:i/>
      <w:sz w:val="14"/>
      <w:u w:val="none"/>
    </w:rPr>
  </w:style>
  <w:style w:type="character" w:customStyle="1" w:styleId="af">
    <w:name w:val="Подпись к таблице_"/>
    <w:link w:val="1b"/>
    <w:uiPriority w:val="99"/>
    <w:locked/>
    <w:rsid w:val="00F55F62"/>
    <w:rPr>
      <w:rFonts w:ascii="Microsoft Sans Serif" w:hAnsi="Microsoft Sans Serif"/>
      <w:b/>
      <w:sz w:val="17"/>
      <w:shd w:val="clear" w:color="auto" w:fill="FFFFFF"/>
    </w:rPr>
  </w:style>
  <w:style w:type="paragraph" w:customStyle="1" w:styleId="1b">
    <w:name w:val="Подпись к таблице1"/>
    <w:basedOn w:val="a"/>
    <w:link w:val="af"/>
    <w:uiPriority w:val="99"/>
    <w:rsid w:val="00F55F62"/>
    <w:pPr>
      <w:shd w:val="clear" w:color="auto" w:fill="FFFFFF"/>
      <w:spacing w:after="0" w:line="254" w:lineRule="exact"/>
    </w:pPr>
    <w:rPr>
      <w:rFonts w:ascii="Microsoft Sans Serif" w:hAnsi="Microsoft Sans Serif"/>
      <w:b/>
      <w:sz w:val="17"/>
    </w:rPr>
  </w:style>
  <w:style w:type="character" w:customStyle="1" w:styleId="7a">
    <w:name w:val="Подпись к таблице + 7"/>
    <w:aliases w:val="5 pt169,Не полужирный25,Интервал 2 pt"/>
    <w:uiPriority w:val="99"/>
    <w:rsid w:val="00F55F62"/>
    <w:rPr>
      <w:rFonts w:ascii="Microsoft Sans Serif" w:hAnsi="Microsoft Sans Serif"/>
      <w:spacing w:val="40"/>
      <w:sz w:val="15"/>
      <w:u w:val="none"/>
    </w:rPr>
  </w:style>
  <w:style w:type="character" w:customStyle="1" w:styleId="MicrosoftSansSerif0">
    <w:name w:val="Основной текст + Microsoft Sans Serif"/>
    <w:aliases w:val="7 pt30,Курсив78"/>
    <w:uiPriority w:val="99"/>
    <w:rsid w:val="00F55F62"/>
    <w:rPr>
      <w:rFonts w:ascii="Microsoft Sans Serif" w:hAnsi="Microsoft Sans Serif"/>
      <w:i/>
      <w:sz w:val="14"/>
      <w:u w:val="none"/>
    </w:rPr>
  </w:style>
  <w:style w:type="character" w:customStyle="1" w:styleId="MicrosoftSansSerif45">
    <w:name w:val="Основной текст + Microsoft Sans Serif45"/>
    <w:aliases w:val="7 pt29"/>
    <w:uiPriority w:val="99"/>
    <w:rsid w:val="00F55F62"/>
    <w:rPr>
      <w:rFonts w:ascii="Microsoft Sans Serif" w:hAnsi="Microsoft Sans Serif"/>
      <w:sz w:val="14"/>
      <w:u w:val="none"/>
    </w:rPr>
  </w:style>
  <w:style w:type="character" w:customStyle="1" w:styleId="170">
    <w:name w:val="Основной текст (17)_"/>
    <w:link w:val="171"/>
    <w:uiPriority w:val="99"/>
    <w:locked/>
    <w:rsid w:val="00F55F62"/>
    <w:rPr>
      <w:rFonts w:ascii="Microsoft Sans Serif" w:hAnsi="Microsoft Sans Serif"/>
      <w:sz w:val="13"/>
      <w:shd w:val="clear" w:color="auto" w:fill="FFFFFF"/>
    </w:rPr>
  </w:style>
  <w:style w:type="paragraph" w:customStyle="1" w:styleId="171">
    <w:name w:val="Основной текст (17)1"/>
    <w:basedOn w:val="a"/>
    <w:link w:val="170"/>
    <w:uiPriority w:val="99"/>
    <w:rsid w:val="00F55F62"/>
    <w:pPr>
      <w:shd w:val="clear" w:color="auto" w:fill="FFFFFF"/>
      <w:spacing w:before="240" w:after="60" w:line="240" w:lineRule="atLeast"/>
    </w:pPr>
    <w:rPr>
      <w:rFonts w:ascii="Microsoft Sans Serif" w:hAnsi="Microsoft Sans Serif"/>
      <w:sz w:val="13"/>
    </w:rPr>
  </w:style>
  <w:style w:type="character" w:customStyle="1" w:styleId="3a">
    <w:name w:val="Подпись к картинке (3)_"/>
    <w:link w:val="3b"/>
    <w:uiPriority w:val="99"/>
    <w:locked/>
    <w:rsid w:val="00F55F62"/>
    <w:rPr>
      <w:rFonts w:ascii="Microsoft Sans Serif" w:hAnsi="Microsoft Sans Serif"/>
      <w:sz w:val="12"/>
      <w:shd w:val="clear" w:color="auto" w:fill="FFFFFF"/>
    </w:rPr>
  </w:style>
  <w:style w:type="paragraph" w:customStyle="1" w:styleId="3b">
    <w:name w:val="Подпись к картинке (3)"/>
    <w:basedOn w:val="a"/>
    <w:link w:val="3a"/>
    <w:uiPriority w:val="99"/>
    <w:rsid w:val="00F55F62"/>
    <w:pPr>
      <w:shd w:val="clear" w:color="auto" w:fill="FFFFFF"/>
      <w:spacing w:after="0" w:line="173" w:lineRule="exact"/>
    </w:pPr>
    <w:rPr>
      <w:rFonts w:ascii="Microsoft Sans Serif" w:hAnsi="Microsoft Sans Serif"/>
      <w:sz w:val="12"/>
    </w:rPr>
  </w:style>
  <w:style w:type="character" w:customStyle="1" w:styleId="7b">
    <w:name w:val="Колонтитул + 7"/>
    <w:aliases w:val="5 pt168,Не курсив54,Интервал 1 pt23"/>
    <w:uiPriority w:val="99"/>
    <w:rsid w:val="00F55F62"/>
    <w:rPr>
      <w:rFonts w:ascii="Microsoft Sans Serif" w:hAnsi="Microsoft Sans Serif"/>
      <w:spacing w:val="30"/>
      <w:sz w:val="15"/>
      <w:u w:val="none"/>
    </w:rPr>
  </w:style>
  <w:style w:type="character" w:customStyle="1" w:styleId="2Exact0">
    <w:name w:val="Подпись к таблице (2) Exact"/>
    <w:link w:val="2b"/>
    <w:uiPriority w:val="99"/>
    <w:locked/>
    <w:rsid w:val="00F55F62"/>
    <w:rPr>
      <w:rFonts w:ascii="Times New Roman" w:hAnsi="Times New Roman"/>
      <w:i/>
      <w:spacing w:val="3"/>
      <w:sz w:val="17"/>
      <w:shd w:val="clear" w:color="auto" w:fill="FFFFFF"/>
    </w:rPr>
  </w:style>
  <w:style w:type="paragraph" w:customStyle="1" w:styleId="2b">
    <w:name w:val="Подпись к таблице (2)"/>
    <w:basedOn w:val="a"/>
    <w:link w:val="2Exact0"/>
    <w:uiPriority w:val="99"/>
    <w:rsid w:val="00F55F62"/>
    <w:pPr>
      <w:shd w:val="clear" w:color="auto" w:fill="FFFFFF"/>
      <w:spacing w:after="0" w:line="240" w:lineRule="atLeast"/>
    </w:pPr>
    <w:rPr>
      <w:rFonts w:ascii="Times New Roman" w:hAnsi="Times New Roman"/>
      <w:i/>
      <w:spacing w:val="3"/>
      <w:sz w:val="17"/>
    </w:rPr>
  </w:style>
  <w:style w:type="character" w:customStyle="1" w:styleId="BookmanOldStyle">
    <w:name w:val="Основной текст + Bookman Old Style"/>
    <w:aliases w:val="5,5 pt167,Полужирный42,Интервал 0 pt39"/>
    <w:uiPriority w:val="99"/>
    <w:rsid w:val="00F55F62"/>
    <w:rPr>
      <w:rFonts w:ascii="Bookman Old Style" w:hAnsi="Bookman Old Style"/>
      <w:b/>
      <w:spacing w:val="-9"/>
      <w:sz w:val="11"/>
      <w:u w:val="none"/>
      <w:lang w:val="en-US" w:eastAsia="en-US"/>
    </w:rPr>
  </w:style>
  <w:style w:type="character" w:customStyle="1" w:styleId="Garamond">
    <w:name w:val="Основной текст + Garamond"/>
    <w:aliases w:val="7 pt28,Интервал 0 pt38"/>
    <w:uiPriority w:val="99"/>
    <w:rsid w:val="00F55F62"/>
    <w:rPr>
      <w:rFonts w:ascii="Garamond" w:hAnsi="Garamond"/>
      <w:spacing w:val="-16"/>
      <w:sz w:val="14"/>
      <w:u w:val="none"/>
      <w:lang w:val="en-US" w:eastAsia="en-US"/>
    </w:rPr>
  </w:style>
  <w:style w:type="character" w:customStyle="1" w:styleId="Garamond1">
    <w:name w:val="Основной текст + Garamond1"/>
    <w:aliases w:val="67,5 pt166,Курсив77,Интервал 0 pt37"/>
    <w:uiPriority w:val="99"/>
    <w:rsid w:val="00F55F62"/>
    <w:rPr>
      <w:rFonts w:ascii="Garamond" w:hAnsi="Garamond"/>
      <w:i/>
      <w:sz w:val="13"/>
      <w:u w:val="none"/>
    </w:rPr>
  </w:style>
  <w:style w:type="character" w:customStyle="1" w:styleId="20Exact">
    <w:name w:val="Основной текст (20) Exact"/>
    <w:link w:val="200"/>
    <w:uiPriority w:val="99"/>
    <w:locked/>
    <w:rsid w:val="00F55F62"/>
    <w:rPr>
      <w:rFonts w:ascii="Times New Roman" w:hAnsi="Times New Roman"/>
      <w:spacing w:val="-4"/>
      <w:sz w:val="10"/>
      <w:shd w:val="clear" w:color="auto" w:fill="FFFFFF"/>
      <w:lang w:val="en-US"/>
    </w:rPr>
  </w:style>
  <w:style w:type="paragraph" w:customStyle="1" w:styleId="200">
    <w:name w:val="Основной текст (20)"/>
    <w:basedOn w:val="a"/>
    <w:link w:val="20Exact"/>
    <w:uiPriority w:val="99"/>
    <w:rsid w:val="00F55F62"/>
    <w:pPr>
      <w:shd w:val="clear" w:color="auto" w:fill="FFFFFF"/>
      <w:spacing w:after="0" w:line="101" w:lineRule="exact"/>
    </w:pPr>
    <w:rPr>
      <w:rFonts w:ascii="Times New Roman" w:hAnsi="Times New Roman"/>
      <w:spacing w:val="-4"/>
      <w:sz w:val="10"/>
      <w:lang w:val="en-US"/>
    </w:rPr>
  </w:style>
  <w:style w:type="character" w:customStyle="1" w:styleId="20Exact0">
    <w:name w:val="Основной текст (20) + Малые прописные Exact"/>
    <w:uiPriority w:val="99"/>
    <w:rsid w:val="00F55F62"/>
    <w:rPr>
      <w:rFonts w:ascii="Times New Roman" w:hAnsi="Times New Roman"/>
      <w:smallCaps/>
      <w:spacing w:val="-4"/>
      <w:sz w:val="10"/>
      <w:u w:val="none"/>
      <w:lang w:val="en-US" w:eastAsia="en-US"/>
    </w:rPr>
  </w:style>
  <w:style w:type="character" w:customStyle="1" w:styleId="21Exact">
    <w:name w:val="Основной текст (21) Exact"/>
    <w:link w:val="212"/>
    <w:uiPriority w:val="99"/>
    <w:locked/>
    <w:rsid w:val="00F55F62"/>
    <w:rPr>
      <w:rFonts w:ascii="Times New Roman" w:hAnsi="Times New Roman"/>
      <w:spacing w:val="-3"/>
      <w:sz w:val="8"/>
      <w:shd w:val="clear" w:color="auto" w:fill="FFFFFF"/>
      <w:lang w:val="en-US"/>
    </w:rPr>
  </w:style>
  <w:style w:type="paragraph" w:customStyle="1" w:styleId="212">
    <w:name w:val="Основной текст (21)"/>
    <w:basedOn w:val="a"/>
    <w:link w:val="21Exact"/>
    <w:uiPriority w:val="99"/>
    <w:rsid w:val="00F55F62"/>
    <w:pPr>
      <w:shd w:val="clear" w:color="auto" w:fill="FFFFFF"/>
      <w:spacing w:after="0" w:line="96" w:lineRule="exact"/>
    </w:pPr>
    <w:rPr>
      <w:rFonts w:ascii="Times New Roman" w:hAnsi="Times New Roman"/>
      <w:spacing w:val="-3"/>
      <w:sz w:val="8"/>
      <w:lang w:val="en-US"/>
    </w:rPr>
  </w:style>
  <w:style w:type="character" w:customStyle="1" w:styleId="21Exact0">
    <w:name w:val="Основной текст (21) + Малые прописные Exact"/>
    <w:uiPriority w:val="99"/>
    <w:rsid w:val="00F55F62"/>
    <w:rPr>
      <w:rFonts w:ascii="Times New Roman" w:hAnsi="Times New Roman"/>
      <w:smallCaps/>
      <w:spacing w:val="-3"/>
      <w:sz w:val="8"/>
      <w:u w:val="none"/>
      <w:lang w:val="en-US" w:eastAsia="en-US"/>
    </w:rPr>
  </w:style>
  <w:style w:type="character" w:customStyle="1" w:styleId="85">
    <w:name w:val="Основной текст + Курсив8"/>
    <w:aliases w:val="Интервал 0 pt Exact60"/>
    <w:uiPriority w:val="99"/>
    <w:rsid w:val="00F55F62"/>
    <w:rPr>
      <w:rFonts w:ascii="Times New Roman" w:hAnsi="Times New Roman"/>
      <w:i/>
      <w:spacing w:val="3"/>
      <w:sz w:val="17"/>
      <w:u w:val="none"/>
      <w:lang w:val="en-US" w:eastAsia="en-US"/>
    </w:rPr>
  </w:style>
  <w:style w:type="character" w:customStyle="1" w:styleId="Exact0">
    <w:name w:val="Основной текст + Малые прописные Exact"/>
    <w:uiPriority w:val="99"/>
    <w:rsid w:val="00F55F62"/>
    <w:rPr>
      <w:rFonts w:ascii="Times New Roman" w:hAnsi="Times New Roman"/>
      <w:smallCaps/>
      <w:spacing w:val="10"/>
      <w:sz w:val="17"/>
      <w:u w:val="none"/>
      <w:lang w:val="en-US" w:eastAsia="en-US"/>
    </w:rPr>
  </w:style>
  <w:style w:type="character" w:customStyle="1" w:styleId="ArialNarrow0">
    <w:name w:val="Основной текст + Arial Narrow"/>
    <w:aliases w:val="5 pt165,Интервал 0 pt Exact59"/>
    <w:uiPriority w:val="99"/>
    <w:rsid w:val="00F55F62"/>
    <w:rPr>
      <w:rFonts w:ascii="Arial Narrow" w:hAnsi="Arial Narrow"/>
      <w:sz w:val="10"/>
      <w:u w:val="none"/>
      <w:lang w:val="en-US" w:eastAsia="en-US"/>
    </w:rPr>
  </w:style>
  <w:style w:type="character" w:customStyle="1" w:styleId="ArialNarrow19">
    <w:name w:val="Основной текст + Arial Narrow19"/>
    <w:aliases w:val="5 pt164,Интервал 0 pt Exact58"/>
    <w:uiPriority w:val="99"/>
    <w:rsid w:val="00F55F62"/>
    <w:rPr>
      <w:rFonts w:ascii="Arial Narrow" w:hAnsi="Arial Narrow"/>
      <w:spacing w:val="3"/>
      <w:sz w:val="10"/>
      <w:u w:val="none"/>
      <w:lang w:val="en-US" w:eastAsia="en-US"/>
    </w:rPr>
  </w:style>
  <w:style w:type="character" w:customStyle="1" w:styleId="5pt">
    <w:name w:val="Основной текст + 5 pt"/>
    <w:aliases w:val="Интервал 0 pt Exact57"/>
    <w:uiPriority w:val="99"/>
    <w:rsid w:val="00F55F62"/>
    <w:rPr>
      <w:rFonts w:ascii="Times New Roman" w:hAnsi="Times New Roman"/>
      <w:spacing w:val="-4"/>
      <w:sz w:val="10"/>
      <w:u w:val="none"/>
      <w:lang w:val="en-US" w:eastAsia="en-US"/>
    </w:rPr>
  </w:style>
  <w:style w:type="character" w:customStyle="1" w:styleId="22Exact">
    <w:name w:val="Основной текст (22) Exact"/>
    <w:link w:val="220"/>
    <w:uiPriority w:val="99"/>
    <w:locked/>
    <w:rsid w:val="00F55F62"/>
    <w:rPr>
      <w:rFonts w:ascii="Calibri" w:hAnsi="Calibri"/>
      <w:i/>
      <w:spacing w:val="-14"/>
      <w:sz w:val="14"/>
      <w:shd w:val="clear" w:color="auto" w:fill="FFFFFF"/>
    </w:rPr>
  </w:style>
  <w:style w:type="paragraph" w:customStyle="1" w:styleId="220">
    <w:name w:val="Основной текст (22)"/>
    <w:basedOn w:val="a"/>
    <w:link w:val="22Exact"/>
    <w:uiPriority w:val="99"/>
    <w:rsid w:val="00F55F62"/>
    <w:pPr>
      <w:shd w:val="clear" w:color="auto" w:fill="FFFFFF"/>
      <w:spacing w:after="0" w:line="91" w:lineRule="exact"/>
    </w:pPr>
    <w:rPr>
      <w:rFonts w:ascii="Calibri" w:hAnsi="Calibri"/>
      <w:i/>
      <w:spacing w:val="-14"/>
      <w:sz w:val="14"/>
    </w:rPr>
  </w:style>
  <w:style w:type="character" w:customStyle="1" w:styleId="201">
    <w:name w:val="Основной текст (20) + Полужирный"/>
    <w:aliases w:val="Курсив76,Интервал 0 pt Exact56"/>
    <w:uiPriority w:val="99"/>
    <w:rsid w:val="00F55F62"/>
    <w:rPr>
      <w:rFonts w:ascii="Times New Roman" w:hAnsi="Times New Roman"/>
      <w:b/>
      <w:i/>
      <w:spacing w:val="8"/>
      <w:sz w:val="10"/>
      <w:u w:val="none"/>
      <w:lang w:val="en-US" w:eastAsia="en-US"/>
    </w:rPr>
  </w:style>
  <w:style w:type="character" w:customStyle="1" w:styleId="20BookmanOldStyle">
    <w:name w:val="Основной текст (20) + Bookman Old Style"/>
    <w:aliases w:val="7 pt27,Интервал 0 pt Exact55"/>
    <w:uiPriority w:val="99"/>
    <w:rsid w:val="00F55F62"/>
    <w:rPr>
      <w:rFonts w:ascii="Bookman Old Style" w:hAnsi="Bookman Old Style"/>
      <w:spacing w:val="0"/>
      <w:sz w:val="14"/>
      <w:u w:val="none"/>
      <w:lang w:val="en-US" w:eastAsia="en-US"/>
    </w:rPr>
  </w:style>
  <w:style w:type="character" w:customStyle="1" w:styleId="23Exact">
    <w:name w:val="Основной текст (23) Exact"/>
    <w:link w:val="230"/>
    <w:uiPriority w:val="99"/>
    <w:locked/>
    <w:rsid w:val="00F55F62"/>
    <w:rPr>
      <w:rFonts w:ascii="Times New Roman" w:hAnsi="Times New Roman"/>
      <w:b/>
      <w:i/>
      <w:spacing w:val="8"/>
      <w:sz w:val="10"/>
      <w:shd w:val="clear" w:color="auto" w:fill="FFFFFF"/>
      <w:lang w:val="en-US"/>
    </w:rPr>
  </w:style>
  <w:style w:type="paragraph" w:customStyle="1" w:styleId="230">
    <w:name w:val="Основной текст (23)"/>
    <w:basedOn w:val="a"/>
    <w:link w:val="23Exact"/>
    <w:uiPriority w:val="99"/>
    <w:rsid w:val="00F55F62"/>
    <w:pPr>
      <w:shd w:val="clear" w:color="auto" w:fill="FFFFFF"/>
      <w:spacing w:after="0" w:line="91" w:lineRule="exact"/>
      <w:jc w:val="both"/>
    </w:pPr>
    <w:rPr>
      <w:rFonts w:ascii="Times New Roman" w:hAnsi="Times New Roman"/>
      <w:b/>
      <w:i/>
      <w:spacing w:val="8"/>
      <w:sz w:val="10"/>
      <w:lang w:val="en-US"/>
    </w:rPr>
  </w:style>
  <w:style w:type="character" w:customStyle="1" w:styleId="231">
    <w:name w:val="Основной текст (23) + Не полужирный"/>
    <w:aliases w:val="Не курсив53,Интервал 0 pt Exact54"/>
    <w:uiPriority w:val="99"/>
    <w:rsid w:val="00F55F62"/>
    <w:rPr>
      <w:rFonts w:ascii="Times New Roman" w:hAnsi="Times New Roman"/>
      <w:spacing w:val="-4"/>
      <w:sz w:val="10"/>
      <w:u w:val="none"/>
      <w:lang w:val="en-US" w:eastAsia="en-US"/>
    </w:rPr>
  </w:style>
  <w:style w:type="character" w:customStyle="1" w:styleId="238">
    <w:name w:val="Основной текст (23) + 8"/>
    <w:aliases w:val="5 pt163,Не полужирный24,Не курсив52,Интервал 0 pt Exact53"/>
    <w:uiPriority w:val="99"/>
    <w:rsid w:val="00F55F62"/>
    <w:rPr>
      <w:rFonts w:ascii="Times New Roman" w:hAnsi="Times New Roman"/>
      <w:spacing w:val="10"/>
      <w:sz w:val="17"/>
      <w:u w:val="none"/>
      <w:lang w:val="en-US" w:eastAsia="en-US"/>
    </w:rPr>
  </w:style>
  <w:style w:type="character" w:customStyle="1" w:styleId="2381">
    <w:name w:val="Основной текст (23) + 81"/>
    <w:aliases w:val="5 pt162,Не полужирный23,Интервал 0 pt Exact52"/>
    <w:uiPriority w:val="99"/>
    <w:rsid w:val="00F55F62"/>
    <w:rPr>
      <w:rFonts w:ascii="Times New Roman" w:hAnsi="Times New Roman"/>
      <w:i/>
      <w:spacing w:val="3"/>
      <w:sz w:val="17"/>
      <w:u w:val="none"/>
      <w:lang w:val="en-US" w:eastAsia="en-US"/>
    </w:rPr>
  </w:style>
  <w:style w:type="character" w:customStyle="1" w:styleId="208">
    <w:name w:val="Основной текст (20) + 8"/>
    <w:aliases w:val="5 pt161,Интервал 0 pt Exact51"/>
    <w:uiPriority w:val="99"/>
    <w:rsid w:val="00F55F62"/>
    <w:rPr>
      <w:rFonts w:ascii="Times New Roman" w:hAnsi="Times New Roman"/>
      <w:spacing w:val="10"/>
      <w:sz w:val="17"/>
      <w:u w:val="none"/>
      <w:lang w:val="en-US" w:eastAsia="en-US"/>
    </w:rPr>
  </w:style>
  <w:style w:type="character" w:customStyle="1" w:styleId="2081">
    <w:name w:val="Основной текст (20) + 81"/>
    <w:aliases w:val="5 pt160,Курсив75,Интервал 0 pt Exact50"/>
    <w:uiPriority w:val="99"/>
    <w:rsid w:val="00F55F62"/>
    <w:rPr>
      <w:rFonts w:ascii="Times New Roman" w:hAnsi="Times New Roman"/>
      <w:i/>
      <w:spacing w:val="3"/>
      <w:sz w:val="17"/>
      <w:u w:val="none"/>
      <w:lang w:val="en-US" w:eastAsia="en-US"/>
    </w:rPr>
  </w:style>
  <w:style w:type="character" w:customStyle="1" w:styleId="59">
    <w:name w:val="Основной текст + 5"/>
    <w:aliases w:val="5 pt159,Интервал 0 pt36"/>
    <w:uiPriority w:val="99"/>
    <w:rsid w:val="00F55F62"/>
    <w:rPr>
      <w:rFonts w:ascii="Times New Roman" w:hAnsi="Times New Roman"/>
      <w:spacing w:val="-6"/>
      <w:sz w:val="11"/>
      <w:u w:val="none"/>
    </w:rPr>
  </w:style>
  <w:style w:type="character" w:customStyle="1" w:styleId="540">
    <w:name w:val="Основной текст + 54"/>
    <w:aliases w:val="5 pt158,Малые прописные,Интервал 0 pt35"/>
    <w:uiPriority w:val="99"/>
    <w:rsid w:val="00F55F62"/>
    <w:rPr>
      <w:rFonts w:ascii="Times New Roman" w:hAnsi="Times New Roman"/>
      <w:smallCaps/>
      <w:spacing w:val="-6"/>
      <w:sz w:val="11"/>
      <w:u w:val="none"/>
    </w:rPr>
  </w:style>
  <w:style w:type="character" w:customStyle="1" w:styleId="MicrosoftSansSerif44">
    <w:name w:val="Основной текст + Microsoft Sans Serif44"/>
    <w:aliases w:val="510,5 pt157,Интервал 0 pt34"/>
    <w:uiPriority w:val="99"/>
    <w:rsid w:val="00F55F62"/>
    <w:rPr>
      <w:rFonts w:ascii="Microsoft Sans Serif" w:hAnsi="Microsoft Sans Serif"/>
      <w:spacing w:val="-4"/>
      <w:sz w:val="11"/>
      <w:u w:val="none"/>
    </w:rPr>
  </w:style>
  <w:style w:type="character" w:customStyle="1" w:styleId="531">
    <w:name w:val="Основной текст + 53"/>
    <w:aliases w:val="5 pt156,Курсив74,Интервал 0 pt33"/>
    <w:uiPriority w:val="99"/>
    <w:rsid w:val="00F55F62"/>
    <w:rPr>
      <w:rFonts w:ascii="Times New Roman" w:hAnsi="Times New Roman"/>
      <w:i/>
      <w:spacing w:val="-11"/>
      <w:sz w:val="11"/>
      <w:u w:val="none"/>
    </w:rPr>
  </w:style>
  <w:style w:type="character" w:customStyle="1" w:styleId="ArialNarrow18">
    <w:name w:val="Основной текст + Arial Narrow18"/>
    <w:aliases w:val="4 pt,Интервал 0 pt32"/>
    <w:uiPriority w:val="99"/>
    <w:rsid w:val="00F55F62"/>
    <w:rPr>
      <w:rFonts w:ascii="Arial Narrow" w:hAnsi="Arial Narrow"/>
      <w:spacing w:val="-7"/>
      <w:sz w:val="8"/>
      <w:u w:val="none"/>
    </w:rPr>
  </w:style>
  <w:style w:type="character" w:customStyle="1" w:styleId="Calibri0">
    <w:name w:val="Основной текст + Calibri"/>
    <w:aliases w:val="7 pt26,Курсив73,Интервал 0 pt31"/>
    <w:uiPriority w:val="99"/>
    <w:rsid w:val="00F55F62"/>
    <w:rPr>
      <w:rFonts w:ascii="Calibri" w:hAnsi="Calibri"/>
      <w:i/>
      <w:spacing w:val="-14"/>
      <w:sz w:val="14"/>
      <w:u w:val="none"/>
      <w:lang w:val="en-US" w:eastAsia="en-US"/>
    </w:rPr>
  </w:style>
  <w:style w:type="character" w:customStyle="1" w:styleId="3Exact0">
    <w:name w:val="Подпись к таблице (3) Exact"/>
    <w:link w:val="3c"/>
    <w:uiPriority w:val="99"/>
    <w:locked/>
    <w:rsid w:val="00F55F62"/>
    <w:rPr>
      <w:rFonts w:ascii="Times New Roman" w:hAnsi="Times New Roman"/>
      <w:spacing w:val="-4"/>
      <w:sz w:val="10"/>
      <w:shd w:val="clear" w:color="auto" w:fill="FFFFFF"/>
      <w:lang w:val="en-US"/>
    </w:rPr>
  </w:style>
  <w:style w:type="paragraph" w:customStyle="1" w:styleId="3c">
    <w:name w:val="Подпись к таблице (3)"/>
    <w:basedOn w:val="a"/>
    <w:link w:val="3Exact0"/>
    <w:uiPriority w:val="99"/>
    <w:rsid w:val="00F55F62"/>
    <w:pPr>
      <w:shd w:val="clear" w:color="auto" w:fill="FFFFFF"/>
      <w:spacing w:after="0" w:line="240" w:lineRule="atLeast"/>
      <w:jc w:val="right"/>
    </w:pPr>
    <w:rPr>
      <w:rFonts w:ascii="Times New Roman" w:hAnsi="Times New Roman"/>
      <w:spacing w:val="-4"/>
      <w:sz w:val="10"/>
      <w:lang w:val="en-US"/>
    </w:rPr>
  </w:style>
  <w:style w:type="character" w:customStyle="1" w:styleId="4Exact0">
    <w:name w:val="Подпись к таблице (4) Exact"/>
    <w:uiPriority w:val="99"/>
    <w:rsid w:val="00F55F62"/>
    <w:rPr>
      <w:rFonts w:ascii="Times New Roman" w:hAnsi="Times New Roman"/>
      <w:spacing w:val="10"/>
      <w:sz w:val="17"/>
      <w:u w:val="none"/>
      <w:lang w:val="en-US" w:eastAsia="en-US"/>
    </w:rPr>
  </w:style>
  <w:style w:type="character" w:customStyle="1" w:styleId="13Exact">
    <w:name w:val="Основной текст (13) Exact"/>
    <w:uiPriority w:val="99"/>
    <w:rsid w:val="00F55F62"/>
    <w:rPr>
      <w:rFonts w:ascii="Microsoft Sans Serif" w:hAnsi="Microsoft Sans Serif"/>
      <w:b/>
      <w:spacing w:val="-2"/>
      <w:sz w:val="16"/>
      <w:u w:val="none"/>
    </w:rPr>
  </w:style>
  <w:style w:type="character" w:customStyle="1" w:styleId="5a">
    <w:name w:val="Подпись к таблице (5)_"/>
    <w:link w:val="5b"/>
    <w:uiPriority w:val="99"/>
    <w:locked/>
    <w:rsid w:val="00F55F62"/>
    <w:rPr>
      <w:rFonts w:ascii="Microsoft Sans Serif" w:hAnsi="Microsoft Sans Serif"/>
      <w:spacing w:val="40"/>
      <w:sz w:val="15"/>
      <w:shd w:val="clear" w:color="auto" w:fill="FFFFFF"/>
    </w:rPr>
  </w:style>
  <w:style w:type="paragraph" w:customStyle="1" w:styleId="5b">
    <w:name w:val="Подпись к таблице (5)"/>
    <w:basedOn w:val="a"/>
    <w:link w:val="5a"/>
    <w:uiPriority w:val="99"/>
    <w:rsid w:val="00F55F62"/>
    <w:pPr>
      <w:shd w:val="clear" w:color="auto" w:fill="FFFFFF"/>
      <w:spacing w:after="0" w:line="240" w:lineRule="atLeast"/>
    </w:pPr>
    <w:rPr>
      <w:rFonts w:ascii="Microsoft Sans Serif" w:hAnsi="Microsoft Sans Serif"/>
      <w:spacing w:val="40"/>
      <w:sz w:val="15"/>
    </w:rPr>
  </w:style>
  <w:style w:type="character" w:customStyle="1" w:styleId="BookmanOldStyle6">
    <w:name w:val="Основной текст + Bookman Old Style6"/>
    <w:aliases w:val="4,5 pt155"/>
    <w:uiPriority w:val="99"/>
    <w:rsid w:val="00F55F62"/>
    <w:rPr>
      <w:rFonts w:ascii="Bookman Old Style" w:hAnsi="Bookman Old Style"/>
      <w:sz w:val="9"/>
      <w:u w:val="none"/>
      <w:lang w:val="en-US" w:eastAsia="en-US"/>
    </w:rPr>
  </w:style>
  <w:style w:type="character" w:customStyle="1" w:styleId="4a">
    <w:name w:val="Основной текст + 4"/>
    <w:aliases w:val="5 pt154,Курсив72"/>
    <w:uiPriority w:val="99"/>
    <w:rsid w:val="00F55F62"/>
    <w:rPr>
      <w:rFonts w:ascii="Times New Roman" w:hAnsi="Times New Roman"/>
      <w:i/>
      <w:sz w:val="9"/>
      <w:u w:val="none"/>
      <w:lang w:val="en-US" w:eastAsia="en-US"/>
    </w:rPr>
  </w:style>
  <w:style w:type="character" w:customStyle="1" w:styleId="440">
    <w:name w:val="Основной текст + 44"/>
    <w:aliases w:val="5 pt153"/>
    <w:uiPriority w:val="99"/>
    <w:rsid w:val="00F55F62"/>
    <w:rPr>
      <w:rFonts w:ascii="Times New Roman" w:hAnsi="Times New Roman"/>
      <w:sz w:val="9"/>
      <w:u w:val="none"/>
    </w:rPr>
  </w:style>
  <w:style w:type="character" w:customStyle="1" w:styleId="67">
    <w:name w:val="Подпись к таблице (6)_"/>
    <w:link w:val="69"/>
    <w:uiPriority w:val="99"/>
    <w:locked/>
    <w:rsid w:val="00F55F62"/>
    <w:rPr>
      <w:rFonts w:ascii="Microsoft Sans Serif" w:hAnsi="Microsoft Sans Serif"/>
      <w:spacing w:val="40"/>
      <w:sz w:val="15"/>
      <w:shd w:val="clear" w:color="auto" w:fill="FFFFFF"/>
    </w:rPr>
  </w:style>
  <w:style w:type="paragraph" w:customStyle="1" w:styleId="69">
    <w:name w:val="Подпись к таблице (6)"/>
    <w:basedOn w:val="a"/>
    <w:link w:val="67"/>
    <w:uiPriority w:val="99"/>
    <w:rsid w:val="00F55F62"/>
    <w:pPr>
      <w:shd w:val="clear" w:color="auto" w:fill="FFFFFF"/>
      <w:spacing w:after="0" w:line="240" w:lineRule="atLeast"/>
    </w:pPr>
    <w:rPr>
      <w:rFonts w:ascii="Microsoft Sans Serif" w:hAnsi="Microsoft Sans Serif"/>
      <w:spacing w:val="40"/>
      <w:sz w:val="15"/>
    </w:rPr>
  </w:style>
  <w:style w:type="character" w:customStyle="1" w:styleId="7c">
    <w:name w:val="Подпись к таблице (7)_"/>
    <w:link w:val="711"/>
    <w:uiPriority w:val="99"/>
    <w:locked/>
    <w:rsid w:val="00F55F62"/>
    <w:rPr>
      <w:rFonts w:ascii="Times New Roman" w:hAnsi="Times New Roman"/>
      <w:sz w:val="16"/>
      <w:shd w:val="clear" w:color="auto" w:fill="FFFFFF"/>
    </w:rPr>
  </w:style>
  <w:style w:type="paragraph" w:customStyle="1" w:styleId="711">
    <w:name w:val="Подпись к таблице (7)1"/>
    <w:basedOn w:val="a"/>
    <w:link w:val="7c"/>
    <w:uiPriority w:val="99"/>
    <w:rsid w:val="00F55F62"/>
    <w:pPr>
      <w:shd w:val="clear" w:color="auto" w:fill="FFFFFF"/>
      <w:spacing w:after="0" w:line="197" w:lineRule="exact"/>
      <w:ind w:hanging="280"/>
      <w:jc w:val="both"/>
    </w:pPr>
    <w:rPr>
      <w:rFonts w:ascii="Times New Roman" w:hAnsi="Times New Roman"/>
      <w:sz w:val="16"/>
    </w:rPr>
  </w:style>
  <w:style w:type="character" w:customStyle="1" w:styleId="7d">
    <w:name w:val="Подпись к таблице (7) + Курсив"/>
    <w:uiPriority w:val="99"/>
    <w:rsid w:val="00F55F62"/>
    <w:rPr>
      <w:rFonts w:ascii="Times New Roman" w:hAnsi="Times New Roman"/>
      <w:i/>
      <w:sz w:val="16"/>
      <w:u w:val="none"/>
    </w:rPr>
  </w:style>
  <w:style w:type="character" w:customStyle="1" w:styleId="86">
    <w:name w:val="Подпись к таблице (8)_"/>
    <w:link w:val="87"/>
    <w:uiPriority w:val="99"/>
    <w:locked/>
    <w:rsid w:val="00F55F62"/>
    <w:rPr>
      <w:rFonts w:ascii="Microsoft Sans Serif" w:hAnsi="Microsoft Sans Serif"/>
      <w:sz w:val="15"/>
      <w:shd w:val="clear" w:color="auto" w:fill="FFFFFF"/>
    </w:rPr>
  </w:style>
  <w:style w:type="paragraph" w:customStyle="1" w:styleId="87">
    <w:name w:val="Подпись к таблице (8)"/>
    <w:basedOn w:val="a"/>
    <w:link w:val="86"/>
    <w:uiPriority w:val="99"/>
    <w:rsid w:val="00F55F62"/>
    <w:pPr>
      <w:shd w:val="clear" w:color="auto" w:fill="FFFFFF"/>
      <w:spacing w:after="0" w:line="240" w:lineRule="atLeast"/>
    </w:pPr>
    <w:rPr>
      <w:rFonts w:ascii="Microsoft Sans Serif" w:hAnsi="Microsoft Sans Serif"/>
      <w:sz w:val="15"/>
    </w:rPr>
  </w:style>
  <w:style w:type="character" w:customStyle="1" w:styleId="81pt">
    <w:name w:val="Подпись к таблице (8) + Интервал 1 pt"/>
    <w:uiPriority w:val="99"/>
    <w:rsid w:val="00F55F62"/>
    <w:rPr>
      <w:rFonts w:ascii="Microsoft Sans Serif" w:hAnsi="Microsoft Sans Serif"/>
      <w:spacing w:val="30"/>
      <w:sz w:val="15"/>
      <w:u w:val="none"/>
    </w:rPr>
  </w:style>
  <w:style w:type="character" w:customStyle="1" w:styleId="ArialNarrow17">
    <w:name w:val="Основной текст + Arial Narrow17"/>
    <w:aliases w:val="59,5 pt152"/>
    <w:uiPriority w:val="99"/>
    <w:rsid w:val="00F55F62"/>
    <w:rPr>
      <w:rFonts w:ascii="Arial Narrow" w:hAnsi="Arial Narrow"/>
      <w:sz w:val="11"/>
      <w:u w:val="none"/>
    </w:rPr>
  </w:style>
  <w:style w:type="character" w:customStyle="1" w:styleId="94">
    <w:name w:val="Подпись к таблице (9)_"/>
    <w:link w:val="95"/>
    <w:uiPriority w:val="99"/>
    <w:locked/>
    <w:rsid w:val="00F55F62"/>
    <w:rPr>
      <w:rFonts w:ascii="Microsoft Sans Serif" w:hAnsi="Microsoft Sans Serif"/>
      <w:i/>
      <w:sz w:val="14"/>
      <w:shd w:val="clear" w:color="auto" w:fill="FFFFFF"/>
    </w:rPr>
  </w:style>
  <w:style w:type="paragraph" w:customStyle="1" w:styleId="95">
    <w:name w:val="Подпись к таблице (9)"/>
    <w:basedOn w:val="a"/>
    <w:link w:val="94"/>
    <w:uiPriority w:val="99"/>
    <w:rsid w:val="00F55F62"/>
    <w:pPr>
      <w:shd w:val="clear" w:color="auto" w:fill="FFFFFF"/>
      <w:spacing w:after="0" w:line="240" w:lineRule="atLeast"/>
      <w:jc w:val="both"/>
    </w:pPr>
    <w:rPr>
      <w:rFonts w:ascii="Microsoft Sans Serif" w:hAnsi="Microsoft Sans Serif"/>
      <w:i/>
      <w:sz w:val="14"/>
    </w:rPr>
  </w:style>
  <w:style w:type="character" w:customStyle="1" w:styleId="8pt">
    <w:name w:val="Основной текст + 8 pt"/>
    <w:uiPriority w:val="99"/>
    <w:rsid w:val="00F55F62"/>
    <w:rPr>
      <w:rFonts w:ascii="Times New Roman" w:hAnsi="Times New Roman"/>
      <w:sz w:val="16"/>
      <w:u w:val="none"/>
    </w:rPr>
  </w:style>
  <w:style w:type="character" w:customStyle="1" w:styleId="47Exact">
    <w:name w:val="Основной текст (47) Exact"/>
    <w:link w:val="470"/>
    <w:uiPriority w:val="99"/>
    <w:locked/>
    <w:rsid w:val="00F55F62"/>
    <w:rPr>
      <w:rFonts w:ascii="Arial Unicode MS" w:eastAsia="Arial Unicode MS"/>
      <w:i/>
      <w:sz w:val="10"/>
      <w:shd w:val="clear" w:color="auto" w:fill="FFFFFF"/>
    </w:rPr>
  </w:style>
  <w:style w:type="paragraph" w:customStyle="1" w:styleId="470">
    <w:name w:val="Основной текст (47)"/>
    <w:basedOn w:val="a"/>
    <w:link w:val="47Exact"/>
    <w:uiPriority w:val="99"/>
    <w:rsid w:val="00F55F62"/>
    <w:pPr>
      <w:shd w:val="clear" w:color="auto" w:fill="FFFFFF"/>
      <w:spacing w:after="0" w:line="240" w:lineRule="atLeast"/>
    </w:pPr>
    <w:rPr>
      <w:rFonts w:ascii="Arial Unicode MS" w:eastAsia="Arial Unicode MS"/>
      <w:i/>
      <w:sz w:val="10"/>
    </w:rPr>
  </w:style>
  <w:style w:type="character" w:customStyle="1" w:styleId="47MicrosoftSansSerif">
    <w:name w:val="Основной текст (47) + Microsoft Sans Serif"/>
    <w:aliases w:val="Интервал 0 pt Exact49"/>
    <w:uiPriority w:val="99"/>
    <w:rsid w:val="00F55F62"/>
    <w:rPr>
      <w:rFonts w:ascii="Microsoft Sans Serif" w:eastAsia="Arial Unicode MS" w:hAnsi="Microsoft Sans Serif"/>
      <w:i/>
      <w:spacing w:val="9"/>
      <w:sz w:val="10"/>
      <w:u w:val="none"/>
    </w:rPr>
  </w:style>
  <w:style w:type="character" w:customStyle="1" w:styleId="680">
    <w:name w:val="Основной текст (6) + 8"/>
    <w:aliases w:val="5 pt151,Полужирный41"/>
    <w:uiPriority w:val="99"/>
    <w:rsid w:val="00F55F62"/>
    <w:rPr>
      <w:rFonts w:ascii="Microsoft Sans Serif" w:hAnsi="Microsoft Sans Serif"/>
      <w:b/>
      <w:sz w:val="17"/>
      <w:u w:val="none"/>
    </w:rPr>
  </w:style>
  <w:style w:type="character" w:customStyle="1" w:styleId="137">
    <w:name w:val="Основной текст (13) + 7"/>
    <w:aliases w:val="5 pt150,Не полужирный22"/>
    <w:uiPriority w:val="99"/>
    <w:rsid w:val="00F55F62"/>
    <w:rPr>
      <w:rFonts w:ascii="Microsoft Sans Serif" w:hAnsi="Microsoft Sans Serif"/>
      <w:sz w:val="15"/>
      <w:u w:val="none"/>
    </w:rPr>
  </w:style>
  <w:style w:type="character" w:customStyle="1" w:styleId="260">
    <w:name w:val="Основной текст (26)_"/>
    <w:link w:val="261"/>
    <w:uiPriority w:val="99"/>
    <w:locked/>
    <w:rsid w:val="00F55F62"/>
    <w:rPr>
      <w:rFonts w:ascii="Arial Narrow" w:hAnsi="Arial Narrow"/>
      <w:b/>
      <w:spacing w:val="20"/>
      <w:sz w:val="12"/>
      <w:shd w:val="clear" w:color="auto" w:fill="FFFFFF"/>
    </w:rPr>
  </w:style>
  <w:style w:type="paragraph" w:customStyle="1" w:styleId="261">
    <w:name w:val="Основной текст (26)"/>
    <w:basedOn w:val="a"/>
    <w:link w:val="260"/>
    <w:uiPriority w:val="99"/>
    <w:rsid w:val="00F55F62"/>
    <w:pPr>
      <w:shd w:val="clear" w:color="auto" w:fill="FFFFFF"/>
      <w:spacing w:after="0" w:line="178" w:lineRule="exact"/>
      <w:ind w:firstLine="280"/>
      <w:jc w:val="both"/>
    </w:pPr>
    <w:rPr>
      <w:rFonts w:ascii="Arial Narrow" w:hAnsi="Arial Narrow"/>
      <w:b/>
      <w:spacing w:val="20"/>
      <w:sz w:val="12"/>
    </w:rPr>
  </w:style>
  <w:style w:type="character" w:customStyle="1" w:styleId="270">
    <w:name w:val="Основной текст (27)_"/>
    <w:link w:val="271"/>
    <w:uiPriority w:val="99"/>
    <w:locked/>
    <w:rsid w:val="00F55F62"/>
    <w:rPr>
      <w:rFonts w:ascii="Arial Narrow" w:hAnsi="Arial Narrow"/>
      <w:b/>
      <w:spacing w:val="20"/>
      <w:sz w:val="13"/>
      <w:shd w:val="clear" w:color="auto" w:fill="FFFFFF"/>
    </w:rPr>
  </w:style>
  <w:style w:type="paragraph" w:customStyle="1" w:styleId="271">
    <w:name w:val="Основной текст (27)"/>
    <w:basedOn w:val="a"/>
    <w:link w:val="270"/>
    <w:uiPriority w:val="99"/>
    <w:rsid w:val="00F55F62"/>
    <w:pPr>
      <w:shd w:val="clear" w:color="auto" w:fill="FFFFFF"/>
      <w:spacing w:after="0" w:line="178" w:lineRule="exact"/>
      <w:ind w:firstLine="280"/>
      <w:jc w:val="both"/>
    </w:pPr>
    <w:rPr>
      <w:rFonts w:ascii="Arial Narrow" w:hAnsi="Arial Narrow"/>
      <w:b/>
      <w:spacing w:val="20"/>
      <w:sz w:val="13"/>
    </w:rPr>
  </w:style>
  <w:style w:type="character" w:customStyle="1" w:styleId="280">
    <w:name w:val="Основной текст (28)_"/>
    <w:link w:val="281"/>
    <w:uiPriority w:val="99"/>
    <w:locked/>
    <w:rsid w:val="00F55F62"/>
    <w:rPr>
      <w:rFonts w:ascii="Calibri" w:hAnsi="Calibri"/>
      <w:sz w:val="15"/>
      <w:shd w:val="clear" w:color="auto" w:fill="FFFFFF"/>
    </w:rPr>
  </w:style>
  <w:style w:type="paragraph" w:customStyle="1" w:styleId="281">
    <w:name w:val="Основной текст (28)"/>
    <w:basedOn w:val="a"/>
    <w:link w:val="280"/>
    <w:uiPriority w:val="99"/>
    <w:rsid w:val="00F55F62"/>
    <w:pPr>
      <w:shd w:val="clear" w:color="auto" w:fill="FFFFFF"/>
      <w:spacing w:after="0" w:line="240" w:lineRule="atLeast"/>
      <w:ind w:firstLine="280"/>
      <w:jc w:val="both"/>
    </w:pPr>
    <w:rPr>
      <w:rFonts w:ascii="Calibri" w:hAnsi="Calibri"/>
      <w:sz w:val="15"/>
    </w:rPr>
  </w:style>
  <w:style w:type="character" w:customStyle="1" w:styleId="290">
    <w:name w:val="Основной текст (29)_"/>
    <w:link w:val="291"/>
    <w:uiPriority w:val="99"/>
    <w:locked/>
    <w:rsid w:val="00F55F62"/>
    <w:rPr>
      <w:rFonts w:ascii="Arial Unicode MS" w:eastAsia="Arial Unicode MS"/>
      <w:spacing w:val="20"/>
      <w:sz w:val="9"/>
      <w:shd w:val="clear" w:color="auto" w:fill="FFFFFF"/>
    </w:rPr>
  </w:style>
  <w:style w:type="paragraph" w:customStyle="1" w:styleId="291">
    <w:name w:val="Основной текст (29)"/>
    <w:basedOn w:val="a"/>
    <w:link w:val="290"/>
    <w:uiPriority w:val="99"/>
    <w:rsid w:val="00F55F62"/>
    <w:pPr>
      <w:shd w:val="clear" w:color="auto" w:fill="FFFFFF"/>
      <w:spacing w:after="0" w:line="173" w:lineRule="exact"/>
      <w:ind w:firstLine="300"/>
      <w:jc w:val="both"/>
    </w:pPr>
    <w:rPr>
      <w:rFonts w:ascii="Arial Unicode MS" w:eastAsia="Arial Unicode MS"/>
      <w:spacing w:val="20"/>
      <w:sz w:val="9"/>
    </w:rPr>
  </w:style>
  <w:style w:type="character" w:customStyle="1" w:styleId="300">
    <w:name w:val="Основной текст (30)_"/>
    <w:link w:val="301"/>
    <w:uiPriority w:val="99"/>
    <w:locked/>
    <w:rsid w:val="00F55F62"/>
    <w:rPr>
      <w:rFonts w:ascii="Calibri" w:hAnsi="Calibri"/>
      <w:spacing w:val="20"/>
      <w:sz w:val="11"/>
      <w:shd w:val="clear" w:color="auto" w:fill="FFFFFF"/>
    </w:rPr>
  </w:style>
  <w:style w:type="paragraph" w:customStyle="1" w:styleId="301">
    <w:name w:val="Основной текст (30)"/>
    <w:basedOn w:val="a"/>
    <w:link w:val="300"/>
    <w:uiPriority w:val="99"/>
    <w:rsid w:val="00F55F62"/>
    <w:pPr>
      <w:shd w:val="clear" w:color="auto" w:fill="FFFFFF"/>
      <w:spacing w:after="0" w:line="173" w:lineRule="exact"/>
      <w:ind w:firstLine="300"/>
      <w:jc w:val="both"/>
    </w:pPr>
    <w:rPr>
      <w:rFonts w:ascii="Calibri" w:hAnsi="Calibri"/>
      <w:spacing w:val="20"/>
      <w:sz w:val="11"/>
    </w:rPr>
  </w:style>
  <w:style w:type="character" w:customStyle="1" w:styleId="25ArialNarrow">
    <w:name w:val="Основной текст (25) + Arial Narrow"/>
    <w:aliases w:val="6 pt,Полужирный40,Интервал 1 pt22"/>
    <w:uiPriority w:val="99"/>
    <w:rsid w:val="00F55F62"/>
    <w:rPr>
      <w:rFonts w:ascii="Arial Narrow" w:hAnsi="Arial Narrow"/>
      <w:b/>
      <w:spacing w:val="20"/>
      <w:sz w:val="12"/>
      <w:u w:val="none"/>
    </w:rPr>
  </w:style>
  <w:style w:type="character" w:customStyle="1" w:styleId="312">
    <w:name w:val="Основной текст (31)_"/>
    <w:link w:val="313"/>
    <w:uiPriority w:val="99"/>
    <w:locked/>
    <w:rsid w:val="00F55F62"/>
    <w:rPr>
      <w:rFonts w:ascii="Arial Narrow" w:hAnsi="Arial Narrow"/>
      <w:b/>
      <w:spacing w:val="20"/>
      <w:sz w:val="10"/>
      <w:shd w:val="clear" w:color="auto" w:fill="FFFFFF"/>
    </w:rPr>
  </w:style>
  <w:style w:type="paragraph" w:customStyle="1" w:styleId="313">
    <w:name w:val="Основной текст (31)"/>
    <w:basedOn w:val="a"/>
    <w:link w:val="312"/>
    <w:uiPriority w:val="99"/>
    <w:rsid w:val="00F55F62"/>
    <w:pPr>
      <w:shd w:val="clear" w:color="auto" w:fill="FFFFFF"/>
      <w:spacing w:after="0" w:line="173" w:lineRule="exact"/>
      <w:ind w:firstLine="300"/>
      <w:jc w:val="both"/>
    </w:pPr>
    <w:rPr>
      <w:rFonts w:ascii="Arial Narrow" w:hAnsi="Arial Narrow"/>
      <w:b/>
      <w:spacing w:val="20"/>
      <w:sz w:val="10"/>
    </w:rPr>
  </w:style>
  <w:style w:type="character" w:customStyle="1" w:styleId="321">
    <w:name w:val="Основной текст (32)_"/>
    <w:link w:val="322"/>
    <w:uiPriority w:val="99"/>
    <w:locked/>
    <w:rsid w:val="00F55F62"/>
    <w:rPr>
      <w:rFonts w:ascii="Arial Narrow" w:hAnsi="Arial Narrow"/>
      <w:b/>
      <w:spacing w:val="20"/>
      <w:sz w:val="12"/>
      <w:shd w:val="clear" w:color="auto" w:fill="FFFFFF"/>
    </w:rPr>
  </w:style>
  <w:style w:type="paragraph" w:customStyle="1" w:styleId="322">
    <w:name w:val="Основной текст (32)"/>
    <w:basedOn w:val="a"/>
    <w:link w:val="321"/>
    <w:uiPriority w:val="99"/>
    <w:rsid w:val="00F55F62"/>
    <w:pPr>
      <w:shd w:val="clear" w:color="auto" w:fill="FFFFFF"/>
      <w:spacing w:after="0" w:line="173" w:lineRule="exact"/>
      <w:ind w:firstLine="300"/>
      <w:jc w:val="both"/>
    </w:pPr>
    <w:rPr>
      <w:rFonts w:ascii="Arial Narrow" w:hAnsi="Arial Narrow"/>
      <w:b/>
      <w:spacing w:val="20"/>
      <w:sz w:val="12"/>
    </w:rPr>
  </w:style>
  <w:style w:type="character" w:customStyle="1" w:styleId="330">
    <w:name w:val="Основной текст (33)_"/>
    <w:link w:val="331"/>
    <w:uiPriority w:val="99"/>
    <w:locked/>
    <w:rsid w:val="00F55F62"/>
    <w:rPr>
      <w:rFonts w:ascii="Calibri" w:hAnsi="Calibri"/>
      <w:spacing w:val="10"/>
      <w:sz w:val="13"/>
      <w:shd w:val="clear" w:color="auto" w:fill="FFFFFF"/>
    </w:rPr>
  </w:style>
  <w:style w:type="paragraph" w:customStyle="1" w:styleId="331">
    <w:name w:val="Основной текст (33)"/>
    <w:basedOn w:val="a"/>
    <w:link w:val="330"/>
    <w:uiPriority w:val="99"/>
    <w:rsid w:val="00F55F62"/>
    <w:pPr>
      <w:shd w:val="clear" w:color="auto" w:fill="FFFFFF"/>
      <w:spacing w:after="0" w:line="173" w:lineRule="exact"/>
      <w:ind w:firstLine="300"/>
      <w:jc w:val="both"/>
    </w:pPr>
    <w:rPr>
      <w:rFonts w:ascii="Calibri" w:hAnsi="Calibri"/>
      <w:spacing w:val="10"/>
      <w:sz w:val="13"/>
    </w:rPr>
  </w:style>
  <w:style w:type="character" w:customStyle="1" w:styleId="340">
    <w:name w:val="Основной текст (34)_"/>
    <w:link w:val="341"/>
    <w:uiPriority w:val="99"/>
    <w:locked/>
    <w:rsid w:val="00F55F62"/>
    <w:rPr>
      <w:rFonts w:ascii="Arial Narrow" w:hAnsi="Arial Narrow"/>
      <w:b/>
      <w:spacing w:val="10"/>
      <w:sz w:val="14"/>
      <w:shd w:val="clear" w:color="auto" w:fill="FFFFFF"/>
    </w:rPr>
  </w:style>
  <w:style w:type="paragraph" w:customStyle="1" w:styleId="341">
    <w:name w:val="Основной текст (34)"/>
    <w:basedOn w:val="a"/>
    <w:link w:val="340"/>
    <w:uiPriority w:val="99"/>
    <w:rsid w:val="00F55F62"/>
    <w:pPr>
      <w:shd w:val="clear" w:color="auto" w:fill="FFFFFF"/>
      <w:spacing w:after="0" w:line="173" w:lineRule="exact"/>
      <w:ind w:firstLine="280"/>
      <w:jc w:val="both"/>
    </w:pPr>
    <w:rPr>
      <w:rFonts w:ascii="Arial Narrow" w:hAnsi="Arial Narrow"/>
      <w:b/>
      <w:spacing w:val="10"/>
      <w:sz w:val="14"/>
    </w:rPr>
  </w:style>
  <w:style w:type="character" w:customStyle="1" w:styleId="350">
    <w:name w:val="Основной текст (35)_"/>
    <w:link w:val="351"/>
    <w:uiPriority w:val="99"/>
    <w:locked/>
    <w:rsid w:val="00F55F62"/>
    <w:rPr>
      <w:rFonts w:ascii="Arial Narrow" w:hAnsi="Arial Narrow"/>
      <w:b/>
      <w:spacing w:val="20"/>
      <w:sz w:val="11"/>
      <w:shd w:val="clear" w:color="auto" w:fill="FFFFFF"/>
    </w:rPr>
  </w:style>
  <w:style w:type="paragraph" w:customStyle="1" w:styleId="351">
    <w:name w:val="Основной текст (35)"/>
    <w:basedOn w:val="a"/>
    <w:link w:val="350"/>
    <w:uiPriority w:val="99"/>
    <w:rsid w:val="00F55F62"/>
    <w:pPr>
      <w:shd w:val="clear" w:color="auto" w:fill="FFFFFF"/>
      <w:spacing w:after="0" w:line="240" w:lineRule="atLeast"/>
      <w:ind w:firstLine="280"/>
      <w:jc w:val="both"/>
    </w:pPr>
    <w:rPr>
      <w:rFonts w:ascii="Arial Narrow" w:hAnsi="Arial Narrow"/>
      <w:b/>
      <w:spacing w:val="20"/>
      <w:sz w:val="11"/>
    </w:rPr>
  </w:style>
  <w:style w:type="character" w:customStyle="1" w:styleId="360">
    <w:name w:val="Основной текст (36)_"/>
    <w:link w:val="361"/>
    <w:uiPriority w:val="99"/>
    <w:locked/>
    <w:rsid w:val="00F55F62"/>
    <w:rPr>
      <w:rFonts w:ascii="Arial Narrow" w:hAnsi="Arial Narrow"/>
      <w:b/>
      <w:spacing w:val="20"/>
      <w:sz w:val="13"/>
      <w:shd w:val="clear" w:color="auto" w:fill="FFFFFF"/>
    </w:rPr>
  </w:style>
  <w:style w:type="paragraph" w:customStyle="1" w:styleId="361">
    <w:name w:val="Основной текст (36)"/>
    <w:basedOn w:val="a"/>
    <w:link w:val="360"/>
    <w:uiPriority w:val="99"/>
    <w:rsid w:val="00F55F62"/>
    <w:pPr>
      <w:shd w:val="clear" w:color="auto" w:fill="FFFFFF"/>
      <w:spacing w:after="0" w:line="173" w:lineRule="exact"/>
      <w:ind w:firstLine="280"/>
      <w:jc w:val="both"/>
    </w:pPr>
    <w:rPr>
      <w:rFonts w:ascii="Arial Narrow" w:hAnsi="Arial Narrow"/>
      <w:b/>
      <w:spacing w:val="20"/>
      <w:sz w:val="13"/>
    </w:rPr>
  </w:style>
  <w:style w:type="character" w:customStyle="1" w:styleId="370">
    <w:name w:val="Основной текст (37)_"/>
    <w:link w:val="371"/>
    <w:uiPriority w:val="99"/>
    <w:locked/>
    <w:rsid w:val="00F55F62"/>
    <w:rPr>
      <w:rFonts w:ascii="Arial Narrow" w:hAnsi="Arial Narrow"/>
      <w:b/>
      <w:spacing w:val="20"/>
      <w:sz w:val="13"/>
      <w:shd w:val="clear" w:color="auto" w:fill="FFFFFF"/>
    </w:rPr>
  </w:style>
  <w:style w:type="paragraph" w:customStyle="1" w:styleId="371">
    <w:name w:val="Основной текст (37)"/>
    <w:basedOn w:val="a"/>
    <w:link w:val="370"/>
    <w:uiPriority w:val="99"/>
    <w:rsid w:val="00F55F62"/>
    <w:pPr>
      <w:shd w:val="clear" w:color="auto" w:fill="FFFFFF"/>
      <w:spacing w:after="0" w:line="173" w:lineRule="exact"/>
      <w:ind w:firstLine="280"/>
      <w:jc w:val="both"/>
    </w:pPr>
    <w:rPr>
      <w:rFonts w:ascii="Arial Narrow" w:hAnsi="Arial Narrow"/>
      <w:b/>
      <w:spacing w:val="20"/>
      <w:sz w:val="13"/>
    </w:rPr>
  </w:style>
  <w:style w:type="character" w:customStyle="1" w:styleId="380">
    <w:name w:val="Основной текст (38)_"/>
    <w:link w:val="381"/>
    <w:uiPriority w:val="99"/>
    <w:locked/>
    <w:rsid w:val="00F55F62"/>
    <w:rPr>
      <w:rFonts w:ascii="Arial Narrow" w:hAnsi="Arial Narrow"/>
      <w:b/>
      <w:spacing w:val="20"/>
      <w:sz w:val="13"/>
      <w:shd w:val="clear" w:color="auto" w:fill="FFFFFF"/>
    </w:rPr>
  </w:style>
  <w:style w:type="paragraph" w:customStyle="1" w:styleId="381">
    <w:name w:val="Основной текст (38)"/>
    <w:basedOn w:val="a"/>
    <w:link w:val="380"/>
    <w:uiPriority w:val="99"/>
    <w:rsid w:val="00F55F62"/>
    <w:pPr>
      <w:shd w:val="clear" w:color="auto" w:fill="FFFFFF"/>
      <w:spacing w:after="0" w:line="173" w:lineRule="exact"/>
      <w:ind w:firstLine="280"/>
      <w:jc w:val="both"/>
    </w:pPr>
    <w:rPr>
      <w:rFonts w:ascii="Arial Narrow" w:hAnsi="Arial Narrow"/>
      <w:b/>
      <w:spacing w:val="20"/>
      <w:sz w:val="13"/>
    </w:rPr>
  </w:style>
  <w:style w:type="character" w:customStyle="1" w:styleId="390">
    <w:name w:val="Основной текст (39)_"/>
    <w:link w:val="391"/>
    <w:uiPriority w:val="99"/>
    <w:locked/>
    <w:rsid w:val="00F55F62"/>
    <w:rPr>
      <w:rFonts w:ascii="Calibri" w:hAnsi="Calibri"/>
      <w:sz w:val="15"/>
      <w:shd w:val="clear" w:color="auto" w:fill="FFFFFF"/>
    </w:rPr>
  </w:style>
  <w:style w:type="paragraph" w:customStyle="1" w:styleId="391">
    <w:name w:val="Основной текст (39)"/>
    <w:basedOn w:val="a"/>
    <w:link w:val="390"/>
    <w:uiPriority w:val="99"/>
    <w:rsid w:val="00F55F62"/>
    <w:pPr>
      <w:shd w:val="clear" w:color="auto" w:fill="FFFFFF"/>
      <w:spacing w:after="0" w:line="173" w:lineRule="exact"/>
      <w:ind w:firstLine="280"/>
      <w:jc w:val="both"/>
    </w:pPr>
    <w:rPr>
      <w:rFonts w:ascii="Calibri" w:hAnsi="Calibri"/>
      <w:sz w:val="15"/>
    </w:rPr>
  </w:style>
  <w:style w:type="character" w:customStyle="1" w:styleId="400">
    <w:name w:val="Основной текст (40)_"/>
    <w:link w:val="401"/>
    <w:uiPriority w:val="99"/>
    <w:locked/>
    <w:rsid w:val="00F55F62"/>
    <w:rPr>
      <w:rFonts w:ascii="Calibri" w:hAnsi="Calibri"/>
      <w:spacing w:val="10"/>
      <w:sz w:val="13"/>
      <w:shd w:val="clear" w:color="auto" w:fill="FFFFFF"/>
    </w:rPr>
  </w:style>
  <w:style w:type="paragraph" w:customStyle="1" w:styleId="401">
    <w:name w:val="Основной текст (40)"/>
    <w:basedOn w:val="a"/>
    <w:link w:val="400"/>
    <w:uiPriority w:val="99"/>
    <w:rsid w:val="00F55F62"/>
    <w:pPr>
      <w:shd w:val="clear" w:color="auto" w:fill="FFFFFF"/>
      <w:spacing w:after="0" w:line="173" w:lineRule="exact"/>
      <w:ind w:firstLine="280"/>
      <w:jc w:val="both"/>
    </w:pPr>
    <w:rPr>
      <w:rFonts w:ascii="Calibri" w:hAnsi="Calibri"/>
      <w:spacing w:val="10"/>
      <w:sz w:val="13"/>
    </w:rPr>
  </w:style>
  <w:style w:type="character" w:customStyle="1" w:styleId="411">
    <w:name w:val="Основной текст (41)_"/>
    <w:link w:val="412"/>
    <w:uiPriority w:val="99"/>
    <w:locked/>
    <w:rsid w:val="00F55F62"/>
    <w:rPr>
      <w:rFonts w:ascii="Calibri" w:hAnsi="Calibri"/>
      <w:b/>
      <w:spacing w:val="10"/>
      <w:sz w:val="12"/>
      <w:shd w:val="clear" w:color="auto" w:fill="FFFFFF"/>
    </w:rPr>
  </w:style>
  <w:style w:type="paragraph" w:customStyle="1" w:styleId="412">
    <w:name w:val="Основной текст (41)"/>
    <w:basedOn w:val="a"/>
    <w:link w:val="411"/>
    <w:uiPriority w:val="99"/>
    <w:rsid w:val="00F55F62"/>
    <w:pPr>
      <w:shd w:val="clear" w:color="auto" w:fill="FFFFFF"/>
      <w:spacing w:after="0" w:line="173" w:lineRule="exact"/>
      <w:ind w:firstLine="280"/>
      <w:jc w:val="both"/>
    </w:pPr>
    <w:rPr>
      <w:rFonts w:ascii="Calibri" w:hAnsi="Calibri"/>
      <w:b/>
      <w:spacing w:val="10"/>
      <w:sz w:val="12"/>
    </w:rPr>
  </w:style>
  <w:style w:type="character" w:customStyle="1" w:styleId="420">
    <w:name w:val="Основной текст (42)_"/>
    <w:link w:val="421"/>
    <w:uiPriority w:val="99"/>
    <w:locked/>
    <w:rsid w:val="00F55F62"/>
    <w:rPr>
      <w:rFonts w:ascii="Arial Narrow" w:hAnsi="Arial Narrow"/>
      <w:b/>
      <w:spacing w:val="20"/>
      <w:sz w:val="13"/>
      <w:shd w:val="clear" w:color="auto" w:fill="FFFFFF"/>
    </w:rPr>
  </w:style>
  <w:style w:type="paragraph" w:customStyle="1" w:styleId="421">
    <w:name w:val="Основной текст (42)"/>
    <w:basedOn w:val="a"/>
    <w:link w:val="420"/>
    <w:uiPriority w:val="99"/>
    <w:rsid w:val="00F55F62"/>
    <w:pPr>
      <w:shd w:val="clear" w:color="auto" w:fill="FFFFFF"/>
      <w:spacing w:after="0" w:line="173" w:lineRule="exact"/>
      <w:ind w:firstLine="280"/>
      <w:jc w:val="both"/>
    </w:pPr>
    <w:rPr>
      <w:rFonts w:ascii="Arial Narrow" w:hAnsi="Arial Narrow"/>
      <w:b/>
      <w:spacing w:val="20"/>
      <w:sz w:val="13"/>
    </w:rPr>
  </w:style>
  <w:style w:type="character" w:customStyle="1" w:styleId="430">
    <w:name w:val="Основной текст (43)_"/>
    <w:link w:val="431"/>
    <w:uiPriority w:val="99"/>
    <w:locked/>
    <w:rsid w:val="00F55F62"/>
    <w:rPr>
      <w:rFonts w:ascii="Calibri" w:hAnsi="Calibri"/>
      <w:sz w:val="15"/>
      <w:shd w:val="clear" w:color="auto" w:fill="FFFFFF"/>
    </w:rPr>
  </w:style>
  <w:style w:type="paragraph" w:customStyle="1" w:styleId="431">
    <w:name w:val="Основной текст (43)"/>
    <w:basedOn w:val="a"/>
    <w:link w:val="430"/>
    <w:uiPriority w:val="99"/>
    <w:rsid w:val="00F55F62"/>
    <w:pPr>
      <w:shd w:val="clear" w:color="auto" w:fill="FFFFFF"/>
      <w:spacing w:after="0" w:line="173" w:lineRule="exact"/>
      <w:ind w:firstLine="280"/>
      <w:jc w:val="both"/>
    </w:pPr>
    <w:rPr>
      <w:rFonts w:ascii="Calibri" w:hAnsi="Calibri"/>
      <w:sz w:val="15"/>
    </w:rPr>
  </w:style>
  <w:style w:type="character" w:customStyle="1" w:styleId="441">
    <w:name w:val="Основной текст (44)_"/>
    <w:link w:val="442"/>
    <w:uiPriority w:val="99"/>
    <w:locked/>
    <w:rsid w:val="00F55F62"/>
    <w:rPr>
      <w:rFonts w:ascii="Arial Narrow" w:hAnsi="Arial Narrow"/>
      <w:b/>
      <w:spacing w:val="10"/>
      <w:sz w:val="14"/>
      <w:shd w:val="clear" w:color="auto" w:fill="FFFFFF"/>
    </w:rPr>
  </w:style>
  <w:style w:type="paragraph" w:customStyle="1" w:styleId="442">
    <w:name w:val="Основной текст (44)"/>
    <w:basedOn w:val="a"/>
    <w:link w:val="441"/>
    <w:uiPriority w:val="99"/>
    <w:rsid w:val="00F55F62"/>
    <w:pPr>
      <w:shd w:val="clear" w:color="auto" w:fill="FFFFFF"/>
      <w:spacing w:after="0" w:line="173" w:lineRule="exact"/>
      <w:ind w:firstLine="280"/>
      <w:jc w:val="both"/>
    </w:pPr>
    <w:rPr>
      <w:rFonts w:ascii="Arial Narrow" w:hAnsi="Arial Narrow"/>
      <w:b/>
      <w:spacing w:val="10"/>
      <w:sz w:val="14"/>
    </w:rPr>
  </w:style>
  <w:style w:type="character" w:customStyle="1" w:styleId="450">
    <w:name w:val="Основной текст (45)_"/>
    <w:link w:val="451"/>
    <w:uiPriority w:val="99"/>
    <w:locked/>
    <w:rsid w:val="00F55F62"/>
    <w:rPr>
      <w:rFonts w:ascii="Arial Narrow" w:hAnsi="Arial Narrow"/>
      <w:b/>
      <w:spacing w:val="20"/>
      <w:sz w:val="13"/>
      <w:shd w:val="clear" w:color="auto" w:fill="FFFFFF"/>
    </w:rPr>
  </w:style>
  <w:style w:type="paragraph" w:customStyle="1" w:styleId="451">
    <w:name w:val="Основной текст (45)"/>
    <w:basedOn w:val="a"/>
    <w:link w:val="450"/>
    <w:uiPriority w:val="99"/>
    <w:rsid w:val="00F55F62"/>
    <w:pPr>
      <w:shd w:val="clear" w:color="auto" w:fill="FFFFFF"/>
      <w:spacing w:after="0" w:line="173" w:lineRule="exact"/>
      <w:ind w:firstLine="280"/>
      <w:jc w:val="both"/>
    </w:pPr>
    <w:rPr>
      <w:rFonts w:ascii="Arial Narrow" w:hAnsi="Arial Narrow"/>
      <w:b/>
      <w:spacing w:val="20"/>
      <w:sz w:val="13"/>
    </w:rPr>
  </w:style>
  <w:style w:type="character" w:customStyle="1" w:styleId="460">
    <w:name w:val="Основной текст (46)_"/>
    <w:link w:val="461"/>
    <w:uiPriority w:val="99"/>
    <w:locked/>
    <w:rsid w:val="00F55F62"/>
    <w:rPr>
      <w:rFonts w:ascii="Calibri" w:hAnsi="Calibri"/>
      <w:spacing w:val="10"/>
      <w:sz w:val="13"/>
      <w:shd w:val="clear" w:color="auto" w:fill="FFFFFF"/>
    </w:rPr>
  </w:style>
  <w:style w:type="paragraph" w:customStyle="1" w:styleId="461">
    <w:name w:val="Основной текст (46)"/>
    <w:basedOn w:val="a"/>
    <w:link w:val="460"/>
    <w:uiPriority w:val="99"/>
    <w:rsid w:val="00F55F62"/>
    <w:pPr>
      <w:shd w:val="clear" w:color="auto" w:fill="FFFFFF"/>
      <w:spacing w:after="0" w:line="173" w:lineRule="exact"/>
      <w:ind w:firstLine="280"/>
      <w:jc w:val="both"/>
    </w:pPr>
    <w:rPr>
      <w:rFonts w:ascii="Calibri" w:hAnsi="Calibri"/>
      <w:spacing w:val="10"/>
      <w:sz w:val="13"/>
    </w:rPr>
  </w:style>
  <w:style w:type="character" w:customStyle="1" w:styleId="106">
    <w:name w:val="Основной текст + 10"/>
    <w:aliases w:val="5 pt149,Полужирный39"/>
    <w:uiPriority w:val="99"/>
    <w:rsid w:val="00F55F62"/>
    <w:rPr>
      <w:rFonts w:ascii="Times New Roman" w:hAnsi="Times New Roman"/>
      <w:b/>
      <w:sz w:val="21"/>
      <w:u w:val="none"/>
    </w:rPr>
  </w:style>
  <w:style w:type="character" w:customStyle="1" w:styleId="MicrosoftSansSerif43">
    <w:name w:val="Основной текст + Microsoft Sans Serif43"/>
    <w:aliases w:val="66,5 pt148"/>
    <w:uiPriority w:val="99"/>
    <w:rsid w:val="00F55F62"/>
    <w:rPr>
      <w:rFonts w:ascii="Microsoft Sans Serif" w:hAnsi="Microsoft Sans Serif"/>
      <w:sz w:val="13"/>
      <w:u w:val="none"/>
    </w:rPr>
  </w:style>
  <w:style w:type="character" w:customStyle="1" w:styleId="2c">
    <w:name w:val="Подпись к картинке (2)_"/>
    <w:link w:val="2d"/>
    <w:uiPriority w:val="99"/>
    <w:locked/>
    <w:rsid w:val="00F55F62"/>
    <w:rPr>
      <w:rFonts w:ascii="Times New Roman" w:hAnsi="Times New Roman"/>
      <w:sz w:val="18"/>
      <w:shd w:val="clear" w:color="auto" w:fill="FFFFFF"/>
    </w:rPr>
  </w:style>
  <w:style w:type="paragraph" w:customStyle="1" w:styleId="2d">
    <w:name w:val="Подпись к картинке (2)"/>
    <w:basedOn w:val="a"/>
    <w:link w:val="2c"/>
    <w:uiPriority w:val="99"/>
    <w:rsid w:val="00F55F62"/>
    <w:pPr>
      <w:shd w:val="clear" w:color="auto" w:fill="FFFFFF"/>
      <w:spacing w:after="0" w:line="240" w:lineRule="atLeast"/>
      <w:jc w:val="both"/>
    </w:pPr>
    <w:rPr>
      <w:rFonts w:ascii="Times New Roman" w:hAnsi="Times New Roman"/>
      <w:sz w:val="18"/>
    </w:rPr>
  </w:style>
  <w:style w:type="character" w:customStyle="1" w:styleId="4b">
    <w:name w:val="Подпись к картинке (4)_"/>
    <w:link w:val="4c"/>
    <w:uiPriority w:val="99"/>
    <w:locked/>
    <w:rsid w:val="00F55F62"/>
    <w:rPr>
      <w:rFonts w:ascii="Microsoft Sans Serif" w:hAnsi="Microsoft Sans Serif"/>
      <w:sz w:val="13"/>
      <w:shd w:val="clear" w:color="auto" w:fill="FFFFFF"/>
    </w:rPr>
  </w:style>
  <w:style w:type="paragraph" w:customStyle="1" w:styleId="4c">
    <w:name w:val="Подпись к картинке (4)"/>
    <w:basedOn w:val="a"/>
    <w:link w:val="4b"/>
    <w:uiPriority w:val="99"/>
    <w:rsid w:val="00F55F62"/>
    <w:pPr>
      <w:shd w:val="clear" w:color="auto" w:fill="FFFFFF"/>
      <w:spacing w:after="0" w:line="158" w:lineRule="exact"/>
      <w:jc w:val="both"/>
    </w:pPr>
    <w:rPr>
      <w:rFonts w:ascii="Microsoft Sans Serif" w:hAnsi="Microsoft Sans Serif"/>
      <w:sz w:val="13"/>
    </w:rPr>
  </w:style>
  <w:style w:type="character" w:customStyle="1" w:styleId="af0">
    <w:name w:val="Подпись к картинке_"/>
    <w:link w:val="1c"/>
    <w:uiPriority w:val="99"/>
    <w:locked/>
    <w:rsid w:val="00F55F62"/>
    <w:rPr>
      <w:rFonts w:ascii="Microsoft Sans Serif" w:hAnsi="Microsoft Sans Serif"/>
      <w:sz w:val="14"/>
      <w:shd w:val="clear" w:color="auto" w:fill="FFFFFF"/>
    </w:rPr>
  </w:style>
  <w:style w:type="paragraph" w:customStyle="1" w:styleId="1c">
    <w:name w:val="Подпись к картинке1"/>
    <w:basedOn w:val="a"/>
    <w:link w:val="af0"/>
    <w:uiPriority w:val="99"/>
    <w:rsid w:val="00F55F62"/>
    <w:pPr>
      <w:shd w:val="clear" w:color="auto" w:fill="FFFFFF"/>
      <w:spacing w:after="0" w:line="202" w:lineRule="exact"/>
      <w:jc w:val="center"/>
    </w:pPr>
    <w:rPr>
      <w:rFonts w:ascii="Microsoft Sans Serif" w:hAnsi="Microsoft Sans Serif"/>
      <w:sz w:val="14"/>
    </w:rPr>
  </w:style>
  <w:style w:type="character" w:customStyle="1" w:styleId="af1">
    <w:name w:val="Подпись к картинке + Курсив"/>
    <w:uiPriority w:val="99"/>
    <w:rsid w:val="00F55F62"/>
    <w:rPr>
      <w:rFonts w:ascii="Microsoft Sans Serif" w:hAnsi="Microsoft Sans Serif"/>
      <w:i/>
      <w:sz w:val="14"/>
      <w:u w:val="none"/>
    </w:rPr>
  </w:style>
  <w:style w:type="character" w:customStyle="1" w:styleId="165">
    <w:name w:val="Основной текст (16) + Не курсив"/>
    <w:uiPriority w:val="99"/>
    <w:rsid w:val="00F55F62"/>
    <w:rPr>
      <w:rFonts w:ascii="Times New Roman" w:hAnsi="Times New Roman"/>
      <w:sz w:val="18"/>
      <w:u w:val="none"/>
    </w:rPr>
  </w:style>
  <w:style w:type="character" w:customStyle="1" w:styleId="96">
    <w:name w:val="Основной текст Знак9"/>
    <w:uiPriority w:val="99"/>
    <w:semiHidden/>
    <w:rsid w:val="00F55F62"/>
    <w:rPr>
      <w:sz w:val="24"/>
    </w:rPr>
  </w:style>
  <w:style w:type="character" w:customStyle="1" w:styleId="88">
    <w:name w:val="Основной текст Знак8"/>
    <w:uiPriority w:val="99"/>
    <w:semiHidden/>
    <w:rsid w:val="00F55F62"/>
    <w:rPr>
      <w:sz w:val="24"/>
    </w:rPr>
  </w:style>
  <w:style w:type="character" w:customStyle="1" w:styleId="7e">
    <w:name w:val="Основной текст Знак7"/>
    <w:uiPriority w:val="99"/>
    <w:semiHidden/>
    <w:rsid w:val="00F55F62"/>
    <w:rPr>
      <w:sz w:val="24"/>
    </w:rPr>
  </w:style>
  <w:style w:type="character" w:customStyle="1" w:styleId="6a">
    <w:name w:val="Основной текст Знак6"/>
    <w:uiPriority w:val="99"/>
    <w:semiHidden/>
    <w:rsid w:val="00F55F62"/>
    <w:rPr>
      <w:sz w:val="24"/>
    </w:rPr>
  </w:style>
  <w:style w:type="character" w:customStyle="1" w:styleId="5c">
    <w:name w:val="Основной текст Знак5"/>
    <w:uiPriority w:val="99"/>
    <w:semiHidden/>
    <w:rsid w:val="00F55F62"/>
    <w:rPr>
      <w:sz w:val="24"/>
    </w:rPr>
  </w:style>
  <w:style w:type="character" w:customStyle="1" w:styleId="4d">
    <w:name w:val="Основной текст Знак4"/>
    <w:uiPriority w:val="99"/>
    <w:semiHidden/>
    <w:rsid w:val="00F55F62"/>
    <w:rPr>
      <w:sz w:val="24"/>
    </w:rPr>
  </w:style>
  <w:style w:type="character" w:customStyle="1" w:styleId="3d">
    <w:name w:val="Основной текст Знак3"/>
    <w:uiPriority w:val="99"/>
    <w:semiHidden/>
    <w:rsid w:val="00F55F62"/>
    <w:rPr>
      <w:color w:val="000000"/>
    </w:rPr>
  </w:style>
  <w:style w:type="character" w:customStyle="1" w:styleId="2e">
    <w:name w:val="Основной текст Знак2"/>
    <w:uiPriority w:val="99"/>
    <w:semiHidden/>
    <w:rsid w:val="00F55F62"/>
    <w:rPr>
      <w:color w:val="000000"/>
    </w:rPr>
  </w:style>
  <w:style w:type="character" w:customStyle="1" w:styleId="52TimesNewRoman">
    <w:name w:val="Заголовок №5 (2) + Times New Roman"/>
    <w:uiPriority w:val="99"/>
    <w:rsid w:val="00F55F62"/>
    <w:rPr>
      <w:rFonts w:ascii="Times New Roman" w:hAnsi="Times New Roman"/>
      <w:sz w:val="18"/>
      <w:u w:val="none"/>
    </w:rPr>
  </w:style>
  <w:style w:type="character" w:customStyle="1" w:styleId="120ptExact">
    <w:name w:val="Основной текст (12) + Интервал 0 pt Exact"/>
    <w:uiPriority w:val="99"/>
    <w:rsid w:val="00F55F62"/>
    <w:rPr>
      <w:rFonts w:ascii="Microsoft Sans Serif" w:hAnsi="Microsoft Sans Serif"/>
      <w:i/>
      <w:color w:val="000000"/>
      <w:spacing w:val="6"/>
      <w:w w:val="100"/>
      <w:position w:val="0"/>
      <w:sz w:val="10"/>
      <w:u w:val="none"/>
    </w:rPr>
  </w:style>
  <w:style w:type="character" w:customStyle="1" w:styleId="8pt0">
    <w:name w:val="Колонтитул + 8 pt"/>
    <w:aliases w:val="Не курсив51"/>
    <w:uiPriority w:val="99"/>
    <w:rsid w:val="00F55F62"/>
    <w:rPr>
      <w:rFonts w:ascii="Microsoft Sans Serif" w:hAnsi="Microsoft Sans Serif"/>
      <w:sz w:val="16"/>
      <w:u w:val="none"/>
    </w:rPr>
  </w:style>
  <w:style w:type="character" w:customStyle="1" w:styleId="Calibri10">
    <w:name w:val="Колонтитул + Calibri10"/>
    <w:aliases w:val="749,5 pt147,Не курсив50"/>
    <w:uiPriority w:val="99"/>
    <w:rsid w:val="00F55F62"/>
    <w:rPr>
      <w:rFonts w:ascii="Calibri" w:hAnsi="Calibri"/>
      <w:sz w:val="15"/>
      <w:u w:val="none"/>
    </w:rPr>
  </w:style>
  <w:style w:type="character" w:customStyle="1" w:styleId="24TimesNewRoman">
    <w:name w:val="Основной текст (24) + Times New Roman"/>
    <w:uiPriority w:val="99"/>
    <w:rsid w:val="00F55F62"/>
    <w:rPr>
      <w:rFonts w:ascii="Times New Roman" w:hAnsi="Times New Roman"/>
      <w:sz w:val="18"/>
      <w:u w:val="none"/>
    </w:rPr>
  </w:style>
  <w:style w:type="character" w:customStyle="1" w:styleId="97">
    <w:name w:val="Основной текст (9)"/>
    <w:uiPriority w:val="99"/>
    <w:rsid w:val="00F55F62"/>
  </w:style>
  <w:style w:type="character" w:customStyle="1" w:styleId="10MicrosoftSansSerif0">
    <w:name w:val="Основной текст (10) + Microsoft Sans Serif"/>
    <w:aliases w:val="746,5 pt144,Не полужирный21"/>
    <w:uiPriority w:val="99"/>
    <w:rsid w:val="00F55F62"/>
    <w:rPr>
      <w:rFonts w:ascii="Microsoft Sans Serif" w:hAnsi="Microsoft Sans Serif"/>
      <w:sz w:val="15"/>
      <w:u w:val="none"/>
    </w:rPr>
  </w:style>
  <w:style w:type="character" w:customStyle="1" w:styleId="480">
    <w:name w:val="Основной текст (48)_"/>
    <w:link w:val="481"/>
    <w:uiPriority w:val="99"/>
    <w:locked/>
    <w:rsid w:val="00F55F62"/>
    <w:rPr>
      <w:rFonts w:ascii="Microsoft Sans Serif" w:hAnsi="Microsoft Sans Serif"/>
      <w:i/>
      <w:sz w:val="15"/>
      <w:shd w:val="clear" w:color="auto" w:fill="FFFFFF"/>
    </w:rPr>
  </w:style>
  <w:style w:type="paragraph" w:customStyle="1" w:styleId="481">
    <w:name w:val="Основной текст (48)"/>
    <w:basedOn w:val="a"/>
    <w:link w:val="480"/>
    <w:uiPriority w:val="99"/>
    <w:rsid w:val="00F55F62"/>
    <w:pPr>
      <w:shd w:val="clear" w:color="auto" w:fill="FFFFFF"/>
      <w:spacing w:after="0" w:line="173" w:lineRule="exact"/>
      <w:jc w:val="both"/>
    </w:pPr>
    <w:rPr>
      <w:rFonts w:ascii="Microsoft Sans Serif" w:hAnsi="Microsoft Sans Serif"/>
      <w:i/>
      <w:sz w:val="15"/>
    </w:rPr>
  </w:style>
  <w:style w:type="character" w:customStyle="1" w:styleId="482">
    <w:name w:val="Основной текст (48) + Не курсив"/>
    <w:uiPriority w:val="99"/>
    <w:rsid w:val="00F55F62"/>
    <w:rPr>
      <w:rFonts w:ascii="Microsoft Sans Serif" w:hAnsi="Microsoft Sans Serif"/>
      <w:sz w:val="15"/>
      <w:u w:val="none"/>
    </w:rPr>
  </w:style>
  <w:style w:type="character" w:customStyle="1" w:styleId="490">
    <w:name w:val="Основной текст (49)_"/>
    <w:link w:val="491"/>
    <w:uiPriority w:val="99"/>
    <w:locked/>
    <w:rsid w:val="00F55F62"/>
    <w:rPr>
      <w:rFonts w:ascii="Microsoft Sans Serif" w:hAnsi="Microsoft Sans Serif"/>
      <w:sz w:val="15"/>
      <w:shd w:val="clear" w:color="auto" w:fill="FFFFFF"/>
    </w:rPr>
  </w:style>
  <w:style w:type="paragraph" w:customStyle="1" w:styleId="491">
    <w:name w:val="Основной текст (49)"/>
    <w:basedOn w:val="a"/>
    <w:link w:val="490"/>
    <w:uiPriority w:val="99"/>
    <w:rsid w:val="00F55F62"/>
    <w:pPr>
      <w:shd w:val="clear" w:color="auto" w:fill="FFFFFF"/>
      <w:spacing w:after="0" w:line="173" w:lineRule="exact"/>
      <w:ind w:firstLine="280"/>
      <w:jc w:val="both"/>
    </w:pPr>
    <w:rPr>
      <w:rFonts w:ascii="Microsoft Sans Serif" w:hAnsi="Microsoft Sans Serif"/>
      <w:sz w:val="15"/>
    </w:rPr>
  </w:style>
  <w:style w:type="character" w:customStyle="1" w:styleId="252">
    <w:name w:val="Основной текст (25) + Курсив"/>
    <w:uiPriority w:val="99"/>
    <w:rsid w:val="00F55F62"/>
    <w:rPr>
      <w:rFonts w:ascii="Microsoft Sans Serif" w:hAnsi="Microsoft Sans Serif"/>
      <w:i/>
      <w:sz w:val="15"/>
      <w:u w:val="none"/>
    </w:rPr>
  </w:style>
  <w:style w:type="character" w:customStyle="1" w:styleId="1040">
    <w:name w:val="Основной текст (10) + Не полужирный4"/>
    <w:uiPriority w:val="99"/>
    <w:rsid w:val="00F55F62"/>
    <w:rPr>
      <w:rFonts w:ascii="Times New Roman" w:hAnsi="Times New Roman"/>
      <w:sz w:val="18"/>
      <w:u w:val="none"/>
    </w:rPr>
  </w:style>
  <w:style w:type="character" w:customStyle="1" w:styleId="TimesNewRoman">
    <w:name w:val="Подпись к картинке + Times New Roman"/>
    <w:aliases w:val="8 pt20,Курсив70"/>
    <w:uiPriority w:val="99"/>
    <w:rsid w:val="00F55F62"/>
    <w:rPr>
      <w:rFonts w:ascii="Times New Roman" w:hAnsi="Times New Roman"/>
      <w:i/>
      <w:sz w:val="16"/>
      <w:u w:val="none"/>
    </w:rPr>
  </w:style>
  <w:style w:type="character" w:customStyle="1" w:styleId="TimesNewRoman1">
    <w:name w:val="Подпись к картинке + Times New Roman1"/>
    <w:aliases w:val="8 pt19"/>
    <w:uiPriority w:val="99"/>
    <w:rsid w:val="00F55F62"/>
    <w:rPr>
      <w:rFonts w:ascii="Times New Roman" w:hAnsi="Times New Roman"/>
      <w:sz w:val="16"/>
      <w:u w:val="none"/>
    </w:rPr>
  </w:style>
  <w:style w:type="character" w:customStyle="1" w:styleId="af2">
    <w:name w:val="Подпись к картинке"/>
    <w:uiPriority w:val="99"/>
    <w:rsid w:val="00F55F62"/>
  </w:style>
  <w:style w:type="character" w:customStyle="1" w:styleId="98">
    <w:name w:val="Колонтитул + Не курсив9"/>
    <w:uiPriority w:val="99"/>
    <w:rsid w:val="00F55F62"/>
    <w:rPr>
      <w:rFonts w:ascii="Microsoft Sans Serif" w:hAnsi="Microsoft Sans Serif"/>
      <w:sz w:val="14"/>
      <w:u w:val="none"/>
    </w:rPr>
  </w:style>
  <w:style w:type="character" w:customStyle="1" w:styleId="154">
    <w:name w:val="Колонтитул15"/>
    <w:uiPriority w:val="99"/>
    <w:rsid w:val="00F55F62"/>
  </w:style>
  <w:style w:type="character" w:customStyle="1" w:styleId="462">
    <w:name w:val="Основной текст (4) + Курсив6"/>
    <w:uiPriority w:val="99"/>
    <w:rsid w:val="00F55F62"/>
    <w:rPr>
      <w:rFonts w:ascii="Times New Roman" w:hAnsi="Times New Roman"/>
      <w:i/>
      <w:sz w:val="16"/>
      <w:u w:val="none"/>
    </w:rPr>
  </w:style>
  <w:style w:type="character" w:customStyle="1" w:styleId="3e">
    <w:name w:val="Подпись к картинке + Курсив3"/>
    <w:uiPriority w:val="99"/>
    <w:rsid w:val="00F55F62"/>
    <w:rPr>
      <w:rFonts w:ascii="Microsoft Sans Serif" w:hAnsi="Microsoft Sans Serif"/>
      <w:i/>
      <w:sz w:val="14"/>
      <w:u w:val="none"/>
    </w:rPr>
  </w:style>
  <w:style w:type="character" w:customStyle="1" w:styleId="89">
    <w:name w:val="Колонтитул + Не курсив8"/>
    <w:uiPriority w:val="99"/>
    <w:rsid w:val="00F55F62"/>
    <w:rPr>
      <w:rFonts w:ascii="Microsoft Sans Serif" w:hAnsi="Microsoft Sans Serif"/>
      <w:sz w:val="14"/>
      <w:u w:val="none"/>
    </w:rPr>
  </w:style>
  <w:style w:type="character" w:customStyle="1" w:styleId="7100">
    <w:name w:val="Колонтитул + 710"/>
    <w:aliases w:val="5 pt143,Не курсив48,Интервал 1 pt20"/>
    <w:uiPriority w:val="99"/>
    <w:rsid w:val="00F55F62"/>
    <w:rPr>
      <w:rFonts w:ascii="Microsoft Sans Serif" w:hAnsi="Microsoft Sans Serif"/>
      <w:spacing w:val="30"/>
      <w:sz w:val="15"/>
      <w:u w:val="none"/>
    </w:rPr>
  </w:style>
  <w:style w:type="character" w:customStyle="1" w:styleId="MicrosoftSansSerif40">
    <w:name w:val="Основной текст + Microsoft Sans Serif40"/>
    <w:aliases w:val="7 pt25,Курсив69"/>
    <w:uiPriority w:val="99"/>
    <w:rsid w:val="00F55F62"/>
    <w:rPr>
      <w:rFonts w:ascii="Microsoft Sans Serif" w:hAnsi="Microsoft Sans Serif"/>
      <w:i/>
      <w:sz w:val="14"/>
      <w:u w:val="none"/>
    </w:rPr>
  </w:style>
  <w:style w:type="character" w:customStyle="1" w:styleId="MicrosoftSansSerif39">
    <w:name w:val="Основной текст + Microsoft Sans Serif39"/>
    <w:aliases w:val="7 pt24"/>
    <w:uiPriority w:val="99"/>
    <w:rsid w:val="00F55F62"/>
    <w:rPr>
      <w:rFonts w:ascii="Microsoft Sans Serif" w:hAnsi="Microsoft Sans Serif"/>
      <w:sz w:val="14"/>
      <w:u w:val="none"/>
    </w:rPr>
  </w:style>
  <w:style w:type="character" w:customStyle="1" w:styleId="TimesNewRoman0">
    <w:name w:val="Колонтитул + Times New Roman"/>
    <w:aliases w:val="4 pt16,Не курсив47,Интервал 0 pt30"/>
    <w:uiPriority w:val="99"/>
    <w:rsid w:val="00F55F62"/>
    <w:rPr>
      <w:rFonts w:ascii="Times New Roman" w:hAnsi="Times New Roman"/>
      <w:spacing w:val="10"/>
      <w:sz w:val="8"/>
      <w:u w:val="none"/>
    </w:rPr>
  </w:style>
  <w:style w:type="character" w:customStyle="1" w:styleId="61pt">
    <w:name w:val="Подпись к таблице (6) + Интервал 1 pt"/>
    <w:uiPriority w:val="99"/>
    <w:rsid w:val="00F55F62"/>
    <w:rPr>
      <w:rFonts w:ascii="Microsoft Sans Serif" w:hAnsi="Microsoft Sans Serif"/>
      <w:spacing w:val="30"/>
      <w:sz w:val="15"/>
      <w:u w:val="none"/>
    </w:rPr>
  </w:style>
  <w:style w:type="character" w:customStyle="1" w:styleId="af3">
    <w:name w:val="Подпись к таблице"/>
    <w:uiPriority w:val="99"/>
    <w:rsid w:val="00F55F62"/>
  </w:style>
  <w:style w:type="character" w:customStyle="1" w:styleId="MicrosoftSansSerif38">
    <w:name w:val="Основной текст + Microsoft Sans Serif38"/>
    <w:aliases w:val="819,5 pt142,Полужирный38"/>
    <w:uiPriority w:val="99"/>
    <w:rsid w:val="00F55F62"/>
    <w:rPr>
      <w:rFonts w:ascii="Microsoft Sans Serif" w:hAnsi="Microsoft Sans Serif"/>
      <w:b/>
      <w:sz w:val="17"/>
      <w:u w:val="none"/>
    </w:rPr>
  </w:style>
  <w:style w:type="character" w:customStyle="1" w:styleId="Candara">
    <w:name w:val="Основной текст + Candara"/>
    <w:aliases w:val="745,5 pt141"/>
    <w:uiPriority w:val="99"/>
    <w:rsid w:val="00F55F62"/>
    <w:rPr>
      <w:rFonts w:ascii="Candara" w:hAnsi="Candara"/>
      <w:sz w:val="15"/>
      <w:u w:val="none"/>
    </w:rPr>
  </w:style>
  <w:style w:type="character" w:customStyle="1" w:styleId="130ptExact">
    <w:name w:val="Основной текст (13) + Интервал 0 pt Exact"/>
    <w:uiPriority w:val="99"/>
    <w:rsid w:val="00F55F62"/>
    <w:rPr>
      <w:rFonts w:ascii="Microsoft Sans Serif" w:hAnsi="Microsoft Sans Serif"/>
      <w:b/>
      <w:spacing w:val="-3"/>
      <w:sz w:val="16"/>
      <w:u w:val="none"/>
    </w:rPr>
  </w:style>
  <w:style w:type="character" w:customStyle="1" w:styleId="MicrosoftSansSerif37">
    <w:name w:val="Основной текст + Microsoft Sans Serif37"/>
    <w:aliases w:val="4 pt15"/>
    <w:uiPriority w:val="99"/>
    <w:rsid w:val="00F55F62"/>
    <w:rPr>
      <w:rFonts w:ascii="Microsoft Sans Serif" w:hAnsi="Microsoft Sans Serif"/>
      <w:sz w:val="8"/>
      <w:u w:val="none"/>
    </w:rPr>
  </w:style>
  <w:style w:type="character" w:customStyle="1" w:styleId="81pt3">
    <w:name w:val="Подпись к таблице (8) + Интервал 1 pt3"/>
    <w:uiPriority w:val="99"/>
    <w:rsid w:val="00F55F62"/>
    <w:rPr>
      <w:rFonts w:ascii="Microsoft Sans Serif" w:hAnsi="Microsoft Sans Serif"/>
      <w:spacing w:val="30"/>
      <w:sz w:val="15"/>
      <w:u w:val="none"/>
    </w:rPr>
  </w:style>
  <w:style w:type="character" w:customStyle="1" w:styleId="500">
    <w:name w:val="Основной текст (50)_"/>
    <w:link w:val="501"/>
    <w:uiPriority w:val="99"/>
    <w:locked/>
    <w:rsid w:val="00F55F62"/>
    <w:rPr>
      <w:rFonts w:ascii="Century Schoolbook" w:hAnsi="Century Schoolbook"/>
      <w:i/>
      <w:shd w:val="clear" w:color="auto" w:fill="FFFFFF"/>
    </w:rPr>
  </w:style>
  <w:style w:type="paragraph" w:customStyle="1" w:styleId="501">
    <w:name w:val="Основной текст (50)"/>
    <w:basedOn w:val="a"/>
    <w:link w:val="500"/>
    <w:uiPriority w:val="99"/>
    <w:rsid w:val="00F55F62"/>
    <w:pPr>
      <w:shd w:val="clear" w:color="auto" w:fill="FFFFFF"/>
      <w:spacing w:before="480" w:after="0" w:line="240" w:lineRule="atLeast"/>
      <w:jc w:val="right"/>
    </w:pPr>
    <w:rPr>
      <w:rFonts w:ascii="Century Schoolbook" w:hAnsi="Century Schoolbook"/>
      <w:i/>
    </w:rPr>
  </w:style>
  <w:style w:type="character" w:customStyle="1" w:styleId="MicrosoftSansSerif36">
    <w:name w:val="Основной текст + Microsoft Sans Serif36"/>
    <w:aliases w:val="7 pt23"/>
    <w:uiPriority w:val="99"/>
    <w:rsid w:val="00F55F62"/>
    <w:rPr>
      <w:rFonts w:ascii="Microsoft Sans Serif" w:hAnsi="Microsoft Sans Serif"/>
      <w:sz w:val="14"/>
      <w:u w:val="none"/>
    </w:rPr>
  </w:style>
  <w:style w:type="character" w:customStyle="1" w:styleId="TimesNewRoman15">
    <w:name w:val="Колонтитул + Times New Roman15"/>
    <w:aliases w:val="744,5 pt140,Не курсив46"/>
    <w:uiPriority w:val="99"/>
    <w:rsid w:val="00F55F62"/>
    <w:rPr>
      <w:rFonts w:ascii="Times New Roman" w:hAnsi="Times New Roman"/>
      <w:sz w:val="15"/>
      <w:u w:val="none"/>
    </w:rPr>
  </w:style>
  <w:style w:type="character" w:customStyle="1" w:styleId="2f">
    <w:name w:val="Оглавление (2)_"/>
    <w:link w:val="2f0"/>
    <w:uiPriority w:val="99"/>
    <w:locked/>
    <w:rsid w:val="00F55F62"/>
    <w:rPr>
      <w:rFonts w:ascii="Times New Roman" w:hAnsi="Times New Roman"/>
      <w:b/>
      <w:sz w:val="18"/>
      <w:shd w:val="clear" w:color="auto" w:fill="FFFFFF"/>
    </w:rPr>
  </w:style>
  <w:style w:type="paragraph" w:customStyle="1" w:styleId="2f0">
    <w:name w:val="Оглавление (2)"/>
    <w:basedOn w:val="a"/>
    <w:link w:val="2f"/>
    <w:uiPriority w:val="99"/>
    <w:rsid w:val="00F55F62"/>
    <w:pPr>
      <w:shd w:val="clear" w:color="auto" w:fill="FFFFFF"/>
      <w:spacing w:after="0" w:line="226" w:lineRule="exact"/>
      <w:jc w:val="both"/>
    </w:pPr>
    <w:rPr>
      <w:rFonts w:ascii="Times New Roman" w:hAnsi="Times New Roman"/>
      <w:b/>
      <w:sz w:val="18"/>
    </w:rPr>
  </w:style>
  <w:style w:type="character" w:customStyle="1" w:styleId="af4">
    <w:name w:val="Оглавление_"/>
    <w:link w:val="af5"/>
    <w:uiPriority w:val="99"/>
    <w:locked/>
    <w:rsid w:val="00F55F62"/>
    <w:rPr>
      <w:rFonts w:ascii="Times New Roman" w:hAnsi="Times New Roman"/>
      <w:sz w:val="18"/>
      <w:shd w:val="clear" w:color="auto" w:fill="FFFFFF"/>
    </w:rPr>
  </w:style>
  <w:style w:type="paragraph" w:customStyle="1" w:styleId="af5">
    <w:name w:val="Оглавление"/>
    <w:basedOn w:val="a"/>
    <w:link w:val="af4"/>
    <w:uiPriority w:val="99"/>
    <w:rsid w:val="00F55F62"/>
    <w:pPr>
      <w:shd w:val="clear" w:color="auto" w:fill="FFFFFF"/>
      <w:spacing w:after="0" w:line="226" w:lineRule="exact"/>
      <w:jc w:val="both"/>
    </w:pPr>
    <w:rPr>
      <w:rFonts w:ascii="Times New Roman" w:hAnsi="Times New Roman"/>
      <w:sz w:val="18"/>
    </w:rPr>
  </w:style>
  <w:style w:type="character" w:customStyle="1" w:styleId="107">
    <w:name w:val="Основной текст (10)"/>
    <w:uiPriority w:val="99"/>
    <w:rsid w:val="00F55F62"/>
  </w:style>
  <w:style w:type="character" w:customStyle="1" w:styleId="5d">
    <w:name w:val="Основной текст + Курсив5"/>
    <w:uiPriority w:val="99"/>
    <w:rsid w:val="00F55F62"/>
    <w:rPr>
      <w:rFonts w:ascii="Times New Roman" w:hAnsi="Times New Roman"/>
      <w:i/>
      <w:sz w:val="18"/>
      <w:u w:val="none"/>
    </w:rPr>
  </w:style>
  <w:style w:type="character" w:customStyle="1" w:styleId="123">
    <w:name w:val="Основной текст + Полужирный12"/>
    <w:uiPriority w:val="99"/>
    <w:rsid w:val="00F55F62"/>
    <w:rPr>
      <w:rFonts w:ascii="Times New Roman" w:hAnsi="Times New Roman"/>
      <w:b/>
      <w:sz w:val="18"/>
      <w:u w:val="none"/>
    </w:rPr>
  </w:style>
  <w:style w:type="character" w:customStyle="1" w:styleId="7pt">
    <w:name w:val="Основной текст + 7 pt"/>
    <w:aliases w:val="Интервал 0 pt29"/>
    <w:uiPriority w:val="99"/>
    <w:rsid w:val="00F55F62"/>
    <w:rPr>
      <w:rFonts w:ascii="Times New Roman" w:hAnsi="Times New Roman"/>
      <w:spacing w:val="10"/>
      <w:sz w:val="14"/>
      <w:u w:val="none"/>
    </w:rPr>
  </w:style>
  <w:style w:type="character" w:customStyle="1" w:styleId="511">
    <w:name w:val="Основной текст (51)_"/>
    <w:link w:val="5110"/>
    <w:uiPriority w:val="99"/>
    <w:locked/>
    <w:rsid w:val="00F55F62"/>
    <w:rPr>
      <w:rFonts w:ascii="Times New Roman" w:hAnsi="Times New Roman"/>
      <w:i/>
      <w:sz w:val="15"/>
      <w:shd w:val="clear" w:color="auto" w:fill="FFFFFF"/>
    </w:rPr>
  </w:style>
  <w:style w:type="paragraph" w:customStyle="1" w:styleId="5110">
    <w:name w:val="Основной текст (51)1"/>
    <w:basedOn w:val="a"/>
    <w:link w:val="511"/>
    <w:uiPriority w:val="99"/>
    <w:rsid w:val="00F55F62"/>
    <w:pPr>
      <w:shd w:val="clear" w:color="auto" w:fill="FFFFFF"/>
      <w:spacing w:before="60" w:after="60" w:line="182" w:lineRule="exact"/>
      <w:jc w:val="center"/>
    </w:pPr>
    <w:rPr>
      <w:rFonts w:ascii="Times New Roman" w:hAnsi="Times New Roman"/>
      <w:i/>
      <w:sz w:val="15"/>
    </w:rPr>
  </w:style>
  <w:style w:type="character" w:customStyle="1" w:styleId="MicrosoftSansSerif35">
    <w:name w:val="Основной текст + Microsoft Sans Serif35"/>
    <w:aliases w:val="7 pt22,Курсив68"/>
    <w:uiPriority w:val="99"/>
    <w:rsid w:val="00F55F62"/>
    <w:rPr>
      <w:rFonts w:ascii="Microsoft Sans Serif" w:hAnsi="Microsoft Sans Serif"/>
      <w:i/>
      <w:sz w:val="14"/>
      <w:u w:val="none"/>
    </w:rPr>
  </w:style>
  <w:style w:type="character" w:customStyle="1" w:styleId="51pt">
    <w:name w:val="Подпись к таблице (5) + Интервал 1 pt"/>
    <w:uiPriority w:val="99"/>
    <w:rsid w:val="00F55F62"/>
    <w:rPr>
      <w:rFonts w:ascii="Microsoft Sans Serif" w:hAnsi="Microsoft Sans Serif"/>
      <w:spacing w:val="30"/>
      <w:sz w:val="15"/>
      <w:u w:val="none"/>
    </w:rPr>
  </w:style>
  <w:style w:type="character" w:customStyle="1" w:styleId="81pt2">
    <w:name w:val="Подпись к таблице (8) + Интервал 1 pt2"/>
    <w:uiPriority w:val="99"/>
    <w:rsid w:val="00F55F62"/>
    <w:rPr>
      <w:rFonts w:ascii="Microsoft Sans Serif" w:hAnsi="Microsoft Sans Serif"/>
      <w:spacing w:val="30"/>
      <w:sz w:val="15"/>
      <w:u w:val="none"/>
    </w:rPr>
  </w:style>
  <w:style w:type="character" w:customStyle="1" w:styleId="790">
    <w:name w:val="Колонтитул + 79"/>
    <w:aliases w:val="5 pt139,Не курсив45,Интервал 1 pt19"/>
    <w:uiPriority w:val="99"/>
    <w:rsid w:val="00F55F62"/>
    <w:rPr>
      <w:rFonts w:ascii="Microsoft Sans Serif" w:hAnsi="Microsoft Sans Serif"/>
      <w:spacing w:val="30"/>
      <w:sz w:val="15"/>
      <w:u w:val="none"/>
    </w:rPr>
  </w:style>
  <w:style w:type="character" w:customStyle="1" w:styleId="Calibri9">
    <w:name w:val="Колонтитул + Calibri9"/>
    <w:aliases w:val="743,5 pt138,Не курсив44"/>
    <w:uiPriority w:val="99"/>
    <w:rsid w:val="00F55F62"/>
    <w:rPr>
      <w:rFonts w:ascii="Calibri" w:hAnsi="Calibri"/>
      <w:sz w:val="15"/>
      <w:u w:val="none"/>
    </w:rPr>
  </w:style>
  <w:style w:type="character" w:customStyle="1" w:styleId="145">
    <w:name w:val="Колонтитул14"/>
    <w:uiPriority w:val="99"/>
    <w:rsid w:val="00F55F62"/>
  </w:style>
  <w:style w:type="character" w:customStyle="1" w:styleId="134">
    <w:name w:val="Колонтитул13"/>
    <w:uiPriority w:val="99"/>
    <w:rsid w:val="00F55F62"/>
  </w:style>
  <w:style w:type="character" w:customStyle="1" w:styleId="155">
    <w:name w:val="Основной текст (15)"/>
    <w:uiPriority w:val="99"/>
    <w:rsid w:val="00F55F62"/>
  </w:style>
  <w:style w:type="character" w:customStyle="1" w:styleId="770">
    <w:name w:val="Подпись к таблице + 77"/>
    <w:aliases w:val="5 pt137,Не полужирный20,Интервал 1 pt18"/>
    <w:uiPriority w:val="99"/>
    <w:rsid w:val="00F55F62"/>
    <w:rPr>
      <w:rFonts w:ascii="Microsoft Sans Serif" w:hAnsi="Microsoft Sans Serif"/>
      <w:spacing w:val="30"/>
      <w:sz w:val="15"/>
      <w:u w:val="none"/>
    </w:rPr>
  </w:style>
  <w:style w:type="character" w:customStyle="1" w:styleId="1374">
    <w:name w:val="Основной текст (13) + 74"/>
    <w:aliases w:val="5 pt136,Не полужирный19,Интервал 1 pt17"/>
    <w:uiPriority w:val="99"/>
    <w:rsid w:val="00F55F62"/>
    <w:rPr>
      <w:rFonts w:ascii="Microsoft Sans Serif" w:hAnsi="Microsoft Sans Serif"/>
      <w:spacing w:val="30"/>
      <w:sz w:val="15"/>
      <w:u w:val="none"/>
    </w:rPr>
  </w:style>
  <w:style w:type="character" w:customStyle="1" w:styleId="13TimesNewRoman">
    <w:name w:val="Основной текст (13) + Times New Roman"/>
    <w:aliases w:val="9 pt8,Не полужирный18"/>
    <w:uiPriority w:val="99"/>
    <w:rsid w:val="00F55F62"/>
    <w:rPr>
      <w:rFonts w:ascii="Times New Roman" w:hAnsi="Times New Roman"/>
      <w:sz w:val="18"/>
      <w:u w:val="none"/>
    </w:rPr>
  </w:style>
  <w:style w:type="character" w:customStyle="1" w:styleId="52Exact">
    <w:name w:val="Основной текст (52) Exact"/>
    <w:link w:val="522"/>
    <w:uiPriority w:val="99"/>
    <w:locked/>
    <w:rsid w:val="00F55F62"/>
    <w:rPr>
      <w:rFonts w:ascii="Microsoft Sans Serif" w:hAnsi="Microsoft Sans Serif"/>
      <w:i/>
      <w:spacing w:val="-4"/>
      <w:sz w:val="13"/>
      <w:shd w:val="clear" w:color="auto" w:fill="FFFFFF"/>
    </w:rPr>
  </w:style>
  <w:style w:type="paragraph" w:customStyle="1" w:styleId="522">
    <w:name w:val="Основной текст (52)"/>
    <w:basedOn w:val="a"/>
    <w:link w:val="52Exact"/>
    <w:uiPriority w:val="99"/>
    <w:rsid w:val="00F55F62"/>
    <w:pPr>
      <w:shd w:val="clear" w:color="auto" w:fill="FFFFFF"/>
      <w:spacing w:after="0" w:line="187" w:lineRule="exact"/>
      <w:jc w:val="center"/>
    </w:pPr>
    <w:rPr>
      <w:rFonts w:ascii="Microsoft Sans Serif" w:hAnsi="Microsoft Sans Serif"/>
      <w:i/>
      <w:spacing w:val="-4"/>
      <w:sz w:val="13"/>
    </w:rPr>
  </w:style>
  <w:style w:type="character" w:customStyle="1" w:styleId="526pt">
    <w:name w:val="Основной текст (52) + 6 pt"/>
    <w:aliases w:val="Не курсив43,Интервал 0 pt Exact48"/>
    <w:uiPriority w:val="99"/>
    <w:rsid w:val="00F55F62"/>
    <w:rPr>
      <w:rFonts w:ascii="Microsoft Sans Serif" w:hAnsi="Microsoft Sans Serif"/>
      <w:spacing w:val="3"/>
      <w:sz w:val="12"/>
      <w:u w:val="none"/>
    </w:rPr>
  </w:style>
  <w:style w:type="character" w:customStyle="1" w:styleId="53Exact">
    <w:name w:val="Основной текст (53) Exact"/>
    <w:link w:val="532"/>
    <w:uiPriority w:val="99"/>
    <w:locked/>
    <w:rsid w:val="00F55F62"/>
    <w:rPr>
      <w:rFonts w:ascii="Microsoft Sans Serif" w:hAnsi="Microsoft Sans Serif"/>
      <w:sz w:val="11"/>
      <w:shd w:val="clear" w:color="auto" w:fill="FFFFFF"/>
    </w:rPr>
  </w:style>
  <w:style w:type="paragraph" w:customStyle="1" w:styleId="532">
    <w:name w:val="Основной текст (53)"/>
    <w:basedOn w:val="a"/>
    <w:link w:val="53Exact"/>
    <w:uiPriority w:val="99"/>
    <w:rsid w:val="00F55F62"/>
    <w:pPr>
      <w:shd w:val="clear" w:color="auto" w:fill="FFFFFF"/>
      <w:spacing w:after="0" w:line="192" w:lineRule="exact"/>
      <w:jc w:val="center"/>
    </w:pPr>
    <w:rPr>
      <w:rFonts w:ascii="Microsoft Sans Serif" w:hAnsi="Microsoft Sans Serif"/>
      <w:sz w:val="11"/>
    </w:rPr>
  </w:style>
  <w:style w:type="character" w:customStyle="1" w:styleId="536">
    <w:name w:val="Основной текст (53) + 6"/>
    <w:aliases w:val="5 pt135,Курсив67,Интервал 0 pt Exact47"/>
    <w:uiPriority w:val="99"/>
    <w:rsid w:val="00F55F62"/>
    <w:rPr>
      <w:rFonts w:ascii="Microsoft Sans Serif" w:hAnsi="Microsoft Sans Serif"/>
      <w:i/>
      <w:spacing w:val="-4"/>
      <w:sz w:val="13"/>
      <w:u w:val="none"/>
    </w:rPr>
  </w:style>
  <w:style w:type="character" w:customStyle="1" w:styleId="150ptExact">
    <w:name w:val="Основной текст (15) + Интервал 0 pt Exact"/>
    <w:uiPriority w:val="99"/>
    <w:rsid w:val="00F55F62"/>
    <w:rPr>
      <w:rFonts w:ascii="Microsoft Sans Serif" w:hAnsi="Microsoft Sans Serif"/>
      <w:spacing w:val="3"/>
      <w:sz w:val="12"/>
      <w:u w:val="none"/>
    </w:rPr>
  </w:style>
  <w:style w:type="character" w:customStyle="1" w:styleId="54Exact">
    <w:name w:val="Основной текст (54) Exact"/>
    <w:link w:val="541"/>
    <w:uiPriority w:val="99"/>
    <w:locked/>
    <w:rsid w:val="00F55F62"/>
    <w:rPr>
      <w:rFonts w:ascii="Arial Narrow" w:hAnsi="Arial Narrow"/>
      <w:spacing w:val="10"/>
      <w:sz w:val="10"/>
      <w:shd w:val="clear" w:color="auto" w:fill="FFFFFF"/>
    </w:rPr>
  </w:style>
  <w:style w:type="paragraph" w:customStyle="1" w:styleId="541">
    <w:name w:val="Основной текст (54)"/>
    <w:basedOn w:val="a"/>
    <w:link w:val="54Exact"/>
    <w:uiPriority w:val="99"/>
    <w:rsid w:val="00F55F62"/>
    <w:pPr>
      <w:shd w:val="clear" w:color="auto" w:fill="FFFFFF"/>
      <w:spacing w:after="0" w:line="240" w:lineRule="atLeast"/>
    </w:pPr>
    <w:rPr>
      <w:rFonts w:ascii="Arial Narrow" w:hAnsi="Arial Narrow"/>
      <w:spacing w:val="10"/>
      <w:sz w:val="10"/>
    </w:rPr>
  </w:style>
  <w:style w:type="character" w:customStyle="1" w:styleId="7f">
    <w:name w:val="Основной текст + 7"/>
    <w:aliases w:val="5 pt134,Курсив66,Интервал 0 pt28"/>
    <w:uiPriority w:val="99"/>
    <w:rsid w:val="00F55F62"/>
    <w:rPr>
      <w:rFonts w:ascii="Times New Roman" w:hAnsi="Times New Roman"/>
      <w:i/>
      <w:spacing w:val="10"/>
      <w:sz w:val="15"/>
      <w:u w:val="none"/>
    </w:rPr>
  </w:style>
  <w:style w:type="character" w:customStyle="1" w:styleId="MicrosoftSansSerif34">
    <w:name w:val="Основной текст + Microsoft Sans Serif34"/>
    <w:aliases w:val="742,5 pt133,Интервал -1 pt"/>
    <w:uiPriority w:val="99"/>
    <w:rsid w:val="00F55F62"/>
    <w:rPr>
      <w:rFonts w:ascii="Microsoft Sans Serif" w:hAnsi="Microsoft Sans Serif"/>
      <w:spacing w:val="-20"/>
      <w:sz w:val="15"/>
      <w:u w:val="none"/>
    </w:rPr>
  </w:style>
  <w:style w:type="character" w:customStyle="1" w:styleId="Constantia">
    <w:name w:val="Основной текст + Constantia"/>
    <w:aliases w:val="741,5 pt132,Курсив65"/>
    <w:uiPriority w:val="99"/>
    <w:rsid w:val="00F55F62"/>
    <w:rPr>
      <w:rFonts w:ascii="Constantia" w:hAnsi="Constantia"/>
      <w:i/>
      <w:sz w:val="15"/>
      <w:u w:val="none"/>
    </w:rPr>
  </w:style>
  <w:style w:type="character" w:customStyle="1" w:styleId="FranklinGothicHeavy">
    <w:name w:val="Основной текст + Franklin Gothic Heavy"/>
    <w:aliases w:val="740,5 pt131,Курсив64"/>
    <w:uiPriority w:val="99"/>
    <w:rsid w:val="00F55F62"/>
    <w:rPr>
      <w:rFonts w:ascii="Franklin Gothic Heavy" w:hAnsi="Franklin Gothic Heavy"/>
      <w:i/>
      <w:sz w:val="15"/>
      <w:u w:val="none"/>
    </w:rPr>
  </w:style>
  <w:style w:type="character" w:customStyle="1" w:styleId="6TimesNewRoman">
    <w:name w:val="Основной текст (6) + Times New Roman"/>
    <w:uiPriority w:val="99"/>
    <w:rsid w:val="00F55F62"/>
    <w:rPr>
      <w:rFonts w:ascii="Times New Roman" w:hAnsi="Times New Roman"/>
      <w:sz w:val="18"/>
      <w:u w:val="none"/>
    </w:rPr>
  </w:style>
  <w:style w:type="character" w:customStyle="1" w:styleId="6b">
    <w:name w:val="Основной текст (6)"/>
    <w:uiPriority w:val="99"/>
    <w:rsid w:val="00F55F62"/>
  </w:style>
  <w:style w:type="character" w:customStyle="1" w:styleId="8pt9">
    <w:name w:val="Основной текст + 8 pt9"/>
    <w:uiPriority w:val="99"/>
    <w:rsid w:val="00F55F62"/>
    <w:rPr>
      <w:rFonts w:ascii="Times New Roman" w:hAnsi="Times New Roman"/>
      <w:sz w:val="16"/>
      <w:u w:val="none"/>
    </w:rPr>
  </w:style>
  <w:style w:type="character" w:customStyle="1" w:styleId="55Exact">
    <w:name w:val="Основной текст (55) Exact"/>
    <w:link w:val="550"/>
    <w:uiPriority w:val="99"/>
    <w:locked/>
    <w:rsid w:val="00F55F62"/>
    <w:rPr>
      <w:rFonts w:ascii="Consolas" w:hAnsi="Consolas"/>
      <w:sz w:val="20"/>
      <w:shd w:val="clear" w:color="auto" w:fill="FFFFFF"/>
      <w:lang w:val="en-US"/>
    </w:rPr>
  </w:style>
  <w:style w:type="paragraph" w:customStyle="1" w:styleId="550">
    <w:name w:val="Основной текст (55)"/>
    <w:basedOn w:val="a"/>
    <w:link w:val="55Exact"/>
    <w:uiPriority w:val="99"/>
    <w:rsid w:val="00F55F62"/>
    <w:pPr>
      <w:shd w:val="clear" w:color="auto" w:fill="FFFFFF"/>
      <w:spacing w:after="0" w:line="240" w:lineRule="atLeast"/>
    </w:pPr>
    <w:rPr>
      <w:rFonts w:ascii="Consolas" w:hAnsi="Consolas"/>
      <w:sz w:val="20"/>
      <w:lang w:val="en-US"/>
    </w:rPr>
  </w:style>
  <w:style w:type="character" w:customStyle="1" w:styleId="523">
    <w:name w:val="Основной текст + 52"/>
    <w:aliases w:val="5 pt130"/>
    <w:uiPriority w:val="99"/>
    <w:rsid w:val="00F55F62"/>
    <w:rPr>
      <w:rFonts w:ascii="Times New Roman" w:hAnsi="Times New Roman"/>
      <w:sz w:val="11"/>
      <w:u w:val="none"/>
    </w:rPr>
  </w:style>
  <w:style w:type="character" w:customStyle="1" w:styleId="ArialNarrow16">
    <w:name w:val="Основной текст + Arial Narrow16"/>
    <w:aliases w:val="10 pt8"/>
    <w:uiPriority w:val="99"/>
    <w:rsid w:val="00F55F62"/>
    <w:rPr>
      <w:rFonts w:ascii="Arial Narrow" w:hAnsi="Arial Narrow"/>
      <w:sz w:val="20"/>
      <w:u w:val="none"/>
    </w:rPr>
  </w:style>
  <w:style w:type="character" w:customStyle="1" w:styleId="6c">
    <w:name w:val="Колонтитул + 6"/>
    <w:aliases w:val="5 pt129,Не курсив42"/>
    <w:uiPriority w:val="99"/>
    <w:rsid w:val="00F55F62"/>
    <w:rPr>
      <w:rFonts w:ascii="Microsoft Sans Serif" w:hAnsi="Microsoft Sans Serif"/>
      <w:sz w:val="13"/>
      <w:u w:val="none"/>
    </w:rPr>
  </w:style>
  <w:style w:type="character" w:customStyle="1" w:styleId="6d">
    <w:name w:val="Заголовок №6"/>
    <w:uiPriority w:val="99"/>
    <w:rsid w:val="00F55F62"/>
  </w:style>
  <w:style w:type="character" w:customStyle="1" w:styleId="1030">
    <w:name w:val="Основной текст (10) + Не полужирный3"/>
    <w:uiPriority w:val="99"/>
    <w:rsid w:val="00F55F62"/>
    <w:rPr>
      <w:rFonts w:ascii="Times New Roman" w:hAnsi="Times New Roman"/>
      <w:sz w:val="18"/>
      <w:u w:val="none"/>
    </w:rPr>
  </w:style>
  <w:style w:type="character" w:customStyle="1" w:styleId="8pt8">
    <w:name w:val="Основной текст + 8 pt8"/>
    <w:uiPriority w:val="99"/>
    <w:rsid w:val="00F55F62"/>
    <w:rPr>
      <w:rFonts w:ascii="Times New Roman" w:hAnsi="Times New Roman"/>
      <w:sz w:val="16"/>
      <w:u w:val="none"/>
    </w:rPr>
  </w:style>
  <w:style w:type="character" w:customStyle="1" w:styleId="115">
    <w:name w:val="Основной текст + Полужирный11"/>
    <w:uiPriority w:val="99"/>
    <w:rsid w:val="00F55F62"/>
    <w:rPr>
      <w:rFonts w:ascii="Times New Roman" w:hAnsi="Times New Roman"/>
      <w:b/>
      <w:sz w:val="18"/>
      <w:u w:val="none"/>
    </w:rPr>
  </w:style>
  <w:style w:type="character" w:customStyle="1" w:styleId="422">
    <w:name w:val="Основной текст (4) + Полужирный2"/>
    <w:uiPriority w:val="99"/>
    <w:rsid w:val="00F55F62"/>
    <w:rPr>
      <w:rFonts w:ascii="Times New Roman" w:hAnsi="Times New Roman"/>
      <w:b/>
      <w:sz w:val="16"/>
      <w:u w:val="none"/>
    </w:rPr>
  </w:style>
  <w:style w:type="character" w:customStyle="1" w:styleId="362">
    <w:name w:val="Основной текст (3)6"/>
    <w:uiPriority w:val="99"/>
    <w:rsid w:val="00F55F62"/>
  </w:style>
  <w:style w:type="character" w:customStyle="1" w:styleId="245">
    <w:name w:val="Основной текст (24)5"/>
    <w:uiPriority w:val="99"/>
    <w:rsid w:val="00F55F62"/>
  </w:style>
  <w:style w:type="character" w:customStyle="1" w:styleId="0ptExact1">
    <w:name w:val="Основной текст + Интервал 0 pt Exact1"/>
    <w:uiPriority w:val="99"/>
    <w:rsid w:val="00F55F62"/>
    <w:rPr>
      <w:rFonts w:ascii="Times New Roman" w:hAnsi="Times New Roman"/>
      <w:spacing w:val="9"/>
      <w:sz w:val="17"/>
      <w:u w:val="none"/>
    </w:rPr>
  </w:style>
  <w:style w:type="character" w:customStyle="1" w:styleId="6Exact">
    <w:name w:val="Основной текст (6) Exact"/>
    <w:uiPriority w:val="99"/>
    <w:rsid w:val="00F55F62"/>
    <w:rPr>
      <w:rFonts w:ascii="Microsoft Sans Serif" w:hAnsi="Microsoft Sans Serif"/>
      <w:spacing w:val="-3"/>
      <w:sz w:val="17"/>
      <w:u w:val="none"/>
      <w:lang w:val="en-US" w:eastAsia="en-US"/>
    </w:rPr>
  </w:style>
  <w:style w:type="character" w:customStyle="1" w:styleId="60ptExact">
    <w:name w:val="Основной текст (6) + Интервал 0 pt Exact"/>
    <w:uiPriority w:val="99"/>
    <w:rsid w:val="00F55F62"/>
    <w:rPr>
      <w:rFonts w:ascii="Microsoft Sans Serif" w:hAnsi="Microsoft Sans Serif"/>
      <w:spacing w:val="-4"/>
      <w:sz w:val="17"/>
      <w:u w:val="none"/>
      <w:lang w:val="en-US" w:eastAsia="en-US"/>
    </w:rPr>
  </w:style>
  <w:style w:type="character" w:customStyle="1" w:styleId="146">
    <w:name w:val="Основной текст (14)"/>
    <w:uiPriority w:val="99"/>
    <w:rsid w:val="00F55F62"/>
  </w:style>
  <w:style w:type="character" w:customStyle="1" w:styleId="560">
    <w:name w:val="Основной текст (56)_"/>
    <w:link w:val="561"/>
    <w:uiPriority w:val="99"/>
    <w:locked/>
    <w:rsid w:val="00F55F62"/>
    <w:rPr>
      <w:rFonts w:ascii="Microsoft Sans Serif" w:hAnsi="Microsoft Sans Serif"/>
      <w:sz w:val="14"/>
      <w:shd w:val="clear" w:color="auto" w:fill="FFFFFF"/>
    </w:rPr>
  </w:style>
  <w:style w:type="paragraph" w:customStyle="1" w:styleId="561">
    <w:name w:val="Основной текст (56)1"/>
    <w:basedOn w:val="a"/>
    <w:link w:val="560"/>
    <w:uiPriority w:val="99"/>
    <w:rsid w:val="00F55F62"/>
    <w:pPr>
      <w:shd w:val="clear" w:color="auto" w:fill="FFFFFF"/>
      <w:spacing w:before="480" w:after="0" w:line="197" w:lineRule="exact"/>
    </w:pPr>
    <w:rPr>
      <w:rFonts w:ascii="Microsoft Sans Serif" w:hAnsi="Microsoft Sans Serif"/>
      <w:sz w:val="14"/>
    </w:rPr>
  </w:style>
  <w:style w:type="character" w:customStyle="1" w:styleId="56Constantia">
    <w:name w:val="Основной текст (56) + Constantia"/>
    <w:aliases w:val="8 pt18,Курсив63"/>
    <w:uiPriority w:val="99"/>
    <w:rsid w:val="00F55F62"/>
    <w:rPr>
      <w:rFonts w:ascii="Constantia" w:hAnsi="Constantia"/>
      <w:i/>
      <w:sz w:val="16"/>
      <w:u w:val="none"/>
    </w:rPr>
  </w:style>
  <w:style w:type="character" w:customStyle="1" w:styleId="Calibri8">
    <w:name w:val="Колонтитул + Calibri8"/>
    <w:aliases w:val="4 pt14,Не курсив41"/>
    <w:uiPriority w:val="99"/>
    <w:rsid w:val="00F55F62"/>
    <w:rPr>
      <w:rFonts w:ascii="Calibri" w:hAnsi="Calibri"/>
      <w:sz w:val="8"/>
      <w:u w:val="none"/>
      <w:lang w:val="en-US" w:eastAsia="en-US"/>
    </w:rPr>
  </w:style>
  <w:style w:type="character" w:customStyle="1" w:styleId="Tahoma">
    <w:name w:val="Основной текст + Tahoma"/>
    <w:aliases w:val="12 pt"/>
    <w:uiPriority w:val="99"/>
    <w:rsid w:val="00F55F62"/>
    <w:rPr>
      <w:rFonts w:ascii="Tahoma" w:hAnsi="Tahoma"/>
      <w:sz w:val="24"/>
      <w:u w:val="none"/>
    </w:rPr>
  </w:style>
  <w:style w:type="character" w:customStyle="1" w:styleId="2f1">
    <w:name w:val="Подпись к картинке + Курсив2"/>
    <w:uiPriority w:val="99"/>
    <w:rsid w:val="00F55F62"/>
    <w:rPr>
      <w:rFonts w:ascii="Microsoft Sans Serif" w:hAnsi="Microsoft Sans Serif"/>
      <w:i/>
      <w:sz w:val="14"/>
      <w:u w:val="none"/>
    </w:rPr>
  </w:style>
  <w:style w:type="character" w:customStyle="1" w:styleId="8pt7">
    <w:name w:val="Основной текст + 8 pt7"/>
    <w:aliases w:val="Интервал 1 pt16"/>
    <w:uiPriority w:val="99"/>
    <w:rsid w:val="00F55F62"/>
    <w:rPr>
      <w:rFonts w:ascii="Times New Roman" w:hAnsi="Times New Roman"/>
      <w:spacing w:val="20"/>
      <w:sz w:val="16"/>
      <w:u w:val="none"/>
    </w:rPr>
  </w:style>
  <w:style w:type="character" w:customStyle="1" w:styleId="570">
    <w:name w:val="Основной текст (57)_"/>
    <w:link w:val="571"/>
    <w:uiPriority w:val="99"/>
    <w:locked/>
    <w:rsid w:val="00F55F62"/>
    <w:rPr>
      <w:rFonts w:ascii="Times New Roman" w:hAnsi="Times New Roman"/>
      <w:i/>
      <w:sz w:val="20"/>
      <w:shd w:val="clear" w:color="auto" w:fill="FFFFFF"/>
      <w:lang w:val="en-US"/>
    </w:rPr>
  </w:style>
  <w:style w:type="paragraph" w:customStyle="1" w:styleId="571">
    <w:name w:val="Основной текст (57)1"/>
    <w:basedOn w:val="a"/>
    <w:link w:val="570"/>
    <w:uiPriority w:val="99"/>
    <w:rsid w:val="00F55F62"/>
    <w:pPr>
      <w:shd w:val="clear" w:color="auto" w:fill="FFFFFF"/>
      <w:spacing w:after="0" w:line="240" w:lineRule="atLeast"/>
    </w:pPr>
    <w:rPr>
      <w:rFonts w:ascii="Times New Roman" w:hAnsi="Times New Roman"/>
      <w:i/>
      <w:sz w:val="20"/>
      <w:lang w:val="en-US"/>
    </w:rPr>
  </w:style>
  <w:style w:type="character" w:customStyle="1" w:styleId="580">
    <w:name w:val="Основной текст (58)_"/>
    <w:link w:val="581"/>
    <w:uiPriority w:val="99"/>
    <w:locked/>
    <w:rsid w:val="00F55F62"/>
    <w:rPr>
      <w:rFonts w:ascii="Microsoft Sans Serif" w:hAnsi="Microsoft Sans Serif"/>
      <w:sz w:val="9"/>
      <w:shd w:val="clear" w:color="auto" w:fill="FFFFFF"/>
      <w:lang w:val="en-US"/>
    </w:rPr>
  </w:style>
  <w:style w:type="paragraph" w:customStyle="1" w:styleId="581">
    <w:name w:val="Основной текст (58)"/>
    <w:basedOn w:val="a"/>
    <w:link w:val="580"/>
    <w:uiPriority w:val="99"/>
    <w:rsid w:val="00F55F62"/>
    <w:pPr>
      <w:shd w:val="clear" w:color="auto" w:fill="FFFFFF"/>
      <w:spacing w:after="420" w:line="240" w:lineRule="atLeast"/>
    </w:pPr>
    <w:rPr>
      <w:rFonts w:ascii="Microsoft Sans Serif" w:hAnsi="Microsoft Sans Serif"/>
      <w:sz w:val="9"/>
      <w:lang w:val="en-US"/>
    </w:rPr>
  </w:style>
  <w:style w:type="character" w:customStyle="1" w:styleId="10MicrosoftSansSerif10">
    <w:name w:val="Основной текст (10) + Microsoft Sans Serif1"/>
    <w:aliases w:val="818,5 pt128"/>
    <w:uiPriority w:val="99"/>
    <w:rsid w:val="00F55F62"/>
    <w:rPr>
      <w:rFonts w:ascii="Microsoft Sans Serif" w:hAnsi="Microsoft Sans Serif"/>
      <w:b/>
      <w:sz w:val="17"/>
      <w:u w:val="none"/>
    </w:rPr>
  </w:style>
  <w:style w:type="character" w:customStyle="1" w:styleId="8Exact">
    <w:name w:val="Основной текст (8) Exact"/>
    <w:uiPriority w:val="99"/>
    <w:rsid w:val="00F55F62"/>
    <w:rPr>
      <w:rFonts w:ascii="Times New Roman" w:hAnsi="Times New Roman"/>
      <w:b/>
      <w:spacing w:val="1"/>
      <w:sz w:val="26"/>
      <w:u w:val="none"/>
      <w:lang w:val="en-US" w:eastAsia="en-US"/>
    </w:rPr>
  </w:style>
  <w:style w:type="character" w:customStyle="1" w:styleId="80ptExact">
    <w:name w:val="Основной текст (8) + Интервал 0 pt Exact"/>
    <w:uiPriority w:val="99"/>
    <w:rsid w:val="00F55F62"/>
    <w:rPr>
      <w:rFonts w:ascii="Times New Roman" w:hAnsi="Times New Roman"/>
      <w:b/>
      <w:sz w:val="26"/>
      <w:u w:val="none"/>
      <w:lang w:val="en-US" w:eastAsia="en-US"/>
    </w:rPr>
  </w:style>
  <w:style w:type="character" w:customStyle="1" w:styleId="60Exact">
    <w:name w:val="Основной текст (60) Exact"/>
    <w:link w:val="600"/>
    <w:uiPriority w:val="99"/>
    <w:locked/>
    <w:rsid w:val="00F55F62"/>
    <w:rPr>
      <w:rFonts w:ascii="Calibri" w:hAnsi="Calibri"/>
      <w:b/>
      <w:sz w:val="42"/>
      <w:shd w:val="clear" w:color="auto" w:fill="FFFFFF"/>
      <w:lang w:val="en-US"/>
    </w:rPr>
  </w:style>
  <w:style w:type="paragraph" w:customStyle="1" w:styleId="600">
    <w:name w:val="Основной текст (60)"/>
    <w:basedOn w:val="a"/>
    <w:link w:val="60Exact"/>
    <w:uiPriority w:val="99"/>
    <w:rsid w:val="00F55F62"/>
    <w:pPr>
      <w:shd w:val="clear" w:color="auto" w:fill="FFFFFF"/>
      <w:spacing w:after="0" w:line="240" w:lineRule="atLeast"/>
    </w:pPr>
    <w:rPr>
      <w:rFonts w:ascii="Calibri" w:hAnsi="Calibri"/>
      <w:b/>
      <w:sz w:val="42"/>
      <w:lang w:val="en-US"/>
    </w:rPr>
  </w:style>
  <w:style w:type="character" w:customStyle="1" w:styleId="124">
    <w:name w:val="Основной текст (12)_"/>
    <w:link w:val="1210"/>
    <w:uiPriority w:val="99"/>
    <w:locked/>
    <w:rsid w:val="00F55F62"/>
    <w:rPr>
      <w:rFonts w:ascii="Microsoft Sans Serif" w:hAnsi="Microsoft Sans Serif"/>
      <w:i/>
      <w:sz w:val="14"/>
      <w:shd w:val="clear" w:color="auto" w:fill="FFFFFF"/>
    </w:rPr>
  </w:style>
  <w:style w:type="paragraph" w:customStyle="1" w:styleId="1210">
    <w:name w:val="Основной текст (12)1"/>
    <w:basedOn w:val="a"/>
    <w:link w:val="124"/>
    <w:uiPriority w:val="99"/>
    <w:rsid w:val="00F55F62"/>
    <w:pPr>
      <w:shd w:val="clear" w:color="auto" w:fill="FFFFFF"/>
      <w:spacing w:after="0" w:line="240" w:lineRule="atLeast"/>
    </w:pPr>
    <w:rPr>
      <w:rFonts w:ascii="Microsoft Sans Serif" w:hAnsi="Microsoft Sans Serif"/>
      <w:i/>
      <w:sz w:val="14"/>
    </w:rPr>
  </w:style>
  <w:style w:type="character" w:customStyle="1" w:styleId="125">
    <w:name w:val="Основной текст (12)"/>
    <w:uiPriority w:val="99"/>
    <w:rsid w:val="00F55F62"/>
  </w:style>
  <w:style w:type="character" w:customStyle="1" w:styleId="590">
    <w:name w:val="Основной текст (59)_"/>
    <w:link w:val="591"/>
    <w:uiPriority w:val="99"/>
    <w:locked/>
    <w:rsid w:val="00F55F62"/>
    <w:rPr>
      <w:rFonts w:ascii="Arial Narrow" w:hAnsi="Arial Narrow"/>
      <w:b/>
      <w:sz w:val="8"/>
      <w:shd w:val="clear" w:color="auto" w:fill="FFFFFF"/>
      <w:lang w:val="en-US"/>
    </w:rPr>
  </w:style>
  <w:style w:type="paragraph" w:customStyle="1" w:styleId="591">
    <w:name w:val="Основной текст (59)"/>
    <w:basedOn w:val="a"/>
    <w:link w:val="590"/>
    <w:uiPriority w:val="99"/>
    <w:rsid w:val="00F55F62"/>
    <w:pPr>
      <w:shd w:val="clear" w:color="auto" w:fill="FFFFFF"/>
      <w:spacing w:before="540" w:after="0" w:line="240" w:lineRule="atLeast"/>
    </w:pPr>
    <w:rPr>
      <w:rFonts w:ascii="Arial Narrow" w:hAnsi="Arial Narrow"/>
      <w:b/>
      <w:sz w:val="8"/>
      <w:lang w:val="en-US"/>
    </w:rPr>
  </w:style>
  <w:style w:type="character" w:customStyle="1" w:styleId="61Exact">
    <w:name w:val="Основной текст (61) Exact"/>
    <w:link w:val="612"/>
    <w:uiPriority w:val="99"/>
    <w:locked/>
    <w:rsid w:val="00F55F62"/>
    <w:rPr>
      <w:rFonts w:ascii="Times New Roman" w:hAnsi="Times New Roman"/>
      <w:spacing w:val="-2"/>
      <w:sz w:val="8"/>
      <w:shd w:val="clear" w:color="auto" w:fill="FFFFFF"/>
      <w:lang w:val="en-US"/>
    </w:rPr>
  </w:style>
  <w:style w:type="paragraph" w:customStyle="1" w:styleId="612">
    <w:name w:val="Основной текст (61)"/>
    <w:basedOn w:val="a"/>
    <w:link w:val="61Exact"/>
    <w:uiPriority w:val="99"/>
    <w:rsid w:val="00F55F62"/>
    <w:pPr>
      <w:shd w:val="clear" w:color="auto" w:fill="FFFFFF"/>
      <w:spacing w:after="0" w:line="240" w:lineRule="atLeast"/>
    </w:pPr>
    <w:rPr>
      <w:rFonts w:ascii="Times New Roman" w:hAnsi="Times New Roman"/>
      <w:spacing w:val="-2"/>
      <w:sz w:val="8"/>
      <w:lang w:val="en-US"/>
    </w:rPr>
  </w:style>
  <w:style w:type="character" w:customStyle="1" w:styleId="TimesNewRoman14">
    <w:name w:val="Колонтитул + Times New Roman14"/>
    <w:aliases w:val="8 pt17,Не курсив40"/>
    <w:uiPriority w:val="99"/>
    <w:rsid w:val="00F55F62"/>
    <w:rPr>
      <w:rFonts w:ascii="Times New Roman" w:hAnsi="Times New Roman"/>
      <w:sz w:val="16"/>
      <w:u w:val="none"/>
    </w:rPr>
  </w:style>
  <w:style w:type="character" w:customStyle="1" w:styleId="9Exact">
    <w:name w:val="Основной текст (9) Exact"/>
    <w:uiPriority w:val="99"/>
    <w:rsid w:val="00F55F62"/>
    <w:rPr>
      <w:rFonts w:ascii="Arial Narrow" w:hAnsi="Arial Narrow"/>
      <w:b/>
      <w:spacing w:val="1"/>
      <w:sz w:val="23"/>
      <w:u w:val="none"/>
    </w:rPr>
  </w:style>
  <w:style w:type="character" w:customStyle="1" w:styleId="64Exact">
    <w:name w:val="Основной текст (64) Exact"/>
    <w:link w:val="640"/>
    <w:uiPriority w:val="99"/>
    <w:locked/>
    <w:rsid w:val="00F55F62"/>
    <w:rPr>
      <w:rFonts w:ascii="Times New Roman" w:hAnsi="Times New Roman"/>
      <w:sz w:val="58"/>
      <w:shd w:val="clear" w:color="auto" w:fill="FFFFFF"/>
      <w:lang w:val="en-US"/>
    </w:rPr>
  </w:style>
  <w:style w:type="paragraph" w:customStyle="1" w:styleId="640">
    <w:name w:val="Основной текст (64)"/>
    <w:basedOn w:val="a"/>
    <w:link w:val="64Exact"/>
    <w:uiPriority w:val="99"/>
    <w:rsid w:val="00F55F62"/>
    <w:pPr>
      <w:shd w:val="clear" w:color="auto" w:fill="FFFFFF"/>
      <w:spacing w:after="0" w:line="240" w:lineRule="atLeast"/>
    </w:pPr>
    <w:rPr>
      <w:rFonts w:ascii="Times New Roman" w:hAnsi="Times New Roman"/>
      <w:sz w:val="58"/>
      <w:lang w:val="en-US"/>
    </w:rPr>
  </w:style>
  <w:style w:type="character" w:customStyle="1" w:styleId="TimesNewRoman13">
    <w:name w:val="Колонтитул + Times New Roman13"/>
    <w:aliases w:val="739,5 pt127,Не курсив39,Интервал 1 pt15"/>
    <w:uiPriority w:val="99"/>
    <w:rsid w:val="00F55F62"/>
    <w:rPr>
      <w:rFonts w:ascii="Times New Roman" w:hAnsi="Times New Roman"/>
      <w:spacing w:val="20"/>
      <w:sz w:val="15"/>
      <w:u w:val="none"/>
    </w:rPr>
  </w:style>
  <w:style w:type="character" w:customStyle="1" w:styleId="6pt0">
    <w:name w:val="Колонтитул + 6 pt"/>
    <w:uiPriority w:val="99"/>
    <w:rsid w:val="00F55F62"/>
    <w:rPr>
      <w:rFonts w:ascii="Microsoft Sans Serif" w:hAnsi="Microsoft Sans Serif"/>
      <w:i/>
      <w:sz w:val="12"/>
      <w:u w:val="none"/>
    </w:rPr>
  </w:style>
  <w:style w:type="character" w:customStyle="1" w:styleId="MicrosoftSansSerif33">
    <w:name w:val="Основной текст + Microsoft Sans Serif33"/>
    <w:aliases w:val="58,5 pt126,Интервал 1 pt14"/>
    <w:uiPriority w:val="99"/>
    <w:rsid w:val="00F55F62"/>
    <w:rPr>
      <w:rFonts w:ascii="Microsoft Sans Serif" w:hAnsi="Microsoft Sans Serif"/>
      <w:spacing w:val="20"/>
      <w:sz w:val="11"/>
      <w:u w:val="none"/>
    </w:rPr>
  </w:style>
  <w:style w:type="character" w:customStyle="1" w:styleId="7pt3">
    <w:name w:val="Основной текст + 7 pt3"/>
    <w:aliases w:val="Интервал 1 pt13"/>
    <w:uiPriority w:val="99"/>
    <w:rsid w:val="00F55F62"/>
    <w:rPr>
      <w:rFonts w:ascii="Times New Roman" w:hAnsi="Times New Roman"/>
      <w:spacing w:val="20"/>
      <w:sz w:val="14"/>
      <w:u w:val="none"/>
    </w:rPr>
  </w:style>
  <w:style w:type="character" w:customStyle="1" w:styleId="99">
    <w:name w:val="Заголовок №9_"/>
    <w:link w:val="912"/>
    <w:uiPriority w:val="99"/>
    <w:locked/>
    <w:rsid w:val="00F55F62"/>
    <w:rPr>
      <w:rFonts w:ascii="Microsoft Sans Serif" w:hAnsi="Microsoft Sans Serif"/>
      <w:sz w:val="18"/>
      <w:shd w:val="clear" w:color="auto" w:fill="FFFFFF"/>
    </w:rPr>
  </w:style>
  <w:style w:type="paragraph" w:customStyle="1" w:styleId="912">
    <w:name w:val="Заголовок №91"/>
    <w:basedOn w:val="a"/>
    <w:link w:val="99"/>
    <w:uiPriority w:val="99"/>
    <w:rsid w:val="00F55F62"/>
    <w:pPr>
      <w:shd w:val="clear" w:color="auto" w:fill="FFFFFF"/>
      <w:spacing w:after="0" w:line="240" w:lineRule="exact"/>
      <w:ind w:hanging="560"/>
      <w:outlineLvl w:val="8"/>
    </w:pPr>
    <w:rPr>
      <w:rFonts w:ascii="Microsoft Sans Serif" w:hAnsi="Microsoft Sans Serif"/>
      <w:sz w:val="18"/>
    </w:rPr>
  </w:style>
  <w:style w:type="character" w:customStyle="1" w:styleId="9TimesNewRoman">
    <w:name w:val="Заголовок №9 + Times New Roman"/>
    <w:uiPriority w:val="99"/>
    <w:rsid w:val="00F55F62"/>
    <w:rPr>
      <w:rFonts w:ascii="Times New Roman" w:hAnsi="Times New Roman"/>
      <w:sz w:val="18"/>
      <w:u w:val="none"/>
    </w:rPr>
  </w:style>
  <w:style w:type="character" w:customStyle="1" w:styleId="1373">
    <w:name w:val="Основной текст (13) + 73"/>
    <w:aliases w:val="5 pt125,Не полужирный17"/>
    <w:uiPriority w:val="99"/>
    <w:rsid w:val="00F55F62"/>
    <w:rPr>
      <w:rFonts w:ascii="Microsoft Sans Serif" w:hAnsi="Microsoft Sans Serif"/>
      <w:sz w:val="15"/>
      <w:u w:val="none"/>
    </w:rPr>
  </w:style>
  <w:style w:type="character" w:customStyle="1" w:styleId="255">
    <w:name w:val="Основной текст (25)5"/>
    <w:uiPriority w:val="99"/>
    <w:rsid w:val="00F55F62"/>
  </w:style>
  <w:style w:type="character" w:customStyle="1" w:styleId="352">
    <w:name w:val="Основной текст (3)5"/>
    <w:uiPriority w:val="99"/>
    <w:rsid w:val="00F55F62"/>
  </w:style>
  <w:style w:type="character" w:customStyle="1" w:styleId="7f0">
    <w:name w:val="Заголовок №7_"/>
    <w:link w:val="712"/>
    <w:uiPriority w:val="99"/>
    <w:locked/>
    <w:rsid w:val="00F55F62"/>
    <w:rPr>
      <w:rFonts w:ascii="Arial Narrow" w:hAnsi="Arial Narrow"/>
      <w:b/>
      <w:sz w:val="23"/>
      <w:shd w:val="clear" w:color="auto" w:fill="FFFFFF"/>
    </w:rPr>
  </w:style>
  <w:style w:type="paragraph" w:customStyle="1" w:styleId="712">
    <w:name w:val="Заголовок №71"/>
    <w:basedOn w:val="a"/>
    <w:link w:val="7f0"/>
    <w:uiPriority w:val="99"/>
    <w:rsid w:val="00F55F62"/>
    <w:pPr>
      <w:shd w:val="clear" w:color="auto" w:fill="FFFFFF"/>
      <w:spacing w:after="780" w:line="283" w:lineRule="exact"/>
      <w:ind w:hanging="1320"/>
      <w:outlineLvl w:val="6"/>
    </w:pPr>
    <w:rPr>
      <w:rFonts w:ascii="Arial Narrow" w:hAnsi="Arial Narrow"/>
      <w:b/>
      <w:sz w:val="23"/>
    </w:rPr>
  </w:style>
  <w:style w:type="character" w:customStyle="1" w:styleId="9TimesNewRoman2">
    <w:name w:val="Заголовок №9 + Times New Roman2"/>
    <w:aliases w:val="Полужирный37"/>
    <w:uiPriority w:val="99"/>
    <w:rsid w:val="00F55F62"/>
    <w:rPr>
      <w:rFonts w:ascii="Times New Roman" w:hAnsi="Times New Roman"/>
      <w:b/>
      <w:sz w:val="18"/>
      <w:u w:val="none"/>
    </w:rPr>
  </w:style>
  <w:style w:type="character" w:customStyle="1" w:styleId="4ArialNarrow0">
    <w:name w:val="Основной текст (4) + Arial Narrow"/>
    <w:aliases w:val="7 pt21,Курсив62,Интервал 0 pt27"/>
    <w:uiPriority w:val="99"/>
    <w:rsid w:val="00F55F62"/>
    <w:rPr>
      <w:rFonts w:ascii="Arial Narrow" w:hAnsi="Arial Narrow"/>
      <w:i/>
      <w:spacing w:val="10"/>
      <w:sz w:val="14"/>
      <w:u w:val="none"/>
    </w:rPr>
  </w:style>
  <w:style w:type="character" w:customStyle="1" w:styleId="452">
    <w:name w:val="Основной текст (4) + Курсив5"/>
    <w:uiPriority w:val="99"/>
    <w:rsid w:val="00F55F62"/>
    <w:rPr>
      <w:rFonts w:ascii="Times New Roman" w:hAnsi="Times New Roman"/>
      <w:i/>
      <w:sz w:val="16"/>
      <w:u w:val="none"/>
    </w:rPr>
  </w:style>
  <w:style w:type="character" w:customStyle="1" w:styleId="Calibri7">
    <w:name w:val="Колонтитул + Calibri7"/>
    <w:aliases w:val="738,5 pt124,Не курсив38,Интервал 0 pt26"/>
    <w:uiPriority w:val="99"/>
    <w:rsid w:val="00F55F62"/>
    <w:rPr>
      <w:rFonts w:ascii="Calibri" w:hAnsi="Calibri"/>
      <w:spacing w:val="10"/>
      <w:sz w:val="15"/>
      <w:u w:val="none"/>
    </w:rPr>
  </w:style>
  <w:style w:type="character" w:customStyle="1" w:styleId="TimesNewRoman12">
    <w:name w:val="Колонтитул + Times New Roman12"/>
    <w:aliases w:val="737,5 pt123,Не курсив37"/>
    <w:uiPriority w:val="99"/>
    <w:rsid w:val="00F55F62"/>
    <w:rPr>
      <w:rFonts w:ascii="Times New Roman" w:hAnsi="Times New Roman"/>
      <w:sz w:val="15"/>
      <w:u w:val="none"/>
    </w:rPr>
  </w:style>
  <w:style w:type="character" w:customStyle="1" w:styleId="620">
    <w:name w:val="Основной текст (62)_"/>
    <w:link w:val="621"/>
    <w:uiPriority w:val="99"/>
    <w:locked/>
    <w:rsid w:val="00F55F62"/>
    <w:rPr>
      <w:rFonts w:ascii="Arial Narrow" w:hAnsi="Arial Narrow"/>
      <w:spacing w:val="20"/>
      <w:sz w:val="17"/>
      <w:shd w:val="clear" w:color="auto" w:fill="FFFFFF"/>
    </w:rPr>
  </w:style>
  <w:style w:type="paragraph" w:customStyle="1" w:styleId="621">
    <w:name w:val="Основной текст (62)"/>
    <w:basedOn w:val="a"/>
    <w:link w:val="620"/>
    <w:uiPriority w:val="99"/>
    <w:rsid w:val="00F55F62"/>
    <w:pPr>
      <w:shd w:val="clear" w:color="auto" w:fill="FFFFFF"/>
      <w:spacing w:before="180" w:after="180" w:line="240" w:lineRule="atLeast"/>
      <w:jc w:val="center"/>
    </w:pPr>
    <w:rPr>
      <w:rFonts w:ascii="Arial Narrow" w:hAnsi="Arial Narrow"/>
      <w:spacing w:val="20"/>
      <w:sz w:val="17"/>
    </w:rPr>
  </w:style>
  <w:style w:type="character" w:customStyle="1" w:styleId="622pt">
    <w:name w:val="Основной текст (62) + Интервал 2 pt"/>
    <w:uiPriority w:val="99"/>
    <w:rsid w:val="00F55F62"/>
    <w:rPr>
      <w:rFonts w:ascii="Arial Narrow" w:hAnsi="Arial Narrow"/>
      <w:spacing w:val="40"/>
      <w:sz w:val="17"/>
      <w:u w:val="none"/>
    </w:rPr>
  </w:style>
  <w:style w:type="character" w:customStyle="1" w:styleId="10pt">
    <w:name w:val="Основной текст + 10 pt"/>
    <w:aliases w:val="Курсив61,Интервал 2 pt12"/>
    <w:uiPriority w:val="99"/>
    <w:rsid w:val="00F55F62"/>
    <w:rPr>
      <w:rFonts w:ascii="Times New Roman" w:hAnsi="Times New Roman"/>
      <w:i/>
      <w:spacing w:val="50"/>
      <w:sz w:val="20"/>
      <w:u w:val="none"/>
      <w:lang w:val="en-US" w:eastAsia="en-US"/>
    </w:rPr>
  </w:style>
  <w:style w:type="character" w:customStyle="1" w:styleId="572pt">
    <w:name w:val="Основной текст (57) + Интервал 2 pt"/>
    <w:uiPriority w:val="99"/>
    <w:rsid w:val="00F55F62"/>
    <w:rPr>
      <w:rFonts w:ascii="Times New Roman" w:hAnsi="Times New Roman"/>
      <w:i/>
      <w:spacing w:val="50"/>
      <w:sz w:val="20"/>
      <w:u w:val="none"/>
      <w:lang w:val="en-US" w:eastAsia="en-US"/>
    </w:rPr>
  </w:style>
  <w:style w:type="character" w:customStyle="1" w:styleId="622">
    <w:name w:val="Заголовок №6 (2)_"/>
    <w:link w:val="623"/>
    <w:uiPriority w:val="99"/>
    <w:locked/>
    <w:rsid w:val="00F55F62"/>
    <w:rPr>
      <w:rFonts w:ascii="Times New Roman" w:hAnsi="Times New Roman"/>
      <w:i/>
      <w:sz w:val="18"/>
      <w:shd w:val="clear" w:color="auto" w:fill="FFFFFF"/>
    </w:rPr>
  </w:style>
  <w:style w:type="paragraph" w:customStyle="1" w:styleId="623">
    <w:name w:val="Заголовок №6 (2)"/>
    <w:basedOn w:val="a"/>
    <w:link w:val="622"/>
    <w:uiPriority w:val="99"/>
    <w:rsid w:val="00F55F62"/>
    <w:pPr>
      <w:shd w:val="clear" w:color="auto" w:fill="FFFFFF"/>
      <w:spacing w:before="180" w:after="180" w:line="240" w:lineRule="atLeast"/>
      <w:jc w:val="center"/>
      <w:outlineLvl w:val="5"/>
    </w:pPr>
    <w:rPr>
      <w:rFonts w:ascii="Times New Roman" w:hAnsi="Times New Roman"/>
      <w:i/>
      <w:sz w:val="18"/>
    </w:rPr>
  </w:style>
  <w:style w:type="character" w:customStyle="1" w:styleId="6210pt">
    <w:name w:val="Заголовок №6 (2) + 10 pt"/>
    <w:aliases w:val="Интервал 2 pt11"/>
    <w:uiPriority w:val="99"/>
    <w:rsid w:val="00F55F62"/>
    <w:rPr>
      <w:rFonts w:ascii="Times New Roman" w:hAnsi="Times New Roman"/>
      <w:i/>
      <w:spacing w:val="50"/>
      <w:sz w:val="20"/>
      <w:u w:val="none"/>
      <w:lang w:val="en-US" w:eastAsia="en-US"/>
    </w:rPr>
  </w:style>
  <w:style w:type="character" w:customStyle="1" w:styleId="62MicrosoftSansSerif">
    <w:name w:val="Заголовок №6 (2) + Microsoft Sans Serif"/>
    <w:aliases w:val="817,5 pt122,Полужирный36,Не курсив36"/>
    <w:uiPriority w:val="99"/>
    <w:rsid w:val="00F55F62"/>
    <w:rPr>
      <w:rFonts w:ascii="Microsoft Sans Serif" w:hAnsi="Microsoft Sans Serif"/>
      <w:b/>
      <w:sz w:val="17"/>
      <w:u w:val="none"/>
      <w:lang w:val="en-US" w:eastAsia="en-US"/>
    </w:rPr>
  </w:style>
  <w:style w:type="character" w:customStyle="1" w:styleId="624">
    <w:name w:val="Заголовок №6 (2) + Не курсив"/>
    <w:uiPriority w:val="99"/>
    <w:rsid w:val="00F55F62"/>
    <w:rPr>
      <w:rFonts w:ascii="Times New Roman" w:hAnsi="Times New Roman"/>
      <w:sz w:val="18"/>
      <w:u w:val="none"/>
    </w:rPr>
  </w:style>
  <w:style w:type="character" w:customStyle="1" w:styleId="622pt0">
    <w:name w:val="Заголовок №6 (2) + Интервал 2 pt"/>
    <w:uiPriority w:val="99"/>
    <w:rsid w:val="00F55F62"/>
    <w:rPr>
      <w:rFonts w:ascii="Times New Roman" w:hAnsi="Times New Roman"/>
      <w:i/>
      <w:spacing w:val="50"/>
      <w:sz w:val="18"/>
      <w:u w:val="none"/>
    </w:rPr>
  </w:style>
  <w:style w:type="character" w:customStyle="1" w:styleId="6210pt1">
    <w:name w:val="Заголовок №6 (2) + 10 pt1"/>
    <w:aliases w:val="Интервал 0 pt25"/>
    <w:uiPriority w:val="99"/>
    <w:rsid w:val="00F55F62"/>
    <w:rPr>
      <w:rFonts w:ascii="Times New Roman" w:hAnsi="Times New Roman"/>
      <w:i/>
      <w:spacing w:val="10"/>
      <w:sz w:val="20"/>
      <w:u w:val="none"/>
      <w:lang w:val="en-US" w:eastAsia="en-US"/>
    </w:rPr>
  </w:style>
  <w:style w:type="character" w:customStyle="1" w:styleId="630">
    <w:name w:val="Основной текст (63)_"/>
    <w:link w:val="631"/>
    <w:uiPriority w:val="99"/>
    <w:locked/>
    <w:rsid w:val="00F55F62"/>
    <w:rPr>
      <w:rFonts w:ascii="Microsoft Sans Serif" w:hAnsi="Microsoft Sans Serif"/>
      <w:i/>
      <w:spacing w:val="20"/>
      <w:shd w:val="clear" w:color="auto" w:fill="FFFFFF"/>
    </w:rPr>
  </w:style>
  <w:style w:type="paragraph" w:customStyle="1" w:styleId="631">
    <w:name w:val="Основной текст (63)"/>
    <w:basedOn w:val="a"/>
    <w:link w:val="630"/>
    <w:uiPriority w:val="99"/>
    <w:rsid w:val="00F55F62"/>
    <w:pPr>
      <w:shd w:val="clear" w:color="auto" w:fill="FFFFFF"/>
      <w:spacing w:before="180" w:after="180" w:line="240" w:lineRule="atLeast"/>
      <w:jc w:val="center"/>
    </w:pPr>
    <w:rPr>
      <w:rFonts w:ascii="Microsoft Sans Serif" w:hAnsi="Microsoft Sans Serif"/>
      <w:i/>
      <w:spacing w:val="20"/>
    </w:rPr>
  </w:style>
  <w:style w:type="character" w:customStyle="1" w:styleId="632">
    <w:name w:val="Основной текст (63) + Не курсив"/>
    <w:aliases w:val="Интервал 0 pt24"/>
    <w:uiPriority w:val="99"/>
    <w:rsid w:val="00F55F62"/>
    <w:rPr>
      <w:rFonts w:ascii="Microsoft Sans Serif" w:hAnsi="Microsoft Sans Serif"/>
      <w:spacing w:val="0"/>
      <w:sz w:val="22"/>
      <w:u w:val="none"/>
    </w:rPr>
  </w:style>
  <w:style w:type="character" w:customStyle="1" w:styleId="63CenturyGothic">
    <w:name w:val="Основной текст (63) + Century Gothic"/>
    <w:aliases w:val="10 pt7,Не курсив35,Интервал 0 pt23"/>
    <w:uiPriority w:val="99"/>
    <w:rsid w:val="00F55F62"/>
    <w:rPr>
      <w:rFonts w:ascii="Century Gothic" w:hAnsi="Century Gothic"/>
      <w:spacing w:val="0"/>
      <w:sz w:val="20"/>
      <w:u w:val="none"/>
    </w:rPr>
  </w:style>
  <w:style w:type="character" w:customStyle="1" w:styleId="1610">
    <w:name w:val="Основной текст (16) + Не курсив1"/>
    <w:uiPriority w:val="99"/>
    <w:rsid w:val="00F55F62"/>
    <w:rPr>
      <w:rFonts w:ascii="Times New Roman" w:hAnsi="Times New Roman"/>
      <w:sz w:val="18"/>
      <w:u w:val="none"/>
    </w:rPr>
  </w:style>
  <w:style w:type="character" w:customStyle="1" w:styleId="443">
    <w:name w:val="Основной текст (4) + Курсив4"/>
    <w:uiPriority w:val="99"/>
    <w:rsid w:val="00F55F62"/>
    <w:rPr>
      <w:rFonts w:ascii="Times New Roman" w:hAnsi="Times New Roman"/>
      <w:i/>
      <w:sz w:val="16"/>
      <w:u w:val="none"/>
    </w:rPr>
  </w:style>
  <w:style w:type="character" w:customStyle="1" w:styleId="MicrosoftSansSerif32">
    <w:name w:val="Основной текст + Microsoft Sans Serif32"/>
    <w:aliases w:val="7 pt20"/>
    <w:uiPriority w:val="99"/>
    <w:rsid w:val="00F55F62"/>
    <w:rPr>
      <w:rFonts w:ascii="Microsoft Sans Serif" w:hAnsi="Microsoft Sans Serif"/>
      <w:sz w:val="14"/>
      <w:u w:val="none"/>
    </w:rPr>
  </w:style>
  <w:style w:type="character" w:customStyle="1" w:styleId="650">
    <w:name w:val="Основной текст (65)_"/>
    <w:link w:val="651"/>
    <w:uiPriority w:val="99"/>
    <w:locked/>
    <w:rsid w:val="00F55F62"/>
    <w:rPr>
      <w:rFonts w:ascii="Times New Roman" w:hAnsi="Times New Roman"/>
      <w:b/>
      <w:spacing w:val="10"/>
      <w:sz w:val="18"/>
      <w:shd w:val="clear" w:color="auto" w:fill="FFFFFF"/>
    </w:rPr>
  </w:style>
  <w:style w:type="paragraph" w:customStyle="1" w:styleId="651">
    <w:name w:val="Основной текст (65)"/>
    <w:basedOn w:val="a"/>
    <w:link w:val="650"/>
    <w:uiPriority w:val="99"/>
    <w:rsid w:val="00F55F62"/>
    <w:pPr>
      <w:shd w:val="clear" w:color="auto" w:fill="FFFFFF"/>
      <w:spacing w:before="240" w:after="0" w:line="240" w:lineRule="atLeast"/>
      <w:jc w:val="right"/>
    </w:pPr>
    <w:rPr>
      <w:rFonts w:ascii="Times New Roman" w:hAnsi="Times New Roman"/>
      <w:b/>
      <w:spacing w:val="10"/>
      <w:sz w:val="18"/>
    </w:rPr>
  </w:style>
  <w:style w:type="character" w:customStyle="1" w:styleId="6510pt">
    <w:name w:val="Основной текст (65) + 10 pt"/>
    <w:aliases w:val="Не полужирный16,Курсив60"/>
    <w:uiPriority w:val="99"/>
    <w:rsid w:val="00F55F62"/>
    <w:rPr>
      <w:rFonts w:ascii="Times New Roman" w:hAnsi="Times New Roman"/>
      <w:i/>
      <w:spacing w:val="10"/>
      <w:sz w:val="20"/>
      <w:u w:val="none"/>
    </w:rPr>
  </w:style>
  <w:style w:type="character" w:customStyle="1" w:styleId="Constantia9">
    <w:name w:val="Основной текст + Constantia9"/>
    <w:aliases w:val="736,5 pt121,Курсив59"/>
    <w:uiPriority w:val="99"/>
    <w:rsid w:val="00F55F62"/>
    <w:rPr>
      <w:rFonts w:ascii="Constantia" w:hAnsi="Constantia"/>
      <w:i/>
      <w:sz w:val="15"/>
      <w:u w:val="none"/>
    </w:rPr>
  </w:style>
  <w:style w:type="character" w:customStyle="1" w:styleId="10pt2">
    <w:name w:val="Основной текст + 10 pt2"/>
    <w:uiPriority w:val="99"/>
    <w:rsid w:val="00F55F62"/>
    <w:rPr>
      <w:rFonts w:ascii="Times New Roman" w:hAnsi="Times New Roman"/>
      <w:sz w:val="20"/>
      <w:u w:val="none"/>
    </w:rPr>
  </w:style>
  <w:style w:type="character" w:customStyle="1" w:styleId="51pt1">
    <w:name w:val="Подпись к таблице (5) + Интервал 1 pt1"/>
    <w:uiPriority w:val="99"/>
    <w:rsid w:val="00F55F62"/>
    <w:rPr>
      <w:rFonts w:ascii="Microsoft Sans Serif" w:hAnsi="Microsoft Sans Serif"/>
      <w:spacing w:val="30"/>
      <w:sz w:val="15"/>
      <w:u w:val="none"/>
    </w:rPr>
  </w:style>
  <w:style w:type="character" w:customStyle="1" w:styleId="5TimesNewRoman0">
    <w:name w:val="Подпись к таблице (5) + Times New Roman"/>
    <w:aliases w:val="9 pt7,Интервал 0 pt22"/>
    <w:uiPriority w:val="99"/>
    <w:rsid w:val="00F55F62"/>
    <w:rPr>
      <w:rFonts w:ascii="Times New Roman" w:hAnsi="Times New Roman"/>
      <w:spacing w:val="0"/>
      <w:sz w:val="18"/>
      <w:u w:val="none"/>
    </w:rPr>
  </w:style>
  <w:style w:type="character" w:customStyle="1" w:styleId="108">
    <w:name w:val="Подпись к таблице (10)_"/>
    <w:link w:val="1011"/>
    <w:uiPriority w:val="99"/>
    <w:locked/>
    <w:rsid w:val="00F55F62"/>
    <w:rPr>
      <w:rFonts w:ascii="Times New Roman" w:hAnsi="Times New Roman"/>
      <w:b/>
      <w:sz w:val="18"/>
      <w:shd w:val="clear" w:color="auto" w:fill="FFFFFF"/>
    </w:rPr>
  </w:style>
  <w:style w:type="paragraph" w:customStyle="1" w:styleId="1011">
    <w:name w:val="Подпись к таблице (10)1"/>
    <w:basedOn w:val="a"/>
    <w:link w:val="108"/>
    <w:uiPriority w:val="99"/>
    <w:rsid w:val="00F55F62"/>
    <w:pPr>
      <w:shd w:val="clear" w:color="auto" w:fill="FFFFFF"/>
      <w:spacing w:after="0" w:line="240" w:lineRule="atLeast"/>
    </w:pPr>
    <w:rPr>
      <w:rFonts w:ascii="Times New Roman" w:hAnsi="Times New Roman"/>
      <w:b/>
      <w:sz w:val="18"/>
    </w:rPr>
  </w:style>
  <w:style w:type="character" w:customStyle="1" w:styleId="MicrosoftSansSerif31">
    <w:name w:val="Основной текст + Microsoft Sans Serif31"/>
    <w:aliases w:val="7 pt19,Курсив58"/>
    <w:uiPriority w:val="99"/>
    <w:rsid w:val="00F55F62"/>
    <w:rPr>
      <w:rFonts w:ascii="Microsoft Sans Serif" w:hAnsi="Microsoft Sans Serif"/>
      <w:i/>
      <w:sz w:val="14"/>
      <w:u w:val="none"/>
    </w:rPr>
  </w:style>
  <w:style w:type="character" w:customStyle="1" w:styleId="24TimesNewRoman3">
    <w:name w:val="Основной текст (24) + Times New Roman3"/>
    <w:aliases w:val="Полужирный35,Интервал 0 pt21"/>
    <w:uiPriority w:val="99"/>
    <w:rsid w:val="00F55F62"/>
    <w:rPr>
      <w:rFonts w:ascii="Times New Roman" w:hAnsi="Times New Roman"/>
      <w:b/>
      <w:spacing w:val="10"/>
      <w:sz w:val="18"/>
      <w:u w:val="none"/>
    </w:rPr>
  </w:style>
  <w:style w:type="character" w:customStyle="1" w:styleId="9TimesNewRoman1">
    <w:name w:val="Заголовок №9 + Times New Roman1"/>
    <w:aliases w:val="Полужирный34,Интервал 0 pt20"/>
    <w:uiPriority w:val="99"/>
    <w:rsid w:val="00F55F62"/>
    <w:rPr>
      <w:rFonts w:ascii="Times New Roman" w:hAnsi="Times New Roman"/>
      <w:b/>
      <w:spacing w:val="10"/>
      <w:sz w:val="18"/>
      <w:u w:val="none"/>
    </w:rPr>
  </w:style>
  <w:style w:type="character" w:customStyle="1" w:styleId="562">
    <w:name w:val="Основной текст (56)"/>
    <w:uiPriority w:val="99"/>
    <w:rsid w:val="00F55F62"/>
  </w:style>
  <w:style w:type="character" w:customStyle="1" w:styleId="56TimesNewRoman">
    <w:name w:val="Основной текст (56) + Times New Roman"/>
    <w:aliases w:val="8 pt16,Полужирный33"/>
    <w:uiPriority w:val="99"/>
    <w:rsid w:val="00F55F62"/>
    <w:rPr>
      <w:rFonts w:ascii="Times New Roman" w:hAnsi="Times New Roman"/>
      <w:b/>
      <w:sz w:val="16"/>
      <w:u w:val="none"/>
    </w:rPr>
  </w:style>
  <w:style w:type="character" w:customStyle="1" w:styleId="660">
    <w:name w:val="Основной текст (66)_"/>
    <w:link w:val="661"/>
    <w:uiPriority w:val="99"/>
    <w:locked/>
    <w:rsid w:val="00F55F62"/>
    <w:rPr>
      <w:rFonts w:ascii="Calibri" w:hAnsi="Calibri"/>
      <w:b/>
      <w:sz w:val="8"/>
      <w:shd w:val="clear" w:color="auto" w:fill="FFFFFF"/>
    </w:rPr>
  </w:style>
  <w:style w:type="paragraph" w:customStyle="1" w:styleId="661">
    <w:name w:val="Основной текст (66)"/>
    <w:basedOn w:val="a"/>
    <w:link w:val="660"/>
    <w:uiPriority w:val="99"/>
    <w:rsid w:val="00F55F62"/>
    <w:pPr>
      <w:shd w:val="clear" w:color="auto" w:fill="FFFFFF"/>
      <w:spacing w:before="840" w:after="0" w:line="240" w:lineRule="atLeast"/>
    </w:pPr>
    <w:rPr>
      <w:rFonts w:ascii="Calibri" w:hAnsi="Calibri"/>
      <w:b/>
      <w:sz w:val="8"/>
    </w:rPr>
  </w:style>
  <w:style w:type="character" w:customStyle="1" w:styleId="8a">
    <w:name w:val="Основной текст + 8"/>
    <w:aliases w:val="5 pt120,Полужирный32,Курсив57"/>
    <w:uiPriority w:val="99"/>
    <w:rsid w:val="00F55F62"/>
    <w:rPr>
      <w:rFonts w:ascii="Times New Roman" w:hAnsi="Times New Roman"/>
      <w:b/>
      <w:i/>
      <w:sz w:val="17"/>
      <w:u w:val="none"/>
    </w:rPr>
  </w:style>
  <w:style w:type="character" w:customStyle="1" w:styleId="ArialNarrow15">
    <w:name w:val="Основной текст + Arial Narrow15"/>
    <w:uiPriority w:val="99"/>
    <w:rsid w:val="00F55F62"/>
    <w:rPr>
      <w:rFonts w:ascii="Arial Narrow" w:hAnsi="Arial Narrow"/>
      <w:sz w:val="18"/>
      <w:u w:val="none"/>
    </w:rPr>
  </w:style>
  <w:style w:type="character" w:customStyle="1" w:styleId="24TimesNewRoman2">
    <w:name w:val="Основной текст (24) + Times New Roman2"/>
    <w:aliases w:val="816,5 pt119,Полужирный31,Курсив56"/>
    <w:uiPriority w:val="99"/>
    <w:rsid w:val="00F55F62"/>
    <w:rPr>
      <w:rFonts w:ascii="Times New Roman" w:hAnsi="Times New Roman"/>
      <w:b/>
      <w:i/>
      <w:sz w:val="17"/>
      <w:u w:val="none"/>
    </w:rPr>
  </w:style>
  <w:style w:type="character" w:customStyle="1" w:styleId="67Exact">
    <w:name w:val="Основной текст (67) Exact"/>
    <w:link w:val="670"/>
    <w:uiPriority w:val="99"/>
    <w:locked/>
    <w:rsid w:val="00F55F62"/>
    <w:rPr>
      <w:rFonts w:ascii="Arial Narrow" w:hAnsi="Arial Narrow"/>
      <w:sz w:val="20"/>
      <w:shd w:val="clear" w:color="auto" w:fill="FFFFFF"/>
      <w:lang w:val="en-US"/>
    </w:rPr>
  </w:style>
  <w:style w:type="paragraph" w:customStyle="1" w:styleId="670">
    <w:name w:val="Основной текст (67)"/>
    <w:basedOn w:val="a"/>
    <w:link w:val="67Exact"/>
    <w:uiPriority w:val="99"/>
    <w:rsid w:val="00F55F62"/>
    <w:pPr>
      <w:shd w:val="clear" w:color="auto" w:fill="FFFFFF"/>
      <w:spacing w:after="0" w:line="240" w:lineRule="atLeast"/>
    </w:pPr>
    <w:rPr>
      <w:rFonts w:ascii="Arial Narrow" w:hAnsi="Arial Narrow"/>
      <w:sz w:val="20"/>
      <w:lang w:val="en-US"/>
    </w:rPr>
  </w:style>
  <w:style w:type="character" w:customStyle="1" w:styleId="116">
    <w:name w:val="Подпись к таблице (11)_"/>
    <w:link w:val="117"/>
    <w:uiPriority w:val="99"/>
    <w:locked/>
    <w:rsid w:val="00F55F62"/>
    <w:rPr>
      <w:rFonts w:ascii="Times New Roman" w:hAnsi="Times New Roman"/>
      <w:sz w:val="16"/>
      <w:shd w:val="clear" w:color="auto" w:fill="FFFFFF"/>
    </w:rPr>
  </w:style>
  <w:style w:type="paragraph" w:customStyle="1" w:styleId="117">
    <w:name w:val="Подпись к таблице (11)"/>
    <w:basedOn w:val="a"/>
    <w:link w:val="116"/>
    <w:uiPriority w:val="99"/>
    <w:rsid w:val="00F55F62"/>
    <w:pPr>
      <w:shd w:val="clear" w:color="auto" w:fill="FFFFFF"/>
      <w:spacing w:after="0" w:line="240" w:lineRule="atLeast"/>
    </w:pPr>
    <w:rPr>
      <w:rFonts w:ascii="Times New Roman" w:hAnsi="Times New Roman"/>
      <w:sz w:val="16"/>
    </w:rPr>
  </w:style>
  <w:style w:type="character" w:customStyle="1" w:styleId="780">
    <w:name w:val="Основной текст + 78"/>
    <w:aliases w:val="5 pt118,Курсив55"/>
    <w:uiPriority w:val="99"/>
    <w:rsid w:val="00F55F62"/>
    <w:rPr>
      <w:rFonts w:ascii="Times New Roman" w:hAnsi="Times New Roman"/>
      <w:i/>
      <w:sz w:val="15"/>
      <w:u w:val="none"/>
    </w:rPr>
  </w:style>
  <w:style w:type="character" w:customStyle="1" w:styleId="920">
    <w:name w:val="Заголовок №9 (2)_"/>
    <w:link w:val="921"/>
    <w:uiPriority w:val="99"/>
    <w:locked/>
    <w:rsid w:val="00F55F62"/>
    <w:rPr>
      <w:rFonts w:ascii="Times New Roman" w:hAnsi="Times New Roman"/>
      <w:b/>
      <w:sz w:val="18"/>
      <w:shd w:val="clear" w:color="auto" w:fill="FFFFFF"/>
    </w:rPr>
  </w:style>
  <w:style w:type="paragraph" w:customStyle="1" w:styleId="921">
    <w:name w:val="Заголовок №9 (2)"/>
    <w:basedOn w:val="a"/>
    <w:link w:val="920"/>
    <w:uiPriority w:val="99"/>
    <w:rsid w:val="00F55F62"/>
    <w:pPr>
      <w:shd w:val="clear" w:color="auto" w:fill="FFFFFF"/>
      <w:spacing w:after="60" w:line="240" w:lineRule="exact"/>
      <w:ind w:hanging="580"/>
      <w:outlineLvl w:val="8"/>
    </w:pPr>
    <w:rPr>
      <w:rFonts w:ascii="Times New Roman" w:hAnsi="Times New Roman"/>
      <w:b/>
      <w:sz w:val="18"/>
    </w:rPr>
  </w:style>
  <w:style w:type="character" w:customStyle="1" w:styleId="MicrosoftSansSerif30">
    <w:name w:val="Основной текст + Microsoft Sans Serif30"/>
    <w:aliases w:val="815,5 pt117,Полужирный30"/>
    <w:uiPriority w:val="99"/>
    <w:rsid w:val="00F55F62"/>
    <w:rPr>
      <w:rFonts w:ascii="Microsoft Sans Serif" w:hAnsi="Microsoft Sans Serif"/>
      <w:b/>
      <w:sz w:val="17"/>
      <w:u w:val="none"/>
    </w:rPr>
  </w:style>
  <w:style w:type="character" w:customStyle="1" w:styleId="681">
    <w:name w:val="Основной текст (68)_"/>
    <w:link w:val="6810"/>
    <w:uiPriority w:val="99"/>
    <w:locked/>
    <w:rsid w:val="00F55F62"/>
    <w:rPr>
      <w:rFonts w:ascii="Microsoft Sans Serif" w:hAnsi="Microsoft Sans Serif"/>
      <w:sz w:val="15"/>
      <w:shd w:val="clear" w:color="auto" w:fill="FFFFFF"/>
    </w:rPr>
  </w:style>
  <w:style w:type="paragraph" w:customStyle="1" w:styleId="6810">
    <w:name w:val="Основной текст (68)1"/>
    <w:basedOn w:val="a"/>
    <w:link w:val="681"/>
    <w:uiPriority w:val="99"/>
    <w:rsid w:val="00F55F62"/>
    <w:pPr>
      <w:shd w:val="clear" w:color="auto" w:fill="FFFFFF"/>
      <w:spacing w:before="60" w:after="0" w:line="178" w:lineRule="exact"/>
      <w:jc w:val="both"/>
    </w:pPr>
    <w:rPr>
      <w:rFonts w:ascii="Microsoft Sans Serif" w:hAnsi="Microsoft Sans Serif"/>
      <w:sz w:val="15"/>
    </w:rPr>
  </w:style>
  <w:style w:type="character" w:customStyle="1" w:styleId="688">
    <w:name w:val="Основной текст (68) + 8"/>
    <w:aliases w:val="5 pt116,Полужирный29"/>
    <w:uiPriority w:val="99"/>
    <w:rsid w:val="00F55F62"/>
    <w:rPr>
      <w:rFonts w:ascii="Microsoft Sans Serif" w:hAnsi="Microsoft Sans Serif"/>
      <w:b/>
      <w:sz w:val="17"/>
      <w:u w:val="none"/>
    </w:rPr>
  </w:style>
  <w:style w:type="character" w:customStyle="1" w:styleId="682">
    <w:name w:val="Основной текст (68)"/>
    <w:uiPriority w:val="99"/>
    <w:rsid w:val="00F55F62"/>
  </w:style>
  <w:style w:type="character" w:customStyle="1" w:styleId="690">
    <w:name w:val="Основной текст (69)_"/>
    <w:link w:val="691"/>
    <w:uiPriority w:val="99"/>
    <w:locked/>
    <w:rsid w:val="00F55F62"/>
    <w:rPr>
      <w:rFonts w:ascii="Arial Narrow" w:hAnsi="Arial Narrow"/>
      <w:b/>
      <w:spacing w:val="20"/>
      <w:sz w:val="12"/>
      <w:shd w:val="clear" w:color="auto" w:fill="FFFFFF"/>
    </w:rPr>
  </w:style>
  <w:style w:type="paragraph" w:customStyle="1" w:styleId="691">
    <w:name w:val="Основной текст (69)"/>
    <w:basedOn w:val="a"/>
    <w:link w:val="690"/>
    <w:uiPriority w:val="99"/>
    <w:rsid w:val="00F55F62"/>
    <w:pPr>
      <w:shd w:val="clear" w:color="auto" w:fill="FFFFFF"/>
      <w:spacing w:after="60" w:line="173" w:lineRule="exact"/>
      <w:ind w:firstLine="300"/>
      <w:jc w:val="both"/>
    </w:pPr>
    <w:rPr>
      <w:rFonts w:ascii="Arial Narrow" w:hAnsi="Arial Narrow"/>
      <w:b/>
      <w:spacing w:val="20"/>
      <w:sz w:val="12"/>
    </w:rPr>
  </w:style>
  <w:style w:type="character" w:customStyle="1" w:styleId="CordiaUPC">
    <w:name w:val="Основной текст + CordiaUPC"/>
    <w:aliases w:val="10 pt6,Полужирный28"/>
    <w:uiPriority w:val="99"/>
    <w:rsid w:val="00F55F62"/>
    <w:rPr>
      <w:rFonts w:ascii="CordiaUPC" w:hAnsi="CordiaUPC"/>
      <w:b/>
      <w:sz w:val="20"/>
      <w:u w:val="none"/>
    </w:rPr>
  </w:style>
  <w:style w:type="character" w:customStyle="1" w:styleId="MicrosoftSansSerif29">
    <w:name w:val="Основной текст + Microsoft Sans Serif29"/>
    <w:aliases w:val="8 pt15"/>
    <w:uiPriority w:val="99"/>
    <w:rsid w:val="00F55F62"/>
    <w:rPr>
      <w:rFonts w:ascii="Microsoft Sans Serif" w:hAnsi="Microsoft Sans Serif"/>
      <w:sz w:val="16"/>
      <w:u w:val="none"/>
    </w:rPr>
  </w:style>
  <w:style w:type="character" w:customStyle="1" w:styleId="49pt">
    <w:name w:val="Основной текст (4) + 9 pt"/>
    <w:aliases w:val="Полужирный27"/>
    <w:uiPriority w:val="99"/>
    <w:rsid w:val="00F55F62"/>
    <w:rPr>
      <w:rFonts w:ascii="Times New Roman" w:hAnsi="Times New Roman"/>
      <w:b/>
      <w:sz w:val="18"/>
      <w:u w:val="none"/>
    </w:rPr>
  </w:style>
  <w:style w:type="character" w:customStyle="1" w:styleId="ArialNarrow14">
    <w:name w:val="Основной текст + Arial Narrow14"/>
    <w:aliases w:val="735,5 pt115,Полужирный26"/>
    <w:uiPriority w:val="99"/>
    <w:rsid w:val="00F55F62"/>
    <w:rPr>
      <w:rFonts w:ascii="Arial Narrow" w:hAnsi="Arial Narrow"/>
      <w:b/>
      <w:sz w:val="15"/>
      <w:u w:val="none"/>
    </w:rPr>
  </w:style>
  <w:style w:type="character" w:customStyle="1" w:styleId="Calibri6">
    <w:name w:val="Колонтитул + Calibri6"/>
    <w:aliases w:val="734,5 pt114,Не курсив34,Интервал 0 pt19"/>
    <w:uiPriority w:val="99"/>
    <w:rsid w:val="00F55F62"/>
    <w:rPr>
      <w:rFonts w:ascii="Calibri" w:hAnsi="Calibri"/>
      <w:spacing w:val="10"/>
      <w:sz w:val="15"/>
      <w:u w:val="none"/>
    </w:rPr>
  </w:style>
  <w:style w:type="character" w:customStyle="1" w:styleId="700">
    <w:name w:val="Основной текст (70)_"/>
    <w:link w:val="701"/>
    <w:uiPriority w:val="99"/>
    <w:locked/>
    <w:rsid w:val="00F55F62"/>
    <w:rPr>
      <w:rFonts w:ascii="Times New Roman" w:hAnsi="Times New Roman"/>
      <w:sz w:val="20"/>
      <w:shd w:val="clear" w:color="auto" w:fill="FFFFFF"/>
    </w:rPr>
  </w:style>
  <w:style w:type="paragraph" w:customStyle="1" w:styleId="701">
    <w:name w:val="Основной текст (70)"/>
    <w:basedOn w:val="a"/>
    <w:link w:val="700"/>
    <w:uiPriority w:val="99"/>
    <w:rsid w:val="00F55F62"/>
    <w:pPr>
      <w:shd w:val="clear" w:color="auto" w:fill="FFFFFF"/>
      <w:spacing w:before="60" w:after="60" w:line="240" w:lineRule="atLeast"/>
      <w:jc w:val="center"/>
    </w:pPr>
    <w:rPr>
      <w:rFonts w:ascii="Times New Roman" w:hAnsi="Times New Roman"/>
      <w:sz w:val="20"/>
    </w:rPr>
  </w:style>
  <w:style w:type="character" w:customStyle="1" w:styleId="221">
    <w:name w:val="Заголовок №2 (2)_"/>
    <w:link w:val="222"/>
    <w:uiPriority w:val="99"/>
    <w:locked/>
    <w:rsid w:val="00F55F62"/>
    <w:rPr>
      <w:rFonts w:ascii="Arial Narrow" w:hAnsi="Arial Narrow"/>
      <w:i/>
      <w:sz w:val="42"/>
      <w:shd w:val="clear" w:color="auto" w:fill="FFFFFF"/>
      <w:lang w:val="en-US"/>
    </w:rPr>
  </w:style>
  <w:style w:type="paragraph" w:customStyle="1" w:styleId="222">
    <w:name w:val="Заголовок №2 (2)"/>
    <w:basedOn w:val="a"/>
    <w:link w:val="221"/>
    <w:uiPriority w:val="99"/>
    <w:rsid w:val="00F55F62"/>
    <w:pPr>
      <w:shd w:val="clear" w:color="auto" w:fill="FFFFFF"/>
      <w:spacing w:after="60" w:line="240" w:lineRule="atLeast"/>
      <w:jc w:val="both"/>
      <w:outlineLvl w:val="1"/>
    </w:pPr>
    <w:rPr>
      <w:rFonts w:ascii="Arial Narrow" w:hAnsi="Arial Narrow"/>
      <w:i/>
      <w:sz w:val="42"/>
      <w:lang w:val="en-US"/>
    </w:rPr>
  </w:style>
  <w:style w:type="character" w:customStyle="1" w:styleId="22FranklinGothicHeavy">
    <w:name w:val="Заголовок №2 (2) + Franklin Gothic Heavy"/>
    <w:aliases w:val="23 pt,Не курсив33"/>
    <w:uiPriority w:val="99"/>
    <w:rsid w:val="00F55F62"/>
    <w:rPr>
      <w:rFonts w:ascii="Franklin Gothic Heavy" w:hAnsi="Franklin Gothic Heavy"/>
      <w:sz w:val="46"/>
      <w:u w:val="none"/>
      <w:lang w:val="en-US" w:eastAsia="en-US"/>
    </w:rPr>
  </w:style>
  <w:style w:type="character" w:customStyle="1" w:styleId="126">
    <w:name w:val="Подпись к таблице (12)_"/>
    <w:link w:val="1211"/>
    <w:uiPriority w:val="99"/>
    <w:locked/>
    <w:rsid w:val="00F55F62"/>
    <w:rPr>
      <w:rFonts w:ascii="Microsoft Sans Serif" w:hAnsi="Microsoft Sans Serif"/>
      <w:sz w:val="14"/>
      <w:shd w:val="clear" w:color="auto" w:fill="FFFFFF"/>
    </w:rPr>
  </w:style>
  <w:style w:type="paragraph" w:customStyle="1" w:styleId="1211">
    <w:name w:val="Подпись к таблице (12)1"/>
    <w:basedOn w:val="a"/>
    <w:link w:val="126"/>
    <w:uiPriority w:val="99"/>
    <w:rsid w:val="00F55F62"/>
    <w:pPr>
      <w:shd w:val="clear" w:color="auto" w:fill="FFFFFF"/>
      <w:spacing w:after="0" w:line="240" w:lineRule="atLeast"/>
    </w:pPr>
    <w:rPr>
      <w:rFonts w:ascii="Microsoft Sans Serif" w:hAnsi="Microsoft Sans Serif"/>
      <w:sz w:val="14"/>
    </w:rPr>
  </w:style>
  <w:style w:type="character" w:customStyle="1" w:styleId="127">
    <w:name w:val="Подпись к таблице (12) + Курсив"/>
    <w:uiPriority w:val="99"/>
    <w:rsid w:val="00F55F62"/>
    <w:rPr>
      <w:rFonts w:ascii="Microsoft Sans Serif" w:hAnsi="Microsoft Sans Serif"/>
      <w:i/>
      <w:sz w:val="14"/>
      <w:u w:val="none"/>
    </w:rPr>
  </w:style>
  <w:style w:type="character" w:customStyle="1" w:styleId="512">
    <w:name w:val="Основной текст (51)"/>
    <w:uiPriority w:val="99"/>
    <w:rsid w:val="00F55F62"/>
  </w:style>
  <w:style w:type="character" w:customStyle="1" w:styleId="109">
    <w:name w:val="Основной текст + Полужирный10"/>
    <w:aliases w:val="Интервал 0 pt18"/>
    <w:uiPriority w:val="99"/>
    <w:rsid w:val="00F55F62"/>
    <w:rPr>
      <w:rFonts w:ascii="Times New Roman" w:hAnsi="Times New Roman"/>
      <w:b/>
      <w:spacing w:val="10"/>
      <w:sz w:val="18"/>
      <w:u w:val="none"/>
    </w:rPr>
  </w:style>
  <w:style w:type="character" w:customStyle="1" w:styleId="4ArialNarrow3">
    <w:name w:val="Основной текст (4) + Arial Narrow3"/>
    <w:aliases w:val="733,5 pt113,Полужирный25,Курсив54"/>
    <w:uiPriority w:val="99"/>
    <w:rsid w:val="00F55F62"/>
    <w:rPr>
      <w:rFonts w:ascii="Arial Narrow" w:hAnsi="Arial Narrow"/>
      <w:b/>
      <w:i/>
      <w:sz w:val="15"/>
      <w:u w:val="none"/>
    </w:rPr>
  </w:style>
  <w:style w:type="character" w:customStyle="1" w:styleId="9a">
    <w:name w:val="Основной текст + Полужирный9"/>
    <w:uiPriority w:val="99"/>
    <w:rsid w:val="00F55F62"/>
    <w:rPr>
      <w:rFonts w:ascii="Times New Roman" w:hAnsi="Times New Roman"/>
      <w:b/>
      <w:sz w:val="18"/>
      <w:u w:val="none"/>
    </w:rPr>
  </w:style>
  <w:style w:type="character" w:customStyle="1" w:styleId="CenturyGothic">
    <w:name w:val="Основной текст + Century Gothic"/>
    <w:aliases w:val="732,5 pt112"/>
    <w:uiPriority w:val="99"/>
    <w:rsid w:val="00F55F62"/>
    <w:rPr>
      <w:rFonts w:ascii="Century Gothic" w:hAnsi="Century Gothic"/>
      <w:sz w:val="15"/>
      <w:u w:val="none"/>
    </w:rPr>
  </w:style>
  <w:style w:type="character" w:customStyle="1" w:styleId="Constantia8">
    <w:name w:val="Основной текст + Constantia8"/>
    <w:aliases w:val="814,5 pt111"/>
    <w:uiPriority w:val="99"/>
    <w:rsid w:val="00F55F62"/>
    <w:rPr>
      <w:rFonts w:ascii="Constantia" w:hAnsi="Constantia"/>
      <w:sz w:val="17"/>
      <w:u w:val="none"/>
    </w:rPr>
  </w:style>
  <w:style w:type="character" w:customStyle="1" w:styleId="491pt">
    <w:name w:val="Основной текст (49) + Интервал 1 pt"/>
    <w:uiPriority w:val="99"/>
    <w:rsid w:val="00F55F62"/>
    <w:rPr>
      <w:rFonts w:ascii="Microsoft Sans Serif" w:hAnsi="Microsoft Sans Serif"/>
      <w:spacing w:val="30"/>
      <w:sz w:val="15"/>
      <w:u w:val="none"/>
    </w:rPr>
  </w:style>
  <w:style w:type="character" w:customStyle="1" w:styleId="4e">
    <w:name w:val="Основной текст + Курсив4"/>
    <w:aliases w:val="Интервал 1 pt12"/>
    <w:uiPriority w:val="99"/>
    <w:rsid w:val="00F55F62"/>
    <w:rPr>
      <w:rFonts w:ascii="Times New Roman" w:hAnsi="Times New Roman"/>
      <w:i/>
      <w:spacing w:val="30"/>
      <w:sz w:val="18"/>
      <w:u w:val="none"/>
    </w:rPr>
  </w:style>
  <w:style w:type="character" w:customStyle="1" w:styleId="TimesNewRoman2">
    <w:name w:val="Подпись к таблице + Times New Roman"/>
    <w:aliases w:val="8 pt14,Не полужирный15,Интервал 2 pt10"/>
    <w:uiPriority w:val="99"/>
    <w:rsid w:val="00F55F62"/>
    <w:rPr>
      <w:rFonts w:ascii="Times New Roman" w:hAnsi="Times New Roman"/>
      <w:spacing w:val="40"/>
      <w:sz w:val="16"/>
      <w:u w:val="none"/>
    </w:rPr>
  </w:style>
  <w:style w:type="character" w:customStyle="1" w:styleId="781">
    <w:name w:val="Колонтитул + 78"/>
    <w:aliases w:val="5 pt110,Не курсив32,Интервал 1 pt11"/>
    <w:uiPriority w:val="99"/>
    <w:rsid w:val="00F55F62"/>
    <w:rPr>
      <w:rFonts w:ascii="Microsoft Sans Serif" w:hAnsi="Microsoft Sans Serif"/>
      <w:spacing w:val="30"/>
      <w:sz w:val="15"/>
      <w:u w:val="none"/>
    </w:rPr>
  </w:style>
  <w:style w:type="character" w:customStyle="1" w:styleId="81pt1">
    <w:name w:val="Подпись к таблице (8) + Интервал 1 pt1"/>
    <w:uiPriority w:val="99"/>
    <w:rsid w:val="00F55F62"/>
    <w:rPr>
      <w:rFonts w:ascii="Microsoft Sans Serif" w:hAnsi="Microsoft Sans Serif"/>
      <w:spacing w:val="30"/>
      <w:sz w:val="15"/>
      <w:u w:val="none"/>
    </w:rPr>
  </w:style>
  <w:style w:type="character" w:customStyle="1" w:styleId="BookmanOldStyle5">
    <w:name w:val="Основной текст + Bookman Old Style5"/>
    <w:aliases w:val="48,5 pt109,Интервал 0 pt17"/>
    <w:uiPriority w:val="99"/>
    <w:rsid w:val="00F55F62"/>
    <w:rPr>
      <w:rFonts w:ascii="Bookman Old Style" w:hAnsi="Bookman Old Style"/>
      <w:spacing w:val="-10"/>
      <w:sz w:val="9"/>
      <w:u w:val="none"/>
    </w:rPr>
  </w:style>
  <w:style w:type="character" w:customStyle="1" w:styleId="121pt">
    <w:name w:val="Подпись к таблице (12) + Интервал 1 pt"/>
    <w:uiPriority w:val="99"/>
    <w:rsid w:val="00F55F62"/>
    <w:rPr>
      <w:rFonts w:ascii="Microsoft Sans Serif" w:hAnsi="Microsoft Sans Serif"/>
      <w:spacing w:val="30"/>
      <w:sz w:val="14"/>
      <w:u w:val="none"/>
    </w:rPr>
  </w:style>
  <w:style w:type="character" w:customStyle="1" w:styleId="3f">
    <w:name w:val="Подпись к таблице3"/>
    <w:uiPriority w:val="99"/>
    <w:rsid w:val="00F55F62"/>
  </w:style>
  <w:style w:type="character" w:customStyle="1" w:styleId="MicrosoftSansSerif28">
    <w:name w:val="Основной текст + Microsoft Sans Serif28"/>
    <w:aliases w:val="7 pt18,Курсив53"/>
    <w:uiPriority w:val="99"/>
    <w:rsid w:val="00F55F62"/>
    <w:rPr>
      <w:rFonts w:ascii="Microsoft Sans Serif" w:hAnsi="Microsoft Sans Serif"/>
      <w:i/>
      <w:sz w:val="14"/>
      <w:u w:val="none"/>
    </w:rPr>
  </w:style>
  <w:style w:type="character" w:customStyle="1" w:styleId="MicrosoftSansSerif27">
    <w:name w:val="Основной текст + Microsoft Sans Serif27"/>
    <w:aliases w:val="7 pt17,Интервал 1 pt10"/>
    <w:uiPriority w:val="99"/>
    <w:rsid w:val="00F55F62"/>
    <w:rPr>
      <w:rFonts w:ascii="Microsoft Sans Serif" w:hAnsi="Microsoft Sans Serif"/>
      <w:spacing w:val="30"/>
      <w:sz w:val="14"/>
      <w:u w:val="none"/>
    </w:rPr>
  </w:style>
  <w:style w:type="character" w:customStyle="1" w:styleId="3MicrosoftSansSerif1">
    <w:name w:val="Сноска (3) + Microsoft Sans Serif1"/>
    <w:aliases w:val="7 pt16"/>
    <w:uiPriority w:val="99"/>
    <w:rsid w:val="00F55F62"/>
    <w:rPr>
      <w:rFonts w:ascii="Microsoft Sans Serif" w:hAnsi="Microsoft Sans Serif"/>
      <w:i/>
      <w:sz w:val="14"/>
      <w:u w:val="none"/>
    </w:rPr>
  </w:style>
  <w:style w:type="character" w:customStyle="1" w:styleId="MicrosoftSansSerif26">
    <w:name w:val="Основной текст + Microsoft Sans Serif26"/>
    <w:aliases w:val="813,5 pt108,Полужирный24"/>
    <w:uiPriority w:val="99"/>
    <w:rsid w:val="00F55F62"/>
    <w:rPr>
      <w:rFonts w:ascii="Microsoft Sans Serif" w:hAnsi="Microsoft Sans Serif"/>
      <w:b/>
      <w:sz w:val="17"/>
      <w:u w:val="none"/>
    </w:rPr>
  </w:style>
  <w:style w:type="character" w:customStyle="1" w:styleId="258">
    <w:name w:val="Основной текст (25) + 8"/>
    <w:aliases w:val="5 pt107,Полужирный23"/>
    <w:uiPriority w:val="99"/>
    <w:rsid w:val="00F55F62"/>
    <w:rPr>
      <w:rFonts w:ascii="Microsoft Sans Serif" w:hAnsi="Microsoft Sans Serif"/>
      <w:b/>
      <w:sz w:val="17"/>
      <w:u w:val="none"/>
    </w:rPr>
  </w:style>
  <w:style w:type="character" w:customStyle="1" w:styleId="25TimesNewRoman">
    <w:name w:val="Основной текст (25) + Times New Roman"/>
    <w:aliases w:val="9,5 pt106,Полужирный22,Масштаб 60%"/>
    <w:uiPriority w:val="99"/>
    <w:rsid w:val="00F55F62"/>
    <w:rPr>
      <w:rFonts w:ascii="Times New Roman" w:hAnsi="Times New Roman"/>
      <w:b/>
      <w:w w:val="60"/>
      <w:sz w:val="19"/>
      <w:u w:val="none"/>
    </w:rPr>
  </w:style>
  <w:style w:type="character" w:customStyle="1" w:styleId="820">
    <w:name w:val="Заголовок №8 (2)_"/>
    <w:link w:val="821"/>
    <w:uiPriority w:val="99"/>
    <w:locked/>
    <w:rsid w:val="00F55F62"/>
    <w:rPr>
      <w:rFonts w:ascii="Microsoft Sans Serif" w:hAnsi="Microsoft Sans Serif"/>
      <w:sz w:val="18"/>
      <w:shd w:val="clear" w:color="auto" w:fill="FFFFFF"/>
    </w:rPr>
  </w:style>
  <w:style w:type="paragraph" w:customStyle="1" w:styleId="821">
    <w:name w:val="Заголовок №8 (2)"/>
    <w:basedOn w:val="a"/>
    <w:link w:val="820"/>
    <w:uiPriority w:val="99"/>
    <w:rsid w:val="00F55F62"/>
    <w:pPr>
      <w:shd w:val="clear" w:color="auto" w:fill="FFFFFF"/>
      <w:spacing w:before="420" w:after="120" w:line="240" w:lineRule="exact"/>
      <w:ind w:hanging="560"/>
      <w:outlineLvl w:val="7"/>
    </w:pPr>
    <w:rPr>
      <w:rFonts w:ascii="Microsoft Sans Serif" w:hAnsi="Microsoft Sans Serif"/>
      <w:sz w:val="18"/>
    </w:rPr>
  </w:style>
  <w:style w:type="character" w:customStyle="1" w:styleId="1330">
    <w:name w:val="Основной текст (13)3"/>
    <w:uiPriority w:val="99"/>
    <w:rsid w:val="00F55F62"/>
  </w:style>
  <w:style w:type="character" w:customStyle="1" w:styleId="8b">
    <w:name w:val="Основной текст + Полужирный8"/>
    <w:uiPriority w:val="99"/>
    <w:rsid w:val="00F55F62"/>
    <w:rPr>
      <w:rFonts w:ascii="Times New Roman" w:hAnsi="Times New Roman"/>
      <w:b/>
      <w:sz w:val="18"/>
      <w:u w:val="none"/>
    </w:rPr>
  </w:style>
  <w:style w:type="character" w:customStyle="1" w:styleId="8pt1">
    <w:name w:val="Колонтитул + 8 pt1"/>
    <w:aliases w:val="Не курсив31"/>
    <w:uiPriority w:val="99"/>
    <w:rsid w:val="00F55F62"/>
    <w:rPr>
      <w:rFonts w:ascii="Microsoft Sans Serif" w:hAnsi="Microsoft Sans Serif"/>
      <w:sz w:val="16"/>
      <w:u w:val="none"/>
    </w:rPr>
  </w:style>
  <w:style w:type="character" w:customStyle="1" w:styleId="128">
    <w:name w:val="Колонтитул12"/>
    <w:uiPriority w:val="99"/>
    <w:rsid w:val="00F55F62"/>
  </w:style>
  <w:style w:type="character" w:customStyle="1" w:styleId="135">
    <w:name w:val="Подпись к таблице (13)_"/>
    <w:link w:val="136"/>
    <w:uiPriority w:val="99"/>
    <w:locked/>
    <w:rsid w:val="00F55F62"/>
    <w:rPr>
      <w:rFonts w:ascii="Microsoft Sans Serif" w:hAnsi="Microsoft Sans Serif"/>
      <w:sz w:val="14"/>
      <w:shd w:val="clear" w:color="auto" w:fill="FFFFFF"/>
    </w:rPr>
  </w:style>
  <w:style w:type="paragraph" w:customStyle="1" w:styleId="136">
    <w:name w:val="Подпись к таблице (13)"/>
    <w:basedOn w:val="a"/>
    <w:link w:val="135"/>
    <w:uiPriority w:val="99"/>
    <w:rsid w:val="00F55F62"/>
    <w:pPr>
      <w:shd w:val="clear" w:color="auto" w:fill="FFFFFF"/>
      <w:spacing w:after="0" w:line="192" w:lineRule="exact"/>
      <w:jc w:val="both"/>
    </w:pPr>
    <w:rPr>
      <w:rFonts w:ascii="Microsoft Sans Serif" w:hAnsi="Microsoft Sans Serif"/>
      <w:sz w:val="14"/>
    </w:rPr>
  </w:style>
  <w:style w:type="character" w:customStyle="1" w:styleId="7f1">
    <w:name w:val="Основной текст + Полужирный7"/>
    <w:uiPriority w:val="99"/>
    <w:rsid w:val="00F55F62"/>
    <w:rPr>
      <w:rFonts w:ascii="Times New Roman" w:hAnsi="Times New Roman"/>
      <w:b/>
      <w:sz w:val="18"/>
      <w:u w:val="none"/>
    </w:rPr>
  </w:style>
  <w:style w:type="character" w:customStyle="1" w:styleId="633">
    <w:name w:val="Основной текст (6)3"/>
    <w:uiPriority w:val="99"/>
    <w:rsid w:val="00F55F62"/>
  </w:style>
  <w:style w:type="character" w:customStyle="1" w:styleId="4MicrosoftSansSerif">
    <w:name w:val="Основной текст (4) + Microsoft Sans Serif"/>
    <w:aliases w:val="57,5 pt105"/>
    <w:uiPriority w:val="99"/>
    <w:rsid w:val="00F55F62"/>
    <w:rPr>
      <w:rFonts w:ascii="Microsoft Sans Serif" w:hAnsi="Microsoft Sans Serif"/>
      <w:sz w:val="11"/>
      <w:u w:val="none"/>
    </w:rPr>
  </w:style>
  <w:style w:type="character" w:customStyle="1" w:styleId="Calibri5">
    <w:name w:val="Колонтитул + Calibri5"/>
    <w:aliases w:val="731,5 pt104,Не курсив30"/>
    <w:uiPriority w:val="99"/>
    <w:rsid w:val="00F55F62"/>
    <w:rPr>
      <w:rFonts w:ascii="Calibri" w:hAnsi="Calibri"/>
      <w:sz w:val="15"/>
      <w:u w:val="none"/>
    </w:rPr>
  </w:style>
  <w:style w:type="character" w:customStyle="1" w:styleId="713">
    <w:name w:val="Основной текст (71)_"/>
    <w:link w:val="714"/>
    <w:uiPriority w:val="99"/>
    <w:locked/>
    <w:rsid w:val="00F55F62"/>
    <w:rPr>
      <w:rFonts w:ascii="Times New Roman" w:hAnsi="Times New Roman"/>
      <w:i/>
      <w:sz w:val="16"/>
      <w:shd w:val="clear" w:color="auto" w:fill="FFFFFF"/>
    </w:rPr>
  </w:style>
  <w:style w:type="paragraph" w:customStyle="1" w:styleId="714">
    <w:name w:val="Основной текст (71)"/>
    <w:basedOn w:val="a"/>
    <w:link w:val="713"/>
    <w:uiPriority w:val="99"/>
    <w:rsid w:val="00F55F62"/>
    <w:pPr>
      <w:shd w:val="clear" w:color="auto" w:fill="FFFFFF"/>
      <w:spacing w:before="360" w:after="0" w:line="197" w:lineRule="exact"/>
      <w:jc w:val="both"/>
    </w:pPr>
    <w:rPr>
      <w:rFonts w:ascii="Times New Roman" w:hAnsi="Times New Roman"/>
      <w:i/>
      <w:sz w:val="16"/>
    </w:rPr>
  </w:style>
  <w:style w:type="character" w:customStyle="1" w:styleId="715">
    <w:name w:val="Основной текст (71) + Не курсив"/>
    <w:uiPriority w:val="99"/>
    <w:rsid w:val="00F55F62"/>
    <w:rPr>
      <w:rFonts w:ascii="Times New Roman" w:hAnsi="Times New Roman"/>
      <w:sz w:val="16"/>
      <w:u w:val="none"/>
    </w:rPr>
  </w:style>
  <w:style w:type="character" w:customStyle="1" w:styleId="515">
    <w:name w:val="Основной текст (51)5"/>
    <w:uiPriority w:val="99"/>
    <w:rsid w:val="00F55F62"/>
  </w:style>
  <w:style w:type="character" w:customStyle="1" w:styleId="432">
    <w:name w:val="Основной текст (4) + Курсив3"/>
    <w:uiPriority w:val="99"/>
    <w:rsid w:val="00F55F62"/>
    <w:rPr>
      <w:rFonts w:ascii="Times New Roman" w:hAnsi="Times New Roman"/>
      <w:i/>
      <w:sz w:val="16"/>
      <w:u w:val="none"/>
    </w:rPr>
  </w:style>
  <w:style w:type="character" w:customStyle="1" w:styleId="471">
    <w:name w:val="Основной текст (4) + 7"/>
    <w:aliases w:val="5 pt103,Интервал 0 pt16"/>
    <w:uiPriority w:val="99"/>
    <w:rsid w:val="00F55F62"/>
    <w:rPr>
      <w:rFonts w:ascii="Times New Roman" w:hAnsi="Times New Roman"/>
      <w:spacing w:val="10"/>
      <w:sz w:val="15"/>
      <w:u w:val="none"/>
      <w:lang w:val="en-US" w:eastAsia="en-US"/>
    </w:rPr>
  </w:style>
  <w:style w:type="character" w:customStyle="1" w:styleId="FranklinGothicHeavy4">
    <w:name w:val="Основной текст + Franklin Gothic Heavy4"/>
    <w:aliases w:val="730,5 pt102,Курсив52"/>
    <w:uiPriority w:val="99"/>
    <w:rsid w:val="00F55F62"/>
    <w:rPr>
      <w:rFonts w:ascii="Franklin Gothic Heavy" w:hAnsi="Franklin Gothic Heavy"/>
      <w:i/>
      <w:sz w:val="15"/>
      <w:u w:val="none"/>
      <w:lang w:val="en-US" w:eastAsia="en-US"/>
    </w:rPr>
  </w:style>
  <w:style w:type="character" w:customStyle="1" w:styleId="771">
    <w:name w:val="Основной текст + 77"/>
    <w:aliases w:val="5 pt101,Курсив51"/>
    <w:uiPriority w:val="99"/>
    <w:rsid w:val="00F55F62"/>
    <w:rPr>
      <w:rFonts w:ascii="Times New Roman" w:hAnsi="Times New Roman"/>
      <w:i/>
      <w:sz w:val="15"/>
      <w:u w:val="none"/>
    </w:rPr>
  </w:style>
  <w:style w:type="character" w:customStyle="1" w:styleId="720">
    <w:name w:val="Основной текст (72)_"/>
    <w:link w:val="721"/>
    <w:uiPriority w:val="99"/>
    <w:locked/>
    <w:rsid w:val="00F55F62"/>
    <w:rPr>
      <w:rFonts w:ascii="Times New Roman" w:hAnsi="Times New Roman"/>
      <w:sz w:val="16"/>
      <w:shd w:val="clear" w:color="auto" w:fill="FFFFFF"/>
    </w:rPr>
  </w:style>
  <w:style w:type="paragraph" w:customStyle="1" w:styleId="721">
    <w:name w:val="Основной текст (72)1"/>
    <w:basedOn w:val="a"/>
    <w:link w:val="720"/>
    <w:uiPriority w:val="99"/>
    <w:rsid w:val="00F55F62"/>
    <w:pPr>
      <w:shd w:val="clear" w:color="auto" w:fill="FFFFFF"/>
      <w:spacing w:before="360" w:after="0" w:line="197" w:lineRule="exact"/>
      <w:jc w:val="both"/>
    </w:pPr>
    <w:rPr>
      <w:rFonts w:ascii="Times New Roman" w:hAnsi="Times New Roman"/>
      <w:sz w:val="16"/>
    </w:rPr>
  </w:style>
  <w:style w:type="character" w:customStyle="1" w:styleId="TimesNewRoman11">
    <w:name w:val="Колонтитул + Times New Roman11"/>
    <w:aliases w:val="729,5 pt100,Не курсив29"/>
    <w:uiPriority w:val="99"/>
    <w:rsid w:val="00F55F62"/>
    <w:rPr>
      <w:rFonts w:ascii="Times New Roman" w:hAnsi="Times New Roman"/>
      <w:sz w:val="15"/>
      <w:u w:val="none"/>
    </w:rPr>
  </w:style>
  <w:style w:type="character" w:customStyle="1" w:styleId="342">
    <w:name w:val="Основной текст (3)4"/>
    <w:uiPriority w:val="99"/>
    <w:rsid w:val="00F55F62"/>
  </w:style>
  <w:style w:type="character" w:customStyle="1" w:styleId="244">
    <w:name w:val="Основной текст (24)4"/>
    <w:uiPriority w:val="99"/>
    <w:rsid w:val="00F55F62"/>
  </w:style>
  <w:style w:type="character" w:customStyle="1" w:styleId="8c">
    <w:name w:val="Основной текст (8)"/>
    <w:uiPriority w:val="99"/>
    <w:rsid w:val="00F55F62"/>
  </w:style>
  <w:style w:type="character" w:customStyle="1" w:styleId="8d">
    <w:name w:val="Заголовок №8_"/>
    <w:link w:val="8e"/>
    <w:uiPriority w:val="99"/>
    <w:locked/>
    <w:rsid w:val="00F55F62"/>
    <w:rPr>
      <w:rFonts w:ascii="Times New Roman" w:hAnsi="Times New Roman"/>
      <w:b/>
      <w:sz w:val="18"/>
      <w:shd w:val="clear" w:color="auto" w:fill="FFFFFF"/>
    </w:rPr>
  </w:style>
  <w:style w:type="paragraph" w:customStyle="1" w:styleId="8e">
    <w:name w:val="Заголовок №8"/>
    <w:basedOn w:val="a"/>
    <w:link w:val="8d"/>
    <w:uiPriority w:val="99"/>
    <w:rsid w:val="00F55F62"/>
    <w:pPr>
      <w:shd w:val="clear" w:color="auto" w:fill="FFFFFF"/>
      <w:spacing w:before="240" w:after="120" w:line="240" w:lineRule="exact"/>
      <w:ind w:hanging="560"/>
      <w:outlineLvl w:val="7"/>
    </w:pPr>
    <w:rPr>
      <w:rFonts w:ascii="Times New Roman" w:hAnsi="Times New Roman"/>
      <w:b/>
      <w:sz w:val="18"/>
    </w:rPr>
  </w:style>
  <w:style w:type="character" w:customStyle="1" w:styleId="1041">
    <w:name w:val="Основной текст (10)4"/>
    <w:uiPriority w:val="99"/>
    <w:rsid w:val="00F55F62"/>
  </w:style>
  <w:style w:type="character" w:customStyle="1" w:styleId="12pt">
    <w:name w:val="Основной текст + 12 pt"/>
    <w:aliases w:val="Полужирный21,Масштаб 60%1"/>
    <w:uiPriority w:val="99"/>
    <w:rsid w:val="00F55F62"/>
    <w:rPr>
      <w:rFonts w:ascii="Times New Roman" w:hAnsi="Times New Roman"/>
      <w:b/>
      <w:w w:val="60"/>
      <w:sz w:val="24"/>
      <w:u w:val="none"/>
    </w:rPr>
  </w:style>
  <w:style w:type="character" w:customStyle="1" w:styleId="731">
    <w:name w:val="Основной текст (73)_"/>
    <w:link w:val="7310"/>
    <w:uiPriority w:val="99"/>
    <w:locked/>
    <w:rsid w:val="00F55F62"/>
    <w:rPr>
      <w:rFonts w:ascii="Times New Roman" w:hAnsi="Times New Roman"/>
      <w:sz w:val="9"/>
      <w:shd w:val="clear" w:color="auto" w:fill="FFFFFF"/>
      <w:lang w:val="en-US"/>
    </w:rPr>
  </w:style>
  <w:style w:type="paragraph" w:customStyle="1" w:styleId="7310">
    <w:name w:val="Основной текст (73)1"/>
    <w:basedOn w:val="a"/>
    <w:link w:val="731"/>
    <w:uiPriority w:val="99"/>
    <w:rsid w:val="00F55F62"/>
    <w:pPr>
      <w:shd w:val="clear" w:color="auto" w:fill="FFFFFF"/>
      <w:spacing w:after="0" w:line="120" w:lineRule="exact"/>
    </w:pPr>
    <w:rPr>
      <w:rFonts w:ascii="Times New Roman" w:hAnsi="Times New Roman"/>
      <w:sz w:val="9"/>
      <w:lang w:val="en-US"/>
    </w:rPr>
  </w:style>
  <w:style w:type="character" w:customStyle="1" w:styleId="732">
    <w:name w:val="Основной текст (73)"/>
    <w:uiPriority w:val="99"/>
    <w:rsid w:val="00F55F62"/>
  </w:style>
  <w:style w:type="character" w:customStyle="1" w:styleId="572">
    <w:name w:val="Основной текст (57)"/>
    <w:uiPriority w:val="99"/>
    <w:rsid w:val="00F55F62"/>
  </w:style>
  <w:style w:type="character" w:customStyle="1" w:styleId="740">
    <w:name w:val="Основной текст (74)_"/>
    <w:link w:val="741"/>
    <w:uiPriority w:val="99"/>
    <w:locked/>
    <w:rsid w:val="00F55F62"/>
    <w:rPr>
      <w:rFonts w:ascii="Times New Roman" w:hAnsi="Times New Roman"/>
      <w:sz w:val="16"/>
      <w:shd w:val="clear" w:color="auto" w:fill="FFFFFF"/>
    </w:rPr>
  </w:style>
  <w:style w:type="paragraph" w:customStyle="1" w:styleId="741">
    <w:name w:val="Основной текст (74)"/>
    <w:basedOn w:val="a"/>
    <w:link w:val="740"/>
    <w:uiPriority w:val="99"/>
    <w:rsid w:val="00F55F62"/>
    <w:pPr>
      <w:shd w:val="clear" w:color="auto" w:fill="FFFFFF"/>
      <w:spacing w:after="0" w:line="120" w:lineRule="exact"/>
    </w:pPr>
    <w:rPr>
      <w:rFonts w:ascii="Times New Roman" w:hAnsi="Times New Roman"/>
      <w:sz w:val="16"/>
    </w:rPr>
  </w:style>
  <w:style w:type="character" w:customStyle="1" w:styleId="84Exact">
    <w:name w:val="Основной текст (84) Exact"/>
    <w:link w:val="840"/>
    <w:uiPriority w:val="99"/>
    <w:locked/>
    <w:rsid w:val="00F55F62"/>
    <w:rPr>
      <w:rFonts w:ascii="Microsoft Sans Serif" w:hAnsi="Microsoft Sans Serif"/>
      <w:spacing w:val="3"/>
      <w:sz w:val="14"/>
      <w:shd w:val="clear" w:color="auto" w:fill="FFFFFF"/>
    </w:rPr>
  </w:style>
  <w:style w:type="paragraph" w:customStyle="1" w:styleId="840">
    <w:name w:val="Основной текст (84)"/>
    <w:basedOn w:val="a"/>
    <w:link w:val="84Exact"/>
    <w:uiPriority w:val="99"/>
    <w:rsid w:val="00F55F62"/>
    <w:pPr>
      <w:shd w:val="clear" w:color="auto" w:fill="FFFFFF"/>
      <w:spacing w:after="0" w:line="240" w:lineRule="atLeast"/>
    </w:pPr>
    <w:rPr>
      <w:rFonts w:ascii="Microsoft Sans Serif" w:hAnsi="Microsoft Sans Serif"/>
      <w:spacing w:val="3"/>
      <w:sz w:val="14"/>
    </w:rPr>
  </w:style>
  <w:style w:type="character" w:customStyle="1" w:styleId="57Exact">
    <w:name w:val="Основной текст (57) Exact"/>
    <w:uiPriority w:val="99"/>
    <w:rsid w:val="00F55F62"/>
    <w:rPr>
      <w:rFonts w:ascii="Times New Roman" w:hAnsi="Times New Roman"/>
      <w:i/>
      <w:sz w:val="20"/>
      <w:u w:val="none"/>
    </w:rPr>
  </w:style>
  <w:style w:type="character" w:customStyle="1" w:styleId="570ptExact">
    <w:name w:val="Основной текст (57) + Интервал 0 pt Exact"/>
    <w:uiPriority w:val="99"/>
    <w:rsid w:val="00F55F62"/>
  </w:style>
  <w:style w:type="character" w:customStyle="1" w:styleId="Exact1">
    <w:name w:val="Основной текст Exact1"/>
    <w:uiPriority w:val="99"/>
    <w:rsid w:val="00F55F62"/>
    <w:rPr>
      <w:rFonts w:ascii="Times New Roman" w:hAnsi="Times New Roman"/>
      <w:spacing w:val="10"/>
      <w:sz w:val="17"/>
      <w:u w:val="none"/>
      <w:lang w:val="en-US" w:eastAsia="en-US"/>
    </w:rPr>
  </w:style>
  <w:style w:type="character" w:customStyle="1" w:styleId="118">
    <w:name w:val="Основной текст (11)"/>
    <w:uiPriority w:val="99"/>
    <w:rsid w:val="00F55F62"/>
  </w:style>
  <w:style w:type="character" w:customStyle="1" w:styleId="7f2">
    <w:name w:val="Колонтитул + Не курсив7"/>
    <w:uiPriority w:val="99"/>
    <w:rsid w:val="00F55F62"/>
    <w:rPr>
      <w:rFonts w:ascii="Microsoft Sans Serif" w:hAnsi="Microsoft Sans Serif"/>
      <w:sz w:val="14"/>
      <w:u w:val="none"/>
    </w:rPr>
  </w:style>
  <w:style w:type="character" w:customStyle="1" w:styleId="4f">
    <w:name w:val="Подпись к таблице (4)_"/>
    <w:link w:val="413"/>
    <w:uiPriority w:val="99"/>
    <w:locked/>
    <w:rsid w:val="00F55F62"/>
    <w:rPr>
      <w:rFonts w:ascii="Times New Roman" w:hAnsi="Times New Roman"/>
      <w:sz w:val="18"/>
      <w:shd w:val="clear" w:color="auto" w:fill="FFFFFF"/>
    </w:rPr>
  </w:style>
  <w:style w:type="paragraph" w:customStyle="1" w:styleId="413">
    <w:name w:val="Подпись к таблице (4)1"/>
    <w:basedOn w:val="a"/>
    <w:link w:val="4f"/>
    <w:uiPriority w:val="99"/>
    <w:rsid w:val="00F55F62"/>
    <w:pPr>
      <w:shd w:val="clear" w:color="auto" w:fill="FFFFFF"/>
      <w:spacing w:after="0" w:line="240" w:lineRule="atLeast"/>
      <w:jc w:val="right"/>
    </w:pPr>
    <w:rPr>
      <w:rFonts w:ascii="Times New Roman" w:hAnsi="Times New Roman"/>
      <w:sz w:val="18"/>
    </w:rPr>
  </w:style>
  <w:style w:type="character" w:customStyle="1" w:styleId="4f0">
    <w:name w:val="Подпись к таблице (4)"/>
    <w:uiPriority w:val="99"/>
    <w:rsid w:val="00F55F62"/>
  </w:style>
  <w:style w:type="character" w:customStyle="1" w:styleId="119">
    <w:name w:val="Колонтитул (11)"/>
    <w:uiPriority w:val="99"/>
    <w:rsid w:val="00F55F62"/>
    <w:rPr>
      <w:rFonts w:ascii="Calibri" w:hAnsi="Calibri"/>
      <w:sz w:val="8"/>
      <w:u w:val="none"/>
    </w:rPr>
  </w:style>
  <w:style w:type="character" w:customStyle="1" w:styleId="MicrosoftSansSerif25">
    <w:name w:val="Основной текст + Microsoft Sans Serif25"/>
    <w:aliases w:val="7 pt15,Курсив50"/>
    <w:uiPriority w:val="99"/>
    <w:rsid w:val="00F55F62"/>
    <w:rPr>
      <w:rFonts w:ascii="Microsoft Sans Serif" w:hAnsi="Microsoft Sans Serif"/>
      <w:i/>
      <w:sz w:val="14"/>
      <w:u w:val="none"/>
    </w:rPr>
  </w:style>
  <w:style w:type="character" w:customStyle="1" w:styleId="MicrosoftSansSerif24">
    <w:name w:val="Основной текст + Microsoft Sans Serif24"/>
    <w:aliases w:val="7 pt14"/>
    <w:uiPriority w:val="99"/>
    <w:rsid w:val="00F55F62"/>
    <w:rPr>
      <w:rFonts w:ascii="Microsoft Sans Serif" w:hAnsi="Microsoft Sans Serif"/>
      <w:sz w:val="14"/>
      <w:u w:val="none"/>
    </w:rPr>
  </w:style>
  <w:style w:type="character" w:customStyle="1" w:styleId="82pt">
    <w:name w:val="Подпись к таблице (8) + Интервал 2 pt"/>
    <w:uiPriority w:val="99"/>
    <w:rsid w:val="00F55F62"/>
    <w:rPr>
      <w:rFonts w:ascii="Microsoft Sans Serif" w:hAnsi="Microsoft Sans Serif"/>
      <w:spacing w:val="40"/>
      <w:sz w:val="15"/>
      <w:u w:val="none"/>
    </w:rPr>
  </w:style>
  <w:style w:type="character" w:customStyle="1" w:styleId="880">
    <w:name w:val="Основной текст (88)_"/>
    <w:link w:val="881"/>
    <w:uiPriority w:val="99"/>
    <w:locked/>
    <w:rsid w:val="00F55F62"/>
    <w:rPr>
      <w:rFonts w:ascii="Arial Narrow" w:hAnsi="Arial Narrow"/>
      <w:i/>
      <w:sz w:val="20"/>
      <w:shd w:val="clear" w:color="auto" w:fill="FFFFFF"/>
    </w:rPr>
  </w:style>
  <w:style w:type="paragraph" w:customStyle="1" w:styleId="881">
    <w:name w:val="Основной текст (88)"/>
    <w:basedOn w:val="a"/>
    <w:link w:val="880"/>
    <w:uiPriority w:val="99"/>
    <w:rsid w:val="00F55F62"/>
    <w:pPr>
      <w:shd w:val="clear" w:color="auto" w:fill="FFFFFF"/>
      <w:spacing w:before="120" w:after="480" w:line="240" w:lineRule="atLeast"/>
      <w:jc w:val="right"/>
    </w:pPr>
    <w:rPr>
      <w:rFonts w:ascii="Arial Narrow" w:hAnsi="Arial Narrow"/>
      <w:i/>
      <w:sz w:val="20"/>
    </w:rPr>
  </w:style>
  <w:style w:type="character" w:customStyle="1" w:styleId="890">
    <w:name w:val="Основной текст (89)_"/>
    <w:link w:val="891"/>
    <w:uiPriority w:val="99"/>
    <w:locked/>
    <w:rsid w:val="00F55F62"/>
    <w:rPr>
      <w:rFonts w:ascii="Times New Roman" w:hAnsi="Times New Roman"/>
      <w:sz w:val="8"/>
      <w:shd w:val="clear" w:color="auto" w:fill="FFFFFF"/>
    </w:rPr>
  </w:style>
  <w:style w:type="paragraph" w:customStyle="1" w:styleId="891">
    <w:name w:val="Основной текст (89)"/>
    <w:basedOn w:val="a"/>
    <w:link w:val="890"/>
    <w:uiPriority w:val="99"/>
    <w:rsid w:val="00F55F62"/>
    <w:pPr>
      <w:shd w:val="clear" w:color="auto" w:fill="FFFFFF"/>
      <w:spacing w:before="480" w:after="0" w:line="240" w:lineRule="atLeast"/>
    </w:pPr>
    <w:rPr>
      <w:rFonts w:ascii="Times New Roman" w:hAnsi="Times New Roman"/>
      <w:sz w:val="8"/>
    </w:rPr>
  </w:style>
  <w:style w:type="character" w:customStyle="1" w:styleId="52pt">
    <w:name w:val="Колонтитул (5) + Интервал 2 pt"/>
    <w:uiPriority w:val="99"/>
    <w:rsid w:val="00F55F62"/>
    <w:rPr>
      <w:rFonts w:ascii="Microsoft Sans Serif" w:hAnsi="Microsoft Sans Serif"/>
      <w:spacing w:val="40"/>
      <w:sz w:val="15"/>
      <w:u w:val="none"/>
    </w:rPr>
  </w:style>
  <w:style w:type="character" w:customStyle="1" w:styleId="11a">
    <w:name w:val="Колонтитул11"/>
    <w:uiPriority w:val="99"/>
    <w:rsid w:val="00F55F62"/>
  </w:style>
  <w:style w:type="character" w:customStyle="1" w:styleId="TimesNewRoman10">
    <w:name w:val="Колонтитул + Times New Roman10"/>
    <w:aliases w:val="728,5 pt99,Не курсив28"/>
    <w:uiPriority w:val="99"/>
    <w:rsid w:val="00F55F62"/>
    <w:rPr>
      <w:rFonts w:ascii="Times New Roman" w:hAnsi="Times New Roman"/>
      <w:sz w:val="15"/>
      <w:u w:val="none"/>
    </w:rPr>
  </w:style>
  <w:style w:type="character" w:customStyle="1" w:styleId="Calibri4">
    <w:name w:val="Колонтитул + Calibri4"/>
    <w:aliases w:val="727,5 pt98,Не курсив27"/>
    <w:uiPriority w:val="99"/>
    <w:rsid w:val="00F55F62"/>
    <w:rPr>
      <w:rFonts w:ascii="Calibri" w:hAnsi="Calibri"/>
      <w:sz w:val="15"/>
      <w:u w:val="none"/>
    </w:rPr>
  </w:style>
  <w:style w:type="character" w:customStyle="1" w:styleId="243">
    <w:name w:val="Основной текст (24)3"/>
    <w:uiPriority w:val="99"/>
    <w:rsid w:val="00F55F62"/>
  </w:style>
  <w:style w:type="character" w:customStyle="1" w:styleId="90Exact">
    <w:name w:val="Основной текст (90) Exact"/>
    <w:link w:val="900"/>
    <w:uiPriority w:val="99"/>
    <w:locked/>
    <w:rsid w:val="00F55F62"/>
    <w:rPr>
      <w:rFonts w:ascii="Times New Roman" w:hAnsi="Times New Roman"/>
      <w:b/>
      <w:spacing w:val="-7"/>
      <w:w w:val="60"/>
      <w:sz w:val="17"/>
      <w:shd w:val="clear" w:color="auto" w:fill="FFFFFF"/>
    </w:rPr>
  </w:style>
  <w:style w:type="paragraph" w:customStyle="1" w:styleId="900">
    <w:name w:val="Основной текст (90)"/>
    <w:basedOn w:val="a"/>
    <w:link w:val="90Exact"/>
    <w:uiPriority w:val="99"/>
    <w:rsid w:val="00F55F62"/>
    <w:pPr>
      <w:shd w:val="clear" w:color="auto" w:fill="FFFFFF"/>
      <w:spacing w:after="0" w:line="240" w:lineRule="atLeast"/>
    </w:pPr>
    <w:rPr>
      <w:rFonts w:ascii="Times New Roman" w:hAnsi="Times New Roman"/>
      <w:b/>
      <w:spacing w:val="-7"/>
      <w:w w:val="60"/>
      <w:sz w:val="17"/>
    </w:rPr>
  </w:style>
  <w:style w:type="character" w:customStyle="1" w:styleId="9b">
    <w:name w:val="Заголовок №9"/>
    <w:uiPriority w:val="99"/>
    <w:rsid w:val="00F55F62"/>
  </w:style>
  <w:style w:type="character" w:customStyle="1" w:styleId="733">
    <w:name w:val="Заголовок №7 (3)_"/>
    <w:link w:val="734"/>
    <w:uiPriority w:val="99"/>
    <w:locked/>
    <w:rsid w:val="00F55F62"/>
    <w:rPr>
      <w:rFonts w:ascii="Calibri" w:hAnsi="Calibri"/>
      <w:i/>
      <w:spacing w:val="60"/>
      <w:sz w:val="19"/>
      <w:shd w:val="clear" w:color="auto" w:fill="FFFFFF"/>
    </w:rPr>
  </w:style>
  <w:style w:type="paragraph" w:customStyle="1" w:styleId="734">
    <w:name w:val="Заголовок №7 (3)"/>
    <w:basedOn w:val="a"/>
    <w:link w:val="733"/>
    <w:uiPriority w:val="99"/>
    <w:rsid w:val="00F55F62"/>
    <w:pPr>
      <w:shd w:val="clear" w:color="auto" w:fill="FFFFFF"/>
      <w:spacing w:before="120" w:after="120" w:line="240" w:lineRule="atLeast"/>
      <w:jc w:val="center"/>
      <w:outlineLvl w:val="6"/>
    </w:pPr>
    <w:rPr>
      <w:rFonts w:ascii="Calibri" w:hAnsi="Calibri"/>
      <w:i/>
      <w:spacing w:val="60"/>
      <w:sz w:val="19"/>
    </w:rPr>
  </w:style>
  <w:style w:type="character" w:customStyle="1" w:styleId="73Consolas">
    <w:name w:val="Заголовок №7 (3) + Consolas"/>
    <w:aliases w:val="56,5 pt97,Не курсив26,Интервал 0 pt15"/>
    <w:uiPriority w:val="99"/>
    <w:rsid w:val="00F55F62"/>
    <w:rPr>
      <w:rFonts w:ascii="Consolas" w:hAnsi="Consolas"/>
      <w:spacing w:val="0"/>
      <w:sz w:val="11"/>
      <w:u w:val="none"/>
    </w:rPr>
  </w:style>
  <w:style w:type="character" w:customStyle="1" w:styleId="73TimesNewRoman">
    <w:name w:val="Заголовок №7 (3) + Times New Roman"/>
    <w:aliases w:val="9 pt6,Полужирный20,Не курсив25,Интервал 0 pt14"/>
    <w:uiPriority w:val="99"/>
    <w:rsid w:val="00F55F62"/>
    <w:rPr>
      <w:rFonts w:ascii="Times New Roman" w:hAnsi="Times New Roman"/>
      <w:b/>
      <w:spacing w:val="0"/>
      <w:sz w:val="18"/>
      <w:u w:val="none"/>
    </w:rPr>
  </w:style>
  <w:style w:type="character" w:customStyle="1" w:styleId="760">
    <w:name w:val="Основной текст + 76"/>
    <w:aliases w:val="5 pt96,Курсив49"/>
    <w:uiPriority w:val="99"/>
    <w:rsid w:val="00F55F62"/>
    <w:rPr>
      <w:rFonts w:ascii="Times New Roman" w:hAnsi="Times New Roman"/>
      <w:i/>
      <w:sz w:val="15"/>
      <w:u w:val="none"/>
    </w:rPr>
  </w:style>
  <w:style w:type="character" w:customStyle="1" w:styleId="514">
    <w:name w:val="Основной текст (51)4"/>
    <w:uiPriority w:val="99"/>
    <w:rsid w:val="00F55F62"/>
  </w:style>
  <w:style w:type="character" w:customStyle="1" w:styleId="92MicrosoftSansSerif">
    <w:name w:val="Заголовок №9 (2) + Microsoft Sans Serif"/>
    <w:aliases w:val="812,5 pt95"/>
    <w:uiPriority w:val="99"/>
    <w:rsid w:val="00F55F62"/>
    <w:rPr>
      <w:rFonts w:ascii="Microsoft Sans Serif" w:hAnsi="Microsoft Sans Serif"/>
      <w:b/>
      <w:sz w:val="17"/>
      <w:u w:val="none"/>
    </w:rPr>
  </w:style>
  <w:style w:type="character" w:customStyle="1" w:styleId="830">
    <w:name w:val="Заголовок №8 (3)_"/>
    <w:link w:val="831"/>
    <w:uiPriority w:val="99"/>
    <w:locked/>
    <w:rsid w:val="00F55F62"/>
    <w:rPr>
      <w:rFonts w:ascii="Arial Narrow" w:hAnsi="Arial Narrow"/>
      <w:i/>
      <w:sz w:val="21"/>
      <w:shd w:val="clear" w:color="auto" w:fill="FFFFFF"/>
    </w:rPr>
  </w:style>
  <w:style w:type="paragraph" w:customStyle="1" w:styleId="831">
    <w:name w:val="Заголовок №8 (3)"/>
    <w:basedOn w:val="a"/>
    <w:link w:val="830"/>
    <w:uiPriority w:val="99"/>
    <w:rsid w:val="00F55F62"/>
    <w:pPr>
      <w:shd w:val="clear" w:color="auto" w:fill="FFFFFF"/>
      <w:spacing w:before="120" w:after="0" w:line="240" w:lineRule="atLeast"/>
      <w:outlineLvl w:val="7"/>
    </w:pPr>
    <w:rPr>
      <w:rFonts w:ascii="Arial Narrow" w:hAnsi="Arial Narrow"/>
      <w:i/>
      <w:sz w:val="21"/>
    </w:rPr>
  </w:style>
  <w:style w:type="character" w:customStyle="1" w:styleId="1610pt">
    <w:name w:val="Основной текст (16) + 10 pt"/>
    <w:uiPriority w:val="99"/>
    <w:rsid w:val="00F55F62"/>
    <w:rPr>
      <w:rFonts w:ascii="Times New Roman" w:hAnsi="Times New Roman"/>
      <w:i/>
      <w:sz w:val="20"/>
      <w:u w:val="none"/>
    </w:rPr>
  </w:style>
  <w:style w:type="character" w:customStyle="1" w:styleId="16MicrosoftSansSerif">
    <w:name w:val="Основной текст (16) + Microsoft Sans Serif"/>
    <w:aliases w:val="811,5 pt94,Полужирный19,Не курсив24"/>
    <w:uiPriority w:val="99"/>
    <w:rsid w:val="00F55F62"/>
    <w:rPr>
      <w:rFonts w:ascii="Microsoft Sans Serif" w:hAnsi="Microsoft Sans Serif"/>
      <w:b/>
      <w:sz w:val="17"/>
      <w:u w:val="none"/>
    </w:rPr>
  </w:style>
  <w:style w:type="character" w:customStyle="1" w:styleId="TimesNewRoman9">
    <w:name w:val="Колонтитул + Times New Roman9"/>
    <w:aliases w:val="55,5 pt93"/>
    <w:uiPriority w:val="99"/>
    <w:rsid w:val="00F55F62"/>
    <w:rPr>
      <w:rFonts w:ascii="Times New Roman" w:hAnsi="Times New Roman"/>
      <w:i/>
      <w:sz w:val="11"/>
      <w:u w:val="none"/>
    </w:rPr>
  </w:style>
  <w:style w:type="character" w:customStyle="1" w:styleId="6e">
    <w:name w:val="Колонтитул + Не курсив6"/>
    <w:uiPriority w:val="99"/>
    <w:rsid w:val="00F55F62"/>
    <w:rPr>
      <w:rFonts w:ascii="Microsoft Sans Serif" w:hAnsi="Microsoft Sans Serif"/>
      <w:sz w:val="14"/>
      <w:u w:val="none"/>
    </w:rPr>
  </w:style>
  <w:style w:type="character" w:customStyle="1" w:styleId="10a">
    <w:name w:val="Колонтитул10"/>
    <w:uiPriority w:val="99"/>
    <w:rsid w:val="00F55F62"/>
  </w:style>
  <w:style w:type="character" w:customStyle="1" w:styleId="423">
    <w:name w:val="Основной текст (4) + Курсив2"/>
    <w:uiPriority w:val="99"/>
    <w:rsid w:val="00F55F62"/>
    <w:rPr>
      <w:rFonts w:ascii="Times New Roman" w:hAnsi="Times New Roman"/>
      <w:i/>
      <w:sz w:val="16"/>
      <w:u w:val="none"/>
    </w:rPr>
  </w:style>
  <w:style w:type="character" w:customStyle="1" w:styleId="424">
    <w:name w:val="Основной текст (4)2"/>
    <w:uiPriority w:val="99"/>
    <w:rsid w:val="00F55F62"/>
  </w:style>
  <w:style w:type="character" w:customStyle="1" w:styleId="4MicrosoftSansSerif5">
    <w:name w:val="Основной текст (4) + Microsoft Sans Serif5"/>
    <w:aliases w:val="726,5 pt92"/>
    <w:uiPriority w:val="99"/>
    <w:rsid w:val="00F55F62"/>
    <w:rPr>
      <w:rFonts w:ascii="Microsoft Sans Serif" w:hAnsi="Microsoft Sans Serif"/>
      <w:sz w:val="15"/>
      <w:u w:val="none"/>
    </w:rPr>
  </w:style>
  <w:style w:type="character" w:customStyle="1" w:styleId="761">
    <w:name w:val="Подпись к таблице + 76"/>
    <w:aliases w:val="5 pt91,Не полужирный14,Интервал 2 pt9"/>
    <w:uiPriority w:val="99"/>
    <w:rsid w:val="00F55F62"/>
    <w:rPr>
      <w:rFonts w:ascii="Microsoft Sans Serif" w:hAnsi="Microsoft Sans Serif"/>
      <w:spacing w:val="40"/>
      <w:sz w:val="15"/>
      <w:u w:val="none"/>
    </w:rPr>
  </w:style>
  <w:style w:type="character" w:customStyle="1" w:styleId="ArialNarrow13">
    <w:name w:val="Основной текст + Arial Narrow13"/>
    <w:aliases w:val="65,5 pt90,Курсив48"/>
    <w:uiPriority w:val="99"/>
    <w:rsid w:val="00F55F62"/>
    <w:rPr>
      <w:rFonts w:ascii="Arial Narrow" w:hAnsi="Arial Narrow"/>
      <w:i/>
      <w:sz w:val="13"/>
      <w:u w:val="none"/>
    </w:rPr>
  </w:style>
  <w:style w:type="character" w:customStyle="1" w:styleId="7pt2">
    <w:name w:val="Основной текст + 7 pt2"/>
    <w:uiPriority w:val="99"/>
    <w:rsid w:val="00F55F62"/>
    <w:rPr>
      <w:rFonts w:ascii="Times New Roman" w:hAnsi="Times New Roman"/>
      <w:sz w:val="14"/>
      <w:u w:val="none"/>
    </w:rPr>
  </w:style>
  <w:style w:type="character" w:customStyle="1" w:styleId="8pt6">
    <w:name w:val="Основной текст + 8 pt6"/>
    <w:uiPriority w:val="99"/>
    <w:rsid w:val="00F55F62"/>
    <w:rPr>
      <w:rFonts w:ascii="Times New Roman" w:hAnsi="Times New Roman"/>
      <w:sz w:val="16"/>
      <w:u w:val="none"/>
    </w:rPr>
  </w:style>
  <w:style w:type="character" w:customStyle="1" w:styleId="Calibri2">
    <w:name w:val="Основной текст + Calibri2"/>
    <w:aliases w:val="6 pt8,Масштаб 200%"/>
    <w:uiPriority w:val="99"/>
    <w:rsid w:val="00F55F62"/>
    <w:rPr>
      <w:rFonts w:ascii="Calibri" w:hAnsi="Calibri"/>
      <w:w w:val="200"/>
      <w:sz w:val="12"/>
      <w:u w:val="none"/>
    </w:rPr>
  </w:style>
  <w:style w:type="character" w:customStyle="1" w:styleId="BookmanOldStyle4">
    <w:name w:val="Основной текст + Bookman Old Style4"/>
    <w:aliases w:val="47,5 pt89"/>
    <w:uiPriority w:val="99"/>
    <w:rsid w:val="00F55F62"/>
    <w:rPr>
      <w:rFonts w:ascii="Bookman Old Style" w:hAnsi="Bookman Old Style"/>
      <w:sz w:val="9"/>
      <w:u w:val="none"/>
    </w:rPr>
  </w:style>
  <w:style w:type="character" w:customStyle="1" w:styleId="4pt">
    <w:name w:val="Основной текст + 4 pt"/>
    <w:aliases w:val="Курсив47"/>
    <w:uiPriority w:val="99"/>
    <w:rsid w:val="00F55F62"/>
    <w:rPr>
      <w:rFonts w:ascii="Times New Roman" w:hAnsi="Times New Roman"/>
      <w:i/>
      <w:sz w:val="8"/>
      <w:u w:val="none"/>
      <w:lang w:val="en-US" w:eastAsia="en-US"/>
    </w:rPr>
  </w:style>
  <w:style w:type="character" w:customStyle="1" w:styleId="513">
    <w:name w:val="Основной текст + 51"/>
    <w:aliases w:val="5 pt88"/>
    <w:uiPriority w:val="99"/>
    <w:rsid w:val="00F55F62"/>
    <w:rPr>
      <w:rFonts w:ascii="Times New Roman" w:hAnsi="Times New Roman"/>
      <w:sz w:val="11"/>
      <w:u w:val="none"/>
    </w:rPr>
  </w:style>
  <w:style w:type="character" w:customStyle="1" w:styleId="Consolas">
    <w:name w:val="Основной текст + Consolas"/>
    <w:aliases w:val="8 pt13,Курсив46"/>
    <w:uiPriority w:val="99"/>
    <w:rsid w:val="00F55F62"/>
    <w:rPr>
      <w:rFonts w:ascii="Consolas" w:hAnsi="Consolas"/>
      <w:i/>
      <w:sz w:val="16"/>
      <w:u w:val="none"/>
    </w:rPr>
  </w:style>
  <w:style w:type="character" w:customStyle="1" w:styleId="433">
    <w:name w:val="Основной текст + 43"/>
    <w:aliases w:val="5 pt87"/>
    <w:uiPriority w:val="99"/>
    <w:rsid w:val="00F55F62"/>
    <w:rPr>
      <w:rFonts w:ascii="Times New Roman" w:hAnsi="Times New Roman"/>
      <w:sz w:val="9"/>
      <w:u w:val="none"/>
      <w:lang w:val="en-US" w:eastAsia="en-US"/>
    </w:rPr>
  </w:style>
  <w:style w:type="character" w:customStyle="1" w:styleId="750">
    <w:name w:val="Основной текст + 75"/>
    <w:aliases w:val="5 pt86,Масштаб 30%"/>
    <w:uiPriority w:val="99"/>
    <w:rsid w:val="00F55F62"/>
    <w:rPr>
      <w:rFonts w:ascii="Times New Roman" w:hAnsi="Times New Roman"/>
      <w:w w:val="30"/>
      <w:sz w:val="15"/>
      <w:u w:val="none"/>
      <w:lang w:val="en-US" w:eastAsia="en-US"/>
    </w:rPr>
  </w:style>
  <w:style w:type="character" w:customStyle="1" w:styleId="8pt5">
    <w:name w:val="Основной текст + 8 pt5"/>
    <w:uiPriority w:val="99"/>
    <w:rsid w:val="00F55F62"/>
    <w:rPr>
      <w:rFonts w:ascii="Times New Roman" w:hAnsi="Times New Roman"/>
      <w:sz w:val="16"/>
      <w:u w:val="none"/>
      <w:lang w:val="en-US" w:eastAsia="en-US"/>
    </w:rPr>
  </w:style>
  <w:style w:type="character" w:customStyle="1" w:styleId="425">
    <w:name w:val="Основной текст + 42"/>
    <w:aliases w:val="5 pt85,Полужирный18,Курсив45"/>
    <w:uiPriority w:val="99"/>
    <w:rsid w:val="00F55F62"/>
    <w:rPr>
      <w:rFonts w:ascii="Times New Roman" w:hAnsi="Times New Roman"/>
      <w:b/>
      <w:i/>
      <w:sz w:val="9"/>
      <w:u w:val="none"/>
      <w:lang w:val="en-US" w:eastAsia="en-US"/>
    </w:rPr>
  </w:style>
  <w:style w:type="character" w:customStyle="1" w:styleId="ArialNarrow12">
    <w:name w:val="Основной текст + Arial Narrow12"/>
    <w:aliases w:val="4 pt13"/>
    <w:uiPriority w:val="99"/>
    <w:rsid w:val="00F55F62"/>
    <w:rPr>
      <w:rFonts w:ascii="Arial Narrow" w:hAnsi="Arial Narrow"/>
      <w:sz w:val="8"/>
      <w:u w:val="none"/>
      <w:lang w:val="en-US" w:eastAsia="en-US"/>
    </w:rPr>
  </w:style>
  <w:style w:type="character" w:customStyle="1" w:styleId="ArialNarrow11">
    <w:name w:val="Основной текст + Arial Narrow11"/>
    <w:aliases w:val="10 pt5,Курсив44,Интервал -1 pt3"/>
    <w:uiPriority w:val="99"/>
    <w:rsid w:val="00F55F62"/>
    <w:rPr>
      <w:rFonts w:ascii="Arial Narrow" w:hAnsi="Arial Narrow"/>
      <w:i/>
      <w:spacing w:val="-20"/>
      <w:sz w:val="20"/>
      <w:u w:val="none"/>
      <w:lang w:val="en-US" w:eastAsia="en-US"/>
    </w:rPr>
  </w:style>
  <w:style w:type="character" w:customStyle="1" w:styleId="716">
    <w:name w:val="Подпись к таблице (7) + Курсив1"/>
    <w:uiPriority w:val="99"/>
    <w:rsid w:val="00F55F62"/>
    <w:rPr>
      <w:rFonts w:ascii="Times New Roman" w:hAnsi="Times New Roman"/>
      <w:i/>
      <w:sz w:val="16"/>
      <w:u w:val="none"/>
    </w:rPr>
  </w:style>
  <w:style w:type="character" w:customStyle="1" w:styleId="7f3">
    <w:name w:val="Подпись к таблице (7)"/>
    <w:uiPriority w:val="99"/>
    <w:rsid w:val="00F55F62"/>
  </w:style>
  <w:style w:type="character" w:customStyle="1" w:styleId="772">
    <w:name w:val="Колонтитул + 77"/>
    <w:aliases w:val="5 pt84,Не курсив23,Интервал 2 pt8"/>
    <w:uiPriority w:val="99"/>
    <w:rsid w:val="00F55F62"/>
    <w:rPr>
      <w:rFonts w:ascii="Microsoft Sans Serif" w:hAnsi="Microsoft Sans Serif"/>
      <w:spacing w:val="40"/>
      <w:sz w:val="15"/>
      <w:u w:val="none"/>
    </w:rPr>
  </w:style>
  <w:style w:type="character" w:customStyle="1" w:styleId="Constantia7">
    <w:name w:val="Основной текст + Constantia7"/>
    <w:uiPriority w:val="99"/>
    <w:rsid w:val="00F55F62"/>
    <w:rPr>
      <w:rFonts w:ascii="Constantia" w:hAnsi="Constantia"/>
      <w:sz w:val="18"/>
      <w:u w:val="none"/>
    </w:rPr>
  </w:style>
  <w:style w:type="character" w:customStyle="1" w:styleId="1260">
    <w:name w:val="Основной текст (12) + 6"/>
    <w:aliases w:val="5 pt83,Интервал 0 pt Exact46"/>
    <w:uiPriority w:val="99"/>
    <w:rsid w:val="00F55F62"/>
    <w:rPr>
      <w:rFonts w:ascii="Microsoft Sans Serif" w:hAnsi="Microsoft Sans Serif"/>
      <w:i/>
      <w:spacing w:val="-3"/>
      <w:sz w:val="13"/>
      <w:u w:val="none"/>
    </w:rPr>
  </w:style>
  <w:style w:type="character" w:customStyle="1" w:styleId="ArialNarrow10">
    <w:name w:val="Основной текст + Arial Narrow10"/>
    <w:aliases w:val="725,5 pt82,Полужирный17,Малые прописные4"/>
    <w:uiPriority w:val="99"/>
    <w:rsid w:val="00F55F62"/>
    <w:rPr>
      <w:rFonts w:ascii="Arial Narrow" w:hAnsi="Arial Narrow"/>
      <w:b/>
      <w:smallCaps/>
      <w:sz w:val="15"/>
      <w:u w:val="none"/>
    </w:rPr>
  </w:style>
  <w:style w:type="character" w:customStyle="1" w:styleId="ArialNarrow9">
    <w:name w:val="Основной текст + Arial Narrow9"/>
    <w:aliases w:val="724,5 pt81,Полужирный16"/>
    <w:uiPriority w:val="99"/>
    <w:rsid w:val="00F55F62"/>
    <w:rPr>
      <w:rFonts w:ascii="Arial Narrow" w:hAnsi="Arial Narrow"/>
      <w:b/>
      <w:sz w:val="15"/>
      <w:u w:val="none"/>
    </w:rPr>
  </w:style>
  <w:style w:type="character" w:customStyle="1" w:styleId="82pt3">
    <w:name w:val="Подпись к таблице (8) + Интервал 2 pt3"/>
    <w:uiPriority w:val="99"/>
    <w:rsid w:val="00F55F62"/>
    <w:rPr>
      <w:rFonts w:ascii="Microsoft Sans Serif" w:hAnsi="Microsoft Sans Serif"/>
      <w:spacing w:val="40"/>
      <w:sz w:val="15"/>
      <w:u w:val="none"/>
    </w:rPr>
  </w:style>
  <w:style w:type="character" w:customStyle="1" w:styleId="ArialNarrow8">
    <w:name w:val="Основной текст + Arial Narrow8"/>
    <w:aliases w:val="10 pt4"/>
    <w:uiPriority w:val="99"/>
    <w:rsid w:val="00F55F62"/>
    <w:rPr>
      <w:rFonts w:ascii="Arial Narrow" w:hAnsi="Arial Narrow"/>
      <w:sz w:val="20"/>
      <w:u w:val="none"/>
    </w:rPr>
  </w:style>
  <w:style w:type="character" w:customStyle="1" w:styleId="6f">
    <w:name w:val="Основной текст + Полужирный6"/>
    <w:uiPriority w:val="99"/>
    <w:rsid w:val="00F55F62"/>
    <w:rPr>
      <w:rFonts w:ascii="Times New Roman" w:hAnsi="Times New Roman"/>
      <w:b/>
      <w:sz w:val="18"/>
      <w:u w:val="none"/>
    </w:rPr>
  </w:style>
  <w:style w:type="character" w:customStyle="1" w:styleId="1020">
    <w:name w:val="Заголовок №10 (2)_"/>
    <w:link w:val="1021"/>
    <w:uiPriority w:val="99"/>
    <w:locked/>
    <w:rsid w:val="00F55F62"/>
    <w:rPr>
      <w:rFonts w:ascii="Microsoft Sans Serif" w:hAnsi="Microsoft Sans Serif"/>
      <w:sz w:val="18"/>
      <w:shd w:val="clear" w:color="auto" w:fill="FFFFFF"/>
    </w:rPr>
  </w:style>
  <w:style w:type="paragraph" w:customStyle="1" w:styleId="1021">
    <w:name w:val="Заголовок №10 (2)1"/>
    <w:basedOn w:val="a"/>
    <w:link w:val="1020"/>
    <w:uiPriority w:val="99"/>
    <w:rsid w:val="00F55F62"/>
    <w:pPr>
      <w:shd w:val="clear" w:color="auto" w:fill="FFFFFF"/>
      <w:spacing w:after="120" w:line="240" w:lineRule="atLeast"/>
      <w:ind w:hanging="580"/>
      <w:jc w:val="both"/>
    </w:pPr>
    <w:rPr>
      <w:rFonts w:ascii="Microsoft Sans Serif" w:hAnsi="Microsoft Sans Serif"/>
      <w:sz w:val="18"/>
    </w:rPr>
  </w:style>
  <w:style w:type="character" w:customStyle="1" w:styleId="MicrosoftSansSerif23">
    <w:name w:val="Основной текст + Microsoft Sans Serif23"/>
    <w:aliases w:val="4 pt12,Интервал 1 pt9"/>
    <w:uiPriority w:val="99"/>
    <w:rsid w:val="00F55F62"/>
    <w:rPr>
      <w:rFonts w:ascii="Microsoft Sans Serif" w:hAnsi="Microsoft Sans Serif"/>
      <w:spacing w:val="20"/>
      <w:sz w:val="8"/>
      <w:u w:val="none"/>
    </w:rPr>
  </w:style>
  <w:style w:type="character" w:customStyle="1" w:styleId="762">
    <w:name w:val="Колонтитул + 76"/>
    <w:aliases w:val="5 pt80"/>
    <w:uiPriority w:val="99"/>
    <w:rsid w:val="00F55F62"/>
    <w:rPr>
      <w:rFonts w:ascii="Microsoft Sans Serif" w:hAnsi="Microsoft Sans Serif"/>
      <w:i/>
      <w:sz w:val="15"/>
      <w:u w:val="none"/>
    </w:rPr>
  </w:style>
  <w:style w:type="character" w:customStyle="1" w:styleId="Calibri3">
    <w:name w:val="Колонтитул + Calibri3"/>
    <w:aliases w:val="723,5 pt79,Не курсив22"/>
    <w:uiPriority w:val="99"/>
    <w:rsid w:val="00F55F62"/>
    <w:rPr>
      <w:rFonts w:ascii="Calibri" w:hAnsi="Calibri"/>
      <w:sz w:val="15"/>
      <w:u w:val="none"/>
    </w:rPr>
  </w:style>
  <w:style w:type="character" w:customStyle="1" w:styleId="TimesNewRoman8">
    <w:name w:val="Колонтитул + Times New Roman8"/>
    <w:aliases w:val="722,5 pt78,Не курсив21"/>
    <w:uiPriority w:val="99"/>
    <w:rsid w:val="00F55F62"/>
    <w:rPr>
      <w:rFonts w:ascii="Times New Roman" w:hAnsi="Times New Roman"/>
      <w:sz w:val="15"/>
      <w:u w:val="none"/>
    </w:rPr>
  </w:style>
  <w:style w:type="character" w:customStyle="1" w:styleId="9c">
    <w:name w:val="Колонтитул9"/>
    <w:uiPriority w:val="99"/>
    <w:rsid w:val="00F55F62"/>
  </w:style>
  <w:style w:type="character" w:customStyle="1" w:styleId="5e">
    <w:name w:val="Колонтитул + Не курсив5"/>
    <w:uiPriority w:val="99"/>
    <w:rsid w:val="00F55F62"/>
    <w:rPr>
      <w:rFonts w:ascii="Microsoft Sans Serif" w:hAnsi="Microsoft Sans Serif"/>
      <w:sz w:val="14"/>
      <w:u w:val="none"/>
    </w:rPr>
  </w:style>
  <w:style w:type="character" w:customStyle="1" w:styleId="751">
    <w:name w:val="Подпись к таблице + 75"/>
    <w:aliases w:val="5 pt77,Не полужирный13,Интервал 2 pt7"/>
    <w:uiPriority w:val="99"/>
    <w:rsid w:val="00F55F62"/>
    <w:rPr>
      <w:rFonts w:ascii="Microsoft Sans Serif" w:hAnsi="Microsoft Sans Serif"/>
      <w:spacing w:val="40"/>
      <w:sz w:val="15"/>
      <w:u w:val="none"/>
    </w:rPr>
  </w:style>
  <w:style w:type="character" w:customStyle="1" w:styleId="Constantia6">
    <w:name w:val="Основной текст + Constantia6"/>
    <w:aliases w:val="721,5 pt76,Курсив43"/>
    <w:uiPriority w:val="99"/>
    <w:rsid w:val="00F55F62"/>
    <w:rPr>
      <w:rFonts w:ascii="Constantia" w:hAnsi="Constantia"/>
      <w:i/>
      <w:sz w:val="15"/>
      <w:u w:val="none"/>
    </w:rPr>
  </w:style>
  <w:style w:type="character" w:customStyle="1" w:styleId="72pt">
    <w:name w:val="Подпись к таблице (7) + Интервал 2 pt"/>
    <w:uiPriority w:val="99"/>
    <w:rsid w:val="00F55F62"/>
    <w:rPr>
      <w:rFonts w:ascii="Times New Roman" w:hAnsi="Times New Roman"/>
      <w:spacing w:val="40"/>
      <w:sz w:val="16"/>
      <w:u w:val="none"/>
    </w:rPr>
  </w:style>
  <w:style w:type="character" w:customStyle="1" w:styleId="722">
    <w:name w:val="Подпись к таблице (7)2"/>
    <w:uiPriority w:val="99"/>
    <w:rsid w:val="00F55F62"/>
  </w:style>
  <w:style w:type="character" w:customStyle="1" w:styleId="8pt4">
    <w:name w:val="Основной текст + 8 pt4"/>
    <w:aliases w:val="Курсив42"/>
    <w:uiPriority w:val="99"/>
    <w:rsid w:val="00F55F62"/>
    <w:rPr>
      <w:rFonts w:ascii="Times New Roman" w:hAnsi="Times New Roman"/>
      <w:i/>
      <w:sz w:val="16"/>
      <w:u w:val="none"/>
    </w:rPr>
  </w:style>
  <w:style w:type="character" w:customStyle="1" w:styleId="8pt3">
    <w:name w:val="Основной текст + 8 pt3"/>
    <w:uiPriority w:val="99"/>
    <w:rsid w:val="00F55F62"/>
    <w:rPr>
      <w:rFonts w:ascii="Times New Roman" w:hAnsi="Times New Roman"/>
      <w:sz w:val="16"/>
      <w:u w:val="none"/>
    </w:rPr>
  </w:style>
  <w:style w:type="character" w:customStyle="1" w:styleId="8f">
    <w:name w:val="Колонтитул8"/>
    <w:uiPriority w:val="99"/>
    <w:rsid w:val="00F55F62"/>
    <w:rPr>
      <w:rFonts w:ascii="Microsoft Sans Serif" w:hAnsi="Microsoft Sans Serif"/>
      <w:i/>
      <w:sz w:val="14"/>
      <w:u w:val="none"/>
      <w:lang w:val="en-US" w:eastAsia="en-US"/>
    </w:rPr>
  </w:style>
  <w:style w:type="character" w:customStyle="1" w:styleId="5130">
    <w:name w:val="Основной текст (51)3"/>
    <w:uiPriority w:val="99"/>
    <w:rsid w:val="00F55F62"/>
  </w:style>
  <w:style w:type="character" w:customStyle="1" w:styleId="Tahoma1">
    <w:name w:val="Основной текст + Tahoma1"/>
    <w:aliases w:val="8 pt12,Полужирный15,Интервал 0 pt13"/>
    <w:uiPriority w:val="99"/>
    <w:rsid w:val="00F55F62"/>
    <w:rPr>
      <w:rFonts w:ascii="Tahoma" w:hAnsi="Tahoma"/>
      <w:b/>
      <w:spacing w:val="10"/>
      <w:sz w:val="16"/>
      <w:u w:val="none"/>
    </w:rPr>
  </w:style>
  <w:style w:type="character" w:customStyle="1" w:styleId="Constantia0">
    <w:name w:val="Колонтитул + Constantia"/>
    <w:aliases w:val="Полужирный14"/>
    <w:uiPriority w:val="99"/>
    <w:rsid w:val="00F55F62"/>
    <w:rPr>
      <w:rFonts w:ascii="Constantia" w:hAnsi="Constantia"/>
      <w:b/>
      <w:i/>
      <w:sz w:val="14"/>
      <w:u w:val="none"/>
    </w:rPr>
  </w:style>
  <w:style w:type="character" w:customStyle="1" w:styleId="6f0">
    <w:name w:val="Основной текст + 6"/>
    <w:aliases w:val="5 pt75,Интервал 1 pt8"/>
    <w:uiPriority w:val="99"/>
    <w:rsid w:val="00F55F62"/>
    <w:rPr>
      <w:rFonts w:ascii="Times New Roman" w:hAnsi="Times New Roman"/>
      <w:spacing w:val="20"/>
      <w:sz w:val="13"/>
      <w:u w:val="none"/>
    </w:rPr>
  </w:style>
  <w:style w:type="character" w:customStyle="1" w:styleId="563">
    <w:name w:val="Основной текст (56)3"/>
    <w:uiPriority w:val="99"/>
    <w:rsid w:val="00F55F62"/>
  </w:style>
  <w:style w:type="character" w:customStyle="1" w:styleId="56TimesNewRoman4">
    <w:name w:val="Основной текст (56) + Times New Roman4"/>
    <w:aliases w:val="8 pt11,Курсив41"/>
    <w:uiPriority w:val="99"/>
    <w:rsid w:val="00F55F62"/>
    <w:rPr>
      <w:rFonts w:ascii="Times New Roman" w:hAnsi="Times New Roman"/>
      <w:i/>
      <w:sz w:val="16"/>
      <w:u w:val="none"/>
      <w:lang w:val="en-US" w:eastAsia="en-US"/>
    </w:rPr>
  </w:style>
  <w:style w:type="character" w:customStyle="1" w:styleId="56TimesNewRoman3">
    <w:name w:val="Основной текст (56) + Times New Roman3"/>
    <w:aliases w:val="8 pt10"/>
    <w:uiPriority w:val="99"/>
    <w:rsid w:val="00F55F62"/>
    <w:rPr>
      <w:rFonts w:ascii="Times New Roman" w:hAnsi="Times New Roman"/>
      <w:sz w:val="16"/>
      <w:u w:val="none"/>
    </w:rPr>
  </w:style>
  <w:style w:type="character" w:customStyle="1" w:styleId="567">
    <w:name w:val="Основной текст (56) + 7"/>
    <w:aliases w:val="5 pt74"/>
    <w:uiPriority w:val="99"/>
    <w:rsid w:val="00F55F62"/>
    <w:rPr>
      <w:rFonts w:ascii="Microsoft Sans Serif" w:hAnsi="Microsoft Sans Serif"/>
      <w:sz w:val="15"/>
      <w:u w:val="none"/>
    </w:rPr>
  </w:style>
  <w:style w:type="character" w:customStyle="1" w:styleId="56TimesNewRoman2">
    <w:name w:val="Основной текст (56) + Times New Roman2"/>
    <w:aliases w:val="9 pt5,Курсив40"/>
    <w:uiPriority w:val="99"/>
    <w:rsid w:val="00F55F62"/>
    <w:rPr>
      <w:rFonts w:ascii="Times New Roman" w:hAnsi="Times New Roman"/>
      <w:i/>
      <w:sz w:val="18"/>
      <w:u w:val="none"/>
    </w:rPr>
  </w:style>
  <w:style w:type="character" w:customStyle="1" w:styleId="56Constantia1">
    <w:name w:val="Основной текст (56) + Constantia1"/>
    <w:aliases w:val="8 pt9,Курсив39"/>
    <w:uiPriority w:val="99"/>
    <w:rsid w:val="00F55F62"/>
    <w:rPr>
      <w:rFonts w:ascii="Constantia" w:hAnsi="Constantia"/>
      <w:i/>
      <w:sz w:val="16"/>
      <w:u w:val="none"/>
    </w:rPr>
  </w:style>
  <w:style w:type="character" w:customStyle="1" w:styleId="56TimesNewRoman1">
    <w:name w:val="Основной текст (56) + Times New Roman1"/>
    <w:aliases w:val="9 pt4"/>
    <w:uiPriority w:val="99"/>
    <w:rsid w:val="00F55F62"/>
    <w:rPr>
      <w:rFonts w:ascii="Times New Roman" w:hAnsi="Times New Roman"/>
      <w:sz w:val="18"/>
      <w:u w:val="none"/>
    </w:rPr>
  </w:style>
  <w:style w:type="character" w:customStyle="1" w:styleId="4MicrosoftSansSerif4">
    <w:name w:val="Основной текст (4) + Microsoft Sans Serif4"/>
    <w:aliases w:val="7 pt13"/>
    <w:uiPriority w:val="99"/>
    <w:rsid w:val="00F55F62"/>
    <w:rPr>
      <w:rFonts w:ascii="Microsoft Sans Serif" w:hAnsi="Microsoft Sans Serif"/>
      <w:sz w:val="14"/>
      <w:u w:val="none"/>
    </w:rPr>
  </w:style>
  <w:style w:type="character" w:customStyle="1" w:styleId="4MicrosoftSansSerif3">
    <w:name w:val="Основной текст (4) + Microsoft Sans Serif3"/>
    <w:aliases w:val="720,5 pt73"/>
    <w:uiPriority w:val="99"/>
    <w:rsid w:val="00F55F62"/>
    <w:rPr>
      <w:rFonts w:ascii="Microsoft Sans Serif" w:hAnsi="Microsoft Sans Serif"/>
      <w:sz w:val="15"/>
      <w:u w:val="none"/>
    </w:rPr>
  </w:style>
  <w:style w:type="character" w:customStyle="1" w:styleId="82pt2">
    <w:name w:val="Подпись к таблице (8) + Интервал 2 pt2"/>
    <w:uiPriority w:val="99"/>
    <w:rsid w:val="00F55F62"/>
    <w:rPr>
      <w:rFonts w:ascii="Microsoft Sans Serif" w:hAnsi="Microsoft Sans Serif"/>
      <w:spacing w:val="40"/>
      <w:sz w:val="15"/>
      <w:u w:val="none"/>
    </w:rPr>
  </w:style>
  <w:style w:type="character" w:customStyle="1" w:styleId="7MicrosoftSansSerif">
    <w:name w:val="Подпись к таблице (7) + Microsoft Sans Serif"/>
    <w:aliases w:val="7 pt12"/>
    <w:uiPriority w:val="99"/>
    <w:rsid w:val="00F55F62"/>
    <w:rPr>
      <w:rFonts w:ascii="Microsoft Sans Serif" w:hAnsi="Microsoft Sans Serif"/>
      <w:sz w:val="14"/>
      <w:u w:val="none"/>
    </w:rPr>
  </w:style>
  <w:style w:type="character" w:customStyle="1" w:styleId="95Exact">
    <w:name w:val="Основной текст (95) Exact"/>
    <w:link w:val="950"/>
    <w:uiPriority w:val="99"/>
    <w:locked/>
    <w:rsid w:val="00F55F62"/>
    <w:rPr>
      <w:rFonts w:ascii="Microsoft Sans Serif" w:hAnsi="Microsoft Sans Serif"/>
      <w:spacing w:val="1"/>
      <w:sz w:val="8"/>
      <w:shd w:val="clear" w:color="auto" w:fill="FFFFFF"/>
    </w:rPr>
  </w:style>
  <w:style w:type="paragraph" w:customStyle="1" w:styleId="950">
    <w:name w:val="Основной текст (95)"/>
    <w:basedOn w:val="a"/>
    <w:link w:val="95Exact"/>
    <w:uiPriority w:val="99"/>
    <w:rsid w:val="00F55F62"/>
    <w:pPr>
      <w:shd w:val="clear" w:color="auto" w:fill="FFFFFF"/>
      <w:spacing w:after="0" w:line="240" w:lineRule="atLeast"/>
      <w:jc w:val="center"/>
    </w:pPr>
    <w:rPr>
      <w:rFonts w:ascii="Microsoft Sans Serif" w:hAnsi="Microsoft Sans Serif"/>
      <w:spacing w:val="1"/>
      <w:sz w:val="8"/>
    </w:rPr>
  </w:style>
  <w:style w:type="character" w:customStyle="1" w:styleId="95Exact2">
    <w:name w:val="Основной текст (95) Exact2"/>
    <w:uiPriority w:val="99"/>
    <w:rsid w:val="00F55F62"/>
    <w:rPr>
      <w:rFonts w:ascii="Microsoft Sans Serif" w:hAnsi="Microsoft Sans Serif"/>
      <w:strike/>
      <w:spacing w:val="1"/>
      <w:sz w:val="8"/>
      <w:u w:val="none"/>
    </w:rPr>
  </w:style>
  <w:style w:type="character" w:customStyle="1" w:styleId="95Exact1">
    <w:name w:val="Основной текст (95) Exact1"/>
    <w:uiPriority w:val="99"/>
    <w:rsid w:val="00F55F62"/>
    <w:rPr>
      <w:rFonts w:ascii="Microsoft Sans Serif" w:hAnsi="Microsoft Sans Serif"/>
      <w:strike/>
      <w:spacing w:val="1"/>
      <w:sz w:val="8"/>
      <w:u w:val="single"/>
    </w:rPr>
  </w:style>
  <w:style w:type="character" w:customStyle="1" w:styleId="7Exact">
    <w:name w:val="Основной текст (7) Exact"/>
    <w:uiPriority w:val="99"/>
    <w:rsid w:val="00F55F62"/>
    <w:rPr>
      <w:rFonts w:ascii="Times New Roman" w:hAnsi="Times New Roman"/>
      <w:i/>
      <w:spacing w:val="3"/>
      <w:sz w:val="17"/>
      <w:u w:val="none"/>
    </w:rPr>
  </w:style>
  <w:style w:type="character" w:customStyle="1" w:styleId="723">
    <w:name w:val="Основной текст (7) + Полужирный2"/>
    <w:aliases w:val="Не курсив20,Интервал 0 pt Exact45"/>
    <w:uiPriority w:val="99"/>
    <w:rsid w:val="00F55F62"/>
    <w:rPr>
      <w:rFonts w:ascii="Times New Roman" w:hAnsi="Times New Roman"/>
      <w:b/>
      <w:spacing w:val="1"/>
      <w:sz w:val="17"/>
      <w:u w:val="none"/>
    </w:rPr>
  </w:style>
  <w:style w:type="character" w:customStyle="1" w:styleId="717">
    <w:name w:val="Основной текст (7) + Полужирный1"/>
    <w:aliases w:val="Не курсив19,Интервал 0 pt Exact44"/>
    <w:uiPriority w:val="99"/>
    <w:rsid w:val="00F55F62"/>
    <w:rPr>
      <w:rFonts w:ascii="Times New Roman" w:hAnsi="Times New Roman"/>
      <w:b/>
      <w:strike/>
      <w:spacing w:val="1"/>
      <w:sz w:val="17"/>
      <w:u w:val="none"/>
    </w:rPr>
  </w:style>
  <w:style w:type="character" w:customStyle="1" w:styleId="70ptExact">
    <w:name w:val="Основной текст (7) + Интервал 0 pt Exact"/>
    <w:uiPriority w:val="99"/>
    <w:rsid w:val="00F55F62"/>
    <w:rPr>
      <w:rFonts w:ascii="Times New Roman" w:hAnsi="Times New Roman"/>
      <w:i/>
      <w:strike/>
      <w:spacing w:val="4"/>
      <w:sz w:val="17"/>
      <w:u w:val="none"/>
    </w:rPr>
  </w:style>
  <w:style w:type="character" w:customStyle="1" w:styleId="533">
    <w:name w:val="Заголовок №5 (3)_"/>
    <w:link w:val="5310"/>
    <w:uiPriority w:val="99"/>
    <w:locked/>
    <w:rsid w:val="00F55F62"/>
    <w:rPr>
      <w:rFonts w:ascii="Times New Roman" w:hAnsi="Times New Roman"/>
      <w:b/>
      <w:sz w:val="28"/>
      <w:shd w:val="clear" w:color="auto" w:fill="FFFFFF"/>
    </w:rPr>
  </w:style>
  <w:style w:type="paragraph" w:customStyle="1" w:styleId="5310">
    <w:name w:val="Заголовок №5 (3)1"/>
    <w:basedOn w:val="a"/>
    <w:link w:val="533"/>
    <w:uiPriority w:val="99"/>
    <w:rsid w:val="00F55F62"/>
    <w:pPr>
      <w:shd w:val="clear" w:color="auto" w:fill="FFFFFF"/>
      <w:spacing w:after="1080" w:line="240" w:lineRule="atLeast"/>
      <w:jc w:val="center"/>
      <w:outlineLvl w:val="4"/>
    </w:pPr>
    <w:rPr>
      <w:rFonts w:ascii="Times New Roman" w:hAnsi="Times New Roman"/>
      <w:b/>
      <w:sz w:val="28"/>
    </w:rPr>
  </w:style>
  <w:style w:type="character" w:customStyle="1" w:styleId="922">
    <w:name w:val="Основной текст (9)2"/>
    <w:uiPriority w:val="99"/>
    <w:rsid w:val="00F55F62"/>
  </w:style>
  <w:style w:type="character" w:customStyle="1" w:styleId="1031">
    <w:name w:val="Основной текст (10)3"/>
    <w:uiPriority w:val="99"/>
    <w:rsid w:val="00F55F62"/>
  </w:style>
  <w:style w:type="character" w:customStyle="1" w:styleId="10b">
    <w:name w:val="Заголовок №10_"/>
    <w:link w:val="1012"/>
    <w:uiPriority w:val="99"/>
    <w:locked/>
    <w:rsid w:val="00F55F62"/>
    <w:rPr>
      <w:rFonts w:ascii="Times New Roman" w:hAnsi="Times New Roman"/>
      <w:b/>
      <w:sz w:val="18"/>
      <w:shd w:val="clear" w:color="auto" w:fill="FFFFFF"/>
    </w:rPr>
  </w:style>
  <w:style w:type="paragraph" w:customStyle="1" w:styleId="1012">
    <w:name w:val="Заголовок №101"/>
    <w:basedOn w:val="a"/>
    <w:link w:val="10b"/>
    <w:uiPriority w:val="99"/>
    <w:rsid w:val="00F55F62"/>
    <w:pPr>
      <w:shd w:val="clear" w:color="auto" w:fill="FFFFFF"/>
      <w:spacing w:before="240" w:after="120" w:line="240" w:lineRule="atLeast"/>
      <w:ind w:hanging="580"/>
      <w:jc w:val="both"/>
    </w:pPr>
    <w:rPr>
      <w:rFonts w:ascii="Times New Roman" w:hAnsi="Times New Roman"/>
      <w:b/>
      <w:sz w:val="18"/>
    </w:rPr>
  </w:style>
  <w:style w:type="character" w:customStyle="1" w:styleId="7pt0">
    <w:name w:val="Подпись к таблице + 7 pt"/>
    <w:aliases w:val="Не полужирный12,Интервал 2 pt6"/>
    <w:uiPriority w:val="99"/>
    <w:rsid w:val="00F55F62"/>
    <w:rPr>
      <w:rFonts w:ascii="Microsoft Sans Serif" w:hAnsi="Microsoft Sans Serif"/>
      <w:spacing w:val="40"/>
      <w:sz w:val="14"/>
      <w:u w:val="none"/>
    </w:rPr>
  </w:style>
  <w:style w:type="character" w:customStyle="1" w:styleId="ArialNarrow7">
    <w:name w:val="Основной текст + Arial Narrow7"/>
    <w:aliases w:val="54,5 pt72"/>
    <w:uiPriority w:val="99"/>
    <w:rsid w:val="00F55F62"/>
    <w:rPr>
      <w:rFonts w:ascii="Arial Narrow" w:hAnsi="Arial Narrow"/>
      <w:sz w:val="11"/>
      <w:u w:val="none"/>
    </w:rPr>
  </w:style>
  <w:style w:type="character" w:customStyle="1" w:styleId="49pt4">
    <w:name w:val="Основной текст (4) + 9 pt4"/>
    <w:aliases w:val="Полужирный13"/>
    <w:uiPriority w:val="99"/>
    <w:rsid w:val="00F55F62"/>
    <w:rPr>
      <w:rFonts w:ascii="Times New Roman" w:hAnsi="Times New Roman"/>
      <w:b/>
      <w:sz w:val="18"/>
      <w:u w:val="none"/>
    </w:rPr>
  </w:style>
  <w:style w:type="character" w:customStyle="1" w:styleId="42pt">
    <w:name w:val="Основной текст (4) + Интервал 2 pt"/>
    <w:uiPriority w:val="99"/>
    <w:rsid w:val="00F55F62"/>
    <w:rPr>
      <w:rFonts w:ascii="Times New Roman" w:hAnsi="Times New Roman"/>
      <w:spacing w:val="40"/>
      <w:sz w:val="16"/>
      <w:u w:val="none"/>
    </w:rPr>
  </w:style>
  <w:style w:type="character" w:customStyle="1" w:styleId="742">
    <w:name w:val="Подпись к таблице + 74"/>
    <w:aliases w:val="5 pt71,Не полужирный11,Интервал 2 pt5"/>
    <w:uiPriority w:val="99"/>
    <w:rsid w:val="00F55F62"/>
    <w:rPr>
      <w:rFonts w:ascii="Microsoft Sans Serif" w:hAnsi="Microsoft Sans Serif"/>
      <w:spacing w:val="40"/>
      <w:sz w:val="15"/>
      <w:u w:val="none"/>
    </w:rPr>
  </w:style>
  <w:style w:type="character" w:customStyle="1" w:styleId="Constantia5">
    <w:name w:val="Основной текст + Constantia5"/>
    <w:aliases w:val="810,5 pt70,Курсив38"/>
    <w:uiPriority w:val="99"/>
    <w:rsid w:val="00F55F62"/>
    <w:rPr>
      <w:rFonts w:ascii="Constantia" w:hAnsi="Constantia"/>
      <w:i/>
      <w:sz w:val="17"/>
      <w:u w:val="none"/>
    </w:rPr>
  </w:style>
  <w:style w:type="character" w:customStyle="1" w:styleId="Calibri1">
    <w:name w:val="Основной текст + Calibri1"/>
    <w:aliases w:val="7 pt11"/>
    <w:uiPriority w:val="99"/>
    <w:rsid w:val="00F55F62"/>
    <w:rPr>
      <w:rFonts w:ascii="Calibri" w:hAnsi="Calibri"/>
      <w:sz w:val="14"/>
      <w:u w:val="none"/>
      <w:lang w:val="en-US" w:eastAsia="en-US"/>
    </w:rPr>
  </w:style>
  <w:style w:type="character" w:customStyle="1" w:styleId="2582">
    <w:name w:val="Основной текст (25) + 82"/>
    <w:aliases w:val="5 pt69,Полужирный12"/>
    <w:uiPriority w:val="99"/>
    <w:rsid w:val="00F55F62"/>
    <w:rPr>
      <w:rFonts w:ascii="Microsoft Sans Serif" w:hAnsi="Microsoft Sans Serif"/>
      <w:b/>
      <w:sz w:val="17"/>
      <w:u w:val="none"/>
    </w:rPr>
  </w:style>
  <w:style w:type="character" w:customStyle="1" w:styleId="913">
    <w:name w:val="Основной текст (91)_"/>
    <w:link w:val="914"/>
    <w:uiPriority w:val="99"/>
    <w:locked/>
    <w:rsid w:val="00F55F62"/>
    <w:rPr>
      <w:rFonts w:ascii="Arial Narrow" w:hAnsi="Arial Narrow"/>
      <w:b/>
      <w:spacing w:val="20"/>
      <w:sz w:val="12"/>
      <w:shd w:val="clear" w:color="auto" w:fill="FFFFFF"/>
    </w:rPr>
  </w:style>
  <w:style w:type="paragraph" w:customStyle="1" w:styleId="914">
    <w:name w:val="Основной текст (91)"/>
    <w:basedOn w:val="a"/>
    <w:link w:val="913"/>
    <w:uiPriority w:val="99"/>
    <w:rsid w:val="00F55F62"/>
    <w:pPr>
      <w:shd w:val="clear" w:color="auto" w:fill="FFFFFF"/>
      <w:spacing w:after="0" w:line="240" w:lineRule="atLeast"/>
      <w:ind w:firstLine="280"/>
      <w:jc w:val="both"/>
    </w:pPr>
    <w:rPr>
      <w:rFonts w:ascii="Arial Narrow" w:hAnsi="Arial Narrow"/>
      <w:b/>
      <w:spacing w:val="20"/>
      <w:sz w:val="12"/>
    </w:rPr>
  </w:style>
  <w:style w:type="character" w:customStyle="1" w:styleId="923">
    <w:name w:val="Основной текст (92)_"/>
    <w:link w:val="924"/>
    <w:uiPriority w:val="99"/>
    <w:locked/>
    <w:rsid w:val="00F55F62"/>
    <w:rPr>
      <w:rFonts w:ascii="Arial Narrow" w:hAnsi="Arial Narrow"/>
      <w:b/>
      <w:spacing w:val="20"/>
      <w:sz w:val="11"/>
      <w:shd w:val="clear" w:color="auto" w:fill="FFFFFF"/>
    </w:rPr>
  </w:style>
  <w:style w:type="paragraph" w:customStyle="1" w:styleId="924">
    <w:name w:val="Основной текст (92)"/>
    <w:basedOn w:val="a"/>
    <w:link w:val="923"/>
    <w:uiPriority w:val="99"/>
    <w:rsid w:val="00F55F62"/>
    <w:pPr>
      <w:shd w:val="clear" w:color="auto" w:fill="FFFFFF"/>
      <w:spacing w:after="0" w:line="173" w:lineRule="exact"/>
      <w:ind w:firstLine="280"/>
      <w:jc w:val="both"/>
    </w:pPr>
    <w:rPr>
      <w:rFonts w:ascii="Arial Narrow" w:hAnsi="Arial Narrow"/>
      <w:b/>
      <w:spacing w:val="20"/>
      <w:sz w:val="11"/>
    </w:rPr>
  </w:style>
  <w:style w:type="character" w:customStyle="1" w:styleId="930">
    <w:name w:val="Основной текст (93)_"/>
    <w:link w:val="931"/>
    <w:uiPriority w:val="99"/>
    <w:locked/>
    <w:rsid w:val="00F55F62"/>
    <w:rPr>
      <w:rFonts w:ascii="Constantia" w:hAnsi="Constantia"/>
      <w:spacing w:val="20"/>
      <w:sz w:val="9"/>
      <w:shd w:val="clear" w:color="auto" w:fill="FFFFFF"/>
    </w:rPr>
  </w:style>
  <w:style w:type="paragraph" w:customStyle="1" w:styleId="931">
    <w:name w:val="Основной текст (93)"/>
    <w:basedOn w:val="a"/>
    <w:link w:val="930"/>
    <w:uiPriority w:val="99"/>
    <w:rsid w:val="00F55F62"/>
    <w:pPr>
      <w:shd w:val="clear" w:color="auto" w:fill="FFFFFF"/>
      <w:spacing w:after="0" w:line="178" w:lineRule="exact"/>
      <w:ind w:firstLine="280"/>
      <w:jc w:val="both"/>
    </w:pPr>
    <w:rPr>
      <w:rFonts w:ascii="Constantia" w:hAnsi="Constantia"/>
      <w:spacing w:val="20"/>
      <w:sz w:val="9"/>
    </w:rPr>
  </w:style>
  <w:style w:type="character" w:customStyle="1" w:styleId="940">
    <w:name w:val="Основной текст (94)_"/>
    <w:link w:val="941"/>
    <w:uiPriority w:val="99"/>
    <w:locked/>
    <w:rsid w:val="00F55F62"/>
    <w:rPr>
      <w:rFonts w:ascii="Arial Narrow" w:hAnsi="Arial Narrow"/>
      <w:b/>
      <w:spacing w:val="20"/>
      <w:sz w:val="10"/>
      <w:shd w:val="clear" w:color="auto" w:fill="FFFFFF"/>
    </w:rPr>
  </w:style>
  <w:style w:type="paragraph" w:customStyle="1" w:styleId="941">
    <w:name w:val="Основной текст (94)"/>
    <w:basedOn w:val="a"/>
    <w:link w:val="940"/>
    <w:uiPriority w:val="99"/>
    <w:rsid w:val="00F55F62"/>
    <w:pPr>
      <w:shd w:val="clear" w:color="auto" w:fill="FFFFFF"/>
      <w:spacing w:after="0" w:line="178" w:lineRule="exact"/>
      <w:ind w:firstLine="280"/>
      <w:jc w:val="both"/>
    </w:pPr>
    <w:rPr>
      <w:rFonts w:ascii="Arial Narrow" w:hAnsi="Arial Narrow"/>
      <w:b/>
      <w:spacing w:val="20"/>
      <w:sz w:val="10"/>
    </w:rPr>
  </w:style>
  <w:style w:type="character" w:customStyle="1" w:styleId="1372">
    <w:name w:val="Основной текст (13) + 72"/>
    <w:aliases w:val="5 pt68,Не полужирный10"/>
    <w:uiPriority w:val="99"/>
    <w:rsid w:val="00F55F62"/>
    <w:rPr>
      <w:rFonts w:ascii="Microsoft Sans Serif" w:hAnsi="Microsoft Sans Serif"/>
      <w:sz w:val="15"/>
      <w:u w:val="none"/>
    </w:rPr>
  </w:style>
  <w:style w:type="character" w:customStyle="1" w:styleId="743">
    <w:name w:val="Основной текст + 74"/>
    <w:aliases w:val="5 pt67,Курсив37"/>
    <w:uiPriority w:val="99"/>
    <w:rsid w:val="00F55F62"/>
    <w:rPr>
      <w:rFonts w:ascii="Times New Roman" w:hAnsi="Times New Roman"/>
      <w:i/>
      <w:sz w:val="15"/>
      <w:u w:val="none"/>
    </w:rPr>
  </w:style>
  <w:style w:type="character" w:customStyle="1" w:styleId="4MicrosoftSansSerif2">
    <w:name w:val="Основной текст (4) + Microsoft Sans Serif2"/>
    <w:aliases w:val="7 pt10,Курсив36"/>
    <w:uiPriority w:val="99"/>
    <w:rsid w:val="00F55F62"/>
    <w:rPr>
      <w:rFonts w:ascii="Microsoft Sans Serif" w:hAnsi="Microsoft Sans Serif"/>
      <w:i/>
      <w:sz w:val="14"/>
      <w:u w:val="none"/>
    </w:rPr>
  </w:style>
  <w:style w:type="character" w:customStyle="1" w:styleId="96Exact">
    <w:name w:val="Основной текст (96) Exact"/>
    <w:link w:val="960"/>
    <w:uiPriority w:val="99"/>
    <w:locked/>
    <w:rsid w:val="00F55F62"/>
    <w:rPr>
      <w:rFonts w:ascii="Times New Roman" w:hAnsi="Times New Roman"/>
      <w:i/>
      <w:spacing w:val="-17"/>
      <w:sz w:val="15"/>
      <w:shd w:val="clear" w:color="auto" w:fill="FFFFFF"/>
    </w:rPr>
  </w:style>
  <w:style w:type="paragraph" w:customStyle="1" w:styleId="960">
    <w:name w:val="Основной текст (96)"/>
    <w:basedOn w:val="a"/>
    <w:link w:val="96Exact"/>
    <w:uiPriority w:val="99"/>
    <w:rsid w:val="00F55F62"/>
    <w:pPr>
      <w:shd w:val="clear" w:color="auto" w:fill="FFFFFF"/>
      <w:spacing w:after="0" w:line="240" w:lineRule="atLeast"/>
    </w:pPr>
    <w:rPr>
      <w:rFonts w:ascii="Times New Roman" w:hAnsi="Times New Roman"/>
      <w:i/>
      <w:spacing w:val="-17"/>
      <w:sz w:val="15"/>
    </w:rPr>
  </w:style>
  <w:style w:type="character" w:customStyle="1" w:styleId="96BookmanOldStyle">
    <w:name w:val="Основной текст (96) + Bookman Old Style"/>
    <w:aliases w:val="7 pt9,Не курсив18,Интервал -1 pt Exact"/>
    <w:uiPriority w:val="99"/>
    <w:rsid w:val="00F55F62"/>
    <w:rPr>
      <w:rFonts w:ascii="Bookman Old Style" w:hAnsi="Bookman Old Style"/>
      <w:spacing w:val="-28"/>
      <w:sz w:val="14"/>
      <w:u w:val="none"/>
    </w:rPr>
  </w:style>
  <w:style w:type="character" w:customStyle="1" w:styleId="MicrosoftSansSerif22">
    <w:name w:val="Основной текст + Microsoft Sans Serif22"/>
    <w:uiPriority w:val="99"/>
    <w:rsid w:val="00F55F62"/>
    <w:rPr>
      <w:rFonts w:ascii="Microsoft Sans Serif" w:hAnsi="Microsoft Sans Serif"/>
      <w:sz w:val="18"/>
      <w:u w:val="none"/>
    </w:rPr>
  </w:style>
  <w:style w:type="character" w:customStyle="1" w:styleId="Calibri20">
    <w:name w:val="Колонтитул + Calibri2"/>
    <w:aliases w:val="719,5 pt66,Не курсив17"/>
    <w:uiPriority w:val="99"/>
    <w:rsid w:val="00F55F62"/>
    <w:rPr>
      <w:rFonts w:ascii="Calibri" w:hAnsi="Calibri"/>
      <w:sz w:val="15"/>
      <w:u w:val="none"/>
    </w:rPr>
  </w:style>
  <w:style w:type="character" w:customStyle="1" w:styleId="7f4">
    <w:name w:val="Колонтитул7"/>
    <w:uiPriority w:val="99"/>
    <w:rsid w:val="00F55F62"/>
  </w:style>
  <w:style w:type="character" w:customStyle="1" w:styleId="TimesNewRoman7">
    <w:name w:val="Колонтитул + Times New Roman7"/>
    <w:aliases w:val="718,5 pt65,Полужирный11"/>
    <w:uiPriority w:val="99"/>
    <w:rsid w:val="00F55F62"/>
    <w:rPr>
      <w:rFonts w:ascii="Times New Roman" w:hAnsi="Times New Roman"/>
      <w:b/>
      <w:i/>
      <w:sz w:val="15"/>
      <w:u w:val="none"/>
    </w:rPr>
  </w:style>
  <w:style w:type="character" w:customStyle="1" w:styleId="TimesNewRoman6">
    <w:name w:val="Колонтитул + Times New Roman6"/>
    <w:aliases w:val="8 pt8,Не курсив16"/>
    <w:uiPriority w:val="99"/>
    <w:rsid w:val="00F55F62"/>
    <w:rPr>
      <w:rFonts w:ascii="Times New Roman" w:hAnsi="Times New Roman"/>
      <w:sz w:val="16"/>
      <w:u w:val="none"/>
    </w:rPr>
  </w:style>
  <w:style w:type="character" w:customStyle="1" w:styleId="6f1">
    <w:name w:val="Колонтитул6"/>
    <w:uiPriority w:val="99"/>
    <w:rsid w:val="00F55F62"/>
  </w:style>
  <w:style w:type="character" w:customStyle="1" w:styleId="157">
    <w:name w:val="Подпись к таблице (15)_"/>
    <w:link w:val="158"/>
    <w:uiPriority w:val="99"/>
    <w:locked/>
    <w:rsid w:val="00F55F62"/>
    <w:rPr>
      <w:rFonts w:ascii="Times New Roman" w:hAnsi="Times New Roman"/>
      <w:b/>
      <w:spacing w:val="40"/>
      <w:sz w:val="16"/>
      <w:shd w:val="clear" w:color="auto" w:fill="FFFFFF"/>
    </w:rPr>
  </w:style>
  <w:style w:type="paragraph" w:customStyle="1" w:styleId="158">
    <w:name w:val="Подпись к таблице (15)"/>
    <w:basedOn w:val="a"/>
    <w:link w:val="157"/>
    <w:uiPriority w:val="99"/>
    <w:rsid w:val="00F55F62"/>
    <w:pPr>
      <w:shd w:val="clear" w:color="auto" w:fill="FFFFFF"/>
      <w:spacing w:after="60" w:line="240" w:lineRule="atLeast"/>
      <w:jc w:val="right"/>
    </w:pPr>
    <w:rPr>
      <w:rFonts w:ascii="Times New Roman" w:hAnsi="Times New Roman"/>
      <w:b/>
      <w:spacing w:val="40"/>
      <w:sz w:val="16"/>
    </w:rPr>
  </w:style>
  <w:style w:type="character" w:customStyle="1" w:styleId="BookmanOldStyle3">
    <w:name w:val="Основной текст + Bookman Old Style3"/>
    <w:aliases w:val="46,5 pt64,Интервал 0 pt12"/>
    <w:uiPriority w:val="99"/>
    <w:rsid w:val="00F55F62"/>
    <w:rPr>
      <w:rFonts w:ascii="Bookman Old Style" w:hAnsi="Bookman Old Style"/>
      <w:spacing w:val="-10"/>
      <w:sz w:val="9"/>
      <w:u w:val="none"/>
    </w:rPr>
  </w:style>
  <w:style w:type="character" w:customStyle="1" w:styleId="8pt2">
    <w:name w:val="Основной текст + 8 pt2"/>
    <w:aliases w:val="Интервал 0 pt11"/>
    <w:uiPriority w:val="99"/>
    <w:rsid w:val="00F55F62"/>
    <w:rPr>
      <w:rFonts w:ascii="Times New Roman" w:hAnsi="Times New Roman"/>
      <w:spacing w:val="-10"/>
      <w:sz w:val="16"/>
      <w:u w:val="none"/>
    </w:rPr>
  </w:style>
  <w:style w:type="character" w:customStyle="1" w:styleId="MicrosoftSansSerif21">
    <w:name w:val="Основной текст + Microsoft Sans Serif21"/>
    <w:aliases w:val="8 pt7,Курсив35"/>
    <w:uiPriority w:val="99"/>
    <w:rsid w:val="00F55F62"/>
    <w:rPr>
      <w:rFonts w:ascii="Microsoft Sans Serif" w:hAnsi="Microsoft Sans Serif"/>
      <w:i/>
      <w:sz w:val="16"/>
      <w:u w:val="none"/>
    </w:rPr>
  </w:style>
  <w:style w:type="character" w:customStyle="1" w:styleId="MicrosoftSansSerif20">
    <w:name w:val="Основной текст + Microsoft Sans Serif20"/>
    <w:aliases w:val="4 pt11,Курсив34"/>
    <w:uiPriority w:val="99"/>
    <w:rsid w:val="00F55F62"/>
    <w:rPr>
      <w:rFonts w:ascii="Microsoft Sans Serif" w:hAnsi="Microsoft Sans Serif"/>
      <w:i/>
      <w:sz w:val="8"/>
      <w:u w:val="none"/>
    </w:rPr>
  </w:style>
  <w:style w:type="character" w:customStyle="1" w:styleId="MicrosoftSansSerif19">
    <w:name w:val="Основной текст + Microsoft Sans Serif19"/>
    <w:aliases w:val="717,5 pt63"/>
    <w:uiPriority w:val="99"/>
    <w:rsid w:val="00F55F62"/>
    <w:rPr>
      <w:rFonts w:ascii="Microsoft Sans Serif" w:hAnsi="Microsoft Sans Serif"/>
      <w:sz w:val="15"/>
      <w:u w:val="none"/>
    </w:rPr>
  </w:style>
  <w:style w:type="character" w:customStyle="1" w:styleId="735">
    <w:name w:val="Подпись к таблице + 73"/>
    <w:aliases w:val="5 pt62,Не полужирный9,Интервал 1 pt7"/>
    <w:uiPriority w:val="99"/>
    <w:rsid w:val="00F55F62"/>
    <w:rPr>
      <w:rFonts w:ascii="Microsoft Sans Serif" w:hAnsi="Microsoft Sans Serif"/>
      <w:spacing w:val="30"/>
      <w:sz w:val="15"/>
      <w:u w:val="none"/>
    </w:rPr>
  </w:style>
  <w:style w:type="character" w:customStyle="1" w:styleId="166">
    <w:name w:val="Подпись к таблице (16)_"/>
    <w:link w:val="167"/>
    <w:uiPriority w:val="99"/>
    <w:locked/>
    <w:rsid w:val="00F55F62"/>
    <w:rPr>
      <w:rFonts w:ascii="Times New Roman" w:hAnsi="Times New Roman"/>
      <w:spacing w:val="10"/>
      <w:sz w:val="16"/>
      <w:shd w:val="clear" w:color="auto" w:fill="FFFFFF"/>
    </w:rPr>
  </w:style>
  <w:style w:type="paragraph" w:customStyle="1" w:styleId="167">
    <w:name w:val="Подпись к таблице (16)"/>
    <w:basedOn w:val="a"/>
    <w:link w:val="166"/>
    <w:uiPriority w:val="99"/>
    <w:rsid w:val="00F55F62"/>
    <w:pPr>
      <w:shd w:val="clear" w:color="auto" w:fill="FFFFFF"/>
      <w:spacing w:after="0" w:line="197" w:lineRule="exact"/>
      <w:jc w:val="both"/>
    </w:pPr>
    <w:rPr>
      <w:rFonts w:ascii="Times New Roman" w:hAnsi="Times New Roman"/>
      <w:spacing w:val="10"/>
      <w:sz w:val="16"/>
    </w:rPr>
  </w:style>
  <w:style w:type="character" w:customStyle="1" w:styleId="414">
    <w:name w:val="Основной текст + 41"/>
    <w:aliases w:val="5 pt61,Масштаб 200%1"/>
    <w:uiPriority w:val="99"/>
    <w:rsid w:val="00F55F62"/>
    <w:rPr>
      <w:rFonts w:ascii="Times New Roman" w:hAnsi="Times New Roman"/>
      <w:w w:val="200"/>
      <w:sz w:val="9"/>
      <w:u w:val="none"/>
    </w:rPr>
  </w:style>
  <w:style w:type="character" w:customStyle="1" w:styleId="720pt">
    <w:name w:val="Основной текст (72) + Интервал 0 pt"/>
    <w:uiPriority w:val="99"/>
    <w:rsid w:val="00F55F62"/>
    <w:rPr>
      <w:rFonts w:ascii="Times New Roman" w:hAnsi="Times New Roman"/>
      <w:spacing w:val="10"/>
      <w:sz w:val="16"/>
      <w:u w:val="none"/>
    </w:rPr>
  </w:style>
  <w:style w:type="character" w:customStyle="1" w:styleId="MicrosoftSansSerif18">
    <w:name w:val="Основной текст + Microsoft Sans Serif18"/>
    <w:aliases w:val="716,5 pt60,Интервал 1 pt6"/>
    <w:uiPriority w:val="99"/>
    <w:rsid w:val="00F55F62"/>
    <w:rPr>
      <w:rFonts w:ascii="Microsoft Sans Serif" w:hAnsi="Microsoft Sans Serif"/>
      <w:spacing w:val="30"/>
      <w:sz w:val="15"/>
      <w:u w:val="none"/>
    </w:rPr>
  </w:style>
  <w:style w:type="character" w:customStyle="1" w:styleId="TimesNewRoman16">
    <w:name w:val="Подпись к таблице + Times New Roman1"/>
    <w:aliases w:val="10 pt3,Не полужирный8,Курсив33"/>
    <w:uiPriority w:val="99"/>
    <w:rsid w:val="00F55F62"/>
    <w:rPr>
      <w:rFonts w:ascii="Times New Roman" w:hAnsi="Times New Roman"/>
      <w:i/>
      <w:sz w:val="20"/>
      <w:u w:val="none"/>
    </w:rPr>
  </w:style>
  <w:style w:type="character" w:customStyle="1" w:styleId="16MicrosoftSansSerif0">
    <w:name w:val="Подпись к таблице (16) + Microsoft Sans Serif"/>
    <w:aliases w:val="715,5 pt59,Интервал 0 pt10"/>
    <w:uiPriority w:val="99"/>
    <w:rsid w:val="00F55F62"/>
    <w:rPr>
      <w:rFonts w:ascii="Microsoft Sans Serif" w:hAnsi="Microsoft Sans Serif"/>
      <w:spacing w:val="0"/>
      <w:sz w:val="15"/>
      <w:u w:val="none"/>
    </w:rPr>
  </w:style>
  <w:style w:type="character" w:customStyle="1" w:styleId="970">
    <w:name w:val="Основной текст (97)_"/>
    <w:link w:val="971"/>
    <w:uiPriority w:val="99"/>
    <w:locked/>
    <w:rsid w:val="00F55F62"/>
    <w:rPr>
      <w:rFonts w:ascii="Constantia" w:hAnsi="Constantia"/>
      <w:i/>
      <w:spacing w:val="10"/>
      <w:sz w:val="16"/>
      <w:shd w:val="clear" w:color="auto" w:fill="FFFFFF"/>
    </w:rPr>
  </w:style>
  <w:style w:type="paragraph" w:customStyle="1" w:styleId="971">
    <w:name w:val="Основной текст (97)"/>
    <w:basedOn w:val="a"/>
    <w:link w:val="970"/>
    <w:uiPriority w:val="99"/>
    <w:rsid w:val="00F55F62"/>
    <w:pPr>
      <w:shd w:val="clear" w:color="auto" w:fill="FFFFFF"/>
      <w:spacing w:before="120" w:after="540" w:line="240" w:lineRule="atLeast"/>
      <w:jc w:val="right"/>
    </w:pPr>
    <w:rPr>
      <w:rFonts w:ascii="Constantia" w:hAnsi="Constantia"/>
      <w:i/>
      <w:spacing w:val="10"/>
      <w:sz w:val="16"/>
    </w:rPr>
  </w:style>
  <w:style w:type="character" w:customStyle="1" w:styleId="744">
    <w:name w:val="Заголовок №7 (4)_"/>
    <w:link w:val="745"/>
    <w:uiPriority w:val="99"/>
    <w:locked/>
    <w:rsid w:val="00F55F62"/>
    <w:rPr>
      <w:rFonts w:ascii="Times New Roman" w:hAnsi="Times New Roman"/>
      <w:sz w:val="8"/>
      <w:shd w:val="clear" w:color="auto" w:fill="FFFFFF"/>
    </w:rPr>
  </w:style>
  <w:style w:type="paragraph" w:customStyle="1" w:styleId="745">
    <w:name w:val="Заголовок №7 (4)"/>
    <w:basedOn w:val="a"/>
    <w:link w:val="744"/>
    <w:uiPriority w:val="99"/>
    <w:rsid w:val="00F55F62"/>
    <w:pPr>
      <w:shd w:val="clear" w:color="auto" w:fill="FFFFFF"/>
      <w:spacing w:before="540" w:after="0" w:line="240" w:lineRule="atLeast"/>
      <w:jc w:val="both"/>
      <w:outlineLvl w:val="6"/>
    </w:pPr>
    <w:rPr>
      <w:rFonts w:ascii="Times New Roman" w:hAnsi="Times New Roman"/>
      <w:sz w:val="8"/>
    </w:rPr>
  </w:style>
  <w:style w:type="character" w:customStyle="1" w:styleId="74ArialNarrow">
    <w:name w:val="Заголовок №7 (4) + Arial Narrow"/>
    <w:uiPriority w:val="99"/>
    <w:rsid w:val="00F55F62"/>
    <w:rPr>
      <w:rFonts w:ascii="Arial Narrow" w:hAnsi="Arial Narrow"/>
      <w:sz w:val="8"/>
      <w:u w:val="none"/>
    </w:rPr>
  </w:style>
  <w:style w:type="character" w:customStyle="1" w:styleId="5f">
    <w:name w:val="Основной текст + Полужирный5"/>
    <w:aliases w:val="Интервал 2 pt4"/>
    <w:uiPriority w:val="99"/>
    <w:rsid w:val="00F55F62"/>
    <w:rPr>
      <w:rFonts w:ascii="Times New Roman" w:hAnsi="Times New Roman"/>
      <w:b/>
      <w:spacing w:val="40"/>
      <w:sz w:val="18"/>
      <w:u w:val="none"/>
      <w:lang w:val="en-US" w:eastAsia="en-US"/>
    </w:rPr>
  </w:style>
  <w:style w:type="character" w:customStyle="1" w:styleId="727">
    <w:name w:val="Основной текст (72) + 7"/>
    <w:aliases w:val="5 pt58,Полужирный10,Курсив32"/>
    <w:uiPriority w:val="99"/>
    <w:rsid w:val="00F55F62"/>
    <w:rPr>
      <w:rFonts w:ascii="Times New Roman" w:hAnsi="Times New Roman"/>
      <w:b/>
      <w:i/>
      <w:sz w:val="15"/>
      <w:u w:val="none"/>
    </w:rPr>
  </w:style>
  <w:style w:type="character" w:customStyle="1" w:styleId="24TimesNewRoman1">
    <w:name w:val="Основной текст (24) + Times New Roman1"/>
    <w:aliases w:val="89,5 pt57,Полужирный9,Курсив31"/>
    <w:uiPriority w:val="99"/>
    <w:rsid w:val="00F55F62"/>
    <w:rPr>
      <w:rFonts w:ascii="Times New Roman" w:hAnsi="Times New Roman"/>
      <w:b/>
      <w:i/>
      <w:sz w:val="17"/>
      <w:u w:val="none"/>
    </w:rPr>
  </w:style>
  <w:style w:type="character" w:customStyle="1" w:styleId="98Exact">
    <w:name w:val="Основной текст (98) Exact"/>
    <w:link w:val="980"/>
    <w:uiPriority w:val="99"/>
    <w:locked/>
    <w:rsid w:val="00F55F62"/>
    <w:rPr>
      <w:rFonts w:ascii="Times New Roman" w:hAnsi="Times New Roman"/>
      <w:spacing w:val="-5"/>
      <w:sz w:val="8"/>
      <w:shd w:val="clear" w:color="auto" w:fill="FFFFFF"/>
    </w:rPr>
  </w:style>
  <w:style w:type="paragraph" w:customStyle="1" w:styleId="980">
    <w:name w:val="Основной текст (98)"/>
    <w:basedOn w:val="a"/>
    <w:link w:val="98Exact"/>
    <w:uiPriority w:val="99"/>
    <w:rsid w:val="00F55F62"/>
    <w:pPr>
      <w:shd w:val="clear" w:color="auto" w:fill="FFFFFF"/>
      <w:spacing w:after="0" w:line="240" w:lineRule="atLeast"/>
    </w:pPr>
    <w:rPr>
      <w:rFonts w:ascii="Times New Roman" w:hAnsi="Times New Roman"/>
      <w:spacing w:val="-5"/>
      <w:sz w:val="8"/>
    </w:rPr>
  </w:style>
  <w:style w:type="character" w:customStyle="1" w:styleId="99Exact">
    <w:name w:val="Основной текст (99) Exact"/>
    <w:link w:val="990"/>
    <w:uiPriority w:val="99"/>
    <w:locked/>
    <w:rsid w:val="00F55F62"/>
    <w:rPr>
      <w:rFonts w:ascii="Times New Roman" w:hAnsi="Times New Roman"/>
      <w:spacing w:val="-2"/>
      <w:sz w:val="8"/>
      <w:shd w:val="clear" w:color="auto" w:fill="FFFFFF"/>
    </w:rPr>
  </w:style>
  <w:style w:type="paragraph" w:customStyle="1" w:styleId="990">
    <w:name w:val="Основной текст (99)"/>
    <w:basedOn w:val="a"/>
    <w:link w:val="99Exact"/>
    <w:uiPriority w:val="99"/>
    <w:rsid w:val="00F55F62"/>
    <w:pPr>
      <w:shd w:val="clear" w:color="auto" w:fill="FFFFFF"/>
      <w:spacing w:after="0" w:line="240" w:lineRule="atLeast"/>
    </w:pPr>
    <w:rPr>
      <w:rFonts w:ascii="Times New Roman" w:hAnsi="Times New Roman"/>
      <w:spacing w:val="-2"/>
      <w:sz w:val="8"/>
    </w:rPr>
  </w:style>
  <w:style w:type="character" w:customStyle="1" w:styleId="534">
    <w:name w:val="Заголовок №5 (3)"/>
    <w:uiPriority w:val="99"/>
    <w:rsid w:val="00F55F62"/>
  </w:style>
  <w:style w:type="character" w:customStyle="1" w:styleId="10c">
    <w:name w:val="Заголовок №10"/>
    <w:uiPriority w:val="99"/>
    <w:rsid w:val="00F55F62"/>
  </w:style>
  <w:style w:type="character" w:customStyle="1" w:styleId="ArialNarrow1">
    <w:name w:val="Подпись к таблице + Arial Narrow"/>
    <w:aliases w:val="9 pt3,Не полужирный7,Интервал 1 pt5"/>
    <w:uiPriority w:val="99"/>
    <w:rsid w:val="00F55F62"/>
    <w:rPr>
      <w:rFonts w:ascii="Arial Narrow" w:hAnsi="Arial Narrow"/>
      <w:spacing w:val="30"/>
      <w:sz w:val="18"/>
      <w:u w:val="none"/>
    </w:rPr>
  </w:style>
  <w:style w:type="character" w:customStyle="1" w:styleId="ArialNarrow6">
    <w:name w:val="Основной текст + Arial Narrow6"/>
    <w:aliases w:val="8 pt6"/>
    <w:uiPriority w:val="99"/>
    <w:rsid w:val="00F55F62"/>
    <w:rPr>
      <w:rFonts w:ascii="Arial Narrow" w:hAnsi="Arial Narrow"/>
      <w:sz w:val="16"/>
      <w:u w:val="none"/>
    </w:rPr>
  </w:style>
  <w:style w:type="character" w:customStyle="1" w:styleId="4f1">
    <w:name w:val="Колонтитул + Не курсив4"/>
    <w:uiPriority w:val="99"/>
    <w:rsid w:val="00F55F62"/>
    <w:rPr>
      <w:rFonts w:ascii="Microsoft Sans Serif" w:hAnsi="Microsoft Sans Serif"/>
      <w:sz w:val="14"/>
      <w:u w:val="none"/>
    </w:rPr>
  </w:style>
  <w:style w:type="character" w:customStyle="1" w:styleId="1371">
    <w:name w:val="Основной текст (13) + 71"/>
    <w:aliases w:val="5 pt56,Не полужирный6,Интервал 1 pt4"/>
    <w:uiPriority w:val="99"/>
    <w:rsid w:val="00F55F62"/>
    <w:rPr>
      <w:rFonts w:ascii="Microsoft Sans Serif" w:hAnsi="Microsoft Sans Serif"/>
      <w:spacing w:val="30"/>
      <w:sz w:val="15"/>
      <w:u w:val="none"/>
    </w:rPr>
  </w:style>
  <w:style w:type="character" w:customStyle="1" w:styleId="Constantia4">
    <w:name w:val="Основной текст + Constantia4"/>
    <w:aliases w:val="714,5 pt55,Курсив30"/>
    <w:uiPriority w:val="99"/>
    <w:rsid w:val="00F55F62"/>
    <w:rPr>
      <w:rFonts w:ascii="Constantia" w:hAnsi="Constantia"/>
      <w:i/>
      <w:sz w:val="15"/>
      <w:u w:val="none"/>
    </w:rPr>
  </w:style>
  <w:style w:type="character" w:customStyle="1" w:styleId="MicrosoftSansSerif17">
    <w:name w:val="Основной текст + Microsoft Sans Serif17"/>
    <w:aliases w:val="7 pt8,Курсив29,Малые прописные3"/>
    <w:uiPriority w:val="99"/>
    <w:rsid w:val="00F55F62"/>
    <w:rPr>
      <w:rFonts w:ascii="Microsoft Sans Serif" w:hAnsi="Microsoft Sans Serif"/>
      <w:i/>
      <w:smallCaps/>
      <w:sz w:val="14"/>
      <w:u w:val="none"/>
    </w:rPr>
  </w:style>
  <w:style w:type="character" w:customStyle="1" w:styleId="724">
    <w:name w:val="Подпись к таблице + 72"/>
    <w:aliases w:val="5 pt54,Не полужирный5,Интервал 1 pt3"/>
    <w:uiPriority w:val="99"/>
    <w:rsid w:val="00F55F62"/>
    <w:rPr>
      <w:rFonts w:ascii="Microsoft Sans Serif" w:hAnsi="Microsoft Sans Serif"/>
      <w:spacing w:val="30"/>
      <w:sz w:val="15"/>
      <w:u w:val="none"/>
    </w:rPr>
  </w:style>
  <w:style w:type="character" w:customStyle="1" w:styleId="100Exact">
    <w:name w:val="Основной текст (100) Exact"/>
    <w:link w:val="1000"/>
    <w:uiPriority w:val="99"/>
    <w:locked/>
    <w:rsid w:val="00F55F62"/>
    <w:rPr>
      <w:rFonts w:ascii="Arial Narrow" w:hAnsi="Arial Narrow"/>
      <w:noProof/>
      <w:sz w:val="20"/>
      <w:shd w:val="clear" w:color="auto" w:fill="FFFFFF"/>
    </w:rPr>
  </w:style>
  <w:style w:type="paragraph" w:customStyle="1" w:styleId="1000">
    <w:name w:val="Основной текст (100)"/>
    <w:basedOn w:val="a"/>
    <w:link w:val="100Exact"/>
    <w:uiPriority w:val="99"/>
    <w:rsid w:val="00F55F62"/>
    <w:pPr>
      <w:shd w:val="clear" w:color="auto" w:fill="FFFFFF"/>
      <w:spacing w:after="0" w:line="240" w:lineRule="atLeast"/>
      <w:jc w:val="both"/>
    </w:pPr>
    <w:rPr>
      <w:rFonts w:ascii="Arial Narrow" w:hAnsi="Arial Narrow"/>
      <w:noProof/>
      <w:sz w:val="20"/>
    </w:rPr>
  </w:style>
  <w:style w:type="character" w:customStyle="1" w:styleId="100Exact1">
    <w:name w:val="Основной текст (100) Exact1"/>
    <w:uiPriority w:val="99"/>
    <w:rsid w:val="00F55F62"/>
    <w:rPr>
      <w:rFonts w:ascii="Arial Narrow" w:hAnsi="Arial Narrow"/>
      <w:strike/>
      <w:noProof/>
      <w:sz w:val="20"/>
      <w:u w:val="none"/>
    </w:rPr>
  </w:style>
  <w:style w:type="character" w:customStyle="1" w:styleId="101Exact">
    <w:name w:val="Основной текст (101) Exact"/>
    <w:link w:val="1013"/>
    <w:uiPriority w:val="99"/>
    <w:locked/>
    <w:rsid w:val="00F55F62"/>
    <w:rPr>
      <w:rFonts w:ascii="Arial Narrow" w:hAnsi="Arial Narrow"/>
      <w:i/>
      <w:spacing w:val="-17"/>
      <w:sz w:val="16"/>
      <w:shd w:val="clear" w:color="auto" w:fill="FFFFFF"/>
    </w:rPr>
  </w:style>
  <w:style w:type="paragraph" w:customStyle="1" w:styleId="1013">
    <w:name w:val="Основной текст (101)"/>
    <w:basedOn w:val="a"/>
    <w:link w:val="101Exact"/>
    <w:uiPriority w:val="99"/>
    <w:rsid w:val="00F55F62"/>
    <w:pPr>
      <w:shd w:val="clear" w:color="auto" w:fill="FFFFFF"/>
      <w:spacing w:after="0" w:line="240" w:lineRule="atLeast"/>
    </w:pPr>
    <w:rPr>
      <w:rFonts w:ascii="Arial Narrow" w:hAnsi="Arial Narrow"/>
      <w:i/>
      <w:spacing w:val="-17"/>
      <w:sz w:val="16"/>
    </w:rPr>
  </w:style>
  <w:style w:type="character" w:customStyle="1" w:styleId="1014">
    <w:name w:val="Основной текст (101) + Не курсив"/>
    <w:aliases w:val="Интервал 0 pt Exact43"/>
    <w:uiPriority w:val="99"/>
    <w:rsid w:val="00F55F62"/>
    <w:rPr>
      <w:rFonts w:ascii="Arial Narrow" w:hAnsi="Arial Narrow"/>
      <w:spacing w:val="0"/>
      <w:sz w:val="16"/>
      <w:u w:val="none"/>
    </w:rPr>
  </w:style>
  <w:style w:type="character" w:customStyle="1" w:styleId="25TimesNewRoman1">
    <w:name w:val="Основной текст (25) + Times New Roman1"/>
    <w:aliases w:val="9 pt2,Полужирный8"/>
    <w:uiPriority w:val="99"/>
    <w:rsid w:val="00F55F62"/>
    <w:rPr>
      <w:rFonts w:ascii="Times New Roman" w:hAnsi="Times New Roman"/>
      <w:b/>
      <w:sz w:val="18"/>
      <w:u w:val="none"/>
    </w:rPr>
  </w:style>
  <w:style w:type="character" w:customStyle="1" w:styleId="254">
    <w:name w:val="Основной текст (25)4"/>
    <w:uiPriority w:val="99"/>
    <w:rsid w:val="00F55F62"/>
  </w:style>
  <w:style w:type="character" w:customStyle="1" w:styleId="1022">
    <w:name w:val="Основной текст (102)_"/>
    <w:link w:val="1023"/>
    <w:uiPriority w:val="99"/>
    <w:locked/>
    <w:rsid w:val="00F55F62"/>
    <w:rPr>
      <w:rFonts w:ascii="Arial Narrow" w:hAnsi="Arial Narrow"/>
      <w:b/>
      <w:spacing w:val="20"/>
      <w:sz w:val="13"/>
      <w:shd w:val="clear" w:color="auto" w:fill="FFFFFF"/>
    </w:rPr>
  </w:style>
  <w:style w:type="paragraph" w:customStyle="1" w:styleId="1023">
    <w:name w:val="Основной текст (102)"/>
    <w:basedOn w:val="a"/>
    <w:link w:val="1022"/>
    <w:uiPriority w:val="99"/>
    <w:rsid w:val="00F55F62"/>
    <w:pPr>
      <w:shd w:val="clear" w:color="auto" w:fill="FFFFFF"/>
      <w:spacing w:after="0" w:line="178" w:lineRule="exact"/>
      <w:ind w:firstLine="280"/>
      <w:jc w:val="both"/>
    </w:pPr>
    <w:rPr>
      <w:rFonts w:ascii="Arial Narrow" w:hAnsi="Arial Narrow"/>
      <w:b/>
      <w:spacing w:val="20"/>
      <w:sz w:val="13"/>
    </w:rPr>
  </w:style>
  <w:style w:type="character" w:customStyle="1" w:styleId="1032">
    <w:name w:val="Основной текст (103)_"/>
    <w:link w:val="1033"/>
    <w:uiPriority w:val="99"/>
    <w:locked/>
    <w:rsid w:val="00F55F62"/>
    <w:rPr>
      <w:rFonts w:ascii="Arial Narrow" w:hAnsi="Arial Narrow"/>
      <w:b/>
      <w:spacing w:val="10"/>
      <w:sz w:val="14"/>
      <w:shd w:val="clear" w:color="auto" w:fill="FFFFFF"/>
    </w:rPr>
  </w:style>
  <w:style w:type="paragraph" w:customStyle="1" w:styleId="1033">
    <w:name w:val="Основной текст (103)"/>
    <w:basedOn w:val="a"/>
    <w:link w:val="1032"/>
    <w:uiPriority w:val="99"/>
    <w:rsid w:val="00F55F62"/>
    <w:pPr>
      <w:shd w:val="clear" w:color="auto" w:fill="FFFFFF"/>
      <w:spacing w:after="60" w:line="178" w:lineRule="exact"/>
      <w:ind w:firstLine="280"/>
      <w:jc w:val="both"/>
    </w:pPr>
    <w:rPr>
      <w:rFonts w:ascii="Arial Narrow" w:hAnsi="Arial Narrow"/>
      <w:b/>
      <w:spacing w:val="10"/>
      <w:sz w:val="14"/>
    </w:rPr>
  </w:style>
  <w:style w:type="character" w:customStyle="1" w:styleId="5120">
    <w:name w:val="Основной текст (51)2"/>
    <w:uiPriority w:val="99"/>
    <w:rsid w:val="00F55F62"/>
  </w:style>
  <w:style w:type="character" w:customStyle="1" w:styleId="1024">
    <w:name w:val="Заголовок №10 (2)"/>
    <w:uiPriority w:val="99"/>
    <w:rsid w:val="00F55F62"/>
  </w:style>
  <w:style w:type="character" w:customStyle="1" w:styleId="1025">
    <w:name w:val="Основной текст (10)2"/>
    <w:uiPriority w:val="99"/>
    <w:rsid w:val="00F55F62"/>
  </w:style>
  <w:style w:type="character" w:customStyle="1" w:styleId="4f2">
    <w:name w:val="Основной текст + Полужирный4"/>
    <w:uiPriority w:val="99"/>
    <w:rsid w:val="00F55F62"/>
    <w:rPr>
      <w:rFonts w:ascii="Times New Roman" w:hAnsi="Times New Roman"/>
      <w:b/>
      <w:sz w:val="18"/>
      <w:u w:val="none"/>
    </w:rPr>
  </w:style>
  <w:style w:type="character" w:customStyle="1" w:styleId="736">
    <w:name w:val="Основной текст + 73"/>
    <w:aliases w:val="5 pt53,Курсив28"/>
    <w:uiPriority w:val="99"/>
    <w:rsid w:val="00F55F62"/>
    <w:rPr>
      <w:rFonts w:ascii="Times New Roman" w:hAnsi="Times New Roman"/>
      <w:i/>
      <w:sz w:val="15"/>
      <w:u w:val="none"/>
    </w:rPr>
  </w:style>
  <w:style w:type="character" w:customStyle="1" w:styleId="3f0">
    <w:name w:val="Основной текст + Курсив3"/>
    <w:uiPriority w:val="99"/>
    <w:rsid w:val="00F55F62"/>
    <w:rPr>
      <w:rFonts w:ascii="Times New Roman" w:hAnsi="Times New Roman"/>
      <w:i/>
      <w:sz w:val="18"/>
      <w:u w:val="none"/>
    </w:rPr>
  </w:style>
  <w:style w:type="character" w:customStyle="1" w:styleId="3f1">
    <w:name w:val="Основной текст + Полужирный3"/>
    <w:aliases w:val="Курсив27"/>
    <w:uiPriority w:val="99"/>
    <w:rsid w:val="00F55F62"/>
    <w:rPr>
      <w:rFonts w:ascii="Times New Roman" w:hAnsi="Times New Roman"/>
      <w:b/>
      <w:i/>
      <w:sz w:val="18"/>
      <w:u w:val="none"/>
      <w:lang w:val="en-US" w:eastAsia="en-US"/>
    </w:rPr>
  </w:style>
  <w:style w:type="character" w:customStyle="1" w:styleId="1320">
    <w:name w:val="Основной текст (13)2"/>
    <w:uiPriority w:val="99"/>
    <w:rsid w:val="00F55F62"/>
  </w:style>
  <w:style w:type="character" w:customStyle="1" w:styleId="253">
    <w:name w:val="Основной текст (25)3"/>
    <w:uiPriority w:val="99"/>
    <w:rsid w:val="00F55F62"/>
  </w:style>
  <w:style w:type="character" w:customStyle="1" w:styleId="1042">
    <w:name w:val="Основной текст (104)_"/>
    <w:link w:val="1043"/>
    <w:uiPriority w:val="99"/>
    <w:locked/>
    <w:rsid w:val="00F55F62"/>
    <w:rPr>
      <w:rFonts w:ascii="Calibri" w:hAnsi="Calibri"/>
      <w:spacing w:val="10"/>
      <w:sz w:val="12"/>
      <w:shd w:val="clear" w:color="auto" w:fill="FFFFFF"/>
    </w:rPr>
  </w:style>
  <w:style w:type="paragraph" w:customStyle="1" w:styleId="1043">
    <w:name w:val="Основной текст (104)"/>
    <w:basedOn w:val="a"/>
    <w:link w:val="1042"/>
    <w:uiPriority w:val="99"/>
    <w:rsid w:val="00F55F62"/>
    <w:pPr>
      <w:shd w:val="clear" w:color="auto" w:fill="FFFFFF"/>
      <w:spacing w:after="0" w:line="173" w:lineRule="exact"/>
      <w:ind w:firstLine="300"/>
      <w:jc w:val="both"/>
    </w:pPr>
    <w:rPr>
      <w:rFonts w:ascii="Calibri" w:hAnsi="Calibri"/>
      <w:spacing w:val="10"/>
      <w:sz w:val="12"/>
    </w:rPr>
  </w:style>
  <w:style w:type="character" w:customStyle="1" w:styleId="2510">
    <w:name w:val="Основной текст (25) + Курсив1"/>
    <w:uiPriority w:val="99"/>
    <w:rsid w:val="00F55F62"/>
    <w:rPr>
      <w:rFonts w:ascii="Microsoft Sans Serif" w:hAnsi="Microsoft Sans Serif"/>
      <w:i/>
      <w:sz w:val="15"/>
      <w:u w:val="none"/>
    </w:rPr>
  </w:style>
  <w:style w:type="character" w:customStyle="1" w:styleId="2581">
    <w:name w:val="Основной текст (25) + 81"/>
    <w:aliases w:val="5 pt52,Полужирный7"/>
    <w:uiPriority w:val="99"/>
    <w:rsid w:val="00F55F62"/>
    <w:rPr>
      <w:rFonts w:ascii="Microsoft Sans Serif" w:hAnsi="Microsoft Sans Serif"/>
      <w:b/>
      <w:sz w:val="17"/>
      <w:u w:val="none"/>
    </w:rPr>
  </w:style>
  <w:style w:type="character" w:customStyle="1" w:styleId="1050">
    <w:name w:val="Основной текст (105)_"/>
    <w:link w:val="1051"/>
    <w:uiPriority w:val="99"/>
    <w:locked/>
    <w:rsid w:val="00F55F62"/>
    <w:rPr>
      <w:rFonts w:ascii="Calibri" w:hAnsi="Calibri"/>
      <w:spacing w:val="10"/>
      <w:sz w:val="13"/>
      <w:shd w:val="clear" w:color="auto" w:fill="FFFFFF"/>
    </w:rPr>
  </w:style>
  <w:style w:type="paragraph" w:customStyle="1" w:styleId="1051">
    <w:name w:val="Основной текст (105)"/>
    <w:basedOn w:val="a"/>
    <w:link w:val="1050"/>
    <w:uiPriority w:val="99"/>
    <w:rsid w:val="00F55F62"/>
    <w:pPr>
      <w:shd w:val="clear" w:color="auto" w:fill="FFFFFF"/>
      <w:spacing w:after="0" w:line="173" w:lineRule="exact"/>
      <w:ind w:firstLine="300"/>
      <w:jc w:val="both"/>
    </w:pPr>
    <w:rPr>
      <w:rFonts w:ascii="Calibri" w:hAnsi="Calibri"/>
      <w:spacing w:val="10"/>
      <w:sz w:val="13"/>
    </w:rPr>
  </w:style>
  <w:style w:type="character" w:customStyle="1" w:styleId="1060">
    <w:name w:val="Основной текст (106)_"/>
    <w:link w:val="1061"/>
    <w:uiPriority w:val="99"/>
    <w:locked/>
    <w:rsid w:val="00F55F62"/>
    <w:rPr>
      <w:rFonts w:ascii="Constantia" w:hAnsi="Constantia"/>
      <w:spacing w:val="20"/>
      <w:sz w:val="11"/>
      <w:shd w:val="clear" w:color="auto" w:fill="FFFFFF"/>
    </w:rPr>
  </w:style>
  <w:style w:type="paragraph" w:customStyle="1" w:styleId="1061">
    <w:name w:val="Основной текст (106)"/>
    <w:basedOn w:val="a"/>
    <w:link w:val="1060"/>
    <w:uiPriority w:val="99"/>
    <w:rsid w:val="00F55F62"/>
    <w:pPr>
      <w:shd w:val="clear" w:color="auto" w:fill="FFFFFF"/>
      <w:spacing w:after="120" w:line="240" w:lineRule="atLeast"/>
      <w:ind w:firstLine="300"/>
      <w:jc w:val="both"/>
    </w:pPr>
    <w:rPr>
      <w:rFonts w:ascii="Constantia" w:hAnsi="Constantia"/>
      <w:spacing w:val="20"/>
      <w:sz w:val="11"/>
    </w:rPr>
  </w:style>
  <w:style w:type="character" w:customStyle="1" w:styleId="601">
    <w:name w:val="Основной текст + Масштаб 60%"/>
    <w:uiPriority w:val="99"/>
    <w:rsid w:val="00F55F62"/>
    <w:rPr>
      <w:rFonts w:ascii="Times New Roman" w:hAnsi="Times New Roman"/>
      <w:w w:val="60"/>
      <w:sz w:val="18"/>
      <w:u w:val="none"/>
    </w:rPr>
  </w:style>
  <w:style w:type="character" w:customStyle="1" w:styleId="107Exact">
    <w:name w:val="Основной текст (107) Exact"/>
    <w:link w:val="1070"/>
    <w:uiPriority w:val="99"/>
    <w:locked/>
    <w:rsid w:val="00F55F62"/>
    <w:rPr>
      <w:rFonts w:ascii="Microsoft Sans Serif" w:hAnsi="Microsoft Sans Serif"/>
      <w:spacing w:val="-4"/>
      <w:sz w:val="14"/>
      <w:shd w:val="clear" w:color="auto" w:fill="FFFFFF"/>
    </w:rPr>
  </w:style>
  <w:style w:type="paragraph" w:customStyle="1" w:styleId="1070">
    <w:name w:val="Основной текст (107)"/>
    <w:basedOn w:val="a"/>
    <w:link w:val="107Exact"/>
    <w:uiPriority w:val="99"/>
    <w:rsid w:val="00F55F62"/>
    <w:pPr>
      <w:shd w:val="clear" w:color="auto" w:fill="FFFFFF"/>
      <w:spacing w:after="0" w:line="240" w:lineRule="atLeast"/>
    </w:pPr>
    <w:rPr>
      <w:rFonts w:ascii="Microsoft Sans Serif" w:hAnsi="Microsoft Sans Serif"/>
      <w:spacing w:val="-4"/>
      <w:sz w:val="14"/>
    </w:rPr>
  </w:style>
  <w:style w:type="character" w:customStyle="1" w:styleId="109Exact">
    <w:name w:val="Основной текст (109) Exact"/>
    <w:link w:val="1090"/>
    <w:uiPriority w:val="99"/>
    <w:locked/>
    <w:rsid w:val="00F55F62"/>
    <w:rPr>
      <w:rFonts w:ascii="Times New Roman" w:hAnsi="Times New Roman"/>
      <w:spacing w:val="-4"/>
      <w:sz w:val="12"/>
      <w:shd w:val="clear" w:color="auto" w:fill="FFFFFF"/>
    </w:rPr>
  </w:style>
  <w:style w:type="paragraph" w:customStyle="1" w:styleId="1090">
    <w:name w:val="Основной текст (109)"/>
    <w:basedOn w:val="a"/>
    <w:link w:val="109Exact"/>
    <w:uiPriority w:val="99"/>
    <w:rsid w:val="00F55F62"/>
    <w:pPr>
      <w:shd w:val="clear" w:color="auto" w:fill="FFFFFF"/>
      <w:spacing w:after="0" w:line="240" w:lineRule="atLeast"/>
    </w:pPr>
    <w:rPr>
      <w:rFonts w:ascii="Times New Roman" w:hAnsi="Times New Roman"/>
      <w:spacing w:val="-4"/>
      <w:sz w:val="12"/>
    </w:rPr>
  </w:style>
  <w:style w:type="character" w:customStyle="1" w:styleId="2f2">
    <w:name w:val="Подпись к таблице2"/>
    <w:uiPriority w:val="99"/>
    <w:rsid w:val="00F55F62"/>
  </w:style>
  <w:style w:type="character" w:customStyle="1" w:styleId="Constantia3">
    <w:name w:val="Основной текст + Constantia3"/>
    <w:aliases w:val="8 pt5,Курсив26,Интервал 0 pt9"/>
    <w:uiPriority w:val="99"/>
    <w:rsid w:val="00F55F62"/>
    <w:rPr>
      <w:rFonts w:ascii="Constantia" w:hAnsi="Constantia"/>
      <w:i/>
      <w:spacing w:val="-10"/>
      <w:sz w:val="16"/>
      <w:u w:val="none"/>
    </w:rPr>
  </w:style>
  <w:style w:type="character" w:customStyle="1" w:styleId="MicrosoftSansSerif16">
    <w:name w:val="Основной текст + Microsoft Sans Serif16"/>
    <w:aliases w:val="7 pt7"/>
    <w:uiPriority w:val="99"/>
    <w:rsid w:val="00F55F62"/>
    <w:rPr>
      <w:rFonts w:ascii="Microsoft Sans Serif" w:hAnsi="Microsoft Sans Serif"/>
      <w:sz w:val="14"/>
      <w:u w:val="none"/>
    </w:rPr>
  </w:style>
  <w:style w:type="character" w:customStyle="1" w:styleId="752">
    <w:name w:val="Колонтитул + 75"/>
    <w:aliases w:val="5 pt51,Не курсив15,Интервал 2 pt3"/>
    <w:uiPriority w:val="99"/>
    <w:rsid w:val="00F55F62"/>
    <w:rPr>
      <w:rFonts w:ascii="Microsoft Sans Serif" w:hAnsi="Microsoft Sans Serif"/>
      <w:spacing w:val="40"/>
      <w:sz w:val="15"/>
      <w:u w:val="none"/>
    </w:rPr>
  </w:style>
  <w:style w:type="character" w:customStyle="1" w:styleId="5f0">
    <w:name w:val="Колонтитул5"/>
    <w:uiPriority w:val="99"/>
    <w:rsid w:val="00F55F62"/>
  </w:style>
  <w:style w:type="character" w:customStyle="1" w:styleId="725">
    <w:name w:val="Основной текст + 72"/>
    <w:aliases w:val="5 pt50,Курсив25,Интервал 0 pt8"/>
    <w:uiPriority w:val="99"/>
    <w:rsid w:val="00F55F62"/>
    <w:rPr>
      <w:rFonts w:ascii="Times New Roman" w:hAnsi="Times New Roman"/>
      <w:i/>
      <w:spacing w:val="-10"/>
      <w:sz w:val="15"/>
      <w:u w:val="none"/>
    </w:rPr>
  </w:style>
  <w:style w:type="character" w:customStyle="1" w:styleId="MicrosoftSansSerif15">
    <w:name w:val="Основной текст + Microsoft Sans Serif15"/>
    <w:aliases w:val="64,5 pt49"/>
    <w:uiPriority w:val="99"/>
    <w:rsid w:val="00F55F62"/>
    <w:rPr>
      <w:rFonts w:ascii="Microsoft Sans Serif" w:hAnsi="Microsoft Sans Serif"/>
      <w:sz w:val="13"/>
      <w:u w:val="none"/>
    </w:rPr>
  </w:style>
  <w:style w:type="character" w:customStyle="1" w:styleId="10pt1">
    <w:name w:val="Основной текст + 10 pt1"/>
    <w:uiPriority w:val="99"/>
    <w:rsid w:val="00F55F62"/>
    <w:rPr>
      <w:rFonts w:ascii="Times New Roman" w:hAnsi="Times New Roman"/>
      <w:sz w:val="20"/>
      <w:u w:val="none"/>
    </w:rPr>
  </w:style>
  <w:style w:type="character" w:customStyle="1" w:styleId="172">
    <w:name w:val="Подпись к таблице (17)_"/>
    <w:link w:val="173"/>
    <w:uiPriority w:val="99"/>
    <w:locked/>
    <w:rsid w:val="00F55F62"/>
    <w:rPr>
      <w:rFonts w:ascii="Times New Roman" w:hAnsi="Times New Roman"/>
      <w:sz w:val="13"/>
      <w:shd w:val="clear" w:color="auto" w:fill="FFFFFF"/>
    </w:rPr>
  </w:style>
  <w:style w:type="paragraph" w:customStyle="1" w:styleId="173">
    <w:name w:val="Подпись к таблице (17)"/>
    <w:basedOn w:val="a"/>
    <w:link w:val="172"/>
    <w:uiPriority w:val="99"/>
    <w:rsid w:val="00F55F62"/>
    <w:pPr>
      <w:shd w:val="clear" w:color="auto" w:fill="FFFFFF"/>
      <w:spacing w:after="0" w:line="240" w:lineRule="atLeast"/>
    </w:pPr>
    <w:rPr>
      <w:rFonts w:ascii="Times New Roman" w:hAnsi="Times New Roman"/>
      <w:sz w:val="13"/>
    </w:rPr>
  </w:style>
  <w:style w:type="character" w:customStyle="1" w:styleId="181">
    <w:name w:val="Подпись к таблице (18)_"/>
    <w:link w:val="182"/>
    <w:uiPriority w:val="99"/>
    <w:locked/>
    <w:rsid w:val="00F55F62"/>
    <w:rPr>
      <w:rFonts w:ascii="Microsoft Sans Serif" w:hAnsi="Microsoft Sans Serif"/>
      <w:sz w:val="14"/>
      <w:shd w:val="clear" w:color="auto" w:fill="FFFFFF"/>
    </w:rPr>
  </w:style>
  <w:style w:type="paragraph" w:customStyle="1" w:styleId="182">
    <w:name w:val="Подпись к таблице (18)"/>
    <w:basedOn w:val="a"/>
    <w:link w:val="181"/>
    <w:uiPriority w:val="99"/>
    <w:rsid w:val="00F55F62"/>
    <w:pPr>
      <w:shd w:val="clear" w:color="auto" w:fill="FFFFFF"/>
      <w:spacing w:after="0" w:line="240" w:lineRule="atLeast"/>
    </w:pPr>
    <w:rPr>
      <w:rFonts w:ascii="Microsoft Sans Serif" w:hAnsi="Microsoft Sans Serif"/>
      <w:sz w:val="14"/>
    </w:rPr>
  </w:style>
  <w:style w:type="character" w:customStyle="1" w:styleId="191">
    <w:name w:val="Подпись к таблице (19)_"/>
    <w:link w:val="192"/>
    <w:uiPriority w:val="99"/>
    <w:locked/>
    <w:rsid w:val="00F55F62"/>
    <w:rPr>
      <w:rFonts w:ascii="Microsoft Sans Serif" w:hAnsi="Microsoft Sans Serif"/>
      <w:sz w:val="13"/>
      <w:shd w:val="clear" w:color="auto" w:fill="FFFFFF"/>
    </w:rPr>
  </w:style>
  <w:style w:type="paragraph" w:customStyle="1" w:styleId="192">
    <w:name w:val="Подпись к таблице (19)"/>
    <w:basedOn w:val="a"/>
    <w:link w:val="191"/>
    <w:uiPriority w:val="99"/>
    <w:rsid w:val="00F55F62"/>
    <w:pPr>
      <w:shd w:val="clear" w:color="auto" w:fill="FFFFFF"/>
      <w:spacing w:after="0" w:line="240" w:lineRule="atLeast"/>
    </w:pPr>
    <w:rPr>
      <w:rFonts w:ascii="Microsoft Sans Serif" w:hAnsi="Microsoft Sans Serif"/>
      <w:sz w:val="13"/>
    </w:rPr>
  </w:style>
  <w:style w:type="character" w:customStyle="1" w:styleId="MicrosoftSansSerif14">
    <w:name w:val="Основной текст + Microsoft Sans Serif14"/>
    <w:aliases w:val="7 pt6,Курсив24"/>
    <w:uiPriority w:val="99"/>
    <w:rsid w:val="00F55F62"/>
    <w:rPr>
      <w:rFonts w:ascii="Microsoft Sans Serif" w:hAnsi="Microsoft Sans Serif"/>
      <w:i/>
      <w:sz w:val="14"/>
      <w:u w:val="none"/>
    </w:rPr>
  </w:style>
  <w:style w:type="character" w:customStyle="1" w:styleId="174">
    <w:name w:val="Основной текст (17)"/>
    <w:uiPriority w:val="99"/>
    <w:rsid w:val="00F55F62"/>
  </w:style>
  <w:style w:type="character" w:customStyle="1" w:styleId="718">
    <w:name w:val="Основной текст + 71"/>
    <w:aliases w:val="5 pt48"/>
    <w:uiPriority w:val="99"/>
    <w:rsid w:val="00F55F62"/>
    <w:rPr>
      <w:rFonts w:ascii="Times New Roman" w:hAnsi="Times New Roman"/>
      <w:sz w:val="15"/>
      <w:u w:val="none"/>
    </w:rPr>
  </w:style>
  <w:style w:type="character" w:customStyle="1" w:styleId="1080">
    <w:name w:val="Основной текст (108)_"/>
    <w:link w:val="1081"/>
    <w:uiPriority w:val="99"/>
    <w:locked/>
    <w:rsid w:val="00F55F62"/>
    <w:rPr>
      <w:rFonts w:ascii="Franklin Gothic Heavy" w:hAnsi="Franklin Gothic Heavy"/>
      <w:i/>
      <w:sz w:val="15"/>
      <w:shd w:val="clear" w:color="auto" w:fill="FFFFFF"/>
    </w:rPr>
  </w:style>
  <w:style w:type="paragraph" w:customStyle="1" w:styleId="1081">
    <w:name w:val="Основной текст (108)1"/>
    <w:basedOn w:val="a"/>
    <w:link w:val="1080"/>
    <w:uiPriority w:val="99"/>
    <w:rsid w:val="00F55F62"/>
    <w:pPr>
      <w:shd w:val="clear" w:color="auto" w:fill="FFFFFF"/>
      <w:spacing w:after="60" w:line="240" w:lineRule="atLeast"/>
      <w:jc w:val="center"/>
    </w:pPr>
    <w:rPr>
      <w:rFonts w:ascii="Franklin Gothic Heavy" w:hAnsi="Franklin Gothic Heavy"/>
      <w:i/>
      <w:sz w:val="15"/>
    </w:rPr>
  </w:style>
  <w:style w:type="character" w:customStyle="1" w:styleId="MicrosoftSansSerif13">
    <w:name w:val="Основной текст + Microsoft Sans Serif13"/>
    <w:aliases w:val="63,5 pt47,Курсив23"/>
    <w:uiPriority w:val="99"/>
    <w:rsid w:val="00F55F62"/>
    <w:rPr>
      <w:rFonts w:ascii="Microsoft Sans Serif" w:hAnsi="Microsoft Sans Serif"/>
      <w:i/>
      <w:sz w:val="13"/>
      <w:u w:val="none"/>
    </w:rPr>
  </w:style>
  <w:style w:type="character" w:customStyle="1" w:styleId="BookmanOldStyle2">
    <w:name w:val="Основной текст + Bookman Old Style2"/>
    <w:aliases w:val="7 pt5"/>
    <w:uiPriority w:val="99"/>
    <w:rsid w:val="00F55F62"/>
    <w:rPr>
      <w:rFonts w:ascii="Bookman Old Style" w:hAnsi="Bookman Old Style"/>
      <w:sz w:val="14"/>
      <w:u w:val="none"/>
    </w:rPr>
  </w:style>
  <w:style w:type="character" w:customStyle="1" w:styleId="1026">
    <w:name w:val="Заголовок №102"/>
    <w:uiPriority w:val="99"/>
    <w:rsid w:val="00F55F62"/>
  </w:style>
  <w:style w:type="character" w:customStyle="1" w:styleId="1640">
    <w:name w:val="Основной текст (16)4"/>
    <w:uiPriority w:val="99"/>
    <w:rsid w:val="00F55F62"/>
  </w:style>
  <w:style w:type="character" w:customStyle="1" w:styleId="Calibri11">
    <w:name w:val="Колонтитул + Calibri1"/>
    <w:aliases w:val="713,5 pt46,Не курсив14"/>
    <w:uiPriority w:val="99"/>
    <w:rsid w:val="00F55F62"/>
    <w:rPr>
      <w:rFonts w:ascii="Calibri" w:hAnsi="Calibri"/>
      <w:sz w:val="15"/>
      <w:u w:val="none"/>
    </w:rPr>
  </w:style>
  <w:style w:type="character" w:customStyle="1" w:styleId="746">
    <w:name w:val="Колонтитул + 74"/>
    <w:aliases w:val="5 pt45"/>
    <w:uiPriority w:val="99"/>
    <w:rsid w:val="00F55F62"/>
    <w:rPr>
      <w:rFonts w:ascii="Microsoft Sans Serif" w:hAnsi="Microsoft Sans Serif"/>
      <w:i/>
      <w:sz w:val="15"/>
      <w:u w:val="none"/>
    </w:rPr>
  </w:style>
  <w:style w:type="character" w:customStyle="1" w:styleId="1100">
    <w:name w:val="Основной текст (110)_"/>
    <w:link w:val="1101"/>
    <w:uiPriority w:val="99"/>
    <w:locked/>
    <w:rsid w:val="00F55F62"/>
    <w:rPr>
      <w:rFonts w:ascii="Microsoft Sans Serif" w:hAnsi="Microsoft Sans Serif"/>
      <w:sz w:val="17"/>
      <w:shd w:val="clear" w:color="auto" w:fill="FFFFFF"/>
    </w:rPr>
  </w:style>
  <w:style w:type="paragraph" w:customStyle="1" w:styleId="1101">
    <w:name w:val="Основной текст (110)"/>
    <w:basedOn w:val="a"/>
    <w:link w:val="1100"/>
    <w:uiPriority w:val="99"/>
    <w:rsid w:val="00F55F62"/>
    <w:pPr>
      <w:shd w:val="clear" w:color="auto" w:fill="FFFFFF"/>
      <w:spacing w:after="0" w:line="226" w:lineRule="exact"/>
      <w:ind w:firstLine="300"/>
      <w:jc w:val="both"/>
    </w:pPr>
    <w:rPr>
      <w:rFonts w:ascii="Microsoft Sans Serif" w:hAnsi="Microsoft Sans Serif"/>
      <w:sz w:val="17"/>
    </w:rPr>
  </w:style>
  <w:style w:type="character" w:customStyle="1" w:styleId="10MicrosoftSansSerif4">
    <w:name w:val="Подпись к таблице (10) + Microsoft Sans Serif"/>
    <w:aliases w:val="712,5 pt44,Не полужирный4,Интервал 1 pt2"/>
    <w:uiPriority w:val="99"/>
    <w:rsid w:val="00F55F62"/>
    <w:rPr>
      <w:rFonts w:ascii="Microsoft Sans Serif" w:hAnsi="Microsoft Sans Serif"/>
      <w:spacing w:val="30"/>
      <w:sz w:val="15"/>
      <w:u w:val="none"/>
    </w:rPr>
  </w:style>
  <w:style w:type="character" w:customStyle="1" w:styleId="10d">
    <w:name w:val="Подпись к таблице (10)"/>
    <w:uiPriority w:val="99"/>
    <w:rsid w:val="00F55F62"/>
  </w:style>
  <w:style w:type="character" w:customStyle="1" w:styleId="111Exact">
    <w:name w:val="Основной текст (111) Exact"/>
    <w:link w:val="1110"/>
    <w:uiPriority w:val="99"/>
    <w:locked/>
    <w:rsid w:val="00F55F62"/>
    <w:rPr>
      <w:rFonts w:ascii="Arial Narrow" w:hAnsi="Arial Narrow"/>
      <w:noProof/>
      <w:sz w:val="20"/>
      <w:shd w:val="clear" w:color="auto" w:fill="FFFFFF"/>
    </w:rPr>
  </w:style>
  <w:style w:type="paragraph" w:customStyle="1" w:styleId="1110">
    <w:name w:val="Основной текст (111)"/>
    <w:basedOn w:val="a"/>
    <w:link w:val="111Exact"/>
    <w:uiPriority w:val="99"/>
    <w:rsid w:val="00F55F62"/>
    <w:pPr>
      <w:shd w:val="clear" w:color="auto" w:fill="FFFFFF"/>
      <w:spacing w:after="0" w:line="240" w:lineRule="atLeast"/>
      <w:jc w:val="both"/>
    </w:pPr>
    <w:rPr>
      <w:rFonts w:ascii="Arial Narrow" w:hAnsi="Arial Narrow"/>
      <w:noProof/>
      <w:sz w:val="20"/>
    </w:rPr>
  </w:style>
  <w:style w:type="character" w:customStyle="1" w:styleId="111Exact0">
    <w:name w:val="Основной текст (111) + Курсив Exact"/>
    <w:uiPriority w:val="99"/>
    <w:rsid w:val="00F55F62"/>
    <w:rPr>
      <w:rFonts w:ascii="Arial Narrow" w:hAnsi="Arial Narrow"/>
      <w:i/>
      <w:noProof/>
      <w:sz w:val="20"/>
      <w:u w:val="none"/>
    </w:rPr>
  </w:style>
  <w:style w:type="character" w:customStyle="1" w:styleId="719">
    <w:name w:val="Подпись к таблице + 71"/>
    <w:aliases w:val="5 pt43,Не полужирный3,Интервал 2 pt2"/>
    <w:uiPriority w:val="99"/>
    <w:rsid w:val="00F55F62"/>
    <w:rPr>
      <w:rFonts w:ascii="Microsoft Sans Serif" w:hAnsi="Microsoft Sans Serif"/>
      <w:spacing w:val="40"/>
      <w:sz w:val="15"/>
      <w:u w:val="none"/>
    </w:rPr>
  </w:style>
  <w:style w:type="character" w:customStyle="1" w:styleId="82pt1">
    <w:name w:val="Подпись к таблице (8) + Интервал 2 pt1"/>
    <w:uiPriority w:val="99"/>
    <w:rsid w:val="00F55F62"/>
    <w:rPr>
      <w:rFonts w:ascii="Microsoft Sans Serif" w:hAnsi="Microsoft Sans Serif"/>
      <w:spacing w:val="40"/>
      <w:sz w:val="15"/>
      <w:u w:val="none"/>
    </w:rPr>
  </w:style>
  <w:style w:type="character" w:customStyle="1" w:styleId="3f2">
    <w:name w:val="Колонтитул + Не курсив3"/>
    <w:uiPriority w:val="99"/>
    <w:rsid w:val="00F55F62"/>
    <w:rPr>
      <w:rFonts w:ascii="Microsoft Sans Serif" w:hAnsi="Microsoft Sans Serif"/>
      <w:sz w:val="14"/>
      <w:u w:val="none"/>
    </w:rPr>
  </w:style>
  <w:style w:type="character" w:customStyle="1" w:styleId="10pt0">
    <w:name w:val="Колонтитул + 10 pt"/>
    <w:aliases w:val="Не курсив13"/>
    <w:uiPriority w:val="99"/>
    <w:rsid w:val="00F55F62"/>
    <w:rPr>
      <w:rFonts w:ascii="Microsoft Sans Serif" w:hAnsi="Microsoft Sans Serif"/>
      <w:sz w:val="20"/>
      <w:u w:val="none"/>
    </w:rPr>
  </w:style>
  <w:style w:type="character" w:customStyle="1" w:styleId="4f3">
    <w:name w:val="Колонтитул4"/>
    <w:uiPriority w:val="99"/>
    <w:rsid w:val="00F55F62"/>
  </w:style>
  <w:style w:type="character" w:customStyle="1" w:styleId="Constantia2">
    <w:name w:val="Основной текст + Constantia2"/>
    <w:aliases w:val="711,5 pt42,Курсив22"/>
    <w:uiPriority w:val="99"/>
    <w:rsid w:val="00F55F62"/>
    <w:rPr>
      <w:rFonts w:ascii="Constantia" w:hAnsi="Constantia"/>
      <w:i/>
      <w:sz w:val="15"/>
      <w:u w:val="none"/>
    </w:rPr>
  </w:style>
  <w:style w:type="character" w:customStyle="1" w:styleId="ArialNarrow5">
    <w:name w:val="Основной текст + Arial Narrow5"/>
    <w:aliases w:val="8 pt4"/>
    <w:uiPriority w:val="99"/>
    <w:rsid w:val="00F55F62"/>
    <w:rPr>
      <w:rFonts w:ascii="Arial Narrow" w:hAnsi="Arial Narrow"/>
      <w:sz w:val="16"/>
      <w:u w:val="none"/>
    </w:rPr>
  </w:style>
  <w:style w:type="character" w:customStyle="1" w:styleId="4Constantia">
    <w:name w:val="Основной текст (4) + Constantia"/>
    <w:aliases w:val="710,5 pt41,Курсив21"/>
    <w:uiPriority w:val="99"/>
    <w:rsid w:val="00F55F62"/>
    <w:rPr>
      <w:rFonts w:ascii="Constantia" w:hAnsi="Constantia"/>
      <w:i/>
      <w:sz w:val="15"/>
      <w:u w:val="none"/>
    </w:rPr>
  </w:style>
  <w:style w:type="character" w:customStyle="1" w:styleId="4ArialNarrow2">
    <w:name w:val="Основной текст (4) + Arial Narrow2"/>
    <w:uiPriority w:val="99"/>
    <w:rsid w:val="00F55F62"/>
    <w:rPr>
      <w:rFonts w:ascii="Arial Narrow" w:hAnsi="Arial Narrow"/>
      <w:sz w:val="16"/>
      <w:u w:val="none"/>
    </w:rPr>
  </w:style>
  <w:style w:type="character" w:customStyle="1" w:styleId="1d">
    <w:name w:val="Подпись к картинке + Курсив1"/>
    <w:uiPriority w:val="99"/>
    <w:rsid w:val="00F55F62"/>
    <w:rPr>
      <w:rFonts w:ascii="Microsoft Sans Serif" w:hAnsi="Microsoft Sans Serif"/>
      <w:i/>
      <w:sz w:val="14"/>
      <w:u w:val="none"/>
    </w:rPr>
  </w:style>
  <w:style w:type="character" w:customStyle="1" w:styleId="2f3">
    <w:name w:val="Подпись к картинке2"/>
    <w:uiPriority w:val="99"/>
    <w:rsid w:val="00F55F62"/>
  </w:style>
  <w:style w:type="character" w:customStyle="1" w:styleId="FranklinGothicHeavy3">
    <w:name w:val="Основной текст + Franklin Gothic Heavy3"/>
    <w:aliases w:val="79,5 pt40,Курсив20"/>
    <w:uiPriority w:val="99"/>
    <w:rsid w:val="00F55F62"/>
    <w:rPr>
      <w:rFonts w:ascii="Franklin Gothic Heavy" w:hAnsi="Franklin Gothic Heavy"/>
      <w:i/>
      <w:sz w:val="15"/>
      <w:u w:val="none"/>
    </w:rPr>
  </w:style>
  <w:style w:type="character" w:customStyle="1" w:styleId="7pt1">
    <w:name w:val="Основной текст + 7 pt1"/>
    <w:uiPriority w:val="99"/>
    <w:rsid w:val="00F55F62"/>
    <w:rPr>
      <w:rFonts w:ascii="Times New Roman" w:hAnsi="Times New Roman"/>
      <w:sz w:val="14"/>
      <w:u w:val="none"/>
    </w:rPr>
  </w:style>
  <w:style w:type="character" w:customStyle="1" w:styleId="3Exact1">
    <w:name w:val="Оглавление (3) Exact"/>
    <w:link w:val="3f3"/>
    <w:uiPriority w:val="99"/>
    <w:locked/>
    <w:rsid w:val="00F55F62"/>
    <w:rPr>
      <w:rFonts w:ascii="Franklin Gothic Heavy" w:hAnsi="Franklin Gothic Heavy"/>
      <w:spacing w:val="28"/>
      <w:sz w:val="8"/>
      <w:shd w:val="clear" w:color="auto" w:fill="FFFFFF"/>
    </w:rPr>
  </w:style>
  <w:style w:type="paragraph" w:customStyle="1" w:styleId="3f3">
    <w:name w:val="Оглавление (3)"/>
    <w:basedOn w:val="a"/>
    <w:link w:val="3Exact1"/>
    <w:uiPriority w:val="99"/>
    <w:rsid w:val="00F55F62"/>
    <w:pPr>
      <w:shd w:val="clear" w:color="auto" w:fill="FFFFFF"/>
      <w:spacing w:after="0" w:line="240" w:lineRule="atLeast"/>
      <w:jc w:val="both"/>
    </w:pPr>
    <w:rPr>
      <w:rFonts w:ascii="Franklin Gothic Heavy" w:hAnsi="Franklin Gothic Heavy"/>
      <w:spacing w:val="28"/>
      <w:sz w:val="8"/>
    </w:rPr>
  </w:style>
  <w:style w:type="character" w:customStyle="1" w:styleId="30ptExact">
    <w:name w:val="Оглавление (3) + Интервал 0 pt Exact"/>
    <w:uiPriority w:val="99"/>
    <w:rsid w:val="00F55F62"/>
    <w:rPr>
      <w:rFonts w:ascii="Franklin Gothic Heavy" w:hAnsi="Franklin Gothic Heavy"/>
      <w:spacing w:val="-5"/>
      <w:sz w:val="8"/>
      <w:u w:val="none"/>
    </w:rPr>
  </w:style>
  <w:style w:type="character" w:customStyle="1" w:styleId="4Exact1">
    <w:name w:val="Оглавление (4) Exact"/>
    <w:link w:val="4f4"/>
    <w:uiPriority w:val="99"/>
    <w:locked/>
    <w:rsid w:val="00F55F62"/>
    <w:rPr>
      <w:rFonts w:ascii="Bookman Old Style" w:hAnsi="Bookman Old Style"/>
      <w:spacing w:val="-4"/>
      <w:sz w:val="9"/>
      <w:shd w:val="clear" w:color="auto" w:fill="FFFFFF"/>
    </w:rPr>
  </w:style>
  <w:style w:type="paragraph" w:customStyle="1" w:styleId="4f4">
    <w:name w:val="Оглавление (4)"/>
    <w:basedOn w:val="a"/>
    <w:link w:val="4Exact1"/>
    <w:uiPriority w:val="99"/>
    <w:rsid w:val="00F55F62"/>
    <w:pPr>
      <w:shd w:val="clear" w:color="auto" w:fill="FFFFFF"/>
      <w:spacing w:after="0" w:line="82" w:lineRule="exact"/>
      <w:jc w:val="both"/>
    </w:pPr>
    <w:rPr>
      <w:rFonts w:ascii="Bookman Old Style" w:hAnsi="Bookman Old Style"/>
      <w:spacing w:val="-4"/>
      <w:sz w:val="9"/>
    </w:rPr>
  </w:style>
  <w:style w:type="character" w:customStyle="1" w:styleId="5Exact">
    <w:name w:val="Оглавление (5) Exact"/>
    <w:link w:val="5f1"/>
    <w:uiPriority w:val="99"/>
    <w:locked/>
    <w:rsid w:val="00F55F62"/>
    <w:rPr>
      <w:rFonts w:ascii="Microsoft Sans Serif" w:hAnsi="Microsoft Sans Serif"/>
      <w:spacing w:val="5"/>
      <w:sz w:val="8"/>
      <w:shd w:val="clear" w:color="auto" w:fill="FFFFFF"/>
    </w:rPr>
  </w:style>
  <w:style w:type="paragraph" w:customStyle="1" w:styleId="5f1">
    <w:name w:val="Оглавление (5)"/>
    <w:basedOn w:val="a"/>
    <w:link w:val="5Exact"/>
    <w:uiPriority w:val="99"/>
    <w:rsid w:val="00F55F62"/>
    <w:pPr>
      <w:shd w:val="clear" w:color="auto" w:fill="FFFFFF"/>
      <w:spacing w:after="0" w:line="82" w:lineRule="exact"/>
      <w:jc w:val="both"/>
    </w:pPr>
    <w:rPr>
      <w:rFonts w:ascii="Microsoft Sans Serif" w:hAnsi="Microsoft Sans Serif"/>
      <w:spacing w:val="5"/>
      <w:sz w:val="8"/>
    </w:rPr>
  </w:style>
  <w:style w:type="character" w:customStyle="1" w:styleId="6Exact0">
    <w:name w:val="Оглавление (6) Exact"/>
    <w:link w:val="6f2"/>
    <w:uiPriority w:val="99"/>
    <w:locked/>
    <w:rsid w:val="00F55F62"/>
    <w:rPr>
      <w:rFonts w:ascii="Microsoft Sans Serif" w:hAnsi="Microsoft Sans Serif"/>
      <w:spacing w:val="45"/>
      <w:sz w:val="12"/>
      <w:shd w:val="clear" w:color="auto" w:fill="FFFFFF"/>
    </w:rPr>
  </w:style>
  <w:style w:type="paragraph" w:customStyle="1" w:styleId="6f2">
    <w:name w:val="Оглавление (6)"/>
    <w:basedOn w:val="a"/>
    <w:link w:val="6Exact0"/>
    <w:uiPriority w:val="99"/>
    <w:rsid w:val="00F55F62"/>
    <w:pPr>
      <w:shd w:val="clear" w:color="auto" w:fill="FFFFFF"/>
      <w:spacing w:after="0" w:line="240" w:lineRule="atLeast"/>
      <w:jc w:val="both"/>
    </w:pPr>
    <w:rPr>
      <w:rFonts w:ascii="Microsoft Sans Serif" w:hAnsi="Microsoft Sans Serif"/>
      <w:spacing w:val="45"/>
      <w:sz w:val="12"/>
    </w:rPr>
  </w:style>
  <w:style w:type="character" w:customStyle="1" w:styleId="112Exact">
    <w:name w:val="Основной текст (112) Exact"/>
    <w:link w:val="1120"/>
    <w:uiPriority w:val="99"/>
    <w:locked/>
    <w:rsid w:val="00F55F62"/>
    <w:rPr>
      <w:rFonts w:ascii="Bookman Old Style" w:hAnsi="Bookman Old Style"/>
      <w:spacing w:val="-4"/>
      <w:sz w:val="9"/>
      <w:shd w:val="clear" w:color="auto" w:fill="FFFFFF"/>
    </w:rPr>
  </w:style>
  <w:style w:type="paragraph" w:customStyle="1" w:styleId="1120">
    <w:name w:val="Основной текст (112)"/>
    <w:basedOn w:val="a"/>
    <w:link w:val="112Exact"/>
    <w:uiPriority w:val="99"/>
    <w:rsid w:val="00F55F62"/>
    <w:pPr>
      <w:shd w:val="clear" w:color="auto" w:fill="FFFFFF"/>
      <w:spacing w:after="0" w:line="240" w:lineRule="atLeast"/>
      <w:ind w:hanging="160"/>
      <w:jc w:val="both"/>
    </w:pPr>
    <w:rPr>
      <w:rFonts w:ascii="Bookman Old Style" w:hAnsi="Bookman Old Style"/>
      <w:spacing w:val="-4"/>
      <w:sz w:val="9"/>
    </w:rPr>
  </w:style>
  <w:style w:type="character" w:customStyle="1" w:styleId="113Exact">
    <w:name w:val="Основной текст (113) Exact"/>
    <w:link w:val="1130"/>
    <w:uiPriority w:val="99"/>
    <w:locked/>
    <w:rsid w:val="00F55F62"/>
    <w:rPr>
      <w:rFonts w:ascii="Microsoft Sans Serif" w:hAnsi="Microsoft Sans Serif"/>
      <w:spacing w:val="5"/>
      <w:sz w:val="8"/>
      <w:shd w:val="clear" w:color="auto" w:fill="FFFFFF"/>
      <w:lang w:val="en-US"/>
    </w:rPr>
  </w:style>
  <w:style w:type="paragraph" w:customStyle="1" w:styleId="1130">
    <w:name w:val="Основной текст (113)"/>
    <w:basedOn w:val="a"/>
    <w:link w:val="113Exact"/>
    <w:uiPriority w:val="99"/>
    <w:rsid w:val="00F55F62"/>
    <w:pPr>
      <w:shd w:val="clear" w:color="auto" w:fill="FFFFFF"/>
      <w:spacing w:after="0" w:line="240" w:lineRule="atLeast"/>
      <w:jc w:val="both"/>
    </w:pPr>
    <w:rPr>
      <w:rFonts w:ascii="Microsoft Sans Serif" w:hAnsi="Microsoft Sans Serif"/>
      <w:spacing w:val="5"/>
      <w:sz w:val="8"/>
      <w:lang w:val="en-US"/>
    </w:rPr>
  </w:style>
  <w:style w:type="character" w:customStyle="1" w:styleId="14Exact">
    <w:name w:val="Основной текст (14) Exact"/>
    <w:uiPriority w:val="99"/>
    <w:rsid w:val="00F55F62"/>
    <w:rPr>
      <w:rFonts w:ascii="Microsoft Sans Serif" w:hAnsi="Microsoft Sans Serif"/>
      <w:spacing w:val="-5"/>
      <w:sz w:val="12"/>
      <w:u w:val="none"/>
    </w:rPr>
  </w:style>
  <w:style w:type="character" w:customStyle="1" w:styleId="142ptExact">
    <w:name w:val="Основной текст (14) + Интервал 2 pt Exact"/>
    <w:uiPriority w:val="99"/>
    <w:rsid w:val="00F55F62"/>
    <w:rPr>
      <w:rFonts w:ascii="Microsoft Sans Serif" w:hAnsi="Microsoft Sans Serif"/>
      <w:spacing w:val="45"/>
      <w:sz w:val="12"/>
      <w:u w:val="none"/>
    </w:rPr>
  </w:style>
  <w:style w:type="character" w:customStyle="1" w:styleId="114Exact">
    <w:name w:val="Основной текст (114) Exact"/>
    <w:link w:val="1140"/>
    <w:uiPriority w:val="99"/>
    <w:locked/>
    <w:rsid w:val="00F55F62"/>
    <w:rPr>
      <w:rFonts w:ascii="Franklin Gothic Heavy" w:hAnsi="Franklin Gothic Heavy"/>
      <w:spacing w:val="28"/>
      <w:sz w:val="8"/>
      <w:shd w:val="clear" w:color="auto" w:fill="FFFFFF"/>
    </w:rPr>
  </w:style>
  <w:style w:type="paragraph" w:customStyle="1" w:styleId="1140">
    <w:name w:val="Основной текст (114)"/>
    <w:basedOn w:val="a"/>
    <w:link w:val="114Exact"/>
    <w:uiPriority w:val="99"/>
    <w:rsid w:val="00F55F62"/>
    <w:pPr>
      <w:shd w:val="clear" w:color="auto" w:fill="FFFFFF"/>
      <w:spacing w:after="0" w:line="240" w:lineRule="atLeast"/>
      <w:jc w:val="right"/>
    </w:pPr>
    <w:rPr>
      <w:rFonts w:ascii="Franklin Gothic Heavy" w:hAnsi="Franklin Gothic Heavy"/>
      <w:spacing w:val="28"/>
      <w:sz w:val="8"/>
    </w:rPr>
  </w:style>
  <w:style w:type="character" w:customStyle="1" w:styleId="1140ptExact">
    <w:name w:val="Основной текст (114) + Интервал 0 pt Exact"/>
    <w:uiPriority w:val="99"/>
    <w:rsid w:val="00F55F62"/>
    <w:rPr>
      <w:rFonts w:ascii="Franklin Gothic Heavy" w:hAnsi="Franklin Gothic Heavy"/>
      <w:spacing w:val="-5"/>
      <w:sz w:val="8"/>
      <w:u w:val="none"/>
    </w:rPr>
  </w:style>
  <w:style w:type="character" w:customStyle="1" w:styleId="115Exact">
    <w:name w:val="Основной текст (115) Exact"/>
    <w:link w:val="1150"/>
    <w:uiPriority w:val="99"/>
    <w:locked/>
    <w:rsid w:val="00F55F62"/>
    <w:rPr>
      <w:rFonts w:ascii="Arial Narrow" w:hAnsi="Arial Narrow"/>
      <w:spacing w:val="34"/>
      <w:sz w:val="20"/>
      <w:shd w:val="clear" w:color="auto" w:fill="FFFFFF"/>
    </w:rPr>
  </w:style>
  <w:style w:type="paragraph" w:customStyle="1" w:styleId="1150">
    <w:name w:val="Основной текст (115)"/>
    <w:basedOn w:val="a"/>
    <w:link w:val="115Exact"/>
    <w:uiPriority w:val="99"/>
    <w:rsid w:val="00F55F62"/>
    <w:pPr>
      <w:shd w:val="clear" w:color="auto" w:fill="FFFFFF"/>
      <w:spacing w:after="0" w:line="240" w:lineRule="atLeast"/>
      <w:jc w:val="right"/>
    </w:pPr>
    <w:rPr>
      <w:rFonts w:ascii="Arial Narrow" w:hAnsi="Arial Narrow"/>
      <w:spacing w:val="34"/>
      <w:sz w:val="20"/>
    </w:rPr>
  </w:style>
  <w:style w:type="character" w:customStyle="1" w:styleId="114TimesNewRoman">
    <w:name w:val="Основной текст (114) + Times New Roman"/>
    <w:aliases w:val="88,5 pt39,Интервал 0 pt Exact42"/>
    <w:uiPriority w:val="99"/>
    <w:rsid w:val="00F55F62"/>
    <w:rPr>
      <w:rFonts w:ascii="Times New Roman" w:hAnsi="Times New Roman"/>
      <w:spacing w:val="10"/>
      <w:sz w:val="17"/>
      <w:u w:val="none"/>
      <w:lang w:val="en-US" w:eastAsia="en-US"/>
    </w:rPr>
  </w:style>
  <w:style w:type="character" w:customStyle="1" w:styleId="1141">
    <w:name w:val="Основной текст (114) + Курсив"/>
    <w:aliases w:val="Интервал 0 pt Exact41"/>
    <w:uiPriority w:val="99"/>
    <w:rsid w:val="00F55F62"/>
    <w:rPr>
      <w:rFonts w:ascii="Franklin Gothic Heavy" w:hAnsi="Franklin Gothic Heavy"/>
      <w:i/>
      <w:spacing w:val="-7"/>
      <w:sz w:val="8"/>
      <w:u w:val="none"/>
    </w:rPr>
  </w:style>
  <w:style w:type="character" w:customStyle="1" w:styleId="112MicrosoftSansSerif">
    <w:name w:val="Основной текст (112) + Microsoft Sans Serif"/>
    <w:aliases w:val="6 pt7,Интервал 0 pt Exact40"/>
    <w:uiPriority w:val="99"/>
    <w:rsid w:val="00F55F62"/>
    <w:rPr>
      <w:rFonts w:ascii="Microsoft Sans Serif" w:hAnsi="Microsoft Sans Serif"/>
      <w:spacing w:val="3"/>
      <w:sz w:val="12"/>
      <w:u w:val="none"/>
    </w:rPr>
  </w:style>
  <w:style w:type="character" w:customStyle="1" w:styleId="112FranklinGothicHeavy">
    <w:name w:val="Основной текст (112) + Franklin Gothic Heavy"/>
    <w:aliases w:val="4 pt10,Интервал 0 pt Exact39"/>
    <w:uiPriority w:val="99"/>
    <w:rsid w:val="00F55F62"/>
    <w:rPr>
      <w:rFonts w:ascii="Franklin Gothic Heavy" w:hAnsi="Franklin Gothic Heavy"/>
      <w:spacing w:val="-5"/>
      <w:sz w:val="8"/>
      <w:u w:val="none"/>
    </w:rPr>
  </w:style>
  <w:style w:type="character" w:customStyle="1" w:styleId="14FranklinGothicHeavy">
    <w:name w:val="Основной текст (14) + Franklin Gothic Heavy"/>
    <w:aliases w:val="4 pt9,Интервал 1 pt Exact"/>
    <w:uiPriority w:val="99"/>
    <w:rsid w:val="00F55F62"/>
    <w:rPr>
      <w:rFonts w:ascii="Franklin Gothic Heavy" w:hAnsi="Franklin Gothic Heavy"/>
      <w:spacing w:val="28"/>
      <w:sz w:val="8"/>
      <w:u w:val="none"/>
      <w:lang w:val="en-US" w:eastAsia="en-US"/>
    </w:rPr>
  </w:style>
  <w:style w:type="character" w:customStyle="1" w:styleId="116Exact">
    <w:name w:val="Основной текст (116) Exact"/>
    <w:link w:val="1160"/>
    <w:uiPriority w:val="99"/>
    <w:locked/>
    <w:rsid w:val="00F55F62"/>
    <w:rPr>
      <w:rFonts w:ascii="Arial Narrow" w:hAnsi="Arial Narrow"/>
      <w:spacing w:val="-2"/>
      <w:sz w:val="8"/>
      <w:shd w:val="clear" w:color="auto" w:fill="FFFFFF"/>
    </w:rPr>
  </w:style>
  <w:style w:type="paragraph" w:customStyle="1" w:styleId="1160">
    <w:name w:val="Основной текст (116)"/>
    <w:basedOn w:val="a"/>
    <w:link w:val="116Exact"/>
    <w:uiPriority w:val="99"/>
    <w:rsid w:val="00F55F62"/>
    <w:pPr>
      <w:shd w:val="clear" w:color="auto" w:fill="FFFFFF"/>
      <w:spacing w:after="0" w:line="240" w:lineRule="atLeast"/>
      <w:jc w:val="both"/>
    </w:pPr>
    <w:rPr>
      <w:rFonts w:ascii="Arial Narrow" w:hAnsi="Arial Narrow"/>
      <w:spacing w:val="-2"/>
      <w:sz w:val="8"/>
    </w:rPr>
  </w:style>
  <w:style w:type="character" w:customStyle="1" w:styleId="140ptExact">
    <w:name w:val="Основной текст (14) + Интервал 0 pt Exact"/>
    <w:uiPriority w:val="99"/>
    <w:rsid w:val="00F55F62"/>
  </w:style>
  <w:style w:type="character" w:customStyle="1" w:styleId="117Exact">
    <w:name w:val="Основной текст (117) Exact"/>
    <w:link w:val="1170"/>
    <w:uiPriority w:val="99"/>
    <w:locked/>
    <w:rsid w:val="00F55F62"/>
    <w:rPr>
      <w:rFonts w:ascii="Times New Roman" w:hAnsi="Times New Roman"/>
      <w:i/>
      <w:spacing w:val="-18"/>
      <w:sz w:val="9"/>
      <w:shd w:val="clear" w:color="auto" w:fill="FFFFFF"/>
    </w:rPr>
  </w:style>
  <w:style w:type="paragraph" w:customStyle="1" w:styleId="1170">
    <w:name w:val="Основной текст (117)"/>
    <w:basedOn w:val="a"/>
    <w:link w:val="117Exact"/>
    <w:uiPriority w:val="99"/>
    <w:rsid w:val="00F55F62"/>
    <w:pPr>
      <w:shd w:val="clear" w:color="auto" w:fill="FFFFFF"/>
      <w:spacing w:after="0" w:line="240" w:lineRule="atLeast"/>
    </w:pPr>
    <w:rPr>
      <w:rFonts w:ascii="Times New Roman" w:hAnsi="Times New Roman"/>
      <w:i/>
      <w:spacing w:val="-18"/>
      <w:sz w:val="9"/>
    </w:rPr>
  </w:style>
  <w:style w:type="character" w:customStyle="1" w:styleId="117FranklinGothicHeavy">
    <w:name w:val="Основной текст (117) + Franklin Gothic Heavy"/>
    <w:aliases w:val="4 pt8,Интервал 0 pt Exact38"/>
    <w:uiPriority w:val="99"/>
    <w:rsid w:val="00F55F62"/>
    <w:rPr>
      <w:rFonts w:ascii="Franklin Gothic Heavy" w:hAnsi="Franklin Gothic Heavy"/>
      <w:i/>
      <w:spacing w:val="-7"/>
      <w:sz w:val="8"/>
      <w:u w:val="none"/>
    </w:rPr>
  </w:style>
  <w:style w:type="character" w:customStyle="1" w:styleId="118Exact">
    <w:name w:val="Основной текст (118) Exact"/>
    <w:link w:val="1180"/>
    <w:uiPriority w:val="99"/>
    <w:locked/>
    <w:rsid w:val="00F55F62"/>
    <w:rPr>
      <w:rFonts w:ascii="Times New Roman" w:hAnsi="Times New Roman"/>
      <w:spacing w:val="-7"/>
      <w:sz w:val="8"/>
      <w:shd w:val="clear" w:color="auto" w:fill="FFFFFF"/>
    </w:rPr>
  </w:style>
  <w:style w:type="paragraph" w:customStyle="1" w:styleId="1180">
    <w:name w:val="Основной текст (118)"/>
    <w:basedOn w:val="a"/>
    <w:link w:val="118Exact"/>
    <w:uiPriority w:val="99"/>
    <w:rsid w:val="00F55F62"/>
    <w:pPr>
      <w:shd w:val="clear" w:color="auto" w:fill="FFFFFF"/>
      <w:spacing w:after="0" w:line="240" w:lineRule="atLeast"/>
      <w:jc w:val="both"/>
    </w:pPr>
    <w:rPr>
      <w:rFonts w:ascii="Times New Roman" w:hAnsi="Times New Roman"/>
      <w:spacing w:val="-7"/>
      <w:sz w:val="8"/>
    </w:rPr>
  </w:style>
  <w:style w:type="character" w:customStyle="1" w:styleId="114MicrosoftSansSerif">
    <w:name w:val="Основной текст (114) + Microsoft Sans Serif"/>
    <w:aliases w:val="7 pt4,Интервал 0 pt Exact37"/>
    <w:uiPriority w:val="99"/>
    <w:rsid w:val="00F55F62"/>
    <w:rPr>
      <w:rFonts w:ascii="Microsoft Sans Serif" w:hAnsi="Microsoft Sans Serif"/>
      <w:spacing w:val="2"/>
      <w:sz w:val="14"/>
      <w:u w:val="none"/>
    </w:rPr>
  </w:style>
  <w:style w:type="character" w:customStyle="1" w:styleId="114ArialNarrow">
    <w:name w:val="Основной текст (114) + Arial Narrow"/>
    <w:aliases w:val="Интервал 0 pt Exact36"/>
    <w:uiPriority w:val="99"/>
    <w:rsid w:val="00F55F62"/>
    <w:rPr>
      <w:rFonts w:ascii="Arial Narrow" w:hAnsi="Arial Narrow"/>
      <w:spacing w:val="-3"/>
      <w:sz w:val="8"/>
      <w:u w:val="none"/>
    </w:rPr>
  </w:style>
  <w:style w:type="character" w:customStyle="1" w:styleId="119Exact">
    <w:name w:val="Основной текст (119) Exact"/>
    <w:link w:val="1190"/>
    <w:uiPriority w:val="99"/>
    <w:locked/>
    <w:rsid w:val="00F55F62"/>
    <w:rPr>
      <w:rFonts w:ascii="Bookman Old Style" w:hAnsi="Bookman Old Style"/>
      <w:spacing w:val="-7"/>
      <w:sz w:val="8"/>
      <w:shd w:val="clear" w:color="auto" w:fill="FFFFFF"/>
    </w:rPr>
  </w:style>
  <w:style w:type="paragraph" w:customStyle="1" w:styleId="1190">
    <w:name w:val="Основной текст (119)"/>
    <w:basedOn w:val="a"/>
    <w:link w:val="119Exact"/>
    <w:uiPriority w:val="99"/>
    <w:rsid w:val="00F55F62"/>
    <w:pPr>
      <w:shd w:val="clear" w:color="auto" w:fill="FFFFFF"/>
      <w:spacing w:after="0" w:line="240" w:lineRule="atLeast"/>
      <w:ind w:hanging="160"/>
      <w:jc w:val="both"/>
    </w:pPr>
    <w:rPr>
      <w:rFonts w:ascii="Bookman Old Style" w:hAnsi="Bookman Old Style"/>
      <w:spacing w:val="-7"/>
      <w:sz w:val="8"/>
    </w:rPr>
  </w:style>
  <w:style w:type="character" w:customStyle="1" w:styleId="112ArialNarrow">
    <w:name w:val="Основной текст (112) + Arial Narrow"/>
    <w:aliases w:val="4 pt7,Интервал 0 pt Exact35"/>
    <w:uiPriority w:val="99"/>
    <w:rsid w:val="00F55F62"/>
    <w:rPr>
      <w:rFonts w:ascii="Arial Narrow" w:hAnsi="Arial Narrow"/>
      <w:spacing w:val="-3"/>
      <w:sz w:val="8"/>
      <w:u w:val="none"/>
    </w:rPr>
  </w:style>
  <w:style w:type="character" w:customStyle="1" w:styleId="116TimesNewRoman">
    <w:name w:val="Основной текст (116) + Times New Roman"/>
    <w:aliases w:val="Интервал 0 pt Exact34"/>
    <w:uiPriority w:val="99"/>
    <w:rsid w:val="00F55F62"/>
    <w:rPr>
      <w:rFonts w:ascii="Times New Roman" w:hAnsi="Times New Roman"/>
      <w:spacing w:val="-7"/>
      <w:sz w:val="8"/>
      <w:u w:val="none"/>
    </w:rPr>
  </w:style>
  <w:style w:type="character" w:customStyle="1" w:styleId="116FranklinGothicHeavy">
    <w:name w:val="Основной текст (116) + Franklin Gothic Heavy"/>
    <w:aliases w:val="Интервал 1 pt Exact7"/>
    <w:uiPriority w:val="99"/>
    <w:rsid w:val="00F55F62"/>
    <w:rPr>
      <w:rFonts w:ascii="Franklin Gothic Heavy" w:hAnsi="Franklin Gothic Heavy"/>
      <w:spacing w:val="28"/>
      <w:sz w:val="8"/>
      <w:u w:val="none"/>
    </w:rPr>
  </w:style>
  <w:style w:type="character" w:customStyle="1" w:styleId="116BookmanOldStyle">
    <w:name w:val="Основной текст (116) + Bookman Old Style"/>
    <w:aliases w:val="Интервал 0 pt Exact33"/>
    <w:uiPriority w:val="99"/>
    <w:rsid w:val="00F55F62"/>
    <w:rPr>
      <w:rFonts w:ascii="Bookman Old Style" w:hAnsi="Bookman Old Style"/>
      <w:spacing w:val="-7"/>
      <w:sz w:val="8"/>
      <w:u w:val="none"/>
    </w:rPr>
  </w:style>
  <w:style w:type="character" w:customStyle="1" w:styleId="116Exact0">
    <w:name w:val="Основной текст (116) + Малые прописные Exact"/>
    <w:uiPriority w:val="99"/>
    <w:rsid w:val="00F55F62"/>
    <w:rPr>
      <w:rFonts w:ascii="Arial Narrow" w:hAnsi="Arial Narrow"/>
      <w:smallCaps/>
      <w:spacing w:val="-2"/>
      <w:sz w:val="8"/>
      <w:u w:val="none"/>
    </w:rPr>
  </w:style>
  <w:style w:type="character" w:customStyle="1" w:styleId="25Exact">
    <w:name w:val="Основной текст (25) Exact"/>
    <w:uiPriority w:val="99"/>
    <w:rsid w:val="00F55F62"/>
    <w:rPr>
      <w:rFonts w:ascii="Microsoft Sans Serif" w:hAnsi="Microsoft Sans Serif"/>
      <w:spacing w:val="1"/>
      <w:sz w:val="14"/>
      <w:u w:val="none"/>
    </w:rPr>
  </w:style>
  <w:style w:type="character" w:customStyle="1" w:styleId="250ptExact">
    <w:name w:val="Основной текст (25) + Интервал 0 pt Exact"/>
    <w:uiPriority w:val="99"/>
    <w:rsid w:val="00F55F62"/>
    <w:rPr>
      <w:rFonts w:ascii="Microsoft Sans Serif" w:hAnsi="Microsoft Sans Serif"/>
      <w:spacing w:val="2"/>
      <w:sz w:val="14"/>
      <w:u w:val="none"/>
    </w:rPr>
  </w:style>
  <w:style w:type="character" w:customStyle="1" w:styleId="119TimesNewRomanExact">
    <w:name w:val="Основной текст (119) + Times New Roman Exact"/>
    <w:uiPriority w:val="99"/>
    <w:rsid w:val="00F55F62"/>
    <w:rPr>
      <w:rFonts w:ascii="Times New Roman" w:hAnsi="Times New Roman"/>
      <w:spacing w:val="-7"/>
      <w:sz w:val="8"/>
      <w:u w:val="none"/>
    </w:rPr>
  </w:style>
  <w:style w:type="character" w:customStyle="1" w:styleId="150ptExact1">
    <w:name w:val="Основной текст (15) + Интервал 0 pt Exact1"/>
    <w:uiPriority w:val="99"/>
    <w:rsid w:val="00F55F62"/>
    <w:rPr>
      <w:rFonts w:ascii="Microsoft Sans Serif" w:hAnsi="Microsoft Sans Serif"/>
      <w:spacing w:val="3"/>
      <w:sz w:val="12"/>
      <w:u w:val="none"/>
    </w:rPr>
  </w:style>
  <w:style w:type="character" w:customStyle="1" w:styleId="157pt">
    <w:name w:val="Основной текст (15) + 7 pt"/>
    <w:aliases w:val="Интервал 0 pt Exact32"/>
    <w:uiPriority w:val="99"/>
    <w:rsid w:val="00F55F62"/>
    <w:rPr>
      <w:rFonts w:ascii="Microsoft Sans Serif" w:hAnsi="Microsoft Sans Serif"/>
      <w:spacing w:val="2"/>
      <w:sz w:val="14"/>
      <w:u w:val="none"/>
    </w:rPr>
  </w:style>
  <w:style w:type="character" w:customStyle="1" w:styleId="118FranklinGothicHeavy">
    <w:name w:val="Основной текст (118) + Franklin Gothic Heavy"/>
    <w:aliases w:val="Интервал 1 pt Exact6"/>
    <w:uiPriority w:val="99"/>
    <w:rsid w:val="00F55F62"/>
    <w:rPr>
      <w:rFonts w:ascii="Franklin Gothic Heavy" w:hAnsi="Franklin Gothic Heavy"/>
      <w:spacing w:val="28"/>
      <w:sz w:val="8"/>
      <w:u w:val="none"/>
    </w:rPr>
  </w:style>
  <w:style w:type="character" w:customStyle="1" w:styleId="112FranklinGothicHeavy1">
    <w:name w:val="Основной текст (112) + Franklin Gothic Heavy1"/>
    <w:aliases w:val="4 pt6,Интервал 1 pt Exact5"/>
    <w:uiPriority w:val="99"/>
    <w:rsid w:val="00F55F62"/>
    <w:rPr>
      <w:rFonts w:ascii="Franklin Gothic Heavy" w:hAnsi="Franklin Gothic Heavy"/>
      <w:spacing w:val="28"/>
      <w:sz w:val="8"/>
      <w:u w:val="none"/>
    </w:rPr>
  </w:style>
  <w:style w:type="character" w:customStyle="1" w:styleId="15Constantia">
    <w:name w:val="Основной текст (15) + Constantia"/>
    <w:aliases w:val="Интервал 0 pt Exact31"/>
    <w:uiPriority w:val="99"/>
    <w:rsid w:val="00F55F62"/>
    <w:rPr>
      <w:rFonts w:ascii="Constantia" w:hAnsi="Constantia"/>
      <w:spacing w:val="2"/>
      <w:sz w:val="12"/>
      <w:u w:val="none"/>
    </w:rPr>
  </w:style>
  <w:style w:type="character" w:customStyle="1" w:styleId="114BookmanOldStyle">
    <w:name w:val="Основной текст (114) + Bookman Old Style"/>
    <w:aliases w:val="45,5 pt38,Интервал 0 pt Exact30"/>
    <w:uiPriority w:val="99"/>
    <w:rsid w:val="00F55F62"/>
    <w:rPr>
      <w:rFonts w:ascii="Bookman Old Style" w:hAnsi="Bookman Old Style"/>
      <w:spacing w:val="-4"/>
      <w:sz w:val="9"/>
      <w:u w:val="none"/>
      <w:lang w:val="en-US" w:eastAsia="en-US"/>
    </w:rPr>
  </w:style>
  <w:style w:type="character" w:customStyle="1" w:styleId="115Exact1">
    <w:name w:val="Основной текст (115) Exact1"/>
    <w:uiPriority w:val="99"/>
    <w:rsid w:val="00F55F62"/>
  </w:style>
  <w:style w:type="character" w:customStyle="1" w:styleId="1127pt">
    <w:name w:val="Основной текст (112) + 7 pt"/>
    <w:aliases w:val="Интервал 0 pt Exact29"/>
    <w:uiPriority w:val="99"/>
    <w:rsid w:val="00F55F62"/>
    <w:rPr>
      <w:rFonts w:ascii="Bookman Old Style" w:hAnsi="Bookman Old Style"/>
      <w:spacing w:val="-7"/>
      <w:sz w:val="14"/>
      <w:u w:val="none"/>
    </w:rPr>
  </w:style>
  <w:style w:type="character" w:customStyle="1" w:styleId="2ptExact">
    <w:name w:val="Основной текст + Интервал 2 pt Exact"/>
    <w:uiPriority w:val="99"/>
    <w:rsid w:val="00F55F62"/>
    <w:rPr>
      <w:rFonts w:ascii="Times New Roman" w:hAnsi="Times New Roman"/>
      <w:spacing w:val="48"/>
      <w:sz w:val="17"/>
      <w:u w:val="none"/>
    </w:rPr>
  </w:style>
  <w:style w:type="character" w:customStyle="1" w:styleId="af6">
    <w:name w:val="Основной текст + Малые прописные"/>
    <w:aliases w:val="Интервал 2 pt Exact"/>
    <w:uiPriority w:val="99"/>
    <w:rsid w:val="00F55F62"/>
    <w:rPr>
      <w:rFonts w:ascii="Times New Roman" w:hAnsi="Times New Roman"/>
      <w:smallCaps/>
      <w:spacing w:val="48"/>
      <w:sz w:val="17"/>
      <w:u w:val="none"/>
    </w:rPr>
  </w:style>
  <w:style w:type="character" w:customStyle="1" w:styleId="112TimesNewRoman">
    <w:name w:val="Основной текст (112) + Times New Roman"/>
    <w:aliases w:val="87,5 pt37,Интервал 2 pt Exact2"/>
    <w:uiPriority w:val="99"/>
    <w:rsid w:val="00F55F62"/>
    <w:rPr>
      <w:rFonts w:ascii="Times New Roman" w:hAnsi="Times New Roman"/>
      <w:spacing w:val="48"/>
      <w:sz w:val="17"/>
      <w:u w:val="none"/>
    </w:rPr>
  </w:style>
  <w:style w:type="character" w:customStyle="1" w:styleId="112TimesNewRoman4">
    <w:name w:val="Основной текст (112) + Times New Roman4"/>
    <w:aliases w:val="86,5 pt36,Курсив19,Интервал 0 pt Exact28"/>
    <w:uiPriority w:val="99"/>
    <w:rsid w:val="00F55F62"/>
    <w:rPr>
      <w:rFonts w:ascii="Times New Roman" w:hAnsi="Times New Roman"/>
      <w:i/>
      <w:spacing w:val="5"/>
      <w:sz w:val="17"/>
      <w:u w:val="none"/>
    </w:rPr>
  </w:style>
  <w:style w:type="character" w:customStyle="1" w:styleId="112Exact0">
    <w:name w:val="Основной текст (112) + Малые прописные Exact"/>
    <w:uiPriority w:val="99"/>
    <w:rsid w:val="00F55F62"/>
    <w:rPr>
      <w:rFonts w:ascii="Bookman Old Style" w:hAnsi="Bookman Old Style"/>
      <w:smallCaps/>
      <w:spacing w:val="-4"/>
      <w:sz w:val="9"/>
      <w:u w:val="none"/>
    </w:rPr>
  </w:style>
  <w:style w:type="character" w:customStyle="1" w:styleId="76Exact">
    <w:name w:val="Основной текст (76) Exact"/>
    <w:link w:val="763"/>
    <w:uiPriority w:val="99"/>
    <w:locked/>
    <w:rsid w:val="00F55F62"/>
    <w:rPr>
      <w:rFonts w:ascii="Times New Roman" w:hAnsi="Times New Roman"/>
      <w:sz w:val="11"/>
      <w:shd w:val="clear" w:color="auto" w:fill="FFFFFF"/>
    </w:rPr>
  </w:style>
  <w:style w:type="paragraph" w:customStyle="1" w:styleId="763">
    <w:name w:val="Основной текст (76)"/>
    <w:basedOn w:val="a"/>
    <w:link w:val="76Exact"/>
    <w:uiPriority w:val="99"/>
    <w:rsid w:val="00F55F62"/>
    <w:pPr>
      <w:shd w:val="clear" w:color="auto" w:fill="FFFFFF"/>
      <w:spacing w:after="0" w:line="82" w:lineRule="exact"/>
    </w:pPr>
    <w:rPr>
      <w:rFonts w:ascii="Times New Roman" w:hAnsi="Times New Roman"/>
      <w:sz w:val="11"/>
    </w:rPr>
  </w:style>
  <w:style w:type="character" w:customStyle="1" w:styleId="760ptExact">
    <w:name w:val="Основной текст (76) + Интервал 0 pt Exact"/>
    <w:uiPriority w:val="99"/>
    <w:rsid w:val="00F55F62"/>
    <w:rPr>
      <w:rFonts w:ascii="Times New Roman" w:hAnsi="Times New Roman"/>
      <w:spacing w:val="-6"/>
      <w:sz w:val="11"/>
      <w:u w:val="none"/>
    </w:rPr>
  </w:style>
  <w:style w:type="character" w:customStyle="1" w:styleId="764">
    <w:name w:val="Основной текст (76) + Курсив"/>
    <w:aliases w:val="Интервал 0 pt Exact27"/>
    <w:uiPriority w:val="99"/>
    <w:rsid w:val="00F55F62"/>
    <w:rPr>
      <w:rFonts w:ascii="Times New Roman" w:hAnsi="Times New Roman"/>
      <w:i/>
      <w:spacing w:val="-3"/>
      <w:sz w:val="11"/>
      <w:u w:val="none"/>
      <w:lang w:val="en-US" w:eastAsia="en-US"/>
    </w:rPr>
  </w:style>
  <w:style w:type="character" w:customStyle="1" w:styleId="76MicrosoftSansSerif">
    <w:name w:val="Основной текст (76) + Microsoft Sans Serif"/>
    <w:aliases w:val="6 pt6,Интервал 0 pt Exact26"/>
    <w:uiPriority w:val="99"/>
    <w:rsid w:val="00F55F62"/>
    <w:rPr>
      <w:rFonts w:ascii="Microsoft Sans Serif" w:hAnsi="Microsoft Sans Serif"/>
      <w:spacing w:val="3"/>
      <w:sz w:val="12"/>
      <w:u w:val="none"/>
    </w:rPr>
  </w:style>
  <w:style w:type="character" w:customStyle="1" w:styleId="112MicrosoftSansSerif1">
    <w:name w:val="Основной текст (112) + Microsoft Sans Serif1"/>
    <w:aliases w:val="6 pt5,Интервал 2 pt Exact1"/>
    <w:uiPriority w:val="99"/>
    <w:rsid w:val="00F55F62"/>
    <w:rPr>
      <w:rFonts w:ascii="Microsoft Sans Serif" w:hAnsi="Microsoft Sans Serif"/>
      <w:spacing w:val="41"/>
      <w:sz w:val="12"/>
      <w:u w:val="none"/>
    </w:rPr>
  </w:style>
  <w:style w:type="character" w:customStyle="1" w:styleId="119TimesNewRoman">
    <w:name w:val="Основной текст (119) + Times New Roman"/>
    <w:aliases w:val="Курсив18,Интервал 0 pt Exact25"/>
    <w:uiPriority w:val="99"/>
    <w:rsid w:val="00F55F62"/>
    <w:rPr>
      <w:rFonts w:ascii="Times New Roman" w:hAnsi="Times New Roman"/>
      <w:i/>
      <w:spacing w:val="-15"/>
      <w:sz w:val="8"/>
      <w:u w:val="none"/>
    </w:rPr>
  </w:style>
  <w:style w:type="character" w:customStyle="1" w:styleId="152ptExact">
    <w:name w:val="Основной текст (15) + Интервал 2 pt Exact"/>
    <w:uiPriority w:val="99"/>
    <w:rsid w:val="00F55F62"/>
    <w:rPr>
      <w:rFonts w:ascii="Microsoft Sans Serif" w:hAnsi="Microsoft Sans Serif"/>
      <w:spacing w:val="41"/>
      <w:sz w:val="12"/>
      <w:u w:val="none"/>
    </w:rPr>
  </w:style>
  <w:style w:type="character" w:customStyle="1" w:styleId="BookmanOldStyle1">
    <w:name w:val="Основной текст + Bookman Old Style1"/>
    <w:aliases w:val="44,5 pt35,Интервал 0 pt Exact24"/>
    <w:uiPriority w:val="99"/>
    <w:rsid w:val="00F55F62"/>
    <w:rPr>
      <w:rFonts w:ascii="Bookman Old Style" w:hAnsi="Bookman Old Style"/>
      <w:spacing w:val="-4"/>
      <w:sz w:val="9"/>
      <w:u w:val="none"/>
      <w:lang w:val="en-US" w:eastAsia="en-US"/>
    </w:rPr>
  </w:style>
  <w:style w:type="character" w:customStyle="1" w:styleId="120Exact">
    <w:name w:val="Основной текст (120) Exact"/>
    <w:link w:val="1200"/>
    <w:uiPriority w:val="99"/>
    <w:locked/>
    <w:rsid w:val="00F55F62"/>
    <w:rPr>
      <w:rFonts w:ascii="Microsoft Sans Serif" w:hAnsi="Microsoft Sans Serif"/>
      <w:w w:val="150"/>
      <w:sz w:val="8"/>
      <w:shd w:val="clear" w:color="auto" w:fill="FFFFFF"/>
      <w:lang w:val="en-US"/>
    </w:rPr>
  </w:style>
  <w:style w:type="paragraph" w:customStyle="1" w:styleId="1200">
    <w:name w:val="Основной текст (120)"/>
    <w:basedOn w:val="a"/>
    <w:link w:val="120Exact"/>
    <w:uiPriority w:val="99"/>
    <w:rsid w:val="00F55F62"/>
    <w:pPr>
      <w:shd w:val="clear" w:color="auto" w:fill="FFFFFF"/>
      <w:spacing w:after="0" w:line="77" w:lineRule="exact"/>
      <w:jc w:val="center"/>
    </w:pPr>
    <w:rPr>
      <w:rFonts w:ascii="Microsoft Sans Serif" w:hAnsi="Microsoft Sans Serif"/>
      <w:w w:val="150"/>
      <w:sz w:val="8"/>
      <w:lang w:val="en-US"/>
    </w:rPr>
  </w:style>
  <w:style w:type="character" w:customStyle="1" w:styleId="112TimesNewRoman3">
    <w:name w:val="Основной текст (112) + Times New Roman3"/>
    <w:aliases w:val="53,5 pt34,Интервал 0 pt Exact23"/>
    <w:uiPriority w:val="99"/>
    <w:rsid w:val="00F55F62"/>
    <w:rPr>
      <w:rFonts w:ascii="Times New Roman" w:hAnsi="Times New Roman"/>
      <w:spacing w:val="-6"/>
      <w:sz w:val="11"/>
      <w:u w:val="none"/>
    </w:rPr>
  </w:style>
  <w:style w:type="character" w:customStyle="1" w:styleId="76MicrosoftSansSerif1">
    <w:name w:val="Основной текст (76) + Microsoft Sans Serif1"/>
    <w:aliases w:val="6 pt4,Интервал 1 pt Exact4"/>
    <w:uiPriority w:val="99"/>
    <w:rsid w:val="00F55F62"/>
    <w:rPr>
      <w:rFonts w:ascii="Microsoft Sans Serif" w:hAnsi="Microsoft Sans Serif"/>
      <w:spacing w:val="24"/>
      <w:sz w:val="12"/>
      <w:u w:val="none"/>
    </w:rPr>
  </w:style>
  <w:style w:type="character" w:customStyle="1" w:styleId="76BookmanOldStyle">
    <w:name w:val="Основной текст (76) + Bookman Old Style"/>
    <w:aliases w:val="43,5 pt33,Интервал 0 pt Exact22"/>
    <w:uiPriority w:val="99"/>
    <w:rsid w:val="00F55F62"/>
    <w:rPr>
      <w:rFonts w:ascii="Bookman Old Style" w:hAnsi="Bookman Old Style"/>
      <w:spacing w:val="-4"/>
      <w:sz w:val="9"/>
      <w:u w:val="none"/>
    </w:rPr>
  </w:style>
  <w:style w:type="character" w:customStyle="1" w:styleId="MicrosoftSansSerif12">
    <w:name w:val="Основной текст + Microsoft Sans Serif12"/>
    <w:aliases w:val="6 pt3,Интервал 1 pt Exact3"/>
    <w:uiPriority w:val="99"/>
    <w:rsid w:val="00F55F62"/>
    <w:rPr>
      <w:rFonts w:ascii="Microsoft Sans Serif" w:hAnsi="Microsoft Sans Serif"/>
      <w:spacing w:val="24"/>
      <w:sz w:val="12"/>
      <w:u w:val="none"/>
    </w:rPr>
  </w:style>
  <w:style w:type="character" w:customStyle="1" w:styleId="24Exact">
    <w:name w:val="Основной текст (24) Exact"/>
    <w:uiPriority w:val="99"/>
    <w:rsid w:val="00F55F62"/>
    <w:rPr>
      <w:rFonts w:ascii="Arial Narrow" w:hAnsi="Arial Narrow"/>
      <w:spacing w:val="3"/>
      <w:sz w:val="17"/>
      <w:u w:val="none"/>
      <w:lang w:val="en-US" w:eastAsia="en-US"/>
    </w:rPr>
  </w:style>
  <w:style w:type="character" w:customStyle="1" w:styleId="242ptExact">
    <w:name w:val="Основной текст (24) + Интервал 2 pt Exact"/>
    <w:uiPriority w:val="99"/>
    <w:rsid w:val="00F55F62"/>
    <w:rPr>
      <w:rFonts w:ascii="Arial Narrow" w:hAnsi="Arial Narrow"/>
      <w:spacing w:val="44"/>
      <w:sz w:val="17"/>
      <w:u w:val="none"/>
      <w:lang w:val="en-US" w:eastAsia="en-US"/>
    </w:rPr>
  </w:style>
  <w:style w:type="character" w:customStyle="1" w:styleId="17Exact">
    <w:name w:val="Основной текст (17) Exact"/>
    <w:uiPriority w:val="99"/>
    <w:rsid w:val="00F55F62"/>
    <w:rPr>
      <w:rFonts w:ascii="Microsoft Sans Serif" w:hAnsi="Microsoft Sans Serif"/>
      <w:sz w:val="12"/>
      <w:u w:val="none"/>
    </w:rPr>
  </w:style>
  <w:style w:type="character" w:customStyle="1" w:styleId="170ptExact">
    <w:name w:val="Основной текст (17) + Интервал 0 pt Exact"/>
    <w:uiPriority w:val="99"/>
    <w:rsid w:val="00F55F62"/>
    <w:rPr>
      <w:rFonts w:ascii="Microsoft Sans Serif" w:hAnsi="Microsoft Sans Serif"/>
      <w:spacing w:val="2"/>
      <w:sz w:val="12"/>
      <w:u w:val="none"/>
    </w:rPr>
  </w:style>
  <w:style w:type="character" w:customStyle="1" w:styleId="17TimesNewRoman">
    <w:name w:val="Основной текст (17) + Times New Roman"/>
    <w:aliases w:val="78,5 pt32,Курсив17,Интервал 0 pt Exact21"/>
    <w:uiPriority w:val="99"/>
    <w:rsid w:val="00F55F62"/>
    <w:rPr>
      <w:rFonts w:ascii="Times New Roman" w:hAnsi="Times New Roman"/>
      <w:i/>
      <w:spacing w:val="-12"/>
      <w:sz w:val="15"/>
      <w:u w:val="none"/>
    </w:rPr>
  </w:style>
  <w:style w:type="character" w:customStyle="1" w:styleId="15TimesNewRoman">
    <w:name w:val="Основной текст (15) + Times New Roman"/>
    <w:aliases w:val="Интервал 0 pt Exact20"/>
    <w:uiPriority w:val="99"/>
    <w:rsid w:val="00F55F62"/>
    <w:rPr>
      <w:rFonts w:ascii="Times New Roman" w:hAnsi="Times New Roman"/>
      <w:spacing w:val="15"/>
      <w:sz w:val="12"/>
      <w:u w:val="none"/>
    </w:rPr>
  </w:style>
  <w:style w:type="character" w:customStyle="1" w:styleId="151ptExact">
    <w:name w:val="Основной текст (15) + Интервал 1 pt Exact"/>
    <w:uiPriority w:val="99"/>
    <w:rsid w:val="00F55F62"/>
    <w:rPr>
      <w:rFonts w:ascii="Microsoft Sans Serif" w:hAnsi="Microsoft Sans Serif"/>
      <w:spacing w:val="24"/>
      <w:sz w:val="12"/>
      <w:u w:val="none"/>
    </w:rPr>
  </w:style>
  <w:style w:type="character" w:customStyle="1" w:styleId="15TimesNewRoman2">
    <w:name w:val="Основной текст (15) + Times New Roman2"/>
    <w:aliases w:val="85,5 pt31,Интервал 0 pt Exact19"/>
    <w:uiPriority w:val="99"/>
    <w:rsid w:val="00F55F62"/>
    <w:rPr>
      <w:rFonts w:ascii="Times New Roman" w:hAnsi="Times New Roman"/>
      <w:spacing w:val="10"/>
      <w:sz w:val="17"/>
      <w:u w:val="none"/>
    </w:rPr>
  </w:style>
  <w:style w:type="character" w:customStyle="1" w:styleId="15BookmanOldStyle">
    <w:name w:val="Основной текст (15) + Bookman Old Style"/>
    <w:aliases w:val="42,5 pt30,Интервал 0 pt Exact18"/>
    <w:uiPriority w:val="99"/>
    <w:rsid w:val="00F55F62"/>
    <w:rPr>
      <w:rFonts w:ascii="Bookman Old Style" w:hAnsi="Bookman Old Style"/>
      <w:spacing w:val="-4"/>
      <w:sz w:val="9"/>
      <w:u w:val="none"/>
    </w:rPr>
  </w:style>
  <w:style w:type="character" w:customStyle="1" w:styleId="157pt1">
    <w:name w:val="Основной текст (15) + 7 pt1"/>
    <w:aliases w:val="Интервал 1 pt Exact2"/>
    <w:uiPriority w:val="99"/>
    <w:rsid w:val="00F55F62"/>
    <w:rPr>
      <w:rFonts w:ascii="Microsoft Sans Serif" w:hAnsi="Microsoft Sans Serif"/>
      <w:spacing w:val="37"/>
      <w:sz w:val="14"/>
      <w:u w:val="none"/>
    </w:rPr>
  </w:style>
  <w:style w:type="character" w:customStyle="1" w:styleId="112TimesNewRoman2">
    <w:name w:val="Основной текст (112) + Times New Roman2"/>
    <w:aliases w:val="4 pt5,Курсив16,Интервал 0 pt Exact17"/>
    <w:uiPriority w:val="99"/>
    <w:rsid w:val="00F55F62"/>
    <w:rPr>
      <w:rFonts w:ascii="Times New Roman" w:hAnsi="Times New Roman"/>
      <w:i/>
      <w:spacing w:val="-16"/>
      <w:sz w:val="8"/>
      <w:u w:val="none"/>
      <w:lang w:val="en-US" w:eastAsia="en-US"/>
    </w:rPr>
  </w:style>
  <w:style w:type="character" w:customStyle="1" w:styleId="112Constantia">
    <w:name w:val="Основной текст (112) + Constantia"/>
    <w:aliases w:val="10 pt2,Интервал 0 pt Exact16"/>
    <w:uiPriority w:val="99"/>
    <w:rsid w:val="00F55F62"/>
    <w:rPr>
      <w:rFonts w:ascii="Constantia" w:hAnsi="Constantia"/>
      <w:spacing w:val="0"/>
      <w:sz w:val="20"/>
      <w:u w:val="none"/>
    </w:rPr>
  </w:style>
  <w:style w:type="character" w:customStyle="1" w:styleId="113FranklinGothicHeavy">
    <w:name w:val="Основной текст (113) + Franklin Gothic Heavy"/>
    <w:aliases w:val="Интервал 0 pt Exact15"/>
    <w:uiPriority w:val="99"/>
    <w:rsid w:val="00F55F62"/>
    <w:rPr>
      <w:rFonts w:ascii="Franklin Gothic Heavy" w:hAnsi="Franklin Gothic Heavy"/>
      <w:spacing w:val="-5"/>
      <w:sz w:val="8"/>
      <w:u w:val="none"/>
      <w:lang w:val="en-US" w:eastAsia="en-US"/>
    </w:rPr>
  </w:style>
  <w:style w:type="character" w:customStyle="1" w:styleId="113Exact1">
    <w:name w:val="Основной текст (113) Exact1"/>
    <w:uiPriority w:val="99"/>
    <w:rsid w:val="00F55F62"/>
  </w:style>
  <w:style w:type="character" w:customStyle="1" w:styleId="1561">
    <w:name w:val="Основной текст (15) + 61"/>
    <w:aliases w:val="5 pt29,Курсив15,Интервал 0 pt Exact14"/>
    <w:uiPriority w:val="99"/>
    <w:rsid w:val="00F55F62"/>
    <w:rPr>
      <w:rFonts w:ascii="Microsoft Sans Serif" w:hAnsi="Microsoft Sans Serif"/>
      <w:i/>
      <w:spacing w:val="-5"/>
      <w:sz w:val="13"/>
      <w:u w:val="none"/>
    </w:rPr>
  </w:style>
  <w:style w:type="character" w:customStyle="1" w:styleId="114MicrosoftSansSerif3">
    <w:name w:val="Основной текст (114) + Microsoft Sans Serif3"/>
    <w:aliases w:val="6 pt2,Интервал 1 pt Exact1"/>
    <w:uiPriority w:val="99"/>
    <w:rsid w:val="00F55F62"/>
    <w:rPr>
      <w:rFonts w:ascii="Microsoft Sans Serif" w:hAnsi="Microsoft Sans Serif"/>
      <w:spacing w:val="24"/>
      <w:sz w:val="12"/>
      <w:u w:val="none"/>
    </w:rPr>
  </w:style>
  <w:style w:type="character" w:customStyle="1" w:styleId="112TimesNewRoman1">
    <w:name w:val="Основной текст (112) + Times New Roman1"/>
    <w:aliases w:val="84,5 pt28,Интервал 0 pt Exact13"/>
    <w:uiPriority w:val="99"/>
    <w:rsid w:val="00F55F62"/>
    <w:rPr>
      <w:rFonts w:ascii="Times New Roman" w:hAnsi="Times New Roman"/>
      <w:spacing w:val="10"/>
      <w:sz w:val="17"/>
      <w:u w:val="none"/>
    </w:rPr>
  </w:style>
  <w:style w:type="character" w:customStyle="1" w:styleId="114ArialNarrow1">
    <w:name w:val="Основной текст (114) + Arial Narrow1"/>
    <w:aliases w:val="10 pt1,Интервал 0 pt Exact12"/>
    <w:uiPriority w:val="99"/>
    <w:rsid w:val="00F55F62"/>
    <w:rPr>
      <w:rFonts w:ascii="Arial Narrow" w:hAnsi="Arial Narrow"/>
      <w:noProof/>
      <w:spacing w:val="0"/>
      <w:sz w:val="20"/>
      <w:u w:val="none"/>
    </w:rPr>
  </w:style>
  <w:style w:type="character" w:customStyle="1" w:styleId="MicrosoftSansSerif11">
    <w:name w:val="Основной текст + Microsoft Sans Serif11"/>
    <w:aliases w:val="4 pt4,Интервал 0 pt Exact11"/>
    <w:uiPriority w:val="99"/>
    <w:rsid w:val="00F55F62"/>
    <w:rPr>
      <w:rFonts w:ascii="Microsoft Sans Serif" w:hAnsi="Microsoft Sans Serif"/>
      <w:sz w:val="8"/>
      <w:u w:val="none"/>
    </w:rPr>
  </w:style>
  <w:style w:type="character" w:customStyle="1" w:styleId="114BookmanOldStyle1">
    <w:name w:val="Основной текст (114) + Bookman Old Style1"/>
    <w:aliases w:val="41,5 pt27,Малые прописные2,Интервал 0 pt Exact10"/>
    <w:uiPriority w:val="99"/>
    <w:rsid w:val="00F55F62"/>
    <w:rPr>
      <w:rFonts w:ascii="Bookman Old Style" w:hAnsi="Bookman Old Style"/>
      <w:smallCaps/>
      <w:spacing w:val="-4"/>
      <w:sz w:val="9"/>
      <w:u w:val="none"/>
    </w:rPr>
  </w:style>
  <w:style w:type="character" w:customStyle="1" w:styleId="114MicrosoftSansSerif2">
    <w:name w:val="Основной текст (114) + Microsoft Sans Serif2"/>
    <w:aliases w:val="Интервал 0 pt Exact9"/>
    <w:uiPriority w:val="99"/>
    <w:rsid w:val="00F55F62"/>
    <w:rPr>
      <w:rFonts w:ascii="Microsoft Sans Serif" w:hAnsi="Microsoft Sans Serif"/>
      <w:spacing w:val="5"/>
      <w:sz w:val="8"/>
      <w:u w:val="none"/>
    </w:rPr>
  </w:style>
  <w:style w:type="character" w:customStyle="1" w:styleId="114MicrosoftSansSerif1">
    <w:name w:val="Основной текст (114) + Microsoft Sans Serif1"/>
    <w:aliases w:val="6 pt1,Интервал 0 pt Exact8"/>
    <w:uiPriority w:val="99"/>
    <w:rsid w:val="00F55F62"/>
    <w:rPr>
      <w:rFonts w:ascii="Microsoft Sans Serif" w:hAnsi="Microsoft Sans Serif"/>
      <w:spacing w:val="3"/>
      <w:sz w:val="12"/>
      <w:u w:val="none"/>
    </w:rPr>
  </w:style>
  <w:style w:type="character" w:customStyle="1" w:styleId="121Exact">
    <w:name w:val="Основной текст (121) Exact"/>
    <w:link w:val="1212"/>
    <w:uiPriority w:val="99"/>
    <w:locked/>
    <w:rsid w:val="00F55F62"/>
    <w:rPr>
      <w:rFonts w:ascii="Times New Roman" w:hAnsi="Times New Roman"/>
      <w:spacing w:val="15"/>
      <w:sz w:val="12"/>
      <w:shd w:val="clear" w:color="auto" w:fill="FFFFFF"/>
    </w:rPr>
  </w:style>
  <w:style w:type="paragraph" w:customStyle="1" w:styleId="1212">
    <w:name w:val="Основной текст (121)"/>
    <w:basedOn w:val="a"/>
    <w:link w:val="121Exact"/>
    <w:uiPriority w:val="99"/>
    <w:rsid w:val="00F55F62"/>
    <w:pPr>
      <w:shd w:val="clear" w:color="auto" w:fill="FFFFFF"/>
      <w:spacing w:after="0" w:line="240" w:lineRule="atLeast"/>
      <w:jc w:val="right"/>
    </w:pPr>
    <w:rPr>
      <w:rFonts w:ascii="Times New Roman" w:hAnsi="Times New Roman"/>
      <w:spacing w:val="15"/>
      <w:sz w:val="12"/>
    </w:rPr>
  </w:style>
  <w:style w:type="character" w:customStyle="1" w:styleId="1220">
    <w:name w:val="Основной текст (122)_"/>
    <w:link w:val="1221"/>
    <w:uiPriority w:val="99"/>
    <w:locked/>
    <w:rsid w:val="00F55F62"/>
    <w:rPr>
      <w:rFonts w:ascii="Bookman Old Style" w:hAnsi="Bookman Old Style"/>
      <w:sz w:val="14"/>
      <w:shd w:val="clear" w:color="auto" w:fill="FFFFFF"/>
    </w:rPr>
  </w:style>
  <w:style w:type="paragraph" w:customStyle="1" w:styleId="1221">
    <w:name w:val="Основной текст (122)"/>
    <w:basedOn w:val="a"/>
    <w:link w:val="1220"/>
    <w:uiPriority w:val="99"/>
    <w:rsid w:val="00F55F62"/>
    <w:pPr>
      <w:shd w:val="clear" w:color="auto" w:fill="FFFFFF"/>
      <w:spacing w:after="0" w:line="240" w:lineRule="atLeast"/>
    </w:pPr>
    <w:rPr>
      <w:rFonts w:ascii="Bookman Old Style" w:hAnsi="Bookman Old Style"/>
      <w:sz w:val="14"/>
    </w:rPr>
  </w:style>
  <w:style w:type="character" w:customStyle="1" w:styleId="123Exact">
    <w:name w:val="Основной текст (123) Exact"/>
    <w:link w:val="1230"/>
    <w:uiPriority w:val="99"/>
    <w:locked/>
    <w:rsid w:val="00F55F62"/>
    <w:rPr>
      <w:rFonts w:ascii="Arial Narrow" w:hAnsi="Arial Narrow"/>
      <w:i/>
      <w:spacing w:val="-19"/>
      <w:sz w:val="20"/>
      <w:shd w:val="clear" w:color="auto" w:fill="FFFFFF"/>
    </w:rPr>
  </w:style>
  <w:style w:type="paragraph" w:customStyle="1" w:styleId="1230">
    <w:name w:val="Основной текст (123)"/>
    <w:basedOn w:val="a"/>
    <w:link w:val="123Exact"/>
    <w:uiPriority w:val="99"/>
    <w:rsid w:val="00F55F62"/>
    <w:pPr>
      <w:shd w:val="clear" w:color="auto" w:fill="FFFFFF"/>
      <w:spacing w:after="0" w:line="240" w:lineRule="atLeast"/>
    </w:pPr>
    <w:rPr>
      <w:rFonts w:ascii="Arial Narrow" w:hAnsi="Arial Narrow"/>
      <w:i/>
      <w:spacing w:val="-19"/>
      <w:sz w:val="20"/>
    </w:rPr>
  </w:style>
  <w:style w:type="character" w:customStyle="1" w:styleId="FranklinGothicHeavy2">
    <w:name w:val="Основной текст + Franklin Gothic Heavy2"/>
    <w:aliases w:val="77,5 pt26,Курсив14"/>
    <w:uiPriority w:val="99"/>
    <w:rsid w:val="00F55F62"/>
    <w:rPr>
      <w:rFonts w:ascii="Franklin Gothic Heavy" w:hAnsi="Franklin Gothic Heavy"/>
      <w:i/>
      <w:sz w:val="15"/>
      <w:u w:val="none"/>
    </w:rPr>
  </w:style>
  <w:style w:type="character" w:customStyle="1" w:styleId="1082">
    <w:name w:val="Основной текст (108)"/>
    <w:uiPriority w:val="99"/>
    <w:rsid w:val="00F55F62"/>
  </w:style>
  <w:style w:type="character" w:customStyle="1" w:styleId="2f4">
    <w:name w:val="Основной текст + Курсив2"/>
    <w:uiPriority w:val="99"/>
    <w:rsid w:val="00F55F62"/>
    <w:rPr>
      <w:rFonts w:ascii="Times New Roman" w:hAnsi="Times New Roman"/>
      <w:i/>
      <w:sz w:val="18"/>
      <w:u w:val="none"/>
    </w:rPr>
  </w:style>
  <w:style w:type="character" w:customStyle="1" w:styleId="6f3">
    <w:name w:val="Подпись к картинке (6)_"/>
    <w:link w:val="6f4"/>
    <w:uiPriority w:val="99"/>
    <w:locked/>
    <w:rsid w:val="00F55F62"/>
    <w:rPr>
      <w:rFonts w:ascii="Arial Narrow" w:hAnsi="Arial Narrow"/>
      <w:sz w:val="18"/>
      <w:shd w:val="clear" w:color="auto" w:fill="FFFFFF"/>
    </w:rPr>
  </w:style>
  <w:style w:type="paragraph" w:customStyle="1" w:styleId="6f4">
    <w:name w:val="Подпись к картинке (6)"/>
    <w:basedOn w:val="a"/>
    <w:link w:val="6f3"/>
    <w:uiPriority w:val="99"/>
    <w:rsid w:val="00F55F62"/>
    <w:pPr>
      <w:shd w:val="clear" w:color="auto" w:fill="FFFFFF"/>
      <w:spacing w:after="0" w:line="240" w:lineRule="atLeast"/>
    </w:pPr>
    <w:rPr>
      <w:rFonts w:ascii="Arial Narrow" w:hAnsi="Arial Narrow"/>
      <w:sz w:val="18"/>
    </w:rPr>
  </w:style>
  <w:style w:type="character" w:customStyle="1" w:styleId="6TimesNewRoman0">
    <w:name w:val="Подпись к картинке (6) + Times New Roman"/>
    <w:aliases w:val="83,5 pt25,Полужирный6,Курсив13"/>
    <w:uiPriority w:val="99"/>
    <w:rsid w:val="00F55F62"/>
    <w:rPr>
      <w:rFonts w:ascii="Times New Roman" w:hAnsi="Times New Roman"/>
      <w:b/>
      <w:i/>
      <w:sz w:val="17"/>
      <w:u w:val="none"/>
    </w:rPr>
  </w:style>
  <w:style w:type="character" w:customStyle="1" w:styleId="3f4">
    <w:name w:val="Колонтитул3"/>
    <w:uiPriority w:val="99"/>
    <w:rsid w:val="00F55F62"/>
  </w:style>
  <w:style w:type="character" w:customStyle="1" w:styleId="1630">
    <w:name w:val="Основной текст (16)3"/>
    <w:uiPriority w:val="99"/>
    <w:rsid w:val="00F55F62"/>
  </w:style>
  <w:style w:type="character" w:customStyle="1" w:styleId="11b">
    <w:name w:val="Заголовок №11_"/>
    <w:link w:val="11c"/>
    <w:uiPriority w:val="99"/>
    <w:locked/>
    <w:rsid w:val="00F55F62"/>
    <w:rPr>
      <w:rFonts w:ascii="Times New Roman" w:hAnsi="Times New Roman"/>
      <w:b/>
      <w:sz w:val="18"/>
      <w:shd w:val="clear" w:color="auto" w:fill="FFFFFF"/>
    </w:rPr>
  </w:style>
  <w:style w:type="paragraph" w:customStyle="1" w:styleId="11c">
    <w:name w:val="Заголовок №11"/>
    <w:basedOn w:val="a"/>
    <w:link w:val="11b"/>
    <w:uiPriority w:val="99"/>
    <w:rsid w:val="00F55F62"/>
    <w:pPr>
      <w:shd w:val="clear" w:color="auto" w:fill="FFFFFF"/>
      <w:spacing w:after="120" w:line="240" w:lineRule="exact"/>
      <w:ind w:hanging="580"/>
    </w:pPr>
    <w:rPr>
      <w:rFonts w:ascii="Times New Roman" w:hAnsi="Times New Roman"/>
      <w:b/>
      <w:sz w:val="18"/>
    </w:rPr>
  </w:style>
  <w:style w:type="character" w:customStyle="1" w:styleId="MicrosoftSansSerif10">
    <w:name w:val="Основной текст + Microsoft Sans Serif10"/>
    <w:aliases w:val="4 pt3,Интервал 1 pt1"/>
    <w:uiPriority w:val="99"/>
    <w:rsid w:val="00F55F62"/>
    <w:rPr>
      <w:rFonts w:ascii="Microsoft Sans Serif" w:hAnsi="Microsoft Sans Serif"/>
      <w:spacing w:val="20"/>
      <w:sz w:val="8"/>
      <w:u w:val="none"/>
    </w:rPr>
  </w:style>
  <w:style w:type="character" w:customStyle="1" w:styleId="MicrosoftSansSerif9">
    <w:name w:val="Основной текст + Microsoft Sans Serif9"/>
    <w:uiPriority w:val="99"/>
    <w:rsid w:val="00F55F62"/>
    <w:rPr>
      <w:rFonts w:ascii="Microsoft Sans Serif" w:hAnsi="Microsoft Sans Serif"/>
      <w:sz w:val="18"/>
      <w:u w:val="none"/>
    </w:rPr>
  </w:style>
  <w:style w:type="character" w:customStyle="1" w:styleId="TimesNewRoman5">
    <w:name w:val="Колонтитул + Times New Roman5"/>
    <w:aliases w:val="9 pt1,Не курсив12,Интервал -1 pt2"/>
    <w:uiPriority w:val="99"/>
    <w:rsid w:val="00F55F62"/>
    <w:rPr>
      <w:rFonts w:ascii="Times New Roman" w:hAnsi="Times New Roman"/>
      <w:spacing w:val="-20"/>
      <w:sz w:val="18"/>
      <w:u w:val="none"/>
    </w:rPr>
  </w:style>
  <w:style w:type="character" w:customStyle="1" w:styleId="332">
    <w:name w:val="Основной текст (3)3"/>
    <w:uiPriority w:val="99"/>
    <w:rsid w:val="00F55F62"/>
  </w:style>
  <w:style w:type="character" w:customStyle="1" w:styleId="242">
    <w:name w:val="Основной текст (24)2"/>
    <w:uiPriority w:val="99"/>
    <w:rsid w:val="00F55F62"/>
  </w:style>
  <w:style w:type="character" w:customStyle="1" w:styleId="TimesNewRoman4">
    <w:name w:val="Колонтитул + Times New Roman4"/>
    <w:aliases w:val="76,5 pt24,Не курсив11"/>
    <w:uiPriority w:val="99"/>
    <w:rsid w:val="00F55F62"/>
    <w:rPr>
      <w:rFonts w:ascii="Times New Roman" w:hAnsi="Times New Roman"/>
      <w:sz w:val="15"/>
      <w:u w:val="none"/>
    </w:rPr>
  </w:style>
  <w:style w:type="character" w:customStyle="1" w:styleId="2f5">
    <w:name w:val="Колонтитул + Не курсив2"/>
    <w:aliases w:val="Интервал -1 pt1"/>
    <w:uiPriority w:val="99"/>
    <w:rsid w:val="00F55F62"/>
    <w:rPr>
      <w:rFonts w:ascii="Microsoft Sans Serif" w:hAnsi="Microsoft Sans Serif"/>
      <w:spacing w:val="-30"/>
      <w:sz w:val="14"/>
      <w:u w:val="none"/>
    </w:rPr>
  </w:style>
  <w:style w:type="character" w:customStyle="1" w:styleId="7Exact0">
    <w:name w:val="Подпись к картинке (7) Exact"/>
    <w:link w:val="7f5"/>
    <w:uiPriority w:val="99"/>
    <w:locked/>
    <w:rsid w:val="00F55F62"/>
    <w:rPr>
      <w:rFonts w:ascii="Microsoft Sans Serif" w:hAnsi="Microsoft Sans Serif"/>
      <w:b/>
      <w:spacing w:val="-2"/>
      <w:sz w:val="16"/>
      <w:shd w:val="clear" w:color="auto" w:fill="FFFFFF"/>
    </w:rPr>
  </w:style>
  <w:style w:type="paragraph" w:customStyle="1" w:styleId="7f5">
    <w:name w:val="Подпись к картинке (7)"/>
    <w:basedOn w:val="a"/>
    <w:link w:val="7Exact0"/>
    <w:uiPriority w:val="99"/>
    <w:rsid w:val="00F55F62"/>
    <w:pPr>
      <w:shd w:val="clear" w:color="auto" w:fill="FFFFFF"/>
      <w:spacing w:after="0" w:line="240" w:lineRule="atLeast"/>
    </w:pPr>
    <w:rPr>
      <w:rFonts w:ascii="Microsoft Sans Serif" w:hAnsi="Microsoft Sans Serif"/>
      <w:b/>
      <w:spacing w:val="-2"/>
      <w:sz w:val="16"/>
    </w:rPr>
  </w:style>
  <w:style w:type="character" w:customStyle="1" w:styleId="20ptExact1">
    <w:name w:val="Подпись к картинке (2) + Интервал 0 pt Exact1"/>
    <w:uiPriority w:val="99"/>
    <w:rsid w:val="00F55F62"/>
    <w:rPr>
      <w:rFonts w:ascii="Times New Roman" w:hAnsi="Times New Roman"/>
      <w:spacing w:val="9"/>
      <w:sz w:val="17"/>
      <w:u w:val="none"/>
    </w:rPr>
  </w:style>
  <w:style w:type="character" w:customStyle="1" w:styleId="2f6">
    <w:name w:val="Подпись к картинке (2) + Полужирный"/>
    <w:aliases w:val="Интервал 0 pt Exact7"/>
    <w:uiPriority w:val="99"/>
    <w:rsid w:val="00F55F62"/>
    <w:rPr>
      <w:rFonts w:ascii="Times New Roman" w:hAnsi="Times New Roman"/>
      <w:b/>
      <w:sz w:val="17"/>
      <w:u w:val="none"/>
      <w:lang w:val="en-US" w:eastAsia="en-US"/>
    </w:rPr>
  </w:style>
  <w:style w:type="character" w:customStyle="1" w:styleId="8Exact0">
    <w:name w:val="Подпись к картинке (8) Exact"/>
    <w:link w:val="8f0"/>
    <w:uiPriority w:val="99"/>
    <w:locked/>
    <w:rsid w:val="00F55F62"/>
    <w:rPr>
      <w:rFonts w:ascii="Arial Narrow" w:hAnsi="Arial Narrow"/>
      <w:spacing w:val="-14"/>
      <w:sz w:val="20"/>
      <w:shd w:val="clear" w:color="auto" w:fill="FFFFFF"/>
      <w:lang w:val="en-US"/>
    </w:rPr>
  </w:style>
  <w:style w:type="paragraph" w:customStyle="1" w:styleId="8f0">
    <w:name w:val="Подпись к картинке (8)"/>
    <w:basedOn w:val="a"/>
    <w:link w:val="8Exact0"/>
    <w:uiPriority w:val="99"/>
    <w:rsid w:val="00F55F62"/>
    <w:pPr>
      <w:shd w:val="clear" w:color="auto" w:fill="FFFFFF"/>
      <w:spacing w:after="0" w:line="240" w:lineRule="atLeast"/>
      <w:jc w:val="both"/>
    </w:pPr>
    <w:rPr>
      <w:rFonts w:ascii="Arial Narrow" w:hAnsi="Arial Narrow"/>
      <w:spacing w:val="-14"/>
      <w:sz w:val="20"/>
      <w:lang w:val="en-US"/>
    </w:rPr>
  </w:style>
  <w:style w:type="character" w:customStyle="1" w:styleId="8f1">
    <w:name w:val="Подпись к картинке (8) + Курсив"/>
    <w:aliases w:val="Интервал 0 pt Exact6"/>
    <w:uiPriority w:val="99"/>
    <w:rsid w:val="00F55F62"/>
    <w:rPr>
      <w:rFonts w:ascii="Arial Narrow" w:hAnsi="Arial Narrow"/>
      <w:i/>
      <w:spacing w:val="0"/>
      <w:sz w:val="20"/>
      <w:u w:val="none"/>
      <w:lang w:val="en-US" w:eastAsia="en-US"/>
    </w:rPr>
  </w:style>
  <w:style w:type="character" w:customStyle="1" w:styleId="9Exact0">
    <w:name w:val="Подпись к картинке (9) Exact"/>
    <w:link w:val="9d"/>
    <w:uiPriority w:val="99"/>
    <w:locked/>
    <w:rsid w:val="00F55F62"/>
    <w:rPr>
      <w:rFonts w:ascii="Times New Roman" w:hAnsi="Times New Roman"/>
      <w:b/>
      <w:spacing w:val="-6"/>
      <w:sz w:val="8"/>
      <w:shd w:val="clear" w:color="auto" w:fill="FFFFFF"/>
    </w:rPr>
  </w:style>
  <w:style w:type="paragraph" w:customStyle="1" w:styleId="9d">
    <w:name w:val="Подпись к картинке (9)"/>
    <w:basedOn w:val="a"/>
    <w:link w:val="9Exact0"/>
    <w:uiPriority w:val="99"/>
    <w:rsid w:val="00F55F62"/>
    <w:pPr>
      <w:shd w:val="clear" w:color="auto" w:fill="FFFFFF"/>
      <w:spacing w:after="0" w:line="77" w:lineRule="exact"/>
      <w:jc w:val="both"/>
    </w:pPr>
    <w:rPr>
      <w:rFonts w:ascii="Times New Roman" w:hAnsi="Times New Roman"/>
      <w:b/>
      <w:spacing w:val="-6"/>
      <w:sz w:val="8"/>
    </w:rPr>
  </w:style>
  <w:style w:type="character" w:customStyle="1" w:styleId="10Exact">
    <w:name w:val="Подпись к картинке (10) Exact"/>
    <w:link w:val="10e"/>
    <w:uiPriority w:val="99"/>
    <w:locked/>
    <w:rsid w:val="00F55F62"/>
    <w:rPr>
      <w:rFonts w:ascii="Microsoft Sans Serif" w:hAnsi="Microsoft Sans Serif"/>
      <w:w w:val="150"/>
      <w:sz w:val="11"/>
      <w:shd w:val="clear" w:color="auto" w:fill="FFFFFF"/>
    </w:rPr>
  </w:style>
  <w:style w:type="paragraph" w:customStyle="1" w:styleId="10e">
    <w:name w:val="Подпись к картинке (10)"/>
    <w:basedOn w:val="a"/>
    <w:link w:val="10Exact"/>
    <w:uiPriority w:val="99"/>
    <w:rsid w:val="00F55F62"/>
    <w:pPr>
      <w:shd w:val="clear" w:color="auto" w:fill="FFFFFF"/>
      <w:spacing w:after="0" w:line="72" w:lineRule="exact"/>
      <w:jc w:val="both"/>
    </w:pPr>
    <w:rPr>
      <w:rFonts w:ascii="Microsoft Sans Serif" w:hAnsi="Microsoft Sans Serif"/>
      <w:w w:val="150"/>
      <w:sz w:val="11"/>
    </w:rPr>
  </w:style>
  <w:style w:type="character" w:customStyle="1" w:styleId="540ptExact">
    <w:name w:val="Основной текст (54) + Интервал 0 pt Exact"/>
    <w:uiPriority w:val="99"/>
    <w:rsid w:val="00F55F62"/>
    <w:rPr>
      <w:rFonts w:ascii="Arial Narrow" w:hAnsi="Arial Narrow"/>
      <w:spacing w:val="3"/>
      <w:sz w:val="10"/>
      <w:u w:val="none"/>
    </w:rPr>
  </w:style>
  <w:style w:type="character" w:customStyle="1" w:styleId="124Exact">
    <w:name w:val="Основной текст (124) Exact"/>
    <w:link w:val="1240"/>
    <w:uiPriority w:val="99"/>
    <w:locked/>
    <w:rsid w:val="00F55F62"/>
    <w:rPr>
      <w:rFonts w:ascii="Arial Narrow" w:hAnsi="Arial Narrow"/>
      <w:sz w:val="20"/>
      <w:shd w:val="clear" w:color="auto" w:fill="FFFFFF"/>
    </w:rPr>
  </w:style>
  <w:style w:type="paragraph" w:customStyle="1" w:styleId="1240">
    <w:name w:val="Основной текст (124)"/>
    <w:basedOn w:val="a"/>
    <w:link w:val="124Exact"/>
    <w:uiPriority w:val="99"/>
    <w:rsid w:val="00F55F62"/>
    <w:pPr>
      <w:shd w:val="clear" w:color="auto" w:fill="FFFFFF"/>
      <w:spacing w:before="240" w:after="0" w:line="120" w:lineRule="exact"/>
      <w:jc w:val="right"/>
    </w:pPr>
    <w:rPr>
      <w:rFonts w:ascii="Arial Narrow" w:hAnsi="Arial Narrow"/>
      <w:sz w:val="20"/>
    </w:rPr>
  </w:style>
  <w:style w:type="character" w:customStyle="1" w:styleId="125Exact">
    <w:name w:val="Основной текст (125) Exact"/>
    <w:link w:val="1250"/>
    <w:uiPriority w:val="99"/>
    <w:locked/>
    <w:rsid w:val="00F55F62"/>
    <w:rPr>
      <w:rFonts w:ascii="Arial Narrow" w:hAnsi="Arial Narrow"/>
      <w:sz w:val="20"/>
      <w:shd w:val="clear" w:color="auto" w:fill="FFFFFF"/>
    </w:rPr>
  </w:style>
  <w:style w:type="paragraph" w:customStyle="1" w:styleId="1250">
    <w:name w:val="Основной текст (125)"/>
    <w:basedOn w:val="a"/>
    <w:link w:val="125Exact"/>
    <w:uiPriority w:val="99"/>
    <w:rsid w:val="00F55F62"/>
    <w:pPr>
      <w:shd w:val="clear" w:color="auto" w:fill="FFFFFF"/>
      <w:spacing w:after="0" w:line="120" w:lineRule="exact"/>
      <w:jc w:val="right"/>
    </w:pPr>
    <w:rPr>
      <w:rFonts w:ascii="Arial Narrow" w:hAnsi="Arial Narrow"/>
      <w:sz w:val="20"/>
    </w:rPr>
  </w:style>
  <w:style w:type="character" w:customStyle="1" w:styleId="40ptExact">
    <w:name w:val="Основной текст (4) + Интервал 0 pt Exact"/>
    <w:uiPriority w:val="99"/>
    <w:rsid w:val="00F55F62"/>
    <w:rPr>
      <w:rFonts w:ascii="Times New Roman" w:hAnsi="Times New Roman"/>
      <w:spacing w:val="9"/>
      <w:sz w:val="15"/>
      <w:u w:val="none"/>
    </w:rPr>
  </w:style>
  <w:style w:type="character" w:customStyle="1" w:styleId="126Exact">
    <w:name w:val="Основной текст (126) Exact"/>
    <w:link w:val="1261"/>
    <w:uiPriority w:val="99"/>
    <w:locked/>
    <w:rsid w:val="00F55F62"/>
    <w:rPr>
      <w:rFonts w:ascii="Arial Narrow" w:hAnsi="Arial Narrow"/>
      <w:sz w:val="28"/>
      <w:shd w:val="clear" w:color="auto" w:fill="FFFFFF"/>
    </w:rPr>
  </w:style>
  <w:style w:type="paragraph" w:customStyle="1" w:styleId="1261">
    <w:name w:val="Основной текст (126)"/>
    <w:basedOn w:val="a"/>
    <w:link w:val="126Exact"/>
    <w:uiPriority w:val="99"/>
    <w:rsid w:val="00F55F62"/>
    <w:pPr>
      <w:shd w:val="clear" w:color="auto" w:fill="FFFFFF"/>
      <w:spacing w:after="0" w:line="240" w:lineRule="atLeast"/>
    </w:pPr>
    <w:rPr>
      <w:rFonts w:ascii="Arial Narrow" w:hAnsi="Arial Narrow"/>
      <w:sz w:val="28"/>
    </w:rPr>
  </w:style>
  <w:style w:type="character" w:customStyle="1" w:styleId="160ptExact">
    <w:name w:val="Основной текст (16) + Интервал 0 pt Exact"/>
    <w:uiPriority w:val="99"/>
    <w:rsid w:val="00F55F62"/>
    <w:rPr>
      <w:rFonts w:ascii="Times New Roman" w:hAnsi="Times New Roman"/>
      <w:i/>
      <w:spacing w:val="2"/>
      <w:sz w:val="17"/>
      <w:u w:val="none"/>
    </w:rPr>
  </w:style>
  <w:style w:type="character" w:customStyle="1" w:styleId="24Exact1">
    <w:name w:val="Основной текст (24) Exact1"/>
    <w:uiPriority w:val="99"/>
    <w:rsid w:val="00F55F62"/>
    <w:rPr>
      <w:rFonts w:ascii="Arial Narrow" w:hAnsi="Arial Narrow"/>
      <w:spacing w:val="3"/>
      <w:sz w:val="17"/>
      <w:u w:val="none"/>
    </w:rPr>
  </w:style>
  <w:style w:type="character" w:customStyle="1" w:styleId="127Exact">
    <w:name w:val="Основной текст (127) Exact"/>
    <w:link w:val="1270"/>
    <w:uiPriority w:val="99"/>
    <w:locked/>
    <w:rsid w:val="00F55F62"/>
    <w:rPr>
      <w:rFonts w:ascii="Times New Roman" w:hAnsi="Times New Roman"/>
      <w:b/>
      <w:spacing w:val="-6"/>
      <w:sz w:val="8"/>
      <w:shd w:val="clear" w:color="auto" w:fill="FFFFFF"/>
      <w:lang w:val="en-US"/>
    </w:rPr>
  </w:style>
  <w:style w:type="paragraph" w:customStyle="1" w:styleId="1270">
    <w:name w:val="Основной текст (127)"/>
    <w:basedOn w:val="a"/>
    <w:link w:val="127Exact"/>
    <w:uiPriority w:val="99"/>
    <w:rsid w:val="00F55F62"/>
    <w:pPr>
      <w:shd w:val="clear" w:color="auto" w:fill="FFFFFF"/>
      <w:spacing w:after="0" w:line="72" w:lineRule="exact"/>
      <w:jc w:val="both"/>
    </w:pPr>
    <w:rPr>
      <w:rFonts w:ascii="Times New Roman" w:hAnsi="Times New Roman"/>
      <w:b/>
      <w:spacing w:val="-6"/>
      <w:sz w:val="8"/>
      <w:lang w:val="en-US"/>
    </w:rPr>
  </w:style>
  <w:style w:type="character" w:customStyle="1" w:styleId="1271">
    <w:name w:val="Основной текст (127) + Не полужирный"/>
    <w:aliases w:val="Интервал 0 pt Exact5"/>
    <w:uiPriority w:val="99"/>
    <w:rsid w:val="00F55F62"/>
    <w:rPr>
      <w:rFonts w:ascii="Times New Roman" w:hAnsi="Times New Roman"/>
      <w:spacing w:val="-4"/>
      <w:sz w:val="8"/>
      <w:u w:val="none"/>
      <w:lang w:val="en-US" w:eastAsia="en-US"/>
    </w:rPr>
  </w:style>
  <w:style w:type="character" w:customStyle="1" w:styleId="12710">
    <w:name w:val="Основной текст (127) + Не полужирный1"/>
    <w:aliases w:val="Интервал 0 pt Exact4"/>
    <w:uiPriority w:val="99"/>
    <w:rsid w:val="00F55F62"/>
    <w:rPr>
      <w:rFonts w:ascii="Times New Roman" w:hAnsi="Times New Roman"/>
      <w:spacing w:val="-7"/>
      <w:sz w:val="8"/>
      <w:u w:val="none"/>
      <w:lang w:val="en-US" w:eastAsia="en-US"/>
    </w:rPr>
  </w:style>
  <w:style w:type="character" w:customStyle="1" w:styleId="128Exact">
    <w:name w:val="Основной текст (128) Exact"/>
    <w:link w:val="1280"/>
    <w:uiPriority w:val="99"/>
    <w:locked/>
    <w:rsid w:val="00F55F62"/>
    <w:rPr>
      <w:rFonts w:ascii="Arial Narrow" w:hAnsi="Arial Narrow"/>
      <w:spacing w:val="-6"/>
      <w:sz w:val="12"/>
      <w:shd w:val="clear" w:color="auto" w:fill="FFFFFF"/>
      <w:lang w:val="en-US"/>
    </w:rPr>
  </w:style>
  <w:style w:type="paragraph" w:customStyle="1" w:styleId="1280">
    <w:name w:val="Основной текст (128)"/>
    <w:basedOn w:val="a"/>
    <w:link w:val="128Exact"/>
    <w:uiPriority w:val="99"/>
    <w:rsid w:val="00F55F62"/>
    <w:pPr>
      <w:shd w:val="clear" w:color="auto" w:fill="FFFFFF"/>
      <w:spacing w:after="0" w:line="240" w:lineRule="atLeast"/>
      <w:jc w:val="both"/>
    </w:pPr>
    <w:rPr>
      <w:rFonts w:ascii="Arial Narrow" w:hAnsi="Arial Narrow"/>
      <w:spacing w:val="-6"/>
      <w:sz w:val="12"/>
      <w:lang w:val="en-US"/>
    </w:rPr>
  </w:style>
  <w:style w:type="character" w:customStyle="1" w:styleId="1120ptExact">
    <w:name w:val="Основной текст (112) + Интервал 0 pt Exact"/>
    <w:uiPriority w:val="99"/>
    <w:rsid w:val="00F55F62"/>
    <w:rPr>
      <w:rFonts w:ascii="Bookman Old Style" w:hAnsi="Bookman Old Style"/>
      <w:spacing w:val="-11"/>
      <w:sz w:val="9"/>
      <w:u w:val="none"/>
    </w:rPr>
  </w:style>
  <w:style w:type="character" w:customStyle="1" w:styleId="75Exact">
    <w:name w:val="Основной текст (75) Exact"/>
    <w:link w:val="753"/>
    <w:uiPriority w:val="99"/>
    <w:locked/>
    <w:rsid w:val="00F55F62"/>
    <w:rPr>
      <w:rFonts w:ascii="Times New Roman" w:hAnsi="Times New Roman"/>
      <w:spacing w:val="5"/>
      <w:sz w:val="8"/>
      <w:shd w:val="clear" w:color="auto" w:fill="FFFFFF"/>
      <w:lang w:val="en-US"/>
    </w:rPr>
  </w:style>
  <w:style w:type="paragraph" w:customStyle="1" w:styleId="753">
    <w:name w:val="Основной текст (75)"/>
    <w:basedOn w:val="a"/>
    <w:link w:val="75Exact"/>
    <w:uiPriority w:val="99"/>
    <w:rsid w:val="00F55F62"/>
    <w:pPr>
      <w:shd w:val="clear" w:color="auto" w:fill="FFFFFF"/>
      <w:spacing w:after="0" w:line="240" w:lineRule="atLeast"/>
    </w:pPr>
    <w:rPr>
      <w:rFonts w:ascii="Times New Roman" w:hAnsi="Times New Roman"/>
      <w:spacing w:val="5"/>
      <w:sz w:val="8"/>
      <w:lang w:val="en-US"/>
    </w:rPr>
  </w:style>
  <w:style w:type="character" w:customStyle="1" w:styleId="754">
    <w:name w:val="Основной текст (75) + Малые прописные"/>
    <w:aliases w:val="Интервал 0 pt Exact3"/>
    <w:uiPriority w:val="99"/>
    <w:rsid w:val="00F55F62"/>
    <w:rPr>
      <w:rFonts w:ascii="Times New Roman" w:hAnsi="Times New Roman"/>
      <w:smallCaps/>
      <w:spacing w:val="-7"/>
      <w:sz w:val="8"/>
      <w:u w:val="none"/>
      <w:lang w:val="en-US" w:eastAsia="en-US"/>
    </w:rPr>
  </w:style>
  <w:style w:type="character" w:customStyle="1" w:styleId="MicrosoftSansSerif80">
    <w:name w:val="Основной текст + Microsoft Sans Serif8"/>
    <w:aliases w:val="52,5 pt23,Интервал 0 pt7,Масштаб 150% Exact"/>
    <w:uiPriority w:val="99"/>
    <w:rsid w:val="00F55F62"/>
    <w:rPr>
      <w:rFonts w:ascii="Microsoft Sans Serif" w:hAnsi="Microsoft Sans Serif"/>
      <w:w w:val="150"/>
      <w:sz w:val="11"/>
      <w:u w:val="none"/>
    </w:rPr>
  </w:style>
  <w:style w:type="character" w:customStyle="1" w:styleId="7f6">
    <w:name w:val="Заголовок №7"/>
    <w:uiPriority w:val="99"/>
    <w:rsid w:val="00F55F62"/>
  </w:style>
  <w:style w:type="character" w:customStyle="1" w:styleId="726">
    <w:name w:val="Основной текст (72)"/>
    <w:uiPriority w:val="99"/>
    <w:rsid w:val="00F55F62"/>
  </w:style>
  <w:style w:type="character" w:customStyle="1" w:styleId="7271">
    <w:name w:val="Основной текст (72) + 71"/>
    <w:aliases w:val="5 pt22,Полужирный5,Курсив12"/>
    <w:uiPriority w:val="99"/>
    <w:rsid w:val="00F55F62"/>
    <w:rPr>
      <w:rFonts w:ascii="Times New Roman" w:hAnsi="Times New Roman"/>
      <w:b/>
      <w:i/>
      <w:sz w:val="15"/>
      <w:u w:val="none"/>
    </w:rPr>
  </w:style>
  <w:style w:type="character" w:customStyle="1" w:styleId="ArialNarrow4">
    <w:name w:val="Основной текст + Arial Narrow4"/>
    <w:aliases w:val="10,5 pt21"/>
    <w:uiPriority w:val="99"/>
    <w:rsid w:val="00F55F62"/>
    <w:rPr>
      <w:rFonts w:ascii="Arial Narrow" w:hAnsi="Arial Narrow"/>
      <w:sz w:val="21"/>
      <w:u w:val="none"/>
    </w:rPr>
  </w:style>
  <w:style w:type="character" w:customStyle="1" w:styleId="ArialNarrow3">
    <w:name w:val="Основной текст + Arial Narrow3"/>
    <w:aliases w:val="8 pt3"/>
    <w:uiPriority w:val="99"/>
    <w:rsid w:val="00F55F62"/>
    <w:rPr>
      <w:rFonts w:ascii="Arial Narrow" w:hAnsi="Arial Narrow"/>
      <w:sz w:val="16"/>
      <w:u w:val="none"/>
    </w:rPr>
  </w:style>
  <w:style w:type="character" w:customStyle="1" w:styleId="2f7">
    <w:name w:val="Основной текст + Полужирный2"/>
    <w:uiPriority w:val="99"/>
    <w:rsid w:val="00F55F62"/>
    <w:rPr>
      <w:rFonts w:ascii="Times New Roman" w:hAnsi="Times New Roman"/>
      <w:b/>
      <w:sz w:val="18"/>
      <w:u w:val="none"/>
    </w:rPr>
  </w:style>
  <w:style w:type="character" w:customStyle="1" w:styleId="8pt10">
    <w:name w:val="Основной текст + 8 pt1"/>
    <w:aliases w:val="Полужирный4"/>
    <w:uiPriority w:val="99"/>
    <w:rsid w:val="00F55F62"/>
    <w:rPr>
      <w:rFonts w:ascii="Times New Roman" w:hAnsi="Times New Roman"/>
      <w:b/>
      <w:sz w:val="16"/>
      <w:u w:val="none"/>
    </w:rPr>
  </w:style>
  <w:style w:type="character" w:customStyle="1" w:styleId="426">
    <w:name w:val="Подпись к таблице (4)2"/>
    <w:uiPriority w:val="99"/>
    <w:rsid w:val="00F55F62"/>
  </w:style>
  <w:style w:type="character" w:customStyle="1" w:styleId="TimesNewRoman3">
    <w:name w:val="Колонтитул + Times New Roman3"/>
    <w:aliases w:val="75,5 pt20,Не курсив10"/>
    <w:uiPriority w:val="99"/>
    <w:rsid w:val="00F55F62"/>
    <w:rPr>
      <w:rFonts w:ascii="Times New Roman" w:hAnsi="Times New Roman"/>
      <w:sz w:val="15"/>
      <w:u w:val="none"/>
    </w:rPr>
  </w:style>
  <w:style w:type="character" w:customStyle="1" w:styleId="737">
    <w:name w:val="Колонтитул + 73"/>
    <w:aliases w:val="5 pt19"/>
    <w:uiPriority w:val="99"/>
    <w:rsid w:val="00F55F62"/>
    <w:rPr>
      <w:rFonts w:ascii="Microsoft Sans Serif" w:hAnsi="Microsoft Sans Serif"/>
      <w:i/>
      <w:sz w:val="15"/>
      <w:u w:val="none"/>
    </w:rPr>
  </w:style>
  <w:style w:type="character" w:customStyle="1" w:styleId="MicrosoftSansSerif70">
    <w:name w:val="Основной текст + Microsoft Sans Serif7"/>
    <w:aliases w:val="91,5 pt18"/>
    <w:uiPriority w:val="99"/>
    <w:rsid w:val="00F55F62"/>
    <w:rPr>
      <w:rFonts w:ascii="Microsoft Sans Serif" w:hAnsi="Microsoft Sans Serif"/>
      <w:sz w:val="19"/>
      <w:u w:val="none"/>
    </w:rPr>
  </w:style>
  <w:style w:type="character" w:customStyle="1" w:styleId="625">
    <w:name w:val="Колонтитул + 62"/>
    <w:aliases w:val="5 pt17,Не курсив9"/>
    <w:uiPriority w:val="99"/>
    <w:rsid w:val="00F55F62"/>
    <w:rPr>
      <w:rFonts w:ascii="Microsoft Sans Serif" w:hAnsi="Microsoft Sans Serif"/>
      <w:sz w:val="13"/>
      <w:u w:val="none"/>
    </w:rPr>
  </w:style>
  <w:style w:type="character" w:customStyle="1" w:styleId="AngsanaUPC">
    <w:name w:val="Колонтитул + AngsanaUPC"/>
    <w:aliases w:val="101,5 pt16,Не курсив8"/>
    <w:uiPriority w:val="99"/>
    <w:rsid w:val="00F55F62"/>
    <w:rPr>
      <w:rFonts w:ascii="AngsanaUPC" w:hAnsi="AngsanaUPC"/>
      <w:sz w:val="21"/>
      <w:u w:val="none"/>
    </w:rPr>
  </w:style>
  <w:style w:type="character" w:customStyle="1" w:styleId="TimesNewRoman20">
    <w:name w:val="Колонтитул + Times New Roman2"/>
    <w:uiPriority w:val="99"/>
    <w:rsid w:val="00F55F62"/>
    <w:rPr>
      <w:rFonts w:ascii="Times New Roman" w:hAnsi="Times New Roman"/>
      <w:i/>
      <w:sz w:val="14"/>
      <w:u w:val="none"/>
    </w:rPr>
  </w:style>
  <w:style w:type="character" w:customStyle="1" w:styleId="1027">
    <w:name w:val="Основной текст (10) + Не полужирный2"/>
    <w:aliases w:val="Курсив11"/>
    <w:uiPriority w:val="99"/>
    <w:rsid w:val="00F55F62"/>
    <w:rPr>
      <w:rFonts w:ascii="Times New Roman" w:hAnsi="Times New Roman"/>
      <w:i/>
      <w:sz w:val="18"/>
      <w:u w:val="none"/>
    </w:rPr>
  </w:style>
  <w:style w:type="character" w:customStyle="1" w:styleId="1015">
    <w:name w:val="Основной текст (10) + Не полужирный1"/>
    <w:aliases w:val="Курсив10"/>
    <w:uiPriority w:val="99"/>
    <w:rsid w:val="00F55F62"/>
    <w:rPr>
      <w:rFonts w:ascii="Times New Roman" w:hAnsi="Times New Roman"/>
      <w:i/>
      <w:sz w:val="18"/>
      <w:u w:val="none"/>
    </w:rPr>
  </w:style>
  <w:style w:type="character" w:customStyle="1" w:styleId="4MicrosoftSansSerif1">
    <w:name w:val="Основной текст (4) + Microsoft Sans Serif1"/>
    <w:aliases w:val="51,5 pt15,Интервал 0 pt Exact2"/>
    <w:uiPriority w:val="99"/>
    <w:rsid w:val="00F55F62"/>
    <w:rPr>
      <w:rFonts w:ascii="Microsoft Sans Serif" w:hAnsi="Microsoft Sans Serif"/>
      <w:spacing w:val="9"/>
      <w:sz w:val="11"/>
      <w:u w:val="none"/>
    </w:rPr>
  </w:style>
  <w:style w:type="character" w:customStyle="1" w:styleId="4ArialNarrow1">
    <w:name w:val="Основной текст (4) + Arial Narrow1"/>
    <w:aliases w:val="5 pt14,Интервал 0 pt Exact1"/>
    <w:uiPriority w:val="99"/>
    <w:rsid w:val="00F55F62"/>
    <w:rPr>
      <w:rFonts w:ascii="Arial Narrow" w:hAnsi="Arial Narrow"/>
      <w:spacing w:val="3"/>
      <w:sz w:val="10"/>
      <w:u w:val="none"/>
    </w:rPr>
  </w:style>
  <w:style w:type="character" w:customStyle="1" w:styleId="728">
    <w:name w:val="Колонтитул + 72"/>
    <w:aliases w:val="5 pt13"/>
    <w:uiPriority w:val="99"/>
    <w:rsid w:val="00F55F62"/>
    <w:rPr>
      <w:rFonts w:ascii="Microsoft Sans Serif" w:hAnsi="Microsoft Sans Serif"/>
      <w:i/>
      <w:sz w:val="15"/>
      <w:u w:val="none"/>
    </w:rPr>
  </w:style>
  <w:style w:type="character" w:customStyle="1" w:styleId="1e">
    <w:name w:val="Колонтитул + Не курсив1"/>
    <w:uiPriority w:val="99"/>
    <w:rsid w:val="00F55F62"/>
    <w:rPr>
      <w:rFonts w:ascii="Microsoft Sans Serif" w:hAnsi="Microsoft Sans Serif"/>
      <w:sz w:val="14"/>
      <w:u w:val="none"/>
    </w:rPr>
  </w:style>
  <w:style w:type="character" w:customStyle="1" w:styleId="129">
    <w:name w:val="Основной текст (129)_"/>
    <w:link w:val="1290"/>
    <w:uiPriority w:val="99"/>
    <w:locked/>
    <w:rsid w:val="00F55F62"/>
    <w:rPr>
      <w:rFonts w:ascii="Arial Narrow" w:hAnsi="Arial Narrow"/>
      <w:b/>
      <w:sz w:val="15"/>
      <w:shd w:val="clear" w:color="auto" w:fill="FFFFFF"/>
    </w:rPr>
  </w:style>
  <w:style w:type="paragraph" w:customStyle="1" w:styleId="1290">
    <w:name w:val="Основной текст (129)"/>
    <w:basedOn w:val="a"/>
    <w:link w:val="129"/>
    <w:uiPriority w:val="99"/>
    <w:rsid w:val="00F55F62"/>
    <w:pPr>
      <w:shd w:val="clear" w:color="auto" w:fill="FFFFFF"/>
      <w:spacing w:before="120" w:after="0" w:line="187" w:lineRule="exact"/>
      <w:jc w:val="center"/>
    </w:pPr>
    <w:rPr>
      <w:rFonts w:ascii="Arial Narrow" w:hAnsi="Arial Narrow"/>
      <w:b/>
      <w:sz w:val="15"/>
    </w:rPr>
  </w:style>
  <w:style w:type="character" w:customStyle="1" w:styleId="1520">
    <w:name w:val="Основной текст (15)2"/>
    <w:uiPriority w:val="99"/>
    <w:rsid w:val="00F55F62"/>
    <w:rPr>
      <w:rFonts w:ascii="Microsoft Sans Serif" w:hAnsi="Microsoft Sans Serif"/>
      <w:sz w:val="14"/>
      <w:u w:val="single"/>
    </w:rPr>
  </w:style>
  <w:style w:type="character" w:customStyle="1" w:styleId="12a">
    <w:name w:val="Подпись к таблице (12)"/>
    <w:uiPriority w:val="99"/>
    <w:rsid w:val="00F55F62"/>
  </w:style>
  <w:style w:type="character" w:customStyle="1" w:styleId="15TimesNewRoman1">
    <w:name w:val="Основной текст (15) + Times New Roman1"/>
    <w:aliases w:val="8 pt2,Курсив9"/>
    <w:uiPriority w:val="99"/>
    <w:rsid w:val="00F55F62"/>
    <w:rPr>
      <w:rFonts w:ascii="Times New Roman" w:hAnsi="Times New Roman"/>
      <w:i/>
      <w:sz w:val="16"/>
      <w:u w:val="single"/>
    </w:rPr>
  </w:style>
  <w:style w:type="character" w:customStyle="1" w:styleId="681pt">
    <w:name w:val="Основной текст (68) + Интервал 1 pt"/>
    <w:uiPriority w:val="99"/>
    <w:rsid w:val="00F55F62"/>
    <w:rPr>
      <w:rFonts w:ascii="Microsoft Sans Serif" w:hAnsi="Microsoft Sans Serif"/>
      <w:spacing w:val="30"/>
      <w:sz w:val="15"/>
      <w:u w:val="none"/>
    </w:rPr>
  </w:style>
  <w:style w:type="character" w:customStyle="1" w:styleId="71a">
    <w:name w:val="Колонтитул + 71"/>
    <w:aliases w:val="5 pt12,Не курсив7,Интервал 2 pt1"/>
    <w:uiPriority w:val="99"/>
    <w:rsid w:val="00F55F62"/>
    <w:rPr>
      <w:rFonts w:ascii="Microsoft Sans Serif" w:hAnsi="Microsoft Sans Serif"/>
      <w:spacing w:val="40"/>
      <w:sz w:val="15"/>
      <w:u w:val="none"/>
    </w:rPr>
  </w:style>
  <w:style w:type="character" w:customStyle="1" w:styleId="2f8">
    <w:name w:val="Колонтитул2"/>
    <w:uiPriority w:val="99"/>
    <w:rsid w:val="00F55F62"/>
  </w:style>
  <w:style w:type="character" w:customStyle="1" w:styleId="MicrosoftSansSerif60">
    <w:name w:val="Основной текст + Microsoft Sans Serif6"/>
    <w:aliases w:val="74,5 pt11"/>
    <w:uiPriority w:val="99"/>
    <w:rsid w:val="00F55F62"/>
    <w:rPr>
      <w:rFonts w:ascii="Microsoft Sans Serif" w:hAnsi="Microsoft Sans Serif"/>
      <w:sz w:val="15"/>
      <w:u w:val="none"/>
    </w:rPr>
  </w:style>
  <w:style w:type="character" w:customStyle="1" w:styleId="MicrosoftSansSerif50">
    <w:name w:val="Основной текст + Microsoft Sans Serif5"/>
    <w:aliases w:val="62,5 pt10,Курсив8"/>
    <w:uiPriority w:val="99"/>
    <w:rsid w:val="00F55F62"/>
    <w:rPr>
      <w:rFonts w:ascii="Microsoft Sans Serif" w:hAnsi="Microsoft Sans Serif"/>
      <w:i/>
      <w:sz w:val="13"/>
      <w:u w:val="none"/>
    </w:rPr>
  </w:style>
  <w:style w:type="character" w:customStyle="1" w:styleId="ArialNarrow2">
    <w:name w:val="Основной текст + Arial Narrow2"/>
    <w:uiPriority w:val="99"/>
    <w:rsid w:val="00F55F62"/>
    <w:rPr>
      <w:rFonts w:ascii="Arial Narrow" w:hAnsi="Arial Narrow"/>
      <w:sz w:val="18"/>
      <w:u w:val="none"/>
    </w:rPr>
  </w:style>
  <w:style w:type="character" w:customStyle="1" w:styleId="132Exact">
    <w:name w:val="Основной текст (132) Exact"/>
    <w:link w:val="1321"/>
    <w:uiPriority w:val="99"/>
    <w:locked/>
    <w:rsid w:val="00F55F62"/>
    <w:rPr>
      <w:rFonts w:ascii="Bookman Old Style" w:hAnsi="Bookman Old Style"/>
      <w:b/>
      <w:sz w:val="15"/>
      <w:shd w:val="clear" w:color="auto" w:fill="FFFFFF"/>
    </w:rPr>
  </w:style>
  <w:style w:type="paragraph" w:customStyle="1" w:styleId="1321">
    <w:name w:val="Основной текст (132)"/>
    <w:basedOn w:val="a"/>
    <w:link w:val="132Exact"/>
    <w:uiPriority w:val="99"/>
    <w:rsid w:val="00F55F62"/>
    <w:pPr>
      <w:shd w:val="clear" w:color="auto" w:fill="FFFFFF"/>
      <w:spacing w:after="0" w:line="240" w:lineRule="atLeast"/>
    </w:pPr>
    <w:rPr>
      <w:rFonts w:ascii="Bookman Old Style" w:hAnsi="Bookman Old Style"/>
      <w:b/>
      <w:sz w:val="15"/>
    </w:rPr>
  </w:style>
  <w:style w:type="character" w:customStyle="1" w:styleId="73pt">
    <w:name w:val="Заголовок №7 + Интервал 3 pt"/>
    <w:uiPriority w:val="99"/>
    <w:rsid w:val="00F55F62"/>
    <w:rPr>
      <w:rFonts w:ascii="Arial Narrow" w:hAnsi="Arial Narrow"/>
      <w:b/>
      <w:spacing w:val="70"/>
      <w:sz w:val="23"/>
      <w:u w:val="none"/>
    </w:rPr>
  </w:style>
  <w:style w:type="character" w:customStyle="1" w:styleId="1f">
    <w:name w:val="Основной текст + Курсив1"/>
    <w:uiPriority w:val="99"/>
    <w:rsid w:val="00F55F62"/>
    <w:rPr>
      <w:rFonts w:ascii="Times New Roman" w:hAnsi="Times New Roman"/>
      <w:i/>
      <w:sz w:val="18"/>
      <w:u w:val="none"/>
    </w:rPr>
  </w:style>
  <w:style w:type="character" w:customStyle="1" w:styleId="MicrosoftSansSerif46">
    <w:name w:val="Основной текст + Microsoft Sans Serif4"/>
    <w:aliases w:val="7 pt3,Курсив7"/>
    <w:uiPriority w:val="99"/>
    <w:rsid w:val="00F55F62"/>
    <w:rPr>
      <w:rFonts w:ascii="Microsoft Sans Serif" w:hAnsi="Microsoft Sans Serif"/>
      <w:i/>
      <w:sz w:val="14"/>
      <w:u w:val="none"/>
    </w:rPr>
  </w:style>
  <w:style w:type="character" w:customStyle="1" w:styleId="Constantia1">
    <w:name w:val="Основной текст + Constantia1"/>
    <w:aliases w:val="73,5 pt9,Курсив6"/>
    <w:uiPriority w:val="99"/>
    <w:rsid w:val="00F55F62"/>
    <w:rPr>
      <w:rFonts w:ascii="Constantia" w:hAnsi="Constantia"/>
      <w:i/>
      <w:sz w:val="15"/>
      <w:u w:val="none"/>
    </w:rPr>
  </w:style>
  <w:style w:type="character" w:customStyle="1" w:styleId="ArialNarrow1a">
    <w:name w:val="Основной текст + Arial Narrow1"/>
    <w:aliases w:val="8 pt1"/>
    <w:uiPriority w:val="99"/>
    <w:rsid w:val="00F55F62"/>
    <w:rPr>
      <w:rFonts w:ascii="Arial Narrow" w:hAnsi="Arial Narrow"/>
      <w:sz w:val="16"/>
      <w:u w:val="none"/>
    </w:rPr>
  </w:style>
  <w:style w:type="character" w:customStyle="1" w:styleId="FranklinGothicHeavy1">
    <w:name w:val="Основной текст + Franklin Gothic Heavy1"/>
    <w:aliases w:val="4 pt2,Курсив5,Малые прописные1,Интервал 0 pt6"/>
    <w:uiPriority w:val="99"/>
    <w:rsid w:val="00F55F62"/>
    <w:rPr>
      <w:rFonts w:ascii="Franklin Gothic Heavy" w:hAnsi="Franklin Gothic Heavy"/>
      <w:i/>
      <w:smallCaps/>
      <w:spacing w:val="10"/>
      <w:sz w:val="8"/>
      <w:u w:val="none"/>
    </w:rPr>
  </w:style>
  <w:style w:type="character" w:customStyle="1" w:styleId="1f0">
    <w:name w:val="Основной текст + Полужирный1"/>
    <w:aliases w:val="Курсив4"/>
    <w:uiPriority w:val="99"/>
    <w:rsid w:val="00F55F62"/>
    <w:rPr>
      <w:rFonts w:ascii="Times New Roman" w:hAnsi="Times New Roman"/>
      <w:b/>
      <w:i/>
      <w:sz w:val="18"/>
      <w:u w:val="none"/>
    </w:rPr>
  </w:style>
  <w:style w:type="character" w:customStyle="1" w:styleId="3MicrosoftSansSerif0">
    <w:name w:val="Основной текст (3) + Microsoft Sans Serif"/>
    <w:aliases w:val="82,5 pt8"/>
    <w:uiPriority w:val="99"/>
    <w:rsid w:val="00F55F62"/>
    <w:rPr>
      <w:rFonts w:ascii="Microsoft Sans Serif" w:hAnsi="Microsoft Sans Serif"/>
      <w:b/>
      <w:sz w:val="17"/>
      <w:u w:val="none"/>
    </w:rPr>
  </w:style>
  <w:style w:type="character" w:customStyle="1" w:styleId="323">
    <w:name w:val="Основной текст (3)2"/>
    <w:uiPriority w:val="99"/>
    <w:rsid w:val="00F55F62"/>
  </w:style>
  <w:style w:type="character" w:customStyle="1" w:styleId="1300">
    <w:name w:val="Основной текст (130)_"/>
    <w:link w:val="1301"/>
    <w:uiPriority w:val="99"/>
    <w:locked/>
    <w:rsid w:val="00F55F62"/>
    <w:rPr>
      <w:rFonts w:ascii="Times New Roman" w:hAnsi="Times New Roman"/>
      <w:b/>
      <w:i/>
      <w:spacing w:val="20"/>
      <w:sz w:val="15"/>
      <w:shd w:val="clear" w:color="auto" w:fill="FFFFFF"/>
    </w:rPr>
  </w:style>
  <w:style w:type="paragraph" w:customStyle="1" w:styleId="1301">
    <w:name w:val="Основной текст (130)"/>
    <w:basedOn w:val="a"/>
    <w:link w:val="1300"/>
    <w:uiPriority w:val="99"/>
    <w:rsid w:val="00F55F62"/>
    <w:pPr>
      <w:shd w:val="clear" w:color="auto" w:fill="FFFFFF"/>
      <w:spacing w:before="120" w:after="600" w:line="240" w:lineRule="atLeast"/>
      <w:jc w:val="right"/>
    </w:pPr>
    <w:rPr>
      <w:rFonts w:ascii="Times New Roman" w:hAnsi="Times New Roman"/>
      <w:b/>
      <w:i/>
      <w:spacing w:val="20"/>
      <w:sz w:val="15"/>
    </w:rPr>
  </w:style>
  <w:style w:type="character" w:customStyle="1" w:styleId="1310">
    <w:name w:val="Основной текст (131)_"/>
    <w:link w:val="1311"/>
    <w:uiPriority w:val="99"/>
    <w:locked/>
    <w:rsid w:val="00F55F62"/>
    <w:rPr>
      <w:rFonts w:ascii="Arial Narrow" w:hAnsi="Arial Narrow"/>
      <w:sz w:val="9"/>
      <w:shd w:val="clear" w:color="auto" w:fill="FFFFFF"/>
    </w:rPr>
  </w:style>
  <w:style w:type="paragraph" w:customStyle="1" w:styleId="1311">
    <w:name w:val="Основной текст (131)"/>
    <w:basedOn w:val="a"/>
    <w:link w:val="1310"/>
    <w:uiPriority w:val="99"/>
    <w:rsid w:val="00F55F62"/>
    <w:pPr>
      <w:shd w:val="clear" w:color="auto" w:fill="FFFFFF"/>
      <w:spacing w:before="600" w:after="0" w:line="240" w:lineRule="atLeast"/>
      <w:ind w:hanging="260"/>
      <w:jc w:val="both"/>
    </w:pPr>
    <w:rPr>
      <w:rFonts w:ascii="Arial Narrow" w:hAnsi="Arial Narrow"/>
      <w:sz w:val="9"/>
    </w:rPr>
  </w:style>
  <w:style w:type="character" w:customStyle="1" w:styleId="415">
    <w:name w:val="Основной текст (4) + Полужирный1"/>
    <w:uiPriority w:val="99"/>
    <w:rsid w:val="00F55F62"/>
    <w:rPr>
      <w:rFonts w:ascii="Times New Roman" w:hAnsi="Times New Roman"/>
      <w:b/>
      <w:sz w:val="16"/>
      <w:u w:val="none"/>
    </w:rPr>
  </w:style>
  <w:style w:type="character" w:customStyle="1" w:styleId="755">
    <w:name w:val="Заголовок №7 (5)_"/>
    <w:link w:val="756"/>
    <w:uiPriority w:val="99"/>
    <w:locked/>
    <w:rsid w:val="00F55F62"/>
    <w:rPr>
      <w:rFonts w:ascii="Times New Roman" w:hAnsi="Times New Roman"/>
      <w:b/>
      <w:sz w:val="28"/>
      <w:shd w:val="clear" w:color="auto" w:fill="FFFFFF"/>
    </w:rPr>
  </w:style>
  <w:style w:type="paragraph" w:customStyle="1" w:styleId="756">
    <w:name w:val="Заголовок №7 (5)"/>
    <w:basedOn w:val="a"/>
    <w:link w:val="755"/>
    <w:uiPriority w:val="99"/>
    <w:rsid w:val="00F55F62"/>
    <w:pPr>
      <w:shd w:val="clear" w:color="auto" w:fill="FFFFFF"/>
      <w:spacing w:after="480" w:line="331" w:lineRule="exact"/>
      <w:jc w:val="center"/>
      <w:outlineLvl w:val="6"/>
    </w:pPr>
    <w:rPr>
      <w:rFonts w:ascii="Times New Roman" w:hAnsi="Times New Roman"/>
      <w:b/>
      <w:sz w:val="28"/>
    </w:rPr>
  </w:style>
  <w:style w:type="character" w:customStyle="1" w:styleId="148">
    <w:name w:val="Заголовок №14_"/>
    <w:link w:val="149"/>
    <w:uiPriority w:val="99"/>
    <w:locked/>
    <w:rsid w:val="00F55F62"/>
    <w:rPr>
      <w:rFonts w:ascii="Microsoft Sans Serif" w:hAnsi="Microsoft Sans Serif"/>
      <w:sz w:val="18"/>
      <w:shd w:val="clear" w:color="auto" w:fill="FFFFFF"/>
    </w:rPr>
  </w:style>
  <w:style w:type="paragraph" w:customStyle="1" w:styleId="149">
    <w:name w:val="Заголовок №14"/>
    <w:basedOn w:val="a"/>
    <w:link w:val="148"/>
    <w:uiPriority w:val="99"/>
    <w:rsid w:val="00F55F62"/>
    <w:pPr>
      <w:shd w:val="clear" w:color="auto" w:fill="FFFFFF"/>
      <w:spacing w:before="480" w:after="120" w:line="240" w:lineRule="atLeast"/>
    </w:pPr>
    <w:rPr>
      <w:rFonts w:ascii="Microsoft Sans Serif" w:hAnsi="Microsoft Sans Serif"/>
      <w:sz w:val="18"/>
    </w:rPr>
  </w:style>
  <w:style w:type="character" w:customStyle="1" w:styleId="3f5">
    <w:name w:val="Основной текст (3) + Не полужирный"/>
    <w:uiPriority w:val="99"/>
    <w:rsid w:val="00F55F62"/>
    <w:rPr>
      <w:rFonts w:ascii="Times New Roman" w:hAnsi="Times New Roman"/>
      <w:sz w:val="16"/>
      <w:u w:val="none"/>
    </w:rPr>
  </w:style>
  <w:style w:type="character" w:customStyle="1" w:styleId="416">
    <w:name w:val="Основной текст (4) + Курсив1"/>
    <w:uiPriority w:val="99"/>
    <w:rsid w:val="00F55F62"/>
    <w:rPr>
      <w:rFonts w:ascii="Times New Roman" w:hAnsi="Times New Roman"/>
      <w:i/>
      <w:sz w:val="16"/>
      <w:u w:val="none"/>
    </w:rPr>
  </w:style>
  <w:style w:type="character" w:customStyle="1" w:styleId="1331">
    <w:name w:val="Основной текст (133)_"/>
    <w:link w:val="1332"/>
    <w:uiPriority w:val="99"/>
    <w:locked/>
    <w:rsid w:val="00F55F62"/>
    <w:rPr>
      <w:rFonts w:ascii="Times New Roman" w:hAnsi="Times New Roman"/>
      <w:i/>
      <w:spacing w:val="10"/>
      <w:sz w:val="15"/>
      <w:shd w:val="clear" w:color="auto" w:fill="FFFFFF"/>
    </w:rPr>
  </w:style>
  <w:style w:type="paragraph" w:customStyle="1" w:styleId="1332">
    <w:name w:val="Основной текст (133)"/>
    <w:basedOn w:val="a"/>
    <w:link w:val="1331"/>
    <w:uiPriority w:val="99"/>
    <w:rsid w:val="00F55F62"/>
    <w:pPr>
      <w:shd w:val="clear" w:color="auto" w:fill="FFFFFF"/>
      <w:spacing w:before="120" w:after="0" w:line="240" w:lineRule="atLeast"/>
      <w:jc w:val="right"/>
    </w:pPr>
    <w:rPr>
      <w:rFonts w:ascii="Times New Roman" w:hAnsi="Times New Roman"/>
      <w:i/>
      <w:spacing w:val="10"/>
      <w:sz w:val="15"/>
    </w:rPr>
  </w:style>
  <w:style w:type="character" w:customStyle="1" w:styleId="49pt3">
    <w:name w:val="Основной текст (4) + 9 pt3"/>
    <w:uiPriority w:val="99"/>
    <w:rsid w:val="00F55F62"/>
    <w:rPr>
      <w:rFonts w:ascii="Times New Roman" w:hAnsi="Times New Roman"/>
      <w:sz w:val="18"/>
      <w:u w:val="none"/>
    </w:rPr>
  </w:style>
  <w:style w:type="character" w:customStyle="1" w:styleId="1620">
    <w:name w:val="Основной текст (16)2"/>
    <w:uiPriority w:val="99"/>
    <w:rsid w:val="00F55F62"/>
  </w:style>
  <w:style w:type="character" w:customStyle="1" w:styleId="108pt">
    <w:name w:val="Основной текст (10) + 8 pt"/>
    <w:aliases w:val="Не полужирный2"/>
    <w:uiPriority w:val="99"/>
    <w:rsid w:val="00F55F62"/>
    <w:rPr>
      <w:rFonts w:ascii="Times New Roman" w:hAnsi="Times New Roman"/>
      <w:sz w:val="16"/>
      <w:u w:val="none"/>
    </w:rPr>
  </w:style>
  <w:style w:type="character" w:customStyle="1" w:styleId="49pt2">
    <w:name w:val="Основной текст (4) + 9 pt2"/>
    <w:aliases w:val="Полужирный3"/>
    <w:uiPriority w:val="99"/>
    <w:rsid w:val="00F55F62"/>
    <w:rPr>
      <w:rFonts w:ascii="Times New Roman" w:hAnsi="Times New Roman"/>
      <w:b/>
      <w:sz w:val="18"/>
      <w:u w:val="none"/>
    </w:rPr>
  </w:style>
  <w:style w:type="character" w:customStyle="1" w:styleId="49pt1">
    <w:name w:val="Основной текст (4) + 9 pt1"/>
    <w:aliases w:val="Курсив3"/>
    <w:uiPriority w:val="99"/>
    <w:rsid w:val="00F55F62"/>
    <w:rPr>
      <w:rFonts w:ascii="Times New Roman" w:hAnsi="Times New Roman"/>
      <w:i/>
      <w:sz w:val="18"/>
      <w:u w:val="none"/>
    </w:rPr>
  </w:style>
  <w:style w:type="character" w:customStyle="1" w:styleId="5620">
    <w:name w:val="Основной текст (56)2"/>
    <w:uiPriority w:val="99"/>
    <w:rsid w:val="00F55F62"/>
  </w:style>
  <w:style w:type="character" w:customStyle="1" w:styleId="168pt1">
    <w:name w:val="Основной текст (16) + 8 pt1"/>
    <w:aliases w:val="Не курсив6"/>
    <w:uiPriority w:val="99"/>
    <w:rsid w:val="00F55F62"/>
    <w:rPr>
      <w:rFonts w:ascii="Times New Roman" w:hAnsi="Times New Roman"/>
      <w:sz w:val="16"/>
      <w:u w:val="none"/>
    </w:rPr>
  </w:style>
  <w:style w:type="character" w:customStyle="1" w:styleId="MicrosoftSansSerif3a">
    <w:name w:val="Основной текст + Microsoft Sans Serif3"/>
    <w:aliases w:val="4 pt1,Интервал 0 pt5"/>
    <w:uiPriority w:val="99"/>
    <w:rsid w:val="00F55F62"/>
    <w:rPr>
      <w:rFonts w:ascii="Microsoft Sans Serif" w:hAnsi="Microsoft Sans Serif"/>
      <w:spacing w:val="10"/>
      <w:sz w:val="8"/>
      <w:u w:val="none"/>
    </w:rPr>
  </w:style>
  <w:style w:type="character" w:customStyle="1" w:styleId="1421">
    <w:name w:val="Заголовок №14 (2)_"/>
    <w:link w:val="1422"/>
    <w:uiPriority w:val="99"/>
    <w:locked/>
    <w:rsid w:val="00F55F62"/>
    <w:rPr>
      <w:rFonts w:ascii="Times New Roman" w:hAnsi="Times New Roman"/>
      <w:b/>
      <w:sz w:val="18"/>
      <w:shd w:val="clear" w:color="auto" w:fill="FFFFFF"/>
    </w:rPr>
  </w:style>
  <w:style w:type="paragraph" w:customStyle="1" w:styleId="1422">
    <w:name w:val="Заголовок №14 (2)"/>
    <w:basedOn w:val="a"/>
    <w:link w:val="1421"/>
    <w:uiPriority w:val="99"/>
    <w:rsid w:val="00F55F62"/>
    <w:pPr>
      <w:shd w:val="clear" w:color="auto" w:fill="FFFFFF"/>
      <w:spacing w:before="240" w:after="120" w:line="240" w:lineRule="atLeast"/>
    </w:pPr>
    <w:rPr>
      <w:rFonts w:ascii="Times New Roman" w:hAnsi="Times New Roman"/>
      <w:b/>
      <w:sz w:val="18"/>
    </w:rPr>
  </w:style>
  <w:style w:type="character" w:customStyle="1" w:styleId="1611">
    <w:name w:val="Основной текст (16) + Полужирный1"/>
    <w:aliases w:val="Не курсив5"/>
    <w:uiPriority w:val="99"/>
    <w:rsid w:val="00F55F62"/>
    <w:rPr>
      <w:rFonts w:ascii="Times New Roman" w:hAnsi="Times New Roman"/>
      <w:b/>
      <w:sz w:val="18"/>
      <w:u w:val="none"/>
    </w:rPr>
  </w:style>
  <w:style w:type="character" w:customStyle="1" w:styleId="1340">
    <w:name w:val="Основной текст (134)_"/>
    <w:link w:val="1341"/>
    <w:uiPriority w:val="99"/>
    <w:locked/>
    <w:rsid w:val="00F55F62"/>
    <w:rPr>
      <w:rFonts w:ascii="Arial Narrow" w:hAnsi="Arial Narrow"/>
      <w:b/>
      <w:sz w:val="23"/>
      <w:shd w:val="clear" w:color="auto" w:fill="FFFFFF"/>
    </w:rPr>
  </w:style>
  <w:style w:type="paragraph" w:customStyle="1" w:styleId="1341">
    <w:name w:val="Основной текст (134)"/>
    <w:basedOn w:val="a"/>
    <w:link w:val="1340"/>
    <w:uiPriority w:val="99"/>
    <w:rsid w:val="00F55F62"/>
    <w:pPr>
      <w:shd w:val="clear" w:color="auto" w:fill="FFFFFF"/>
      <w:spacing w:after="720" w:line="240" w:lineRule="atLeast"/>
      <w:jc w:val="center"/>
    </w:pPr>
    <w:rPr>
      <w:rFonts w:ascii="Arial Narrow" w:hAnsi="Arial Narrow"/>
      <w:b/>
      <w:sz w:val="23"/>
    </w:rPr>
  </w:style>
  <w:style w:type="character" w:customStyle="1" w:styleId="1350">
    <w:name w:val="Основной текст (135)_"/>
    <w:link w:val="1351"/>
    <w:uiPriority w:val="99"/>
    <w:locked/>
    <w:rsid w:val="00F55F62"/>
    <w:rPr>
      <w:rFonts w:ascii="Times New Roman" w:hAnsi="Times New Roman"/>
      <w:sz w:val="16"/>
      <w:shd w:val="clear" w:color="auto" w:fill="FFFFFF"/>
    </w:rPr>
  </w:style>
  <w:style w:type="paragraph" w:customStyle="1" w:styleId="1351">
    <w:name w:val="Основной текст (135)"/>
    <w:basedOn w:val="a"/>
    <w:link w:val="1350"/>
    <w:uiPriority w:val="99"/>
    <w:rsid w:val="00F55F62"/>
    <w:pPr>
      <w:shd w:val="clear" w:color="auto" w:fill="FFFFFF"/>
      <w:spacing w:before="720" w:after="120" w:line="240" w:lineRule="atLeast"/>
      <w:jc w:val="center"/>
    </w:pPr>
    <w:rPr>
      <w:rFonts w:ascii="Times New Roman" w:hAnsi="Times New Roman"/>
      <w:sz w:val="16"/>
    </w:rPr>
  </w:style>
  <w:style w:type="character" w:customStyle="1" w:styleId="MicrosoftSansSerif2a">
    <w:name w:val="Основной текст + Microsoft Sans Serif2"/>
    <w:aliases w:val="72,5 pt7"/>
    <w:uiPriority w:val="99"/>
    <w:rsid w:val="00F55F62"/>
    <w:rPr>
      <w:rFonts w:ascii="Microsoft Sans Serif" w:hAnsi="Microsoft Sans Serif"/>
      <w:sz w:val="15"/>
      <w:u w:val="none"/>
    </w:rPr>
  </w:style>
  <w:style w:type="character" w:customStyle="1" w:styleId="MicrosoftSansSerif1a">
    <w:name w:val="Основной текст + Microsoft Sans Serif1"/>
    <w:aliases w:val="7 pt2"/>
    <w:uiPriority w:val="99"/>
    <w:rsid w:val="00F55F62"/>
    <w:rPr>
      <w:rFonts w:ascii="Microsoft Sans Serif" w:hAnsi="Microsoft Sans Serif"/>
      <w:sz w:val="14"/>
      <w:u w:val="none"/>
    </w:rPr>
  </w:style>
  <w:style w:type="character" w:customStyle="1" w:styleId="5320">
    <w:name w:val="Заголовок №5 (3)2"/>
    <w:uiPriority w:val="99"/>
    <w:rsid w:val="00F55F62"/>
  </w:style>
  <w:style w:type="character" w:customStyle="1" w:styleId="2520">
    <w:name w:val="Основной текст (25)2"/>
    <w:uiPriority w:val="99"/>
    <w:rsid w:val="00F55F62"/>
  </w:style>
  <w:style w:type="character" w:customStyle="1" w:styleId="5f2">
    <w:name w:val="Оглавление 5 Знак"/>
    <w:link w:val="5f3"/>
    <w:uiPriority w:val="99"/>
    <w:locked/>
    <w:rsid w:val="00F55F62"/>
    <w:rPr>
      <w:rFonts w:ascii="Microsoft Sans Serif" w:hAnsi="Microsoft Sans Serif"/>
      <w:sz w:val="15"/>
      <w:shd w:val="clear" w:color="auto" w:fill="FFFFFF"/>
    </w:rPr>
  </w:style>
  <w:style w:type="paragraph" w:styleId="5f3">
    <w:name w:val="toc 5"/>
    <w:basedOn w:val="a"/>
    <w:next w:val="a"/>
    <w:link w:val="5f2"/>
    <w:uiPriority w:val="99"/>
    <w:rsid w:val="00F55F62"/>
    <w:pPr>
      <w:shd w:val="clear" w:color="auto" w:fill="FFFFFF"/>
      <w:spacing w:before="60" w:after="60" w:line="240" w:lineRule="atLeast"/>
      <w:ind w:hanging="440"/>
      <w:jc w:val="both"/>
    </w:pPr>
    <w:rPr>
      <w:rFonts w:ascii="Microsoft Sans Serif" w:hAnsi="Microsoft Sans Serif"/>
      <w:sz w:val="15"/>
    </w:rPr>
  </w:style>
  <w:style w:type="character" w:customStyle="1" w:styleId="7f7">
    <w:name w:val="Оглавление 7 Знак"/>
    <w:link w:val="7f8"/>
    <w:uiPriority w:val="99"/>
    <w:locked/>
    <w:rsid w:val="00F55F62"/>
    <w:rPr>
      <w:rFonts w:ascii="Times New Roman" w:hAnsi="Times New Roman"/>
      <w:b/>
      <w:sz w:val="16"/>
      <w:shd w:val="clear" w:color="auto" w:fill="FFFFFF"/>
    </w:rPr>
  </w:style>
  <w:style w:type="paragraph" w:styleId="7f8">
    <w:name w:val="toc 7"/>
    <w:basedOn w:val="a"/>
    <w:next w:val="a"/>
    <w:link w:val="7f7"/>
    <w:uiPriority w:val="99"/>
    <w:rsid w:val="00F55F62"/>
    <w:pPr>
      <w:shd w:val="clear" w:color="auto" w:fill="FFFFFF"/>
      <w:spacing w:before="60" w:after="0" w:line="216" w:lineRule="exact"/>
      <w:jc w:val="both"/>
    </w:pPr>
    <w:rPr>
      <w:rFonts w:ascii="Times New Roman" w:hAnsi="Times New Roman"/>
      <w:b/>
      <w:sz w:val="16"/>
    </w:rPr>
  </w:style>
  <w:style w:type="character" w:customStyle="1" w:styleId="138">
    <w:name w:val="Заголовок №13_"/>
    <w:link w:val="139"/>
    <w:uiPriority w:val="99"/>
    <w:locked/>
    <w:rsid w:val="00F55F62"/>
    <w:rPr>
      <w:rFonts w:ascii="Arial Narrow" w:hAnsi="Arial Narrow"/>
      <w:sz w:val="21"/>
      <w:shd w:val="clear" w:color="auto" w:fill="FFFFFF"/>
    </w:rPr>
  </w:style>
  <w:style w:type="paragraph" w:customStyle="1" w:styleId="139">
    <w:name w:val="Заголовок №13"/>
    <w:basedOn w:val="a"/>
    <w:link w:val="138"/>
    <w:uiPriority w:val="99"/>
    <w:rsid w:val="00F55F62"/>
    <w:pPr>
      <w:shd w:val="clear" w:color="auto" w:fill="FFFFFF"/>
      <w:spacing w:before="60" w:after="60" w:line="254" w:lineRule="exact"/>
      <w:jc w:val="center"/>
    </w:pPr>
    <w:rPr>
      <w:rFonts w:ascii="Arial Narrow" w:hAnsi="Arial Narrow"/>
      <w:sz w:val="21"/>
    </w:rPr>
  </w:style>
  <w:style w:type="character" w:customStyle="1" w:styleId="9e">
    <w:name w:val="Оглавление (9)_"/>
    <w:link w:val="9f"/>
    <w:uiPriority w:val="99"/>
    <w:locked/>
    <w:rsid w:val="00F55F62"/>
    <w:rPr>
      <w:rFonts w:ascii="Arial Narrow" w:hAnsi="Arial Narrow"/>
      <w:sz w:val="21"/>
      <w:shd w:val="clear" w:color="auto" w:fill="FFFFFF"/>
    </w:rPr>
  </w:style>
  <w:style w:type="paragraph" w:customStyle="1" w:styleId="9f">
    <w:name w:val="Оглавление (9)"/>
    <w:basedOn w:val="a"/>
    <w:link w:val="9e"/>
    <w:uiPriority w:val="99"/>
    <w:rsid w:val="00F55F62"/>
    <w:pPr>
      <w:shd w:val="clear" w:color="auto" w:fill="FFFFFF"/>
      <w:spacing w:after="180" w:line="240" w:lineRule="atLeast"/>
      <w:jc w:val="center"/>
    </w:pPr>
    <w:rPr>
      <w:rFonts w:ascii="Arial Narrow" w:hAnsi="Arial Narrow"/>
      <w:sz w:val="21"/>
    </w:rPr>
  </w:style>
  <w:style w:type="character" w:customStyle="1" w:styleId="9MicrosoftSansSerif">
    <w:name w:val="Оглавление (9) + Microsoft Sans Serif"/>
    <w:aliases w:val="71,5 pt6"/>
    <w:uiPriority w:val="99"/>
    <w:rsid w:val="00F55F62"/>
    <w:rPr>
      <w:rFonts w:ascii="Microsoft Sans Serif" w:hAnsi="Microsoft Sans Serif"/>
      <w:sz w:val="15"/>
      <w:u w:val="none"/>
    </w:rPr>
  </w:style>
  <w:style w:type="character" w:customStyle="1" w:styleId="626">
    <w:name w:val="Основной текст (6)2"/>
    <w:uiPriority w:val="99"/>
    <w:rsid w:val="00F55F62"/>
  </w:style>
  <w:style w:type="character" w:customStyle="1" w:styleId="6100">
    <w:name w:val="Основной текст (6) + 10"/>
    <w:aliases w:val="5 pt5,Полужирный2,Курсив2"/>
    <w:uiPriority w:val="99"/>
    <w:rsid w:val="00F55F62"/>
    <w:rPr>
      <w:rFonts w:ascii="Microsoft Sans Serif" w:hAnsi="Microsoft Sans Serif"/>
      <w:b/>
      <w:i/>
      <w:sz w:val="21"/>
      <w:u w:val="none"/>
      <w:lang w:val="en-US" w:eastAsia="en-US"/>
    </w:rPr>
  </w:style>
  <w:style w:type="character" w:customStyle="1" w:styleId="56Exact">
    <w:name w:val="Основной текст (56) Exact"/>
    <w:uiPriority w:val="99"/>
    <w:rsid w:val="00F55F62"/>
    <w:rPr>
      <w:rFonts w:ascii="Microsoft Sans Serif" w:hAnsi="Microsoft Sans Serif"/>
      <w:spacing w:val="6"/>
      <w:sz w:val="13"/>
      <w:u w:val="none"/>
    </w:rPr>
  </w:style>
  <w:style w:type="character" w:customStyle="1" w:styleId="560ptExact">
    <w:name w:val="Основной текст (56) + Интервал 0 pt Exact"/>
    <w:uiPriority w:val="99"/>
    <w:rsid w:val="00F55F62"/>
    <w:rPr>
      <w:rFonts w:ascii="Microsoft Sans Serif" w:hAnsi="Microsoft Sans Serif"/>
      <w:spacing w:val="1"/>
      <w:sz w:val="13"/>
      <w:u w:val="none"/>
    </w:rPr>
  </w:style>
  <w:style w:type="character" w:customStyle="1" w:styleId="87Exact">
    <w:name w:val="Основной текст (87) Exact"/>
    <w:link w:val="870"/>
    <w:uiPriority w:val="99"/>
    <w:locked/>
    <w:rsid w:val="00F55F62"/>
    <w:rPr>
      <w:rFonts w:ascii="Times New Roman" w:hAnsi="Times New Roman"/>
      <w:b/>
      <w:w w:val="66"/>
      <w:sz w:val="19"/>
      <w:shd w:val="clear" w:color="auto" w:fill="FFFFFF"/>
    </w:rPr>
  </w:style>
  <w:style w:type="paragraph" w:customStyle="1" w:styleId="870">
    <w:name w:val="Основной текст (87)"/>
    <w:basedOn w:val="a"/>
    <w:link w:val="87Exact"/>
    <w:uiPriority w:val="99"/>
    <w:rsid w:val="00F55F62"/>
    <w:pPr>
      <w:shd w:val="clear" w:color="auto" w:fill="FFFFFF"/>
      <w:spacing w:after="0" w:line="240" w:lineRule="atLeast"/>
    </w:pPr>
    <w:rPr>
      <w:rFonts w:ascii="Times New Roman" w:hAnsi="Times New Roman"/>
      <w:b/>
      <w:w w:val="66"/>
      <w:sz w:val="19"/>
    </w:rPr>
  </w:style>
  <w:style w:type="character" w:customStyle="1" w:styleId="870ptExact">
    <w:name w:val="Основной текст (87) + Интервал 0 pt Exact"/>
    <w:uiPriority w:val="99"/>
    <w:rsid w:val="00F55F62"/>
    <w:rPr>
      <w:rFonts w:ascii="Times New Roman" w:hAnsi="Times New Roman"/>
      <w:b/>
      <w:spacing w:val="-18"/>
      <w:w w:val="66"/>
      <w:sz w:val="19"/>
      <w:u w:val="none"/>
    </w:rPr>
  </w:style>
  <w:style w:type="character" w:customStyle="1" w:styleId="970pt">
    <w:name w:val="Основной текст (97) + Интервал 0 pt"/>
    <w:uiPriority w:val="99"/>
    <w:rsid w:val="00F55F62"/>
    <w:rPr>
      <w:rFonts w:ascii="Constantia" w:hAnsi="Constantia"/>
      <w:i/>
      <w:spacing w:val="0"/>
      <w:sz w:val="16"/>
      <w:u w:val="none"/>
    </w:rPr>
  </w:style>
  <w:style w:type="character" w:customStyle="1" w:styleId="TimesNewRoman17">
    <w:name w:val="Колонтитул + Times New Roman1"/>
    <w:aliases w:val="Не курсив4,Интервал 0 pt4"/>
    <w:uiPriority w:val="99"/>
    <w:rsid w:val="00F55F62"/>
    <w:rPr>
      <w:rFonts w:ascii="Times New Roman" w:hAnsi="Times New Roman"/>
      <w:spacing w:val="10"/>
      <w:sz w:val="14"/>
      <w:u w:val="none"/>
    </w:rPr>
  </w:style>
  <w:style w:type="character" w:customStyle="1" w:styleId="613">
    <w:name w:val="Колонтитул + 61"/>
    <w:aliases w:val="5 pt4,Не курсив3"/>
    <w:uiPriority w:val="99"/>
    <w:rsid w:val="00F55F62"/>
    <w:rPr>
      <w:rFonts w:ascii="Microsoft Sans Serif" w:hAnsi="Microsoft Sans Serif"/>
      <w:sz w:val="13"/>
      <w:u w:val="none"/>
    </w:rPr>
  </w:style>
  <w:style w:type="character" w:customStyle="1" w:styleId="566">
    <w:name w:val="Основной текст (56) + 6"/>
    <w:aliases w:val="5 pt3"/>
    <w:uiPriority w:val="99"/>
    <w:rsid w:val="00F55F62"/>
    <w:rPr>
      <w:rFonts w:ascii="Microsoft Sans Serif" w:hAnsi="Microsoft Sans Serif"/>
      <w:sz w:val="13"/>
      <w:u w:val="none"/>
      <w:lang w:val="en-US" w:eastAsia="en-US"/>
    </w:rPr>
  </w:style>
  <w:style w:type="character" w:customStyle="1" w:styleId="36pt">
    <w:name w:val="Основной текст (3) + 6 pt"/>
    <w:aliases w:val="Не полужирный1"/>
    <w:uiPriority w:val="99"/>
    <w:rsid w:val="00F55F62"/>
    <w:rPr>
      <w:rFonts w:ascii="Times New Roman" w:hAnsi="Times New Roman"/>
      <w:sz w:val="12"/>
      <w:u w:val="none"/>
    </w:rPr>
  </w:style>
  <w:style w:type="character" w:customStyle="1" w:styleId="1360">
    <w:name w:val="Основной текст (136)_"/>
    <w:link w:val="1361"/>
    <w:uiPriority w:val="99"/>
    <w:locked/>
    <w:rsid w:val="00F55F62"/>
    <w:rPr>
      <w:rFonts w:ascii="Times New Roman" w:hAnsi="Times New Roman"/>
      <w:spacing w:val="-20"/>
      <w:sz w:val="17"/>
      <w:shd w:val="clear" w:color="auto" w:fill="FFFFFF"/>
    </w:rPr>
  </w:style>
  <w:style w:type="paragraph" w:customStyle="1" w:styleId="1361">
    <w:name w:val="Основной текст (136)"/>
    <w:basedOn w:val="a"/>
    <w:link w:val="1360"/>
    <w:uiPriority w:val="99"/>
    <w:rsid w:val="00F55F62"/>
    <w:pPr>
      <w:shd w:val="clear" w:color="auto" w:fill="FFFFFF"/>
      <w:spacing w:after="0" w:line="206" w:lineRule="exact"/>
    </w:pPr>
    <w:rPr>
      <w:rFonts w:ascii="Times New Roman" w:hAnsi="Times New Roman"/>
      <w:spacing w:val="-20"/>
      <w:sz w:val="17"/>
    </w:rPr>
  </w:style>
  <w:style w:type="character" w:customStyle="1" w:styleId="136MicrosoftSansSerif">
    <w:name w:val="Основной текст (136) + Microsoft Sans Serif"/>
    <w:aliases w:val="61,5 pt2,Интервал 0 pt3"/>
    <w:uiPriority w:val="99"/>
    <w:rsid w:val="00F55F62"/>
    <w:rPr>
      <w:rFonts w:ascii="Microsoft Sans Serif" w:hAnsi="Microsoft Sans Serif"/>
      <w:spacing w:val="0"/>
      <w:sz w:val="13"/>
      <w:u w:val="none"/>
    </w:rPr>
  </w:style>
  <w:style w:type="character" w:customStyle="1" w:styleId="9712pt">
    <w:name w:val="Основной текст (97) + 12 pt"/>
    <w:aliases w:val="Не курсив2,Интервал 0 pt2"/>
    <w:uiPriority w:val="99"/>
    <w:rsid w:val="00F55F62"/>
    <w:rPr>
      <w:rFonts w:ascii="Constantia" w:hAnsi="Constantia"/>
      <w:spacing w:val="0"/>
      <w:sz w:val="24"/>
      <w:u w:val="none"/>
    </w:rPr>
  </w:style>
  <w:style w:type="character" w:customStyle="1" w:styleId="97MicrosoftSansSerif">
    <w:name w:val="Основной текст (97) + Microsoft Sans Serif"/>
    <w:aliases w:val="7 pt1,Не курсив1,Интервал 0 pt1"/>
    <w:uiPriority w:val="99"/>
    <w:rsid w:val="00F55F62"/>
    <w:rPr>
      <w:rFonts w:ascii="Microsoft Sans Serif" w:hAnsi="Microsoft Sans Serif"/>
      <w:spacing w:val="0"/>
      <w:sz w:val="14"/>
      <w:u w:val="none"/>
    </w:rPr>
  </w:style>
  <w:style w:type="character" w:customStyle="1" w:styleId="25Constantia">
    <w:name w:val="Основной текст (25) + Constantia"/>
    <w:aliases w:val="81,5 pt1,Полужирный1,Курсив1"/>
    <w:uiPriority w:val="99"/>
    <w:rsid w:val="00F55F62"/>
    <w:rPr>
      <w:rFonts w:ascii="Constantia" w:hAnsi="Constantia"/>
      <w:b/>
      <w:i/>
      <w:sz w:val="17"/>
      <w:u w:val="none"/>
    </w:rPr>
  </w:style>
  <w:style w:type="character" w:customStyle="1" w:styleId="841">
    <w:name w:val="Заголовок №8 (4)_"/>
    <w:link w:val="842"/>
    <w:uiPriority w:val="99"/>
    <w:locked/>
    <w:rsid w:val="00F55F62"/>
    <w:rPr>
      <w:rFonts w:ascii="Times New Roman" w:hAnsi="Times New Roman"/>
      <w:b/>
      <w:sz w:val="28"/>
      <w:shd w:val="clear" w:color="auto" w:fill="FFFFFF"/>
    </w:rPr>
  </w:style>
  <w:style w:type="paragraph" w:customStyle="1" w:styleId="842">
    <w:name w:val="Заголовок №8 (4)"/>
    <w:basedOn w:val="a"/>
    <w:link w:val="841"/>
    <w:uiPriority w:val="99"/>
    <w:rsid w:val="00F55F62"/>
    <w:pPr>
      <w:shd w:val="clear" w:color="auto" w:fill="FFFFFF"/>
      <w:spacing w:after="180" w:line="240" w:lineRule="atLeast"/>
      <w:jc w:val="center"/>
      <w:outlineLvl w:val="7"/>
    </w:pPr>
    <w:rPr>
      <w:rFonts w:ascii="Times New Roman" w:hAnsi="Times New Roman"/>
      <w:b/>
      <w:sz w:val="28"/>
    </w:rPr>
  </w:style>
  <w:style w:type="paragraph" w:styleId="6f5">
    <w:name w:val="toc 6"/>
    <w:basedOn w:val="a"/>
    <w:next w:val="a"/>
    <w:uiPriority w:val="99"/>
    <w:rsid w:val="00F55F62"/>
    <w:pPr>
      <w:shd w:val="clear" w:color="auto" w:fill="FFFFFF"/>
      <w:spacing w:before="60" w:after="60" w:line="240" w:lineRule="atLeast"/>
      <w:ind w:hanging="440"/>
      <w:jc w:val="both"/>
    </w:pPr>
    <w:rPr>
      <w:rFonts w:ascii="Microsoft Sans Serif" w:eastAsia="Times New Roman" w:hAnsi="Microsoft Sans Serif" w:cs="Microsoft Sans Serif"/>
      <w:sz w:val="15"/>
      <w:szCs w:val="15"/>
      <w:lang w:eastAsia="ru-RU"/>
    </w:rPr>
  </w:style>
  <w:style w:type="paragraph" w:styleId="8f2">
    <w:name w:val="toc 8"/>
    <w:basedOn w:val="a"/>
    <w:next w:val="a"/>
    <w:uiPriority w:val="99"/>
    <w:rsid w:val="00F55F62"/>
    <w:pPr>
      <w:shd w:val="clear" w:color="auto" w:fill="FFFFFF"/>
      <w:spacing w:before="60" w:after="60" w:line="240" w:lineRule="atLeast"/>
      <w:ind w:hanging="440"/>
      <w:jc w:val="both"/>
    </w:pPr>
    <w:rPr>
      <w:rFonts w:ascii="Microsoft Sans Serif" w:eastAsia="Times New Roman" w:hAnsi="Microsoft Sans Serif" w:cs="Microsoft Sans Serif"/>
      <w:sz w:val="15"/>
      <w:szCs w:val="15"/>
      <w:lang w:eastAsia="ru-RU"/>
    </w:rPr>
  </w:style>
  <w:style w:type="paragraph" w:styleId="9f0">
    <w:name w:val="toc 9"/>
    <w:basedOn w:val="a"/>
    <w:next w:val="a"/>
    <w:uiPriority w:val="99"/>
    <w:rsid w:val="00F55F62"/>
    <w:pPr>
      <w:shd w:val="clear" w:color="auto" w:fill="FFFFFF"/>
      <w:spacing w:before="60" w:after="60" w:line="240" w:lineRule="atLeast"/>
      <w:ind w:hanging="440"/>
      <w:jc w:val="both"/>
    </w:pPr>
    <w:rPr>
      <w:rFonts w:ascii="Microsoft Sans Serif" w:eastAsia="Times New Roman" w:hAnsi="Microsoft Sans Serif" w:cs="Microsoft Sans Serif"/>
      <w:sz w:val="15"/>
      <w:szCs w:val="15"/>
      <w:lang w:eastAsia="ru-RU"/>
    </w:rPr>
  </w:style>
  <w:style w:type="paragraph" w:styleId="af7">
    <w:name w:val="header"/>
    <w:basedOn w:val="a"/>
    <w:link w:val="af8"/>
    <w:uiPriority w:val="99"/>
    <w:unhideWhenUsed/>
    <w:rsid w:val="00F55F62"/>
    <w:pPr>
      <w:tabs>
        <w:tab w:val="center" w:pos="4677"/>
        <w:tab w:val="right" w:pos="9355"/>
      </w:tabs>
      <w:spacing w:after="0" w:line="240" w:lineRule="auto"/>
    </w:pPr>
    <w:rPr>
      <w:rFonts w:ascii="Calibri" w:eastAsia="Times New Roman" w:hAnsi="Calibri" w:cs="Times New Roman"/>
      <w:sz w:val="24"/>
      <w:szCs w:val="24"/>
      <w:lang w:eastAsia="ru-RU"/>
    </w:rPr>
  </w:style>
  <w:style w:type="character" w:customStyle="1" w:styleId="af8">
    <w:name w:val="Верхний колонтитул Знак"/>
    <w:basedOn w:val="a0"/>
    <w:link w:val="af7"/>
    <w:uiPriority w:val="99"/>
    <w:rsid w:val="00F55F62"/>
    <w:rPr>
      <w:rFonts w:ascii="Calibri" w:eastAsia="Times New Roman" w:hAnsi="Calibri" w:cs="Times New Roman"/>
      <w:sz w:val="24"/>
      <w:szCs w:val="24"/>
      <w:lang w:eastAsia="ru-RU"/>
    </w:rPr>
  </w:style>
  <w:style w:type="paragraph" w:styleId="af9">
    <w:name w:val="footer"/>
    <w:basedOn w:val="a"/>
    <w:link w:val="afa"/>
    <w:uiPriority w:val="99"/>
    <w:unhideWhenUsed/>
    <w:rsid w:val="00F55F62"/>
    <w:pPr>
      <w:tabs>
        <w:tab w:val="center" w:pos="4680"/>
        <w:tab w:val="right" w:pos="9360"/>
      </w:tabs>
      <w:spacing w:after="0" w:line="240" w:lineRule="auto"/>
    </w:pPr>
    <w:rPr>
      <w:rFonts w:ascii="Calibri" w:eastAsia="Times New Roman" w:hAnsi="Calibri" w:cs="Times New Roman"/>
      <w:sz w:val="21"/>
      <w:szCs w:val="21"/>
      <w:lang w:eastAsia="ru-RU"/>
    </w:rPr>
  </w:style>
  <w:style w:type="character" w:customStyle="1" w:styleId="afa">
    <w:name w:val="Нижний колонтитул Знак"/>
    <w:basedOn w:val="a0"/>
    <w:link w:val="af9"/>
    <w:uiPriority w:val="99"/>
    <w:rsid w:val="00F55F62"/>
    <w:rPr>
      <w:rFonts w:ascii="Calibri" w:eastAsia="Times New Roman" w:hAnsi="Calibri" w:cs="Times New Roman"/>
      <w:sz w:val="21"/>
      <w:szCs w:val="21"/>
      <w:lang w:eastAsia="ru-RU"/>
    </w:rPr>
  </w:style>
  <w:style w:type="paragraph" w:styleId="afb">
    <w:name w:val="Normal (Web)"/>
    <w:basedOn w:val="a"/>
    <w:uiPriority w:val="99"/>
    <w:unhideWhenUsed/>
    <w:rsid w:val="00F55F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rsid w:val="00F55F62"/>
  </w:style>
  <w:style w:type="character" w:customStyle="1" w:styleId="apple-converted-space">
    <w:name w:val="apple-converted-space"/>
    <w:rsid w:val="00F55F62"/>
  </w:style>
  <w:style w:type="paragraph" w:styleId="afc">
    <w:name w:val="Title"/>
    <w:basedOn w:val="a"/>
    <w:next w:val="a"/>
    <w:link w:val="afd"/>
    <w:uiPriority w:val="10"/>
    <w:qFormat/>
    <w:rsid w:val="00F55F62"/>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d">
    <w:name w:val="Название Знак"/>
    <w:basedOn w:val="a0"/>
    <w:link w:val="afc"/>
    <w:uiPriority w:val="10"/>
    <w:rsid w:val="00F55F62"/>
    <w:rPr>
      <w:rFonts w:ascii="Cambria" w:eastAsia="Times New Roman" w:hAnsi="Cambria" w:cs="Times New Roman"/>
      <w:b/>
      <w:bCs/>
      <w:kern w:val="28"/>
      <w:sz w:val="32"/>
      <w:szCs w:val="32"/>
      <w:lang w:eastAsia="ru-RU"/>
    </w:rPr>
  </w:style>
  <w:style w:type="paragraph" w:styleId="afe">
    <w:name w:val="Subtitle"/>
    <w:basedOn w:val="a"/>
    <w:next w:val="a"/>
    <w:link w:val="aff"/>
    <w:uiPriority w:val="11"/>
    <w:qFormat/>
    <w:rsid w:val="00F55F62"/>
    <w:pPr>
      <w:spacing w:after="60" w:line="240" w:lineRule="auto"/>
      <w:jc w:val="center"/>
      <w:outlineLvl w:val="1"/>
    </w:pPr>
    <w:rPr>
      <w:rFonts w:ascii="Cambria" w:eastAsia="Times New Roman" w:hAnsi="Cambria" w:cs="Times New Roman"/>
      <w:sz w:val="24"/>
      <w:szCs w:val="24"/>
      <w:lang w:eastAsia="ru-RU"/>
    </w:rPr>
  </w:style>
  <w:style w:type="character" w:customStyle="1" w:styleId="aff">
    <w:name w:val="Подзаголовок Знак"/>
    <w:basedOn w:val="a0"/>
    <w:link w:val="afe"/>
    <w:uiPriority w:val="11"/>
    <w:rsid w:val="00F55F62"/>
    <w:rPr>
      <w:rFonts w:ascii="Cambria" w:eastAsia="Times New Roman" w:hAnsi="Cambria" w:cs="Times New Roman"/>
      <w:sz w:val="24"/>
      <w:szCs w:val="24"/>
      <w:lang w:eastAsia="ru-RU"/>
    </w:rPr>
  </w:style>
  <w:style w:type="character" w:styleId="aff0">
    <w:name w:val="Strong"/>
    <w:basedOn w:val="a0"/>
    <w:uiPriority w:val="22"/>
    <w:qFormat/>
    <w:rsid w:val="00F55F62"/>
    <w:rPr>
      <w:rFonts w:cs="Times New Roman"/>
      <w:b/>
    </w:rPr>
  </w:style>
  <w:style w:type="character" w:styleId="aff1">
    <w:name w:val="Emphasis"/>
    <w:basedOn w:val="a0"/>
    <w:uiPriority w:val="20"/>
    <w:qFormat/>
    <w:rsid w:val="00F55F62"/>
    <w:rPr>
      <w:rFonts w:ascii="Calibri" w:hAnsi="Calibri" w:cs="Times New Roman"/>
      <w:b/>
      <w:i/>
    </w:rPr>
  </w:style>
  <w:style w:type="paragraph" w:styleId="aff2">
    <w:name w:val="No Spacing"/>
    <w:basedOn w:val="a"/>
    <w:uiPriority w:val="1"/>
    <w:qFormat/>
    <w:rsid w:val="00F55F62"/>
    <w:pPr>
      <w:spacing w:after="0" w:line="240" w:lineRule="auto"/>
    </w:pPr>
    <w:rPr>
      <w:rFonts w:ascii="Calibri" w:eastAsia="Times New Roman" w:hAnsi="Calibri" w:cs="Times New Roman"/>
      <w:sz w:val="24"/>
      <w:szCs w:val="32"/>
      <w:lang w:eastAsia="ru-RU"/>
    </w:rPr>
  </w:style>
  <w:style w:type="paragraph" w:styleId="aff3">
    <w:name w:val="List Paragraph"/>
    <w:basedOn w:val="a"/>
    <w:uiPriority w:val="34"/>
    <w:qFormat/>
    <w:rsid w:val="00F55F62"/>
    <w:pPr>
      <w:spacing w:after="0" w:line="240" w:lineRule="auto"/>
      <w:ind w:left="720"/>
      <w:contextualSpacing/>
    </w:pPr>
    <w:rPr>
      <w:rFonts w:ascii="Calibri" w:eastAsia="Times New Roman" w:hAnsi="Calibri" w:cs="Times New Roman"/>
      <w:sz w:val="24"/>
      <w:szCs w:val="24"/>
      <w:lang w:eastAsia="ru-RU"/>
    </w:rPr>
  </w:style>
  <w:style w:type="paragraph" w:styleId="2f9">
    <w:name w:val="Quote"/>
    <w:basedOn w:val="a"/>
    <w:next w:val="a"/>
    <w:link w:val="2fa"/>
    <w:uiPriority w:val="29"/>
    <w:qFormat/>
    <w:rsid w:val="00F55F62"/>
    <w:pPr>
      <w:spacing w:after="0" w:line="240" w:lineRule="auto"/>
    </w:pPr>
    <w:rPr>
      <w:rFonts w:ascii="Calibri" w:eastAsia="Times New Roman" w:hAnsi="Calibri" w:cs="Times New Roman"/>
      <w:i/>
      <w:sz w:val="24"/>
      <w:szCs w:val="24"/>
      <w:lang w:eastAsia="ru-RU"/>
    </w:rPr>
  </w:style>
  <w:style w:type="character" w:customStyle="1" w:styleId="2fa">
    <w:name w:val="Цитата 2 Знак"/>
    <w:basedOn w:val="a0"/>
    <w:link w:val="2f9"/>
    <w:uiPriority w:val="29"/>
    <w:rsid w:val="00F55F62"/>
    <w:rPr>
      <w:rFonts w:ascii="Calibri" w:eastAsia="Times New Roman" w:hAnsi="Calibri" w:cs="Times New Roman"/>
      <w:i/>
      <w:sz w:val="24"/>
      <w:szCs w:val="24"/>
      <w:lang w:eastAsia="ru-RU"/>
    </w:rPr>
  </w:style>
  <w:style w:type="paragraph" w:styleId="aff4">
    <w:name w:val="Intense Quote"/>
    <w:basedOn w:val="a"/>
    <w:next w:val="a"/>
    <w:link w:val="aff5"/>
    <w:uiPriority w:val="30"/>
    <w:qFormat/>
    <w:rsid w:val="00F55F62"/>
    <w:pPr>
      <w:spacing w:after="0" w:line="240" w:lineRule="auto"/>
      <w:ind w:left="720" w:right="720"/>
    </w:pPr>
    <w:rPr>
      <w:rFonts w:ascii="Calibri" w:eastAsia="Times New Roman" w:hAnsi="Calibri" w:cs="Times New Roman"/>
      <w:b/>
      <w:i/>
      <w:sz w:val="24"/>
      <w:lang w:eastAsia="ru-RU"/>
    </w:rPr>
  </w:style>
  <w:style w:type="character" w:customStyle="1" w:styleId="aff5">
    <w:name w:val="Выделенная цитата Знак"/>
    <w:basedOn w:val="a0"/>
    <w:link w:val="aff4"/>
    <w:uiPriority w:val="30"/>
    <w:rsid w:val="00F55F62"/>
    <w:rPr>
      <w:rFonts w:ascii="Calibri" w:eastAsia="Times New Roman" w:hAnsi="Calibri" w:cs="Times New Roman"/>
      <w:b/>
      <w:i/>
      <w:sz w:val="24"/>
      <w:lang w:eastAsia="ru-RU"/>
    </w:rPr>
  </w:style>
  <w:style w:type="character" w:styleId="aff6">
    <w:name w:val="Subtle Emphasis"/>
    <w:basedOn w:val="a0"/>
    <w:uiPriority w:val="19"/>
    <w:qFormat/>
    <w:rsid w:val="00F55F62"/>
    <w:rPr>
      <w:rFonts w:cs="Times New Roman"/>
      <w:i/>
      <w:color w:val="5A5A5A"/>
    </w:rPr>
  </w:style>
  <w:style w:type="character" w:styleId="aff7">
    <w:name w:val="Intense Emphasis"/>
    <w:basedOn w:val="a0"/>
    <w:uiPriority w:val="21"/>
    <w:qFormat/>
    <w:rsid w:val="00F55F62"/>
    <w:rPr>
      <w:rFonts w:cs="Times New Roman"/>
      <w:b/>
      <w:i/>
      <w:sz w:val="24"/>
      <w:u w:val="single"/>
    </w:rPr>
  </w:style>
  <w:style w:type="character" w:styleId="aff8">
    <w:name w:val="Subtle Reference"/>
    <w:basedOn w:val="a0"/>
    <w:uiPriority w:val="31"/>
    <w:qFormat/>
    <w:rsid w:val="00F55F62"/>
    <w:rPr>
      <w:rFonts w:cs="Times New Roman"/>
      <w:sz w:val="24"/>
      <w:u w:val="single"/>
    </w:rPr>
  </w:style>
  <w:style w:type="character" w:styleId="aff9">
    <w:name w:val="Intense Reference"/>
    <w:basedOn w:val="a0"/>
    <w:uiPriority w:val="32"/>
    <w:qFormat/>
    <w:rsid w:val="00F55F62"/>
    <w:rPr>
      <w:rFonts w:cs="Times New Roman"/>
      <w:b/>
      <w:sz w:val="24"/>
      <w:u w:val="single"/>
    </w:rPr>
  </w:style>
  <w:style w:type="character" w:styleId="affa">
    <w:name w:val="Book Title"/>
    <w:basedOn w:val="a0"/>
    <w:uiPriority w:val="33"/>
    <w:qFormat/>
    <w:rsid w:val="00F55F62"/>
    <w:rPr>
      <w:rFonts w:ascii="Cambria" w:hAnsi="Cambria" w:cs="Times New Roman"/>
      <w:b/>
      <w:i/>
      <w:sz w:val="24"/>
    </w:rPr>
  </w:style>
  <w:style w:type="paragraph" w:styleId="affb">
    <w:name w:val="Balloon Text"/>
    <w:basedOn w:val="a"/>
    <w:link w:val="affc"/>
    <w:uiPriority w:val="99"/>
    <w:semiHidden/>
    <w:unhideWhenUsed/>
    <w:rsid w:val="00F55F62"/>
    <w:pPr>
      <w:spacing w:after="0" w:line="240" w:lineRule="auto"/>
    </w:pPr>
    <w:rPr>
      <w:rFonts w:ascii="Tahoma" w:eastAsia="Times New Roman" w:hAnsi="Tahoma" w:cs="Tahoma"/>
      <w:sz w:val="16"/>
      <w:szCs w:val="16"/>
      <w:lang w:eastAsia="ru-RU"/>
    </w:rPr>
  </w:style>
  <w:style w:type="character" w:customStyle="1" w:styleId="affc">
    <w:name w:val="Текст выноски Знак"/>
    <w:basedOn w:val="a0"/>
    <w:link w:val="affb"/>
    <w:uiPriority w:val="99"/>
    <w:semiHidden/>
    <w:rsid w:val="00F55F62"/>
    <w:rPr>
      <w:rFonts w:ascii="Tahoma" w:eastAsia="Times New Roman" w:hAnsi="Tahoma" w:cs="Tahoma"/>
      <w:sz w:val="16"/>
      <w:szCs w:val="16"/>
      <w:lang w:eastAsia="ru-RU"/>
    </w:rPr>
  </w:style>
  <w:style w:type="table" w:styleId="affd">
    <w:name w:val="Table Grid"/>
    <w:basedOn w:val="a1"/>
    <w:uiPriority w:val="59"/>
    <w:rsid w:val="00F55F62"/>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nter">
    <w:name w:val="center"/>
    <w:basedOn w:val="a"/>
    <w:rsid w:val="00F55F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f">
    <w:name w:val="Основной текст Знак10"/>
    <w:uiPriority w:val="99"/>
    <w:semiHidden/>
    <w:rsid w:val="00D535F8"/>
    <w:rPr>
      <w:sz w:val="24"/>
    </w:rPr>
  </w:style>
  <w:style w:type="paragraph" w:styleId="affe">
    <w:name w:val="TOC Heading"/>
    <w:basedOn w:val="1"/>
    <w:next w:val="a"/>
    <w:uiPriority w:val="39"/>
    <w:semiHidden/>
    <w:unhideWhenUsed/>
    <w:qFormat/>
    <w:rsid w:val="00D535F8"/>
    <w:pPr>
      <w:outlineLvl w:val="9"/>
    </w:pPr>
  </w:style>
  <w:style w:type="character" w:styleId="afff">
    <w:name w:val="FollowedHyperlink"/>
    <w:basedOn w:val="a0"/>
    <w:uiPriority w:val="99"/>
    <w:semiHidden/>
    <w:unhideWhenUsed/>
    <w:rsid w:val="00D535F8"/>
    <w:rPr>
      <w:rFonts w:cs="Times New Roman"/>
      <w:color w:val="800080"/>
      <w:u w:val="single"/>
    </w:rPr>
  </w:style>
  <w:style w:type="paragraph" w:customStyle="1" w:styleId="Mystyle">
    <w:name w:val="Mystyle"/>
    <w:basedOn w:val="a5"/>
    <w:uiPriority w:val="99"/>
    <w:rsid w:val="00D97AE4"/>
    <w:pPr>
      <w:shd w:val="clear" w:color="auto" w:fill="auto"/>
      <w:autoSpaceDE w:val="0"/>
      <w:autoSpaceDN w:val="0"/>
      <w:spacing w:before="120" w:line="240" w:lineRule="auto"/>
      <w:ind w:firstLine="567"/>
      <w:jc w:val="both"/>
    </w:pPr>
    <w:rPr>
      <w:sz w:val="24"/>
      <w:szCs w:val="24"/>
    </w:rPr>
  </w:style>
</w:styles>
</file>

<file path=word/webSettings.xml><?xml version="1.0" encoding="utf-8"?>
<w:webSettings xmlns:r="http://schemas.openxmlformats.org/officeDocument/2006/relationships" xmlns:w="http://schemas.openxmlformats.org/wordprocessingml/2006/main">
  <w:divs>
    <w:div w:id="1534686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hyperlink" Target="http://market-pages.ru/bankdelo/63.html" TargetMode="External"/><Relationship Id="rId39" Type="http://schemas.openxmlformats.org/officeDocument/2006/relationships/footer" Target="footer10.xml"/><Relationship Id="rId21" Type="http://schemas.openxmlformats.org/officeDocument/2006/relationships/hyperlink" Target="https://ru.wikipedia.org/wiki/%D0%A6%D0%B5%D0%BD%D0%BD%D0%B0%D1%8F_%D0%B1%D1%83%D0%BC%D0%B0%D0%B3%D0%B0" TargetMode="External"/><Relationship Id="rId34" Type="http://schemas.openxmlformats.org/officeDocument/2006/relationships/image" Target="media/image12.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www.aup.ru/books/m200/4_7.htm" TargetMode="External"/><Relationship Id="rId55" Type="http://schemas.openxmlformats.org/officeDocument/2006/relationships/footer" Target="footer14.xml"/><Relationship Id="rId7" Type="http://schemas.openxmlformats.org/officeDocument/2006/relationships/hyperlink" Target="http://www.grandars.ru/student/bankovskoe-delo/kreditnye-operacii.html" TargetMode="Externa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market-pages.ru/bankdelo/63.html" TargetMode="External"/><Relationship Id="rId33" Type="http://schemas.openxmlformats.org/officeDocument/2006/relationships/image" Target="media/image11.jpeg"/><Relationship Id="rId38" Type="http://schemas.openxmlformats.org/officeDocument/2006/relationships/footer" Target="footer9.xml"/><Relationship Id="rId46"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ru.wikipedia.org/wiki/%D0%90%D0%BD%D0%B3%D0%BB%D0%B8%D0%B9%D1%81%D0%BA%D0%B8%D0%B9_%D1%8F%D0%B7%D1%8B%D0%BA" TargetMode="External"/><Relationship Id="rId29" Type="http://schemas.openxmlformats.org/officeDocument/2006/relationships/footer" Target="footer5.xml"/><Relationship Id="rId41" Type="http://schemas.openxmlformats.org/officeDocument/2006/relationships/footer" Target="footer12.xml"/><Relationship Id="rId54"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ru.wikipedia.org/wiki/%D0%9A%D0%BE%D1%82%D0%B8%D1%80%D0%BE%D0%B2%D0%BA%D0%B0" TargetMode="External"/><Relationship Id="rId32" Type="http://schemas.openxmlformats.org/officeDocument/2006/relationships/image" Target="media/image10.png"/><Relationship Id="rId37" Type="http://schemas.openxmlformats.org/officeDocument/2006/relationships/footer" Target="footer8.xml"/><Relationship Id="rId40" Type="http://schemas.openxmlformats.org/officeDocument/2006/relationships/footer" Target="footer11.xml"/><Relationship Id="rId45" Type="http://schemas.openxmlformats.org/officeDocument/2006/relationships/image" Target="media/image17.png"/><Relationship Id="rId53"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ru.wikipedia.org/wiki/%D0%9B%D0%B8%D1%81%D1%82%D0%B8%D0%BD%D0%B3_(%D1%86%D0%B5%D0%BD%D0%BD%D1%8B%D0%B5_%D0%B1%D1%83%D0%BC%D0%B0%D0%B3%D0%B8)" TargetMode="Externa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image" Target="media/image21.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9.jpeg"/><Relationship Id="rId44" Type="http://schemas.openxmlformats.org/officeDocument/2006/relationships/image" Target="media/image16.png"/><Relationship Id="rId52"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A4%D0%BE%D0%BD%D0%B4%D0%BE%D0%B2%D0%B0%D1%8F_%D0%B1%D0%B8%D1%80%D0%B6%D0%B0" TargetMode="External"/><Relationship Id="rId27" Type="http://schemas.openxmlformats.org/officeDocument/2006/relationships/image" Target="media/image8.emf"/><Relationship Id="rId30" Type="http://schemas.openxmlformats.org/officeDocument/2006/relationships/footer" Target="footer6.xml"/><Relationship Id="rId35" Type="http://schemas.openxmlformats.org/officeDocument/2006/relationships/image" Target="media/image13.jpe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146</Pages>
  <Words>57609</Words>
  <Characters>328375</Characters>
  <Application>Microsoft Office Word</Application>
  <DocSecurity>0</DocSecurity>
  <Lines>2736</Lines>
  <Paragraphs>770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sekretar</dc:creator>
  <cp:keywords/>
  <dc:description/>
  <cp:lastModifiedBy>sekretar</cp:lastModifiedBy>
  <cp:revision>7</cp:revision>
  <cp:lastPrinted>2020-08-24T07:46:00Z</cp:lastPrinted>
  <dcterms:created xsi:type="dcterms:W3CDTF">2020-02-14T07:18:00Z</dcterms:created>
  <dcterms:modified xsi:type="dcterms:W3CDTF">2020-08-24T07:48:00Z</dcterms:modified>
</cp:coreProperties>
</file>