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D1" w:rsidRPr="001521DF" w:rsidRDefault="00D500D1" w:rsidP="00D500D1">
      <w:pPr>
        <w:pStyle w:val="a5"/>
        <w:spacing w:line="240" w:lineRule="auto"/>
        <w:ind w:left="284" w:firstLine="709"/>
        <w:jc w:val="center"/>
        <w:rPr>
          <w:b/>
          <w:szCs w:val="28"/>
        </w:rPr>
      </w:pPr>
      <w:r w:rsidRPr="001521DF">
        <w:rPr>
          <w:b/>
          <w:szCs w:val="28"/>
        </w:rPr>
        <w:t>МЕТОДИЧЕСКИЕ РЕКОМЕНДАЦИИ И ЗАДАНИЯ ДЛЯ ВЫПОЛНЕНИЯ КУРСОВОЙ  РАБОТЫ ПО ДИСЦИПЛИНЕ</w:t>
      </w:r>
    </w:p>
    <w:p w:rsidR="00D500D1" w:rsidRPr="001521DF" w:rsidRDefault="00D500D1" w:rsidP="00D500D1">
      <w:pPr>
        <w:pStyle w:val="a5"/>
        <w:spacing w:line="240" w:lineRule="auto"/>
        <w:ind w:left="284" w:firstLine="709"/>
        <w:jc w:val="center"/>
        <w:rPr>
          <w:b/>
          <w:snapToGrid w:val="0"/>
          <w:szCs w:val="28"/>
        </w:rPr>
      </w:pPr>
      <w:r w:rsidRPr="001521DF">
        <w:rPr>
          <w:b/>
          <w:caps/>
          <w:snapToGrid w:val="0"/>
          <w:szCs w:val="28"/>
        </w:rPr>
        <w:t>«</w:t>
      </w:r>
      <w:r w:rsidRPr="001521DF">
        <w:rPr>
          <w:b/>
          <w:snapToGrid w:val="0"/>
          <w:szCs w:val="28"/>
        </w:rPr>
        <w:t>ТЕОРИЯ ГОСУДАРСТВА И ПРАВА»</w:t>
      </w:r>
    </w:p>
    <w:p w:rsidR="00D500D1" w:rsidRPr="001521DF" w:rsidRDefault="00D500D1" w:rsidP="00D500D1">
      <w:pPr>
        <w:pStyle w:val="a5"/>
        <w:spacing w:line="240" w:lineRule="auto"/>
        <w:ind w:left="284" w:firstLine="709"/>
        <w:jc w:val="center"/>
        <w:rPr>
          <w:b/>
          <w:snapToGrid w:val="0"/>
          <w:szCs w:val="28"/>
        </w:rPr>
      </w:pPr>
    </w:p>
    <w:p w:rsidR="00D500D1" w:rsidRDefault="00D500D1" w:rsidP="00D500D1">
      <w:pPr>
        <w:pStyle w:val="a5"/>
        <w:widowControl w:val="0"/>
        <w:ind w:firstLine="709"/>
        <w:jc w:val="both"/>
      </w:pPr>
      <w:r>
        <w:t>Тема курсовой работы (одна из списка по выбору) определяется по первой букве фамилии студента согласно представленной ниже таблице. В случае затруднения необходимо обратиться за помощью к преподавателю.</w:t>
      </w:r>
    </w:p>
    <w:p w:rsidR="00470413" w:rsidRDefault="00470413" w:rsidP="00D500D1">
      <w:pPr>
        <w:pStyle w:val="a5"/>
        <w:widowControl w:val="0"/>
        <w:ind w:firstLine="709"/>
        <w:jc w:val="both"/>
      </w:pPr>
    </w:p>
    <w:p w:rsidR="00470413" w:rsidRDefault="00470413" w:rsidP="00D500D1">
      <w:pPr>
        <w:pStyle w:val="a5"/>
        <w:widowControl w:val="0"/>
        <w:ind w:firstLine="709"/>
        <w:jc w:val="both"/>
      </w:pPr>
    </w:p>
    <w:tbl>
      <w:tblPr>
        <w:tblStyle w:val="a7"/>
        <w:tblW w:w="0" w:type="auto"/>
        <w:tblInd w:w="1121" w:type="dxa"/>
        <w:tblLook w:val="01E0"/>
      </w:tblPr>
      <w:tblGrid>
        <w:gridCol w:w="1539"/>
        <w:gridCol w:w="3060"/>
        <w:gridCol w:w="3006"/>
      </w:tblGrid>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ВАРИАНТ</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Первая буква фамилии</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Тема контрольной работы</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А. Л. Х.</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1. 11. 21. 31. 41..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Б. М. Ц.</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2. 12. 22. 32. 42.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В. Н. Ч.</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3. 13. 23. 33. 43.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Г. О. Ш.</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4. 14. 24. 34. 44.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Д. П. Щ. </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5. 15. 25. 35. 45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Е. Р. Э.</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6. 16. 26. 36. 46.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Ж. С. Ю.</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7. 17. 27. 37. 47.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З. Т. Я.</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 xml:space="preserve">8. 18. 28. 38. 48. </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И.У.</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9. 19. 29. 39. 49.</w:t>
            </w:r>
          </w:p>
        </w:tc>
      </w:tr>
      <w:tr w:rsidR="00D500D1" w:rsidTr="00E02AE8">
        <w:tc>
          <w:tcPr>
            <w:tcW w:w="135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К. Ф.</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D500D1" w:rsidRPr="00401ACF" w:rsidRDefault="00D500D1" w:rsidP="00E02AE8">
            <w:pPr>
              <w:jc w:val="both"/>
              <w:rPr>
                <w:sz w:val="28"/>
                <w:szCs w:val="28"/>
              </w:rPr>
            </w:pPr>
            <w:r w:rsidRPr="00401ACF">
              <w:rPr>
                <w:sz w:val="28"/>
                <w:szCs w:val="28"/>
              </w:rPr>
              <w:t>10. 20. 30. 40. 50.</w:t>
            </w:r>
          </w:p>
        </w:tc>
      </w:tr>
    </w:tbl>
    <w:p w:rsidR="00D500D1" w:rsidRDefault="00D500D1" w:rsidP="00D500D1">
      <w:pPr>
        <w:pStyle w:val="a3"/>
        <w:rPr>
          <w:rFonts w:ascii="Times New Roman" w:hAnsi="Times New Roman" w:cs="Times New Roman"/>
          <w:b/>
          <w:bCs/>
          <w:i w:val="0"/>
          <w:iCs w:val="0"/>
          <w:u w:val="single"/>
        </w:rPr>
      </w:pP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При разработке темы курсовой работы студент должен показать знание литературы и документальных источников, правильно объяснить и изложить фактический материал.</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ab/>
        <w:t xml:space="preserve">Написание курсовой работы осуществляется следующими этапами: </w:t>
      </w:r>
    </w:p>
    <w:p w:rsidR="00D500D1" w:rsidRPr="00401ACF" w:rsidRDefault="00D500D1" w:rsidP="00D500D1">
      <w:pPr>
        <w:pStyle w:val="2"/>
        <w:widowControl w:val="0"/>
        <w:numPr>
          <w:ilvl w:val="0"/>
          <w:numId w:val="2"/>
        </w:numPr>
        <w:spacing w:after="0" w:line="360" w:lineRule="auto"/>
        <w:ind w:left="0" w:firstLine="709"/>
        <w:jc w:val="both"/>
        <w:rPr>
          <w:sz w:val="28"/>
          <w:szCs w:val="28"/>
        </w:rPr>
      </w:pPr>
      <w:r w:rsidRPr="00401ACF">
        <w:rPr>
          <w:sz w:val="28"/>
          <w:szCs w:val="28"/>
        </w:rPr>
        <w:t xml:space="preserve">Выбор темы </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 xml:space="preserve">Наиболее часто выбор темы осуществляется из списка, предложенного преподавателем. Тем не менее, при определенных условиях (личный исследовательский интерес, особая актуальность и значимость темы, ее не тривиальность и т.д.) студент может сам предложить тему или уточнить, изменить тематику работы из списка. </w:t>
      </w:r>
    </w:p>
    <w:p w:rsidR="00D500D1" w:rsidRPr="00401ACF" w:rsidRDefault="00D500D1" w:rsidP="00D500D1">
      <w:pPr>
        <w:pStyle w:val="2"/>
        <w:widowControl w:val="0"/>
        <w:numPr>
          <w:ilvl w:val="0"/>
          <w:numId w:val="2"/>
        </w:numPr>
        <w:spacing w:after="0" w:line="360" w:lineRule="auto"/>
        <w:ind w:left="0" w:firstLine="709"/>
        <w:jc w:val="both"/>
        <w:rPr>
          <w:sz w:val="28"/>
          <w:szCs w:val="28"/>
        </w:rPr>
      </w:pPr>
      <w:r w:rsidRPr="00401ACF">
        <w:rPr>
          <w:sz w:val="28"/>
          <w:szCs w:val="28"/>
        </w:rPr>
        <w:t>Составление плана курсовой работы</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 xml:space="preserve">При составлении плана работы необходимо исходить из того, чтобы содержание его структуры максимально  способствовало раскрытию  цели и </w:t>
      </w:r>
      <w:r w:rsidRPr="00401ACF">
        <w:rPr>
          <w:sz w:val="28"/>
          <w:szCs w:val="28"/>
        </w:rPr>
        <w:lastRenderedPageBreak/>
        <w:t xml:space="preserve">задач, поставленных в курсовой работе. </w:t>
      </w:r>
    </w:p>
    <w:p w:rsidR="00D500D1" w:rsidRPr="00401ACF" w:rsidRDefault="00D500D1" w:rsidP="00D500D1">
      <w:pPr>
        <w:pStyle w:val="2"/>
        <w:widowControl w:val="0"/>
        <w:numPr>
          <w:ilvl w:val="0"/>
          <w:numId w:val="2"/>
        </w:numPr>
        <w:spacing w:after="0" w:line="360" w:lineRule="auto"/>
        <w:ind w:left="0" w:firstLine="709"/>
        <w:jc w:val="both"/>
        <w:rPr>
          <w:sz w:val="28"/>
          <w:szCs w:val="28"/>
        </w:rPr>
      </w:pPr>
      <w:r w:rsidRPr="00401ACF">
        <w:rPr>
          <w:sz w:val="28"/>
          <w:szCs w:val="28"/>
        </w:rPr>
        <w:t xml:space="preserve">Отбор источников и литературы; </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При этом необходимо ознакомиться с большим числом источников и литературы, в которых представлены разнообразные сведения по изучаемой теме, различные подходы и мнения исследователей, всевозможные пути решения поставленных в работе цели и задач.</w:t>
      </w:r>
    </w:p>
    <w:p w:rsidR="00D500D1" w:rsidRPr="00401ACF" w:rsidRDefault="00D500D1" w:rsidP="00D500D1">
      <w:pPr>
        <w:pStyle w:val="2"/>
        <w:widowControl w:val="0"/>
        <w:numPr>
          <w:ilvl w:val="0"/>
          <w:numId w:val="2"/>
        </w:numPr>
        <w:spacing w:after="0" w:line="360" w:lineRule="auto"/>
        <w:ind w:left="0" w:firstLine="709"/>
        <w:jc w:val="both"/>
        <w:rPr>
          <w:sz w:val="28"/>
          <w:szCs w:val="28"/>
        </w:rPr>
      </w:pPr>
      <w:r w:rsidRPr="00401ACF">
        <w:rPr>
          <w:sz w:val="28"/>
          <w:szCs w:val="28"/>
        </w:rPr>
        <w:t xml:space="preserve">Сбор и анализ фактического материала; </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В рамках данного этапа необходимо акцентировать внимание на основных источниках и подходах, которые в наибольшей степени отражают позицию студента по изучаемой проблеме, в последующем их можно дополнять другими сведениями.  Таким образом, должна сформироваться логически стройная система сведений по теме исследования.</w:t>
      </w:r>
    </w:p>
    <w:p w:rsidR="00D500D1" w:rsidRPr="00401ACF" w:rsidRDefault="00D500D1" w:rsidP="00D500D1">
      <w:pPr>
        <w:pStyle w:val="2"/>
        <w:widowControl w:val="0"/>
        <w:numPr>
          <w:ilvl w:val="0"/>
          <w:numId w:val="2"/>
        </w:numPr>
        <w:spacing w:after="0" w:line="360" w:lineRule="auto"/>
        <w:ind w:left="0" w:firstLine="709"/>
        <w:jc w:val="both"/>
        <w:rPr>
          <w:sz w:val="28"/>
          <w:szCs w:val="28"/>
        </w:rPr>
      </w:pPr>
      <w:r w:rsidRPr="00401ACF">
        <w:rPr>
          <w:sz w:val="28"/>
          <w:szCs w:val="28"/>
        </w:rPr>
        <w:t>Оформление курсовой работы</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Особое внимание следует уделить оформлению работы, как завершающему этапу исследования. При этом представить точное название темы, план работы, литературно и грамотно изложить материал, сделать соответствующие выводы. Изложение должно быть логичным, содержательным и аргументированным, отражать личную позицию автора.</w:t>
      </w:r>
    </w:p>
    <w:p w:rsidR="00D500D1" w:rsidRPr="00401ACF" w:rsidRDefault="00D500D1" w:rsidP="00D500D1">
      <w:pPr>
        <w:pStyle w:val="2"/>
        <w:widowControl w:val="0"/>
        <w:spacing w:after="0" w:line="360" w:lineRule="auto"/>
        <w:ind w:firstLine="709"/>
        <w:jc w:val="both"/>
        <w:rPr>
          <w:b/>
          <w:sz w:val="28"/>
          <w:szCs w:val="28"/>
        </w:rPr>
      </w:pPr>
      <w:r w:rsidRPr="00401ACF">
        <w:rPr>
          <w:sz w:val="28"/>
          <w:szCs w:val="28"/>
        </w:rPr>
        <w:t xml:space="preserve">Текст работы должен быть разделен на логические части – абзацы. В ходе изложения материала </w:t>
      </w:r>
      <w:r w:rsidRPr="00401ACF">
        <w:rPr>
          <w:b/>
          <w:bCs/>
          <w:sz w:val="28"/>
          <w:szCs w:val="28"/>
        </w:rPr>
        <w:t>обязательно делать сноски</w:t>
      </w:r>
      <w:r w:rsidRPr="00401ACF">
        <w:rPr>
          <w:sz w:val="28"/>
          <w:szCs w:val="28"/>
        </w:rPr>
        <w:t xml:space="preserve"> на источники информации. Сноски проставляются по ходу изложения тестового материала в квадратных скобках с указанием номера источника из Списка использованных источников, который представлен в конце работы и страницы (страниц) откуда берется фактический материал или авторская цитата. </w:t>
      </w:r>
      <w:r w:rsidRPr="00401ACF">
        <w:rPr>
          <w:b/>
          <w:sz w:val="28"/>
          <w:szCs w:val="28"/>
        </w:rPr>
        <w:t xml:space="preserve">Например: [15, </w:t>
      </w:r>
      <w:r w:rsidRPr="00401ACF">
        <w:rPr>
          <w:b/>
          <w:sz w:val="28"/>
          <w:szCs w:val="28"/>
          <w:lang w:val="en-US"/>
        </w:rPr>
        <w:t>c</w:t>
      </w:r>
      <w:r w:rsidRPr="00401ACF">
        <w:rPr>
          <w:b/>
          <w:sz w:val="28"/>
          <w:szCs w:val="28"/>
        </w:rPr>
        <w:t>.29]</w:t>
      </w:r>
      <w:r w:rsidRPr="00401ACF">
        <w:rPr>
          <w:sz w:val="28"/>
          <w:szCs w:val="28"/>
        </w:rPr>
        <w:t>.</w:t>
      </w:r>
    </w:p>
    <w:p w:rsidR="00D500D1" w:rsidRPr="00401ACF" w:rsidRDefault="00D500D1" w:rsidP="00D500D1">
      <w:pPr>
        <w:pStyle w:val="2"/>
        <w:widowControl w:val="0"/>
        <w:spacing w:after="0" w:line="360" w:lineRule="auto"/>
        <w:ind w:firstLine="709"/>
        <w:jc w:val="both"/>
        <w:rPr>
          <w:sz w:val="28"/>
          <w:szCs w:val="28"/>
        </w:rPr>
      </w:pPr>
      <w:proofErr w:type="gramStart"/>
      <w:r w:rsidRPr="00401ACF">
        <w:rPr>
          <w:sz w:val="28"/>
          <w:szCs w:val="28"/>
        </w:rPr>
        <w:t xml:space="preserve">На титульном листе указывается Федеральное агентство по образованию, название вуза, кафедры, полное наименование темы, факультет, курс фамилия, имя, отчество автора,  ученая степень, звание, ф.и.о. научного руководителя, дата написания работы (подробную информацию по оформлению курсовой работы можно получить в </w:t>
      </w:r>
      <w:r w:rsidRPr="00401ACF">
        <w:rPr>
          <w:sz w:val="28"/>
          <w:szCs w:val="28"/>
        </w:rPr>
        <w:lastRenderedPageBreak/>
        <w:t>библиотеке).</w:t>
      </w:r>
      <w:proofErr w:type="gramEnd"/>
    </w:p>
    <w:p w:rsidR="00D500D1" w:rsidRPr="00401ACF" w:rsidRDefault="00D500D1" w:rsidP="00D500D1">
      <w:pPr>
        <w:pStyle w:val="2"/>
        <w:widowControl w:val="0"/>
        <w:spacing w:after="0" w:line="360" w:lineRule="auto"/>
        <w:ind w:firstLine="709"/>
        <w:jc w:val="both"/>
        <w:rPr>
          <w:i/>
          <w:iCs/>
          <w:sz w:val="28"/>
          <w:szCs w:val="28"/>
          <w:u w:val="single"/>
        </w:rPr>
      </w:pPr>
      <w:r w:rsidRPr="00401ACF">
        <w:rPr>
          <w:i/>
          <w:iCs/>
          <w:sz w:val="28"/>
          <w:szCs w:val="28"/>
          <w:u w:val="single"/>
        </w:rPr>
        <w:t xml:space="preserve">Требования к структуре и содержанию курсовой работы </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1.Введение, включающая актуальность темы, цель и задачи работы, анализ источников и литературы</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 xml:space="preserve">2. Основной текст изложения (главы, параграфы), с краткими выводами по ходу изложения (обычно в конце параграфа, главы). При использовании в тексте работы цитат других авторов (мнений, фактов, примеров, статистических сведений и т.д.) необходимо делать соответствующие сноски. </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3. Заключение, в котором следует представить обобщающие выводы по содержанию курсовой работы, исходя из цели и задач.</w:t>
      </w:r>
    </w:p>
    <w:p w:rsidR="00D500D1" w:rsidRPr="00401ACF" w:rsidRDefault="00D500D1" w:rsidP="00D500D1">
      <w:pPr>
        <w:pStyle w:val="2"/>
        <w:widowControl w:val="0"/>
        <w:spacing w:after="0" w:line="360" w:lineRule="auto"/>
        <w:ind w:firstLine="709"/>
        <w:jc w:val="both"/>
        <w:rPr>
          <w:sz w:val="28"/>
          <w:szCs w:val="28"/>
        </w:rPr>
      </w:pPr>
      <w:r w:rsidRPr="00401ACF">
        <w:rPr>
          <w:sz w:val="28"/>
          <w:szCs w:val="28"/>
        </w:rPr>
        <w:tab/>
        <w:t xml:space="preserve">При разработке темы курсовой работы следует использовать материалы учебников и учебных пособий по курсу соответствующей дисциплины, дополняя их при необходимости сведениями из смежных юридических и гуманитарных дисциплин. Кроме того, необходимо использовать статьи из периодических изданий, а также монографические работы по исследуемой проблеме. Все использованные в курсовой работе источники и литературу необходимо представить в библиографическом списке, при этом обратить внимание на его правильное оформление.  </w:t>
      </w:r>
    </w:p>
    <w:p w:rsidR="00D500D1" w:rsidRPr="00401ACF" w:rsidRDefault="00D500D1" w:rsidP="00D500D1">
      <w:pPr>
        <w:widowControl w:val="0"/>
        <w:spacing w:line="360" w:lineRule="auto"/>
        <w:ind w:firstLine="709"/>
        <w:jc w:val="both"/>
        <w:rPr>
          <w:sz w:val="28"/>
          <w:szCs w:val="28"/>
        </w:rPr>
      </w:pPr>
      <w:r w:rsidRPr="00401ACF">
        <w:rPr>
          <w:sz w:val="28"/>
          <w:szCs w:val="28"/>
        </w:rPr>
        <w:tab/>
        <w:t>Объем курсовой работы устанавливается</w:t>
      </w:r>
      <w:r w:rsidRPr="00401ACF">
        <w:rPr>
          <w:rFonts w:ascii="Arial" w:hAnsi="Arial" w:cs="Arial"/>
          <w:sz w:val="28"/>
          <w:szCs w:val="28"/>
        </w:rPr>
        <w:t xml:space="preserve"> </w:t>
      </w:r>
      <w:r w:rsidRPr="00401ACF">
        <w:rPr>
          <w:sz w:val="28"/>
          <w:szCs w:val="28"/>
        </w:rPr>
        <w:t xml:space="preserve">в пределах 30 машинописных страниц </w:t>
      </w:r>
    </w:p>
    <w:p w:rsidR="00D500D1" w:rsidRPr="00401ACF" w:rsidRDefault="00D500D1" w:rsidP="00D500D1">
      <w:pPr>
        <w:pStyle w:val="a3"/>
        <w:widowControl w:val="0"/>
        <w:spacing w:line="360" w:lineRule="auto"/>
        <w:ind w:firstLine="709"/>
        <w:jc w:val="both"/>
        <w:rPr>
          <w:rFonts w:ascii="Times New Roman" w:hAnsi="Times New Roman" w:cs="Times New Roman"/>
          <w:b/>
          <w:bCs/>
          <w:i w:val="0"/>
          <w:iCs w:val="0"/>
          <w:sz w:val="28"/>
          <w:szCs w:val="28"/>
          <w:u w:val="single"/>
        </w:rPr>
      </w:pPr>
    </w:p>
    <w:p w:rsidR="00D500D1" w:rsidRPr="00401ACF" w:rsidRDefault="00D500D1" w:rsidP="00D500D1">
      <w:pPr>
        <w:pStyle w:val="a3"/>
        <w:widowControl w:val="0"/>
        <w:spacing w:line="360" w:lineRule="auto"/>
        <w:ind w:firstLine="709"/>
        <w:jc w:val="both"/>
        <w:rPr>
          <w:rFonts w:ascii="Times New Roman" w:hAnsi="Times New Roman" w:cs="Times New Roman"/>
          <w:b/>
          <w:bCs/>
          <w:i w:val="0"/>
          <w:iCs w:val="0"/>
          <w:sz w:val="28"/>
          <w:szCs w:val="28"/>
          <w:u w:val="single"/>
        </w:rPr>
      </w:pPr>
      <w:r w:rsidRPr="00401ACF">
        <w:rPr>
          <w:rFonts w:ascii="Times New Roman" w:hAnsi="Times New Roman" w:cs="Times New Roman"/>
          <w:b/>
          <w:bCs/>
          <w:i w:val="0"/>
          <w:iCs w:val="0"/>
          <w:sz w:val="28"/>
          <w:szCs w:val="28"/>
          <w:u w:val="single"/>
        </w:rPr>
        <w:t xml:space="preserve">Темы курсовых работ по Теории государства и права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Предмет и методология теории государства и права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Развитие и современное состояние теории государства и права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Происхождение государства и права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Общая характеристика теорий происхождения государства и права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Понятие и сущность государства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Государственная власть: характерные признаки и формы осуществления</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lastRenderedPageBreak/>
        <w:t>Соотношение государства, права и экономики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Типология государства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Социалистический тип государства: теория и практика.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Тоталитарное государство: история и современность.</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Правовое государство: история и современность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построения правового государства в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Гражданское общество: понятие, признаки структура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 Особенности становления гражданского общества в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Политическая система общества: понятие, структура, виды</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 Место и роль государства в политической системе России. Особенности взаимоотношений государства и общественных организаций</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Форма государства: понятие и основные элементы</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Государственный механизм: понятие, структура, принципы деятельности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Эволюция организационной структуры и деятельности государственного аппарата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Теория разделения властей. Особенности эволюции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Система правоохранительных органов России: история и современность</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Содержание, цели, задачи и функции государства. Их эволюция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Государство и личность: эволюция взаимоотношений в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Права человека и гражданина: история и современность</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современного понимания права.</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 в системе регулирования общественных отношений.</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Источники (формы)  права: сущность, виды, проблема преемственности и обновления</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Основные правовые системы современности.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Российская правовая система: современность и перспективы развития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Соотношение внутригосударственного и международного права: </w:t>
      </w:r>
      <w:r w:rsidRPr="00401ACF">
        <w:rPr>
          <w:sz w:val="28"/>
          <w:szCs w:val="28"/>
        </w:rPr>
        <w:lastRenderedPageBreak/>
        <w:t>проблемы и формы взаимодействия</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Правотворчество: понятие, принципы, виды, основные стадии развития</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 Особенности развития правотворческого процесса в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Система права: понятие, структура, соотношение с системой законодательства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Правовые отношения: понятие, виды, содержание</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Соотношение </w:t>
      </w:r>
      <w:proofErr w:type="gramStart"/>
      <w:r w:rsidRPr="00401ACF">
        <w:rPr>
          <w:sz w:val="28"/>
          <w:szCs w:val="28"/>
        </w:rPr>
        <w:t>субъективного</w:t>
      </w:r>
      <w:proofErr w:type="gramEnd"/>
      <w:r w:rsidRPr="00401ACF">
        <w:rPr>
          <w:sz w:val="28"/>
          <w:szCs w:val="28"/>
        </w:rPr>
        <w:t xml:space="preserve"> и объективного в правовых отношениях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Нормы права: понятие, признаки, структура, особенности классификации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толкования и разъяснения правовых норм</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развития и реализации правовых норм в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Механизм правового воздействия и регулирования</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Правосознание: понятие, структура и функции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правового воспитания в современной России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Правовая культура: сущность, структура, значение в развитии российской демократии</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Проблема правового нигилизма в России и пути его преодоления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Правомерное поведение: содержание и общественная значимость</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Правонарушения: понятие, признаки, виды</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 xml:space="preserve">Социальные корни правонарушений в современной России </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Законность и правопорядок: проблемы соотношения</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Юридическая ответственность: понятие, виды, основания, цели и принципы</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реформирования российского права: задачи, направления, перспективы</w:t>
      </w:r>
    </w:p>
    <w:p w:rsidR="00D500D1" w:rsidRPr="00401ACF" w:rsidRDefault="00D500D1" w:rsidP="00D500D1">
      <w:pPr>
        <w:widowControl w:val="0"/>
        <w:numPr>
          <w:ilvl w:val="0"/>
          <w:numId w:val="1"/>
        </w:numPr>
        <w:autoSpaceDE w:val="0"/>
        <w:autoSpaceDN w:val="0"/>
        <w:adjustRightInd w:val="0"/>
        <w:spacing w:line="360" w:lineRule="auto"/>
        <w:ind w:left="0" w:firstLine="709"/>
        <w:jc w:val="both"/>
        <w:rPr>
          <w:sz w:val="28"/>
          <w:szCs w:val="28"/>
        </w:rPr>
      </w:pPr>
      <w:r w:rsidRPr="00401ACF">
        <w:rPr>
          <w:sz w:val="28"/>
          <w:szCs w:val="28"/>
        </w:rPr>
        <w:t>Проблемы формирования мирового правопорядка и перспективы его развития</w:t>
      </w:r>
    </w:p>
    <w:p w:rsidR="00D500D1" w:rsidRPr="00401ACF" w:rsidRDefault="00D500D1" w:rsidP="00D500D1">
      <w:pPr>
        <w:widowControl w:val="0"/>
        <w:tabs>
          <w:tab w:val="left" w:pos="180"/>
        </w:tabs>
        <w:autoSpaceDE w:val="0"/>
        <w:autoSpaceDN w:val="0"/>
        <w:adjustRightInd w:val="0"/>
        <w:spacing w:line="360" w:lineRule="auto"/>
        <w:jc w:val="both"/>
        <w:rPr>
          <w:rFonts w:ascii="Arial" w:hAnsi="Arial" w:cs="Arial"/>
          <w:sz w:val="28"/>
          <w:szCs w:val="28"/>
        </w:rPr>
      </w:pPr>
    </w:p>
    <w:p w:rsidR="00D500D1" w:rsidRPr="00401ACF" w:rsidRDefault="00D500D1" w:rsidP="00D500D1">
      <w:pPr>
        <w:pStyle w:val="21"/>
        <w:widowControl w:val="0"/>
        <w:tabs>
          <w:tab w:val="num" w:pos="360"/>
        </w:tabs>
        <w:spacing w:after="0" w:line="360" w:lineRule="auto"/>
        <w:ind w:left="0" w:firstLine="709"/>
        <w:jc w:val="both"/>
        <w:rPr>
          <w:b/>
          <w:sz w:val="28"/>
          <w:szCs w:val="28"/>
        </w:rPr>
      </w:pPr>
      <w:r w:rsidRPr="00401ACF">
        <w:rPr>
          <w:b/>
          <w:sz w:val="28"/>
          <w:szCs w:val="28"/>
        </w:rPr>
        <w:lastRenderedPageBreak/>
        <w:t>СПИСОК РЕКОМЕНДУЕМОЙ ЛИТЕРАТУРЫ</w:t>
      </w:r>
    </w:p>
    <w:p w:rsidR="00470413" w:rsidRPr="00E75F86" w:rsidRDefault="00470413" w:rsidP="00470413">
      <w:pPr>
        <w:pStyle w:val="21"/>
        <w:spacing w:after="0" w:line="240" w:lineRule="auto"/>
        <w:ind w:left="0"/>
        <w:rPr>
          <w:sz w:val="28"/>
          <w:szCs w:val="28"/>
        </w:rPr>
      </w:pPr>
    </w:p>
    <w:p w:rsidR="00470413" w:rsidRPr="00401ACF" w:rsidRDefault="00470413" w:rsidP="00470413">
      <w:pPr>
        <w:pStyle w:val="21"/>
        <w:widowControl w:val="0"/>
        <w:numPr>
          <w:ilvl w:val="0"/>
          <w:numId w:val="5"/>
        </w:numPr>
        <w:spacing w:after="0" w:line="360" w:lineRule="auto"/>
        <w:ind w:left="709" w:hanging="709"/>
        <w:jc w:val="both"/>
        <w:rPr>
          <w:sz w:val="28"/>
          <w:szCs w:val="28"/>
        </w:rPr>
      </w:pPr>
      <w:r w:rsidRPr="00401ACF">
        <w:rPr>
          <w:sz w:val="28"/>
          <w:szCs w:val="28"/>
        </w:rPr>
        <w:t xml:space="preserve">Бабаев В.К., Баранов В.М., </w:t>
      </w:r>
      <w:proofErr w:type="spellStart"/>
      <w:r w:rsidRPr="00401ACF">
        <w:rPr>
          <w:sz w:val="28"/>
          <w:szCs w:val="28"/>
        </w:rPr>
        <w:t>Толстик</w:t>
      </w:r>
      <w:proofErr w:type="spellEnd"/>
      <w:r w:rsidRPr="00401ACF">
        <w:rPr>
          <w:sz w:val="28"/>
          <w:szCs w:val="28"/>
        </w:rPr>
        <w:t xml:space="preserve"> В.А. Теория государства и права в схемах и определениях: Уч. пос. М.</w:t>
      </w:r>
      <w:r w:rsidRPr="00401ACF">
        <w:rPr>
          <w:bCs/>
          <w:sz w:val="28"/>
          <w:szCs w:val="28"/>
        </w:rPr>
        <w:t xml:space="preserve">: </w:t>
      </w:r>
      <w:proofErr w:type="spellStart"/>
      <w:r w:rsidRPr="00401ACF">
        <w:rPr>
          <w:bCs/>
          <w:sz w:val="28"/>
          <w:szCs w:val="28"/>
        </w:rPr>
        <w:t>Юристъ</w:t>
      </w:r>
      <w:proofErr w:type="spellEnd"/>
      <w:r w:rsidRPr="00401ACF">
        <w:rPr>
          <w:bCs/>
          <w:sz w:val="28"/>
          <w:szCs w:val="28"/>
        </w:rPr>
        <w:t>, 2005.</w:t>
      </w:r>
      <w:r w:rsidRPr="00401ACF">
        <w:rPr>
          <w:sz w:val="28"/>
          <w:szCs w:val="28"/>
        </w:rPr>
        <w:t xml:space="preserve"> – 232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r w:rsidRPr="00401ACF">
        <w:rPr>
          <w:snapToGrid w:val="0"/>
          <w:sz w:val="28"/>
          <w:szCs w:val="28"/>
        </w:rPr>
        <w:t xml:space="preserve">Бабаев В.К.Теория права и государства в схемах и определениях: Учеб. пособие. </w:t>
      </w:r>
      <w:proofErr w:type="gramStart"/>
      <w:r w:rsidRPr="00401ACF">
        <w:rPr>
          <w:snapToGrid w:val="0"/>
          <w:sz w:val="28"/>
          <w:szCs w:val="28"/>
        </w:rPr>
        <w:t>–М</w:t>
      </w:r>
      <w:proofErr w:type="gramEnd"/>
      <w:r w:rsidRPr="00401ACF">
        <w:rPr>
          <w:snapToGrid w:val="0"/>
          <w:sz w:val="28"/>
          <w:szCs w:val="28"/>
        </w:rPr>
        <w:t xml:space="preserve">.: </w:t>
      </w:r>
      <w:proofErr w:type="spellStart"/>
      <w:r w:rsidRPr="00401ACF">
        <w:rPr>
          <w:snapToGrid w:val="0"/>
          <w:sz w:val="28"/>
          <w:szCs w:val="28"/>
        </w:rPr>
        <w:t>Юристъ</w:t>
      </w:r>
      <w:proofErr w:type="spellEnd"/>
      <w:r w:rsidRPr="00401ACF">
        <w:rPr>
          <w:snapToGrid w:val="0"/>
          <w:sz w:val="28"/>
          <w:szCs w:val="28"/>
        </w:rPr>
        <w:t>, 2003. – 342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Венгеров А. Б.</w:t>
      </w:r>
      <w:r w:rsidRPr="00E75F86">
        <w:rPr>
          <w:i/>
          <w:iCs/>
          <w:sz w:val="28"/>
          <w:szCs w:val="28"/>
        </w:rPr>
        <w:t xml:space="preserve"> </w:t>
      </w:r>
      <w:r w:rsidRPr="00E75F86">
        <w:rPr>
          <w:sz w:val="28"/>
          <w:szCs w:val="28"/>
        </w:rPr>
        <w:t>Теория государства и права: Учебник. 5-е издание. М.: Омега-Л, 2013. – 607 с.</w:t>
      </w:r>
    </w:p>
    <w:p w:rsidR="00470413" w:rsidRPr="00401ACF" w:rsidRDefault="00470413" w:rsidP="00470413">
      <w:pPr>
        <w:pStyle w:val="21"/>
        <w:widowControl w:val="0"/>
        <w:numPr>
          <w:ilvl w:val="0"/>
          <w:numId w:val="5"/>
        </w:numPr>
        <w:spacing w:after="0" w:line="360" w:lineRule="auto"/>
        <w:ind w:left="709" w:hanging="709"/>
        <w:jc w:val="both"/>
        <w:rPr>
          <w:sz w:val="28"/>
          <w:szCs w:val="28"/>
        </w:rPr>
      </w:pPr>
      <w:r w:rsidRPr="00401ACF">
        <w:rPr>
          <w:snapToGrid w:val="0"/>
          <w:sz w:val="28"/>
          <w:szCs w:val="28"/>
        </w:rPr>
        <w:t>Венгеров А.Б. Теория государства и права: Учебник.– М.: Омега-Л, 2006. – 682 с.</w:t>
      </w:r>
    </w:p>
    <w:p w:rsidR="00470413" w:rsidRDefault="00470413" w:rsidP="00470413">
      <w:pPr>
        <w:pStyle w:val="21"/>
        <w:widowControl w:val="0"/>
        <w:numPr>
          <w:ilvl w:val="0"/>
          <w:numId w:val="5"/>
        </w:numPr>
        <w:spacing w:after="0" w:line="360" w:lineRule="auto"/>
        <w:ind w:left="709" w:hanging="709"/>
        <w:jc w:val="both"/>
        <w:rPr>
          <w:sz w:val="28"/>
          <w:szCs w:val="28"/>
        </w:rPr>
      </w:pPr>
      <w:r w:rsidRPr="00401ACF">
        <w:rPr>
          <w:sz w:val="28"/>
          <w:szCs w:val="28"/>
        </w:rPr>
        <w:t>Власов В.И. Теория государства и права: Учебник. М. – Ростов н/Д., 2002. – 534 с.</w:t>
      </w:r>
    </w:p>
    <w:p w:rsidR="00470413"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Власов В.И., Власова Г.Б. Теория государства и права: Учебник. Ростов н/Д.: Феникс, 2012. – 331 с.</w:t>
      </w:r>
    </w:p>
    <w:p w:rsidR="00470413"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Демин А.В. Теория государства и права: Курс лекций. М.: Инфра-М, 2012. </w:t>
      </w:r>
      <w:r>
        <w:rPr>
          <w:sz w:val="28"/>
          <w:szCs w:val="28"/>
        </w:rPr>
        <w:t>–</w:t>
      </w:r>
      <w:r w:rsidRPr="00E75F86">
        <w:rPr>
          <w:sz w:val="28"/>
          <w:szCs w:val="28"/>
        </w:rPr>
        <w:t xml:space="preserve"> 192</w:t>
      </w:r>
      <w:r>
        <w:rPr>
          <w:sz w:val="28"/>
          <w:szCs w:val="28"/>
        </w:rPr>
        <w:t xml:space="preserve">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Комаров С. А. Общая теория государства и права: Учебник. М.: Норма, 2008.</w:t>
      </w:r>
      <w:r>
        <w:rPr>
          <w:sz w:val="28"/>
          <w:szCs w:val="28"/>
        </w:rPr>
        <w:t xml:space="preserve"> -</w:t>
      </w:r>
      <w:r w:rsidRPr="00E75F86">
        <w:rPr>
          <w:sz w:val="28"/>
          <w:szCs w:val="28"/>
        </w:rPr>
        <w:t>512 с.</w:t>
      </w:r>
    </w:p>
    <w:p w:rsidR="00470413" w:rsidRPr="00401ACF" w:rsidRDefault="00470413" w:rsidP="00470413">
      <w:pPr>
        <w:pStyle w:val="21"/>
        <w:widowControl w:val="0"/>
        <w:numPr>
          <w:ilvl w:val="0"/>
          <w:numId w:val="5"/>
        </w:numPr>
        <w:spacing w:after="0" w:line="360" w:lineRule="auto"/>
        <w:ind w:left="709" w:hanging="709"/>
        <w:jc w:val="both"/>
        <w:rPr>
          <w:noProof/>
          <w:sz w:val="28"/>
          <w:szCs w:val="28"/>
        </w:rPr>
      </w:pPr>
      <w:r w:rsidRPr="00401ACF">
        <w:rPr>
          <w:sz w:val="28"/>
          <w:szCs w:val="28"/>
        </w:rPr>
        <w:t xml:space="preserve">Комаров С. А., </w:t>
      </w:r>
      <w:proofErr w:type="spellStart"/>
      <w:r w:rsidRPr="00401ACF">
        <w:rPr>
          <w:sz w:val="28"/>
          <w:szCs w:val="28"/>
        </w:rPr>
        <w:t>Малъко</w:t>
      </w:r>
      <w:proofErr w:type="spellEnd"/>
      <w:r w:rsidRPr="00401ACF">
        <w:rPr>
          <w:sz w:val="28"/>
          <w:szCs w:val="28"/>
        </w:rPr>
        <w:t xml:space="preserve"> А. В. Теория государства и права: Уч</w:t>
      </w:r>
      <w:proofErr w:type="gramStart"/>
      <w:r w:rsidRPr="00401ACF">
        <w:rPr>
          <w:sz w:val="28"/>
          <w:szCs w:val="28"/>
        </w:rPr>
        <w:t>.-</w:t>
      </w:r>
      <w:proofErr w:type="gramEnd"/>
      <w:r w:rsidRPr="00401ACF">
        <w:rPr>
          <w:sz w:val="28"/>
          <w:szCs w:val="28"/>
        </w:rPr>
        <w:t xml:space="preserve">метод. Пос. </w:t>
      </w:r>
      <w:proofErr w:type="spellStart"/>
      <w:r w:rsidRPr="00401ACF">
        <w:rPr>
          <w:sz w:val="28"/>
          <w:szCs w:val="28"/>
        </w:rPr>
        <w:t>Кратк</w:t>
      </w:r>
      <w:proofErr w:type="spellEnd"/>
      <w:r w:rsidRPr="00401ACF">
        <w:rPr>
          <w:sz w:val="28"/>
          <w:szCs w:val="28"/>
        </w:rPr>
        <w:t xml:space="preserve"> </w:t>
      </w:r>
      <w:proofErr w:type="spellStart"/>
      <w:r w:rsidRPr="00401ACF">
        <w:rPr>
          <w:sz w:val="28"/>
          <w:szCs w:val="28"/>
        </w:rPr>
        <w:t>уч-к</w:t>
      </w:r>
      <w:proofErr w:type="spellEnd"/>
      <w:r w:rsidRPr="00401ACF">
        <w:rPr>
          <w:sz w:val="28"/>
          <w:szCs w:val="28"/>
        </w:rPr>
        <w:t xml:space="preserve"> для вузов. М.: Норма, </w:t>
      </w:r>
      <w:r w:rsidRPr="00401ACF">
        <w:rPr>
          <w:noProof/>
          <w:sz w:val="28"/>
          <w:szCs w:val="28"/>
        </w:rPr>
        <w:t>2003. – 448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bCs/>
          <w:sz w:val="28"/>
          <w:szCs w:val="28"/>
        </w:rPr>
      </w:pPr>
      <w:r w:rsidRPr="00470413">
        <w:rPr>
          <w:sz w:val="28"/>
          <w:szCs w:val="28"/>
        </w:rPr>
        <w:t xml:space="preserve">Лазарев В.В., Липень С.В. Теория государства и права: Учебник для вузов. – 2-е изд., исп. И доп. – М.: </w:t>
      </w:r>
      <w:proofErr w:type="spellStart"/>
      <w:r w:rsidRPr="00470413">
        <w:rPr>
          <w:sz w:val="28"/>
          <w:szCs w:val="28"/>
        </w:rPr>
        <w:t>Спарк</w:t>
      </w:r>
      <w:proofErr w:type="spellEnd"/>
      <w:r w:rsidRPr="00470413">
        <w:rPr>
          <w:sz w:val="28"/>
          <w:szCs w:val="28"/>
        </w:rPr>
        <w:t>, 2005. – 511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r w:rsidRPr="00401ACF">
        <w:rPr>
          <w:snapToGrid w:val="0"/>
          <w:sz w:val="28"/>
          <w:szCs w:val="28"/>
        </w:rPr>
        <w:t>Ларин А.Ю. Теория государства и права: Учебник.– М.: Книжный мир, 2005. – 623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proofErr w:type="spellStart"/>
      <w:r w:rsidRPr="00E75F86">
        <w:rPr>
          <w:sz w:val="28"/>
          <w:szCs w:val="28"/>
        </w:rPr>
        <w:t>Любашиц</w:t>
      </w:r>
      <w:proofErr w:type="spellEnd"/>
      <w:r w:rsidRPr="00E75F86">
        <w:rPr>
          <w:sz w:val="28"/>
          <w:szCs w:val="28"/>
        </w:rPr>
        <w:t xml:space="preserve"> В.Я., Мордовцев А.Ю., Тимощенко И.В. Теория государства и права: Практикум. М. – Ростов н/Д: Март, 200</w:t>
      </w:r>
      <w:r>
        <w:rPr>
          <w:sz w:val="28"/>
          <w:szCs w:val="28"/>
        </w:rPr>
        <w:t>9</w:t>
      </w:r>
      <w:r w:rsidRPr="00E75F86">
        <w:rPr>
          <w:sz w:val="28"/>
          <w:szCs w:val="28"/>
        </w:rPr>
        <w:t>. – 368 с.</w:t>
      </w:r>
    </w:p>
    <w:p w:rsidR="00470413" w:rsidRPr="00401ACF" w:rsidRDefault="00470413" w:rsidP="00470413">
      <w:pPr>
        <w:pStyle w:val="21"/>
        <w:widowControl w:val="0"/>
        <w:numPr>
          <w:ilvl w:val="0"/>
          <w:numId w:val="5"/>
        </w:numPr>
        <w:spacing w:after="0" w:line="360" w:lineRule="auto"/>
        <w:ind w:left="709" w:hanging="709"/>
        <w:jc w:val="both"/>
        <w:rPr>
          <w:sz w:val="28"/>
          <w:szCs w:val="28"/>
        </w:rPr>
      </w:pPr>
      <w:proofErr w:type="spellStart"/>
      <w:r w:rsidRPr="00401ACF">
        <w:rPr>
          <w:sz w:val="28"/>
          <w:szCs w:val="28"/>
        </w:rPr>
        <w:t>Любашиц</w:t>
      </w:r>
      <w:proofErr w:type="spellEnd"/>
      <w:r w:rsidRPr="00401ACF">
        <w:rPr>
          <w:sz w:val="28"/>
          <w:szCs w:val="28"/>
        </w:rPr>
        <w:t xml:space="preserve"> В.Я., Мордовцев А.Ю., Тимощенко И.В. Теория государства и права: Практикум. М. – Ростов н/Д: Март, 2003. – 368 с.</w:t>
      </w:r>
    </w:p>
    <w:p w:rsidR="00470413" w:rsidRDefault="00470413" w:rsidP="00470413">
      <w:pPr>
        <w:pStyle w:val="21"/>
        <w:widowControl w:val="0"/>
        <w:numPr>
          <w:ilvl w:val="0"/>
          <w:numId w:val="5"/>
        </w:numPr>
        <w:spacing w:after="0" w:line="360" w:lineRule="auto"/>
        <w:ind w:left="709" w:hanging="709"/>
        <w:jc w:val="both"/>
        <w:rPr>
          <w:sz w:val="28"/>
          <w:szCs w:val="28"/>
        </w:rPr>
      </w:pPr>
      <w:proofErr w:type="spellStart"/>
      <w:r w:rsidRPr="00401ACF">
        <w:rPr>
          <w:sz w:val="28"/>
          <w:szCs w:val="28"/>
        </w:rPr>
        <w:t>Любашиц</w:t>
      </w:r>
      <w:proofErr w:type="spellEnd"/>
      <w:r w:rsidRPr="00401ACF">
        <w:rPr>
          <w:sz w:val="28"/>
          <w:szCs w:val="28"/>
        </w:rPr>
        <w:t xml:space="preserve"> В.Я., Мордовцев А.Ю., Тимощенко И.В., Шапсугов Д.Ю. Теория государства и права: Учебник. М. – Ростов н/Д: Март, 2006. – </w:t>
      </w:r>
      <w:r w:rsidRPr="00401ACF">
        <w:rPr>
          <w:sz w:val="28"/>
          <w:szCs w:val="28"/>
        </w:rPr>
        <w:lastRenderedPageBreak/>
        <w:t>656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proofErr w:type="spellStart"/>
      <w:r w:rsidRPr="00E75F86">
        <w:rPr>
          <w:sz w:val="28"/>
          <w:szCs w:val="28"/>
        </w:rPr>
        <w:t>Любашиц</w:t>
      </w:r>
      <w:proofErr w:type="spellEnd"/>
      <w:r w:rsidRPr="00E75F86">
        <w:rPr>
          <w:sz w:val="28"/>
          <w:szCs w:val="28"/>
        </w:rPr>
        <w:t xml:space="preserve"> В.Я., </w:t>
      </w:r>
      <w:proofErr w:type="gramStart"/>
      <w:r w:rsidRPr="00E75F86">
        <w:rPr>
          <w:sz w:val="28"/>
          <w:szCs w:val="28"/>
        </w:rPr>
        <w:t>Смоленский</w:t>
      </w:r>
      <w:proofErr w:type="gramEnd"/>
      <w:r w:rsidRPr="00E75F86">
        <w:rPr>
          <w:sz w:val="28"/>
          <w:szCs w:val="28"/>
        </w:rPr>
        <w:t xml:space="preserve"> М.Б., </w:t>
      </w:r>
      <w:proofErr w:type="spellStart"/>
      <w:r w:rsidRPr="00E75F86">
        <w:rPr>
          <w:sz w:val="28"/>
          <w:szCs w:val="28"/>
        </w:rPr>
        <w:t>Шепелев</w:t>
      </w:r>
      <w:proofErr w:type="spellEnd"/>
      <w:r w:rsidRPr="00E75F86">
        <w:rPr>
          <w:sz w:val="28"/>
          <w:szCs w:val="28"/>
        </w:rPr>
        <w:t xml:space="preserve"> В.И. Теория государства и права: </w:t>
      </w:r>
      <w:proofErr w:type="spellStart"/>
      <w:r>
        <w:rPr>
          <w:sz w:val="28"/>
          <w:szCs w:val="28"/>
        </w:rPr>
        <w:t>Уч-к</w:t>
      </w:r>
      <w:proofErr w:type="spellEnd"/>
      <w:r>
        <w:rPr>
          <w:sz w:val="28"/>
          <w:szCs w:val="28"/>
        </w:rPr>
        <w:t xml:space="preserve"> для вузов. Ростов н</w:t>
      </w:r>
      <w:proofErr w:type="gramStart"/>
      <w:r>
        <w:rPr>
          <w:sz w:val="28"/>
          <w:szCs w:val="28"/>
        </w:rPr>
        <w:t>/Д</w:t>
      </w:r>
      <w:proofErr w:type="gramEnd"/>
      <w:r>
        <w:rPr>
          <w:sz w:val="28"/>
          <w:szCs w:val="28"/>
        </w:rPr>
        <w:t>, 2009</w:t>
      </w:r>
      <w:r w:rsidRPr="00E75F86">
        <w:rPr>
          <w:sz w:val="28"/>
          <w:szCs w:val="28"/>
        </w:rPr>
        <w:t>. – 512 с.</w:t>
      </w:r>
    </w:p>
    <w:p w:rsidR="00470413" w:rsidRPr="00401ACF" w:rsidRDefault="00470413" w:rsidP="00470413">
      <w:pPr>
        <w:pStyle w:val="21"/>
        <w:widowControl w:val="0"/>
        <w:numPr>
          <w:ilvl w:val="0"/>
          <w:numId w:val="5"/>
        </w:numPr>
        <w:spacing w:after="0" w:line="360" w:lineRule="auto"/>
        <w:ind w:left="709" w:hanging="709"/>
        <w:jc w:val="both"/>
        <w:rPr>
          <w:sz w:val="28"/>
          <w:szCs w:val="28"/>
        </w:rPr>
      </w:pPr>
      <w:proofErr w:type="spellStart"/>
      <w:r w:rsidRPr="00401ACF">
        <w:rPr>
          <w:sz w:val="28"/>
          <w:szCs w:val="28"/>
        </w:rPr>
        <w:t>Любашиц</w:t>
      </w:r>
      <w:proofErr w:type="spellEnd"/>
      <w:r w:rsidRPr="00401ACF">
        <w:rPr>
          <w:sz w:val="28"/>
          <w:szCs w:val="28"/>
        </w:rPr>
        <w:t xml:space="preserve"> В.Я., </w:t>
      </w:r>
      <w:proofErr w:type="gramStart"/>
      <w:r w:rsidRPr="00401ACF">
        <w:rPr>
          <w:sz w:val="28"/>
          <w:szCs w:val="28"/>
        </w:rPr>
        <w:t>Смоленский</w:t>
      </w:r>
      <w:proofErr w:type="gramEnd"/>
      <w:r w:rsidRPr="00401ACF">
        <w:rPr>
          <w:sz w:val="28"/>
          <w:szCs w:val="28"/>
        </w:rPr>
        <w:t xml:space="preserve"> М.Б., </w:t>
      </w:r>
      <w:proofErr w:type="spellStart"/>
      <w:r w:rsidRPr="00401ACF">
        <w:rPr>
          <w:sz w:val="28"/>
          <w:szCs w:val="28"/>
        </w:rPr>
        <w:t>Шепелев</w:t>
      </w:r>
      <w:proofErr w:type="spellEnd"/>
      <w:r w:rsidRPr="00401ACF">
        <w:rPr>
          <w:sz w:val="28"/>
          <w:szCs w:val="28"/>
        </w:rPr>
        <w:t xml:space="preserve"> В.И. Теория государства и права: Учебник для вузов. Ростов н</w:t>
      </w:r>
      <w:proofErr w:type="gramStart"/>
      <w:r w:rsidRPr="00401ACF">
        <w:rPr>
          <w:sz w:val="28"/>
          <w:szCs w:val="28"/>
        </w:rPr>
        <w:t>/Д</w:t>
      </w:r>
      <w:proofErr w:type="gramEnd"/>
      <w:r w:rsidRPr="00401ACF">
        <w:rPr>
          <w:sz w:val="28"/>
          <w:szCs w:val="28"/>
        </w:rPr>
        <w:t>: Март, 2003. – 578 с.</w:t>
      </w:r>
    </w:p>
    <w:p w:rsidR="00470413" w:rsidRPr="00401ACF" w:rsidRDefault="00470413" w:rsidP="00470413">
      <w:pPr>
        <w:pStyle w:val="21"/>
        <w:widowControl w:val="0"/>
        <w:numPr>
          <w:ilvl w:val="0"/>
          <w:numId w:val="5"/>
        </w:numPr>
        <w:spacing w:after="0" w:line="360" w:lineRule="auto"/>
        <w:ind w:left="709" w:hanging="709"/>
        <w:jc w:val="both"/>
        <w:rPr>
          <w:sz w:val="28"/>
          <w:szCs w:val="28"/>
        </w:rPr>
      </w:pPr>
      <w:r w:rsidRPr="00401ACF">
        <w:rPr>
          <w:sz w:val="28"/>
          <w:szCs w:val="28"/>
        </w:rPr>
        <w:t>Марченко М.Н. Теория государства и права в вопросах и ответах. Учеб</w:t>
      </w:r>
      <w:proofErr w:type="gramStart"/>
      <w:r w:rsidRPr="00401ACF">
        <w:rPr>
          <w:sz w:val="28"/>
          <w:szCs w:val="28"/>
        </w:rPr>
        <w:t>.</w:t>
      </w:r>
      <w:proofErr w:type="gramEnd"/>
      <w:r w:rsidRPr="00401ACF">
        <w:rPr>
          <w:sz w:val="28"/>
          <w:szCs w:val="28"/>
        </w:rPr>
        <w:t xml:space="preserve"> </w:t>
      </w:r>
      <w:proofErr w:type="gramStart"/>
      <w:r w:rsidRPr="00401ACF">
        <w:rPr>
          <w:sz w:val="28"/>
          <w:szCs w:val="28"/>
        </w:rPr>
        <w:t>п</w:t>
      </w:r>
      <w:proofErr w:type="gramEnd"/>
      <w:r w:rsidRPr="00401ACF">
        <w:rPr>
          <w:sz w:val="28"/>
          <w:szCs w:val="28"/>
        </w:rPr>
        <w:t xml:space="preserve">ос. = М.: </w:t>
      </w:r>
      <w:proofErr w:type="spellStart"/>
      <w:r w:rsidRPr="00401ACF">
        <w:rPr>
          <w:sz w:val="28"/>
          <w:szCs w:val="28"/>
        </w:rPr>
        <w:t>Простпект</w:t>
      </w:r>
      <w:proofErr w:type="spellEnd"/>
      <w:r w:rsidRPr="00401ACF">
        <w:rPr>
          <w:sz w:val="28"/>
          <w:szCs w:val="28"/>
        </w:rPr>
        <w:t>, 2007. – 240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r w:rsidRPr="00401ACF">
        <w:rPr>
          <w:snapToGrid w:val="0"/>
          <w:sz w:val="28"/>
          <w:szCs w:val="28"/>
        </w:rPr>
        <w:t>Марченко М.Н. Теория государства и права: Учеб</w:t>
      </w:r>
      <w:proofErr w:type="gramStart"/>
      <w:r w:rsidRPr="00401ACF">
        <w:rPr>
          <w:snapToGrid w:val="0"/>
          <w:sz w:val="28"/>
          <w:szCs w:val="28"/>
        </w:rPr>
        <w:t>.</w:t>
      </w:r>
      <w:proofErr w:type="gramEnd"/>
      <w:r w:rsidRPr="00401ACF">
        <w:rPr>
          <w:snapToGrid w:val="0"/>
          <w:sz w:val="28"/>
          <w:szCs w:val="28"/>
        </w:rPr>
        <w:t xml:space="preserve"> </w:t>
      </w:r>
      <w:proofErr w:type="gramStart"/>
      <w:r w:rsidRPr="00401ACF">
        <w:rPr>
          <w:snapToGrid w:val="0"/>
          <w:sz w:val="28"/>
          <w:szCs w:val="28"/>
        </w:rPr>
        <w:t>п</w:t>
      </w:r>
      <w:proofErr w:type="gramEnd"/>
      <w:r w:rsidRPr="00401ACF">
        <w:rPr>
          <w:snapToGrid w:val="0"/>
          <w:sz w:val="28"/>
          <w:szCs w:val="28"/>
        </w:rPr>
        <w:t xml:space="preserve">особие. – М.: </w:t>
      </w:r>
      <w:proofErr w:type="spellStart"/>
      <w:r w:rsidRPr="00401ACF">
        <w:rPr>
          <w:snapToGrid w:val="0"/>
          <w:sz w:val="28"/>
          <w:szCs w:val="28"/>
        </w:rPr>
        <w:t>Юристъ</w:t>
      </w:r>
      <w:proofErr w:type="spellEnd"/>
      <w:r w:rsidRPr="00401ACF">
        <w:rPr>
          <w:snapToGrid w:val="0"/>
          <w:sz w:val="28"/>
          <w:szCs w:val="28"/>
        </w:rPr>
        <w:t>, 2003. – 256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Марченко М.Н. Теория государства и права: Учебник. М.: Проспект, 2012. – 628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proofErr w:type="spellStart"/>
      <w:r w:rsidRPr="00401ACF">
        <w:rPr>
          <w:snapToGrid w:val="0"/>
          <w:sz w:val="28"/>
          <w:szCs w:val="28"/>
        </w:rPr>
        <w:t>Масюкевич</w:t>
      </w:r>
      <w:proofErr w:type="spellEnd"/>
      <w:r w:rsidRPr="00401ACF">
        <w:rPr>
          <w:snapToGrid w:val="0"/>
          <w:sz w:val="28"/>
          <w:szCs w:val="28"/>
        </w:rPr>
        <w:t xml:space="preserve"> О.П. Теория государства и права: Учеб</w:t>
      </w:r>
      <w:proofErr w:type="gramStart"/>
      <w:r w:rsidRPr="00401ACF">
        <w:rPr>
          <w:snapToGrid w:val="0"/>
          <w:sz w:val="28"/>
          <w:szCs w:val="28"/>
        </w:rPr>
        <w:t>.</w:t>
      </w:r>
      <w:proofErr w:type="gramEnd"/>
      <w:r w:rsidRPr="00401ACF">
        <w:rPr>
          <w:snapToGrid w:val="0"/>
          <w:sz w:val="28"/>
          <w:szCs w:val="28"/>
        </w:rPr>
        <w:t xml:space="preserve"> </w:t>
      </w:r>
      <w:proofErr w:type="gramStart"/>
      <w:r w:rsidRPr="00401ACF">
        <w:rPr>
          <w:snapToGrid w:val="0"/>
          <w:sz w:val="28"/>
          <w:szCs w:val="28"/>
        </w:rPr>
        <w:t>п</w:t>
      </w:r>
      <w:proofErr w:type="gramEnd"/>
      <w:r w:rsidRPr="00401ACF">
        <w:rPr>
          <w:snapToGrid w:val="0"/>
          <w:sz w:val="28"/>
          <w:szCs w:val="28"/>
        </w:rPr>
        <w:t>особие. – 3-е изд. – М.: Дашков и К, 2007. – 426 с.</w:t>
      </w:r>
    </w:p>
    <w:p w:rsidR="00470413" w:rsidRDefault="00470413" w:rsidP="00470413">
      <w:pPr>
        <w:pStyle w:val="21"/>
        <w:widowControl w:val="0"/>
        <w:numPr>
          <w:ilvl w:val="0"/>
          <w:numId w:val="5"/>
        </w:numPr>
        <w:spacing w:after="0" w:line="360" w:lineRule="auto"/>
        <w:ind w:left="709" w:hanging="709"/>
        <w:jc w:val="both"/>
        <w:rPr>
          <w:sz w:val="28"/>
          <w:szCs w:val="28"/>
        </w:rPr>
      </w:pPr>
      <w:proofErr w:type="spellStart"/>
      <w:r w:rsidRPr="00E75F86">
        <w:rPr>
          <w:sz w:val="28"/>
          <w:szCs w:val="28"/>
        </w:rPr>
        <w:t>Масюкевич</w:t>
      </w:r>
      <w:proofErr w:type="spellEnd"/>
      <w:r w:rsidRPr="00E75F86">
        <w:rPr>
          <w:sz w:val="28"/>
          <w:szCs w:val="28"/>
        </w:rPr>
        <w:t xml:space="preserve"> О.П. Теория государства и права: Учебное пособие. 2-е издание.  М.: </w:t>
      </w:r>
      <w:r>
        <w:rPr>
          <w:sz w:val="28"/>
          <w:szCs w:val="28"/>
        </w:rPr>
        <w:t>Издательство «Дашков и Ко», 2009</w:t>
      </w:r>
      <w:r w:rsidRPr="00E75F86">
        <w:rPr>
          <w:sz w:val="28"/>
          <w:szCs w:val="28"/>
        </w:rPr>
        <w:t>. – 320 с.</w:t>
      </w:r>
    </w:p>
    <w:p w:rsidR="00470413"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Морозова Л.А. Теория государства и права: </w:t>
      </w:r>
      <w:proofErr w:type="spellStart"/>
      <w:r w:rsidRPr="00E75F86">
        <w:rPr>
          <w:sz w:val="28"/>
          <w:szCs w:val="28"/>
        </w:rPr>
        <w:t>Уч</w:t>
      </w:r>
      <w:r>
        <w:rPr>
          <w:sz w:val="28"/>
          <w:szCs w:val="28"/>
        </w:rPr>
        <w:t>ебник</w:t>
      </w:r>
      <w:r w:rsidRPr="00E75F86">
        <w:rPr>
          <w:sz w:val="28"/>
          <w:szCs w:val="28"/>
        </w:rPr>
        <w:t>к</w:t>
      </w:r>
      <w:proofErr w:type="spellEnd"/>
      <w:r w:rsidRPr="00E75F86">
        <w:rPr>
          <w:sz w:val="28"/>
          <w:szCs w:val="28"/>
        </w:rPr>
        <w:t xml:space="preserve">. М.: </w:t>
      </w:r>
      <w:proofErr w:type="spellStart"/>
      <w:r w:rsidRPr="00E75F86">
        <w:rPr>
          <w:sz w:val="28"/>
          <w:szCs w:val="28"/>
        </w:rPr>
        <w:t>Эксмо</w:t>
      </w:r>
      <w:proofErr w:type="spellEnd"/>
      <w:r w:rsidRPr="00E75F86">
        <w:rPr>
          <w:sz w:val="28"/>
          <w:szCs w:val="28"/>
        </w:rPr>
        <w:t>, 2010. – 4</w:t>
      </w:r>
      <w:r>
        <w:rPr>
          <w:sz w:val="28"/>
          <w:szCs w:val="28"/>
        </w:rPr>
        <w:t>83</w:t>
      </w:r>
      <w:r w:rsidRPr="00E75F86">
        <w:rPr>
          <w:sz w:val="28"/>
          <w:szCs w:val="28"/>
        </w:rPr>
        <w:t>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proofErr w:type="spellStart"/>
      <w:r w:rsidRPr="00E75F86">
        <w:rPr>
          <w:sz w:val="28"/>
          <w:szCs w:val="28"/>
        </w:rPr>
        <w:t>Нерсесянц</w:t>
      </w:r>
      <w:proofErr w:type="spellEnd"/>
      <w:r w:rsidRPr="00E75F86">
        <w:rPr>
          <w:sz w:val="28"/>
          <w:szCs w:val="28"/>
        </w:rPr>
        <w:t xml:space="preserve"> В.С. Общая теория права и госуда</w:t>
      </w:r>
      <w:r>
        <w:rPr>
          <w:sz w:val="28"/>
          <w:szCs w:val="28"/>
        </w:rPr>
        <w:t>рства: Учебник М.: Инфра-М, 2008</w:t>
      </w:r>
      <w:r w:rsidRPr="00E75F86">
        <w:rPr>
          <w:sz w:val="28"/>
          <w:szCs w:val="28"/>
        </w:rPr>
        <w:t>. – 552 с.</w:t>
      </w:r>
    </w:p>
    <w:p w:rsidR="00470413" w:rsidRDefault="00470413" w:rsidP="00470413">
      <w:pPr>
        <w:pStyle w:val="21"/>
        <w:widowControl w:val="0"/>
        <w:numPr>
          <w:ilvl w:val="0"/>
          <w:numId w:val="5"/>
        </w:numPr>
        <w:spacing w:after="0" w:line="360" w:lineRule="auto"/>
        <w:ind w:left="709" w:hanging="709"/>
        <w:jc w:val="both"/>
        <w:rPr>
          <w:sz w:val="28"/>
          <w:szCs w:val="28"/>
        </w:rPr>
      </w:pPr>
      <w:r w:rsidRPr="00401ACF">
        <w:rPr>
          <w:sz w:val="28"/>
          <w:szCs w:val="28"/>
        </w:rPr>
        <w:t>Общая теория права и государства: Учебник для вузов. Под ред. Лазарева В.В. М., 2002. – 724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Общая теория права и государства: Учебник. Под ред. Лазарева В.В. М.: </w:t>
      </w:r>
      <w:proofErr w:type="spellStart"/>
      <w:r w:rsidRPr="00E75F86">
        <w:rPr>
          <w:sz w:val="28"/>
          <w:szCs w:val="28"/>
        </w:rPr>
        <w:t>Юристъ</w:t>
      </w:r>
      <w:proofErr w:type="spellEnd"/>
      <w:r w:rsidRPr="00E75F86">
        <w:rPr>
          <w:sz w:val="28"/>
          <w:szCs w:val="28"/>
        </w:rPr>
        <w:t>, 2009. – 520 с.</w:t>
      </w:r>
    </w:p>
    <w:p w:rsidR="00470413" w:rsidRPr="00401ACF" w:rsidRDefault="00470413" w:rsidP="00470413">
      <w:pPr>
        <w:pStyle w:val="21"/>
        <w:widowControl w:val="0"/>
        <w:numPr>
          <w:ilvl w:val="0"/>
          <w:numId w:val="5"/>
        </w:numPr>
        <w:spacing w:after="0" w:line="360" w:lineRule="auto"/>
        <w:ind w:left="709" w:hanging="709"/>
        <w:jc w:val="both"/>
        <w:rPr>
          <w:sz w:val="28"/>
          <w:szCs w:val="28"/>
        </w:rPr>
      </w:pPr>
      <w:proofErr w:type="spellStart"/>
      <w:r w:rsidRPr="005A45A6">
        <w:rPr>
          <w:sz w:val="28"/>
          <w:szCs w:val="28"/>
        </w:rPr>
        <w:t>Оксамытный</w:t>
      </w:r>
      <w:proofErr w:type="spellEnd"/>
      <w:r w:rsidRPr="005A45A6">
        <w:rPr>
          <w:sz w:val="28"/>
          <w:szCs w:val="28"/>
        </w:rPr>
        <w:t xml:space="preserve"> В.В. Теория</w:t>
      </w:r>
      <w:r>
        <w:rPr>
          <w:sz w:val="28"/>
          <w:szCs w:val="28"/>
        </w:rPr>
        <w:t xml:space="preserve"> государства и права: учебник для студентов. </w:t>
      </w:r>
      <w:proofErr w:type="gramStart"/>
      <w:r>
        <w:rPr>
          <w:sz w:val="28"/>
          <w:szCs w:val="28"/>
        </w:rPr>
        <w:t>–М</w:t>
      </w:r>
      <w:proofErr w:type="gramEnd"/>
      <w:r>
        <w:rPr>
          <w:sz w:val="28"/>
          <w:szCs w:val="28"/>
        </w:rPr>
        <w:t>.: Камерон, 2010. – 563 с.</w:t>
      </w:r>
    </w:p>
    <w:p w:rsidR="00470413" w:rsidRDefault="00470413" w:rsidP="00470413">
      <w:pPr>
        <w:pStyle w:val="21"/>
        <w:widowControl w:val="0"/>
        <w:numPr>
          <w:ilvl w:val="0"/>
          <w:numId w:val="5"/>
        </w:numPr>
        <w:spacing w:after="0" w:line="360" w:lineRule="auto"/>
        <w:ind w:left="709" w:hanging="709"/>
        <w:jc w:val="both"/>
        <w:rPr>
          <w:sz w:val="28"/>
          <w:szCs w:val="28"/>
        </w:rPr>
      </w:pPr>
      <w:r w:rsidRPr="00401ACF">
        <w:rPr>
          <w:sz w:val="28"/>
          <w:szCs w:val="28"/>
        </w:rPr>
        <w:t>Основы государства и права: Учебное пособие</w:t>
      </w:r>
      <w:proofErr w:type="gramStart"/>
      <w:r w:rsidRPr="00401ACF">
        <w:rPr>
          <w:sz w:val="28"/>
          <w:szCs w:val="28"/>
        </w:rPr>
        <w:t xml:space="preserve"> /П</w:t>
      </w:r>
      <w:proofErr w:type="gramEnd"/>
      <w:r w:rsidRPr="00401ACF">
        <w:rPr>
          <w:sz w:val="28"/>
          <w:szCs w:val="28"/>
        </w:rPr>
        <w:t xml:space="preserve">од ред. академика О.Е. </w:t>
      </w:r>
      <w:proofErr w:type="spellStart"/>
      <w:r w:rsidRPr="00401ACF">
        <w:rPr>
          <w:sz w:val="28"/>
          <w:szCs w:val="28"/>
        </w:rPr>
        <w:t>Кутафина</w:t>
      </w:r>
      <w:proofErr w:type="spellEnd"/>
      <w:r w:rsidRPr="00401ACF">
        <w:rPr>
          <w:sz w:val="28"/>
          <w:szCs w:val="28"/>
        </w:rPr>
        <w:t xml:space="preserve">. </w:t>
      </w:r>
      <w:r w:rsidRPr="00401ACF">
        <w:rPr>
          <w:snapToGrid w:val="0"/>
          <w:sz w:val="28"/>
          <w:szCs w:val="28"/>
        </w:rPr>
        <w:t>–</w:t>
      </w:r>
      <w:r w:rsidRPr="00401ACF">
        <w:rPr>
          <w:sz w:val="28"/>
          <w:szCs w:val="28"/>
        </w:rPr>
        <w:t xml:space="preserve"> М.: </w:t>
      </w:r>
      <w:proofErr w:type="spellStart"/>
      <w:r w:rsidRPr="00401ACF">
        <w:rPr>
          <w:sz w:val="28"/>
          <w:szCs w:val="28"/>
        </w:rPr>
        <w:t>Юристъ</w:t>
      </w:r>
      <w:proofErr w:type="spellEnd"/>
      <w:r w:rsidRPr="00401ACF">
        <w:rPr>
          <w:sz w:val="28"/>
          <w:szCs w:val="28"/>
        </w:rPr>
        <w:t>, 2003. – 320 с.</w:t>
      </w:r>
    </w:p>
    <w:p w:rsidR="00470413" w:rsidRPr="00401ACF" w:rsidRDefault="00470413" w:rsidP="00470413">
      <w:pPr>
        <w:pStyle w:val="21"/>
        <w:widowControl w:val="0"/>
        <w:numPr>
          <w:ilvl w:val="0"/>
          <w:numId w:val="5"/>
        </w:numPr>
        <w:spacing w:after="0" w:line="360" w:lineRule="auto"/>
        <w:ind w:left="709" w:hanging="709"/>
        <w:jc w:val="both"/>
        <w:rPr>
          <w:sz w:val="28"/>
          <w:szCs w:val="28"/>
        </w:rPr>
      </w:pPr>
      <w:proofErr w:type="spellStart"/>
      <w:r w:rsidRPr="00401ACF">
        <w:rPr>
          <w:sz w:val="28"/>
          <w:szCs w:val="28"/>
        </w:rPr>
        <w:t>Пиголкин</w:t>
      </w:r>
      <w:proofErr w:type="spellEnd"/>
      <w:r w:rsidRPr="00401ACF">
        <w:rPr>
          <w:sz w:val="28"/>
          <w:szCs w:val="28"/>
        </w:rPr>
        <w:t xml:space="preserve"> А.С.</w:t>
      </w:r>
      <w:r w:rsidRPr="00401ACF">
        <w:rPr>
          <w:snapToGrid w:val="0"/>
          <w:sz w:val="28"/>
          <w:szCs w:val="28"/>
        </w:rPr>
        <w:t xml:space="preserve">Теория государства и права: Учебник для вузов. – М.:  </w:t>
      </w:r>
      <w:proofErr w:type="spellStart"/>
      <w:r w:rsidRPr="00401ACF">
        <w:rPr>
          <w:snapToGrid w:val="0"/>
          <w:sz w:val="28"/>
          <w:szCs w:val="28"/>
        </w:rPr>
        <w:t>Юрайт-Издат</w:t>
      </w:r>
      <w:proofErr w:type="spellEnd"/>
      <w:r w:rsidRPr="00401ACF">
        <w:rPr>
          <w:snapToGrid w:val="0"/>
          <w:sz w:val="28"/>
          <w:szCs w:val="28"/>
        </w:rPr>
        <w:t>, 2005. - 658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proofErr w:type="gramStart"/>
      <w:r w:rsidRPr="00401ACF">
        <w:rPr>
          <w:snapToGrid w:val="0"/>
          <w:sz w:val="28"/>
          <w:szCs w:val="28"/>
        </w:rPr>
        <w:t>Смоленский</w:t>
      </w:r>
      <w:proofErr w:type="gramEnd"/>
      <w:r w:rsidRPr="00401ACF">
        <w:rPr>
          <w:snapToGrid w:val="0"/>
          <w:sz w:val="28"/>
          <w:szCs w:val="28"/>
        </w:rPr>
        <w:t xml:space="preserve"> М.Б.Теория государства и права: Учеб</w:t>
      </w:r>
      <w:proofErr w:type="gramStart"/>
      <w:r w:rsidRPr="00401ACF">
        <w:rPr>
          <w:snapToGrid w:val="0"/>
          <w:sz w:val="28"/>
          <w:szCs w:val="28"/>
        </w:rPr>
        <w:t>.</w:t>
      </w:r>
      <w:proofErr w:type="gramEnd"/>
      <w:r w:rsidRPr="00401ACF">
        <w:rPr>
          <w:snapToGrid w:val="0"/>
          <w:sz w:val="28"/>
          <w:szCs w:val="28"/>
        </w:rPr>
        <w:t xml:space="preserve"> </w:t>
      </w:r>
      <w:proofErr w:type="gramStart"/>
      <w:r w:rsidRPr="00401ACF">
        <w:rPr>
          <w:snapToGrid w:val="0"/>
          <w:sz w:val="28"/>
          <w:szCs w:val="28"/>
        </w:rPr>
        <w:t>п</w:t>
      </w:r>
      <w:proofErr w:type="gramEnd"/>
      <w:r w:rsidRPr="00401ACF">
        <w:rPr>
          <w:snapToGrid w:val="0"/>
          <w:sz w:val="28"/>
          <w:szCs w:val="28"/>
        </w:rPr>
        <w:t xml:space="preserve">особие. – Ростов </w:t>
      </w:r>
      <w:r w:rsidRPr="00401ACF">
        <w:rPr>
          <w:snapToGrid w:val="0"/>
          <w:sz w:val="28"/>
          <w:szCs w:val="28"/>
        </w:rPr>
        <w:lastRenderedPageBreak/>
        <w:t>н</w:t>
      </w:r>
      <w:proofErr w:type="gramStart"/>
      <w:r w:rsidRPr="00401ACF">
        <w:rPr>
          <w:snapToGrid w:val="0"/>
          <w:sz w:val="28"/>
          <w:szCs w:val="28"/>
        </w:rPr>
        <w:t>/Д</w:t>
      </w:r>
      <w:proofErr w:type="gramEnd"/>
      <w:r w:rsidRPr="00401ACF">
        <w:rPr>
          <w:snapToGrid w:val="0"/>
          <w:sz w:val="28"/>
          <w:szCs w:val="28"/>
        </w:rPr>
        <w:t>: Феникс, 2005. – 267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proofErr w:type="gramStart"/>
      <w:r w:rsidRPr="00E75F86">
        <w:rPr>
          <w:sz w:val="28"/>
          <w:szCs w:val="28"/>
        </w:rPr>
        <w:t>Сырых</w:t>
      </w:r>
      <w:proofErr w:type="gramEnd"/>
      <w:r w:rsidRPr="00E75F86">
        <w:rPr>
          <w:sz w:val="28"/>
          <w:szCs w:val="28"/>
        </w:rPr>
        <w:t xml:space="preserve"> В.М. Теория государства и права. М.</w:t>
      </w:r>
      <w:r>
        <w:rPr>
          <w:sz w:val="28"/>
          <w:szCs w:val="28"/>
        </w:rPr>
        <w:t>: Былина, 2010</w:t>
      </w:r>
      <w:r w:rsidRPr="00E75F86">
        <w:rPr>
          <w:sz w:val="28"/>
          <w:szCs w:val="28"/>
        </w:rPr>
        <w:t>. – 512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sz w:val="28"/>
          <w:szCs w:val="28"/>
        </w:rPr>
      </w:pPr>
      <w:r w:rsidRPr="00470413">
        <w:rPr>
          <w:sz w:val="28"/>
          <w:szCs w:val="28"/>
        </w:rPr>
        <w:t>Теория государства и права. Курс лекций</w:t>
      </w:r>
      <w:proofErr w:type="gramStart"/>
      <w:r w:rsidRPr="00470413">
        <w:rPr>
          <w:sz w:val="28"/>
          <w:szCs w:val="28"/>
        </w:rPr>
        <w:t xml:space="preserve"> / П</w:t>
      </w:r>
      <w:proofErr w:type="gramEnd"/>
      <w:r w:rsidRPr="00470413">
        <w:rPr>
          <w:sz w:val="28"/>
          <w:szCs w:val="28"/>
        </w:rPr>
        <w:t>од ред. Марченко М.Н. –М.: Зерцало, 2008. – 576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r w:rsidRPr="00401ACF">
        <w:rPr>
          <w:snapToGrid w:val="0"/>
          <w:sz w:val="28"/>
          <w:szCs w:val="28"/>
        </w:rPr>
        <w:t>Теория государства и права: Курс лекций</w:t>
      </w:r>
      <w:proofErr w:type="gramStart"/>
      <w:r w:rsidRPr="00401ACF">
        <w:rPr>
          <w:snapToGrid w:val="0"/>
          <w:sz w:val="28"/>
          <w:szCs w:val="28"/>
        </w:rPr>
        <w:t xml:space="preserve"> / П</w:t>
      </w:r>
      <w:proofErr w:type="gramEnd"/>
      <w:r w:rsidRPr="00401ACF">
        <w:rPr>
          <w:snapToGrid w:val="0"/>
          <w:sz w:val="28"/>
          <w:szCs w:val="28"/>
        </w:rPr>
        <w:t xml:space="preserve">од ред. </w:t>
      </w:r>
      <w:proofErr w:type="spellStart"/>
      <w:r w:rsidRPr="00401ACF">
        <w:rPr>
          <w:snapToGrid w:val="0"/>
          <w:sz w:val="28"/>
          <w:szCs w:val="28"/>
        </w:rPr>
        <w:t>Матузова</w:t>
      </w:r>
      <w:proofErr w:type="spellEnd"/>
      <w:r w:rsidRPr="00401ACF">
        <w:rPr>
          <w:snapToGrid w:val="0"/>
          <w:sz w:val="28"/>
          <w:szCs w:val="28"/>
        </w:rPr>
        <w:t xml:space="preserve"> Н.И. – М.: Книжный мир, 2004. – 653 с.</w:t>
      </w:r>
    </w:p>
    <w:p w:rsidR="00470413"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Теория государства и права: Курс лекций. Под </w:t>
      </w:r>
      <w:proofErr w:type="spellStart"/>
      <w:proofErr w:type="gramStart"/>
      <w:r w:rsidRPr="00E75F86">
        <w:rPr>
          <w:sz w:val="28"/>
          <w:szCs w:val="28"/>
        </w:rPr>
        <w:t>ред</w:t>
      </w:r>
      <w:proofErr w:type="spellEnd"/>
      <w:proofErr w:type="gramEnd"/>
      <w:r w:rsidRPr="00E75F86">
        <w:rPr>
          <w:sz w:val="28"/>
          <w:szCs w:val="28"/>
        </w:rPr>
        <w:t xml:space="preserve"> М.Н. Марченко. М.: Зерцало, 2011. – 466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Теория государства и права: Курс лекций. Под </w:t>
      </w:r>
      <w:proofErr w:type="spellStart"/>
      <w:proofErr w:type="gramStart"/>
      <w:r w:rsidRPr="00E75F86">
        <w:rPr>
          <w:sz w:val="28"/>
          <w:szCs w:val="28"/>
        </w:rPr>
        <w:t>ред</w:t>
      </w:r>
      <w:proofErr w:type="spellEnd"/>
      <w:proofErr w:type="gramEnd"/>
      <w:r w:rsidRPr="00E75F86">
        <w:rPr>
          <w:sz w:val="28"/>
          <w:szCs w:val="28"/>
        </w:rPr>
        <w:t xml:space="preserve"> Н.И. </w:t>
      </w:r>
      <w:proofErr w:type="spellStart"/>
      <w:r w:rsidRPr="00E75F86">
        <w:rPr>
          <w:sz w:val="28"/>
          <w:szCs w:val="28"/>
        </w:rPr>
        <w:t>Матузова</w:t>
      </w:r>
      <w:proofErr w:type="spellEnd"/>
      <w:r w:rsidRPr="00E75F86">
        <w:rPr>
          <w:sz w:val="28"/>
          <w:szCs w:val="28"/>
        </w:rPr>
        <w:t xml:space="preserve">, А.В. </w:t>
      </w:r>
      <w:r>
        <w:rPr>
          <w:sz w:val="28"/>
          <w:szCs w:val="28"/>
        </w:rPr>
        <w:t xml:space="preserve">  </w:t>
      </w:r>
      <w:r w:rsidRPr="00E75F86">
        <w:rPr>
          <w:sz w:val="28"/>
          <w:szCs w:val="28"/>
        </w:rPr>
        <w:t xml:space="preserve">Малько. М.: </w:t>
      </w:r>
      <w:proofErr w:type="spellStart"/>
      <w:r w:rsidRPr="00E75F86">
        <w:rPr>
          <w:sz w:val="28"/>
          <w:szCs w:val="28"/>
        </w:rPr>
        <w:t>Юристъ</w:t>
      </w:r>
      <w:proofErr w:type="spellEnd"/>
      <w:r w:rsidRPr="00E75F86">
        <w:rPr>
          <w:sz w:val="28"/>
          <w:szCs w:val="28"/>
        </w:rPr>
        <w:t>, 2010. – 776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bCs/>
          <w:sz w:val="28"/>
          <w:szCs w:val="28"/>
        </w:rPr>
      </w:pPr>
      <w:r w:rsidRPr="00470413">
        <w:rPr>
          <w:sz w:val="28"/>
          <w:szCs w:val="28"/>
        </w:rPr>
        <w:t xml:space="preserve">Теория государства и права: Схемы, комментарии / Уч. пос. </w:t>
      </w:r>
      <w:proofErr w:type="gramStart"/>
      <w:r w:rsidRPr="00470413">
        <w:rPr>
          <w:sz w:val="28"/>
          <w:szCs w:val="28"/>
        </w:rPr>
        <w:t>–М</w:t>
      </w:r>
      <w:proofErr w:type="gramEnd"/>
      <w:r w:rsidRPr="00470413">
        <w:rPr>
          <w:sz w:val="28"/>
          <w:szCs w:val="28"/>
        </w:rPr>
        <w:t>.: Юриспруденция, 2007. – 246 с.</w:t>
      </w:r>
    </w:p>
    <w:p w:rsidR="00470413" w:rsidRDefault="00470413" w:rsidP="00470413">
      <w:pPr>
        <w:pStyle w:val="21"/>
        <w:widowControl w:val="0"/>
        <w:numPr>
          <w:ilvl w:val="0"/>
          <w:numId w:val="5"/>
        </w:numPr>
        <w:spacing w:after="0" w:line="360" w:lineRule="auto"/>
        <w:ind w:left="709" w:hanging="709"/>
        <w:jc w:val="both"/>
        <w:rPr>
          <w:snapToGrid w:val="0"/>
          <w:sz w:val="28"/>
          <w:szCs w:val="28"/>
        </w:rPr>
      </w:pPr>
      <w:r w:rsidRPr="00401ACF">
        <w:rPr>
          <w:snapToGrid w:val="0"/>
          <w:sz w:val="28"/>
          <w:szCs w:val="28"/>
        </w:rPr>
        <w:t>Теория государства и права: Учебник для вузов</w:t>
      </w:r>
      <w:proofErr w:type="gramStart"/>
      <w:r w:rsidRPr="00401ACF">
        <w:rPr>
          <w:snapToGrid w:val="0"/>
          <w:sz w:val="28"/>
          <w:szCs w:val="28"/>
        </w:rPr>
        <w:t xml:space="preserve"> / О</w:t>
      </w:r>
      <w:proofErr w:type="gramEnd"/>
      <w:r w:rsidRPr="00401ACF">
        <w:rPr>
          <w:snapToGrid w:val="0"/>
          <w:sz w:val="28"/>
          <w:szCs w:val="28"/>
        </w:rPr>
        <w:t xml:space="preserve">тв. ред. </w:t>
      </w:r>
      <w:proofErr w:type="spellStart"/>
      <w:r w:rsidRPr="00401ACF">
        <w:rPr>
          <w:snapToGrid w:val="0"/>
          <w:sz w:val="28"/>
          <w:szCs w:val="28"/>
        </w:rPr>
        <w:t>д.ю.н</w:t>
      </w:r>
      <w:proofErr w:type="spellEnd"/>
      <w:r w:rsidRPr="00401ACF">
        <w:rPr>
          <w:snapToGrid w:val="0"/>
          <w:sz w:val="28"/>
          <w:szCs w:val="28"/>
        </w:rPr>
        <w:t>., проф. Перевалов В.Д. – М.: НОРМА, 2005. – 752 с.</w:t>
      </w:r>
    </w:p>
    <w:p w:rsidR="00470413"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Теория государства и права: </w:t>
      </w:r>
      <w:r>
        <w:rPr>
          <w:sz w:val="28"/>
          <w:szCs w:val="28"/>
        </w:rPr>
        <w:t>Учебник</w:t>
      </w:r>
      <w:r w:rsidRPr="00E75F86">
        <w:rPr>
          <w:sz w:val="28"/>
          <w:szCs w:val="28"/>
        </w:rPr>
        <w:t xml:space="preserve">. Отв. Ред. В.М. </w:t>
      </w:r>
      <w:proofErr w:type="spellStart"/>
      <w:r w:rsidRPr="00E75F86">
        <w:rPr>
          <w:sz w:val="28"/>
          <w:szCs w:val="28"/>
        </w:rPr>
        <w:t>Корельский</w:t>
      </w:r>
      <w:proofErr w:type="spellEnd"/>
      <w:r w:rsidRPr="00E75F86">
        <w:rPr>
          <w:sz w:val="28"/>
          <w:szCs w:val="28"/>
        </w:rPr>
        <w:t>, В.Д. Перевалов. М., Инфра-М, 2009. – 616 с.</w:t>
      </w:r>
    </w:p>
    <w:p w:rsidR="00470413"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Теория государства и права: Учебник. Под </w:t>
      </w:r>
      <w:proofErr w:type="spellStart"/>
      <w:proofErr w:type="gramStart"/>
      <w:r w:rsidRPr="00E75F86">
        <w:rPr>
          <w:sz w:val="28"/>
          <w:szCs w:val="28"/>
        </w:rPr>
        <w:t>ред</w:t>
      </w:r>
      <w:proofErr w:type="spellEnd"/>
      <w:proofErr w:type="gramEnd"/>
      <w:r w:rsidRPr="00E75F86">
        <w:rPr>
          <w:sz w:val="28"/>
          <w:szCs w:val="28"/>
        </w:rPr>
        <w:t xml:space="preserve"> М.Н. Марченко. М.: Зерцало </w:t>
      </w:r>
      <w:r>
        <w:rPr>
          <w:sz w:val="28"/>
          <w:szCs w:val="28"/>
        </w:rPr>
        <w:t>2010</w:t>
      </w:r>
      <w:r w:rsidRPr="00E75F86">
        <w:rPr>
          <w:sz w:val="28"/>
          <w:szCs w:val="28"/>
        </w:rPr>
        <w:t>. – 367 с.</w:t>
      </w:r>
    </w:p>
    <w:p w:rsidR="00470413" w:rsidRPr="00E75F86" w:rsidRDefault="00470413" w:rsidP="00470413">
      <w:pPr>
        <w:pStyle w:val="21"/>
        <w:widowControl w:val="0"/>
        <w:numPr>
          <w:ilvl w:val="0"/>
          <w:numId w:val="5"/>
        </w:numPr>
        <w:spacing w:after="0" w:line="360" w:lineRule="auto"/>
        <w:ind w:left="709" w:hanging="709"/>
        <w:jc w:val="both"/>
        <w:rPr>
          <w:sz w:val="28"/>
          <w:szCs w:val="28"/>
        </w:rPr>
      </w:pPr>
      <w:r w:rsidRPr="00E75F86">
        <w:rPr>
          <w:sz w:val="28"/>
          <w:szCs w:val="28"/>
        </w:rPr>
        <w:t xml:space="preserve">Теория государства и права: Учебник. Под ред. Бабаева В.К. </w:t>
      </w:r>
      <w:proofErr w:type="spellStart"/>
      <w:r w:rsidRPr="00E75F86">
        <w:rPr>
          <w:sz w:val="28"/>
          <w:szCs w:val="28"/>
        </w:rPr>
        <w:t>М.:Юристъ</w:t>
      </w:r>
      <w:proofErr w:type="spellEnd"/>
      <w:r w:rsidRPr="00E75F86">
        <w:rPr>
          <w:sz w:val="28"/>
          <w:szCs w:val="28"/>
        </w:rPr>
        <w:t>, 2012. – 592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sz w:val="28"/>
          <w:szCs w:val="28"/>
        </w:rPr>
      </w:pPr>
      <w:r w:rsidRPr="00470413">
        <w:rPr>
          <w:bCs/>
          <w:sz w:val="28"/>
          <w:szCs w:val="28"/>
        </w:rPr>
        <w:t>Теория права и госуда</w:t>
      </w:r>
      <w:r w:rsidRPr="00470413">
        <w:rPr>
          <w:sz w:val="28"/>
          <w:szCs w:val="28"/>
        </w:rPr>
        <w:t>рства. У</w:t>
      </w:r>
      <w:r w:rsidRPr="00470413">
        <w:rPr>
          <w:bCs/>
          <w:sz w:val="28"/>
          <w:szCs w:val="28"/>
        </w:rPr>
        <w:t>чебник, под ред. проф. В.В.Лазарева, - М.: Право и закон, 2007</w:t>
      </w:r>
      <w:r w:rsidRPr="00470413">
        <w:rPr>
          <w:sz w:val="28"/>
          <w:szCs w:val="28"/>
        </w:rPr>
        <w:t>. – 624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bCs/>
          <w:sz w:val="28"/>
          <w:szCs w:val="28"/>
        </w:rPr>
      </w:pPr>
      <w:proofErr w:type="spellStart"/>
      <w:r w:rsidRPr="00470413">
        <w:rPr>
          <w:bCs/>
          <w:sz w:val="28"/>
          <w:szCs w:val="28"/>
        </w:rPr>
        <w:t>Хропанюк</w:t>
      </w:r>
      <w:proofErr w:type="spellEnd"/>
      <w:r w:rsidRPr="00470413">
        <w:rPr>
          <w:bCs/>
          <w:sz w:val="28"/>
          <w:szCs w:val="28"/>
        </w:rPr>
        <w:t xml:space="preserve"> В.Н. Теория государства и права: Учеб. пособие для высших учебных заведений</w:t>
      </w:r>
      <w:proofErr w:type="gramStart"/>
      <w:r w:rsidRPr="00470413">
        <w:rPr>
          <w:bCs/>
          <w:sz w:val="28"/>
          <w:szCs w:val="28"/>
        </w:rPr>
        <w:t xml:space="preserve"> / П</w:t>
      </w:r>
      <w:proofErr w:type="gramEnd"/>
      <w:r w:rsidRPr="00470413">
        <w:rPr>
          <w:bCs/>
          <w:sz w:val="28"/>
          <w:szCs w:val="28"/>
        </w:rPr>
        <w:t xml:space="preserve">од ред. профессора В.Г. </w:t>
      </w:r>
      <w:proofErr w:type="spellStart"/>
      <w:r w:rsidRPr="00470413">
        <w:rPr>
          <w:bCs/>
          <w:sz w:val="28"/>
          <w:szCs w:val="28"/>
        </w:rPr>
        <w:t>Стрекозова</w:t>
      </w:r>
      <w:proofErr w:type="spellEnd"/>
      <w:r w:rsidRPr="00470413">
        <w:rPr>
          <w:bCs/>
          <w:sz w:val="28"/>
          <w:szCs w:val="28"/>
        </w:rPr>
        <w:t xml:space="preserve">. 2-е изд., доп., </w:t>
      </w:r>
      <w:proofErr w:type="spellStart"/>
      <w:r w:rsidRPr="00470413">
        <w:rPr>
          <w:bCs/>
          <w:sz w:val="28"/>
          <w:szCs w:val="28"/>
        </w:rPr>
        <w:t>исправл</w:t>
      </w:r>
      <w:proofErr w:type="spellEnd"/>
      <w:r w:rsidRPr="00470413">
        <w:rPr>
          <w:bCs/>
          <w:sz w:val="28"/>
          <w:szCs w:val="28"/>
        </w:rPr>
        <w:t>. М., 2006. – 634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sz w:val="28"/>
          <w:szCs w:val="28"/>
        </w:rPr>
      </w:pPr>
      <w:proofErr w:type="spellStart"/>
      <w:r w:rsidRPr="00470413">
        <w:rPr>
          <w:sz w:val="28"/>
          <w:szCs w:val="28"/>
        </w:rPr>
        <w:t>Хропанюк</w:t>
      </w:r>
      <w:proofErr w:type="spellEnd"/>
      <w:r w:rsidRPr="00470413">
        <w:rPr>
          <w:sz w:val="28"/>
          <w:szCs w:val="28"/>
        </w:rPr>
        <w:t xml:space="preserve"> В.Н. Теория государства</w:t>
      </w:r>
      <w:bookmarkStart w:id="0" w:name="_GoBack"/>
      <w:bookmarkEnd w:id="0"/>
      <w:r w:rsidRPr="00470413">
        <w:rPr>
          <w:sz w:val="28"/>
          <w:szCs w:val="28"/>
        </w:rPr>
        <w:t xml:space="preserve"> и права: Учебник. М.: Омега-Л, 2009. – 336 с.</w:t>
      </w:r>
    </w:p>
    <w:p w:rsidR="00470413" w:rsidRPr="00470413" w:rsidRDefault="00470413" w:rsidP="00470413">
      <w:pPr>
        <w:pStyle w:val="a8"/>
        <w:widowControl w:val="0"/>
        <w:numPr>
          <w:ilvl w:val="0"/>
          <w:numId w:val="5"/>
        </w:numPr>
        <w:autoSpaceDE w:val="0"/>
        <w:autoSpaceDN w:val="0"/>
        <w:adjustRightInd w:val="0"/>
        <w:spacing w:line="360" w:lineRule="auto"/>
        <w:ind w:left="709" w:hanging="709"/>
        <w:jc w:val="both"/>
        <w:rPr>
          <w:sz w:val="28"/>
          <w:szCs w:val="28"/>
        </w:rPr>
      </w:pPr>
      <w:proofErr w:type="spellStart"/>
      <w:r w:rsidRPr="00470413">
        <w:rPr>
          <w:sz w:val="28"/>
          <w:szCs w:val="28"/>
        </w:rPr>
        <w:t>Черданцев</w:t>
      </w:r>
      <w:proofErr w:type="spellEnd"/>
      <w:r w:rsidRPr="00470413">
        <w:rPr>
          <w:sz w:val="28"/>
          <w:szCs w:val="28"/>
        </w:rPr>
        <w:t xml:space="preserve"> А.Ф. Теория государства и права: Учебник. - М.: </w:t>
      </w:r>
      <w:proofErr w:type="spellStart"/>
      <w:r w:rsidRPr="00470413">
        <w:rPr>
          <w:sz w:val="28"/>
          <w:szCs w:val="28"/>
        </w:rPr>
        <w:t>Юрайт</w:t>
      </w:r>
      <w:proofErr w:type="spellEnd"/>
      <w:r w:rsidRPr="00470413">
        <w:rPr>
          <w:sz w:val="28"/>
          <w:szCs w:val="28"/>
        </w:rPr>
        <w:t>, 2011. - 422 с.</w:t>
      </w:r>
    </w:p>
    <w:p w:rsidR="00163CCA" w:rsidRDefault="00470413" w:rsidP="00B45E05">
      <w:pPr>
        <w:pStyle w:val="a8"/>
        <w:widowControl w:val="0"/>
        <w:numPr>
          <w:ilvl w:val="0"/>
          <w:numId w:val="5"/>
        </w:numPr>
        <w:autoSpaceDE w:val="0"/>
        <w:autoSpaceDN w:val="0"/>
        <w:adjustRightInd w:val="0"/>
        <w:spacing w:line="360" w:lineRule="auto"/>
        <w:ind w:left="709" w:hanging="709"/>
        <w:jc w:val="both"/>
      </w:pPr>
      <w:proofErr w:type="spellStart"/>
      <w:r w:rsidRPr="00B45E05">
        <w:rPr>
          <w:bCs/>
          <w:sz w:val="28"/>
          <w:szCs w:val="28"/>
        </w:rPr>
        <w:t>Черданцев</w:t>
      </w:r>
      <w:proofErr w:type="spellEnd"/>
      <w:r w:rsidRPr="00B45E05">
        <w:rPr>
          <w:bCs/>
          <w:sz w:val="28"/>
          <w:szCs w:val="28"/>
        </w:rPr>
        <w:t xml:space="preserve"> А.Ф.Теория государства и права: Учебник для вузов.- М.: </w:t>
      </w:r>
      <w:r w:rsidRPr="00B45E05">
        <w:rPr>
          <w:bCs/>
          <w:sz w:val="28"/>
          <w:szCs w:val="28"/>
        </w:rPr>
        <w:lastRenderedPageBreak/>
        <w:t>2004.- 467 с.</w:t>
      </w:r>
    </w:p>
    <w:sectPr w:rsidR="00163CCA" w:rsidSect="00E67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D6F"/>
    <w:multiLevelType w:val="hybridMultilevel"/>
    <w:tmpl w:val="FA541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0B77A1"/>
    <w:multiLevelType w:val="hybridMultilevel"/>
    <w:tmpl w:val="7666CAA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D117B2"/>
    <w:multiLevelType w:val="hybridMultilevel"/>
    <w:tmpl w:val="69EA8FCE"/>
    <w:lvl w:ilvl="0" w:tplc="FFFFFFF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393F6C8C"/>
    <w:multiLevelType w:val="hybridMultilevel"/>
    <w:tmpl w:val="00FAD3B2"/>
    <w:lvl w:ilvl="0" w:tplc="FFFFFFF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7ADF0249"/>
    <w:multiLevelType w:val="hybridMultilevel"/>
    <w:tmpl w:val="AF98CA98"/>
    <w:lvl w:ilvl="0" w:tplc="FDAAF224">
      <w:start w:val="1"/>
      <w:numFmt w:val="decimal"/>
      <w:lvlText w:val="%1."/>
      <w:lvlJc w:val="left"/>
      <w:pPr>
        <w:tabs>
          <w:tab w:val="num" w:pos="820"/>
        </w:tabs>
        <w:ind w:left="8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CC6E8D"/>
    <w:rsid w:val="000822C3"/>
    <w:rsid w:val="00163CCA"/>
    <w:rsid w:val="00470413"/>
    <w:rsid w:val="00B45E05"/>
    <w:rsid w:val="00CC6E8D"/>
    <w:rsid w:val="00D500D1"/>
    <w:rsid w:val="00E67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00D1"/>
    <w:pPr>
      <w:jc w:val="center"/>
    </w:pPr>
    <w:rPr>
      <w:rFonts w:ascii="Arial" w:hAnsi="Arial" w:cs="Arial"/>
      <w:i/>
      <w:iCs/>
    </w:rPr>
  </w:style>
  <w:style w:type="character" w:customStyle="1" w:styleId="a4">
    <w:name w:val="Название Знак"/>
    <w:basedOn w:val="a0"/>
    <w:link w:val="a3"/>
    <w:rsid w:val="00D500D1"/>
    <w:rPr>
      <w:rFonts w:ascii="Arial" w:eastAsia="Times New Roman" w:hAnsi="Arial" w:cs="Arial"/>
      <w:i/>
      <w:iCs/>
      <w:sz w:val="24"/>
      <w:szCs w:val="24"/>
      <w:lang w:eastAsia="ru-RU"/>
    </w:rPr>
  </w:style>
  <w:style w:type="paragraph" w:styleId="a5">
    <w:name w:val="Body Text Indent"/>
    <w:basedOn w:val="a"/>
    <w:link w:val="a6"/>
    <w:rsid w:val="00D500D1"/>
    <w:pPr>
      <w:autoSpaceDE w:val="0"/>
      <w:autoSpaceDN w:val="0"/>
      <w:adjustRightInd w:val="0"/>
      <w:spacing w:line="360" w:lineRule="auto"/>
      <w:ind w:firstLine="708"/>
    </w:pPr>
    <w:rPr>
      <w:sz w:val="28"/>
    </w:rPr>
  </w:style>
  <w:style w:type="character" w:customStyle="1" w:styleId="a6">
    <w:name w:val="Основной текст с отступом Знак"/>
    <w:basedOn w:val="a0"/>
    <w:link w:val="a5"/>
    <w:rsid w:val="00D500D1"/>
    <w:rPr>
      <w:rFonts w:ascii="Times New Roman" w:eastAsia="Times New Roman" w:hAnsi="Times New Roman" w:cs="Times New Roman"/>
      <w:sz w:val="28"/>
      <w:szCs w:val="24"/>
      <w:lang w:eastAsia="ru-RU"/>
    </w:rPr>
  </w:style>
  <w:style w:type="table" w:styleId="a7">
    <w:name w:val="Table Grid"/>
    <w:basedOn w:val="a1"/>
    <w:rsid w:val="00D500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D500D1"/>
    <w:pPr>
      <w:spacing w:after="120" w:line="480" w:lineRule="auto"/>
    </w:pPr>
  </w:style>
  <w:style w:type="character" w:customStyle="1" w:styleId="20">
    <w:name w:val="Основной текст 2 Знак"/>
    <w:basedOn w:val="a0"/>
    <w:link w:val="2"/>
    <w:rsid w:val="00D500D1"/>
    <w:rPr>
      <w:rFonts w:ascii="Times New Roman" w:eastAsia="Times New Roman" w:hAnsi="Times New Roman" w:cs="Times New Roman"/>
      <w:sz w:val="24"/>
      <w:szCs w:val="24"/>
      <w:lang w:eastAsia="ru-RU"/>
    </w:rPr>
  </w:style>
  <w:style w:type="paragraph" w:styleId="21">
    <w:name w:val="Body Text Indent 2"/>
    <w:basedOn w:val="a"/>
    <w:link w:val="22"/>
    <w:rsid w:val="00D500D1"/>
    <w:pPr>
      <w:spacing w:after="120" w:line="480" w:lineRule="auto"/>
      <w:ind w:left="283"/>
    </w:pPr>
  </w:style>
  <w:style w:type="character" w:customStyle="1" w:styleId="22">
    <w:name w:val="Основной текст с отступом 2 Знак"/>
    <w:basedOn w:val="a0"/>
    <w:link w:val="21"/>
    <w:rsid w:val="00D500D1"/>
    <w:rPr>
      <w:rFonts w:ascii="Times New Roman" w:eastAsia="Times New Roman" w:hAnsi="Times New Roman" w:cs="Times New Roman"/>
      <w:sz w:val="24"/>
      <w:szCs w:val="24"/>
      <w:lang w:eastAsia="ru-RU"/>
    </w:rPr>
  </w:style>
  <w:style w:type="paragraph" w:styleId="a8">
    <w:name w:val="List Paragraph"/>
    <w:basedOn w:val="a"/>
    <w:uiPriority w:val="34"/>
    <w:qFormat/>
    <w:rsid w:val="0047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00D1"/>
    <w:pPr>
      <w:jc w:val="center"/>
    </w:pPr>
    <w:rPr>
      <w:rFonts w:ascii="Arial" w:hAnsi="Arial" w:cs="Arial"/>
      <w:i/>
      <w:iCs/>
    </w:rPr>
  </w:style>
  <w:style w:type="character" w:customStyle="1" w:styleId="a4">
    <w:name w:val="Название Знак"/>
    <w:basedOn w:val="a0"/>
    <w:link w:val="a3"/>
    <w:rsid w:val="00D500D1"/>
    <w:rPr>
      <w:rFonts w:ascii="Arial" w:eastAsia="Times New Roman" w:hAnsi="Arial" w:cs="Arial"/>
      <w:i/>
      <w:iCs/>
      <w:sz w:val="24"/>
      <w:szCs w:val="24"/>
      <w:lang w:eastAsia="ru-RU"/>
    </w:rPr>
  </w:style>
  <w:style w:type="paragraph" w:styleId="a5">
    <w:name w:val="Body Text Indent"/>
    <w:basedOn w:val="a"/>
    <w:link w:val="a6"/>
    <w:rsid w:val="00D500D1"/>
    <w:pPr>
      <w:autoSpaceDE w:val="0"/>
      <w:autoSpaceDN w:val="0"/>
      <w:adjustRightInd w:val="0"/>
      <w:spacing w:line="360" w:lineRule="auto"/>
      <w:ind w:firstLine="708"/>
    </w:pPr>
    <w:rPr>
      <w:sz w:val="28"/>
    </w:rPr>
  </w:style>
  <w:style w:type="character" w:customStyle="1" w:styleId="a6">
    <w:name w:val="Основной текст с отступом Знак"/>
    <w:basedOn w:val="a0"/>
    <w:link w:val="a5"/>
    <w:rsid w:val="00D500D1"/>
    <w:rPr>
      <w:rFonts w:ascii="Times New Roman" w:eastAsia="Times New Roman" w:hAnsi="Times New Roman" w:cs="Times New Roman"/>
      <w:sz w:val="28"/>
      <w:szCs w:val="24"/>
      <w:lang w:eastAsia="ru-RU"/>
    </w:rPr>
  </w:style>
  <w:style w:type="table" w:styleId="a7">
    <w:name w:val="Table Grid"/>
    <w:basedOn w:val="a1"/>
    <w:rsid w:val="00D500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D500D1"/>
    <w:pPr>
      <w:spacing w:after="120" w:line="480" w:lineRule="auto"/>
    </w:pPr>
  </w:style>
  <w:style w:type="character" w:customStyle="1" w:styleId="20">
    <w:name w:val="Основной текст 2 Знак"/>
    <w:basedOn w:val="a0"/>
    <w:link w:val="2"/>
    <w:rsid w:val="00D500D1"/>
    <w:rPr>
      <w:rFonts w:ascii="Times New Roman" w:eastAsia="Times New Roman" w:hAnsi="Times New Roman" w:cs="Times New Roman"/>
      <w:sz w:val="24"/>
      <w:szCs w:val="24"/>
      <w:lang w:eastAsia="ru-RU"/>
    </w:rPr>
  </w:style>
  <w:style w:type="paragraph" w:styleId="21">
    <w:name w:val="Body Text Indent 2"/>
    <w:basedOn w:val="a"/>
    <w:link w:val="22"/>
    <w:rsid w:val="00D500D1"/>
    <w:pPr>
      <w:spacing w:after="120" w:line="480" w:lineRule="auto"/>
      <w:ind w:left="283"/>
    </w:pPr>
  </w:style>
  <w:style w:type="character" w:customStyle="1" w:styleId="22">
    <w:name w:val="Основной текст с отступом 2 Знак"/>
    <w:basedOn w:val="a0"/>
    <w:link w:val="21"/>
    <w:rsid w:val="00D500D1"/>
    <w:rPr>
      <w:rFonts w:ascii="Times New Roman" w:eastAsia="Times New Roman" w:hAnsi="Times New Roman" w:cs="Times New Roman"/>
      <w:sz w:val="24"/>
      <w:szCs w:val="24"/>
      <w:lang w:eastAsia="ru-RU"/>
    </w:rPr>
  </w:style>
  <w:style w:type="paragraph" w:styleId="a8">
    <w:name w:val="List Paragraph"/>
    <w:basedOn w:val="a"/>
    <w:uiPriority w:val="34"/>
    <w:qFormat/>
    <w:rsid w:val="0047041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Эксперт</cp:lastModifiedBy>
  <cp:revision>4</cp:revision>
  <dcterms:created xsi:type="dcterms:W3CDTF">2015-11-30T02:24:00Z</dcterms:created>
  <dcterms:modified xsi:type="dcterms:W3CDTF">2019-12-18T02:50:00Z</dcterms:modified>
</cp:coreProperties>
</file>