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62" w:rsidRDefault="00D40557" w:rsidP="00D405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Лабораторная работа №6</w:t>
      </w:r>
    </w:p>
    <w:p w:rsidR="00B53E35" w:rsidRDefault="00B53E35" w:rsidP="00D405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0557" w:rsidRDefault="00D40557" w:rsidP="00D40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СГЛАЖИВАНИЕ ДАННЫХ</w:t>
      </w:r>
    </w:p>
    <w:p w:rsidR="00B53E35" w:rsidRDefault="00B53E35" w:rsidP="00D40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57" w:rsidRDefault="00D40557" w:rsidP="00D40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 Простой метод сглаживания</w:t>
      </w:r>
    </w:p>
    <w:p w:rsidR="00D40557" w:rsidRDefault="00D40557" w:rsidP="00B53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Реализовать простой метод сглаживания. Построить графики. Вычислить показатели качества модели.</w:t>
      </w:r>
    </w:p>
    <w:p w:rsidR="00B53E35" w:rsidRDefault="00B53E35" w:rsidP="00D40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57" w:rsidRDefault="00D40557" w:rsidP="00D40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8950" cy="3638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557" w:rsidRDefault="00D40557" w:rsidP="00D4055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40557">
        <w:rPr>
          <w:rFonts w:ascii="Times New Roman" w:hAnsi="Times New Roman" w:cs="Times New Roman"/>
          <w:i/>
        </w:rPr>
        <w:t>Рис. 1 Исходные данные и начало процесса сортировки</w:t>
      </w:r>
    </w:p>
    <w:p w:rsidR="00B53E35" w:rsidRDefault="00B53E35" w:rsidP="00D40557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53E35" w:rsidRPr="00D40557" w:rsidRDefault="00B53E35" w:rsidP="00D40557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40557" w:rsidRDefault="00583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8950" cy="4029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E4" w:rsidRDefault="009954E4" w:rsidP="00947A8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47A86">
        <w:rPr>
          <w:rFonts w:ascii="Times New Roman" w:hAnsi="Times New Roman" w:cs="Times New Roman"/>
          <w:i/>
        </w:rPr>
        <w:t>Рис. 2 Результаты сглаживания</w:t>
      </w:r>
    </w:p>
    <w:p w:rsidR="00B53E35" w:rsidRDefault="00B53E35" w:rsidP="00947A86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53E35" w:rsidRPr="00947A86" w:rsidRDefault="00B53E35" w:rsidP="00947A86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9954E4" w:rsidRDefault="00947A86" w:rsidP="00B53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2. Сглаживание скользящим средним</w:t>
      </w:r>
    </w:p>
    <w:p w:rsidR="00B53E35" w:rsidRDefault="00947A86" w:rsidP="00B53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сглаживание прогнозируемой переменной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(отображающей объемы продаж) как функции от времени</w:t>
      </w:r>
      <w:r w:rsidR="00170367">
        <w:rPr>
          <w:rFonts w:ascii="Times New Roman" w:hAnsi="Times New Roman" w:cs="Times New Roman"/>
          <w:sz w:val="24"/>
          <w:szCs w:val="24"/>
        </w:rPr>
        <w:t xml:space="preserve"> с помощью первого </w:t>
      </w:r>
      <w:r w:rsidR="00B53E35">
        <w:rPr>
          <w:rFonts w:ascii="Times New Roman" w:hAnsi="Times New Roman" w:cs="Times New Roman"/>
          <w:sz w:val="24"/>
          <w:szCs w:val="24"/>
        </w:rPr>
        <w:t xml:space="preserve">и второго </w:t>
      </w:r>
      <w:r w:rsidR="00170367">
        <w:rPr>
          <w:rFonts w:ascii="Times New Roman" w:hAnsi="Times New Roman" w:cs="Times New Roman"/>
          <w:sz w:val="24"/>
          <w:szCs w:val="24"/>
        </w:rPr>
        <w:t>вариант</w:t>
      </w:r>
      <w:r w:rsidR="00B53E35">
        <w:rPr>
          <w:rFonts w:ascii="Times New Roman" w:hAnsi="Times New Roman" w:cs="Times New Roman"/>
          <w:sz w:val="24"/>
          <w:szCs w:val="24"/>
        </w:rPr>
        <w:t>ов</w:t>
      </w:r>
      <w:r w:rsidR="00170367">
        <w:rPr>
          <w:rFonts w:ascii="Times New Roman" w:hAnsi="Times New Roman" w:cs="Times New Roman"/>
          <w:sz w:val="24"/>
          <w:szCs w:val="24"/>
        </w:rPr>
        <w:t xml:space="preserve"> метода скользящего среднего (</w:t>
      </w:r>
      <w:r w:rsidR="0017036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70367" w:rsidRPr="00170367">
        <w:rPr>
          <w:rFonts w:ascii="Times New Roman" w:hAnsi="Times New Roman" w:cs="Times New Roman"/>
          <w:sz w:val="24"/>
          <w:szCs w:val="24"/>
        </w:rPr>
        <w:t>=1)</w:t>
      </w:r>
      <w:r w:rsidR="00170367">
        <w:rPr>
          <w:rFonts w:ascii="Times New Roman" w:hAnsi="Times New Roman" w:cs="Times New Roman"/>
          <w:sz w:val="24"/>
          <w:szCs w:val="24"/>
        </w:rPr>
        <w:t>.</w:t>
      </w:r>
      <w:r w:rsidR="003D34CF">
        <w:rPr>
          <w:rFonts w:ascii="Times New Roman" w:hAnsi="Times New Roman" w:cs="Times New Roman"/>
          <w:sz w:val="24"/>
          <w:szCs w:val="24"/>
        </w:rPr>
        <w:t xml:space="preserve"> Построить график</w:t>
      </w:r>
      <w:r w:rsidR="00AF3C41">
        <w:rPr>
          <w:rFonts w:ascii="Times New Roman" w:hAnsi="Times New Roman" w:cs="Times New Roman"/>
          <w:sz w:val="24"/>
          <w:szCs w:val="24"/>
        </w:rPr>
        <w:t>и</w:t>
      </w:r>
      <w:r w:rsidR="003D34CF">
        <w:rPr>
          <w:rFonts w:ascii="Times New Roman" w:hAnsi="Times New Roman" w:cs="Times New Roman"/>
          <w:sz w:val="24"/>
          <w:szCs w:val="24"/>
        </w:rPr>
        <w:t>, сделать выводы.</w:t>
      </w:r>
      <w:r w:rsidR="00B53E35">
        <w:rPr>
          <w:rFonts w:ascii="Times New Roman" w:hAnsi="Times New Roman" w:cs="Times New Roman"/>
          <w:sz w:val="24"/>
          <w:szCs w:val="24"/>
        </w:rPr>
        <w:t xml:space="preserve"> </w:t>
      </w:r>
      <w:r w:rsidR="00B53E35">
        <w:rPr>
          <w:rFonts w:ascii="Times New Roman" w:hAnsi="Times New Roman" w:cs="Times New Roman"/>
          <w:sz w:val="24"/>
          <w:szCs w:val="24"/>
        </w:rPr>
        <w:t xml:space="preserve">Выполнить сглаживание средством </w:t>
      </w:r>
      <w:r w:rsidR="00B53E35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B53E35">
        <w:rPr>
          <w:rFonts w:ascii="Times New Roman" w:hAnsi="Times New Roman" w:cs="Times New Roman"/>
          <w:sz w:val="24"/>
          <w:szCs w:val="24"/>
        </w:rPr>
        <w:t xml:space="preserve"> </w:t>
      </w:r>
      <w:r w:rsidR="00B53E35">
        <w:rPr>
          <w:rFonts w:ascii="Times New Roman" w:hAnsi="Times New Roman" w:cs="Times New Roman"/>
          <w:b/>
          <w:sz w:val="24"/>
          <w:szCs w:val="24"/>
        </w:rPr>
        <w:t>Скользящее среднее</w:t>
      </w:r>
      <w:r w:rsidR="00B53E35">
        <w:rPr>
          <w:rFonts w:ascii="Times New Roman" w:hAnsi="Times New Roman" w:cs="Times New Roman"/>
          <w:sz w:val="24"/>
          <w:szCs w:val="24"/>
        </w:rPr>
        <w:t>.</w:t>
      </w:r>
    </w:p>
    <w:p w:rsidR="003D34CF" w:rsidRDefault="003D3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546" w:rsidRDefault="00B53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8950" cy="35528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F50" w:rsidRDefault="00312F50" w:rsidP="00312F5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12F50">
        <w:rPr>
          <w:rFonts w:ascii="Times New Roman" w:hAnsi="Times New Roman" w:cs="Times New Roman"/>
          <w:i/>
        </w:rPr>
        <w:t>Рис. 3 Сглаживание с помощью первого метода скользящего среднего</w:t>
      </w:r>
    </w:p>
    <w:p w:rsidR="00B53E35" w:rsidRPr="00312F50" w:rsidRDefault="00B53E35" w:rsidP="00312F50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12F50" w:rsidRDefault="00312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72275" cy="36596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65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06" w:rsidRDefault="00D60406" w:rsidP="00D6040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60406">
        <w:rPr>
          <w:rFonts w:ascii="Times New Roman" w:hAnsi="Times New Roman" w:cs="Times New Roman"/>
          <w:i/>
        </w:rPr>
        <w:t xml:space="preserve">Рис. 4 Исходные данные и диалоговое окно </w:t>
      </w:r>
      <w:r w:rsidRPr="00D60406">
        <w:rPr>
          <w:rFonts w:ascii="Times New Roman" w:hAnsi="Times New Roman" w:cs="Times New Roman"/>
          <w:b/>
          <w:i/>
        </w:rPr>
        <w:t>Скользящее среднее</w:t>
      </w:r>
    </w:p>
    <w:p w:rsidR="00D23C8F" w:rsidRDefault="007B7D00" w:rsidP="00D604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734175" cy="4564587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56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06" w:rsidRPr="00D60406" w:rsidRDefault="00D60406" w:rsidP="00D6040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60406">
        <w:rPr>
          <w:rFonts w:ascii="Times New Roman" w:hAnsi="Times New Roman" w:cs="Times New Roman"/>
          <w:i/>
        </w:rPr>
        <w:t xml:space="preserve">Рис. 5 Результаты применения средства </w:t>
      </w:r>
      <w:r w:rsidRPr="00D60406">
        <w:rPr>
          <w:rFonts w:ascii="Times New Roman" w:hAnsi="Times New Roman" w:cs="Times New Roman"/>
          <w:b/>
          <w:i/>
        </w:rPr>
        <w:t>Скользящее среднее</w:t>
      </w:r>
    </w:p>
    <w:p w:rsidR="00D60406" w:rsidRPr="00D23C8F" w:rsidRDefault="00D60406" w:rsidP="00D604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3546" w:rsidRDefault="00583546" w:rsidP="00D604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AE6BFA" wp14:editId="75710BFE">
            <wp:extent cx="5505450" cy="4240272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455" cy="425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D00" w:rsidRDefault="007B7D00" w:rsidP="00D6040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B7D00">
        <w:rPr>
          <w:rFonts w:ascii="Times New Roman" w:hAnsi="Times New Roman" w:cs="Times New Roman"/>
          <w:i/>
        </w:rPr>
        <w:t>Рис. 6 Сглаживание с помощью второго варианта метода скользящего среднего</w:t>
      </w:r>
    </w:p>
    <w:p w:rsidR="00EA1529" w:rsidRDefault="00EA1529" w:rsidP="00114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529" w:rsidRDefault="00EA1529" w:rsidP="00114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529" w:rsidRDefault="00EA1529" w:rsidP="00114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D90" w:rsidRPr="00E072AD" w:rsidRDefault="00114D90" w:rsidP="00114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 w:rsidR="00EA152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Экспоненциальное сглаживание</w:t>
      </w:r>
    </w:p>
    <w:p w:rsidR="00EA1529" w:rsidRPr="008441C0" w:rsidRDefault="00E072AD" w:rsidP="00EA1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сглаживание прогнозируемой переменной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(отображающей объемы продаж) как функции от времени с помощью первого</w:t>
      </w:r>
      <w:r w:rsidR="00EA1529">
        <w:rPr>
          <w:rFonts w:ascii="Times New Roman" w:hAnsi="Times New Roman" w:cs="Times New Roman"/>
          <w:sz w:val="24"/>
          <w:szCs w:val="24"/>
        </w:rPr>
        <w:t xml:space="preserve"> и второго </w:t>
      </w:r>
      <w:r>
        <w:rPr>
          <w:rFonts w:ascii="Times New Roman" w:hAnsi="Times New Roman" w:cs="Times New Roman"/>
          <w:sz w:val="24"/>
          <w:szCs w:val="24"/>
        </w:rPr>
        <w:t>вариант</w:t>
      </w:r>
      <w:r w:rsidR="00EA152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метода </w:t>
      </w:r>
      <w:r>
        <w:rPr>
          <w:rFonts w:ascii="Times New Roman" w:hAnsi="Times New Roman" w:cs="Times New Roman"/>
          <w:sz w:val="24"/>
          <w:szCs w:val="24"/>
        </w:rPr>
        <w:t>экспоненциального сглаживания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α=0,3, α=0,7</w:t>
      </w:r>
      <w:r w:rsidRPr="001703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Построить график</w:t>
      </w:r>
      <w:r w:rsidR="00AF3C4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сделать выводы.</w:t>
      </w:r>
      <w:r w:rsidR="00EA1529">
        <w:rPr>
          <w:rFonts w:ascii="Times New Roman" w:hAnsi="Times New Roman" w:cs="Times New Roman"/>
          <w:sz w:val="24"/>
          <w:szCs w:val="24"/>
        </w:rPr>
        <w:t xml:space="preserve"> </w:t>
      </w:r>
      <w:r w:rsidR="00EA1529">
        <w:rPr>
          <w:rFonts w:ascii="Times New Roman" w:hAnsi="Times New Roman" w:cs="Times New Roman"/>
          <w:sz w:val="24"/>
          <w:szCs w:val="24"/>
        </w:rPr>
        <w:t xml:space="preserve">Выполнить сглаживание средством </w:t>
      </w:r>
      <w:r w:rsidR="00EA1529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EA1529">
        <w:rPr>
          <w:rFonts w:ascii="Times New Roman" w:hAnsi="Times New Roman" w:cs="Times New Roman"/>
          <w:sz w:val="24"/>
          <w:szCs w:val="24"/>
        </w:rPr>
        <w:t xml:space="preserve"> </w:t>
      </w:r>
      <w:r w:rsidR="00EA1529">
        <w:rPr>
          <w:rFonts w:ascii="Times New Roman" w:hAnsi="Times New Roman" w:cs="Times New Roman"/>
          <w:b/>
          <w:sz w:val="24"/>
          <w:szCs w:val="24"/>
        </w:rPr>
        <w:t>Экспоненц</w:t>
      </w:r>
      <w:r w:rsidR="00EA1529">
        <w:rPr>
          <w:rFonts w:ascii="Times New Roman" w:hAnsi="Times New Roman" w:cs="Times New Roman"/>
          <w:b/>
          <w:sz w:val="24"/>
          <w:szCs w:val="24"/>
        </w:rPr>
        <w:t>и</w:t>
      </w:r>
      <w:r w:rsidR="00EA1529">
        <w:rPr>
          <w:rFonts w:ascii="Times New Roman" w:hAnsi="Times New Roman" w:cs="Times New Roman"/>
          <w:b/>
          <w:sz w:val="24"/>
          <w:szCs w:val="24"/>
        </w:rPr>
        <w:t>альное сглаживание</w:t>
      </w:r>
      <w:r w:rsidR="00EA1529">
        <w:rPr>
          <w:rFonts w:ascii="Times New Roman" w:hAnsi="Times New Roman" w:cs="Times New Roman"/>
          <w:sz w:val="24"/>
          <w:szCs w:val="24"/>
        </w:rPr>
        <w:t>.</w:t>
      </w:r>
    </w:p>
    <w:p w:rsidR="00E072AD" w:rsidRDefault="00583546" w:rsidP="00E072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838950" cy="40671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546" w:rsidRDefault="00583546" w:rsidP="005835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83546">
        <w:rPr>
          <w:rFonts w:ascii="Times New Roman" w:hAnsi="Times New Roman" w:cs="Times New Roman"/>
          <w:i/>
        </w:rPr>
        <w:t>Рис. 7 Сглаживание для двух значений факторов</w:t>
      </w:r>
    </w:p>
    <w:p w:rsidR="00B53E35" w:rsidRPr="00583546" w:rsidRDefault="00B53E35" w:rsidP="00583546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583546" w:rsidRDefault="00AF3C41" w:rsidP="00E072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838950" cy="4362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41" w:rsidRPr="00AF3C41" w:rsidRDefault="00AF3C41" w:rsidP="00AF3C4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F3C41">
        <w:rPr>
          <w:rFonts w:ascii="Times New Roman" w:hAnsi="Times New Roman" w:cs="Times New Roman"/>
          <w:i/>
        </w:rPr>
        <w:t>Рис. 8 Сглаживание и прогнозирование для двух значений коэффициента сглаживания</w:t>
      </w:r>
    </w:p>
    <w:p w:rsidR="00AF3C41" w:rsidRPr="00E072AD" w:rsidRDefault="00AF3C41" w:rsidP="00AF3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 w:rsidR="00EA152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Метод сглаживания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Холта</w:t>
      </w:r>
      <w:proofErr w:type="spellEnd"/>
    </w:p>
    <w:p w:rsidR="008441C0" w:rsidRDefault="00AF3C41" w:rsidP="00E072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Выполнить сглаживание методом </w:t>
      </w:r>
      <w:proofErr w:type="spellStart"/>
      <w:r>
        <w:rPr>
          <w:rFonts w:ascii="Times New Roman" w:hAnsi="Times New Roman" w:cs="Times New Roman"/>
        </w:rPr>
        <w:t>Холта</w:t>
      </w:r>
      <w:proofErr w:type="spellEnd"/>
      <w:r>
        <w:rPr>
          <w:rFonts w:ascii="Times New Roman" w:hAnsi="Times New Roman" w:cs="Times New Roman"/>
        </w:rPr>
        <w:t xml:space="preserve"> (α=0,4, β=0,5).Построить графики, сделать выводы.</w:t>
      </w:r>
    </w:p>
    <w:p w:rsidR="00EA1529" w:rsidRDefault="00EA1529" w:rsidP="00E072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02B6" w:rsidRDefault="00B302B6" w:rsidP="00E072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829425" cy="40957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2B6" w:rsidRPr="00EA1529" w:rsidRDefault="00B302B6" w:rsidP="00EA152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A1529">
        <w:rPr>
          <w:rFonts w:ascii="Times New Roman" w:hAnsi="Times New Roman" w:cs="Times New Roman"/>
          <w:i/>
        </w:rPr>
        <w:t xml:space="preserve">Рис. 9 Сглаживание методом </w:t>
      </w:r>
      <w:proofErr w:type="spellStart"/>
      <w:r w:rsidRPr="00EA1529">
        <w:rPr>
          <w:rFonts w:ascii="Times New Roman" w:hAnsi="Times New Roman" w:cs="Times New Roman"/>
          <w:i/>
        </w:rPr>
        <w:t>Холта</w:t>
      </w:r>
      <w:proofErr w:type="spellEnd"/>
    </w:p>
    <w:sectPr w:rsidR="00B302B6" w:rsidRPr="00EA1529" w:rsidSect="00D40557">
      <w:footerReference w:type="default" r:id="rId17"/>
      <w:pgSz w:w="11906" w:h="16838"/>
      <w:pgMar w:top="567" w:right="567" w:bottom="567" w:left="56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88" w:rsidRDefault="001D3388" w:rsidP="00D40557">
      <w:pPr>
        <w:spacing w:after="0" w:line="240" w:lineRule="auto"/>
      </w:pPr>
      <w:r>
        <w:separator/>
      </w:r>
    </w:p>
  </w:endnote>
  <w:endnote w:type="continuationSeparator" w:id="0">
    <w:p w:rsidR="001D3388" w:rsidRDefault="001D3388" w:rsidP="00D4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654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40557" w:rsidRPr="00D40557" w:rsidRDefault="00D405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405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05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05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7520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D405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88" w:rsidRDefault="001D3388" w:rsidP="00D40557">
      <w:pPr>
        <w:spacing w:after="0" w:line="240" w:lineRule="auto"/>
      </w:pPr>
      <w:r>
        <w:separator/>
      </w:r>
    </w:p>
  </w:footnote>
  <w:footnote w:type="continuationSeparator" w:id="0">
    <w:p w:rsidR="001D3388" w:rsidRDefault="001D3388" w:rsidP="00D40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57"/>
    <w:rsid w:val="00114D90"/>
    <w:rsid w:val="00170367"/>
    <w:rsid w:val="001D3388"/>
    <w:rsid w:val="00312F50"/>
    <w:rsid w:val="003D34CF"/>
    <w:rsid w:val="00475200"/>
    <w:rsid w:val="00583546"/>
    <w:rsid w:val="005C7962"/>
    <w:rsid w:val="006F1B49"/>
    <w:rsid w:val="007B7D00"/>
    <w:rsid w:val="008441C0"/>
    <w:rsid w:val="00947A86"/>
    <w:rsid w:val="009954E4"/>
    <w:rsid w:val="00AF3C41"/>
    <w:rsid w:val="00B302B6"/>
    <w:rsid w:val="00B53E35"/>
    <w:rsid w:val="00D23C8F"/>
    <w:rsid w:val="00D40557"/>
    <w:rsid w:val="00D60406"/>
    <w:rsid w:val="00E072AD"/>
    <w:rsid w:val="00EA1529"/>
    <w:rsid w:val="00F566E5"/>
    <w:rsid w:val="00F7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557"/>
  </w:style>
  <w:style w:type="paragraph" w:styleId="a5">
    <w:name w:val="footer"/>
    <w:basedOn w:val="a"/>
    <w:link w:val="a6"/>
    <w:uiPriority w:val="99"/>
    <w:unhideWhenUsed/>
    <w:rsid w:val="00D40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557"/>
  </w:style>
  <w:style w:type="paragraph" w:styleId="a7">
    <w:name w:val="Balloon Text"/>
    <w:basedOn w:val="a"/>
    <w:link w:val="a8"/>
    <w:uiPriority w:val="99"/>
    <w:semiHidden/>
    <w:unhideWhenUsed/>
    <w:rsid w:val="00D40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557"/>
  </w:style>
  <w:style w:type="paragraph" w:styleId="a5">
    <w:name w:val="footer"/>
    <w:basedOn w:val="a"/>
    <w:link w:val="a6"/>
    <w:uiPriority w:val="99"/>
    <w:unhideWhenUsed/>
    <w:rsid w:val="00D40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557"/>
  </w:style>
  <w:style w:type="paragraph" w:styleId="a7">
    <w:name w:val="Balloon Text"/>
    <w:basedOn w:val="a"/>
    <w:link w:val="a8"/>
    <w:uiPriority w:val="99"/>
    <w:semiHidden/>
    <w:unhideWhenUsed/>
    <w:rsid w:val="00D40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B3C7-DBF4-4A03-93A4-365941B7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cp:lastPrinted>2014-04-16T11:55:00Z</cp:lastPrinted>
  <dcterms:created xsi:type="dcterms:W3CDTF">2014-04-14T10:34:00Z</dcterms:created>
  <dcterms:modified xsi:type="dcterms:W3CDTF">2014-04-16T11:59:00Z</dcterms:modified>
</cp:coreProperties>
</file>