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19" w:rsidRPr="00675F19" w:rsidRDefault="00675F19" w:rsidP="00675F1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675F1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МЕТОДИЧЕСКИЕ УКАЗАНИЯ</w:t>
      </w:r>
    </w:p>
    <w:p w:rsidR="00675F19" w:rsidRPr="00675F19" w:rsidRDefault="00675F19" w:rsidP="00675F1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675F19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по выполнению контрольной работы </w:t>
      </w:r>
    </w:p>
    <w:p w:rsidR="00675F19" w:rsidRPr="00675F19" w:rsidRDefault="00675F19" w:rsidP="00675F1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675F19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по дисциплине «Управленческий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анализ</w:t>
      </w:r>
      <w:r w:rsidRPr="00675F19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деятельности предприятия»</w:t>
      </w:r>
    </w:p>
    <w:p w:rsidR="00675F19" w:rsidRPr="00675F19" w:rsidRDefault="00675F19" w:rsidP="00675F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>Целью контрольной работы является закрепление теоретических знаний, получаемых студентами, развитие навыков самостоятельной, творческой и исследовательской деятельности по дисциплине «</w:t>
      </w:r>
      <w:r>
        <w:rPr>
          <w:rFonts w:ascii="Times New Roman" w:hAnsi="Times New Roman"/>
          <w:sz w:val="28"/>
          <w:szCs w:val="28"/>
        </w:rPr>
        <w:t>Управленческий анализ деятельности предприятия</w:t>
      </w:r>
      <w:r w:rsidRPr="00675F19">
        <w:rPr>
          <w:rFonts w:ascii="Times New Roman" w:hAnsi="Times New Roman"/>
          <w:sz w:val="28"/>
          <w:szCs w:val="28"/>
        </w:rPr>
        <w:t xml:space="preserve">». Выполнение контрольной работы является одним из видов контроля знаний студентов, а ее подготовка – необходимый компонент изучения дисциплины. Контрольная работа является формой допуска студента к зачету с соответствующей аттестацией. </w:t>
      </w:r>
    </w:p>
    <w:p w:rsidR="00675F19" w:rsidRPr="00675F19" w:rsidRDefault="00675F19" w:rsidP="00675F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75F19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Тему контрольной работы студент выбирает самостоятельно. 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-2"/>
          <w:sz w:val="28"/>
          <w:szCs w:val="28"/>
          <w:highlight w:val="white"/>
        </w:rPr>
      </w:pPr>
      <w:r w:rsidRPr="00675F19">
        <w:rPr>
          <w:rFonts w:ascii="Times New Roman" w:hAnsi="Times New Roman"/>
          <w:b/>
          <w:bCs/>
          <w:spacing w:val="-2"/>
          <w:sz w:val="28"/>
          <w:szCs w:val="28"/>
          <w:highlight w:val="white"/>
          <w:u w:val="single"/>
        </w:rPr>
        <w:t xml:space="preserve">Без контрольной работы или с </w:t>
      </w:r>
      <w:proofErr w:type="spellStart"/>
      <w:r w:rsidRPr="00675F19">
        <w:rPr>
          <w:rFonts w:ascii="Times New Roman" w:hAnsi="Times New Roman"/>
          <w:b/>
          <w:bCs/>
          <w:spacing w:val="-2"/>
          <w:sz w:val="28"/>
          <w:szCs w:val="28"/>
          <w:highlight w:val="white"/>
          <w:u w:val="single"/>
        </w:rPr>
        <w:t>незачтенной</w:t>
      </w:r>
      <w:proofErr w:type="spellEnd"/>
      <w:r w:rsidRPr="00675F19">
        <w:rPr>
          <w:rFonts w:ascii="Times New Roman" w:hAnsi="Times New Roman"/>
          <w:b/>
          <w:bCs/>
          <w:spacing w:val="-2"/>
          <w:sz w:val="28"/>
          <w:szCs w:val="28"/>
          <w:highlight w:val="white"/>
          <w:u w:val="single"/>
        </w:rPr>
        <w:t xml:space="preserve"> работой студент к сдаче зачета не допускается.</w:t>
      </w:r>
    </w:p>
    <w:p w:rsidR="00675F19" w:rsidRPr="00675F19" w:rsidRDefault="00675F19" w:rsidP="00675F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>Контрольная работа по дисциплине «</w:t>
      </w:r>
      <w:r>
        <w:rPr>
          <w:rFonts w:ascii="Times New Roman" w:hAnsi="Times New Roman"/>
          <w:sz w:val="28"/>
          <w:szCs w:val="28"/>
        </w:rPr>
        <w:t>Управленческий анализ деятельности предприятия</w:t>
      </w:r>
      <w:r w:rsidRPr="00675F19">
        <w:rPr>
          <w:rFonts w:ascii="Times New Roman" w:hAnsi="Times New Roman"/>
          <w:sz w:val="28"/>
          <w:szCs w:val="28"/>
        </w:rPr>
        <w:t xml:space="preserve">» выполняется в виде реферата. Объем работы -  15-20 стр. машинописного текста. 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Критериями оценки реферативной работы являются: последовательность и логика изложения материала, стилистика, полнота раскрытия теоретических вопросов, корректность использования методов анализа в ходе подготовки практической части работы, использование наглядных форм представления информации (рисунки, таблицы), ссылки на информационные источники в ходе раскрытия теоретических вопросов, оформление списка литературы в соответствии со стандартами. Каждая глава работы состоит их трех-четырех пунктов. 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Во введении (рекомендуемый объем 1-3 с.) обосновывается актуальность темы  работы, ее роль в становлении управленческой мысли. Указываются ведущие отечественные и зарубежные исследователи по теме работы, определяется ее структура. Во введении должна быть определена цель и задачи работы, предприятие (объект исследования) на базе которого разрабатывается практическая часть. Между главами и пунктами должна прослеживаться логическая связь. </w:t>
      </w:r>
    </w:p>
    <w:p w:rsidR="00675F19" w:rsidRPr="00675F19" w:rsidRDefault="00675F19" w:rsidP="00675F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>Название части (главы) и пунктов  определяется в соответствии с  выбранной темой работы. При подготовке контрольной работы рекомендуется использовать учебники, учебные пособия, специальную и периодическую литературу Ссылки на используемые источники по ходу работы обязательны!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>Структура работы включает в себя следующее пункты в указанной последовательности: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   титульный лист (с указанием ФИО, группы, варианта работы, преподавателя, принимающего задание);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   содержание (план работы);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   основная часть работы;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   список использованных источников.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 оформляется в соответствии с ГОСТ. В работе обязательно наличие ссылок на конкретный источник. Ссылка оформляется в квадратных скобках с указанием номера источника (при цитировании, обязательно указание страниц источника).</w:t>
      </w:r>
    </w:p>
    <w:p w:rsidR="00675F19" w:rsidRPr="00675F19" w:rsidRDefault="00675F19" w:rsidP="0067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F19">
        <w:rPr>
          <w:rFonts w:ascii="Times New Roman" w:hAnsi="Times New Roman"/>
          <w:sz w:val="28"/>
          <w:szCs w:val="28"/>
        </w:rPr>
        <w:t xml:space="preserve">Работа распечатывается на одной стороне листа белой бумаги. </w:t>
      </w:r>
      <w:proofErr w:type="gramStart"/>
      <w:r w:rsidRPr="00675F19">
        <w:rPr>
          <w:rFonts w:ascii="Times New Roman" w:hAnsi="Times New Roman"/>
          <w:sz w:val="28"/>
          <w:szCs w:val="28"/>
        </w:rPr>
        <w:t>Текст реферативной работы оформляется через 1,5 интервал, 14 шрифтом в соответствии с методическими указания по написанию курсовых и дипломных работ, принятыми в Филиале БГУЭП.</w:t>
      </w:r>
      <w:proofErr w:type="gramEnd"/>
    </w:p>
    <w:p w:rsidR="00675F19" w:rsidRPr="00675F19" w:rsidRDefault="00675F19" w:rsidP="005B137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1378" w:rsidRPr="00675F19" w:rsidRDefault="005B1378" w:rsidP="005B137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5F19">
        <w:rPr>
          <w:rFonts w:ascii="Times New Roman" w:hAnsi="Times New Roman"/>
          <w:b/>
          <w:sz w:val="28"/>
          <w:szCs w:val="28"/>
        </w:rPr>
        <w:t xml:space="preserve">Темы </w:t>
      </w:r>
      <w:r w:rsidR="00675F19">
        <w:rPr>
          <w:rFonts w:ascii="Times New Roman" w:hAnsi="Times New Roman"/>
          <w:b/>
          <w:sz w:val="28"/>
          <w:szCs w:val="28"/>
        </w:rPr>
        <w:t>контрольных работ</w:t>
      </w:r>
      <w:r w:rsidRPr="00675F19">
        <w:rPr>
          <w:rFonts w:ascii="Times New Roman" w:hAnsi="Times New Roman"/>
          <w:b/>
          <w:sz w:val="28"/>
          <w:szCs w:val="28"/>
        </w:rPr>
        <w:t xml:space="preserve"> по дисциплине </w:t>
      </w:r>
    </w:p>
    <w:p w:rsidR="005B1378" w:rsidRPr="00F466F9" w:rsidRDefault="005B1378" w:rsidP="005B137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6F9">
        <w:rPr>
          <w:rFonts w:ascii="Times New Roman" w:hAnsi="Times New Roman"/>
          <w:b/>
          <w:sz w:val="28"/>
          <w:szCs w:val="28"/>
        </w:rPr>
        <w:t>«Управленч</w:t>
      </w:r>
      <w:r w:rsidRPr="00F466F9">
        <w:rPr>
          <w:rFonts w:ascii="Times New Roman" w:hAnsi="Times New Roman"/>
          <w:b/>
          <w:sz w:val="28"/>
          <w:szCs w:val="28"/>
        </w:rPr>
        <w:t>е</w:t>
      </w:r>
      <w:r w:rsidRPr="00F466F9">
        <w:rPr>
          <w:rFonts w:ascii="Times New Roman" w:hAnsi="Times New Roman"/>
          <w:b/>
          <w:sz w:val="28"/>
          <w:szCs w:val="28"/>
        </w:rPr>
        <w:t xml:space="preserve">ский анализ </w:t>
      </w:r>
      <w:r>
        <w:rPr>
          <w:rFonts w:ascii="Times New Roman" w:hAnsi="Times New Roman"/>
          <w:b/>
          <w:sz w:val="28"/>
          <w:szCs w:val="28"/>
        </w:rPr>
        <w:t>деятельности предприятия</w:t>
      </w:r>
      <w:r w:rsidRPr="00F466F9">
        <w:rPr>
          <w:rFonts w:ascii="Times New Roman" w:hAnsi="Times New Roman"/>
          <w:b/>
          <w:sz w:val="28"/>
          <w:szCs w:val="28"/>
        </w:rPr>
        <w:t>»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Содержание, предмет, цели и зад</w:t>
      </w:r>
      <w:r w:rsidRPr="00F466F9">
        <w:rPr>
          <w:sz w:val="28"/>
          <w:szCs w:val="28"/>
        </w:rPr>
        <w:t>а</w:t>
      </w:r>
      <w:r w:rsidRPr="00F466F9">
        <w:rPr>
          <w:sz w:val="28"/>
          <w:szCs w:val="28"/>
        </w:rPr>
        <w:t>чи управленческого анализа.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Взаимосвязь управленческого анализа с другими дисциплинами (бух</w:t>
      </w:r>
      <w:proofErr w:type="gramStart"/>
      <w:r w:rsidRPr="00F466F9">
        <w:rPr>
          <w:sz w:val="28"/>
          <w:szCs w:val="28"/>
        </w:rPr>
        <w:t>.</w:t>
      </w:r>
      <w:proofErr w:type="gramEnd"/>
      <w:r w:rsidRPr="00F466F9">
        <w:rPr>
          <w:sz w:val="28"/>
          <w:szCs w:val="28"/>
        </w:rPr>
        <w:t xml:space="preserve"> </w:t>
      </w:r>
      <w:proofErr w:type="gramStart"/>
      <w:r w:rsidRPr="00F466F9">
        <w:rPr>
          <w:sz w:val="28"/>
          <w:szCs w:val="28"/>
        </w:rPr>
        <w:t>у</w:t>
      </w:r>
      <w:proofErr w:type="gramEnd"/>
      <w:r w:rsidRPr="00F466F9">
        <w:rPr>
          <w:sz w:val="28"/>
          <w:szCs w:val="28"/>
        </w:rPr>
        <w:t>четом, статистикой, финансами, менед</w:t>
      </w:r>
      <w:r w:rsidRPr="00F466F9">
        <w:rPr>
          <w:sz w:val="28"/>
          <w:szCs w:val="28"/>
        </w:rPr>
        <w:t>ж</w:t>
      </w:r>
      <w:r w:rsidRPr="00F466F9">
        <w:rPr>
          <w:sz w:val="28"/>
          <w:szCs w:val="28"/>
        </w:rPr>
        <w:t>ментом и т.д.).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Факторы рынка и их влияние на формирование задач и целей управленч</w:t>
      </w:r>
      <w:r w:rsidRPr="00F466F9">
        <w:rPr>
          <w:sz w:val="28"/>
          <w:szCs w:val="28"/>
        </w:rPr>
        <w:t>е</w:t>
      </w:r>
      <w:r w:rsidRPr="00F466F9">
        <w:rPr>
          <w:sz w:val="28"/>
          <w:szCs w:val="28"/>
        </w:rPr>
        <w:t>ского анализа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Роль анализа в принятии управле</w:t>
      </w:r>
      <w:r w:rsidRPr="00F466F9">
        <w:rPr>
          <w:sz w:val="28"/>
          <w:szCs w:val="28"/>
        </w:rPr>
        <w:t>н</w:t>
      </w:r>
      <w:r w:rsidRPr="00F466F9">
        <w:rPr>
          <w:sz w:val="28"/>
          <w:szCs w:val="28"/>
        </w:rPr>
        <w:t xml:space="preserve">ческих решений.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Функции процесса управления.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Взаимосвязь функциональных блоков в системе управления организ</w:t>
      </w:r>
      <w:r w:rsidRPr="00F466F9">
        <w:rPr>
          <w:sz w:val="28"/>
          <w:szCs w:val="28"/>
        </w:rPr>
        <w:t>а</w:t>
      </w:r>
      <w:r w:rsidRPr="00F466F9">
        <w:rPr>
          <w:sz w:val="28"/>
          <w:szCs w:val="28"/>
        </w:rPr>
        <w:t>цией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Система аналитических показателей.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Классификация аналитической информации.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Оценка качества информационного обеспечения управленческих р</w:t>
      </w:r>
      <w:r w:rsidRPr="00F466F9">
        <w:rPr>
          <w:sz w:val="28"/>
          <w:szCs w:val="28"/>
        </w:rPr>
        <w:t>е</w:t>
      </w:r>
      <w:r w:rsidRPr="00F466F9">
        <w:rPr>
          <w:sz w:val="28"/>
          <w:szCs w:val="28"/>
        </w:rPr>
        <w:t>шений.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Исследование уровней аналитической информации.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Сущность, объект, задачи маркетингового анализа.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Изучение и анализ рынка.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спроса на продукцию и формирование портфеля заказов (объема продукции).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Оценка риска невостребованной продукции.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ценообразования продукции.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конкурентоспособности отдельных видов продукции.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Задачи и информационное обеспечение анализа.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формирования и выполнения производственной пр</w:t>
      </w:r>
      <w:r w:rsidRPr="00F466F9">
        <w:rPr>
          <w:sz w:val="28"/>
          <w:szCs w:val="28"/>
        </w:rPr>
        <w:t>о</w:t>
      </w:r>
      <w:r w:rsidRPr="00F466F9">
        <w:rPr>
          <w:sz w:val="28"/>
          <w:szCs w:val="28"/>
        </w:rPr>
        <w:t>граммы.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Методика анализа производства и реализации. Факторы изменения ее объема.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выполнения договорных обязательств по поставкам проду</w:t>
      </w:r>
      <w:r w:rsidRPr="00F466F9">
        <w:rPr>
          <w:sz w:val="28"/>
          <w:szCs w:val="28"/>
        </w:rPr>
        <w:t>к</w:t>
      </w:r>
      <w:r w:rsidRPr="00F466F9">
        <w:rPr>
          <w:sz w:val="28"/>
          <w:szCs w:val="28"/>
        </w:rPr>
        <w:t>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Задачи и информационное обеспечение анализа.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формирования и выполнения производственной пр</w:t>
      </w:r>
      <w:r w:rsidRPr="00F466F9">
        <w:rPr>
          <w:sz w:val="28"/>
          <w:szCs w:val="28"/>
        </w:rPr>
        <w:t>о</w:t>
      </w:r>
      <w:r w:rsidRPr="00F466F9">
        <w:rPr>
          <w:sz w:val="28"/>
          <w:szCs w:val="28"/>
        </w:rPr>
        <w:t>граммы.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Методика анализа производства и реализации. Факторы изменения ее объема.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lastRenderedPageBreak/>
        <w:t>Анализ выполнения договорных обязательств по поставкам проду</w:t>
      </w:r>
      <w:r w:rsidRPr="00F466F9">
        <w:rPr>
          <w:sz w:val="28"/>
          <w:szCs w:val="28"/>
        </w:rPr>
        <w:t>к</w:t>
      </w:r>
      <w:r w:rsidRPr="00F466F9">
        <w:rPr>
          <w:sz w:val="28"/>
          <w:szCs w:val="28"/>
        </w:rPr>
        <w:t>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Общее понятие об организационно-техническом уровне.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Показатели научно-технического уровня и их анализ.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Показатели организации производства и труда, их анализ.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влияния изменения уровня управления на эффективность прои</w:t>
      </w:r>
      <w:r w:rsidRPr="00F466F9">
        <w:rPr>
          <w:sz w:val="28"/>
          <w:szCs w:val="28"/>
        </w:rPr>
        <w:t>з</w:t>
      </w:r>
      <w:r w:rsidRPr="00F466F9">
        <w:rPr>
          <w:sz w:val="28"/>
          <w:szCs w:val="28"/>
        </w:rPr>
        <w:t xml:space="preserve">водства. 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наличия, состава,</w:t>
      </w:r>
      <w:r w:rsidRPr="00F466F9">
        <w:rPr>
          <w:sz w:val="28"/>
          <w:szCs w:val="28"/>
        </w:rPr>
        <w:t xml:space="preserve"> структуры и динамики основных средств.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технического состояния, движения и обеспечения предприятия основными фондами.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эффективности использования основных фондов.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Факторный анализ эффективности использования основных фо</w:t>
      </w:r>
      <w:r w:rsidRPr="00F466F9">
        <w:rPr>
          <w:sz w:val="28"/>
          <w:szCs w:val="28"/>
        </w:rPr>
        <w:t>н</w:t>
      </w:r>
      <w:r w:rsidRPr="00F466F9">
        <w:rPr>
          <w:sz w:val="28"/>
          <w:szCs w:val="28"/>
        </w:rPr>
        <w:t>дов.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использования производственных мощностей.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использования технол</w:t>
      </w:r>
      <w:r w:rsidRPr="00F466F9">
        <w:rPr>
          <w:sz w:val="28"/>
          <w:szCs w:val="28"/>
        </w:rPr>
        <w:t>о</w:t>
      </w:r>
      <w:r w:rsidRPr="00F466F9">
        <w:rPr>
          <w:sz w:val="28"/>
          <w:szCs w:val="28"/>
        </w:rPr>
        <w:t>гического оборудования.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Анализ обеспеченности предприятия (организации) трудовыми ресурс</w:t>
      </w:r>
      <w:r w:rsidRPr="006B1714">
        <w:rPr>
          <w:sz w:val="28"/>
          <w:szCs w:val="28"/>
        </w:rPr>
        <w:t>а</w:t>
      </w:r>
      <w:r w:rsidRPr="006B1714">
        <w:rPr>
          <w:sz w:val="28"/>
          <w:szCs w:val="28"/>
        </w:rPr>
        <w:t>ми.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Анализ использования рабочего времени.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Система показателей, характеризующих использование трудовых ресу</w:t>
      </w:r>
      <w:r w:rsidRPr="00F466F9">
        <w:rPr>
          <w:sz w:val="28"/>
          <w:szCs w:val="28"/>
        </w:rPr>
        <w:t>р</w:t>
      </w:r>
      <w:r w:rsidRPr="00F466F9">
        <w:rPr>
          <w:sz w:val="28"/>
          <w:szCs w:val="28"/>
        </w:rPr>
        <w:t>сов, их взаимосвязь.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производительности труда.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социальной защищенности членов трудового коллектива.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обеспеченности материальными ресурсами.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Оценка потребности в материальных ресурсах.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Эффективность использования материальных ресурсов.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Значение, задачи и объекты анализа затрат и себестоимости проду</w:t>
      </w:r>
      <w:r w:rsidRPr="00F466F9">
        <w:rPr>
          <w:sz w:val="28"/>
          <w:szCs w:val="28"/>
        </w:rPr>
        <w:t>к</w:t>
      </w:r>
      <w:r w:rsidRPr="00F466F9">
        <w:rPr>
          <w:sz w:val="28"/>
          <w:szCs w:val="28"/>
        </w:rPr>
        <w:t>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Классификация затрат и объектов анализа.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состава, структуры и динамики затрат.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Влияние отдельных факторов на объем и динамику затрат.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затрат на рубль производственной продукции.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себестоимости отдельных видов продукции.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Значение и задачи анализа финансовых результатов.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Формирование финансовых результатов.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уровня и динамики финансовых результатов по данным отчетн</w:t>
      </w:r>
      <w:r w:rsidRPr="00F466F9">
        <w:rPr>
          <w:sz w:val="28"/>
          <w:szCs w:val="28"/>
        </w:rPr>
        <w:t>о</w:t>
      </w:r>
      <w:r w:rsidRPr="00F466F9">
        <w:rPr>
          <w:sz w:val="28"/>
          <w:szCs w:val="28"/>
        </w:rPr>
        <w:t>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Факторный анализ прибыли от продаж продукции и до налогообл</w:t>
      </w:r>
      <w:r w:rsidRPr="00F466F9">
        <w:rPr>
          <w:sz w:val="28"/>
          <w:szCs w:val="28"/>
        </w:rPr>
        <w:t>о</w:t>
      </w:r>
      <w:r w:rsidRPr="00F466F9">
        <w:rPr>
          <w:sz w:val="28"/>
          <w:szCs w:val="28"/>
        </w:rPr>
        <w:t>жения.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использования чистой прибыли.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рентабельности (предприятия) организации. Факторный анализ рентабельности.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Основные источники резервов роста прибыли и рентабельности.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уровня безубыточности.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Оценка и анализ деловой активности организации (предприятия).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Основные показатели рыночной и инвестиционной активности.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объемов инвестиционной деятельности.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lastRenderedPageBreak/>
        <w:t>Показатели оценки эффективности инвестиций. Методика их расчета и анализа.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эффективности финансовых вложений.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Анализ эффективности лизинговых операций. 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Понятие маржинального анализа, его возможности и методика провед</w:t>
      </w:r>
      <w:r w:rsidRPr="00F466F9">
        <w:rPr>
          <w:sz w:val="28"/>
          <w:szCs w:val="28"/>
        </w:rPr>
        <w:t>е</w:t>
      </w:r>
      <w:r w:rsidRPr="00F466F9">
        <w:rPr>
          <w:sz w:val="28"/>
          <w:szCs w:val="28"/>
        </w:rPr>
        <w:t>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Аналитическая оценка решения о принятии дополнительного заказа по цене ниже себестоимости.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Обоснование структуры готовой продукции и цены на новое изд</w:t>
      </w:r>
      <w:r w:rsidRPr="00F466F9">
        <w:rPr>
          <w:sz w:val="28"/>
          <w:szCs w:val="28"/>
        </w:rPr>
        <w:t>е</w:t>
      </w:r>
      <w:r w:rsidRPr="00F466F9">
        <w:rPr>
          <w:sz w:val="28"/>
          <w:szCs w:val="28"/>
        </w:rPr>
        <w:t>лие.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Выбор варианта технологии производства.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Обоснование решений «Производить или покупать», увеличить прои</w:t>
      </w:r>
      <w:r w:rsidRPr="00F466F9">
        <w:rPr>
          <w:sz w:val="28"/>
          <w:szCs w:val="28"/>
        </w:rPr>
        <w:t>з</w:t>
      </w:r>
      <w:r w:rsidRPr="00F466F9">
        <w:rPr>
          <w:sz w:val="28"/>
          <w:szCs w:val="28"/>
        </w:rPr>
        <w:t>водственную мощность.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Выбор решений с учетом ограничений на ресурсы.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Состав и структура оборотного капитала.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Общая оценка оборачиваемости  оборотного капитала.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оборачиваемости това</w:t>
      </w:r>
      <w:r w:rsidRPr="00F466F9">
        <w:rPr>
          <w:sz w:val="28"/>
          <w:szCs w:val="28"/>
        </w:rPr>
        <w:t>р</w:t>
      </w:r>
      <w:r>
        <w:rPr>
          <w:sz w:val="28"/>
          <w:szCs w:val="28"/>
        </w:rPr>
        <w:t>но-</w:t>
      </w:r>
      <w:r w:rsidRPr="00F466F9">
        <w:rPr>
          <w:sz w:val="28"/>
          <w:szCs w:val="28"/>
        </w:rPr>
        <w:t>материальных запасов.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Анализ дебиторской задолженности.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Длительность операционного цикла.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Анализ денежных средств.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Понятие, состав, роль и значение оборота розничной торговли.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Задачи, основные направления и информационное обеспечение анализа товарооборота.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Анализ выполнения плана, динамики объема, ритмичности и равноме</w:t>
      </w:r>
      <w:r w:rsidRPr="006B1714">
        <w:rPr>
          <w:sz w:val="28"/>
          <w:szCs w:val="28"/>
        </w:rPr>
        <w:t>р</w:t>
      </w:r>
      <w:r w:rsidRPr="006B1714">
        <w:rPr>
          <w:sz w:val="28"/>
          <w:szCs w:val="28"/>
        </w:rPr>
        <w:t>ности выполнения плана оборота.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сезонных колебаний товарооборота.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Факторный анализ розничного товарооборота.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структуры и ассортимента товарооборота.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объема и оборачиваемости товарных запасов.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Основные факторы</w:t>
      </w:r>
      <w:r>
        <w:rPr>
          <w:sz w:val="28"/>
          <w:szCs w:val="28"/>
        </w:rPr>
        <w:t>,</w:t>
      </w:r>
      <w:r w:rsidRPr="00F466F9">
        <w:rPr>
          <w:sz w:val="28"/>
          <w:szCs w:val="28"/>
        </w:rPr>
        <w:t xml:space="preserve"> влияющие на </w:t>
      </w:r>
      <w:proofErr w:type="spellStart"/>
      <w:r w:rsidRPr="00F466F9">
        <w:rPr>
          <w:sz w:val="28"/>
          <w:szCs w:val="28"/>
        </w:rPr>
        <w:t>товарооборачиваемость</w:t>
      </w:r>
      <w:proofErr w:type="spellEnd"/>
      <w:r w:rsidRPr="00F466F9">
        <w:rPr>
          <w:sz w:val="28"/>
          <w:szCs w:val="28"/>
        </w:rPr>
        <w:t>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Особенности анализа оптового товарооборота.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Основные факторы, влияющие на оптовый оборот, расчет их вли</w:t>
      </w:r>
      <w:r w:rsidRPr="00F466F9">
        <w:rPr>
          <w:sz w:val="28"/>
          <w:szCs w:val="28"/>
        </w:rPr>
        <w:t>я</w:t>
      </w:r>
      <w:r w:rsidRPr="00F466F9">
        <w:rPr>
          <w:sz w:val="28"/>
          <w:szCs w:val="28"/>
        </w:rPr>
        <w:t>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товарных запасов в оптовой торговле.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Сущность издержек обращения в торговле.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Задачи и источники анализа издержек обращения.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Классификация издержек обращения по элементам затрат.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структуры издержек.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Основные факторы, влияющие на издержки обращения, расчет их вли</w:t>
      </w:r>
      <w:r w:rsidRPr="00F466F9">
        <w:rPr>
          <w:sz w:val="28"/>
          <w:szCs w:val="28"/>
        </w:rPr>
        <w:t>я</w:t>
      </w:r>
      <w:r w:rsidRPr="00F466F9">
        <w:rPr>
          <w:sz w:val="28"/>
          <w:szCs w:val="28"/>
        </w:rPr>
        <w:t>ния.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>Анализ отдельных статей издержек обращения.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Источники валового дохода торговых организаций.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Анализ динамики и структуры валового дохода.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Факторный анализ валового дохода.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t>Показатели прибыли в торговле, анализ их динамики.</w:t>
      </w:r>
    </w:p>
    <w:p w:rsidR="005B1378" w:rsidRPr="006B1714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B1714">
        <w:rPr>
          <w:sz w:val="28"/>
          <w:szCs w:val="28"/>
        </w:rPr>
        <w:lastRenderedPageBreak/>
        <w:t xml:space="preserve">Факторы, влияющие на прибыль, методика их расчета. </w:t>
      </w:r>
    </w:p>
    <w:p w:rsidR="005B1378" w:rsidRPr="00F466F9" w:rsidRDefault="005B1378" w:rsidP="005B1378">
      <w:pPr>
        <w:pStyle w:val="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466F9">
        <w:rPr>
          <w:sz w:val="28"/>
          <w:szCs w:val="28"/>
        </w:rPr>
        <w:t xml:space="preserve">Показатели рентабельности, их анализ. </w:t>
      </w:r>
    </w:p>
    <w:p w:rsidR="005B1378" w:rsidRDefault="005B1378" w:rsidP="005B1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378" w:rsidRDefault="005B1378" w:rsidP="005B1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6F9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СНОВНАЯ ЛИТЕРАТУРА</w:t>
      </w:r>
    </w:p>
    <w:p w:rsidR="005B1378" w:rsidRDefault="005B1378" w:rsidP="005B1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>Анализ хозяйственной деятельности</w:t>
      </w:r>
      <w:proofErr w:type="gramStart"/>
      <w:r w:rsidRPr="00CE2A5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E2A50">
        <w:rPr>
          <w:rFonts w:ascii="Times New Roman" w:hAnsi="Times New Roman"/>
          <w:sz w:val="28"/>
          <w:szCs w:val="28"/>
        </w:rPr>
        <w:t xml:space="preserve">од редакцией В.И. </w:t>
      </w:r>
      <w:proofErr w:type="spellStart"/>
      <w:r w:rsidRPr="00CE2A50">
        <w:rPr>
          <w:rFonts w:ascii="Times New Roman" w:hAnsi="Times New Roman"/>
          <w:sz w:val="28"/>
          <w:szCs w:val="28"/>
        </w:rPr>
        <w:t>Бариленко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Саратов: </w:t>
      </w:r>
      <w:proofErr w:type="gramStart"/>
      <w:r w:rsidRPr="00CE2A50">
        <w:rPr>
          <w:rFonts w:ascii="Times New Roman" w:hAnsi="Times New Roman"/>
          <w:sz w:val="28"/>
          <w:szCs w:val="28"/>
        </w:rPr>
        <w:t>Ай</w:t>
      </w:r>
      <w:proofErr w:type="gramEnd"/>
      <w:r w:rsidRPr="00CE2A50">
        <w:rPr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CE2A50">
        <w:rPr>
          <w:rFonts w:ascii="Times New Roman" w:hAnsi="Times New Roman"/>
          <w:sz w:val="28"/>
          <w:szCs w:val="28"/>
        </w:rPr>
        <w:t>Медиа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2009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5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 xml:space="preserve">Анализ хозяйственной деятельности. Учебное пособие / под ред. В.И. </w:t>
      </w:r>
      <w:proofErr w:type="spellStart"/>
      <w:r w:rsidRPr="00CE2A50">
        <w:rPr>
          <w:rFonts w:ascii="Times New Roman" w:hAnsi="Times New Roman"/>
          <w:sz w:val="28"/>
          <w:szCs w:val="28"/>
        </w:rPr>
        <w:t>Б</w:t>
      </w:r>
      <w:r w:rsidRPr="00CE2A50">
        <w:rPr>
          <w:rFonts w:ascii="Times New Roman" w:hAnsi="Times New Roman"/>
          <w:sz w:val="28"/>
          <w:szCs w:val="28"/>
        </w:rPr>
        <w:t>а</w:t>
      </w:r>
      <w:r w:rsidRPr="00CE2A50">
        <w:rPr>
          <w:rFonts w:ascii="Times New Roman" w:hAnsi="Times New Roman"/>
          <w:sz w:val="28"/>
          <w:szCs w:val="28"/>
        </w:rPr>
        <w:t>риленко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E2A50">
        <w:rPr>
          <w:rFonts w:ascii="Times New Roman" w:hAnsi="Times New Roman"/>
          <w:sz w:val="28"/>
          <w:szCs w:val="28"/>
        </w:rPr>
        <w:t>Эксмо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2010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6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A50">
        <w:rPr>
          <w:rFonts w:ascii="Times New Roman" w:hAnsi="Times New Roman"/>
          <w:sz w:val="28"/>
          <w:szCs w:val="28"/>
        </w:rPr>
        <w:t>Анущенкова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К.А. Финансово-экономический анализ / К.А. </w:t>
      </w:r>
      <w:proofErr w:type="spellStart"/>
      <w:r w:rsidRPr="00CE2A50">
        <w:rPr>
          <w:rFonts w:ascii="Times New Roman" w:hAnsi="Times New Roman"/>
          <w:sz w:val="28"/>
          <w:szCs w:val="28"/>
        </w:rPr>
        <w:t>Анущенкова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В.Ю. </w:t>
      </w:r>
      <w:proofErr w:type="spellStart"/>
      <w:r w:rsidRPr="00CE2A50">
        <w:rPr>
          <w:rFonts w:ascii="Times New Roman" w:hAnsi="Times New Roman"/>
          <w:sz w:val="28"/>
          <w:szCs w:val="28"/>
        </w:rPr>
        <w:t>Анущенкова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М.: Дашков и К, 2010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7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0" w:firstLine="55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E2A50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CE2A50">
        <w:rPr>
          <w:rFonts w:ascii="Times New Roman" w:hAnsi="Times New Roman"/>
          <w:sz w:val="28"/>
          <w:szCs w:val="28"/>
        </w:rPr>
        <w:t>, Л.Е. Комплексный экономический анализ хозяйственной де</w:t>
      </w:r>
      <w:r w:rsidRPr="00CE2A50">
        <w:rPr>
          <w:rFonts w:ascii="Times New Roman" w:hAnsi="Times New Roman"/>
          <w:sz w:val="28"/>
          <w:szCs w:val="28"/>
        </w:rPr>
        <w:t>я</w:t>
      </w:r>
      <w:r w:rsidRPr="00CE2A50">
        <w:rPr>
          <w:rFonts w:ascii="Times New Roman" w:hAnsi="Times New Roman"/>
          <w:sz w:val="28"/>
          <w:szCs w:val="28"/>
        </w:rPr>
        <w:t xml:space="preserve">тельности / Л.Е. </w:t>
      </w:r>
      <w:proofErr w:type="spellStart"/>
      <w:r w:rsidRPr="00CE2A50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CE2A50">
        <w:rPr>
          <w:rFonts w:ascii="Times New Roman" w:hAnsi="Times New Roman"/>
          <w:sz w:val="28"/>
          <w:szCs w:val="28"/>
        </w:rPr>
        <w:t>Инфра-М</w:t>
      </w:r>
      <w:proofErr w:type="spellEnd"/>
      <w:r w:rsidRPr="00CE2A50">
        <w:rPr>
          <w:rFonts w:ascii="Times New Roman" w:hAnsi="Times New Roman"/>
          <w:sz w:val="28"/>
          <w:szCs w:val="28"/>
        </w:rPr>
        <w:t>, 2006</w:t>
      </w:r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 xml:space="preserve">Данилова, Н.Ф. Экономический анализ деятельности предприятия / Н.Ф. Данилова, Е.Ю. Сидорова. – М.: Экзамен, 2009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8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 xml:space="preserve">Долматова, О.В. Анализ хозяйственной деятельности по отраслям / О.В. Долматова, Е.Н. Сысоева. – Саратов: </w:t>
      </w:r>
      <w:proofErr w:type="gramStart"/>
      <w:r w:rsidRPr="00CE2A50">
        <w:rPr>
          <w:rFonts w:ascii="Times New Roman" w:hAnsi="Times New Roman"/>
          <w:sz w:val="28"/>
          <w:szCs w:val="28"/>
        </w:rPr>
        <w:t>Ай</w:t>
      </w:r>
      <w:proofErr w:type="gramEnd"/>
      <w:r w:rsidRPr="00CE2A50">
        <w:rPr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CE2A50">
        <w:rPr>
          <w:rFonts w:ascii="Times New Roman" w:hAnsi="Times New Roman"/>
          <w:sz w:val="28"/>
          <w:szCs w:val="28"/>
        </w:rPr>
        <w:t>Медиа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2010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>. – Режим до</w:t>
      </w:r>
      <w:r w:rsidRPr="00CE2A50">
        <w:rPr>
          <w:rFonts w:ascii="Times New Roman" w:hAnsi="Times New Roman"/>
          <w:sz w:val="28"/>
          <w:szCs w:val="28"/>
        </w:rPr>
        <w:t>с</w:t>
      </w:r>
      <w:r w:rsidRPr="00CE2A50">
        <w:rPr>
          <w:rFonts w:ascii="Times New Roman" w:hAnsi="Times New Roman"/>
          <w:sz w:val="28"/>
          <w:szCs w:val="28"/>
        </w:rPr>
        <w:t xml:space="preserve">тупа: </w:t>
      </w:r>
      <w:hyperlink r:id="rId9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 xml:space="preserve">Кукушкин, С.Н. Финансово-экономический анализ. Конспект лекций / С.Н. Кукушкин. – М.: </w:t>
      </w:r>
      <w:proofErr w:type="spellStart"/>
      <w:r w:rsidRPr="00CE2A50">
        <w:rPr>
          <w:rFonts w:ascii="Times New Roman" w:hAnsi="Times New Roman"/>
          <w:sz w:val="28"/>
          <w:szCs w:val="28"/>
        </w:rPr>
        <w:t>Приор-издат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2010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10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A50">
        <w:rPr>
          <w:rFonts w:ascii="Times New Roman" w:hAnsi="Times New Roman"/>
          <w:sz w:val="28"/>
          <w:szCs w:val="28"/>
        </w:rPr>
        <w:t>Маркарьян</w:t>
      </w:r>
      <w:proofErr w:type="spellEnd"/>
      <w:r>
        <w:rPr>
          <w:rFonts w:ascii="Times New Roman" w:hAnsi="Times New Roman"/>
          <w:sz w:val="28"/>
          <w:szCs w:val="28"/>
        </w:rPr>
        <w:t>, Э.А</w:t>
      </w:r>
      <w:r w:rsidRPr="00CE2A50">
        <w:rPr>
          <w:rFonts w:ascii="Times New Roman" w:hAnsi="Times New Roman"/>
          <w:sz w:val="28"/>
          <w:szCs w:val="28"/>
        </w:rPr>
        <w:t xml:space="preserve"> Управленческий анализ в отраслях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CE2A50">
        <w:rPr>
          <w:rFonts w:ascii="Times New Roman" w:hAnsi="Times New Roman"/>
          <w:sz w:val="28"/>
          <w:szCs w:val="28"/>
        </w:rPr>
        <w:t xml:space="preserve">Э.А </w:t>
      </w:r>
      <w:proofErr w:type="spellStart"/>
      <w:r w:rsidRPr="00CE2A50">
        <w:rPr>
          <w:rFonts w:ascii="Times New Roman" w:hAnsi="Times New Roman"/>
          <w:sz w:val="28"/>
          <w:szCs w:val="28"/>
        </w:rPr>
        <w:t>Маркарьян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CE2A50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 xml:space="preserve">тов-на-Дону: </w:t>
      </w:r>
      <w:r w:rsidRPr="00CE2A50">
        <w:rPr>
          <w:rFonts w:ascii="Times New Roman" w:hAnsi="Times New Roman"/>
          <w:sz w:val="28"/>
          <w:szCs w:val="28"/>
        </w:rPr>
        <w:t xml:space="preserve">ИЦ </w:t>
      </w:r>
      <w:proofErr w:type="spellStart"/>
      <w:r w:rsidRPr="00CE2A50"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A50">
        <w:rPr>
          <w:rFonts w:ascii="Times New Roman" w:hAnsi="Times New Roman"/>
          <w:sz w:val="28"/>
          <w:szCs w:val="28"/>
        </w:rPr>
        <w:t>Маркарьян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E2A50">
        <w:rPr>
          <w:rFonts w:ascii="Times New Roman" w:hAnsi="Times New Roman"/>
          <w:sz w:val="28"/>
          <w:szCs w:val="28"/>
        </w:rPr>
        <w:t xml:space="preserve"> Э.А Управленческий анализ в отрас</w:t>
      </w:r>
      <w:r>
        <w:rPr>
          <w:rFonts w:ascii="Times New Roman" w:hAnsi="Times New Roman"/>
          <w:sz w:val="28"/>
          <w:szCs w:val="28"/>
        </w:rPr>
        <w:t xml:space="preserve">лях / </w:t>
      </w:r>
      <w:r w:rsidRPr="00CE2A50">
        <w:rPr>
          <w:rFonts w:ascii="Times New Roman" w:hAnsi="Times New Roman"/>
          <w:sz w:val="28"/>
          <w:szCs w:val="28"/>
        </w:rPr>
        <w:t xml:space="preserve">Э.А </w:t>
      </w:r>
      <w:proofErr w:type="spellStart"/>
      <w:r w:rsidRPr="00CE2A50">
        <w:rPr>
          <w:rFonts w:ascii="Times New Roman" w:hAnsi="Times New Roman"/>
          <w:sz w:val="28"/>
          <w:szCs w:val="28"/>
        </w:rPr>
        <w:t>Маркарьян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r w:rsidRPr="00CE2A50">
        <w:rPr>
          <w:rFonts w:ascii="Times New Roman" w:hAnsi="Times New Roman"/>
          <w:sz w:val="28"/>
          <w:szCs w:val="28"/>
        </w:rPr>
        <w:t>КН</w:t>
      </w:r>
      <w:r w:rsidRPr="00CE2A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РУС, 2009</w:t>
      </w:r>
    </w:p>
    <w:p w:rsidR="005B1378" w:rsidRPr="00CE2A50" w:rsidRDefault="005B1378" w:rsidP="005B1378">
      <w:pPr>
        <w:numPr>
          <w:ilvl w:val="0"/>
          <w:numId w:val="3"/>
        </w:numPr>
        <w:tabs>
          <w:tab w:val="clear" w:pos="720"/>
          <w:tab w:val="num" w:pos="-198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CE2A50">
        <w:rPr>
          <w:rFonts w:ascii="Times New Roman" w:hAnsi="Times New Roman"/>
          <w:sz w:val="28"/>
          <w:szCs w:val="28"/>
        </w:rPr>
        <w:t xml:space="preserve">Орехова, С.В. Экономический анализ. Учебное пособие / С.В. Орехова, Е.В. </w:t>
      </w:r>
      <w:proofErr w:type="spellStart"/>
      <w:r w:rsidRPr="00CE2A50">
        <w:rPr>
          <w:rFonts w:ascii="Times New Roman" w:hAnsi="Times New Roman"/>
          <w:sz w:val="28"/>
          <w:szCs w:val="28"/>
        </w:rPr>
        <w:t>Потапцева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. – Саратов: </w:t>
      </w:r>
      <w:proofErr w:type="gramStart"/>
      <w:r w:rsidRPr="00CE2A50">
        <w:rPr>
          <w:rFonts w:ascii="Times New Roman" w:hAnsi="Times New Roman"/>
          <w:sz w:val="28"/>
          <w:szCs w:val="28"/>
        </w:rPr>
        <w:t>Ай</w:t>
      </w:r>
      <w:proofErr w:type="gramEnd"/>
      <w:r w:rsidRPr="00CE2A50">
        <w:rPr>
          <w:rFonts w:ascii="Times New Roman" w:hAnsi="Times New Roman"/>
          <w:sz w:val="28"/>
          <w:szCs w:val="28"/>
        </w:rPr>
        <w:t xml:space="preserve"> Пи Эр </w:t>
      </w:r>
      <w:proofErr w:type="spellStart"/>
      <w:r w:rsidRPr="00CE2A50">
        <w:rPr>
          <w:rFonts w:ascii="Times New Roman" w:hAnsi="Times New Roman"/>
          <w:sz w:val="28"/>
          <w:szCs w:val="28"/>
        </w:rPr>
        <w:t>Медиа</w:t>
      </w:r>
      <w:proofErr w:type="spellEnd"/>
      <w:r w:rsidRPr="00CE2A50">
        <w:rPr>
          <w:rFonts w:ascii="Times New Roman" w:hAnsi="Times New Roman"/>
          <w:sz w:val="28"/>
          <w:szCs w:val="28"/>
        </w:rPr>
        <w:t xml:space="preserve">, 2011 // ЭБС </w:t>
      </w:r>
      <w:proofErr w:type="spellStart"/>
      <w:r w:rsidRPr="00CE2A50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CE2A50">
        <w:rPr>
          <w:rFonts w:ascii="Times New Roman" w:hAnsi="Times New Roman"/>
          <w:sz w:val="28"/>
          <w:szCs w:val="28"/>
        </w:rPr>
        <w:t>. – Режим до</w:t>
      </w:r>
      <w:r w:rsidRPr="00CE2A50">
        <w:rPr>
          <w:rFonts w:ascii="Times New Roman" w:hAnsi="Times New Roman"/>
          <w:sz w:val="28"/>
          <w:szCs w:val="28"/>
        </w:rPr>
        <w:t>с</w:t>
      </w:r>
      <w:r w:rsidRPr="00CE2A50">
        <w:rPr>
          <w:rFonts w:ascii="Times New Roman" w:hAnsi="Times New Roman"/>
          <w:sz w:val="28"/>
          <w:szCs w:val="28"/>
        </w:rPr>
        <w:t xml:space="preserve">тупа: </w:t>
      </w:r>
      <w:hyperlink r:id="rId11" w:history="1"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E2A50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iprbookshop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E2A5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E2A50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B1378" w:rsidRDefault="005B1378" w:rsidP="005B1378">
      <w:pPr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B1378" w:rsidRPr="00CF19ED" w:rsidRDefault="005B1378" w:rsidP="005B1378">
      <w:pPr>
        <w:pStyle w:val="6"/>
        <w:tabs>
          <w:tab w:val="num" w:pos="0"/>
          <w:tab w:val="left" w:pos="400"/>
          <w:tab w:val="left" w:pos="720"/>
        </w:tabs>
        <w:spacing w:before="0" w:after="0"/>
        <w:jc w:val="center"/>
        <w:rPr>
          <w:sz w:val="28"/>
          <w:szCs w:val="28"/>
        </w:rPr>
      </w:pPr>
      <w:r w:rsidRPr="00CF19ED">
        <w:rPr>
          <w:sz w:val="28"/>
          <w:szCs w:val="28"/>
        </w:rPr>
        <w:t>ДОПОЛНИТЕЛ</w:t>
      </w:r>
      <w:r w:rsidRPr="00CF19ED">
        <w:rPr>
          <w:sz w:val="28"/>
          <w:szCs w:val="28"/>
        </w:rPr>
        <w:t>Ь</w:t>
      </w:r>
      <w:r w:rsidRPr="00CF19ED">
        <w:rPr>
          <w:sz w:val="28"/>
          <w:szCs w:val="28"/>
        </w:rPr>
        <w:t>НАЯ ЛИТЕРАТУРА</w:t>
      </w:r>
    </w:p>
    <w:p w:rsidR="005B1378" w:rsidRPr="009267E6" w:rsidRDefault="005B1378" w:rsidP="005B1378">
      <w:pPr>
        <w:tabs>
          <w:tab w:val="left" w:pos="400"/>
        </w:tabs>
        <w:rPr>
          <w:rFonts w:ascii="Times New Roman" w:hAnsi="Times New Roman"/>
          <w:sz w:val="28"/>
          <w:szCs w:val="28"/>
        </w:rPr>
      </w:pP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Абрютина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М.С., Грачев А.В. Анализ финансово-экономический деятел</w:t>
      </w:r>
      <w:r w:rsidRPr="003217A8">
        <w:rPr>
          <w:rFonts w:ascii="Times New Roman" w:hAnsi="Times New Roman"/>
          <w:sz w:val="28"/>
          <w:szCs w:val="28"/>
        </w:rPr>
        <w:t>ь</w:t>
      </w:r>
      <w:r w:rsidRPr="003217A8">
        <w:rPr>
          <w:rFonts w:ascii="Times New Roman" w:hAnsi="Times New Roman"/>
          <w:sz w:val="28"/>
          <w:szCs w:val="28"/>
        </w:rPr>
        <w:t>ности предприятия: Учеб. - практическое пособие. – 2-е изд.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 Дело и сервис, 2008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 xml:space="preserve">Анализ хозяйственной деятельности в промышленности: Учебник /В.И. </w:t>
      </w:r>
      <w:proofErr w:type="spellStart"/>
      <w:r w:rsidRPr="003217A8">
        <w:rPr>
          <w:rFonts w:ascii="Times New Roman" w:hAnsi="Times New Roman"/>
          <w:sz w:val="28"/>
          <w:szCs w:val="28"/>
        </w:rPr>
        <w:t>Стражев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3217A8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, О.Ф. </w:t>
      </w:r>
      <w:proofErr w:type="spellStart"/>
      <w:r w:rsidRPr="003217A8">
        <w:rPr>
          <w:rFonts w:ascii="Times New Roman" w:hAnsi="Times New Roman"/>
          <w:sz w:val="28"/>
          <w:szCs w:val="28"/>
        </w:rPr>
        <w:t>Мигун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и др.; Под общ. ред. В.И. </w:t>
      </w:r>
      <w:proofErr w:type="spellStart"/>
      <w:r w:rsidRPr="003217A8">
        <w:rPr>
          <w:rFonts w:ascii="Times New Roman" w:hAnsi="Times New Roman"/>
          <w:sz w:val="28"/>
          <w:szCs w:val="28"/>
        </w:rPr>
        <w:t>Стражева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пер</w:t>
      </w:r>
      <w:r w:rsidRPr="003217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 xml:space="preserve">н.: </w:t>
      </w:r>
      <w:proofErr w:type="spellStart"/>
      <w:r>
        <w:rPr>
          <w:rFonts w:ascii="Times New Roman" w:hAnsi="Times New Roman"/>
          <w:sz w:val="28"/>
          <w:szCs w:val="28"/>
        </w:rPr>
        <w:t>Выш.шк</w:t>
      </w:r>
      <w:proofErr w:type="spellEnd"/>
      <w:r>
        <w:rPr>
          <w:rFonts w:ascii="Times New Roman" w:hAnsi="Times New Roman"/>
          <w:sz w:val="28"/>
          <w:szCs w:val="28"/>
        </w:rPr>
        <w:t>., 2009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 xml:space="preserve">Баканов М.И. Теория экономического анализа: Учебник /М.И. Баканов, М.В. Мельник, А.Д. </w:t>
      </w:r>
      <w:proofErr w:type="spellStart"/>
      <w:r w:rsidRPr="003217A8">
        <w:rPr>
          <w:rFonts w:ascii="Times New Roman" w:hAnsi="Times New Roman"/>
          <w:sz w:val="28"/>
          <w:szCs w:val="28"/>
        </w:rPr>
        <w:t>Шеремет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- 5-е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и доп. - М.: </w:t>
      </w:r>
      <w:r w:rsidRPr="003217A8">
        <w:rPr>
          <w:rFonts w:ascii="Times New Roman" w:hAnsi="Times New Roman"/>
          <w:sz w:val="28"/>
          <w:szCs w:val="28"/>
        </w:rPr>
        <w:lastRenderedPageBreak/>
        <w:t>Финансы и стат</w:t>
      </w:r>
      <w:r w:rsidRPr="003217A8">
        <w:rPr>
          <w:rFonts w:ascii="Times New Roman" w:hAnsi="Times New Roman"/>
          <w:sz w:val="28"/>
          <w:szCs w:val="28"/>
        </w:rPr>
        <w:t>и</w:t>
      </w:r>
      <w:r w:rsidRPr="003217A8">
        <w:rPr>
          <w:rFonts w:ascii="Times New Roman" w:hAnsi="Times New Roman"/>
          <w:sz w:val="28"/>
          <w:szCs w:val="28"/>
        </w:rPr>
        <w:t>стика, 200</w:t>
      </w:r>
      <w:r>
        <w:rPr>
          <w:rFonts w:ascii="Times New Roman" w:hAnsi="Times New Roman"/>
          <w:sz w:val="28"/>
          <w:szCs w:val="28"/>
        </w:rPr>
        <w:t>7</w:t>
      </w:r>
      <w:r w:rsidRPr="003217A8">
        <w:rPr>
          <w:rFonts w:ascii="Times New Roman" w:hAnsi="Times New Roman"/>
          <w:sz w:val="28"/>
          <w:szCs w:val="28"/>
        </w:rPr>
        <w:t xml:space="preserve">. 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Барнгольц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С.Б. Методология экономического анализа деятельности хозя</w:t>
      </w:r>
      <w:r w:rsidRPr="003217A8">
        <w:rPr>
          <w:rFonts w:ascii="Times New Roman" w:hAnsi="Times New Roman"/>
          <w:sz w:val="28"/>
          <w:szCs w:val="28"/>
        </w:rPr>
        <w:t>й</w:t>
      </w:r>
      <w:r w:rsidRPr="003217A8">
        <w:rPr>
          <w:rFonts w:ascii="Times New Roman" w:hAnsi="Times New Roman"/>
          <w:sz w:val="28"/>
          <w:szCs w:val="28"/>
        </w:rPr>
        <w:t xml:space="preserve">ствующего субъекта: Учеб. пособие /С.Б. </w:t>
      </w:r>
      <w:proofErr w:type="spellStart"/>
      <w:r w:rsidRPr="003217A8">
        <w:rPr>
          <w:rFonts w:ascii="Times New Roman" w:hAnsi="Times New Roman"/>
          <w:sz w:val="28"/>
          <w:szCs w:val="28"/>
        </w:rPr>
        <w:t>Барнгольц</w:t>
      </w:r>
      <w:proofErr w:type="spellEnd"/>
      <w:r w:rsidRPr="003217A8">
        <w:rPr>
          <w:rFonts w:ascii="Times New Roman" w:hAnsi="Times New Roman"/>
          <w:sz w:val="28"/>
          <w:szCs w:val="28"/>
        </w:rPr>
        <w:t>, М.В. Мельник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Финансы и статистика, 2008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Л.Е., </w:t>
      </w:r>
      <w:proofErr w:type="spellStart"/>
      <w:r w:rsidRPr="003217A8">
        <w:rPr>
          <w:rFonts w:ascii="Times New Roman" w:hAnsi="Times New Roman"/>
          <w:sz w:val="28"/>
          <w:szCs w:val="28"/>
        </w:rPr>
        <w:t>Басовская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Е.Н. Комплексный экономический анализ хозяйственной де</w:t>
      </w:r>
      <w:r w:rsidRPr="003217A8">
        <w:rPr>
          <w:rFonts w:ascii="Times New Roman" w:hAnsi="Times New Roman"/>
          <w:sz w:val="28"/>
          <w:szCs w:val="28"/>
        </w:rPr>
        <w:t>я</w:t>
      </w:r>
      <w:r w:rsidRPr="003217A8">
        <w:rPr>
          <w:rFonts w:ascii="Times New Roman" w:hAnsi="Times New Roman"/>
          <w:sz w:val="28"/>
          <w:szCs w:val="28"/>
        </w:rPr>
        <w:t xml:space="preserve">тельности: Учеб. пособие. </w:t>
      </w:r>
      <w:proofErr w:type="gramStart"/>
      <w:r w:rsidRPr="003217A8">
        <w:rPr>
          <w:rFonts w:ascii="Times New Roman" w:hAnsi="Times New Roman"/>
          <w:sz w:val="28"/>
          <w:szCs w:val="28"/>
        </w:rPr>
        <w:t>–М</w:t>
      </w:r>
      <w:proofErr w:type="gramEnd"/>
      <w:r w:rsidRPr="003217A8">
        <w:rPr>
          <w:rFonts w:ascii="Times New Roman" w:hAnsi="Times New Roman"/>
          <w:sz w:val="28"/>
          <w:szCs w:val="28"/>
        </w:rPr>
        <w:t>.: ИНФРА-М,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Донцова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Л.B., Никифорова Н.А. Анализ финансовой отчетности: Уче</w:t>
      </w:r>
      <w:r w:rsidRPr="003217A8">
        <w:rPr>
          <w:rFonts w:ascii="Times New Roman" w:hAnsi="Times New Roman"/>
          <w:sz w:val="28"/>
          <w:szCs w:val="28"/>
        </w:rPr>
        <w:t>б</w:t>
      </w:r>
      <w:r w:rsidRPr="003217A8">
        <w:rPr>
          <w:rFonts w:ascii="Times New Roman" w:hAnsi="Times New Roman"/>
          <w:sz w:val="28"/>
          <w:szCs w:val="28"/>
        </w:rPr>
        <w:t xml:space="preserve">ное пособие. </w:t>
      </w:r>
      <w:proofErr w:type="gramStart"/>
      <w:r w:rsidRPr="003217A8">
        <w:rPr>
          <w:rFonts w:ascii="Times New Roman" w:hAnsi="Times New Roman"/>
          <w:sz w:val="28"/>
          <w:szCs w:val="28"/>
        </w:rPr>
        <w:t>–М</w:t>
      </w:r>
      <w:proofErr w:type="gramEnd"/>
      <w:r w:rsidRPr="003217A8">
        <w:rPr>
          <w:rFonts w:ascii="Times New Roman" w:hAnsi="Times New Roman"/>
          <w:sz w:val="28"/>
          <w:szCs w:val="28"/>
        </w:rPr>
        <w:t>.: Дело и сервис, 200</w:t>
      </w:r>
      <w:r>
        <w:rPr>
          <w:rFonts w:ascii="Times New Roman" w:hAnsi="Times New Roman"/>
          <w:sz w:val="28"/>
          <w:szCs w:val="28"/>
        </w:rPr>
        <w:t>8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 xml:space="preserve">Ефимова О.В. Финансовый анализ. – 4-е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3217A8">
        <w:rPr>
          <w:rFonts w:ascii="Times New Roman" w:hAnsi="Times New Roman"/>
          <w:sz w:val="28"/>
          <w:szCs w:val="28"/>
        </w:rPr>
        <w:t>–М</w:t>
      </w:r>
      <w:proofErr w:type="gramEnd"/>
      <w:r w:rsidRPr="003217A8">
        <w:rPr>
          <w:rFonts w:ascii="Times New Roman" w:hAnsi="Times New Roman"/>
          <w:sz w:val="28"/>
          <w:szCs w:val="28"/>
        </w:rPr>
        <w:t>.: Изд-во «Бухгалтерский учет»,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>Ковалев В.В., Волкова О.Н. Анализ хозяйственной деятельности пре</w:t>
      </w:r>
      <w:r w:rsidRPr="003217A8">
        <w:rPr>
          <w:rFonts w:ascii="Times New Roman" w:hAnsi="Times New Roman"/>
          <w:sz w:val="28"/>
          <w:szCs w:val="28"/>
        </w:rPr>
        <w:t>д</w:t>
      </w:r>
      <w:r w:rsidRPr="003217A8">
        <w:rPr>
          <w:rFonts w:ascii="Times New Roman" w:hAnsi="Times New Roman"/>
          <w:sz w:val="28"/>
          <w:szCs w:val="28"/>
        </w:rPr>
        <w:t xml:space="preserve">приятия: Учебник. </w:t>
      </w:r>
      <w:proofErr w:type="gramStart"/>
      <w:r w:rsidRPr="003217A8">
        <w:rPr>
          <w:rFonts w:ascii="Times New Roman" w:hAnsi="Times New Roman"/>
          <w:sz w:val="28"/>
          <w:szCs w:val="28"/>
        </w:rPr>
        <w:t>–М</w:t>
      </w:r>
      <w:proofErr w:type="gramEnd"/>
      <w:r w:rsidRPr="003217A8">
        <w:rPr>
          <w:rFonts w:ascii="Times New Roman" w:hAnsi="Times New Roman"/>
          <w:sz w:val="28"/>
          <w:szCs w:val="28"/>
        </w:rPr>
        <w:t xml:space="preserve">.: ТК </w:t>
      </w:r>
      <w:proofErr w:type="spellStart"/>
      <w:r w:rsidRPr="003217A8">
        <w:rPr>
          <w:rFonts w:ascii="Times New Roman" w:hAnsi="Times New Roman"/>
          <w:sz w:val="28"/>
          <w:szCs w:val="28"/>
        </w:rPr>
        <w:t>Велби</w:t>
      </w:r>
      <w:proofErr w:type="spellEnd"/>
      <w:r w:rsidRPr="003217A8">
        <w:rPr>
          <w:rFonts w:ascii="Times New Roman" w:hAnsi="Times New Roman"/>
          <w:sz w:val="28"/>
          <w:szCs w:val="28"/>
        </w:rPr>
        <w:t>, Изд-во Проспект,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>Ковалев В.В., Ковалев Вит</w:t>
      </w:r>
      <w:proofErr w:type="gramStart"/>
      <w:r w:rsidRPr="003217A8">
        <w:rPr>
          <w:rFonts w:ascii="Times New Roman" w:hAnsi="Times New Roman"/>
          <w:sz w:val="28"/>
          <w:szCs w:val="28"/>
        </w:rPr>
        <w:t>.В</w:t>
      </w:r>
      <w:proofErr w:type="gramEnd"/>
      <w:r w:rsidRPr="003217A8">
        <w:rPr>
          <w:rFonts w:ascii="Times New Roman" w:hAnsi="Times New Roman"/>
          <w:sz w:val="28"/>
          <w:szCs w:val="28"/>
        </w:rPr>
        <w:t xml:space="preserve">. Финансовая отчетность и ее анализ (основы </w:t>
      </w:r>
      <w:proofErr w:type="spellStart"/>
      <w:r w:rsidRPr="003217A8">
        <w:rPr>
          <w:rFonts w:ascii="Times New Roman" w:hAnsi="Times New Roman"/>
          <w:sz w:val="28"/>
          <w:szCs w:val="28"/>
        </w:rPr>
        <w:t>балансовед</w:t>
      </w:r>
      <w:r w:rsidRPr="003217A8">
        <w:rPr>
          <w:rFonts w:ascii="Times New Roman" w:hAnsi="Times New Roman"/>
          <w:sz w:val="28"/>
          <w:szCs w:val="28"/>
        </w:rPr>
        <w:t>е</w:t>
      </w:r>
      <w:r w:rsidRPr="003217A8">
        <w:rPr>
          <w:rFonts w:ascii="Times New Roman" w:hAnsi="Times New Roman"/>
          <w:sz w:val="28"/>
          <w:szCs w:val="28"/>
        </w:rPr>
        <w:t>ния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): Учеб. пособие. </w:t>
      </w:r>
      <w:proofErr w:type="gramStart"/>
      <w:r w:rsidRPr="003217A8">
        <w:rPr>
          <w:rFonts w:ascii="Times New Roman" w:hAnsi="Times New Roman"/>
          <w:sz w:val="28"/>
          <w:szCs w:val="28"/>
        </w:rPr>
        <w:t>–М</w:t>
      </w:r>
      <w:proofErr w:type="gramEnd"/>
      <w:r w:rsidRPr="003217A8">
        <w:rPr>
          <w:rFonts w:ascii="Times New Roman" w:hAnsi="Times New Roman"/>
          <w:sz w:val="28"/>
          <w:szCs w:val="28"/>
        </w:rPr>
        <w:t xml:space="preserve">.: ТК </w:t>
      </w:r>
      <w:proofErr w:type="spellStart"/>
      <w:r w:rsidRPr="003217A8">
        <w:rPr>
          <w:rFonts w:ascii="Times New Roman" w:hAnsi="Times New Roman"/>
          <w:sz w:val="28"/>
          <w:szCs w:val="28"/>
        </w:rPr>
        <w:t>Велби</w:t>
      </w:r>
      <w:proofErr w:type="spellEnd"/>
      <w:r w:rsidRPr="003217A8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>Любушин И.О., Лещева В.Б., Дьякова В.Г. Анализ финансово-экономической деятельности предприятия: Учеб. пособие для вузов</w:t>
      </w:r>
      <w:proofErr w:type="gramStart"/>
      <w:r w:rsidRPr="003217A8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3217A8">
        <w:rPr>
          <w:rFonts w:ascii="Times New Roman" w:hAnsi="Times New Roman"/>
          <w:sz w:val="28"/>
          <w:szCs w:val="28"/>
        </w:rPr>
        <w:t>од ред. проф. Н. П. Л</w:t>
      </w:r>
      <w:r w:rsidRPr="003217A8">
        <w:rPr>
          <w:rFonts w:ascii="Times New Roman" w:hAnsi="Times New Roman"/>
          <w:sz w:val="28"/>
          <w:szCs w:val="28"/>
        </w:rPr>
        <w:t>ю</w:t>
      </w:r>
      <w:r w:rsidRPr="003217A8">
        <w:rPr>
          <w:rFonts w:ascii="Times New Roman" w:hAnsi="Times New Roman"/>
          <w:sz w:val="28"/>
          <w:szCs w:val="28"/>
        </w:rPr>
        <w:t>бушина. – М.: ЮНИТИ-ДАНА,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Маркарьян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Э.A., Герасименко Г.П., </w:t>
      </w:r>
      <w:proofErr w:type="spellStart"/>
      <w:r w:rsidRPr="003217A8">
        <w:rPr>
          <w:rFonts w:ascii="Times New Roman" w:hAnsi="Times New Roman"/>
          <w:sz w:val="28"/>
          <w:szCs w:val="28"/>
        </w:rPr>
        <w:t>Маркарьян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С.Э. Финансовый ан</w:t>
      </w:r>
      <w:r w:rsidRPr="003217A8">
        <w:rPr>
          <w:rFonts w:ascii="Times New Roman" w:hAnsi="Times New Roman"/>
          <w:sz w:val="28"/>
          <w:szCs w:val="28"/>
        </w:rPr>
        <w:t>а</w:t>
      </w:r>
      <w:r w:rsidRPr="003217A8">
        <w:rPr>
          <w:rFonts w:ascii="Times New Roman" w:hAnsi="Times New Roman"/>
          <w:sz w:val="28"/>
          <w:szCs w:val="28"/>
        </w:rPr>
        <w:t xml:space="preserve">лиз: Учебное пособие. 4-с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испр</w:t>
      </w:r>
      <w:proofErr w:type="spellEnd"/>
      <w:r w:rsidRPr="003217A8">
        <w:rPr>
          <w:rFonts w:ascii="Times New Roman" w:hAnsi="Times New Roman"/>
          <w:sz w:val="28"/>
          <w:szCs w:val="28"/>
        </w:rPr>
        <w:t>. - М.: ЮНИТИ-ДАНА,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 xml:space="preserve">Савицкая Г.В. Экономический анализ: Учебник / Г.В.  Савицкая. - 10-е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испр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17A8">
        <w:rPr>
          <w:rFonts w:ascii="Times New Roman" w:hAnsi="Times New Roman"/>
          <w:sz w:val="28"/>
          <w:szCs w:val="28"/>
        </w:rPr>
        <w:t>-М</w:t>
      </w:r>
      <w:proofErr w:type="gramEnd"/>
      <w:r w:rsidRPr="003217A8">
        <w:rPr>
          <w:rFonts w:ascii="Times New Roman" w:hAnsi="Times New Roman"/>
          <w:sz w:val="28"/>
          <w:szCs w:val="28"/>
        </w:rPr>
        <w:t>н.: Новое зн</w:t>
      </w:r>
      <w:r w:rsidRPr="003217A8">
        <w:rPr>
          <w:rFonts w:ascii="Times New Roman" w:hAnsi="Times New Roman"/>
          <w:sz w:val="28"/>
          <w:szCs w:val="28"/>
        </w:rPr>
        <w:t>а</w:t>
      </w:r>
      <w:r w:rsidRPr="003217A8">
        <w:rPr>
          <w:rFonts w:ascii="Times New Roman" w:hAnsi="Times New Roman"/>
          <w:sz w:val="28"/>
          <w:szCs w:val="28"/>
        </w:rPr>
        <w:t>ние, 2004.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 xml:space="preserve">Селезнева Н.Н., </w:t>
      </w:r>
      <w:proofErr w:type="spellStart"/>
      <w:r w:rsidRPr="003217A8">
        <w:rPr>
          <w:rFonts w:ascii="Times New Roman" w:hAnsi="Times New Roman"/>
          <w:sz w:val="28"/>
          <w:szCs w:val="28"/>
        </w:rPr>
        <w:t>Ионова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А.Ф. Финансовый анализ. Управление финанс</w:t>
      </w:r>
      <w:r w:rsidRPr="003217A8">
        <w:rPr>
          <w:rFonts w:ascii="Times New Roman" w:hAnsi="Times New Roman"/>
          <w:sz w:val="28"/>
          <w:szCs w:val="28"/>
        </w:rPr>
        <w:t>а</w:t>
      </w:r>
      <w:r w:rsidRPr="003217A8">
        <w:rPr>
          <w:rFonts w:ascii="Times New Roman" w:hAnsi="Times New Roman"/>
          <w:sz w:val="28"/>
          <w:szCs w:val="28"/>
        </w:rPr>
        <w:t xml:space="preserve">ми: Учебное пособие для вузов. – 2-е изд., </w:t>
      </w:r>
      <w:proofErr w:type="spellStart"/>
      <w:r w:rsidRPr="00321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>доп. - М.: ЮНИТИ-ДАНА, 2005</w:t>
      </w:r>
      <w:r w:rsidRPr="003217A8">
        <w:rPr>
          <w:rFonts w:ascii="Times New Roman" w:hAnsi="Times New Roman"/>
          <w:sz w:val="28"/>
          <w:szCs w:val="28"/>
        </w:rPr>
        <w:t xml:space="preserve">. 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7A8">
        <w:rPr>
          <w:rFonts w:ascii="Times New Roman" w:hAnsi="Times New Roman"/>
          <w:sz w:val="28"/>
          <w:szCs w:val="28"/>
        </w:rPr>
        <w:t>Шеремет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3217A8">
        <w:rPr>
          <w:rFonts w:ascii="Times New Roman" w:hAnsi="Times New Roman"/>
          <w:sz w:val="28"/>
          <w:szCs w:val="28"/>
        </w:rPr>
        <w:t>Негашев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 Е.В. Методика финансового анализа деятельности коммерческих орган</w:t>
      </w:r>
      <w:r w:rsidRPr="003217A8">
        <w:rPr>
          <w:rFonts w:ascii="Times New Roman" w:hAnsi="Times New Roman"/>
          <w:sz w:val="28"/>
          <w:szCs w:val="28"/>
        </w:rPr>
        <w:t>и</w:t>
      </w:r>
      <w:r w:rsidRPr="003217A8">
        <w:rPr>
          <w:rFonts w:ascii="Times New Roman" w:hAnsi="Times New Roman"/>
          <w:sz w:val="28"/>
          <w:szCs w:val="28"/>
        </w:rPr>
        <w:t>заций. - М.: ИФРА-М, 200</w:t>
      </w:r>
      <w:r>
        <w:rPr>
          <w:rFonts w:ascii="Times New Roman" w:hAnsi="Times New Roman"/>
          <w:sz w:val="28"/>
          <w:szCs w:val="28"/>
        </w:rPr>
        <w:t>8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7A8">
        <w:rPr>
          <w:rFonts w:ascii="Times New Roman" w:hAnsi="Times New Roman"/>
          <w:sz w:val="28"/>
          <w:szCs w:val="28"/>
        </w:rPr>
        <w:t>Экономический анализ: ситуации, тесты, примеры, задачи, выбор опт</w:t>
      </w:r>
      <w:r w:rsidRPr="003217A8">
        <w:rPr>
          <w:rFonts w:ascii="Times New Roman" w:hAnsi="Times New Roman"/>
          <w:sz w:val="28"/>
          <w:szCs w:val="28"/>
        </w:rPr>
        <w:t>и</w:t>
      </w:r>
      <w:r w:rsidRPr="003217A8">
        <w:rPr>
          <w:rFonts w:ascii="Times New Roman" w:hAnsi="Times New Roman"/>
          <w:sz w:val="28"/>
          <w:szCs w:val="28"/>
        </w:rPr>
        <w:t>мальных решений, финансовое прогнозирование:</w:t>
      </w:r>
      <w:proofErr w:type="gramEnd"/>
      <w:r w:rsidRPr="003217A8">
        <w:rPr>
          <w:rFonts w:ascii="Times New Roman" w:hAnsi="Times New Roman"/>
          <w:sz w:val="28"/>
          <w:szCs w:val="28"/>
        </w:rPr>
        <w:t xml:space="preserve"> Учеб. пособие</w:t>
      </w:r>
      <w:proofErr w:type="gramStart"/>
      <w:r w:rsidRPr="003217A8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3217A8">
        <w:rPr>
          <w:rFonts w:ascii="Times New Roman" w:hAnsi="Times New Roman"/>
          <w:sz w:val="28"/>
          <w:szCs w:val="28"/>
        </w:rPr>
        <w:t xml:space="preserve">од ред. М.И. </w:t>
      </w:r>
      <w:proofErr w:type="spellStart"/>
      <w:r w:rsidRPr="003217A8">
        <w:rPr>
          <w:rFonts w:ascii="Times New Roman" w:hAnsi="Times New Roman"/>
          <w:sz w:val="28"/>
          <w:szCs w:val="28"/>
        </w:rPr>
        <w:t>Б</w:t>
      </w:r>
      <w:r w:rsidRPr="003217A8">
        <w:rPr>
          <w:rFonts w:ascii="Times New Roman" w:hAnsi="Times New Roman"/>
          <w:sz w:val="28"/>
          <w:szCs w:val="28"/>
        </w:rPr>
        <w:t>а</w:t>
      </w:r>
      <w:r w:rsidRPr="003217A8">
        <w:rPr>
          <w:rFonts w:ascii="Times New Roman" w:hAnsi="Times New Roman"/>
          <w:sz w:val="28"/>
          <w:szCs w:val="28"/>
        </w:rPr>
        <w:t>канова</w:t>
      </w:r>
      <w:proofErr w:type="spellEnd"/>
      <w:r w:rsidRPr="003217A8"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 w:rsidRPr="003217A8">
        <w:rPr>
          <w:rFonts w:ascii="Times New Roman" w:hAnsi="Times New Roman"/>
          <w:sz w:val="28"/>
          <w:szCs w:val="28"/>
        </w:rPr>
        <w:t>Шеремета</w:t>
      </w:r>
      <w:proofErr w:type="spellEnd"/>
      <w:r w:rsidRPr="003217A8">
        <w:rPr>
          <w:rFonts w:ascii="Times New Roman" w:hAnsi="Times New Roman"/>
          <w:sz w:val="28"/>
          <w:szCs w:val="28"/>
        </w:rPr>
        <w:t>. - М.: Финансы и статисти</w:t>
      </w:r>
      <w:r w:rsidRPr="003217A8">
        <w:rPr>
          <w:rFonts w:ascii="Times New Roman" w:hAnsi="Times New Roman"/>
          <w:sz w:val="28"/>
          <w:szCs w:val="28"/>
        </w:rPr>
        <w:softHyphen/>
        <w:t>ка, 200</w:t>
      </w:r>
      <w:r>
        <w:rPr>
          <w:rFonts w:ascii="Times New Roman" w:hAnsi="Times New Roman"/>
          <w:sz w:val="28"/>
          <w:szCs w:val="28"/>
        </w:rPr>
        <w:t>9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Pr="003217A8" w:rsidRDefault="005B1378" w:rsidP="005B1378">
      <w:pPr>
        <w:widowControl w:val="0"/>
        <w:numPr>
          <w:ilvl w:val="0"/>
          <w:numId w:val="2"/>
        </w:numPr>
        <w:tabs>
          <w:tab w:val="clear" w:pos="1080"/>
          <w:tab w:val="num" w:pos="-900"/>
          <w:tab w:val="left" w:pos="11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17A8">
        <w:rPr>
          <w:rFonts w:ascii="Times New Roman" w:hAnsi="Times New Roman"/>
          <w:sz w:val="28"/>
          <w:szCs w:val="28"/>
        </w:rPr>
        <w:t>Экономический ан</w:t>
      </w:r>
      <w:r w:rsidRPr="003217A8">
        <w:rPr>
          <w:rFonts w:ascii="Times New Roman" w:hAnsi="Times New Roman"/>
          <w:sz w:val="28"/>
          <w:szCs w:val="28"/>
        </w:rPr>
        <w:t>а</w:t>
      </w:r>
      <w:r w:rsidRPr="003217A8">
        <w:rPr>
          <w:rFonts w:ascii="Times New Roman" w:hAnsi="Times New Roman"/>
          <w:sz w:val="28"/>
          <w:szCs w:val="28"/>
        </w:rPr>
        <w:t>лиз: учебник для вузов</w:t>
      </w:r>
      <w:proofErr w:type="gramStart"/>
      <w:r w:rsidRPr="003217A8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3217A8">
        <w:rPr>
          <w:rFonts w:ascii="Times New Roman" w:hAnsi="Times New Roman"/>
          <w:sz w:val="28"/>
          <w:szCs w:val="28"/>
        </w:rPr>
        <w:t>ед. Л.Т. Гиляровская. - 2-е изд., доп. – М.: ЮНИТИ</w:t>
      </w:r>
      <w:r>
        <w:rPr>
          <w:rFonts w:ascii="Times New Roman" w:hAnsi="Times New Roman"/>
          <w:sz w:val="28"/>
          <w:szCs w:val="28"/>
        </w:rPr>
        <w:t>-ДАНА, 2006</w:t>
      </w:r>
      <w:r w:rsidRPr="003217A8">
        <w:rPr>
          <w:rFonts w:ascii="Times New Roman" w:hAnsi="Times New Roman"/>
          <w:sz w:val="28"/>
          <w:szCs w:val="28"/>
        </w:rPr>
        <w:t>.</w:t>
      </w:r>
    </w:p>
    <w:p w:rsidR="005B1378" w:rsidRDefault="005B1378" w:rsidP="005B1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7E7" w:rsidRPr="005B1378" w:rsidRDefault="006277E7">
      <w:pPr>
        <w:rPr>
          <w:rFonts w:ascii="Times New Roman" w:hAnsi="Times New Roman"/>
          <w:sz w:val="24"/>
          <w:szCs w:val="24"/>
        </w:rPr>
      </w:pPr>
    </w:p>
    <w:sectPr w:rsidR="006277E7" w:rsidRPr="005B1378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E49"/>
    <w:multiLevelType w:val="hybridMultilevel"/>
    <w:tmpl w:val="816C8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A6D32"/>
    <w:multiLevelType w:val="hybridMultilevel"/>
    <w:tmpl w:val="FD60177E"/>
    <w:lvl w:ilvl="0" w:tplc="BC20B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221567"/>
    <w:multiLevelType w:val="hybridMultilevel"/>
    <w:tmpl w:val="75B62968"/>
    <w:lvl w:ilvl="0" w:tplc="96B04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78"/>
    <w:rsid w:val="00000361"/>
    <w:rsid w:val="00000C7C"/>
    <w:rsid w:val="00001976"/>
    <w:rsid w:val="00001E3E"/>
    <w:rsid w:val="00002B73"/>
    <w:rsid w:val="000032E5"/>
    <w:rsid w:val="00003F4D"/>
    <w:rsid w:val="000058EF"/>
    <w:rsid w:val="00006888"/>
    <w:rsid w:val="0000722E"/>
    <w:rsid w:val="00007A3F"/>
    <w:rsid w:val="00007EA7"/>
    <w:rsid w:val="0001061F"/>
    <w:rsid w:val="00012C98"/>
    <w:rsid w:val="00013010"/>
    <w:rsid w:val="00013902"/>
    <w:rsid w:val="00014884"/>
    <w:rsid w:val="00014DC7"/>
    <w:rsid w:val="000171E3"/>
    <w:rsid w:val="00017794"/>
    <w:rsid w:val="0001789A"/>
    <w:rsid w:val="000209AC"/>
    <w:rsid w:val="0002115E"/>
    <w:rsid w:val="00021DA4"/>
    <w:rsid w:val="00022084"/>
    <w:rsid w:val="00022553"/>
    <w:rsid w:val="00022826"/>
    <w:rsid w:val="0002339A"/>
    <w:rsid w:val="00023F66"/>
    <w:rsid w:val="00024549"/>
    <w:rsid w:val="00027A48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DCF"/>
    <w:rsid w:val="00042EE0"/>
    <w:rsid w:val="00044325"/>
    <w:rsid w:val="00045D8C"/>
    <w:rsid w:val="00046977"/>
    <w:rsid w:val="000476E7"/>
    <w:rsid w:val="0005084A"/>
    <w:rsid w:val="00050E3A"/>
    <w:rsid w:val="00052697"/>
    <w:rsid w:val="00054EB1"/>
    <w:rsid w:val="0005618C"/>
    <w:rsid w:val="00057A3E"/>
    <w:rsid w:val="00057D79"/>
    <w:rsid w:val="00060DAB"/>
    <w:rsid w:val="00062D14"/>
    <w:rsid w:val="00063A5B"/>
    <w:rsid w:val="000643C0"/>
    <w:rsid w:val="00064566"/>
    <w:rsid w:val="00064582"/>
    <w:rsid w:val="000669BB"/>
    <w:rsid w:val="00066F3E"/>
    <w:rsid w:val="0007026A"/>
    <w:rsid w:val="00070CE0"/>
    <w:rsid w:val="00070F78"/>
    <w:rsid w:val="00073378"/>
    <w:rsid w:val="00073D33"/>
    <w:rsid w:val="00074728"/>
    <w:rsid w:val="00075D7B"/>
    <w:rsid w:val="00075FC8"/>
    <w:rsid w:val="00076462"/>
    <w:rsid w:val="000775E7"/>
    <w:rsid w:val="000803A4"/>
    <w:rsid w:val="00081166"/>
    <w:rsid w:val="00082562"/>
    <w:rsid w:val="00082A80"/>
    <w:rsid w:val="0008396A"/>
    <w:rsid w:val="000841F4"/>
    <w:rsid w:val="00084BE2"/>
    <w:rsid w:val="00087547"/>
    <w:rsid w:val="00087D8B"/>
    <w:rsid w:val="00090F83"/>
    <w:rsid w:val="00090FF0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E56"/>
    <w:rsid w:val="000A0F12"/>
    <w:rsid w:val="000A25C3"/>
    <w:rsid w:val="000A2F33"/>
    <w:rsid w:val="000A35EE"/>
    <w:rsid w:val="000A3602"/>
    <w:rsid w:val="000A3830"/>
    <w:rsid w:val="000A3C42"/>
    <w:rsid w:val="000A404F"/>
    <w:rsid w:val="000A4ED3"/>
    <w:rsid w:val="000A6F4C"/>
    <w:rsid w:val="000B0F40"/>
    <w:rsid w:val="000B1F36"/>
    <w:rsid w:val="000B21B1"/>
    <w:rsid w:val="000B3366"/>
    <w:rsid w:val="000B34D1"/>
    <w:rsid w:val="000B44B9"/>
    <w:rsid w:val="000B4C39"/>
    <w:rsid w:val="000B67FA"/>
    <w:rsid w:val="000B6BC9"/>
    <w:rsid w:val="000B6CA9"/>
    <w:rsid w:val="000C1565"/>
    <w:rsid w:val="000C1C48"/>
    <w:rsid w:val="000C273F"/>
    <w:rsid w:val="000C2ECB"/>
    <w:rsid w:val="000C3A70"/>
    <w:rsid w:val="000C42C0"/>
    <w:rsid w:val="000C5552"/>
    <w:rsid w:val="000C5848"/>
    <w:rsid w:val="000C6B34"/>
    <w:rsid w:val="000C71A8"/>
    <w:rsid w:val="000D013B"/>
    <w:rsid w:val="000D1141"/>
    <w:rsid w:val="000D1296"/>
    <w:rsid w:val="000D48CD"/>
    <w:rsid w:val="000D5517"/>
    <w:rsid w:val="000D5C1F"/>
    <w:rsid w:val="000D64C1"/>
    <w:rsid w:val="000D687F"/>
    <w:rsid w:val="000D7044"/>
    <w:rsid w:val="000D7D39"/>
    <w:rsid w:val="000E094C"/>
    <w:rsid w:val="000E3D6C"/>
    <w:rsid w:val="000E4DFF"/>
    <w:rsid w:val="000E79FA"/>
    <w:rsid w:val="000F015F"/>
    <w:rsid w:val="000F1172"/>
    <w:rsid w:val="000F2C3D"/>
    <w:rsid w:val="000F32E5"/>
    <w:rsid w:val="000F6C87"/>
    <w:rsid w:val="000F77B0"/>
    <w:rsid w:val="000F7936"/>
    <w:rsid w:val="00100420"/>
    <w:rsid w:val="0010058E"/>
    <w:rsid w:val="001014E3"/>
    <w:rsid w:val="001021FE"/>
    <w:rsid w:val="00102333"/>
    <w:rsid w:val="00102BF7"/>
    <w:rsid w:val="001043C3"/>
    <w:rsid w:val="00105C07"/>
    <w:rsid w:val="00111E10"/>
    <w:rsid w:val="00112834"/>
    <w:rsid w:val="00112B82"/>
    <w:rsid w:val="00112BB1"/>
    <w:rsid w:val="00114BA7"/>
    <w:rsid w:val="00114F06"/>
    <w:rsid w:val="0011623F"/>
    <w:rsid w:val="001179DC"/>
    <w:rsid w:val="0012119E"/>
    <w:rsid w:val="00121AE2"/>
    <w:rsid w:val="0012251C"/>
    <w:rsid w:val="00123DAC"/>
    <w:rsid w:val="00124C23"/>
    <w:rsid w:val="00125A31"/>
    <w:rsid w:val="00125ACA"/>
    <w:rsid w:val="00126260"/>
    <w:rsid w:val="0012630F"/>
    <w:rsid w:val="00126452"/>
    <w:rsid w:val="00126709"/>
    <w:rsid w:val="00130F00"/>
    <w:rsid w:val="00133562"/>
    <w:rsid w:val="00133D53"/>
    <w:rsid w:val="00134096"/>
    <w:rsid w:val="0013522B"/>
    <w:rsid w:val="00135854"/>
    <w:rsid w:val="00135BA1"/>
    <w:rsid w:val="00137E86"/>
    <w:rsid w:val="00140C1C"/>
    <w:rsid w:val="00142284"/>
    <w:rsid w:val="001428AF"/>
    <w:rsid w:val="001429C9"/>
    <w:rsid w:val="00143165"/>
    <w:rsid w:val="00144EE9"/>
    <w:rsid w:val="00146426"/>
    <w:rsid w:val="001467FD"/>
    <w:rsid w:val="001504D1"/>
    <w:rsid w:val="0015363D"/>
    <w:rsid w:val="00153DC5"/>
    <w:rsid w:val="00153E76"/>
    <w:rsid w:val="0015495E"/>
    <w:rsid w:val="00154C2B"/>
    <w:rsid w:val="00155FC7"/>
    <w:rsid w:val="00157475"/>
    <w:rsid w:val="0015772C"/>
    <w:rsid w:val="001609BA"/>
    <w:rsid w:val="001611F0"/>
    <w:rsid w:val="0016163C"/>
    <w:rsid w:val="0016224E"/>
    <w:rsid w:val="001623CF"/>
    <w:rsid w:val="00164910"/>
    <w:rsid w:val="00164955"/>
    <w:rsid w:val="00165D0B"/>
    <w:rsid w:val="00166FE9"/>
    <w:rsid w:val="00171A3E"/>
    <w:rsid w:val="00171B6D"/>
    <w:rsid w:val="00172958"/>
    <w:rsid w:val="00176976"/>
    <w:rsid w:val="0017704E"/>
    <w:rsid w:val="0017799A"/>
    <w:rsid w:val="00180681"/>
    <w:rsid w:val="00180E57"/>
    <w:rsid w:val="0018232C"/>
    <w:rsid w:val="0018264B"/>
    <w:rsid w:val="00182F40"/>
    <w:rsid w:val="001834E7"/>
    <w:rsid w:val="0018388C"/>
    <w:rsid w:val="00183EE6"/>
    <w:rsid w:val="0018443F"/>
    <w:rsid w:val="00184725"/>
    <w:rsid w:val="00185524"/>
    <w:rsid w:val="00186262"/>
    <w:rsid w:val="001902A7"/>
    <w:rsid w:val="001904BC"/>
    <w:rsid w:val="00193B11"/>
    <w:rsid w:val="00194D3A"/>
    <w:rsid w:val="00195147"/>
    <w:rsid w:val="00195AA4"/>
    <w:rsid w:val="00196384"/>
    <w:rsid w:val="00196838"/>
    <w:rsid w:val="00197700"/>
    <w:rsid w:val="001A2EA3"/>
    <w:rsid w:val="001A3A7C"/>
    <w:rsid w:val="001A3CA5"/>
    <w:rsid w:val="001A4757"/>
    <w:rsid w:val="001A4991"/>
    <w:rsid w:val="001A4BD6"/>
    <w:rsid w:val="001A5A5B"/>
    <w:rsid w:val="001A5ACE"/>
    <w:rsid w:val="001A5F26"/>
    <w:rsid w:val="001A68CD"/>
    <w:rsid w:val="001B1B6F"/>
    <w:rsid w:val="001B2493"/>
    <w:rsid w:val="001B4476"/>
    <w:rsid w:val="001B594F"/>
    <w:rsid w:val="001B5A09"/>
    <w:rsid w:val="001B60B9"/>
    <w:rsid w:val="001C062C"/>
    <w:rsid w:val="001C3C4D"/>
    <w:rsid w:val="001C415C"/>
    <w:rsid w:val="001C4CE6"/>
    <w:rsid w:val="001C7FD1"/>
    <w:rsid w:val="001D01DF"/>
    <w:rsid w:val="001D032E"/>
    <w:rsid w:val="001D0AAE"/>
    <w:rsid w:val="001D2A07"/>
    <w:rsid w:val="001D3E04"/>
    <w:rsid w:val="001D4FDE"/>
    <w:rsid w:val="001D554E"/>
    <w:rsid w:val="001D57BE"/>
    <w:rsid w:val="001D71EF"/>
    <w:rsid w:val="001D761E"/>
    <w:rsid w:val="001D7675"/>
    <w:rsid w:val="001E0D50"/>
    <w:rsid w:val="001E1662"/>
    <w:rsid w:val="001E2472"/>
    <w:rsid w:val="001E3D7D"/>
    <w:rsid w:val="001E3E29"/>
    <w:rsid w:val="001E3E6C"/>
    <w:rsid w:val="001E53A8"/>
    <w:rsid w:val="001E574F"/>
    <w:rsid w:val="001E7E7E"/>
    <w:rsid w:val="001F0523"/>
    <w:rsid w:val="001F1238"/>
    <w:rsid w:val="001F1D68"/>
    <w:rsid w:val="001F250A"/>
    <w:rsid w:val="001F4326"/>
    <w:rsid w:val="001F5BF8"/>
    <w:rsid w:val="001F7414"/>
    <w:rsid w:val="002008F8"/>
    <w:rsid w:val="00200F13"/>
    <w:rsid w:val="00201EBB"/>
    <w:rsid w:val="0020378F"/>
    <w:rsid w:val="00203AB8"/>
    <w:rsid w:val="0020414A"/>
    <w:rsid w:val="00204298"/>
    <w:rsid w:val="002044FE"/>
    <w:rsid w:val="00204A05"/>
    <w:rsid w:val="00204E1D"/>
    <w:rsid w:val="00205D21"/>
    <w:rsid w:val="00205F58"/>
    <w:rsid w:val="002076D0"/>
    <w:rsid w:val="00207FC7"/>
    <w:rsid w:val="00210B3D"/>
    <w:rsid w:val="00210C48"/>
    <w:rsid w:val="00211E14"/>
    <w:rsid w:val="00212E22"/>
    <w:rsid w:val="0021334B"/>
    <w:rsid w:val="00213C41"/>
    <w:rsid w:val="00214CA6"/>
    <w:rsid w:val="0021537A"/>
    <w:rsid w:val="00217E5E"/>
    <w:rsid w:val="0022062B"/>
    <w:rsid w:val="00222FFA"/>
    <w:rsid w:val="0022300B"/>
    <w:rsid w:val="00223123"/>
    <w:rsid w:val="00223AAC"/>
    <w:rsid w:val="002247B8"/>
    <w:rsid w:val="00224BB7"/>
    <w:rsid w:val="00226986"/>
    <w:rsid w:val="00227303"/>
    <w:rsid w:val="00231149"/>
    <w:rsid w:val="00233462"/>
    <w:rsid w:val="00233FA6"/>
    <w:rsid w:val="00234122"/>
    <w:rsid w:val="002347E0"/>
    <w:rsid w:val="0023681C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7848"/>
    <w:rsid w:val="00250096"/>
    <w:rsid w:val="0025094A"/>
    <w:rsid w:val="0025241E"/>
    <w:rsid w:val="002529B0"/>
    <w:rsid w:val="0025346D"/>
    <w:rsid w:val="0025352F"/>
    <w:rsid w:val="0025388F"/>
    <w:rsid w:val="00255C4F"/>
    <w:rsid w:val="0025796F"/>
    <w:rsid w:val="002601A8"/>
    <w:rsid w:val="00262B11"/>
    <w:rsid w:val="002662A8"/>
    <w:rsid w:val="0026651B"/>
    <w:rsid w:val="00266BDD"/>
    <w:rsid w:val="00266C01"/>
    <w:rsid w:val="002673E6"/>
    <w:rsid w:val="002678E0"/>
    <w:rsid w:val="00270B64"/>
    <w:rsid w:val="00270CA4"/>
    <w:rsid w:val="00270DE3"/>
    <w:rsid w:val="002715C0"/>
    <w:rsid w:val="00272B14"/>
    <w:rsid w:val="00272BE5"/>
    <w:rsid w:val="002744D2"/>
    <w:rsid w:val="00274566"/>
    <w:rsid w:val="00274B79"/>
    <w:rsid w:val="00275705"/>
    <w:rsid w:val="00275EEF"/>
    <w:rsid w:val="00275FEA"/>
    <w:rsid w:val="00276B1A"/>
    <w:rsid w:val="0027789B"/>
    <w:rsid w:val="00282741"/>
    <w:rsid w:val="0028288B"/>
    <w:rsid w:val="00283A52"/>
    <w:rsid w:val="00285F4E"/>
    <w:rsid w:val="00286284"/>
    <w:rsid w:val="002904EE"/>
    <w:rsid w:val="00290F42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A1E38"/>
    <w:rsid w:val="002A219A"/>
    <w:rsid w:val="002A25BB"/>
    <w:rsid w:val="002A300F"/>
    <w:rsid w:val="002A366D"/>
    <w:rsid w:val="002A57BD"/>
    <w:rsid w:val="002A776E"/>
    <w:rsid w:val="002A7FBF"/>
    <w:rsid w:val="002A7FF4"/>
    <w:rsid w:val="002B048B"/>
    <w:rsid w:val="002B0773"/>
    <w:rsid w:val="002B2FA1"/>
    <w:rsid w:val="002B4D80"/>
    <w:rsid w:val="002B6457"/>
    <w:rsid w:val="002B7623"/>
    <w:rsid w:val="002B76B4"/>
    <w:rsid w:val="002B7F6F"/>
    <w:rsid w:val="002C3DEF"/>
    <w:rsid w:val="002C4156"/>
    <w:rsid w:val="002C5574"/>
    <w:rsid w:val="002C6364"/>
    <w:rsid w:val="002C6403"/>
    <w:rsid w:val="002C6656"/>
    <w:rsid w:val="002C6825"/>
    <w:rsid w:val="002C6A84"/>
    <w:rsid w:val="002D026B"/>
    <w:rsid w:val="002D261B"/>
    <w:rsid w:val="002D32FF"/>
    <w:rsid w:val="002D3C6C"/>
    <w:rsid w:val="002D47BC"/>
    <w:rsid w:val="002D4BCF"/>
    <w:rsid w:val="002D5E95"/>
    <w:rsid w:val="002D6C40"/>
    <w:rsid w:val="002D7A0A"/>
    <w:rsid w:val="002D7D39"/>
    <w:rsid w:val="002E00BD"/>
    <w:rsid w:val="002E0682"/>
    <w:rsid w:val="002E149A"/>
    <w:rsid w:val="002E266D"/>
    <w:rsid w:val="002E35FA"/>
    <w:rsid w:val="002E4317"/>
    <w:rsid w:val="002E521B"/>
    <w:rsid w:val="002E6BC2"/>
    <w:rsid w:val="002E7E72"/>
    <w:rsid w:val="002F1371"/>
    <w:rsid w:val="002F1461"/>
    <w:rsid w:val="002F1AB8"/>
    <w:rsid w:val="002F1B39"/>
    <w:rsid w:val="002F291F"/>
    <w:rsid w:val="002F3BFB"/>
    <w:rsid w:val="002F5F8D"/>
    <w:rsid w:val="002F6001"/>
    <w:rsid w:val="0030008A"/>
    <w:rsid w:val="00300E4F"/>
    <w:rsid w:val="003017D1"/>
    <w:rsid w:val="00301A39"/>
    <w:rsid w:val="00302453"/>
    <w:rsid w:val="00302BC1"/>
    <w:rsid w:val="00304E3A"/>
    <w:rsid w:val="0031049C"/>
    <w:rsid w:val="003129C1"/>
    <w:rsid w:val="00313CF8"/>
    <w:rsid w:val="00313ECE"/>
    <w:rsid w:val="00313FBC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601"/>
    <w:rsid w:val="003253DE"/>
    <w:rsid w:val="00327817"/>
    <w:rsid w:val="00330500"/>
    <w:rsid w:val="003315C2"/>
    <w:rsid w:val="00332555"/>
    <w:rsid w:val="003337EA"/>
    <w:rsid w:val="00333A0C"/>
    <w:rsid w:val="0033402F"/>
    <w:rsid w:val="0033479D"/>
    <w:rsid w:val="003354BD"/>
    <w:rsid w:val="00336092"/>
    <w:rsid w:val="003362B6"/>
    <w:rsid w:val="0033746A"/>
    <w:rsid w:val="00340504"/>
    <w:rsid w:val="003410D3"/>
    <w:rsid w:val="00343823"/>
    <w:rsid w:val="003452EC"/>
    <w:rsid w:val="00345F52"/>
    <w:rsid w:val="00346BDD"/>
    <w:rsid w:val="00347A20"/>
    <w:rsid w:val="00350F8D"/>
    <w:rsid w:val="00351644"/>
    <w:rsid w:val="00351C4F"/>
    <w:rsid w:val="0035216F"/>
    <w:rsid w:val="003526DA"/>
    <w:rsid w:val="00352B4C"/>
    <w:rsid w:val="00353877"/>
    <w:rsid w:val="00353D20"/>
    <w:rsid w:val="003548C2"/>
    <w:rsid w:val="00355E48"/>
    <w:rsid w:val="003568DC"/>
    <w:rsid w:val="003575D3"/>
    <w:rsid w:val="00357DAD"/>
    <w:rsid w:val="00362E3D"/>
    <w:rsid w:val="00363541"/>
    <w:rsid w:val="0036402F"/>
    <w:rsid w:val="00372110"/>
    <w:rsid w:val="0037264F"/>
    <w:rsid w:val="003726EA"/>
    <w:rsid w:val="003740F2"/>
    <w:rsid w:val="003750B2"/>
    <w:rsid w:val="0037582B"/>
    <w:rsid w:val="00375E93"/>
    <w:rsid w:val="0037618C"/>
    <w:rsid w:val="00377694"/>
    <w:rsid w:val="003812C9"/>
    <w:rsid w:val="003818F4"/>
    <w:rsid w:val="00381F71"/>
    <w:rsid w:val="00382938"/>
    <w:rsid w:val="00382B98"/>
    <w:rsid w:val="00382D2C"/>
    <w:rsid w:val="00383B22"/>
    <w:rsid w:val="00384143"/>
    <w:rsid w:val="003843C4"/>
    <w:rsid w:val="003852E1"/>
    <w:rsid w:val="00386323"/>
    <w:rsid w:val="00387639"/>
    <w:rsid w:val="00387E81"/>
    <w:rsid w:val="00387F23"/>
    <w:rsid w:val="00390058"/>
    <w:rsid w:val="003916E8"/>
    <w:rsid w:val="003949C1"/>
    <w:rsid w:val="003A05E3"/>
    <w:rsid w:val="003A3025"/>
    <w:rsid w:val="003A3191"/>
    <w:rsid w:val="003A3601"/>
    <w:rsid w:val="003A5108"/>
    <w:rsid w:val="003B08E0"/>
    <w:rsid w:val="003B0940"/>
    <w:rsid w:val="003B3E1D"/>
    <w:rsid w:val="003B5675"/>
    <w:rsid w:val="003B64E5"/>
    <w:rsid w:val="003B65E6"/>
    <w:rsid w:val="003B663A"/>
    <w:rsid w:val="003C077E"/>
    <w:rsid w:val="003C08A4"/>
    <w:rsid w:val="003C09F5"/>
    <w:rsid w:val="003C0E02"/>
    <w:rsid w:val="003C1255"/>
    <w:rsid w:val="003C210A"/>
    <w:rsid w:val="003C2C4F"/>
    <w:rsid w:val="003C326B"/>
    <w:rsid w:val="003C33B0"/>
    <w:rsid w:val="003C35D5"/>
    <w:rsid w:val="003C3D2F"/>
    <w:rsid w:val="003C5A86"/>
    <w:rsid w:val="003C6608"/>
    <w:rsid w:val="003C6BD7"/>
    <w:rsid w:val="003D0C0F"/>
    <w:rsid w:val="003D10A2"/>
    <w:rsid w:val="003D2697"/>
    <w:rsid w:val="003D2BCC"/>
    <w:rsid w:val="003D32F4"/>
    <w:rsid w:val="003D5AFA"/>
    <w:rsid w:val="003D6091"/>
    <w:rsid w:val="003D77A7"/>
    <w:rsid w:val="003E05E9"/>
    <w:rsid w:val="003E12D9"/>
    <w:rsid w:val="003E1BCC"/>
    <w:rsid w:val="003E41DE"/>
    <w:rsid w:val="003E4DE7"/>
    <w:rsid w:val="003E58B6"/>
    <w:rsid w:val="003F0434"/>
    <w:rsid w:val="003F04B7"/>
    <w:rsid w:val="003F17B0"/>
    <w:rsid w:val="003F1C5D"/>
    <w:rsid w:val="003F1E73"/>
    <w:rsid w:val="003F2C1A"/>
    <w:rsid w:val="003F32B9"/>
    <w:rsid w:val="003F34B9"/>
    <w:rsid w:val="003F3829"/>
    <w:rsid w:val="003F3DDD"/>
    <w:rsid w:val="003F4CA5"/>
    <w:rsid w:val="003F549A"/>
    <w:rsid w:val="003F6747"/>
    <w:rsid w:val="003F6FEA"/>
    <w:rsid w:val="003F713C"/>
    <w:rsid w:val="0040049B"/>
    <w:rsid w:val="0040063C"/>
    <w:rsid w:val="004007F0"/>
    <w:rsid w:val="00401106"/>
    <w:rsid w:val="004016F8"/>
    <w:rsid w:val="00405819"/>
    <w:rsid w:val="004060E7"/>
    <w:rsid w:val="00406523"/>
    <w:rsid w:val="00406A88"/>
    <w:rsid w:val="00406CFE"/>
    <w:rsid w:val="00406D3D"/>
    <w:rsid w:val="004072B7"/>
    <w:rsid w:val="00410B7A"/>
    <w:rsid w:val="0041184E"/>
    <w:rsid w:val="00412C1C"/>
    <w:rsid w:val="0041462D"/>
    <w:rsid w:val="00415993"/>
    <w:rsid w:val="0041733D"/>
    <w:rsid w:val="00424236"/>
    <w:rsid w:val="0042444F"/>
    <w:rsid w:val="00426D80"/>
    <w:rsid w:val="0042716C"/>
    <w:rsid w:val="00431397"/>
    <w:rsid w:val="00431399"/>
    <w:rsid w:val="0043182A"/>
    <w:rsid w:val="00431F03"/>
    <w:rsid w:val="00432022"/>
    <w:rsid w:val="00432F9C"/>
    <w:rsid w:val="0043516E"/>
    <w:rsid w:val="00435807"/>
    <w:rsid w:val="00436755"/>
    <w:rsid w:val="00437562"/>
    <w:rsid w:val="00440900"/>
    <w:rsid w:val="00440948"/>
    <w:rsid w:val="00441D01"/>
    <w:rsid w:val="004422C4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C24"/>
    <w:rsid w:val="0045217E"/>
    <w:rsid w:val="0045366A"/>
    <w:rsid w:val="00453C6A"/>
    <w:rsid w:val="00454345"/>
    <w:rsid w:val="00454818"/>
    <w:rsid w:val="004548E4"/>
    <w:rsid w:val="00454E49"/>
    <w:rsid w:val="004556E4"/>
    <w:rsid w:val="00456856"/>
    <w:rsid w:val="00456D39"/>
    <w:rsid w:val="0045739F"/>
    <w:rsid w:val="00457778"/>
    <w:rsid w:val="00457F61"/>
    <w:rsid w:val="00461444"/>
    <w:rsid w:val="00462230"/>
    <w:rsid w:val="0046315F"/>
    <w:rsid w:val="0046368F"/>
    <w:rsid w:val="00464AA2"/>
    <w:rsid w:val="004650CA"/>
    <w:rsid w:val="00467882"/>
    <w:rsid w:val="00467F6B"/>
    <w:rsid w:val="0047191D"/>
    <w:rsid w:val="004721CD"/>
    <w:rsid w:val="00472283"/>
    <w:rsid w:val="004734A0"/>
    <w:rsid w:val="004742FA"/>
    <w:rsid w:val="00475939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E2A"/>
    <w:rsid w:val="00493188"/>
    <w:rsid w:val="0049514C"/>
    <w:rsid w:val="004A0603"/>
    <w:rsid w:val="004A06A2"/>
    <w:rsid w:val="004A08D0"/>
    <w:rsid w:val="004A2EAD"/>
    <w:rsid w:val="004A36CD"/>
    <w:rsid w:val="004A5CB8"/>
    <w:rsid w:val="004A73ED"/>
    <w:rsid w:val="004A7536"/>
    <w:rsid w:val="004B038B"/>
    <w:rsid w:val="004B0D25"/>
    <w:rsid w:val="004B2B42"/>
    <w:rsid w:val="004B54C7"/>
    <w:rsid w:val="004B5D45"/>
    <w:rsid w:val="004B6CE5"/>
    <w:rsid w:val="004B70DB"/>
    <w:rsid w:val="004B7FAE"/>
    <w:rsid w:val="004C111A"/>
    <w:rsid w:val="004C3AAD"/>
    <w:rsid w:val="004C3B49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E1367"/>
    <w:rsid w:val="004E199A"/>
    <w:rsid w:val="004E2F38"/>
    <w:rsid w:val="004E3561"/>
    <w:rsid w:val="004E4B66"/>
    <w:rsid w:val="004E5A42"/>
    <w:rsid w:val="004E5F89"/>
    <w:rsid w:val="004E7047"/>
    <w:rsid w:val="004E7ABA"/>
    <w:rsid w:val="004F13FA"/>
    <w:rsid w:val="004F37D8"/>
    <w:rsid w:val="004F539A"/>
    <w:rsid w:val="004F595E"/>
    <w:rsid w:val="004F5FCD"/>
    <w:rsid w:val="004F63CD"/>
    <w:rsid w:val="00500647"/>
    <w:rsid w:val="00501177"/>
    <w:rsid w:val="0050225D"/>
    <w:rsid w:val="00502293"/>
    <w:rsid w:val="0050402C"/>
    <w:rsid w:val="005042D9"/>
    <w:rsid w:val="005074CF"/>
    <w:rsid w:val="00512B4B"/>
    <w:rsid w:val="00513191"/>
    <w:rsid w:val="00514ABC"/>
    <w:rsid w:val="00514BB4"/>
    <w:rsid w:val="00514E18"/>
    <w:rsid w:val="0051504D"/>
    <w:rsid w:val="005155F3"/>
    <w:rsid w:val="0051579E"/>
    <w:rsid w:val="0051739B"/>
    <w:rsid w:val="00520136"/>
    <w:rsid w:val="005201B2"/>
    <w:rsid w:val="0052203B"/>
    <w:rsid w:val="00523BD9"/>
    <w:rsid w:val="0052507C"/>
    <w:rsid w:val="00525171"/>
    <w:rsid w:val="00525EA5"/>
    <w:rsid w:val="005261B3"/>
    <w:rsid w:val="00526CD9"/>
    <w:rsid w:val="005304AF"/>
    <w:rsid w:val="0053050C"/>
    <w:rsid w:val="0053062E"/>
    <w:rsid w:val="0053107E"/>
    <w:rsid w:val="005317BD"/>
    <w:rsid w:val="00531806"/>
    <w:rsid w:val="00532705"/>
    <w:rsid w:val="00533EFF"/>
    <w:rsid w:val="0053594E"/>
    <w:rsid w:val="005364F4"/>
    <w:rsid w:val="00536FC9"/>
    <w:rsid w:val="005373D7"/>
    <w:rsid w:val="00540F1D"/>
    <w:rsid w:val="00542D04"/>
    <w:rsid w:val="00543A99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F58"/>
    <w:rsid w:val="00556DE5"/>
    <w:rsid w:val="00557DEA"/>
    <w:rsid w:val="00560541"/>
    <w:rsid w:val="0056307E"/>
    <w:rsid w:val="00563BA1"/>
    <w:rsid w:val="005641DE"/>
    <w:rsid w:val="00565CD8"/>
    <w:rsid w:val="00565F74"/>
    <w:rsid w:val="0056736D"/>
    <w:rsid w:val="00567B51"/>
    <w:rsid w:val="00567E91"/>
    <w:rsid w:val="005712C0"/>
    <w:rsid w:val="00571545"/>
    <w:rsid w:val="00571D1E"/>
    <w:rsid w:val="00572ED6"/>
    <w:rsid w:val="00574373"/>
    <w:rsid w:val="0057460B"/>
    <w:rsid w:val="00576294"/>
    <w:rsid w:val="00577D9A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E0A"/>
    <w:rsid w:val="005A10A5"/>
    <w:rsid w:val="005A15B7"/>
    <w:rsid w:val="005A202B"/>
    <w:rsid w:val="005A27EF"/>
    <w:rsid w:val="005A4681"/>
    <w:rsid w:val="005A768C"/>
    <w:rsid w:val="005A7DAA"/>
    <w:rsid w:val="005B043C"/>
    <w:rsid w:val="005B0D57"/>
    <w:rsid w:val="005B1378"/>
    <w:rsid w:val="005B2213"/>
    <w:rsid w:val="005B2991"/>
    <w:rsid w:val="005B2AEE"/>
    <w:rsid w:val="005B2BC8"/>
    <w:rsid w:val="005B353F"/>
    <w:rsid w:val="005B42A0"/>
    <w:rsid w:val="005B447C"/>
    <w:rsid w:val="005B4D45"/>
    <w:rsid w:val="005B712D"/>
    <w:rsid w:val="005C063E"/>
    <w:rsid w:val="005C14DD"/>
    <w:rsid w:val="005C2E5A"/>
    <w:rsid w:val="005C46AA"/>
    <w:rsid w:val="005C4784"/>
    <w:rsid w:val="005C4A89"/>
    <w:rsid w:val="005C5A1E"/>
    <w:rsid w:val="005C64E2"/>
    <w:rsid w:val="005C76B3"/>
    <w:rsid w:val="005D0E85"/>
    <w:rsid w:val="005D1115"/>
    <w:rsid w:val="005D120C"/>
    <w:rsid w:val="005D1837"/>
    <w:rsid w:val="005D1C7E"/>
    <w:rsid w:val="005D36CA"/>
    <w:rsid w:val="005D6699"/>
    <w:rsid w:val="005D6797"/>
    <w:rsid w:val="005D6BFC"/>
    <w:rsid w:val="005D78B9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6DC7"/>
    <w:rsid w:val="005E7E80"/>
    <w:rsid w:val="005F15AF"/>
    <w:rsid w:val="005F1F5E"/>
    <w:rsid w:val="005F2E47"/>
    <w:rsid w:val="005F3597"/>
    <w:rsid w:val="005F35D2"/>
    <w:rsid w:val="005F5109"/>
    <w:rsid w:val="005F5804"/>
    <w:rsid w:val="005F6AE5"/>
    <w:rsid w:val="005F7349"/>
    <w:rsid w:val="005F7AD9"/>
    <w:rsid w:val="00601AEB"/>
    <w:rsid w:val="00603E39"/>
    <w:rsid w:val="00605340"/>
    <w:rsid w:val="0060612B"/>
    <w:rsid w:val="006061A3"/>
    <w:rsid w:val="006067C5"/>
    <w:rsid w:val="0061011F"/>
    <w:rsid w:val="006109BA"/>
    <w:rsid w:val="00612CFC"/>
    <w:rsid w:val="00612EA5"/>
    <w:rsid w:val="0061385C"/>
    <w:rsid w:val="00613F1C"/>
    <w:rsid w:val="00614719"/>
    <w:rsid w:val="006147CC"/>
    <w:rsid w:val="0061483F"/>
    <w:rsid w:val="006150B9"/>
    <w:rsid w:val="00616581"/>
    <w:rsid w:val="00620BF6"/>
    <w:rsid w:val="00621AEB"/>
    <w:rsid w:val="00624DC8"/>
    <w:rsid w:val="006259F0"/>
    <w:rsid w:val="00625B0E"/>
    <w:rsid w:val="00627207"/>
    <w:rsid w:val="006277E7"/>
    <w:rsid w:val="0063380B"/>
    <w:rsid w:val="006346D7"/>
    <w:rsid w:val="00634D7E"/>
    <w:rsid w:val="00635004"/>
    <w:rsid w:val="00635628"/>
    <w:rsid w:val="00636546"/>
    <w:rsid w:val="006366AA"/>
    <w:rsid w:val="00637E51"/>
    <w:rsid w:val="00640A26"/>
    <w:rsid w:val="0064128A"/>
    <w:rsid w:val="0064300E"/>
    <w:rsid w:val="006432E3"/>
    <w:rsid w:val="006435B3"/>
    <w:rsid w:val="00644A5A"/>
    <w:rsid w:val="00644B25"/>
    <w:rsid w:val="00644CFF"/>
    <w:rsid w:val="00645299"/>
    <w:rsid w:val="006452A4"/>
    <w:rsid w:val="0064560B"/>
    <w:rsid w:val="00645699"/>
    <w:rsid w:val="006458AB"/>
    <w:rsid w:val="006470FD"/>
    <w:rsid w:val="00647A57"/>
    <w:rsid w:val="00647D1C"/>
    <w:rsid w:val="0065055F"/>
    <w:rsid w:val="0065344B"/>
    <w:rsid w:val="00655823"/>
    <w:rsid w:val="00655ADE"/>
    <w:rsid w:val="006579F2"/>
    <w:rsid w:val="00660320"/>
    <w:rsid w:val="0066069A"/>
    <w:rsid w:val="00660F1B"/>
    <w:rsid w:val="006620FE"/>
    <w:rsid w:val="00662B3A"/>
    <w:rsid w:val="00665F55"/>
    <w:rsid w:val="00672C78"/>
    <w:rsid w:val="00673975"/>
    <w:rsid w:val="0067447B"/>
    <w:rsid w:val="006748BA"/>
    <w:rsid w:val="00674A6F"/>
    <w:rsid w:val="00675F01"/>
    <w:rsid w:val="00675F19"/>
    <w:rsid w:val="00675F3D"/>
    <w:rsid w:val="0067667B"/>
    <w:rsid w:val="00677E42"/>
    <w:rsid w:val="00683EF4"/>
    <w:rsid w:val="00685363"/>
    <w:rsid w:val="00685BBD"/>
    <w:rsid w:val="006905ED"/>
    <w:rsid w:val="006909E3"/>
    <w:rsid w:val="00691B07"/>
    <w:rsid w:val="00691C39"/>
    <w:rsid w:val="006923E4"/>
    <w:rsid w:val="00692483"/>
    <w:rsid w:val="006936E1"/>
    <w:rsid w:val="0069436E"/>
    <w:rsid w:val="006946BB"/>
    <w:rsid w:val="00696166"/>
    <w:rsid w:val="00697FA3"/>
    <w:rsid w:val="006A1168"/>
    <w:rsid w:val="006A26C0"/>
    <w:rsid w:val="006A3159"/>
    <w:rsid w:val="006A36D3"/>
    <w:rsid w:val="006A577A"/>
    <w:rsid w:val="006A5A3E"/>
    <w:rsid w:val="006A5F56"/>
    <w:rsid w:val="006A6B2F"/>
    <w:rsid w:val="006A7723"/>
    <w:rsid w:val="006A798E"/>
    <w:rsid w:val="006B02FC"/>
    <w:rsid w:val="006B3531"/>
    <w:rsid w:val="006B36EF"/>
    <w:rsid w:val="006B3C3A"/>
    <w:rsid w:val="006B44F9"/>
    <w:rsid w:val="006B694F"/>
    <w:rsid w:val="006C154A"/>
    <w:rsid w:val="006C2934"/>
    <w:rsid w:val="006C2B9F"/>
    <w:rsid w:val="006C4B95"/>
    <w:rsid w:val="006C4BEF"/>
    <w:rsid w:val="006C5B1C"/>
    <w:rsid w:val="006C5CB7"/>
    <w:rsid w:val="006C6941"/>
    <w:rsid w:val="006D04CA"/>
    <w:rsid w:val="006D11B9"/>
    <w:rsid w:val="006D14D6"/>
    <w:rsid w:val="006D14DC"/>
    <w:rsid w:val="006D2C9A"/>
    <w:rsid w:val="006D2F0E"/>
    <w:rsid w:val="006D3C00"/>
    <w:rsid w:val="006D4414"/>
    <w:rsid w:val="006D4490"/>
    <w:rsid w:val="006D4D93"/>
    <w:rsid w:val="006D5C85"/>
    <w:rsid w:val="006D6E1A"/>
    <w:rsid w:val="006E18F1"/>
    <w:rsid w:val="006E1EA5"/>
    <w:rsid w:val="006E212C"/>
    <w:rsid w:val="006E3D87"/>
    <w:rsid w:val="006E4389"/>
    <w:rsid w:val="006E4A02"/>
    <w:rsid w:val="006E55CF"/>
    <w:rsid w:val="006E55ED"/>
    <w:rsid w:val="006E5D43"/>
    <w:rsid w:val="006E66C9"/>
    <w:rsid w:val="006E7542"/>
    <w:rsid w:val="006E7AA5"/>
    <w:rsid w:val="006F08E4"/>
    <w:rsid w:val="006F127B"/>
    <w:rsid w:val="006F3CE1"/>
    <w:rsid w:val="006F405C"/>
    <w:rsid w:val="006F4DD4"/>
    <w:rsid w:val="006F4E67"/>
    <w:rsid w:val="006F5948"/>
    <w:rsid w:val="006F5998"/>
    <w:rsid w:val="006F61E1"/>
    <w:rsid w:val="006F6AEC"/>
    <w:rsid w:val="006F7F21"/>
    <w:rsid w:val="007000D9"/>
    <w:rsid w:val="00703188"/>
    <w:rsid w:val="007045A9"/>
    <w:rsid w:val="007051BC"/>
    <w:rsid w:val="0070556B"/>
    <w:rsid w:val="00706AA7"/>
    <w:rsid w:val="00707DB7"/>
    <w:rsid w:val="007114B2"/>
    <w:rsid w:val="007140B2"/>
    <w:rsid w:val="007154C5"/>
    <w:rsid w:val="00715D14"/>
    <w:rsid w:val="007174C2"/>
    <w:rsid w:val="007219CA"/>
    <w:rsid w:val="00721CD4"/>
    <w:rsid w:val="00721D28"/>
    <w:rsid w:val="00722519"/>
    <w:rsid w:val="00722FA7"/>
    <w:rsid w:val="0072391A"/>
    <w:rsid w:val="00723D98"/>
    <w:rsid w:val="00727763"/>
    <w:rsid w:val="0073030A"/>
    <w:rsid w:val="00731CA6"/>
    <w:rsid w:val="007339E3"/>
    <w:rsid w:val="00735E05"/>
    <w:rsid w:val="00737C53"/>
    <w:rsid w:val="00743BA4"/>
    <w:rsid w:val="0074449E"/>
    <w:rsid w:val="00744BB5"/>
    <w:rsid w:val="00744C69"/>
    <w:rsid w:val="00744DA4"/>
    <w:rsid w:val="0074558C"/>
    <w:rsid w:val="00745596"/>
    <w:rsid w:val="00747FD8"/>
    <w:rsid w:val="007500F9"/>
    <w:rsid w:val="0075237D"/>
    <w:rsid w:val="0075302E"/>
    <w:rsid w:val="007532BA"/>
    <w:rsid w:val="00755510"/>
    <w:rsid w:val="00756AAC"/>
    <w:rsid w:val="00756F98"/>
    <w:rsid w:val="007577FA"/>
    <w:rsid w:val="007604F6"/>
    <w:rsid w:val="007605A8"/>
    <w:rsid w:val="00761EFC"/>
    <w:rsid w:val="00762C76"/>
    <w:rsid w:val="0076310A"/>
    <w:rsid w:val="00763112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DE1"/>
    <w:rsid w:val="00776035"/>
    <w:rsid w:val="00777CEF"/>
    <w:rsid w:val="007812F4"/>
    <w:rsid w:val="007812F8"/>
    <w:rsid w:val="00781D82"/>
    <w:rsid w:val="00781DB7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B5"/>
    <w:rsid w:val="00791C3D"/>
    <w:rsid w:val="00792D43"/>
    <w:rsid w:val="00793156"/>
    <w:rsid w:val="0079329A"/>
    <w:rsid w:val="007941BC"/>
    <w:rsid w:val="007957FF"/>
    <w:rsid w:val="00797804"/>
    <w:rsid w:val="007A07DA"/>
    <w:rsid w:val="007A0C17"/>
    <w:rsid w:val="007A130B"/>
    <w:rsid w:val="007A2DB3"/>
    <w:rsid w:val="007A47F6"/>
    <w:rsid w:val="007A4AA2"/>
    <w:rsid w:val="007A4CA1"/>
    <w:rsid w:val="007A6823"/>
    <w:rsid w:val="007B012A"/>
    <w:rsid w:val="007B1F69"/>
    <w:rsid w:val="007B2758"/>
    <w:rsid w:val="007B33EF"/>
    <w:rsid w:val="007B398F"/>
    <w:rsid w:val="007B3C65"/>
    <w:rsid w:val="007B3D48"/>
    <w:rsid w:val="007B41AC"/>
    <w:rsid w:val="007B69D6"/>
    <w:rsid w:val="007B6EC0"/>
    <w:rsid w:val="007B7272"/>
    <w:rsid w:val="007B73E1"/>
    <w:rsid w:val="007C0371"/>
    <w:rsid w:val="007C049A"/>
    <w:rsid w:val="007C1310"/>
    <w:rsid w:val="007C2142"/>
    <w:rsid w:val="007C2524"/>
    <w:rsid w:val="007C2AB5"/>
    <w:rsid w:val="007C3A8A"/>
    <w:rsid w:val="007C3ECD"/>
    <w:rsid w:val="007C49E6"/>
    <w:rsid w:val="007C6E34"/>
    <w:rsid w:val="007C7CE4"/>
    <w:rsid w:val="007D032D"/>
    <w:rsid w:val="007D3AD7"/>
    <w:rsid w:val="007D5420"/>
    <w:rsid w:val="007D560D"/>
    <w:rsid w:val="007D5DB1"/>
    <w:rsid w:val="007D6428"/>
    <w:rsid w:val="007E1365"/>
    <w:rsid w:val="007E1B86"/>
    <w:rsid w:val="007E2030"/>
    <w:rsid w:val="007E2081"/>
    <w:rsid w:val="007E6B32"/>
    <w:rsid w:val="007E78F1"/>
    <w:rsid w:val="007F0469"/>
    <w:rsid w:val="007F0AA0"/>
    <w:rsid w:val="007F1A49"/>
    <w:rsid w:val="007F1C17"/>
    <w:rsid w:val="007F3FE3"/>
    <w:rsid w:val="007F53EC"/>
    <w:rsid w:val="007F6756"/>
    <w:rsid w:val="007F72B2"/>
    <w:rsid w:val="008026C1"/>
    <w:rsid w:val="008028A9"/>
    <w:rsid w:val="00802D88"/>
    <w:rsid w:val="00803086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7D44"/>
    <w:rsid w:val="00820DE6"/>
    <w:rsid w:val="0082148F"/>
    <w:rsid w:val="00821BB7"/>
    <w:rsid w:val="00821C01"/>
    <w:rsid w:val="008223F6"/>
    <w:rsid w:val="00825411"/>
    <w:rsid w:val="00826789"/>
    <w:rsid w:val="008268D2"/>
    <w:rsid w:val="0082712C"/>
    <w:rsid w:val="00827158"/>
    <w:rsid w:val="00830716"/>
    <w:rsid w:val="008309DE"/>
    <w:rsid w:val="0083255F"/>
    <w:rsid w:val="00833ABB"/>
    <w:rsid w:val="00833DB7"/>
    <w:rsid w:val="008346CE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4F6A"/>
    <w:rsid w:val="0084599F"/>
    <w:rsid w:val="00845DA5"/>
    <w:rsid w:val="00846401"/>
    <w:rsid w:val="00846C3D"/>
    <w:rsid w:val="00846FDD"/>
    <w:rsid w:val="0085162E"/>
    <w:rsid w:val="00851CBD"/>
    <w:rsid w:val="00851E17"/>
    <w:rsid w:val="00854BAE"/>
    <w:rsid w:val="00856282"/>
    <w:rsid w:val="00856FC4"/>
    <w:rsid w:val="00857750"/>
    <w:rsid w:val="008600CE"/>
    <w:rsid w:val="00862151"/>
    <w:rsid w:val="00863070"/>
    <w:rsid w:val="008636F3"/>
    <w:rsid w:val="00864867"/>
    <w:rsid w:val="00865670"/>
    <w:rsid w:val="008656B7"/>
    <w:rsid w:val="00865D7D"/>
    <w:rsid w:val="00865F17"/>
    <w:rsid w:val="00866E99"/>
    <w:rsid w:val="0086798D"/>
    <w:rsid w:val="00867AC2"/>
    <w:rsid w:val="008703D3"/>
    <w:rsid w:val="0087041E"/>
    <w:rsid w:val="0087206B"/>
    <w:rsid w:val="00872211"/>
    <w:rsid w:val="008731F5"/>
    <w:rsid w:val="00873B54"/>
    <w:rsid w:val="00873E0A"/>
    <w:rsid w:val="008744A2"/>
    <w:rsid w:val="008760F7"/>
    <w:rsid w:val="008777C3"/>
    <w:rsid w:val="0088017B"/>
    <w:rsid w:val="00880DD5"/>
    <w:rsid w:val="008817DC"/>
    <w:rsid w:val="00881A1A"/>
    <w:rsid w:val="00885399"/>
    <w:rsid w:val="00885BD6"/>
    <w:rsid w:val="00886888"/>
    <w:rsid w:val="00886E4C"/>
    <w:rsid w:val="00891136"/>
    <w:rsid w:val="00891B3F"/>
    <w:rsid w:val="008939B2"/>
    <w:rsid w:val="00894570"/>
    <w:rsid w:val="008977CC"/>
    <w:rsid w:val="00897D07"/>
    <w:rsid w:val="008A1E1F"/>
    <w:rsid w:val="008A3CAB"/>
    <w:rsid w:val="008A4516"/>
    <w:rsid w:val="008A6630"/>
    <w:rsid w:val="008A68F7"/>
    <w:rsid w:val="008B3598"/>
    <w:rsid w:val="008B3738"/>
    <w:rsid w:val="008B5287"/>
    <w:rsid w:val="008B5EB6"/>
    <w:rsid w:val="008B626A"/>
    <w:rsid w:val="008B6474"/>
    <w:rsid w:val="008B6ABF"/>
    <w:rsid w:val="008C0239"/>
    <w:rsid w:val="008C0D8D"/>
    <w:rsid w:val="008C0FA7"/>
    <w:rsid w:val="008C136E"/>
    <w:rsid w:val="008C19B1"/>
    <w:rsid w:val="008C1BA4"/>
    <w:rsid w:val="008C23F3"/>
    <w:rsid w:val="008C2CC6"/>
    <w:rsid w:val="008C2F42"/>
    <w:rsid w:val="008C3CEE"/>
    <w:rsid w:val="008C3FB3"/>
    <w:rsid w:val="008C500E"/>
    <w:rsid w:val="008C6D05"/>
    <w:rsid w:val="008C6F6A"/>
    <w:rsid w:val="008C71D8"/>
    <w:rsid w:val="008D4722"/>
    <w:rsid w:val="008D4833"/>
    <w:rsid w:val="008D74B7"/>
    <w:rsid w:val="008D7635"/>
    <w:rsid w:val="008D7D02"/>
    <w:rsid w:val="008D7FEA"/>
    <w:rsid w:val="008E035A"/>
    <w:rsid w:val="008E0859"/>
    <w:rsid w:val="008E1028"/>
    <w:rsid w:val="008E1406"/>
    <w:rsid w:val="008E21F5"/>
    <w:rsid w:val="008E2FD6"/>
    <w:rsid w:val="008E323E"/>
    <w:rsid w:val="008E5305"/>
    <w:rsid w:val="008E6452"/>
    <w:rsid w:val="008E763F"/>
    <w:rsid w:val="008E7782"/>
    <w:rsid w:val="008E7A42"/>
    <w:rsid w:val="008F1C3A"/>
    <w:rsid w:val="008F4133"/>
    <w:rsid w:val="008F4A51"/>
    <w:rsid w:val="008F6C9E"/>
    <w:rsid w:val="008F6E46"/>
    <w:rsid w:val="00900290"/>
    <w:rsid w:val="00900C96"/>
    <w:rsid w:val="00901874"/>
    <w:rsid w:val="00901F84"/>
    <w:rsid w:val="00902349"/>
    <w:rsid w:val="009061DD"/>
    <w:rsid w:val="009072FB"/>
    <w:rsid w:val="009102ED"/>
    <w:rsid w:val="009117A1"/>
    <w:rsid w:val="0091185A"/>
    <w:rsid w:val="00911B4E"/>
    <w:rsid w:val="00912FE0"/>
    <w:rsid w:val="009140A6"/>
    <w:rsid w:val="00914153"/>
    <w:rsid w:val="00914339"/>
    <w:rsid w:val="009148A8"/>
    <w:rsid w:val="009151CE"/>
    <w:rsid w:val="00915B27"/>
    <w:rsid w:val="00915C0A"/>
    <w:rsid w:val="009200C7"/>
    <w:rsid w:val="0092306C"/>
    <w:rsid w:val="00923BB3"/>
    <w:rsid w:val="00923EC3"/>
    <w:rsid w:val="00924B21"/>
    <w:rsid w:val="00927C28"/>
    <w:rsid w:val="0093014A"/>
    <w:rsid w:val="00930CAE"/>
    <w:rsid w:val="00930F76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4068C"/>
    <w:rsid w:val="00941481"/>
    <w:rsid w:val="009420E3"/>
    <w:rsid w:val="00942804"/>
    <w:rsid w:val="00944518"/>
    <w:rsid w:val="00944D3A"/>
    <w:rsid w:val="00945082"/>
    <w:rsid w:val="009456D0"/>
    <w:rsid w:val="00945BB8"/>
    <w:rsid w:val="0094630D"/>
    <w:rsid w:val="00950161"/>
    <w:rsid w:val="00950EF2"/>
    <w:rsid w:val="009530D2"/>
    <w:rsid w:val="0095434C"/>
    <w:rsid w:val="00954914"/>
    <w:rsid w:val="0095655A"/>
    <w:rsid w:val="00960382"/>
    <w:rsid w:val="00960C98"/>
    <w:rsid w:val="009614D4"/>
    <w:rsid w:val="009615BC"/>
    <w:rsid w:val="00961702"/>
    <w:rsid w:val="009622D6"/>
    <w:rsid w:val="00965B70"/>
    <w:rsid w:val="00965C80"/>
    <w:rsid w:val="00965CBF"/>
    <w:rsid w:val="00965F30"/>
    <w:rsid w:val="009673EF"/>
    <w:rsid w:val="00971591"/>
    <w:rsid w:val="00971D5F"/>
    <w:rsid w:val="00973541"/>
    <w:rsid w:val="00974167"/>
    <w:rsid w:val="00975B87"/>
    <w:rsid w:val="00975B9C"/>
    <w:rsid w:val="0097775C"/>
    <w:rsid w:val="0097797D"/>
    <w:rsid w:val="00980255"/>
    <w:rsid w:val="00980705"/>
    <w:rsid w:val="00981081"/>
    <w:rsid w:val="00981C16"/>
    <w:rsid w:val="00984456"/>
    <w:rsid w:val="009847AF"/>
    <w:rsid w:val="00984B7F"/>
    <w:rsid w:val="009859C8"/>
    <w:rsid w:val="009908DF"/>
    <w:rsid w:val="009911EC"/>
    <w:rsid w:val="009970D5"/>
    <w:rsid w:val="009973D9"/>
    <w:rsid w:val="009A19F3"/>
    <w:rsid w:val="009A25BA"/>
    <w:rsid w:val="009A3C1A"/>
    <w:rsid w:val="009A5180"/>
    <w:rsid w:val="009A5BBF"/>
    <w:rsid w:val="009B23BA"/>
    <w:rsid w:val="009B31B9"/>
    <w:rsid w:val="009B336D"/>
    <w:rsid w:val="009C01B6"/>
    <w:rsid w:val="009C28C4"/>
    <w:rsid w:val="009C2D47"/>
    <w:rsid w:val="009C4287"/>
    <w:rsid w:val="009C6414"/>
    <w:rsid w:val="009C682E"/>
    <w:rsid w:val="009D0326"/>
    <w:rsid w:val="009D0A39"/>
    <w:rsid w:val="009D0D94"/>
    <w:rsid w:val="009D1A54"/>
    <w:rsid w:val="009D2ADD"/>
    <w:rsid w:val="009D2B30"/>
    <w:rsid w:val="009D47AE"/>
    <w:rsid w:val="009D485B"/>
    <w:rsid w:val="009D5D99"/>
    <w:rsid w:val="009D6236"/>
    <w:rsid w:val="009D6767"/>
    <w:rsid w:val="009D727F"/>
    <w:rsid w:val="009D7640"/>
    <w:rsid w:val="009D7ED8"/>
    <w:rsid w:val="009E218D"/>
    <w:rsid w:val="009E23D0"/>
    <w:rsid w:val="009E26C0"/>
    <w:rsid w:val="009E3BB5"/>
    <w:rsid w:val="009E4511"/>
    <w:rsid w:val="009E4A1E"/>
    <w:rsid w:val="009E5197"/>
    <w:rsid w:val="009E793A"/>
    <w:rsid w:val="009F0A07"/>
    <w:rsid w:val="009F0FBE"/>
    <w:rsid w:val="009F1085"/>
    <w:rsid w:val="009F24AF"/>
    <w:rsid w:val="009F3514"/>
    <w:rsid w:val="009F5B24"/>
    <w:rsid w:val="009F7013"/>
    <w:rsid w:val="009F7B0B"/>
    <w:rsid w:val="00A01FC2"/>
    <w:rsid w:val="00A0269A"/>
    <w:rsid w:val="00A02F9C"/>
    <w:rsid w:val="00A03717"/>
    <w:rsid w:val="00A056E2"/>
    <w:rsid w:val="00A05EEA"/>
    <w:rsid w:val="00A0651D"/>
    <w:rsid w:val="00A116C0"/>
    <w:rsid w:val="00A12B61"/>
    <w:rsid w:val="00A12FAF"/>
    <w:rsid w:val="00A13D03"/>
    <w:rsid w:val="00A16681"/>
    <w:rsid w:val="00A173B3"/>
    <w:rsid w:val="00A17D6A"/>
    <w:rsid w:val="00A21E07"/>
    <w:rsid w:val="00A22E8C"/>
    <w:rsid w:val="00A233BC"/>
    <w:rsid w:val="00A23558"/>
    <w:rsid w:val="00A245B9"/>
    <w:rsid w:val="00A24D23"/>
    <w:rsid w:val="00A24D80"/>
    <w:rsid w:val="00A25496"/>
    <w:rsid w:val="00A256DD"/>
    <w:rsid w:val="00A267B0"/>
    <w:rsid w:val="00A26B24"/>
    <w:rsid w:val="00A27BD6"/>
    <w:rsid w:val="00A30634"/>
    <w:rsid w:val="00A3105F"/>
    <w:rsid w:val="00A32A94"/>
    <w:rsid w:val="00A33B73"/>
    <w:rsid w:val="00A33E7C"/>
    <w:rsid w:val="00A340A1"/>
    <w:rsid w:val="00A34716"/>
    <w:rsid w:val="00A361DE"/>
    <w:rsid w:val="00A36416"/>
    <w:rsid w:val="00A371D3"/>
    <w:rsid w:val="00A37CAF"/>
    <w:rsid w:val="00A40F4E"/>
    <w:rsid w:val="00A427D6"/>
    <w:rsid w:val="00A429FE"/>
    <w:rsid w:val="00A42ED3"/>
    <w:rsid w:val="00A43BA4"/>
    <w:rsid w:val="00A43E53"/>
    <w:rsid w:val="00A444D7"/>
    <w:rsid w:val="00A46471"/>
    <w:rsid w:val="00A47A65"/>
    <w:rsid w:val="00A51A0F"/>
    <w:rsid w:val="00A53938"/>
    <w:rsid w:val="00A541E5"/>
    <w:rsid w:val="00A56AD5"/>
    <w:rsid w:val="00A57076"/>
    <w:rsid w:val="00A61719"/>
    <w:rsid w:val="00A6180D"/>
    <w:rsid w:val="00A63105"/>
    <w:rsid w:val="00A63D3E"/>
    <w:rsid w:val="00A64948"/>
    <w:rsid w:val="00A65652"/>
    <w:rsid w:val="00A661EA"/>
    <w:rsid w:val="00A662E1"/>
    <w:rsid w:val="00A66BA4"/>
    <w:rsid w:val="00A67D94"/>
    <w:rsid w:val="00A70D0C"/>
    <w:rsid w:val="00A70F80"/>
    <w:rsid w:val="00A712C8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D1F"/>
    <w:rsid w:val="00A80D9A"/>
    <w:rsid w:val="00A82249"/>
    <w:rsid w:val="00A82986"/>
    <w:rsid w:val="00A851AE"/>
    <w:rsid w:val="00A85A12"/>
    <w:rsid w:val="00A86131"/>
    <w:rsid w:val="00A918B9"/>
    <w:rsid w:val="00A91B0B"/>
    <w:rsid w:val="00A92A4C"/>
    <w:rsid w:val="00A92D43"/>
    <w:rsid w:val="00A93618"/>
    <w:rsid w:val="00A93B4A"/>
    <w:rsid w:val="00A94BFD"/>
    <w:rsid w:val="00A95046"/>
    <w:rsid w:val="00A95E95"/>
    <w:rsid w:val="00A96081"/>
    <w:rsid w:val="00A97CEC"/>
    <w:rsid w:val="00AA0A9C"/>
    <w:rsid w:val="00AA235D"/>
    <w:rsid w:val="00AA263D"/>
    <w:rsid w:val="00AA2A31"/>
    <w:rsid w:val="00AA678D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ABE"/>
    <w:rsid w:val="00AB5486"/>
    <w:rsid w:val="00AB566B"/>
    <w:rsid w:val="00AB77E6"/>
    <w:rsid w:val="00AC185A"/>
    <w:rsid w:val="00AC2B12"/>
    <w:rsid w:val="00AC49CA"/>
    <w:rsid w:val="00AC5002"/>
    <w:rsid w:val="00AC52BE"/>
    <w:rsid w:val="00AC5719"/>
    <w:rsid w:val="00AC5C04"/>
    <w:rsid w:val="00AC6077"/>
    <w:rsid w:val="00AC69B1"/>
    <w:rsid w:val="00AD0355"/>
    <w:rsid w:val="00AD1814"/>
    <w:rsid w:val="00AD1914"/>
    <w:rsid w:val="00AD194A"/>
    <w:rsid w:val="00AD1B94"/>
    <w:rsid w:val="00AD560E"/>
    <w:rsid w:val="00AD7571"/>
    <w:rsid w:val="00AE0210"/>
    <w:rsid w:val="00AE0511"/>
    <w:rsid w:val="00AE0D4D"/>
    <w:rsid w:val="00AE1074"/>
    <w:rsid w:val="00AE111B"/>
    <w:rsid w:val="00AE2A58"/>
    <w:rsid w:val="00AE469E"/>
    <w:rsid w:val="00AE4B9D"/>
    <w:rsid w:val="00AE51A9"/>
    <w:rsid w:val="00AE59D9"/>
    <w:rsid w:val="00AE60DB"/>
    <w:rsid w:val="00AE6B97"/>
    <w:rsid w:val="00AE783E"/>
    <w:rsid w:val="00AE7961"/>
    <w:rsid w:val="00AE7CF8"/>
    <w:rsid w:val="00AF039C"/>
    <w:rsid w:val="00AF3C2D"/>
    <w:rsid w:val="00AF5432"/>
    <w:rsid w:val="00AF69AC"/>
    <w:rsid w:val="00AF6ACF"/>
    <w:rsid w:val="00AF7FAF"/>
    <w:rsid w:val="00B0256F"/>
    <w:rsid w:val="00B04498"/>
    <w:rsid w:val="00B04A96"/>
    <w:rsid w:val="00B056E8"/>
    <w:rsid w:val="00B06476"/>
    <w:rsid w:val="00B10B29"/>
    <w:rsid w:val="00B10D53"/>
    <w:rsid w:val="00B1150F"/>
    <w:rsid w:val="00B11BD8"/>
    <w:rsid w:val="00B13073"/>
    <w:rsid w:val="00B15938"/>
    <w:rsid w:val="00B15BEA"/>
    <w:rsid w:val="00B1710A"/>
    <w:rsid w:val="00B173D2"/>
    <w:rsid w:val="00B17EB1"/>
    <w:rsid w:val="00B22630"/>
    <w:rsid w:val="00B24A23"/>
    <w:rsid w:val="00B2530F"/>
    <w:rsid w:val="00B27B13"/>
    <w:rsid w:val="00B32A86"/>
    <w:rsid w:val="00B33041"/>
    <w:rsid w:val="00B3482E"/>
    <w:rsid w:val="00B363A1"/>
    <w:rsid w:val="00B4050D"/>
    <w:rsid w:val="00B40519"/>
    <w:rsid w:val="00B440F7"/>
    <w:rsid w:val="00B44310"/>
    <w:rsid w:val="00B4526F"/>
    <w:rsid w:val="00B471AA"/>
    <w:rsid w:val="00B475F6"/>
    <w:rsid w:val="00B4767D"/>
    <w:rsid w:val="00B5023D"/>
    <w:rsid w:val="00B50E17"/>
    <w:rsid w:val="00B525C6"/>
    <w:rsid w:val="00B52C95"/>
    <w:rsid w:val="00B52E5C"/>
    <w:rsid w:val="00B53E08"/>
    <w:rsid w:val="00B5495C"/>
    <w:rsid w:val="00B56343"/>
    <w:rsid w:val="00B56B12"/>
    <w:rsid w:val="00B5716A"/>
    <w:rsid w:val="00B57CA1"/>
    <w:rsid w:val="00B619E8"/>
    <w:rsid w:val="00B61CE3"/>
    <w:rsid w:val="00B62455"/>
    <w:rsid w:val="00B636DC"/>
    <w:rsid w:val="00B6501A"/>
    <w:rsid w:val="00B65683"/>
    <w:rsid w:val="00B659E5"/>
    <w:rsid w:val="00B661B7"/>
    <w:rsid w:val="00B66BE0"/>
    <w:rsid w:val="00B711C2"/>
    <w:rsid w:val="00B71C53"/>
    <w:rsid w:val="00B72CEE"/>
    <w:rsid w:val="00B75BA0"/>
    <w:rsid w:val="00B76458"/>
    <w:rsid w:val="00B77DDA"/>
    <w:rsid w:val="00B800C0"/>
    <w:rsid w:val="00B804D4"/>
    <w:rsid w:val="00B80A84"/>
    <w:rsid w:val="00B8132C"/>
    <w:rsid w:val="00B81C8D"/>
    <w:rsid w:val="00B82311"/>
    <w:rsid w:val="00B832E6"/>
    <w:rsid w:val="00B8380F"/>
    <w:rsid w:val="00B844CA"/>
    <w:rsid w:val="00B857C0"/>
    <w:rsid w:val="00B862D5"/>
    <w:rsid w:val="00B869FC"/>
    <w:rsid w:val="00B87CD0"/>
    <w:rsid w:val="00B92179"/>
    <w:rsid w:val="00B92B96"/>
    <w:rsid w:val="00B93DE3"/>
    <w:rsid w:val="00B94B8E"/>
    <w:rsid w:val="00B953D2"/>
    <w:rsid w:val="00B963DE"/>
    <w:rsid w:val="00B9772A"/>
    <w:rsid w:val="00B97881"/>
    <w:rsid w:val="00B97FC5"/>
    <w:rsid w:val="00BA15A9"/>
    <w:rsid w:val="00BA49BF"/>
    <w:rsid w:val="00BA52D9"/>
    <w:rsid w:val="00BA54BD"/>
    <w:rsid w:val="00BA68A5"/>
    <w:rsid w:val="00BA6A41"/>
    <w:rsid w:val="00BB062B"/>
    <w:rsid w:val="00BB2294"/>
    <w:rsid w:val="00BB2703"/>
    <w:rsid w:val="00BB3366"/>
    <w:rsid w:val="00BB4C2B"/>
    <w:rsid w:val="00BB5584"/>
    <w:rsid w:val="00BB57DA"/>
    <w:rsid w:val="00BC15F8"/>
    <w:rsid w:val="00BC1631"/>
    <w:rsid w:val="00BC36C2"/>
    <w:rsid w:val="00BC3AE6"/>
    <w:rsid w:val="00BC4B50"/>
    <w:rsid w:val="00BC5125"/>
    <w:rsid w:val="00BC6790"/>
    <w:rsid w:val="00BC718E"/>
    <w:rsid w:val="00BC7DA9"/>
    <w:rsid w:val="00BD34A9"/>
    <w:rsid w:val="00BD423B"/>
    <w:rsid w:val="00BD4852"/>
    <w:rsid w:val="00BD49FB"/>
    <w:rsid w:val="00BD4B19"/>
    <w:rsid w:val="00BE156A"/>
    <w:rsid w:val="00BE1829"/>
    <w:rsid w:val="00BE248E"/>
    <w:rsid w:val="00BE27FA"/>
    <w:rsid w:val="00BE345A"/>
    <w:rsid w:val="00BE3B39"/>
    <w:rsid w:val="00BE3DB3"/>
    <w:rsid w:val="00BE41AE"/>
    <w:rsid w:val="00BE598A"/>
    <w:rsid w:val="00BE5EAE"/>
    <w:rsid w:val="00BE6EAB"/>
    <w:rsid w:val="00BE782C"/>
    <w:rsid w:val="00BF07B6"/>
    <w:rsid w:val="00BF1215"/>
    <w:rsid w:val="00BF1223"/>
    <w:rsid w:val="00BF2C4D"/>
    <w:rsid w:val="00BF3BD7"/>
    <w:rsid w:val="00BF46F6"/>
    <w:rsid w:val="00BF5365"/>
    <w:rsid w:val="00BF556E"/>
    <w:rsid w:val="00BF5DF1"/>
    <w:rsid w:val="00BF68F0"/>
    <w:rsid w:val="00C00AE6"/>
    <w:rsid w:val="00C0261E"/>
    <w:rsid w:val="00C02B5B"/>
    <w:rsid w:val="00C03A8E"/>
    <w:rsid w:val="00C03B1C"/>
    <w:rsid w:val="00C06ABE"/>
    <w:rsid w:val="00C07B68"/>
    <w:rsid w:val="00C10526"/>
    <w:rsid w:val="00C114B8"/>
    <w:rsid w:val="00C126CD"/>
    <w:rsid w:val="00C147B9"/>
    <w:rsid w:val="00C14BF8"/>
    <w:rsid w:val="00C14BFA"/>
    <w:rsid w:val="00C1576B"/>
    <w:rsid w:val="00C15DE0"/>
    <w:rsid w:val="00C15E17"/>
    <w:rsid w:val="00C171E8"/>
    <w:rsid w:val="00C1792D"/>
    <w:rsid w:val="00C21833"/>
    <w:rsid w:val="00C2239D"/>
    <w:rsid w:val="00C233D5"/>
    <w:rsid w:val="00C24D3D"/>
    <w:rsid w:val="00C26621"/>
    <w:rsid w:val="00C30100"/>
    <w:rsid w:val="00C31443"/>
    <w:rsid w:val="00C31D20"/>
    <w:rsid w:val="00C32EDA"/>
    <w:rsid w:val="00C33037"/>
    <w:rsid w:val="00C333A5"/>
    <w:rsid w:val="00C336B3"/>
    <w:rsid w:val="00C341E6"/>
    <w:rsid w:val="00C352AC"/>
    <w:rsid w:val="00C35C63"/>
    <w:rsid w:val="00C35F0E"/>
    <w:rsid w:val="00C35FE9"/>
    <w:rsid w:val="00C418BC"/>
    <w:rsid w:val="00C41A24"/>
    <w:rsid w:val="00C42440"/>
    <w:rsid w:val="00C43228"/>
    <w:rsid w:val="00C51939"/>
    <w:rsid w:val="00C527F8"/>
    <w:rsid w:val="00C53D67"/>
    <w:rsid w:val="00C55299"/>
    <w:rsid w:val="00C57A08"/>
    <w:rsid w:val="00C6224C"/>
    <w:rsid w:val="00C62AB1"/>
    <w:rsid w:val="00C63FA1"/>
    <w:rsid w:val="00C64318"/>
    <w:rsid w:val="00C72E55"/>
    <w:rsid w:val="00C735AC"/>
    <w:rsid w:val="00C73825"/>
    <w:rsid w:val="00C75EFE"/>
    <w:rsid w:val="00C76A3A"/>
    <w:rsid w:val="00C7705F"/>
    <w:rsid w:val="00C811F9"/>
    <w:rsid w:val="00C8129A"/>
    <w:rsid w:val="00C82903"/>
    <w:rsid w:val="00C84209"/>
    <w:rsid w:val="00C86D6A"/>
    <w:rsid w:val="00C90AF5"/>
    <w:rsid w:val="00C91E6C"/>
    <w:rsid w:val="00C91EFA"/>
    <w:rsid w:val="00C923A6"/>
    <w:rsid w:val="00C94948"/>
    <w:rsid w:val="00C949F7"/>
    <w:rsid w:val="00C953EE"/>
    <w:rsid w:val="00C96A6E"/>
    <w:rsid w:val="00C97360"/>
    <w:rsid w:val="00CA1078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16FD"/>
    <w:rsid w:val="00CB2F19"/>
    <w:rsid w:val="00CB3B27"/>
    <w:rsid w:val="00CB4729"/>
    <w:rsid w:val="00CB5A4F"/>
    <w:rsid w:val="00CB6AFF"/>
    <w:rsid w:val="00CC19E3"/>
    <w:rsid w:val="00CC3A6A"/>
    <w:rsid w:val="00CC3CDD"/>
    <w:rsid w:val="00CC48EB"/>
    <w:rsid w:val="00CC5616"/>
    <w:rsid w:val="00CC61CF"/>
    <w:rsid w:val="00CC6DDB"/>
    <w:rsid w:val="00CD080F"/>
    <w:rsid w:val="00CD09F6"/>
    <w:rsid w:val="00CD205F"/>
    <w:rsid w:val="00CD206F"/>
    <w:rsid w:val="00CD2923"/>
    <w:rsid w:val="00CD4B41"/>
    <w:rsid w:val="00CD64E7"/>
    <w:rsid w:val="00CD6BEA"/>
    <w:rsid w:val="00CE0ABD"/>
    <w:rsid w:val="00CE0D3A"/>
    <w:rsid w:val="00CE241F"/>
    <w:rsid w:val="00CE44D7"/>
    <w:rsid w:val="00CE4DCC"/>
    <w:rsid w:val="00CE574B"/>
    <w:rsid w:val="00CF2583"/>
    <w:rsid w:val="00CF3CCC"/>
    <w:rsid w:val="00CF5876"/>
    <w:rsid w:val="00CF6932"/>
    <w:rsid w:val="00CF7C98"/>
    <w:rsid w:val="00D0072A"/>
    <w:rsid w:val="00D01424"/>
    <w:rsid w:val="00D0188B"/>
    <w:rsid w:val="00D03B32"/>
    <w:rsid w:val="00D04404"/>
    <w:rsid w:val="00D05E1A"/>
    <w:rsid w:val="00D10281"/>
    <w:rsid w:val="00D10D2C"/>
    <w:rsid w:val="00D11C5F"/>
    <w:rsid w:val="00D1240D"/>
    <w:rsid w:val="00D151D6"/>
    <w:rsid w:val="00D15FCF"/>
    <w:rsid w:val="00D17292"/>
    <w:rsid w:val="00D20211"/>
    <w:rsid w:val="00D20AB2"/>
    <w:rsid w:val="00D212D1"/>
    <w:rsid w:val="00D226BC"/>
    <w:rsid w:val="00D22765"/>
    <w:rsid w:val="00D22A90"/>
    <w:rsid w:val="00D22B6F"/>
    <w:rsid w:val="00D2435B"/>
    <w:rsid w:val="00D24731"/>
    <w:rsid w:val="00D25A65"/>
    <w:rsid w:val="00D266AA"/>
    <w:rsid w:val="00D27E98"/>
    <w:rsid w:val="00D3096D"/>
    <w:rsid w:val="00D30AF9"/>
    <w:rsid w:val="00D31390"/>
    <w:rsid w:val="00D31887"/>
    <w:rsid w:val="00D31C39"/>
    <w:rsid w:val="00D321A2"/>
    <w:rsid w:val="00D331A7"/>
    <w:rsid w:val="00D33972"/>
    <w:rsid w:val="00D35211"/>
    <w:rsid w:val="00D36338"/>
    <w:rsid w:val="00D365AF"/>
    <w:rsid w:val="00D36A62"/>
    <w:rsid w:val="00D405E4"/>
    <w:rsid w:val="00D40E7D"/>
    <w:rsid w:val="00D41479"/>
    <w:rsid w:val="00D422A4"/>
    <w:rsid w:val="00D42413"/>
    <w:rsid w:val="00D424A7"/>
    <w:rsid w:val="00D43A5E"/>
    <w:rsid w:val="00D44338"/>
    <w:rsid w:val="00D4687A"/>
    <w:rsid w:val="00D46BA1"/>
    <w:rsid w:val="00D47AA2"/>
    <w:rsid w:val="00D50577"/>
    <w:rsid w:val="00D545AC"/>
    <w:rsid w:val="00D55BB4"/>
    <w:rsid w:val="00D55D2B"/>
    <w:rsid w:val="00D57467"/>
    <w:rsid w:val="00D60D65"/>
    <w:rsid w:val="00D612AC"/>
    <w:rsid w:val="00D61E7D"/>
    <w:rsid w:val="00D631F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64A1"/>
    <w:rsid w:val="00D77317"/>
    <w:rsid w:val="00D77DCC"/>
    <w:rsid w:val="00D8208D"/>
    <w:rsid w:val="00D82CB6"/>
    <w:rsid w:val="00D82F34"/>
    <w:rsid w:val="00D86409"/>
    <w:rsid w:val="00D907A2"/>
    <w:rsid w:val="00D91439"/>
    <w:rsid w:val="00D92955"/>
    <w:rsid w:val="00D932E6"/>
    <w:rsid w:val="00D940F4"/>
    <w:rsid w:val="00D9462A"/>
    <w:rsid w:val="00D95195"/>
    <w:rsid w:val="00D96D0B"/>
    <w:rsid w:val="00D979FF"/>
    <w:rsid w:val="00DA053C"/>
    <w:rsid w:val="00DA0714"/>
    <w:rsid w:val="00DA08D4"/>
    <w:rsid w:val="00DA214E"/>
    <w:rsid w:val="00DA2320"/>
    <w:rsid w:val="00DA3430"/>
    <w:rsid w:val="00DA3490"/>
    <w:rsid w:val="00DA671C"/>
    <w:rsid w:val="00DB02A8"/>
    <w:rsid w:val="00DB0622"/>
    <w:rsid w:val="00DB0BF8"/>
    <w:rsid w:val="00DB244E"/>
    <w:rsid w:val="00DB3192"/>
    <w:rsid w:val="00DB4A36"/>
    <w:rsid w:val="00DB50AE"/>
    <w:rsid w:val="00DB6E93"/>
    <w:rsid w:val="00DC12E2"/>
    <w:rsid w:val="00DC4326"/>
    <w:rsid w:val="00DC4E01"/>
    <w:rsid w:val="00DD0701"/>
    <w:rsid w:val="00DD0F8A"/>
    <w:rsid w:val="00DD1C58"/>
    <w:rsid w:val="00DD1DC2"/>
    <w:rsid w:val="00DD2589"/>
    <w:rsid w:val="00DD270B"/>
    <w:rsid w:val="00DD38B7"/>
    <w:rsid w:val="00DD3BBE"/>
    <w:rsid w:val="00DD54EF"/>
    <w:rsid w:val="00DD5BEF"/>
    <w:rsid w:val="00DD5D28"/>
    <w:rsid w:val="00DE0A6C"/>
    <w:rsid w:val="00DE0CF6"/>
    <w:rsid w:val="00DE1337"/>
    <w:rsid w:val="00DE17DE"/>
    <w:rsid w:val="00DE17F3"/>
    <w:rsid w:val="00DE211C"/>
    <w:rsid w:val="00DE3BB1"/>
    <w:rsid w:val="00DE5B1B"/>
    <w:rsid w:val="00DE7411"/>
    <w:rsid w:val="00DF0344"/>
    <w:rsid w:val="00DF187D"/>
    <w:rsid w:val="00DF5226"/>
    <w:rsid w:val="00DF5FDC"/>
    <w:rsid w:val="00DF7EE2"/>
    <w:rsid w:val="00E00D4D"/>
    <w:rsid w:val="00E01FF4"/>
    <w:rsid w:val="00E02D33"/>
    <w:rsid w:val="00E031F8"/>
    <w:rsid w:val="00E06486"/>
    <w:rsid w:val="00E0702D"/>
    <w:rsid w:val="00E075F5"/>
    <w:rsid w:val="00E12D72"/>
    <w:rsid w:val="00E13799"/>
    <w:rsid w:val="00E13A6D"/>
    <w:rsid w:val="00E13B66"/>
    <w:rsid w:val="00E14252"/>
    <w:rsid w:val="00E154C4"/>
    <w:rsid w:val="00E16A32"/>
    <w:rsid w:val="00E17432"/>
    <w:rsid w:val="00E20454"/>
    <w:rsid w:val="00E205CA"/>
    <w:rsid w:val="00E20C81"/>
    <w:rsid w:val="00E243CD"/>
    <w:rsid w:val="00E24618"/>
    <w:rsid w:val="00E25B83"/>
    <w:rsid w:val="00E25CF5"/>
    <w:rsid w:val="00E26842"/>
    <w:rsid w:val="00E30EAF"/>
    <w:rsid w:val="00E310BA"/>
    <w:rsid w:val="00E31142"/>
    <w:rsid w:val="00E317F4"/>
    <w:rsid w:val="00E33427"/>
    <w:rsid w:val="00E359D7"/>
    <w:rsid w:val="00E35B1A"/>
    <w:rsid w:val="00E3796E"/>
    <w:rsid w:val="00E40F31"/>
    <w:rsid w:val="00E42E3B"/>
    <w:rsid w:val="00E42FB4"/>
    <w:rsid w:val="00E43578"/>
    <w:rsid w:val="00E462B9"/>
    <w:rsid w:val="00E504F2"/>
    <w:rsid w:val="00E50EC1"/>
    <w:rsid w:val="00E50EDA"/>
    <w:rsid w:val="00E515D0"/>
    <w:rsid w:val="00E518EE"/>
    <w:rsid w:val="00E52B79"/>
    <w:rsid w:val="00E52FE3"/>
    <w:rsid w:val="00E535F4"/>
    <w:rsid w:val="00E55468"/>
    <w:rsid w:val="00E57FE2"/>
    <w:rsid w:val="00E60202"/>
    <w:rsid w:val="00E60C8B"/>
    <w:rsid w:val="00E60DAE"/>
    <w:rsid w:val="00E6309E"/>
    <w:rsid w:val="00E661E6"/>
    <w:rsid w:val="00E6655E"/>
    <w:rsid w:val="00E66798"/>
    <w:rsid w:val="00E71113"/>
    <w:rsid w:val="00E71633"/>
    <w:rsid w:val="00E717E9"/>
    <w:rsid w:val="00E71B73"/>
    <w:rsid w:val="00E73542"/>
    <w:rsid w:val="00E7663D"/>
    <w:rsid w:val="00E768BC"/>
    <w:rsid w:val="00E76FE5"/>
    <w:rsid w:val="00E773BB"/>
    <w:rsid w:val="00E774C5"/>
    <w:rsid w:val="00E80587"/>
    <w:rsid w:val="00E80EFB"/>
    <w:rsid w:val="00E81333"/>
    <w:rsid w:val="00E81EC1"/>
    <w:rsid w:val="00E83298"/>
    <w:rsid w:val="00E845A6"/>
    <w:rsid w:val="00E86A6A"/>
    <w:rsid w:val="00E870CE"/>
    <w:rsid w:val="00E876FA"/>
    <w:rsid w:val="00E9018D"/>
    <w:rsid w:val="00E90E21"/>
    <w:rsid w:val="00E9117C"/>
    <w:rsid w:val="00E91C9F"/>
    <w:rsid w:val="00E9281A"/>
    <w:rsid w:val="00E952D0"/>
    <w:rsid w:val="00E957E3"/>
    <w:rsid w:val="00E95A7B"/>
    <w:rsid w:val="00E96C9A"/>
    <w:rsid w:val="00EA008C"/>
    <w:rsid w:val="00EA2037"/>
    <w:rsid w:val="00EA25AB"/>
    <w:rsid w:val="00EA2D04"/>
    <w:rsid w:val="00EA2FDC"/>
    <w:rsid w:val="00EA5B76"/>
    <w:rsid w:val="00EA7F94"/>
    <w:rsid w:val="00EB00FA"/>
    <w:rsid w:val="00EB370A"/>
    <w:rsid w:val="00EB47A6"/>
    <w:rsid w:val="00EC18CD"/>
    <w:rsid w:val="00EC2405"/>
    <w:rsid w:val="00EC2999"/>
    <w:rsid w:val="00EC2B67"/>
    <w:rsid w:val="00EC36FE"/>
    <w:rsid w:val="00EC61A4"/>
    <w:rsid w:val="00EC66E5"/>
    <w:rsid w:val="00ED143D"/>
    <w:rsid w:val="00ED27A0"/>
    <w:rsid w:val="00ED4037"/>
    <w:rsid w:val="00ED5504"/>
    <w:rsid w:val="00ED5DE7"/>
    <w:rsid w:val="00EE0204"/>
    <w:rsid w:val="00EE1754"/>
    <w:rsid w:val="00EE564C"/>
    <w:rsid w:val="00EE76F5"/>
    <w:rsid w:val="00EF002B"/>
    <w:rsid w:val="00EF06B0"/>
    <w:rsid w:val="00EF10AF"/>
    <w:rsid w:val="00EF11A8"/>
    <w:rsid w:val="00EF1A18"/>
    <w:rsid w:val="00EF244C"/>
    <w:rsid w:val="00EF2555"/>
    <w:rsid w:val="00EF29EC"/>
    <w:rsid w:val="00EF2F64"/>
    <w:rsid w:val="00EF51DD"/>
    <w:rsid w:val="00EF530B"/>
    <w:rsid w:val="00EF5EE6"/>
    <w:rsid w:val="00EF6A08"/>
    <w:rsid w:val="00EF7250"/>
    <w:rsid w:val="00F00349"/>
    <w:rsid w:val="00F009B6"/>
    <w:rsid w:val="00F01B5A"/>
    <w:rsid w:val="00F039F1"/>
    <w:rsid w:val="00F03B0D"/>
    <w:rsid w:val="00F06426"/>
    <w:rsid w:val="00F06FD2"/>
    <w:rsid w:val="00F06FD9"/>
    <w:rsid w:val="00F07EC6"/>
    <w:rsid w:val="00F1029B"/>
    <w:rsid w:val="00F108D8"/>
    <w:rsid w:val="00F11C3A"/>
    <w:rsid w:val="00F14D7C"/>
    <w:rsid w:val="00F1553B"/>
    <w:rsid w:val="00F1618D"/>
    <w:rsid w:val="00F16274"/>
    <w:rsid w:val="00F17039"/>
    <w:rsid w:val="00F17758"/>
    <w:rsid w:val="00F17D30"/>
    <w:rsid w:val="00F17F02"/>
    <w:rsid w:val="00F21621"/>
    <w:rsid w:val="00F221C5"/>
    <w:rsid w:val="00F24787"/>
    <w:rsid w:val="00F24EC3"/>
    <w:rsid w:val="00F254C9"/>
    <w:rsid w:val="00F25D26"/>
    <w:rsid w:val="00F26B3A"/>
    <w:rsid w:val="00F27135"/>
    <w:rsid w:val="00F300D8"/>
    <w:rsid w:val="00F302B2"/>
    <w:rsid w:val="00F318F4"/>
    <w:rsid w:val="00F31B38"/>
    <w:rsid w:val="00F31D0D"/>
    <w:rsid w:val="00F33E94"/>
    <w:rsid w:val="00F35925"/>
    <w:rsid w:val="00F35B33"/>
    <w:rsid w:val="00F41FC0"/>
    <w:rsid w:val="00F429E8"/>
    <w:rsid w:val="00F43D41"/>
    <w:rsid w:val="00F43DF0"/>
    <w:rsid w:val="00F44183"/>
    <w:rsid w:val="00F445E9"/>
    <w:rsid w:val="00F460B8"/>
    <w:rsid w:val="00F46134"/>
    <w:rsid w:val="00F46370"/>
    <w:rsid w:val="00F464AF"/>
    <w:rsid w:val="00F519E9"/>
    <w:rsid w:val="00F51FF1"/>
    <w:rsid w:val="00F5414A"/>
    <w:rsid w:val="00F55499"/>
    <w:rsid w:val="00F56105"/>
    <w:rsid w:val="00F56577"/>
    <w:rsid w:val="00F6180B"/>
    <w:rsid w:val="00F62D11"/>
    <w:rsid w:val="00F63152"/>
    <w:rsid w:val="00F67B27"/>
    <w:rsid w:val="00F711E6"/>
    <w:rsid w:val="00F71F77"/>
    <w:rsid w:val="00F744B4"/>
    <w:rsid w:val="00F745EB"/>
    <w:rsid w:val="00F76847"/>
    <w:rsid w:val="00F82BA8"/>
    <w:rsid w:val="00F84B2D"/>
    <w:rsid w:val="00F84F8A"/>
    <w:rsid w:val="00F875A2"/>
    <w:rsid w:val="00F902A4"/>
    <w:rsid w:val="00F90495"/>
    <w:rsid w:val="00F90560"/>
    <w:rsid w:val="00F91A5D"/>
    <w:rsid w:val="00F92F1E"/>
    <w:rsid w:val="00F93CD6"/>
    <w:rsid w:val="00F941BE"/>
    <w:rsid w:val="00F94FF3"/>
    <w:rsid w:val="00F953CC"/>
    <w:rsid w:val="00F95B0B"/>
    <w:rsid w:val="00F96883"/>
    <w:rsid w:val="00F971E4"/>
    <w:rsid w:val="00F97B67"/>
    <w:rsid w:val="00FA0B43"/>
    <w:rsid w:val="00FA1DE6"/>
    <w:rsid w:val="00FA2787"/>
    <w:rsid w:val="00FA3F69"/>
    <w:rsid w:val="00FA6737"/>
    <w:rsid w:val="00FB09C8"/>
    <w:rsid w:val="00FB2C1A"/>
    <w:rsid w:val="00FB3822"/>
    <w:rsid w:val="00FB511C"/>
    <w:rsid w:val="00FB5DD9"/>
    <w:rsid w:val="00FB5EEB"/>
    <w:rsid w:val="00FB6BEC"/>
    <w:rsid w:val="00FB6D80"/>
    <w:rsid w:val="00FB7AA0"/>
    <w:rsid w:val="00FB7E82"/>
    <w:rsid w:val="00FC0C05"/>
    <w:rsid w:val="00FC1BCD"/>
    <w:rsid w:val="00FC39C2"/>
    <w:rsid w:val="00FC4C80"/>
    <w:rsid w:val="00FC60ED"/>
    <w:rsid w:val="00FC69E2"/>
    <w:rsid w:val="00FC6A1B"/>
    <w:rsid w:val="00FC717D"/>
    <w:rsid w:val="00FD0CE4"/>
    <w:rsid w:val="00FD12C3"/>
    <w:rsid w:val="00FD19CE"/>
    <w:rsid w:val="00FD227E"/>
    <w:rsid w:val="00FD2AAE"/>
    <w:rsid w:val="00FD2D16"/>
    <w:rsid w:val="00FD2F59"/>
    <w:rsid w:val="00FD55E0"/>
    <w:rsid w:val="00FD591C"/>
    <w:rsid w:val="00FD6DCB"/>
    <w:rsid w:val="00FD784E"/>
    <w:rsid w:val="00FE173F"/>
    <w:rsid w:val="00FE33EA"/>
    <w:rsid w:val="00FE399C"/>
    <w:rsid w:val="00FE3CC2"/>
    <w:rsid w:val="00FE4977"/>
    <w:rsid w:val="00FE51F3"/>
    <w:rsid w:val="00FE5F2A"/>
    <w:rsid w:val="00FE6DD0"/>
    <w:rsid w:val="00FE7B6C"/>
    <w:rsid w:val="00FE7CB3"/>
    <w:rsid w:val="00FF0481"/>
    <w:rsid w:val="00FF35A4"/>
    <w:rsid w:val="00FF3DEE"/>
    <w:rsid w:val="00FF6371"/>
    <w:rsid w:val="00FF6BC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5B137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B1378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30">
    <w:name w:val="Основной текст 3 Знак"/>
    <w:basedOn w:val="a0"/>
    <w:link w:val="3"/>
    <w:rsid w:val="005B1378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B1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1378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5B1378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rsid w:val="005B1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booksho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prbooksho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rbookshop.ru/" TargetMode="External"/><Relationship Id="rId11" Type="http://schemas.openxmlformats.org/officeDocument/2006/relationships/hyperlink" Target="http://iprbookshop.ru/" TargetMode="External"/><Relationship Id="rId5" Type="http://schemas.openxmlformats.org/officeDocument/2006/relationships/hyperlink" Target="http://iprbookshop.ru/" TargetMode="External"/><Relationship Id="rId10" Type="http://schemas.openxmlformats.org/officeDocument/2006/relationships/hyperlink" Target="http://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1828</Words>
  <Characters>10424</Characters>
  <Application>Microsoft Office Word</Application>
  <DocSecurity>0</DocSecurity>
  <Lines>86</Lines>
  <Paragraphs>24</Paragraphs>
  <ScaleCrop>false</ScaleCrop>
  <Company>fbguep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2014-01-06T02:55:00Z</dcterms:created>
  <dcterms:modified xsi:type="dcterms:W3CDTF">2014-01-06T03:04:00Z</dcterms:modified>
</cp:coreProperties>
</file>