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FC" w:rsidRPr="006C08DE" w:rsidRDefault="00F31EFC" w:rsidP="00F31EFC">
      <w:pPr>
        <w:pStyle w:val="2"/>
        <w:rPr>
          <w:sz w:val="24"/>
          <w:szCs w:val="24"/>
        </w:rPr>
      </w:pPr>
      <w:r w:rsidRPr="006C08DE">
        <w:rPr>
          <w:sz w:val="24"/>
          <w:szCs w:val="24"/>
        </w:rPr>
        <w:t>«Теория менеджмента»</w:t>
      </w:r>
    </w:p>
    <w:p w:rsidR="00F31EFC" w:rsidRPr="006C08DE" w:rsidRDefault="00F31EFC" w:rsidP="00F31EFC">
      <w:pPr>
        <w:pStyle w:val="2"/>
        <w:rPr>
          <w:sz w:val="24"/>
          <w:szCs w:val="24"/>
        </w:rPr>
      </w:pPr>
      <w:r w:rsidRPr="006C08DE">
        <w:rPr>
          <w:sz w:val="24"/>
          <w:szCs w:val="24"/>
        </w:rPr>
        <w:t xml:space="preserve">Вопросы для подготовки и сдачи экзамена </w:t>
      </w:r>
    </w:p>
    <w:p w:rsidR="00F31EFC" w:rsidRPr="006C08DE" w:rsidRDefault="00F31EFC" w:rsidP="00F31EFC">
      <w:pPr>
        <w:pStyle w:val="2"/>
        <w:ind w:left="720"/>
        <w:jc w:val="both"/>
        <w:rPr>
          <w:b w:val="0"/>
          <w:sz w:val="24"/>
          <w:szCs w:val="24"/>
        </w:rPr>
      </w:pP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>Понятие менеджмента. Потребность и необходимость управления деятельностью человека.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>Эволюция менеджмента как научной дисциплины. Классификация школ и подходов к менеджменту.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>Школа научного управления, ее цели и вклад в развитие управленческой мысли.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Школа административного управления. Принципы управления по А. </w:t>
      </w:r>
      <w:proofErr w:type="spellStart"/>
      <w:r w:rsidRPr="006C08DE">
        <w:rPr>
          <w:b w:val="0"/>
          <w:sz w:val="24"/>
          <w:szCs w:val="24"/>
        </w:rPr>
        <w:t>Файолю</w:t>
      </w:r>
      <w:proofErr w:type="spellEnd"/>
      <w:r w:rsidRPr="006C08DE">
        <w:rPr>
          <w:b w:val="0"/>
          <w:sz w:val="24"/>
          <w:szCs w:val="24"/>
        </w:rPr>
        <w:t>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>Школы человеческих отношений и поведенческих наук, их вклад в развитие теории и практики менеджмента.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>Процессный, системный, ситуационный и количественный подходы к управлению.</w:t>
      </w:r>
      <w:bookmarkStart w:id="0" w:name="_GoBack"/>
      <w:bookmarkEnd w:id="0"/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>Понятие организации, законы жизнедеятельности организаций.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>Разделение труда в организации, уровни управления. Суть управленческой деятельности.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>Внутренняя среда организации. Взаимосвязь внутренних переменных.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Внешняя среда организации, факторы прямого и косвенного воздействия.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Общая характеристика и классификация функций управления.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>Функция планирования. Основные этапы и модель процесса планирования.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Функция организации. </w:t>
      </w:r>
      <w:proofErr w:type="spellStart"/>
      <w:r w:rsidRPr="006C08DE">
        <w:rPr>
          <w:b w:val="0"/>
          <w:sz w:val="24"/>
          <w:szCs w:val="24"/>
        </w:rPr>
        <w:t>Департаментация</w:t>
      </w:r>
      <w:proofErr w:type="spellEnd"/>
      <w:r w:rsidRPr="006C08DE">
        <w:rPr>
          <w:b w:val="0"/>
          <w:sz w:val="24"/>
          <w:szCs w:val="24"/>
        </w:rPr>
        <w:t xml:space="preserve">, </w:t>
      </w:r>
      <w:proofErr w:type="spellStart"/>
      <w:r w:rsidRPr="006C08DE">
        <w:rPr>
          <w:b w:val="0"/>
          <w:sz w:val="24"/>
          <w:szCs w:val="24"/>
        </w:rPr>
        <w:t>деленгирование</w:t>
      </w:r>
      <w:proofErr w:type="spellEnd"/>
      <w:r w:rsidRPr="006C08DE">
        <w:rPr>
          <w:b w:val="0"/>
          <w:sz w:val="24"/>
          <w:szCs w:val="24"/>
        </w:rPr>
        <w:t xml:space="preserve"> полномочий, линейные и штабные полномочия.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>Функция контроля, ее содержание и элементы. Модель процесса контроля.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Функция мотивации, ее определение и сущность. Модель процесса мотивации. 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Содержательные теории мотивации: </w:t>
      </w:r>
      <w:proofErr w:type="spellStart"/>
      <w:r w:rsidRPr="006C08DE">
        <w:rPr>
          <w:b w:val="0"/>
          <w:sz w:val="24"/>
          <w:szCs w:val="24"/>
        </w:rPr>
        <w:t>Маслоу</w:t>
      </w:r>
      <w:proofErr w:type="spellEnd"/>
      <w:r w:rsidRPr="006C08DE">
        <w:rPr>
          <w:b w:val="0"/>
          <w:sz w:val="24"/>
          <w:szCs w:val="24"/>
        </w:rPr>
        <w:t xml:space="preserve">,  </w:t>
      </w:r>
      <w:proofErr w:type="spellStart"/>
      <w:r w:rsidRPr="006C08DE">
        <w:rPr>
          <w:b w:val="0"/>
          <w:sz w:val="24"/>
          <w:szCs w:val="24"/>
        </w:rPr>
        <w:t>МакКлелланда</w:t>
      </w:r>
      <w:proofErr w:type="spellEnd"/>
      <w:r w:rsidRPr="006C08DE">
        <w:rPr>
          <w:b w:val="0"/>
          <w:sz w:val="24"/>
          <w:szCs w:val="24"/>
        </w:rPr>
        <w:t xml:space="preserve">, </w:t>
      </w:r>
      <w:proofErr w:type="spellStart"/>
      <w:r w:rsidRPr="006C08DE">
        <w:rPr>
          <w:b w:val="0"/>
          <w:sz w:val="24"/>
          <w:szCs w:val="24"/>
        </w:rPr>
        <w:t>Герцберга</w:t>
      </w:r>
      <w:proofErr w:type="spellEnd"/>
      <w:r w:rsidRPr="006C08DE">
        <w:rPr>
          <w:b w:val="0"/>
          <w:sz w:val="24"/>
          <w:szCs w:val="24"/>
        </w:rPr>
        <w:t>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Процессуальные теории мотивации: </w:t>
      </w:r>
      <w:proofErr w:type="spellStart"/>
      <w:r w:rsidRPr="006C08DE">
        <w:rPr>
          <w:b w:val="0"/>
          <w:sz w:val="24"/>
          <w:szCs w:val="24"/>
        </w:rPr>
        <w:t>Врума</w:t>
      </w:r>
      <w:proofErr w:type="spellEnd"/>
      <w:r w:rsidRPr="006C08DE">
        <w:rPr>
          <w:b w:val="0"/>
          <w:sz w:val="24"/>
          <w:szCs w:val="24"/>
        </w:rPr>
        <w:t>, Адамса</w:t>
      </w:r>
      <w:proofErr w:type="gramStart"/>
      <w:r w:rsidRPr="006C08DE">
        <w:rPr>
          <w:b w:val="0"/>
          <w:sz w:val="24"/>
          <w:szCs w:val="24"/>
        </w:rPr>
        <w:t xml:space="preserve">,. </w:t>
      </w:r>
      <w:proofErr w:type="spellStart"/>
      <w:proofErr w:type="gramEnd"/>
      <w:r w:rsidRPr="006C08DE">
        <w:rPr>
          <w:b w:val="0"/>
          <w:sz w:val="24"/>
          <w:szCs w:val="24"/>
        </w:rPr>
        <w:t>Лока</w:t>
      </w:r>
      <w:proofErr w:type="spellEnd"/>
      <w:r w:rsidRPr="006C08DE">
        <w:rPr>
          <w:b w:val="0"/>
          <w:sz w:val="24"/>
          <w:szCs w:val="24"/>
        </w:rPr>
        <w:t>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Общая характеристика и этапы проектирования организационных структур.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Механистические (бюрократические) организационные структуры, основные характеристики рациональной бюрократии.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Функциональная организационная структура, ее достоинства и недостатки.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proofErr w:type="spellStart"/>
      <w:r w:rsidRPr="006C08DE">
        <w:rPr>
          <w:b w:val="0"/>
          <w:sz w:val="24"/>
          <w:szCs w:val="24"/>
        </w:rPr>
        <w:t>Дивизиональные</w:t>
      </w:r>
      <w:proofErr w:type="spellEnd"/>
      <w:r w:rsidRPr="006C08DE">
        <w:rPr>
          <w:b w:val="0"/>
          <w:sz w:val="24"/>
          <w:szCs w:val="24"/>
        </w:rPr>
        <w:t xml:space="preserve"> организационные структуры, причины их возникновения.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Адаптивные структуры менеджмента. Новые формы адаптивных структур (бригадная, по принципу рынка, венчурная).</w:t>
      </w:r>
    </w:p>
    <w:p w:rsidR="00F31EFC" w:rsidRPr="006C08DE" w:rsidRDefault="00F31EFC" w:rsidP="006C08DE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Централизованные и децентрализованные структуры управления. Оценка уровня децентрализации (централизации) в организациях.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Формальные и неформальные группы в организации. Факторы, влияющие на эффективность работы групп.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Лидерство и понятие стиля руководства. Формы власти и влияния.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Поведенческий подход к лидерству и классификация стилей руководства.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Ситуационные модели эффективного руководства. Адаптивное руководство.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Природа конфликта в организации. Методы управления конфликтами.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Управление изменениями и стрессами в организации.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Природа принятия управленческого решения. Типы решений, принимаемых менеджером.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Основные этапы и модель принятия рационального решения. Факторы, влияющие на процесс принятия решения.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Моделирование и его роль в принятии управленческого решения. Виды используемых моделей.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Сетевые графики в управлении. Методические основы их построения и расчета.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>Общие принципы и функции внутрифирменного управления, централизация и децентрализация.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Функции руководителей и важнейших подразделений аппарата управления.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lastRenderedPageBreak/>
        <w:t xml:space="preserve"> Основные направления совершенствования организации труда руководителей, специалистов и служащих на предприятиях.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>Сочетание прав, обязанностей и ответственности. Демократизация управления.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>Внутрифирменное планирование, формы и виды планов промышленного предприятия.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Перспективное планирование и разработка бюджета фирмы. Долгосрочное и среднесрочное стратегическое планирование.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Оперативное (текущее) планирование и разработка бюджетов. Зарубежный опыт оперативного планирования в сфере производства.</w:t>
      </w:r>
    </w:p>
    <w:p w:rsidR="00F31EFC" w:rsidRPr="006C08DE" w:rsidRDefault="00F31EFC" w:rsidP="006C08DE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Стратегическое планирование и этапы процесса стратегического управления организацией.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Понятие рабочего места, создание оптимальных условий труда работников.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>Корпоративная культура и ее влияние на деятельность предприятия.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Культура управления за рубежом. «Паблик </w:t>
      </w:r>
      <w:proofErr w:type="spellStart"/>
      <w:r w:rsidRPr="006C08DE">
        <w:rPr>
          <w:b w:val="0"/>
          <w:sz w:val="24"/>
          <w:szCs w:val="24"/>
        </w:rPr>
        <w:t>рилейшнз</w:t>
      </w:r>
      <w:proofErr w:type="spellEnd"/>
      <w:r w:rsidRPr="006C08DE">
        <w:rPr>
          <w:b w:val="0"/>
          <w:sz w:val="24"/>
          <w:szCs w:val="24"/>
        </w:rPr>
        <w:t>» как фундаментальная составляющая культуры управления.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>Понятие информации, ее роль в менеджменте. Классификация информац</w:t>
      </w:r>
      <w:proofErr w:type="gramStart"/>
      <w:r w:rsidRPr="006C08DE">
        <w:rPr>
          <w:b w:val="0"/>
          <w:sz w:val="24"/>
          <w:szCs w:val="24"/>
        </w:rPr>
        <w:t>ии и ее</w:t>
      </w:r>
      <w:proofErr w:type="gramEnd"/>
      <w:r w:rsidRPr="006C08DE">
        <w:rPr>
          <w:b w:val="0"/>
          <w:sz w:val="24"/>
          <w:szCs w:val="24"/>
        </w:rPr>
        <w:t xml:space="preserve"> потоки.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Коммуникационный процесс, его элементы. Способы передачи информации. Шумы в процессе коммуникаций. Обратная связь в коммуникационном процессе.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Понятие производственного (операционного) менеджмента и его структура. 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Разработка и внедрение производственной системы. 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Оперативное планирование и управление производственной системой.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Управление трудовыми ресурсами предприятия их формирование и развитие. </w:t>
      </w:r>
    </w:p>
    <w:p w:rsidR="00F31EFC" w:rsidRPr="00AC79DB" w:rsidRDefault="00F31EFC" w:rsidP="00F31EFC">
      <w:pPr>
        <w:pStyle w:val="2"/>
        <w:ind w:left="426" w:hanging="426"/>
        <w:jc w:val="both"/>
        <w:rPr>
          <w:b w:val="0"/>
          <w:sz w:val="28"/>
          <w:szCs w:val="28"/>
        </w:rPr>
      </w:pPr>
    </w:p>
    <w:p w:rsidR="0099346A" w:rsidRPr="00F31EFC" w:rsidRDefault="0099346A" w:rsidP="00F31EFC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sectPr w:rsidR="0099346A" w:rsidRPr="00F31EFC" w:rsidSect="00F31E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C73B3"/>
    <w:multiLevelType w:val="hybridMultilevel"/>
    <w:tmpl w:val="279CF36C"/>
    <w:lvl w:ilvl="0" w:tplc="AD2864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1EFC"/>
    <w:rsid w:val="006C08DE"/>
    <w:rsid w:val="007F692B"/>
    <w:rsid w:val="0099346A"/>
    <w:rsid w:val="00F3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31E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31EF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31E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31EF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Сатурн</dc:creator>
  <cp:lastModifiedBy>zamdir</cp:lastModifiedBy>
  <cp:revision>2</cp:revision>
  <dcterms:created xsi:type="dcterms:W3CDTF">2013-11-04T10:12:00Z</dcterms:created>
  <dcterms:modified xsi:type="dcterms:W3CDTF">2014-01-22T02:14:00Z</dcterms:modified>
</cp:coreProperties>
</file>