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D5" w:rsidRPr="002002D5" w:rsidRDefault="002002D5" w:rsidP="002002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2D5">
        <w:rPr>
          <w:rFonts w:ascii="Times New Roman" w:hAnsi="Times New Roman" w:cs="Times New Roman"/>
          <w:b/>
          <w:sz w:val="32"/>
          <w:szCs w:val="32"/>
        </w:rPr>
        <w:t>Лекция 1. Государственное управление: анализ базовых понятий.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sz w:val="28"/>
          <w:szCs w:val="28"/>
        </w:rPr>
        <w:t xml:space="preserve"> Государство является формой политической организации общества. </w:t>
      </w:r>
      <w:r w:rsidRPr="002002D5">
        <w:rPr>
          <w:rFonts w:ascii="Times New Roman" w:hAnsi="Times New Roman" w:cs="Times New Roman"/>
          <w:sz w:val="28"/>
          <w:szCs w:val="28"/>
          <w:u w:val="single"/>
        </w:rPr>
        <w:t>Основное его назначение</w:t>
      </w:r>
      <w:r w:rsidRPr="002002D5">
        <w:rPr>
          <w:rFonts w:ascii="Times New Roman" w:hAnsi="Times New Roman" w:cs="Times New Roman"/>
          <w:sz w:val="28"/>
          <w:szCs w:val="28"/>
        </w:rPr>
        <w:t xml:space="preserve"> состоит в защите существующего общественного строя и порядка посредством воздействия на деятельность и поведение людей волей, авторитетом власти, принуждением и другими методами.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sz w:val="28"/>
          <w:szCs w:val="28"/>
          <w:u w:val="single"/>
        </w:rPr>
        <w:t>Признаком государства</w:t>
      </w:r>
      <w:r w:rsidRPr="002002D5">
        <w:rPr>
          <w:rFonts w:ascii="Times New Roman" w:hAnsi="Times New Roman" w:cs="Times New Roman"/>
          <w:sz w:val="28"/>
          <w:szCs w:val="28"/>
        </w:rPr>
        <w:t xml:space="preserve"> выступает наличие определенной территории, на которую распространяется его юрисдикция, а также права, закрепляющего систему санкционированных норм, особых органов и учреждений, реализующих властные функции, т.е. системы управления.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sz w:val="28"/>
          <w:szCs w:val="28"/>
        </w:rPr>
        <w:t xml:space="preserve">В научной литературе управление рассматривается в разных аспектах, и соответственно в его понятие вкладывается разное содержание. Имеются в виду не просто разные подходы к управлению, разные его стороны, а понимание самого (смысла, содержания, предназначения) управления, на базе которого и формулируются его концепции. Все многообразие подходов к определению понятия «управление» обусловлено многогранностью и сложностью этого уникального явления.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sz w:val="28"/>
          <w:szCs w:val="28"/>
        </w:rPr>
        <w:t xml:space="preserve">В научных публикациях управление: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sz w:val="28"/>
          <w:szCs w:val="28"/>
        </w:rPr>
        <w:t xml:space="preserve">•• характеризуется через термин «деятельность», означающий, что управление состоит из специфических видов человеческого труда, фиксируемого в адекватных им формах;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sz w:val="28"/>
          <w:szCs w:val="28"/>
        </w:rPr>
        <w:t xml:space="preserve">•• раскрывается как особое отношение в человеческой жизнедеятельности: в иерархической общественной структуре это отношение, как правило, вертикальное по характеру и связано с наличием у вышестоящей стороны способности властно выражать и осуществлять свою волю.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sz w:val="28"/>
          <w:szCs w:val="28"/>
        </w:rPr>
        <w:t xml:space="preserve">•• рассматривается в виде отношения, ибо оно, действительно, входит в систему общественных отношений и формирует определенные отношения между людьми, как «по вертикали», так и «по горизонтали»;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sz w:val="28"/>
          <w:szCs w:val="28"/>
        </w:rPr>
        <w:t xml:space="preserve">•• определяется посредством термина «воздействие», который указывает на главное в управлении — момент влияния на сознание, поведение и деятельность людей. Наиболее адекватно суть управления раскрывает термин «управляющее воздействие», т.е. реальное побуждающее, заставляющее, изменяющее и преобразующее влияние на сознание, поведение и деятельность людей.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sz w:val="28"/>
          <w:szCs w:val="28"/>
        </w:rPr>
        <w:t xml:space="preserve">В отличие от обычного воздействия, управляющее воздействие непременно </w:t>
      </w:r>
      <w:r w:rsidRPr="002002D5">
        <w:rPr>
          <w:rFonts w:ascii="Times New Roman" w:hAnsi="Times New Roman" w:cs="Times New Roman"/>
          <w:sz w:val="28"/>
          <w:szCs w:val="28"/>
        </w:rPr>
        <w:lastRenderedPageBreak/>
        <w:t xml:space="preserve">включает в себя несколько основных элементов: анализ и предвидение, целеполагание, организацию, координацию, регулирование, мотивацию, контроль, оценку полученных результатов и планирование новых шагов.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2D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002D5">
        <w:rPr>
          <w:rFonts w:ascii="Times New Roman" w:hAnsi="Times New Roman" w:cs="Times New Roman"/>
          <w:sz w:val="28"/>
          <w:szCs w:val="28"/>
          <w:u w:val="single"/>
        </w:rPr>
        <w:t>понятие «управление»</w:t>
      </w:r>
      <w:r w:rsidRPr="002002D5">
        <w:rPr>
          <w:rFonts w:ascii="Times New Roman" w:hAnsi="Times New Roman" w:cs="Times New Roman"/>
          <w:sz w:val="28"/>
          <w:szCs w:val="28"/>
        </w:rPr>
        <w:t xml:space="preserve"> можно определить как целенаправленное (сознательное, преднамеренное, продуманное, спланированное), организующее и регулирующее воздействие людей (и созданных ими институтов) на собственную, общественную, коллективную и групповую жизнедеятельность в определенных целях и интересах. </w:t>
      </w:r>
      <w:proofErr w:type="gramEnd"/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sz w:val="28"/>
          <w:szCs w:val="28"/>
        </w:rPr>
        <w:t xml:space="preserve">Осуществляться управление может как непосредственно (в форме самоуправления), так и через специально созданные государственные, хозяйственные, политико-партийные, общественные и т.п. структуры. </w:t>
      </w:r>
    </w:p>
    <w:p w:rsidR="002002D5" w:rsidRP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2D5">
        <w:rPr>
          <w:rFonts w:ascii="Times New Roman" w:hAnsi="Times New Roman" w:cs="Times New Roman"/>
          <w:i/>
          <w:sz w:val="28"/>
          <w:szCs w:val="28"/>
        </w:rPr>
        <w:t>Признаки государственного управления (по Е.В.</w:t>
      </w:r>
      <w:proofErr w:type="gramStart"/>
      <w:r w:rsidRPr="002002D5">
        <w:rPr>
          <w:rFonts w:ascii="Times New Roman" w:hAnsi="Times New Roman" w:cs="Times New Roman"/>
          <w:i/>
          <w:sz w:val="28"/>
          <w:szCs w:val="28"/>
        </w:rPr>
        <w:t>Охотскому</w:t>
      </w:r>
      <w:proofErr w:type="gramEnd"/>
      <w:r w:rsidRPr="002002D5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sz w:val="28"/>
          <w:szCs w:val="28"/>
        </w:rPr>
        <w:t xml:space="preserve">•• </w:t>
      </w:r>
      <w:r w:rsidRPr="002002D5">
        <w:rPr>
          <w:rFonts w:ascii="Times New Roman" w:hAnsi="Times New Roman" w:cs="Times New Roman"/>
          <w:i/>
          <w:sz w:val="28"/>
          <w:szCs w:val="28"/>
        </w:rPr>
        <w:t>масштабность</w:t>
      </w:r>
      <w:r w:rsidRPr="002002D5">
        <w:rPr>
          <w:rFonts w:ascii="Times New Roman" w:hAnsi="Times New Roman" w:cs="Times New Roman"/>
          <w:sz w:val="28"/>
          <w:szCs w:val="28"/>
        </w:rPr>
        <w:t xml:space="preserve">, распространенность управляющего воздействия на все общество и даже (при определенных условиях) выходящее далеко за его пределы в рамках проводимой международной политики;12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sz w:val="28"/>
          <w:szCs w:val="28"/>
        </w:rPr>
        <w:t xml:space="preserve">•• </w:t>
      </w:r>
      <w:r w:rsidRPr="002002D5">
        <w:rPr>
          <w:rFonts w:ascii="Times New Roman" w:hAnsi="Times New Roman" w:cs="Times New Roman"/>
          <w:i/>
          <w:sz w:val="28"/>
          <w:szCs w:val="28"/>
        </w:rPr>
        <w:t>властный характер</w:t>
      </w:r>
      <w:r w:rsidRPr="002002D5">
        <w:rPr>
          <w:rFonts w:ascii="Times New Roman" w:hAnsi="Times New Roman" w:cs="Times New Roman"/>
          <w:sz w:val="28"/>
          <w:szCs w:val="28"/>
        </w:rPr>
        <w:t xml:space="preserve"> (отличительные особенности государственной власти: носит политический характер; от имени государства реализуют соответствующие органы, организации и должностные лица; едина, централизована, консолидирована; выполняет своего рода роль арбитра в решении социальных проблем и конфликтов (прежде всего через судебные органы); объединяет и разделяет население по административн</w:t>
      </w:r>
      <w:proofErr w:type="gramStart"/>
      <w:r w:rsidRPr="002002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02D5">
        <w:rPr>
          <w:rFonts w:ascii="Times New Roman" w:hAnsi="Times New Roman" w:cs="Times New Roman"/>
          <w:sz w:val="28"/>
          <w:szCs w:val="28"/>
        </w:rPr>
        <w:t xml:space="preserve"> территориальному и/или национально-территориальному признаку; имеет свой механизм осуществления, реализуется специализированным государственным аппаратом; </w:t>
      </w:r>
      <w:proofErr w:type="gramStart"/>
      <w:r w:rsidRPr="002002D5">
        <w:rPr>
          <w:rFonts w:ascii="Times New Roman" w:hAnsi="Times New Roman" w:cs="Times New Roman"/>
          <w:sz w:val="28"/>
          <w:szCs w:val="28"/>
        </w:rPr>
        <w:t>уполномочена</w:t>
      </w:r>
      <w:proofErr w:type="gramEnd"/>
      <w:r w:rsidRPr="002002D5">
        <w:rPr>
          <w:rFonts w:ascii="Times New Roman" w:hAnsi="Times New Roman" w:cs="Times New Roman"/>
          <w:sz w:val="28"/>
          <w:szCs w:val="28"/>
        </w:rPr>
        <w:t xml:space="preserve"> применять легализованное легитимное принуждение);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sz w:val="28"/>
          <w:szCs w:val="28"/>
        </w:rPr>
        <w:t xml:space="preserve">•• </w:t>
      </w:r>
      <w:r w:rsidRPr="002002D5">
        <w:rPr>
          <w:rFonts w:ascii="Times New Roman" w:hAnsi="Times New Roman" w:cs="Times New Roman"/>
          <w:i/>
          <w:sz w:val="28"/>
          <w:szCs w:val="28"/>
        </w:rPr>
        <w:t>возможность использования в своей управленческой деятельности всех имеющихся в обществе ресурсов</w:t>
      </w:r>
      <w:r w:rsidRPr="002002D5">
        <w:rPr>
          <w:rFonts w:ascii="Times New Roman" w:hAnsi="Times New Roman" w:cs="Times New Roman"/>
          <w:sz w:val="28"/>
          <w:szCs w:val="28"/>
        </w:rPr>
        <w:t xml:space="preserve">: материальных, интеллектуально-кадровых, финансовых, социальных, информационных, демографических и т.д.;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sz w:val="28"/>
          <w:szCs w:val="28"/>
        </w:rPr>
        <w:t xml:space="preserve">•• </w:t>
      </w:r>
      <w:r w:rsidRPr="002002D5">
        <w:rPr>
          <w:rFonts w:ascii="Times New Roman" w:hAnsi="Times New Roman" w:cs="Times New Roman"/>
          <w:i/>
          <w:sz w:val="28"/>
          <w:szCs w:val="28"/>
        </w:rPr>
        <w:t>органическая целостность</w:t>
      </w:r>
      <w:r w:rsidRPr="002002D5">
        <w:rPr>
          <w:rFonts w:ascii="Times New Roman" w:hAnsi="Times New Roman" w:cs="Times New Roman"/>
          <w:sz w:val="28"/>
          <w:szCs w:val="28"/>
        </w:rPr>
        <w:t xml:space="preserve"> (проявление диалектического единства интересов власти, общества и гражданина, реализация реальных возможностей страны и общества).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sz w:val="28"/>
          <w:szCs w:val="28"/>
        </w:rPr>
        <w:t xml:space="preserve">Характер субъектно-объектных отношений позволяет также определить государственное управление в широком и узком смыслах.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i/>
          <w:sz w:val="28"/>
          <w:szCs w:val="28"/>
          <w:u w:val="single"/>
        </w:rPr>
        <w:t>Государственное управление в широком смысле</w:t>
      </w:r>
      <w:r w:rsidRPr="002002D5">
        <w:rPr>
          <w:rFonts w:ascii="Times New Roman" w:hAnsi="Times New Roman" w:cs="Times New Roman"/>
          <w:sz w:val="28"/>
          <w:szCs w:val="28"/>
        </w:rPr>
        <w:t xml:space="preserve"> — это управление делами общества, которое осуществляет государство в целом (все ветви власти, </w:t>
      </w:r>
      <w:r w:rsidRPr="002002D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государственные учреждения и организации, а также структуры местного самоуправления).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i/>
          <w:sz w:val="28"/>
          <w:szCs w:val="28"/>
          <w:u w:val="single"/>
        </w:rPr>
        <w:t>Государственное управление в узком смысле</w:t>
      </w:r>
      <w:r w:rsidRPr="002002D5">
        <w:rPr>
          <w:rFonts w:ascii="Times New Roman" w:hAnsi="Times New Roman" w:cs="Times New Roman"/>
          <w:sz w:val="28"/>
          <w:szCs w:val="28"/>
        </w:rPr>
        <w:t xml:space="preserve"> — это управление делами общества органами исполнительной власти посредством соответствующей формы исполнительно-распорядительной и контрольно-надзорной деятельности. Государственное управление в этом смысле носит четко выраженный организующий, координирующий и распорядительный характер.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i/>
          <w:sz w:val="28"/>
          <w:szCs w:val="28"/>
        </w:rPr>
        <w:t>Необходимость государственного управления вытекает</w:t>
      </w:r>
      <w:r w:rsidRPr="002002D5">
        <w:rPr>
          <w:rFonts w:ascii="Times New Roman" w:hAnsi="Times New Roman" w:cs="Times New Roman"/>
          <w:sz w:val="28"/>
          <w:szCs w:val="28"/>
        </w:rPr>
        <w:t xml:space="preserve"> из потребности обеспечить реализацию политики государства, направленной на эффективное использование природных, трудовых, материальных и информационных ресурсов, справедливое перераспределение доходов и гарантирование основных социальных прав, поддержание общественного порядка. </w:t>
      </w:r>
    </w:p>
    <w:p w:rsidR="002002D5" w:rsidRP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2D5">
        <w:rPr>
          <w:rFonts w:ascii="Times New Roman" w:hAnsi="Times New Roman" w:cs="Times New Roman"/>
          <w:i/>
          <w:sz w:val="28"/>
          <w:szCs w:val="28"/>
          <w:u w:val="single"/>
        </w:rPr>
        <w:t>Функции государственного управления</w:t>
      </w:r>
      <w:r w:rsidRPr="002002D5">
        <w:rPr>
          <w:rFonts w:ascii="Times New Roman" w:hAnsi="Times New Roman" w:cs="Times New Roman"/>
          <w:sz w:val="28"/>
          <w:szCs w:val="28"/>
          <w:u w:val="single"/>
        </w:rPr>
        <w:t xml:space="preserve"> реализуются через</w:t>
      </w:r>
      <w:r w:rsidRPr="002002D5">
        <w:rPr>
          <w:rFonts w:ascii="Times New Roman" w:hAnsi="Times New Roman" w:cs="Times New Roman"/>
          <w:sz w:val="28"/>
          <w:szCs w:val="28"/>
        </w:rPr>
        <w:t xml:space="preserve"> управленческие функции государственных органов. По субъекту воздействия, по объему (масштабу), по средствам и по характеру воздействия на объект управления их </w:t>
      </w:r>
      <w:r w:rsidRPr="002002D5">
        <w:rPr>
          <w:rFonts w:ascii="Times New Roman" w:hAnsi="Times New Roman" w:cs="Times New Roman"/>
          <w:sz w:val="28"/>
          <w:szCs w:val="28"/>
          <w:u w:val="single"/>
        </w:rPr>
        <w:t xml:space="preserve">можно разделять </w:t>
      </w:r>
      <w:proofErr w:type="gramStart"/>
      <w:r w:rsidRPr="002002D5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2002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002D5">
        <w:rPr>
          <w:rFonts w:ascii="Times New Roman" w:hAnsi="Times New Roman" w:cs="Times New Roman"/>
          <w:i/>
          <w:sz w:val="28"/>
          <w:szCs w:val="28"/>
          <w:u w:val="single"/>
        </w:rPr>
        <w:t>социально-организационные и внутриорганизационные</w:t>
      </w:r>
      <w:r w:rsidRPr="002002D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i/>
          <w:sz w:val="28"/>
          <w:szCs w:val="28"/>
          <w:u w:val="single"/>
        </w:rPr>
        <w:t>Социально-организационные</w:t>
      </w:r>
      <w:r w:rsidRPr="002002D5">
        <w:rPr>
          <w:rFonts w:ascii="Times New Roman" w:hAnsi="Times New Roman" w:cs="Times New Roman"/>
          <w:sz w:val="28"/>
          <w:szCs w:val="28"/>
          <w:u w:val="single"/>
        </w:rPr>
        <w:t xml:space="preserve"> функции</w:t>
      </w:r>
      <w:r w:rsidRPr="002002D5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 направлены на все многообразие общественных процессов, происходящих во внутригосударственной жизни. В них заключен основной смысл управленческой </w:t>
      </w:r>
      <w:proofErr w:type="gramStart"/>
      <w:r w:rsidRPr="002002D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2002D5">
        <w:rPr>
          <w:rFonts w:ascii="Times New Roman" w:hAnsi="Times New Roman" w:cs="Times New Roman"/>
          <w:sz w:val="28"/>
          <w:szCs w:val="28"/>
        </w:rPr>
        <w:t xml:space="preserve"> государства, реализуется его предназначение по выполнению своих обязанностей перед обществом.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sz w:val="28"/>
          <w:szCs w:val="28"/>
        </w:rPr>
        <w:t xml:space="preserve"> </w:t>
      </w:r>
      <w:r w:rsidRPr="002002D5">
        <w:rPr>
          <w:rFonts w:ascii="Times New Roman" w:hAnsi="Times New Roman" w:cs="Times New Roman"/>
          <w:i/>
          <w:sz w:val="28"/>
          <w:szCs w:val="28"/>
          <w:u w:val="single"/>
        </w:rPr>
        <w:t>Внутриорганизационные функции</w:t>
      </w:r>
      <w:r w:rsidRPr="002002D5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 нацелены на организацию, упорядочение, активизацию деятельности всех структур государственного аппарата, придание ей определенности и динамизма.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sz w:val="28"/>
          <w:szCs w:val="28"/>
          <w:u w:val="single"/>
        </w:rPr>
        <w:t>По содержанию и глубине воздействия на систему общественных отношений</w:t>
      </w:r>
      <w:r w:rsidRPr="002002D5">
        <w:rPr>
          <w:rFonts w:ascii="Times New Roman" w:hAnsi="Times New Roman" w:cs="Times New Roman"/>
          <w:sz w:val="28"/>
          <w:szCs w:val="28"/>
        </w:rPr>
        <w:t xml:space="preserve"> функции государственного управления делятся </w:t>
      </w:r>
      <w:proofErr w:type="gramStart"/>
      <w:r w:rsidRPr="002002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02D5">
        <w:rPr>
          <w:rFonts w:ascii="Times New Roman" w:hAnsi="Times New Roman" w:cs="Times New Roman"/>
          <w:sz w:val="28"/>
          <w:szCs w:val="28"/>
        </w:rPr>
        <w:t xml:space="preserve"> </w:t>
      </w:r>
      <w:r w:rsidRPr="002002D5">
        <w:rPr>
          <w:rFonts w:ascii="Times New Roman" w:hAnsi="Times New Roman" w:cs="Times New Roman"/>
          <w:i/>
          <w:sz w:val="28"/>
          <w:szCs w:val="28"/>
        </w:rPr>
        <w:t>общие и специфические</w:t>
      </w:r>
      <w:r w:rsidRPr="002002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i/>
          <w:sz w:val="28"/>
          <w:szCs w:val="28"/>
        </w:rPr>
        <w:t xml:space="preserve">Общие </w:t>
      </w:r>
      <w:r w:rsidRPr="002002D5">
        <w:rPr>
          <w:rFonts w:ascii="Times New Roman" w:hAnsi="Times New Roman" w:cs="Times New Roman"/>
          <w:sz w:val="28"/>
          <w:szCs w:val="28"/>
        </w:rPr>
        <w:t xml:space="preserve">функции государственного управления отражают сущностные моменты и присутствуют практически в любом управленческом взаимодействии его субъектов и объектов. В теории управления в числе таких наиболее значимых функций выделяются следующие: организация, планирование, прогнозирование, мотивация, регулирование, контроль. </w:t>
      </w:r>
    </w:p>
    <w:p w:rsid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i/>
          <w:sz w:val="28"/>
          <w:szCs w:val="28"/>
        </w:rPr>
        <w:t>Специфические</w:t>
      </w:r>
      <w:r w:rsidRPr="002002D5">
        <w:rPr>
          <w:rFonts w:ascii="Times New Roman" w:hAnsi="Times New Roman" w:cs="Times New Roman"/>
          <w:sz w:val="28"/>
          <w:szCs w:val="28"/>
        </w:rPr>
        <w:t xml:space="preserve"> функции государственного управления находят свое воплощение в конкретных проявлениях всего многообразия возникающих на практике ситуаций, где </w:t>
      </w:r>
      <w:r w:rsidRPr="002002D5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действовать только от имени государства, реализуя его компетенцию. В их числе можно назвать функции правоприменения, проведения выборов и референдумов, государственный статистический учет (перепись населения), лицензирование видов деятельности, регулирование особых правовых режимов (президентского правления, чрезвычайного положения, свободных экономических зон) и ряд других. </w:t>
      </w:r>
    </w:p>
    <w:p w:rsidR="0049144F" w:rsidRPr="002002D5" w:rsidRDefault="002002D5" w:rsidP="002002D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D5">
        <w:rPr>
          <w:rFonts w:ascii="Times New Roman" w:hAnsi="Times New Roman" w:cs="Times New Roman"/>
          <w:i/>
          <w:sz w:val="28"/>
          <w:szCs w:val="28"/>
          <w:u w:val="single"/>
        </w:rPr>
        <w:t>Методы управления</w:t>
      </w:r>
      <w:r w:rsidRPr="002002D5">
        <w:rPr>
          <w:rFonts w:ascii="Times New Roman" w:hAnsi="Times New Roman" w:cs="Times New Roman"/>
          <w:sz w:val="28"/>
          <w:szCs w:val="28"/>
        </w:rPr>
        <w:t xml:space="preserve"> — это способы и приемы целенаправленного воздействия на участников управленческих отношений с целью реализации функций управления и решения поставленных задач.</w:t>
      </w: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D5" w:rsidRDefault="00200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F68" w:rsidRPr="00F40F68" w:rsidRDefault="002002D5" w:rsidP="00F40F68">
      <w:pPr>
        <w:pStyle w:val="2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0F68">
        <w:rPr>
          <w:sz w:val="28"/>
          <w:szCs w:val="28"/>
        </w:rPr>
        <w:lastRenderedPageBreak/>
        <w:t xml:space="preserve">Лекция 2. </w:t>
      </w:r>
      <w:r w:rsidR="00F40F68" w:rsidRPr="00F40F68">
        <w:rPr>
          <w:color w:val="000000"/>
          <w:sz w:val="28"/>
          <w:szCs w:val="28"/>
        </w:rPr>
        <w:t>Государственная служба в системе государственного управления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как особый институт публичной политической власти господствующего класса (социальной группы, блока классовых сил всего народа) имеет свои задачи и функции. Эти задачи и функции практически реализуются посредством конкретных действий личного состава, находящегося на службе у государства, – государственных служащих. Государство приобретает реальность и силу именно в этих кадрах, в контингенте его служащих. Задачи и функции государства становятся, при их практической реализации, задачами и функциями набранных государством служащих, и именно от государственных служащих зависит качество работы государства.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служба продолжает и завершает организацию механизма государства, делает данный механизм готовым и пригодным к практической реализации задач и функций государства. В процессе становления и развития государственности любого вида именно государственная служба выступает в качестве первейшего организационного средства выполнения государством своих целей.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государства в правовом социальном направлении кардинально изменяет назначение государственной службы. Главная ее суть в современных реалиях Российской Федерации – реализация законов государства, обеспечение защиты прав и интересов граждан, делегирование им определенных обязанностей. Указывая на личностный аспект государственной службы, можно отметить, что государственная служба – это деятельность лиц, занятых в ней, и она должна воплощать в жизнь определенную демократическим путем волю государства.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чертой современной государственной службы является приоритет прав и интересов личности с изменением соотношения государственного и собственного интересов в пользу первого. Государственная служба выполняет миссию современного государства – служит обществу. Политика, законотворчество, охрана прав человека и другие главные компоненты государства – это инструменты службы государства обществу, а государственная служба объединяет их. Такой системный подход к государственной службе обеспечивает понимание глубины этого института государственного управления.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административно-правовой науки придерживаются так называемого узкого подхода к толкованию государственного управления, акцентируя внимание на том, что государственное управление – это вид деятельности государства, 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присущий не любым его органам, а только отдельному виду, главными из которых являются органы исполнительной власти.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управление характеризуется тем, что оно осуществляется как в рамках деятельности органов исполнительной власти, так и за их пределами: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внутри аппаратов любых других органов государственной власти (кроме органов исполнительной власти) со стороны их руководителей относительно других служащих;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внутри государственных предприятий, учреждений и организаций со стороны их администраций по отношению к остальному персоналу;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 стороны тех или иных уполномоченных государством субъектов в процессе управления государственными корпоративными правами со стороны различных совещательно-консультативных органов, образованных государственными органами (например, Президентом Российской Федерации), в части выполнения предоставленных им организационно распорядительных полномочии в отношении других органов и должностных лиц.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управление – это деятельность государства, которая заключается в осуществлении им управленческого (организующего) влияния </w:t>
      </w:r>
      <w:proofErr w:type="gramStart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и отрасли общественной жизни, которые требуют определенного вмешательства государства путем использования полномочий исполнительной власти. В то же время государственное управление осуществляется и за пределами функционирования исполнительной власти – например, на уровне государственных предприятий, учреждений и организаций.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 позиции юридической науки государственное управление определяется как исполнительная и распорядительная деятельность государства. По нашему мнению, такое определение недостаточно раскрывает сущность управленческой деятельности, не исчерпывает ее содержания и само понятие исполнительной и распорядительной деятельности требует уточнения.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продуктивным следует считать подход с позиции определения реального содержания управления как специфического вида общественной деятельности, выявления его характерных черт и признаков, не ограничиваясь юридической формальной оценкой. Подобный подход характерен для представителей общесоциологических научных направлений, исследующих проблемы управления. Они в основном определяют управление как систематически осуществляемое целенаправленное воздействие людей на общественную систему в целом или на ее 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отдельные звенья на основании познания и </w:t>
      </w:r>
      <w:proofErr w:type="gramStart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proofErr w:type="gramEnd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присущих системе объективных закономерностей и тенденций в интересах обеспечения ее оптимального функционирования и развития, достижения поставленной цели</w:t>
      </w:r>
      <w:bookmarkStart w:id="0" w:name="annot_1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"http://studme.org/44848/pravo/gosudarstvennoe_upravlenie_gosudarstvennaya_sluzhba_kak_professionalnaya_deyatelnost_sistema" \l "gads_btm" </w:instrTex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F40F68">
        <w:rPr>
          <w:rFonts w:ascii="Times New Roman" w:eastAsia="Times New Roman" w:hAnsi="Times New Roman" w:cs="Times New Roman"/>
          <w:color w:val="1FA2D6"/>
          <w:sz w:val="28"/>
          <w:szCs w:val="28"/>
          <w:vertAlign w:val="superscript"/>
          <w:lang w:eastAsia="ru-RU"/>
        </w:rPr>
        <w:t>[1]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0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Этим определением подчеркивается главное назначение управления – обеспечение функционирования и развития общества как единого целого, его организующий характер. Следовательно, управление – это и есть организующая деятельность государства, направленная на выполнение его задач и функций.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управление является одним из основных видов управления в обществе. Это социальное управление, обусловленное, прежде всего, особенностью правового статуса его главного субъекта – государства, которое распространяет </w:t>
      </w:r>
      <w:proofErr w:type="gramStart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властное влияние на</w:t>
      </w:r>
      <w:proofErr w:type="gramEnd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общество и даже за его пределы.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то, что в государственном управлении задействованы миллионы людей, огромное количество государственных органов и должностных лиц, оно требует разнообразных ресурсов: материальных, финансовых, интеллектуальных, информационных и т.д. Государство, реализуя правотворческую функцию, устанавливает общие правила (требования, нормы) поведения людей во всех сферах общественной жизни, а также обеспечивает их соблюдение возможностью применения государственного принуждения. Однако принудительность – не главный, а лишь вспомогательный фактор упорядоченности общественных отношений.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приоритетом деятельности любого демократического государства должно стать обеспечение реализации прав, свобод и законных интересов его населения, служение ему. В связи с этим система государственного управления должна быть близкой к нуждам и запросам простых людей, подконтрольной населению, прозрачной и эффективной.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Зарубежный опыт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на фоне развития демократии и движения к гражданскому обществу, перед властью на любом уровне управления стоит неотложная задача – объективно рассматривать плодотворность взаимодействия государственной власти с народом, ради которого и должна осуществляться власть. В противном случае власть, как и любая система, которая является устойчивой только при сохранении способности адаптироваться к постоянно изменяющимся условиям, покажет свою полную неспособность служить интересам людей. Неизбежны и динамические изменения 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потребностей и предпочтений людей, являющиеся не только сигналом к изменению работы системы государственной власти и стиля этой работы, но и своего рода индикатором ее способности работать с людьми и для людей.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моделей организации государственной власти в зарубежных странах при таком подходе служит толчком для выработки стратегий повышения эффективности государственной власти в нашей стране.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любая модель организации государственной власти является весьма условной. Каждая страна может на конституционном и законодательном уровне по-своему определять, как организуются и действуют органы государственной власти с учетом административно-территориального устройства, исторических, финансовых и других условий развития территорий и формирования государства в целом</w:t>
      </w:r>
      <w:bookmarkStart w:id="1" w:name="annot_2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"http://studme.org/44848/pravo/gosudarstvennoe_upravlenie_gosudarstvennaya_sluzhba_kak_professionalnaya_deyatelnost_sistema" \l "gads_btm" </w:instrTex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F40F68">
        <w:rPr>
          <w:rFonts w:ascii="Times New Roman" w:eastAsia="Times New Roman" w:hAnsi="Times New Roman" w:cs="Times New Roman"/>
          <w:color w:val="1FA2D6"/>
          <w:sz w:val="28"/>
          <w:szCs w:val="28"/>
          <w:vertAlign w:val="superscript"/>
          <w:lang w:eastAsia="ru-RU"/>
        </w:rPr>
        <w:t>[2]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1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сформировались и функционируют различные системы организации государственной власти, которые разделены весьма условно согласно делению правовых семей.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(англосаксонская) система.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Возникла в Великобритании, затем была заимствована многими странами (прежде всего, бывшими британскими колониями).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Биполярная (романо-германская) система. 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много разновидностей, среди которых выделяют: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романскую</w:t>
      </w:r>
      <w:proofErr w:type="gramEnd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(наиболее ярко представлена во Франции и Италии, действует также в Испании, Португалии и Греции);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германскую</w:t>
      </w:r>
      <w:proofErr w:type="gramEnd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(функционирует в Германии, Австрии, Швейцарии и Бельгии);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скандинавскую</w:t>
      </w:r>
      <w:proofErr w:type="gramEnd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(функционирует в Норвегии, Финляндии и Швеции);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латиноамериканскую (функционирует в странах Латинской Америки, в частности в Аргентине, Бразилии, Венесуэле, Мексике и Перу</w:t>
      </w:r>
      <w:bookmarkStart w:id="2" w:name="annot_3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"http://studme.org/44848/pravo/gosudarstvennoe_upravlenie_gosudarstvennaya_sluzhba_kak_professionalnaya_deyatelnost_sistema" \l "gads_btm" </w:instrTex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F40F68">
        <w:rPr>
          <w:rFonts w:ascii="Times New Roman" w:eastAsia="Times New Roman" w:hAnsi="Times New Roman" w:cs="Times New Roman"/>
          <w:color w:val="1FA2D6"/>
          <w:sz w:val="28"/>
          <w:szCs w:val="28"/>
          <w:vertAlign w:val="superscript"/>
          <w:lang w:eastAsia="ru-RU"/>
        </w:rPr>
        <w:t>[3]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2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учеными рассматриваются не системы, а модели организации государственной власти, а именно англо-американская, континентальная, иберийская, централизованная (советская) и смешанная</w:t>
      </w:r>
      <w:bookmarkStart w:id="3" w:name="annot_4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"http://studme.org/44848/pravo/gosudarstvennoe_upravlenie_gosudarstvennaya_sluzhba_kak_professionalnaya_deyatelnost_sistema" \l "gads_btm" </w:instrTex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F40F68">
        <w:rPr>
          <w:rFonts w:ascii="Times New Roman" w:eastAsia="Times New Roman" w:hAnsi="Times New Roman" w:cs="Times New Roman"/>
          <w:color w:val="1FA2D6"/>
          <w:sz w:val="28"/>
          <w:szCs w:val="28"/>
          <w:vertAlign w:val="superscript"/>
          <w:lang w:eastAsia="ru-RU"/>
        </w:rPr>
        <w:t>[4]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3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Англо-американская модель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 государственной власти распространена в Великобритании и США. Ее характерными особенностями являются: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значительная самостоятельность государственных органов и органов местного самоуправления: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отсутствие на местах полномочных представителей центральной власти, которые опекали бы органы местного самоуправления;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выборность ряда должностных лиц органов государственной власти;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органы государственной власти могут делать только то, что прямо предусмотрено законом (так называемый позитивный принцип правового регулирования);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контроль деятельности органов государственной власти, особенно на местах, осуществляется преимущественно косвенным путем – через центральные министерства; действует жесткий судебный контроль деятельности государственных органов.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Континентальная модель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распространена в европейских странах, таких как Германия или Франция, во многих странах Латинской Америки и франкоязычных странах Африки. Ее характерными особенностями являются: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более высокая степень централизации по сравнению с англо-американской моделью организации государственной власти, а </w:t>
      </w:r>
      <w:proofErr w:type="gramStart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вертикальное</w:t>
      </w:r>
      <w:proofErr w:type="gramEnd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подчинение органов государственной власти;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дуализм органов государственной власти – сочетание местного самоуправления и прямого государственного управления на местах;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наличие возможности у органов государственной власти делать все, что не запрещено законом (так называемый негативный принцип правового регулирования).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Континентальная модель может существовать на всех субнациональных территориальных уровнях (кроме </w:t>
      </w:r>
      <w:proofErr w:type="gramStart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низового</w:t>
      </w:r>
      <w:proofErr w:type="gramEnd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только на низовом уровне.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Иберийская модель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в Бразилии, Мексике и Португалии. Будучи очень приближена к континентальной модели, она предусматривает, что управление государственными делами осуществляют избранные населением представительные органы и соответствующие главные должностные лица высшего уровня государственной власти и местного самоуправления (мэры, префекты). Эти должностные лица одновременно являются председателями соответствующих советов, их исполнительных органов и утверждаются центральной властью как представители государственной власти в соответствующих административно-территориальных единицах с правом контроля деятельности совега.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Централизованная (советская) модель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организации государственной власти распространена ныне в некоторых странах с коммунистическим режимом; на Кубе, в 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Китае и Северной Корее. Ее характерными особенностями являются: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отрицание разделения властей и признание полновластия представительных органов снизу вверх;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наличие советов, являющихся органами государственной власти на своей территории;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избрание советом другого государственного коллегиального органа – исполнительного комитета, который одновременно подчиняется этому совету и исполнительному комитету высшего уровня</w:t>
      </w:r>
      <w:bookmarkStart w:id="4" w:name="annot_5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"http://studme.org/44848/pravo/gosudarstvennoe_upravlenie_gosudarstvennaya_sluzhba_kak_professionalnaya_deyatelnost_sistema" \l "gads_btm" </w:instrTex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F40F68">
        <w:rPr>
          <w:rFonts w:ascii="Times New Roman" w:eastAsia="Times New Roman" w:hAnsi="Times New Roman" w:cs="Times New Roman"/>
          <w:color w:val="1FA2D6"/>
          <w:sz w:val="28"/>
          <w:szCs w:val="28"/>
          <w:vertAlign w:val="superscript"/>
          <w:lang w:eastAsia="ru-RU"/>
        </w:rPr>
        <w:t>[5]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4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Смешанная модель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 государственной власти распространена в Австрии и России. Она характеризуется признаками англо-американской и континентальной моделей.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правовых актов, устанавливающих организацию государственной власти в различных государствах или на различных этапах государственного строительства, в разных странах структурирована по-разному.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существенные различия связаны с принадлежностью национальных правовых систем к той или иной правовой семье. Организация и деятельность государственной власти регулируется конституциями, а также другими нормативноправовыми актами, издаваемыми центральными законодательными органами для органов государственной власти высшего уровня и центральными законодательными или исполнительными органами, либо легислатурами отдельных субъектов федерации (в федеральных государствах). В странах с федеративным устройством общенациональные конституции обычно регулируют лишь основные принципы формирования и деятельности местных органов, возлагая правовое регулирование местного управления в основном на субъекты федерации.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существенных вопросов в рамках определения модели организации государственной власти в демократических государствах является реализация принципа разделения властей, а также воплощение в жизнь системы сдержек и противовесов. Согласно принципам демократической легитимности, организация государственной власти должна соответствовать таким критериям, как рациональность и эффективность, сбалансированность распределения полномочий между органами государственной власти, утверждение и обеспечение прав человека и его основных свобод.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государственного управления определяется также тем, что оно 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осуществляется, во-первых, в рамках деятельности органов исполнительной власти, а именно: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ходе реализации их полномочий по управлению объектами внешней общественной (экономической, социальной и пр.) среды;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ходе выполнения местными государственными администрациями полномочий органов местного самоуправления, делегированных соответствующими местными советами, при </w:t>
      </w:r>
      <w:proofErr w:type="gramStart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собственно к исполнительной власти эти полномочия первоначально не относятся;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ходе управления высшими органами исполнительной власти деятельностью нижестоящих органов;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ходе управления работой государственных служащих внутри аппарата каждого органа исполнительной власти.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государственное управление осуществляется вне деятельности органов исполнительной власти, а именно: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внутри аппаратов любых других органов государственной власти (кроме органов исполнительной власти) со стороны их руководителей относительно других служащих (например, в аппаратах Парламента, судов, органов прокуратуры и пр.);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внутри государственных предприятий, учреждений и организаций со стороны их администраций по отношению к остальному персоналу;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 стороны тех или иных уполномоченных государством субъектов в процессе управления государственными корпоративными правами;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 стороны различных совещательно-консультативных органов, образуемых государственными органами (например, Президентом Российской Федерации) в части выполнения предоставленных им организационно- распорядительных полномочий в отношении других органов и должностных лиц.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государственного управления в кратком виде заключается в исполнении законов и других правовых актов органов государственной власти. С этой точки зрения исполнение является основным признаком государственного управления, осуществление которого возложено на органы исполнительной власти (в широком смысле – на органы государственного управления).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государственного управления характерно то, что исполнительная деятельность становится его основным назначением и составляет важную сторону характеристики 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содержания этого вида управления, органически связанного с осуществлением непосредственного руководства экономикой, социально-культурным и административно-политическим строительством и, следовательно, одновременно является распорядительной деятельностью.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дать определение государственному управлению путем казуистического перечня его функций невозможно, поскольку содержание и вид этих функций зависят от конкретной сферы, где осуществляется государственное управление. Однако можно определить его существенные признаки, которые отличают его от других видов деятельности государства.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Государственное управление осуществляется в тех сферах, которые требуют активного вмешательства государства.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Объектом государственного управления являются общественные отношения, урегулированные законами, а конечной целью – достижение той степени упорядоченности общественных отношений, которая отражена в законах государства, а также полного соответствия поведения всех субъектов нормативным моделям, описанным в этих законах (внешне-организационная деятельность).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Конечным этапом государственного управления является осуществление контроля как законности деятельности участников общественных отношений, так и целесообразности такой деятельности.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Конкретный набор функций государственного управления, за счет реализации которых обеспечивается выполнение закона, зависит от сферы общественных отношений, урегулированных настоящим законом.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Государственное управление осуществляется органами исполнительной власти, в том числе функциональными.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Поскольку выполнение закона не происходит само по себе, государственному управлению свойственна также организация деятельности внутри структур, которые организуют исполнение законов другими субъектами. Это направление реализации государственного управления можно назвать внутренне-организационной деятельностью органов государственной власти, которая осуществляется за счет функций обеспечения системы.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вышеизложенное, можно сказать, что государственная служба – многоаспектное явление. К осознанию этого сложного явления существует несколько 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подходов.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в процессуальном аспекте государственную службу рассматривают: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как профессиональную деятельность служащих по выполнению возложенных на них должностных функций (эта деятельность проявляется в виде </w:t>
      </w:r>
      <w:proofErr w:type="gramStart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proofErr w:type="gramEnd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функций государства, так и потребностей граждан в государстве);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процесс функционирования госорганов в пределах их компетенции;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осуществление целей, функций и законов государства, т.е. это объективное общественное явление, которое нельзя рассматривать только как деятельность госслужащих и органов управления (при этом госаппарат выступает в роли единого целого, как институт гражданского общества).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в структурном аспекте государственная служба – это система органов государства, каждый из которых согласно компетенции можно назвать службой (таможенная служба, служба безопасности, служба экспортного контроля, служба занятости населения, дипломатическая служба и т.д.).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в организационном аспекте государственная служба – это система государственных должностей и должностей по контракту, которые отличаются статусом, полномочиями, подчиненностью и квалификационными требованиями. Государственные должности объединены в систему не только иерархическими схемами, но и особенностями должностного продвижения. Другими словами, для того чтобы стать механизмом реализации функций государственного управления, государственная служба должна быть действенным инструментом упорядочения самого госаппарата.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в институциональном аспекте государственная служба – это правовая и этическая нормативная система, обеспечивающая реализацию целей, функций и законов государства. Благодаря этической стороне государственная служба приобретает общекультурный (в том числе исторический) статус.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В-пятых, социальный аспект государственной службы – интегрирующий фактор по отношению ко всем предыдущим. Объективная природа государственной службы как социального института обусловлена изменением назначения нового государства гражданского типа, в котором государственная служба – это уже не аппарат классового насилия, а фактор консолидации общества. В этом заключается сущность государственной службы как социального института</w:t>
      </w:r>
      <w:bookmarkStart w:id="5" w:name="annot_6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"http://studme.org/44848/pravo/gosudarstvennoe_upravlenie_gosudarstvennaya_sluzhba_kak_professionalnaya_deyatelnost_sistema" \l "gads_btm" </w:instrTex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F40F68">
        <w:rPr>
          <w:rFonts w:ascii="Times New Roman" w:eastAsia="Times New Roman" w:hAnsi="Times New Roman" w:cs="Times New Roman"/>
          <w:color w:val="1FA2D6"/>
          <w:sz w:val="28"/>
          <w:szCs w:val="28"/>
          <w:vertAlign w:val="superscript"/>
          <w:lang w:eastAsia="ru-RU"/>
        </w:rPr>
        <w:t>[6]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5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государственная служба рассматривается одновременно как 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институт, как деятельность, как система правил работы по выполнению функций государства и как система служащих, способных выполнять эти функции. С учетом изложенного можно считать, что государственная служба является средством реализации функций социального государства, сочетая личные, групповые и государственные интересы и будучи каналом повседневных связей государства и народа.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сложное, системное явление, государственная служба имеет определенные ценности, </w:t>
      </w:r>
      <w:proofErr w:type="gramStart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proofErr w:type="gramEnd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 культурой управления, причем данные ценности изменяются в зависимости от временных параметров и места. Это преимущественно ценности структуры аппарата, государственной организации и отдельного служащего. Ценности государственной службы, как считают зарубежные ученые, составляют часть ценностей общества. К главным из них исследователи относят: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F40F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нейтральность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(собственные убеждения госслужащего не должны иметь значения, что дает возможность сотрудничать с любым политиком);</w:t>
      </w:r>
      <w:proofErr w:type="gramEnd"/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F40F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честность и неподкупность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основу деятельности госслужащего положено его служение обществу и государству.</w:t>
      </w:r>
      <w:proofErr w:type="gramEnd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может представлять частные интересы, поскольку преобладание личных интересов приводит к коррумпированности госаппарата);</w:t>
      </w:r>
      <w:proofErr w:type="gramEnd"/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F40F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профессиональная честь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(правила поведения госслужащего должны включать такие нравственные качества, как лояльность, беспристрастность, гордость за хорошо выполненную работу);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F40F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постоянное пребывание в должности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(вступление и прохождение государственной службы базируется на принципах карьерной службы).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 же следует отнести соприкосновенность госслужащих с общественными потребностями, равенство и справедливость в работе со всеми гражданами, включение граждан в процесс принятия решений и т.п.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элемента государственной организации общества и как социальный институт, государственная служба имеет ряд особенностей.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она представляет сферу профессиональной деятельности. Всем своим содержанием, формами и методами деятельности государственных служащих данная служба направлена на обеспечение полномочий государственных органов.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будучи объединяющим звеном между государством и гражданским обществом, государственная служба призвана защищать права, свободы и законные 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интересы участников общественных отношений. Конституционное положение о том, что человек, его права и свободы являются важнейшей ценностью, является определяющим стержнем деятельности государственных служащих независимо от их служебно-должностного статуса.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государственная служба как общественное явление представляет собой нечто большее, чем деятельность госслужащих и органов управления. Это своеобразная форма отражения общественных связей и отношений, показатель степени гуманности и существующих в обществе порядков</w:t>
      </w:r>
      <w:bookmarkStart w:id="6" w:name="annot_7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"http://studme.org/44848/pravo/gosudarstvennoe_upravlenie_gosudarstvennaya_sluzhba_kak_professionalnaya_deyatelnost_sistema" \l "gads_btm" </w:instrTex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F40F68">
        <w:rPr>
          <w:rFonts w:ascii="Times New Roman" w:eastAsia="Times New Roman" w:hAnsi="Times New Roman" w:cs="Times New Roman"/>
          <w:color w:val="1FA2D6"/>
          <w:sz w:val="28"/>
          <w:szCs w:val="28"/>
          <w:vertAlign w:val="superscript"/>
          <w:lang w:eastAsia="ru-RU"/>
        </w:rPr>
        <w:t>[7]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6"/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государственная служба не просто указывает на общественные связи и отношения, а очерчивает социальную направленность, приближая конституционный идеал правового демократического государства к объективной реальности.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В-пятых, государственная служба – это еще и этическая система. Формируя правосознание граждан, она, как носитель определенного уровня морали, моральных ценностей, ориентирует госслужащих и граждан на соблюдение моральных норм и правил человеческого общежития.</w:t>
      </w:r>
    </w:p>
    <w:p w:rsidR="00F40F68" w:rsidRPr="00F40F68" w:rsidRDefault="00F40F68" w:rsidP="00F40F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 сказанное выше, можно сформулировать следующее определение: государственная служба является государственным правовым и социальным институтом, который в рамках своей компетенции реализует цели и функции органов власти и управления путем профессионального выполнения служащими своих должностных</w:t>
      </w:r>
      <w:r w:rsidRPr="00F40F68">
        <w:rPr>
          <w:rFonts w:ascii="Palatino Linotype" w:eastAsia="Times New Roman" w:hAnsi="Palatino Linotype" w:cs="Times New Roman"/>
          <w:color w:val="000000"/>
          <w:sz w:val="13"/>
          <w:szCs w:val="13"/>
          <w:lang w:eastAsia="ru-RU"/>
        </w:rPr>
        <w:t xml:space="preserve"> </w:t>
      </w:r>
      <w:r w:rsidRPr="00F4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и полномочий, обеспечивающих взаимодействие государства и граждан в реализации их интересов, прав и обязанностей.</w:t>
      </w:r>
    </w:p>
    <w:p w:rsidR="002002D5" w:rsidRDefault="002002D5" w:rsidP="00200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Default="00F40F68" w:rsidP="00200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Default="00F40F68" w:rsidP="00200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Default="00F40F68" w:rsidP="00200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Default="00F40F68" w:rsidP="00200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Default="00F40F68" w:rsidP="00200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Default="00F40F68" w:rsidP="00200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Default="00F40F68" w:rsidP="00200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Default="00F40F68" w:rsidP="00200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Default="00F40F68" w:rsidP="00200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47B" w:rsidRPr="00E2747B" w:rsidRDefault="00F40F68" w:rsidP="00E27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Лекция 3. </w:t>
      </w:r>
      <w:r w:rsidR="00E2747B" w:rsidRPr="00E2747B">
        <w:rPr>
          <w:rFonts w:ascii="Times New Roman" w:hAnsi="Times New Roman" w:cs="Times New Roman"/>
          <w:b/>
          <w:color w:val="000000"/>
          <w:sz w:val="28"/>
          <w:szCs w:val="28"/>
        </w:rPr>
        <w:t>Система органов государственной власти Российской Федерации. Государственная служба как система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Государственная служба как правовой и социальный институт является неотъемлемой составной частью государственности и определяется обычно как профессиональная деятельность по обеспечению целей и функций государства в интересах общества. Подобная концепция восходит к пониманию государства как республики, в буквальном переводе – "общественного дела" (</w:t>
      </w:r>
      <w:r w:rsidRPr="00E2747B">
        <w:rPr>
          <w:rStyle w:val="a5"/>
          <w:i/>
          <w:iCs/>
          <w:color w:val="000000"/>
          <w:sz w:val="28"/>
          <w:szCs w:val="28"/>
        </w:rPr>
        <w:t>res</w:t>
      </w:r>
      <w:r w:rsidRPr="00E2747B">
        <w:rPr>
          <w:rStyle w:val="apple-converted-space"/>
          <w:color w:val="000000"/>
          <w:sz w:val="28"/>
          <w:szCs w:val="28"/>
        </w:rPr>
        <w:t> </w:t>
      </w:r>
      <w:r w:rsidRPr="00E2747B">
        <w:rPr>
          <w:color w:val="000000"/>
          <w:sz w:val="28"/>
          <w:szCs w:val="28"/>
        </w:rPr>
        <w:t>publica)</w:t>
      </w:r>
      <w:r w:rsidRPr="00E2747B">
        <w:rPr>
          <w:rStyle w:val="a5"/>
          <w:i/>
          <w:iCs/>
          <w:color w:val="000000"/>
          <w:sz w:val="28"/>
          <w:szCs w:val="28"/>
        </w:rPr>
        <w:t>.</w:t>
      </w:r>
      <w:r w:rsidRPr="00E2747B">
        <w:rPr>
          <w:color w:val="000000"/>
          <w:sz w:val="28"/>
          <w:szCs w:val="28"/>
        </w:rPr>
        <w:t>Такому пониманию государства соответствует и традиция закрепления права народа на участие в государственном управлении. Каждый гражданин имеет возможность принимать участие в государственных делах как непосредственно, так и через свободно выбранных представителей. Эти представители допускаются на общих условиях равенства к государственной службе. При этом государственные служащие реализуют не свое субъективное (служебное) право, а совокупное право всех граждан.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Субъектом регулирования государственно-служебных отношений является государство, представляющее своего учредителя (народ), а не отдельные государственные органы и должностные лица. Отделение государственной (публичной) сферы от частной является признанием наличия такой области отношений, где общественный интерес всегда преобладает и ограждается от вмешательства частных или корпоративных интересов.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Государственные служащие связаны с государством публично-правовыми, а не гражданско-правовыми отношениями. Непосредственная связь государственных служащих с государством обеспечивается посредством их личного публично-правового акта, определяемого законодательством (принятием присяги). Большинство государств регулируют эти отношения конституциями или специальными сводами законов. Даже в случае, когда отдельные аспекты этих отношений определяются нормами других отраслей права, индивидуальными или коллективными трудовыми договорами, их участники обязаны руководствоваться конституционными основами и принципами организации государственной службы. В противном случае отношения государства и его служащего исчерпываются формой найма по контракту на работу в государственном органе.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 xml:space="preserve">Государственная служба реализуется путем исполнения государственными гражданскими служащими своих должностных обязанностей в органах государственной </w:t>
      </w:r>
      <w:r w:rsidRPr="00E2747B">
        <w:rPr>
          <w:color w:val="000000"/>
          <w:sz w:val="28"/>
          <w:szCs w:val="28"/>
        </w:rPr>
        <w:lastRenderedPageBreak/>
        <w:t>власти. Органы государственной власти образуют определенную систему, которая характеризуется функциональным и организационным единством. Единство системы органов государственной власти обусловлено их социальным назначением и целью деятельности. Органы государственной власти отражают единство интересов и воли народа, которую они призваны реализовать. Функциональное единство системы органов государственной власти предполагает общность их задач и функций, в процессе их реализации они действуют совместно, тесно взаимодействуя между собой</w:t>
      </w:r>
      <w:hyperlink r:id="rId4" w:anchor="gads_btm" w:history="1">
        <w:r w:rsidRPr="00E2747B">
          <w:rPr>
            <w:rStyle w:val="a4"/>
            <w:color w:val="1FA2D6"/>
            <w:sz w:val="28"/>
            <w:szCs w:val="28"/>
            <w:vertAlign w:val="superscript"/>
          </w:rPr>
          <w:t>[1]</w:t>
        </w:r>
      </w:hyperlink>
      <w:r w:rsidRPr="00E2747B">
        <w:rPr>
          <w:color w:val="000000"/>
          <w:sz w:val="28"/>
          <w:szCs w:val="28"/>
        </w:rPr>
        <w:t>.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Организационное единство системы органов государственной власти проявляется в том, что одни органы избираются или назначаются другими, одни управляют деятельностью других, одни подотчетны и подконтрольны другим и т.д.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В функциональном плане государственная власть включает в себя три основные ветви власти – законодательную, исполнительную и судебную, а также реализующие их институты – Парламент, Президента, правительство и судебные органы.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Таким образом, каждая из ветвей власти обладает закрепленной законом возможностью взаимного контроля и одновременно создает условия для взаимодействия всех трех ветвей власти. При этом принцип разделения властей является необходимым атрибутом правовой государственности</w:t>
      </w:r>
      <w:hyperlink r:id="rId5" w:anchor="gads_btm" w:history="1">
        <w:r w:rsidRPr="00E2747B">
          <w:rPr>
            <w:rStyle w:val="a4"/>
            <w:color w:val="1FA2D6"/>
            <w:sz w:val="28"/>
            <w:szCs w:val="28"/>
            <w:vertAlign w:val="superscript"/>
          </w:rPr>
          <w:t>[2]</w:t>
        </w:r>
      </w:hyperlink>
      <w:r w:rsidRPr="00E2747B">
        <w:rPr>
          <w:color w:val="000000"/>
          <w:sz w:val="28"/>
          <w:szCs w:val="28"/>
        </w:rPr>
        <w:t xml:space="preserve">. Построенный на его основе правовой и организационный механизм разделения властей препятствует узурпации власти государственным органом, принадлежащим к какой-либо одной ветви власти, каким-либо должностным лицом или группой лиц. В конечном </w:t>
      </w:r>
      <w:proofErr w:type="gramStart"/>
      <w:r w:rsidRPr="00E2747B">
        <w:rPr>
          <w:color w:val="000000"/>
          <w:sz w:val="28"/>
          <w:szCs w:val="28"/>
        </w:rPr>
        <w:t>счете</w:t>
      </w:r>
      <w:proofErr w:type="gramEnd"/>
      <w:r w:rsidRPr="00E2747B">
        <w:rPr>
          <w:color w:val="000000"/>
          <w:sz w:val="28"/>
          <w:szCs w:val="28"/>
        </w:rPr>
        <w:t xml:space="preserve"> предназначение механизма разделения властей заключается в обеспечении соблюдения и защиты прав человека.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Каждый из видов государственной власти (законодательная, исполнительная и судебная) имеет общие черты: правовой характер, участие в реализации задач и функций государства, государственно-властный характер полномочий, общие принципы организации и деятельности и т.д., которые обусловливают единство системы органов государственной власти Российской Федерации. Однако каждая ветвь власти характеризуется также специфическими признаками (объемом компетенции, порядком формирования, организационными и правовыми формами деятельности и т.п.) и представляет собой ее соответствующую подсистему (систему низшего уровня).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 xml:space="preserve">В свою очередь, отдельные подсистемы системы органов государственной власти могут иметь отдельные звенья, определяющиеся по различным критериям – функциям, </w:t>
      </w:r>
      <w:r w:rsidRPr="00E2747B">
        <w:rPr>
          <w:color w:val="000000"/>
          <w:sz w:val="28"/>
          <w:szCs w:val="28"/>
        </w:rPr>
        <w:lastRenderedPageBreak/>
        <w:t>характеру компетенции и территории деятельности.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Государственный аппарат Российского государства обладает всеми признаками, характеризующими его как целостную систему. Он состоит из нескольких элементов (определенной совокупности органов государственной власти, иных органов государства), которые, в свою очередь, сами являются самостоятельными системами. Кроме того, государственному аппарату присущи единство и внутренняя согласованность структурных элементов (подразделений)</w:t>
      </w:r>
      <w:hyperlink r:id="rId6" w:anchor="gads_btm" w:history="1">
        <w:r w:rsidRPr="00E2747B">
          <w:rPr>
            <w:rStyle w:val="a4"/>
            <w:color w:val="1FA2D6"/>
            <w:sz w:val="28"/>
            <w:szCs w:val="28"/>
            <w:vertAlign w:val="superscript"/>
          </w:rPr>
          <w:t>[3]</w:t>
        </w:r>
      </w:hyperlink>
      <w:r w:rsidRPr="00E2747B">
        <w:rPr>
          <w:color w:val="000000"/>
          <w:sz w:val="28"/>
          <w:szCs w:val="28"/>
        </w:rPr>
        <w:t>. Эти свойства придают ему стройность структуры, организованность и упорядоченность. Если система вообще есть упорядоченное определенным образом множество элементов, взаимосвязанных между собой и образующих некоторое целостное единство, то государственный аппарат представляет собой именно такую систему.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Согласно ст. 2 Федерального закона от 27.05.2003 № 58-ФЗ (ред. от 02.07.2013) "О системе государственной службы Российской Федерации"</w:t>
      </w:r>
      <w:hyperlink r:id="rId7" w:anchor="gads_btm" w:history="1">
        <w:r w:rsidRPr="00E2747B">
          <w:rPr>
            <w:rStyle w:val="a4"/>
            <w:color w:val="1FA2D6"/>
            <w:sz w:val="28"/>
            <w:szCs w:val="28"/>
            <w:vertAlign w:val="superscript"/>
          </w:rPr>
          <w:t>[4]</w:t>
        </w:r>
      </w:hyperlink>
      <w:r w:rsidRPr="00E2747B">
        <w:rPr>
          <w:rStyle w:val="apple-converted-space"/>
          <w:color w:val="000000"/>
          <w:sz w:val="28"/>
          <w:szCs w:val="28"/>
        </w:rPr>
        <w:t> </w:t>
      </w:r>
      <w:r w:rsidRPr="00E2747B">
        <w:rPr>
          <w:color w:val="000000"/>
          <w:sz w:val="28"/>
          <w:szCs w:val="28"/>
        </w:rPr>
        <w:t>система государственной службы включает в себя следующие виды: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– гражданская государственная служба;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– военная государственная служба;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– правоохранительная государственная служба.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На рис. 1.1 схематически представлены виды государственной службы.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noProof/>
          <w:color w:val="000000"/>
          <w:sz w:val="28"/>
          <w:szCs w:val="28"/>
        </w:rPr>
        <w:drawing>
          <wp:inline distT="0" distB="0" distL="0" distR="0">
            <wp:extent cx="4362450" cy="2374900"/>
            <wp:effectExtent l="19050" t="0" r="0" b="0"/>
            <wp:docPr id="1" name="Рисунок 1" descr="Виды государственной служ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государственной служб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rStyle w:val="a5"/>
          <w:i/>
          <w:iCs/>
          <w:color w:val="000000"/>
          <w:sz w:val="28"/>
          <w:szCs w:val="28"/>
        </w:rPr>
        <w:t>Рис. 1.1.</w:t>
      </w:r>
      <w:r w:rsidRPr="00E2747B">
        <w:rPr>
          <w:rStyle w:val="apple-converted-space"/>
          <w:color w:val="000000"/>
          <w:sz w:val="28"/>
          <w:szCs w:val="28"/>
        </w:rPr>
        <w:t> </w:t>
      </w:r>
      <w:r w:rsidRPr="00E2747B">
        <w:rPr>
          <w:rStyle w:val="a5"/>
          <w:color w:val="000000"/>
          <w:sz w:val="28"/>
          <w:szCs w:val="28"/>
        </w:rPr>
        <w:t>Виды государственной службы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Государственная гражданская служба подразделяется на федеральную государственную гражданскую службу и государственную гражданскую службу субъектов Российской Федерации.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 xml:space="preserve">Военная служба и правоохранительная служба являются видами федеральной государственной службы. Другие виды федеральной государственной службы </w:t>
      </w:r>
      <w:r w:rsidRPr="00E2747B">
        <w:rPr>
          <w:color w:val="000000"/>
          <w:sz w:val="28"/>
          <w:szCs w:val="28"/>
        </w:rPr>
        <w:lastRenderedPageBreak/>
        <w:t>устанавливаются путем внесения изменений и дополнений в Федеральный закон "О системе государственной службы Российской Федерации". В частности, ст. 5 ("Взаимосвязь муниципальной службы и государственной гражданской службы Российской Федерации") Федерального закона от 02.03.2007 № 25-ФЗ "О муниципальной службе в Российской Федерации"</w:t>
      </w:r>
      <w:hyperlink r:id="rId9" w:anchor="gads_btm" w:history="1">
        <w:r w:rsidRPr="00E2747B">
          <w:rPr>
            <w:rStyle w:val="a4"/>
            <w:color w:val="1FA2D6"/>
            <w:sz w:val="28"/>
            <w:szCs w:val="28"/>
            <w:vertAlign w:val="superscript"/>
          </w:rPr>
          <w:t>[5]</w:t>
        </w:r>
      </w:hyperlink>
      <w:r w:rsidRPr="00E2747B">
        <w:rPr>
          <w:rStyle w:val="apple-converted-space"/>
          <w:color w:val="000000"/>
          <w:sz w:val="28"/>
          <w:szCs w:val="28"/>
        </w:rPr>
        <w:t> </w:t>
      </w:r>
      <w:r w:rsidRPr="00E2747B">
        <w:rPr>
          <w:color w:val="000000"/>
          <w:sz w:val="28"/>
          <w:szCs w:val="28"/>
        </w:rPr>
        <w:t>устанавливает: "Взаимосвязь муниципальной службы и государственной гражданской службы Российской Федерации (далее – государственная гражданская служба) обеспечивается посредством: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1) единства основных квалификационных требований к должностям муниципальной службы и должностям государственной гражданской службы;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2) единства ограничений и обязатель</w:t>
      </w:r>
      <w:proofErr w:type="gramStart"/>
      <w:r w:rsidRPr="00E2747B">
        <w:rPr>
          <w:color w:val="000000"/>
          <w:sz w:val="28"/>
          <w:szCs w:val="28"/>
        </w:rPr>
        <w:t>ств пр</w:t>
      </w:r>
      <w:proofErr w:type="gramEnd"/>
      <w:r w:rsidRPr="00E2747B">
        <w:rPr>
          <w:color w:val="000000"/>
          <w:sz w:val="28"/>
          <w:szCs w:val="28"/>
        </w:rPr>
        <w:t>и прохождении муниципальной службы и государственной гражданской службы;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3) единства требований к подготовке, переподготовке и повышению квалификации муниципальных служащих и государственных гражданских служащих;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4)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5) соотносительности основных условий оплаты труда и социальных гарантий муниципальных служащих и государственных гражданских служащих;</w:t>
      </w: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6) соотносительности основных условий государственного пенсионного обеспечения граждан, проходивших муниципальную службу, и граждан, проходивших государственную гражданскую службу, а также членов их семей в случае потери кормильца".</w:t>
      </w:r>
    </w:p>
    <w:p w:rsid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747B">
        <w:rPr>
          <w:color w:val="000000"/>
          <w:sz w:val="28"/>
          <w:szCs w:val="28"/>
        </w:rPr>
        <w:t>Правовое регулирование и организация федеральной государственной гражданской службы находятся в ведении Российской Федерации.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Федерации, а ее организация – в ведении субъекта Российской Федерации.</w:t>
      </w:r>
    </w:p>
    <w:p w:rsid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2747B" w:rsidRPr="00E2747B" w:rsidRDefault="00E2747B" w:rsidP="00E2747B">
      <w:pPr>
        <w:pStyle w:val="a3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2747B" w:rsidRPr="00E2747B" w:rsidRDefault="00E2747B" w:rsidP="00E27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Лекция 4. </w:t>
      </w:r>
      <w:r w:rsidRPr="00E27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Цели, функции и задачи государственной службы, реализуемые в процессе ее организации и функционирования. Виды государственной службы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объединяет много различных социальных структур – как государственных, так и негосударственных. Каждая из этих структур занимает собственное место в системе социальных отношений, выполняет отведенную ей обществом роль в решении разнородных социальных задач. Однако государственная служба не представляет собой обособленную организационную структуру, как любая государственная или негосударственная организация. Она является неотъемлемым элементом любой организации, условием осуществления организацией своих функций.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олицетворения в масштабах общества и государства служба никогда не имела и не имеет. Только на общегосударственном уровне существуют структурные подразделения, в задачи которых преимущественно входит подготовка проектов нормативных актов, реестров служащих, предложений по подготовке и расстановке кадров. Поэтому речь должна идти о месте и роли государственной службы не как олицетворенного органа, а как совместной деятельности государственных гражданских служащих.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служба является продолжением и утверждением процесса формирования определенной организации или системы организаций. На самом деле, пока служба должным образом нс организована, нс имеет личного состава с определенными полномочиями, организация, как и вся ее схема и структура, остается малоэффективной, не способной выполнять возложенные на нее задачи. Только личный состав, служащие обеспечивают способность государственного органа к действию, к выполнению порученного дела.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понимания сущности государственной службы следует выяснить ее пределы и предмет. Как было установлено нами ранее, под термином "служба" наиболее часто понимается один из видов оплачиваемой общественно полезной деятельности, заключающийся в управлении и социально-культурном обслуживании граждан. При этом можно выделить следующие основные особенности труда служащих.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Обладание особым предметом труда – информацией, которая одновременно является средством воздействия служащих на тех, кем они управляют.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Служащие, как правило, собирают, обрабатывают, передают и создают информацию.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Служба имеет оплачиваемый характер труда, т.е. за свой труд служащие получают зарплату.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Служащие выполняют волю тех, кому они подчинены, кто оплачивает их работу.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Служащие занимают руководящие должности в государственных, общественных и частных организациях.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Указанное место службы определяет ее роль как социально-организационного явления. </w:t>
      </w:r>
      <w:proofErr w:type="gramStart"/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</w:t>
      </w:r>
      <w:proofErr w:type="gramEnd"/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выражена двумя следующими положениями.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служба выступает в качестве движущей мощной системы, определяющей возможности функционирования государственных органов. Все остальные части внутренней структуры организации только обеспечивают деятельность службы и служащих. Понятно, что именно качество этой движущей силы, активность и профессионализм определяют ее деловой статус, уровень позитивной работы и престиж в глазах организаций и населения.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служба направляет деятельность государственного органа и в процессе реализации компетенции сохраняет и обеспечивает это направление.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современное государство характеризуется многообразием целей, задач и функций, от профессионального и четкого выполнения которых зависит эффективность функционирования того или иного государственно-организованного общества. Мировой опыт и состояние современных отношений в нашей стране свидетельствует о том, что современное общество нс может нормально функционировать и развиваться вне государства, независимо от его упорядоченного влияния на развитие важнейших общественных отношений. Этим и обусловливается необходимость в квалифицированном и мощном государственном аппарате.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исторический опыт свидетельствует о том, что с изменением государства, его типа, характера и задач менялась и сама государственная служба.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воля реализуется посредством государственной службы, имеет различный характер и формируется различными субъектами. В демократическом государстве государственная воля реализуется народом, и тогда государство находится под контролем социума; в тоталитарном реализуется одним лицом, т.е. действует вне общественного контроля.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цели и функций государственной службы является основой ее организации и функционирования, а также основой </w:t>
      </w:r>
      <w:proofErr w:type="gramStart"/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построения эффективного </w:t>
      </w: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взаимодействия органов управления государственной службы</w:t>
      </w:r>
      <w:proofErr w:type="gramEnd"/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кадровыми службами государственной власти и управления.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Формулируя цель, отметим основные направления государственной службы. Как государственный социальный институт, она формирует общественно-политические и государственно-правовые предпосылки связи государственной службы с жизнью народа, т.е. в указанном направлении она раскрывает свою социальную природу. Кроме того, государственная служба должна создать объективную систему выявления и отбора людей для работы в госаппарате.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государственной</w:t>
      </w: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рассматривается как желаемое состояние системы, желаемый результат ее поведения, ради достижения которого выполняются различные управленческие действия. Определяя основные цели, необходимо исходить из двух предпосылок. Во-первых, государственная служба как государственный социальный институт должна сформировать условия для ее связи с запросами народа. Во-вторых, она должна создать четкую объективную систему организации работы госаппарата.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 государственной службы можно свести к следующим положениям</w:t>
      </w: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общественно-политических и государственно-правовых предпосылок, обеспечивающих реальную связь государственной службы с жизнью народа, уважение к ней, авторитет, понимание и поддержку в обществе;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эффективной организации </w:t>
      </w:r>
      <w:proofErr w:type="gramStart"/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proofErr w:type="gramEnd"/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центральном, так и на местном уровне;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внедрение новой идеологии функционирования власти как деятельности по обеспечению реализации прав и свобод граждан, как предоставления государственных и общественных услуг;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качественного кадрового обеспечения государственных органов власти и местного самоуправления;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поддержание в коллективах государственных органов такого социально-психологического микроклимата, который бы обеспечил надлежащее выполнение должностных обязанностей, способствовал бы развитию профессиональных качеств государственных гражданских служащих, формировал бы рациональные служебные отношения;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укрепление и формирование новых финансово-экономических, научных и информационных основ функционирования институтов государственной службы;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введение мониторинга функционирования институтов государственной службы и разработка рубрикаторов оценки эффективности их работы.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Обобщая, отметим, что главной целью функционирования государственной службы является достижение эффективности и экономичности с соблюдением социальных, правовых, организационных и психологических факторов.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государственной службы реализуется через функции,</w:t>
      </w: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работают на цель. Отметим, что функции, присущие государственной службе как общественному институту, отражают ее роль и назначение в обществе. Она должна обеспечить эффективное функционирование всех трех ветвей власти, с ее помощью могут быть реализованы интересы, права и свободы граждан.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государственная служба – это механизм достижения целей и выполнения задач государства, и в этом случае ему принадлежат функции, отражающие общие задачи государственной службы как части механизма государственного управления.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Функциям государственной службы присущи определенные особенности</w:t>
      </w: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27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Во-первых</w:t>
      </w: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имеют целесообразный характер и осуществляются в рамках внутренней ее организации. </w:t>
      </w:r>
      <w:r w:rsidRPr="00E27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Во-вторых</w:t>
      </w: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изменения организационной структуры государственной службы ведут к </w:t>
      </w:r>
      <w:proofErr w:type="gramStart"/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изменениям</w:t>
      </w:r>
      <w:proofErr w:type="gramEnd"/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компонентов, так и системы в целом. </w:t>
      </w:r>
      <w:r w:rsidRPr="00E27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В-третьих</w:t>
      </w: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функции государственной службы имеют относительную самостоятельность по отношению к системе в целом. И, </w:t>
      </w:r>
      <w:r w:rsidRPr="00E27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в-четвертых</w:t>
      </w: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функции имеют координационный характер, что позволяет согласовывать функции компонентов системы по горизонтали.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Определяя функции государственной службы, следует исходить из того, что государственная служба является неотъемлемой составляющей всех управленческих процессов, хотя се функции не тождественны функциям государственного управления из-за своеобразной роли и назначения в обществе этого социального института.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Вместе с этим государственная служба</w:t>
      </w: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инструмент внедрения в жизнь задач и целей государства, поэтому ей присущи функции, выходящие из общих задач государственной службы как части механизма государственного управления.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Функции государственной службы можно условно разделить на два уровня</w:t>
      </w: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27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Функции первого уровня</w:t>
      </w: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отражают роль государственной службы в обществе и включают в себя: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эффективного функционирования органов власти;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реализацию интересов, прав и свобод граждан;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реализации государственной политики в управлении общественными процессами;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условий для привлечения на государственную службу наиболее профессиональных и преданных делу кадров.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Функции второго уровня</w:t>
      </w: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выполняются непосредственно системой государственной службы. К их числу относятся: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отработка квалификационных требований к должностям государственной службы;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максимально объективный и гласный отбор, прием и продвижение по служебной иерархии кадров на основе их деловых и профессиональных качеств;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статистический учет кадров по категориям и рангам;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оценка рациональности и эффективности затрат на содержание и работу аппарата;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кадрового резерва;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планирование служебной карьеры государственных служащих;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надлежащее материально-техническое и технологическое обеспечение выполнения государственными служащими их функций;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профессиональной подготовки, переподготовки и повышения квалификации персонала государственной службы;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осуществление эффективного управления государственной службой;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форм публичной ответственности государственного аппарата.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 w:rsidRPr="00E274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основными функциями государственной службы являются</w:t>
      </w: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нормативно-правовое обеспечение функционирования государственной службы;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осуществление государственной кадровой политики;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планирование и прогнозирование развития государственной службы;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анализ и оценка эффективности государственной службы.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Реализуя свои функции, государственная служба должна стать таким институтом, через который могла бы реализоваться демократическая сущность государства, поддерживалась бы свободная жизнедеятельность общества, а государственный аппарат стал бы лидером общественного развития.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этих положений, более четко вырисовывается назначение </w:t>
      </w: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государственной службы: она является главным средством реализации функций социального государства. Когда государственная служба качественно меняется, то сужается сфера государственного регулирования в экономике и духовной сфере, получают развитие саморегулируемые, самоуправляемые процессы. Отсюда меняется социальное назначение государственной службы: она предназначена через создание условий для эффективной деятельности государственных органов </w:t>
      </w:r>
      <w:proofErr w:type="gramStart"/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</w:t>
      </w:r>
      <w:proofErr w:type="gramEnd"/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защищать интересы всех слоев населения. Государственная служба должна стать повседневным каналом связи государства и населения, основой их взаимодействия, а также выступать в качестве лидирующей силы, вести за собой общественное развитие</w:t>
      </w:r>
      <w:hyperlink r:id="rId10" w:anchor="gads_btm" w:history="1">
        <w:r w:rsidRPr="00E2747B">
          <w:rPr>
            <w:rFonts w:ascii="Times New Roman" w:eastAsia="Times New Roman" w:hAnsi="Times New Roman" w:cs="Times New Roman"/>
            <w:color w:val="1FA2D6"/>
            <w:sz w:val="28"/>
            <w:szCs w:val="28"/>
            <w:vertAlign w:val="superscript"/>
            <w:lang w:eastAsia="ru-RU"/>
          </w:rPr>
          <w:t>[4]</w:t>
        </w:r>
      </w:hyperlink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Подобный подход способен обеспечить только такой государственный аппарат и такой его персонал, который сможет обоснованно выдвигать понятные для людей нормы поведения и труда, организовывать и регулировать социальную активность граждан, добиваться изменений и отслеживать их социальную эффективность. Государственная служба должна сочетать конституционно зафиксированные намерения и цели государства, его структуры, отношения и связи с кадровым потенциалом государства, а также воплощать их в общественную жизнь.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высказанных соображений относительно цели, функций и назначения государственной службы определяются </w:t>
      </w:r>
      <w:r w:rsidRPr="00E2747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основные задачи государственной службы</w:t>
      </w:r>
      <w:r w:rsidRPr="00E2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Охрана интересов общества, прав и свобод граждан. Это вызвано тем обстоятельством, что в последние годы снизилась роль многих политических институтов, а государственная служба остается основной сферой, где гражданин сталкивается с политикой.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Достижение устойчивости основ и целостности государства. Государственный аппарат обязан наряду с выполнением требований Конституции РФ и законов РФ выполнять постановления органов государственного управления. В этом заключается основная обязанность государственной службы, при помощи которой обеспечивается управление государством.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эффективности деятельности государственных органов на основе постоянного совершенствования функционирования аппарата, внедрения новых достижений науки и прогрессивных методов решения управленческих задач.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Дальнейшая демократизация путей формирования и деятельности государственного аппарата, искоренение бюрократизма, протекционизма, коррупции, создание социальных, правовых и других условий, необходимых для успешной работы чиновников.</w:t>
      </w:r>
    </w:p>
    <w:p w:rsidR="00E2747B" w:rsidRPr="00E2747B" w:rsidRDefault="00E2747B" w:rsidP="00E2747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Воплощение в жизнь задач государственной службы требует решения многих правовых, организационных, кадровых, научных и других вопросов. Речь идет о формировании государственного аппарата нового типа и кадрового обеспечения государственной службы.</w:t>
      </w:r>
    </w:p>
    <w:p w:rsidR="00E2747B" w:rsidRPr="002002D5" w:rsidRDefault="00E2747B" w:rsidP="002002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747B" w:rsidRPr="002002D5" w:rsidSect="002002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002D5"/>
    <w:rsid w:val="002002D5"/>
    <w:rsid w:val="0049144F"/>
    <w:rsid w:val="00E2747B"/>
    <w:rsid w:val="00F4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4F"/>
  </w:style>
  <w:style w:type="paragraph" w:styleId="2">
    <w:name w:val="heading 2"/>
    <w:basedOn w:val="a"/>
    <w:link w:val="20"/>
    <w:uiPriority w:val="9"/>
    <w:qFormat/>
    <w:rsid w:val="00F40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F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0F68"/>
    <w:rPr>
      <w:color w:val="0000FF"/>
      <w:u w:val="single"/>
    </w:rPr>
  </w:style>
  <w:style w:type="character" w:styleId="a5">
    <w:name w:val="Strong"/>
    <w:basedOn w:val="a0"/>
    <w:uiPriority w:val="22"/>
    <w:qFormat/>
    <w:rsid w:val="00F40F68"/>
    <w:rPr>
      <w:b/>
      <w:bCs/>
    </w:rPr>
  </w:style>
  <w:style w:type="character" w:customStyle="1" w:styleId="apple-converted-space">
    <w:name w:val="apple-converted-space"/>
    <w:basedOn w:val="a0"/>
    <w:rsid w:val="00F40F68"/>
  </w:style>
  <w:style w:type="paragraph" w:styleId="a6">
    <w:name w:val="Balloon Text"/>
    <w:basedOn w:val="a"/>
    <w:link w:val="a7"/>
    <w:uiPriority w:val="99"/>
    <w:semiHidden/>
    <w:unhideWhenUsed/>
    <w:rsid w:val="00E2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studme.org/44849/pravo/sistema_organov_gosudarstvennoy_vlasti_rossiyskoy_federatsii_gosudarstvennaya_sluzhba_kak_sistem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me.org/44849/pravo/sistema_organov_gosudarstvennoy_vlasti_rossiyskoy_federatsii_gosudarstvennaya_sluzhba_kak_siste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tudme.org/44849/pravo/sistema_organov_gosudarstvennoy_vlasti_rossiyskoy_federatsii_gosudarstvennaya_sluzhba_kak_sistema" TargetMode="External"/><Relationship Id="rId10" Type="http://schemas.openxmlformats.org/officeDocument/2006/relationships/hyperlink" Target="http://studme.org/44851/pravo/organizatsiya_funktsionirovanie_gosudarstvennoy_sluzhby" TargetMode="External"/><Relationship Id="rId4" Type="http://schemas.openxmlformats.org/officeDocument/2006/relationships/hyperlink" Target="http://studme.org/44849/pravo/sistema_organov_gosudarstvennoy_vlasti_rossiyskoy_federatsii_gosudarstvennaya_sluzhba_kak_sistema" TargetMode="External"/><Relationship Id="rId9" Type="http://schemas.openxmlformats.org/officeDocument/2006/relationships/hyperlink" Target="http://studme.org/44849/pravo/sistema_organov_gosudarstvennoy_vlasti_rossiyskoy_federatsii_gosudarstvennaya_sluzhba_kak_sist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7984</Words>
  <Characters>45510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2016-12-10T10:49:00Z</dcterms:created>
  <dcterms:modified xsi:type="dcterms:W3CDTF">2016-12-10T11:28:00Z</dcterms:modified>
</cp:coreProperties>
</file>