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A8" w:rsidRDefault="009D206C" w:rsidP="009D2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06C">
        <w:rPr>
          <w:rFonts w:ascii="Times New Roman" w:hAnsi="Times New Roman" w:cs="Times New Roman"/>
          <w:sz w:val="28"/>
          <w:szCs w:val="28"/>
        </w:rPr>
        <w:t>ВОПРОСЫ ДЛЯ ПОДГОТОВКИ К ДИФФЕРЕНЦИРОВАННОМУ ЗАЧЕТУ</w:t>
      </w:r>
    </w:p>
    <w:p w:rsidR="009D206C" w:rsidRPr="009D206C" w:rsidRDefault="009D206C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D206C">
        <w:rPr>
          <w:rFonts w:ascii="Times New Roman" w:hAnsi="Times New Roman" w:cs="Times New Roman"/>
          <w:sz w:val="28"/>
          <w:szCs w:val="28"/>
        </w:rPr>
        <w:t>История развития менеджмента. Современные подходы в менеджменте.</w:t>
      </w:r>
    </w:p>
    <w:p w:rsidR="009D206C" w:rsidRPr="009D206C" w:rsidRDefault="009D206C" w:rsidP="00D07C6F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 w:rsidRPr="009D206C">
        <w:rPr>
          <w:rFonts w:ascii="Times New Roman" w:hAnsi="Times New Roman" w:cs="Times New Roman"/>
          <w:sz w:val="28"/>
          <w:szCs w:val="28"/>
        </w:rPr>
        <w:t>2. Сущность, содержание, характерные черты менеджмента и роль менеджмента в условиях рынка.</w:t>
      </w:r>
    </w:p>
    <w:p w:rsidR="009D206C" w:rsidRDefault="009D206C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9D206C">
        <w:rPr>
          <w:rFonts w:ascii="Times New Roman" w:hAnsi="Times New Roman" w:cs="Times New Roman"/>
          <w:sz w:val="28"/>
          <w:szCs w:val="28"/>
        </w:rPr>
        <w:t xml:space="preserve">3. </w:t>
      </w:r>
      <w:r w:rsidR="00D07C6F">
        <w:rPr>
          <w:rFonts w:ascii="Times New Roman" w:hAnsi="Times New Roman" w:cs="Times New Roman"/>
          <w:sz w:val="28"/>
          <w:szCs w:val="28"/>
        </w:rPr>
        <w:t>Опишите ф</w:t>
      </w:r>
      <w:r w:rsidR="00D07C6F" w:rsidRPr="00D07C6F">
        <w:rPr>
          <w:rFonts w:ascii="Times New Roman" w:hAnsi="Times New Roman" w:cs="Times New Roman"/>
          <w:sz w:val="28"/>
          <w:szCs w:val="28"/>
        </w:rPr>
        <w:t>ункции и принципы менеджмента</w:t>
      </w:r>
      <w:r w:rsidRPr="009D206C">
        <w:rPr>
          <w:rFonts w:ascii="Times New Roman" w:hAnsi="Times New Roman" w:cs="Times New Roman"/>
          <w:sz w:val="28"/>
          <w:szCs w:val="28"/>
        </w:rPr>
        <w:t>.</w:t>
      </w:r>
    </w:p>
    <w:p w:rsidR="009D206C" w:rsidRPr="009D206C" w:rsidRDefault="009D206C" w:rsidP="00D07C6F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206C">
        <w:rPr>
          <w:rFonts w:ascii="Times New Roman" w:hAnsi="Times New Roman" w:cs="Times New Roman"/>
          <w:sz w:val="28"/>
          <w:szCs w:val="28"/>
        </w:rPr>
        <w:t>. Отличие рыночного управления (менеджмента) от административно-командного управления.</w:t>
      </w:r>
    </w:p>
    <w:p w:rsidR="009D206C" w:rsidRPr="009D206C" w:rsidRDefault="009D206C" w:rsidP="00216C25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206C">
        <w:rPr>
          <w:rFonts w:ascii="Times New Roman" w:hAnsi="Times New Roman" w:cs="Times New Roman"/>
          <w:sz w:val="28"/>
          <w:szCs w:val="28"/>
        </w:rPr>
        <w:t>. Внутренняя и внешняя среда организации, характеристика факторов внешней и внутренней среды организации. Приведите примеры.</w:t>
      </w:r>
    </w:p>
    <w:p w:rsidR="009D206C" w:rsidRDefault="009D206C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D206C">
        <w:rPr>
          <w:rFonts w:ascii="Times New Roman" w:hAnsi="Times New Roman" w:cs="Times New Roman"/>
          <w:sz w:val="28"/>
          <w:szCs w:val="28"/>
        </w:rPr>
        <w:t>. Развитие теории и практики управления в России.</w:t>
      </w:r>
    </w:p>
    <w:p w:rsidR="009D206C" w:rsidRPr="009D206C" w:rsidRDefault="009D206C" w:rsidP="00D07C6F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D206C">
        <w:rPr>
          <w:rFonts w:ascii="Times New Roman" w:hAnsi="Times New Roman" w:cs="Times New Roman"/>
          <w:sz w:val="28"/>
          <w:szCs w:val="28"/>
        </w:rPr>
        <w:t>Характеристика общих и частных принципов управления, их значение в практике работы. Приведите примеры, каких принципов в работе поддерживается руководитель по месту работы.</w:t>
      </w:r>
    </w:p>
    <w:p w:rsidR="009D206C" w:rsidRPr="009D206C" w:rsidRDefault="009D206C" w:rsidP="00216C25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D206C">
        <w:rPr>
          <w:rFonts w:ascii="Times New Roman" w:hAnsi="Times New Roman" w:cs="Times New Roman"/>
          <w:sz w:val="28"/>
          <w:szCs w:val="28"/>
        </w:rPr>
        <w:t>. Структура управления организацией. Основные типы структур, их характеристика. Влияние структуры организации на экономические показатели организации.</w:t>
      </w:r>
    </w:p>
    <w:p w:rsidR="009D206C" w:rsidRDefault="009D206C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Характеристика внутренней среды</w:t>
      </w:r>
      <w:r w:rsidRPr="009D206C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D07C6F" w:rsidRPr="00D07C6F" w:rsidRDefault="00D07C6F" w:rsidP="00216C25">
      <w:pPr>
        <w:spacing w:after="0"/>
        <w:ind w:left="-28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07C6F">
        <w:rPr>
          <w:rFonts w:ascii="Times New Roman" w:hAnsi="Times New Roman" w:cs="Times New Roman"/>
          <w:sz w:val="28"/>
          <w:szCs w:val="28"/>
        </w:rPr>
        <w:t>Сущность стратегического планирования, его основные этапы. Тактические планы – составная часть стратегических планов.</w:t>
      </w:r>
    </w:p>
    <w:p w:rsidR="00D07C6F" w:rsidRPr="00D07C6F" w:rsidRDefault="00D07C6F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07C6F">
        <w:rPr>
          <w:rFonts w:ascii="Times New Roman" w:hAnsi="Times New Roman" w:cs="Times New Roman"/>
          <w:sz w:val="28"/>
          <w:szCs w:val="28"/>
        </w:rPr>
        <w:t>. Типы управленческих решений, требования, предъявляемые к ним.</w:t>
      </w:r>
    </w:p>
    <w:p w:rsidR="00D07C6F" w:rsidRDefault="00D07C6F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07C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Характеристика внешней среды</w:t>
      </w:r>
      <w:r w:rsidRPr="00D07C6F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D07C6F" w:rsidRPr="00D07C6F" w:rsidRDefault="00D07C6F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07C6F">
        <w:rPr>
          <w:rFonts w:ascii="Times New Roman" w:hAnsi="Times New Roman" w:cs="Times New Roman"/>
          <w:sz w:val="28"/>
          <w:szCs w:val="28"/>
        </w:rPr>
        <w:t>Процесс разработки управленческих решений, методы и уровни принятия решений.</w:t>
      </w:r>
    </w:p>
    <w:p w:rsidR="00D07C6F" w:rsidRPr="00D07C6F" w:rsidRDefault="00D07C6F" w:rsidP="00216C25">
      <w:pPr>
        <w:spacing w:after="0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07C6F">
        <w:rPr>
          <w:rFonts w:ascii="Times New Roman" w:hAnsi="Times New Roman" w:cs="Times New Roman"/>
          <w:sz w:val="28"/>
          <w:szCs w:val="28"/>
        </w:rPr>
        <w:t>. Понятие руководства, партнерства, власти. Формы власти. Имидж менеджера, факторы его формирования.</w:t>
      </w:r>
    </w:p>
    <w:p w:rsidR="00D07C6F" w:rsidRDefault="00D07C6F" w:rsidP="00D07C6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07C6F">
        <w:rPr>
          <w:rFonts w:ascii="Times New Roman" w:hAnsi="Times New Roman" w:cs="Times New Roman"/>
          <w:sz w:val="28"/>
          <w:szCs w:val="28"/>
        </w:rPr>
        <w:t>. Основные виды организационных структур управления.</w:t>
      </w:r>
    </w:p>
    <w:p w:rsidR="00D07C6F" w:rsidRPr="00D07C6F" w:rsidRDefault="00D07C6F" w:rsidP="00216C25">
      <w:pPr>
        <w:spacing w:after="0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D07C6F">
        <w:rPr>
          <w:rFonts w:ascii="Times New Roman" w:hAnsi="Times New Roman" w:cs="Times New Roman"/>
          <w:sz w:val="28"/>
          <w:szCs w:val="28"/>
        </w:rPr>
        <w:t>Деловое общение, принципы делового общения. Организация проведения деловых совещаний, собраний, переговоров.</w:t>
      </w:r>
    </w:p>
    <w:p w:rsidR="00D07C6F" w:rsidRPr="00D07C6F" w:rsidRDefault="00D07C6F" w:rsidP="00216C25">
      <w:pPr>
        <w:spacing w:after="0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07C6F">
        <w:rPr>
          <w:rFonts w:ascii="Times New Roman" w:hAnsi="Times New Roman" w:cs="Times New Roman"/>
          <w:sz w:val="28"/>
          <w:szCs w:val="28"/>
        </w:rPr>
        <w:t>. Контроль в системе управления, сущность, виды. Принципы эффективного контроля. Поведенческие аспекты контроля.</w:t>
      </w:r>
    </w:p>
    <w:p w:rsidR="009D206C" w:rsidRPr="009D206C" w:rsidRDefault="009D206C" w:rsidP="009D20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206C" w:rsidRPr="009D206C" w:rsidRDefault="009D206C" w:rsidP="009D206C">
      <w:pPr>
        <w:rPr>
          <w:rFonts w:ascii="Times New Roman" w:hAnsi="Times New Roman" w:cs="Times New Roman"/>
          <w:sz w:val="28"/>
          <w:szCs w:val="28"/>
        </w:rPr>
      </w:pPr>
    </w:p>
    <w:sectPr w:rsidR="009D206C" w:rsidRPr="009D206C" w:rsidSect="009D20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47"/>
    <w:rsid w:val="00216C25"/>
    <w:rsid w:val="004C46A8"/>
    <w:rsid w:val="009D206C"/>
    <w:rsid w:val="00BF2C47"/>
    <w:rsid w:val="00D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2021-12-22T16:27:00Z</dcterms:created>
  <dcterms:modified xsi:type="dcterms:W3CDTF">2021-12-22T16:35:00Z</dcterms:modified>
</cp:coreProperties>
</file>