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35" w:rsidRPr="00EC3118" w:rsidRDefault="00587735" w:rsidP="007256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C3118">
        <w:rPr>
          <w:rFonts w:ascii="Times New Roman" w:hAnsi="Times New Roman"/>
          <w:b/>
          <w:color w:val="000000"/>
          <w:sz w:val="28"/>
          <w:szCs w:val="28"/>
        </w:rPr>
        <w:t>Вопросы к экзамену по кур</w:t>
      </w:r>
      <w:r w:rsidR="00ED7BD0" w:rsidRPr="00EC3118">
        <w:rPr>
          <w:rFonts w:ascii="Times New Roman" w:hAnsi="Times New Roman"/>
          <w:b/>
          <w:color w:val="000000"/>
          <w:sz w:val="28"/>
          <w:szCs w:val="28"/>
        </w:rPr>
        <w:t>су «Конституционное право</w:t>
      </w:r>
      <w:r w:rsidRPr="00EC3118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587735" w:rsidRPr="0072569C" w:rsidRDefault="00587735" w:rsidP="007256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87735" w:rsidRPr="001F5830" w:rsidRDefault="00587735" w:rsidP="001F5830">
      <w:pPr>
        <w:pStyle w:val="a3"/>
        <w:numPr>
          <w:ilvl w:val="0"/>
          <w:numId w:val="3"/>
        </w:numPr>
        <w:tabs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5830">
        <w:rPr>
          <w:rFonts w:ascii="Times New Roman" w:hAnsi="Times New Roman"/>
          <w:color w:val="000000"/>
          <w:sz w:val="28"/>
          <w:szCs w:val="28"/>
        </w:rPr>
        <w:t>Конституционное право РФ как наука и отрасль российского права.</w:t>
      </w:r>
    </w:p>
    <w:p w:rsidR="00587735" w:rsidRPr="001F5830" w:rsidRDefault="00587735" w:rsidP="001F5830">
      <w:pPr>
        <w:pStyle w:val="a3"/>
        <w:numPr>
          <w:ilvl w:val="0"/>
          <w:numId w:val="3"/>
        </w:numPr>
        <w:tabs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5830">
        <w:rPr>
          <w:rFonts w:ascii="Times New Roman" w:hAnsi="Times New Roman"/>
          <w:color w:val="000000"/>
          <w:sz w:val="28"/>
          <w:szCs w:val="28"/>
        </w:rPr>
        <w:t>Источники конституционного права.</w:t>
      </w:r>
    </w:p>
    <w:p w:rsidR="00587735" w:rsidRPr="001F5830" w:rsidRDefault="00587735" w:rsidP="001F5830">
      <w:pPr>
        <w:pStyle w:val="a3"/>
        <w:numPr>
          <w:ilvl w:val="0"/>
          <w:numId w:val="3"/>
        </w:numPr>
        <w:tabs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5830">
        <w:rPr>
          <w:rFonts w:ascii="Times New Roman" w:hAnsi="Times New Roman"/>
          <w:color w:val="000000"/>
          <w:sz w:val="28"/>
          <w:szCs w:val="28"/>
        </w:rPr>
        <w:t>Понятие и юридические свойства конституции.</w:t>
      </w:r>
    </w:p>
    <w:p w:rsidR="00587735" w:rsidRPr="001F5830" w:rsidRDefault="00587735" w:rsidP="001F5830">
      <w:pPr>
        <w:pStyle w:val="a3"/>
        <w:numPr>
          <w:ilvl w:val="0"/>
          <w:numId w:val="3"/>
        </w:numPr>
        <w:tabs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5830">
        <w:rPr>
          <w:rFonts w:ascii="Times New Roman" w:hAnsi="Times New Roman"/>
          <w:bCs/>
          <w:sz w:val="28"/>
          <w:szCs w:val="28"/>
        </w:rPr>
        <w:t>Форма и структура Конституции.</w:t>
      </w:r>
      <w:r w:rsidRPr="001F583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87735" w:rsidRPr="001F5830" w:rsidRDefault="00587735" w:rsidP="001F5830">
      <w:pPr>
        <w:pStyle w:val="a3"/>
        <w:numPr>
          <w:ilvl w:val="0"/>
          <w:numId w:val="3"/>
        </w:numPr>
        <w:tabs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F5830">
        <w:rPr>
          <w:rFonts w:ascii="Times New Roman" w:hAnsi="Times New Roman"/>
          <w:bCs/>
          <w:sz w:val="28"/>
          <w:szCs w:val="28"/>
        </w:rPr>
        <w:t>Понятие конституционного строя и его основ.</w:t>
      </w:r>
    </w:p>
    <w:p w:rsidR="00587735" w:rsidRPr="001F5830" w:rsidRDefault="00587735" w:rsidP="001F5830">
      <w:pPr>
        <w:pStyle w:val="a3"/>
        <w:numPr>
          <w:ilvl w:val="0"/>
          <w:numId w:val="3"/>
        </w:numPr>
        <w:tabs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5830">
        <w:rPr>
          <w:rFonts w:ascii="Times New Roman" w:hAnsi="Times New Roman"/>
          <w:color w:val="000000"/>
          <w:sz w:val="28"/>
          <w:szCs w:val="28"/>
        </w:rPr>
        <w:t>Понятие и принципы российского гражданства.</w:t>
      </w:r>
    </w:p>
    <w:p w:rsidR="00587735" w:rsidRPr="00EC3118" w:rsidRDefault="00587735" w:rsidP="001F5830">
      <w:pPr>
        <w:pStyle w:val="a3"/>
        <w:numPr>
          <w:ilvl w:val="0"/>
          <w:numId w:val="3"/>
        </w:numPr>
        <w:tabs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3118">
        <w:rPr>
          <w:rFonts w:ascii="Times New Roman" w:hAnsi="Times New Roman"/>
          <w:color w:val="000000"/>
          <w:sz w:val="28"/>
          <w:szCs w:val="28"/>
        </w:rPr>
        <w:t xml:space="preserve">Основания и порядок приобретения </w:t>
      </w:r>
      <w:r w:rsidR="00EC3118">
        <w:rPr>
          <w:rFonts w:ascii="Times New Roman" w:hAnsi="Times New Roman"/>
          <w:color w:val="000000"/>
          <w:sz w:val="28"/>
          <w:szCs w:val="28"/>
        </w:rPr>
        <w:t xml:space="preserve">и прекращения </w:t>
      </w:r>
      <w:r w:rsidRPr="00EC3118">
        <w:rPr>
          <w:rFonts w:ascii="Times New Roman" w:hAnsi="Times New Roman"/>
          <w:color w:val="000000"/>
          <w:sz w:val="28"/>
          <w:szCs w:val="28"/>
        </w:rPr>
        <w:t>гражданства РФ.</w:t>
      </w:r>
      <w:r w:rsidR="00EC311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87735" w:rsidRPr="001F5830" w:rsidRDefault="00587735" w:rsidP="001F5830">
      <w:pPr>
        <w:pStyle w:val="a3"/>
        <w:numPr>
          <w:ilvl w:val="0"/>
          <w:numId w:val="3"/>
        </w:numPr>
        <w:tabs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5830">
        <w:rPr>
          <w:rFonts w:ascii="Times New Roman" w:hAnsi="Times New Roman"/>
          <w:color w:val="000000"/>
          <w:sz w:val="28"/>
          <w:szCs w:val="28"/>
        </w:rPr>
        <w:t>Понятие конституционных прав и свобод и их классификация.</w:t>
      </w:r>
    </w:p>
    <w:p w:rsidR="00587735" w:rsidRPr="001F5830" w:rsidRDefault="00587735" w:rsidP="001F5830">
      <w:pPr>
        <w:pStyle w:val="a3"/>
        <w:numPr>
          <w:ilvl w:val="0"/>
          <w:numId w:val="3"/>
        </w:numPr>
        <w:tabs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5830">
        <w:rPr>
          <w:rFonts w:ascii="Times New Roman" w:hAnsi="Times New Roman"/>
          <w:color w:val="000000"/>
          <w:sz w:val="28"/>
          <w:szCs w:val="28"/>
        </w:rPr>
        <w:t>Конституционные обязанности человека и гражданина.</w:t>
      </w:r>
    </w:p>
    <w:p w:rsidR="00587735" w:rsidRPr="001F5830" w:rsidRDefault="00587735" w:rsidP="001F5830">
      <w:pPr>
        <w:pStyle w:val="a3"/>
        <w:numPr>
          <w:ilvl w:val="0"/>
          <w:numId w:val="3"/>
        </w:numPr>
        <w:tabs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5830">
        <w:rPr>
          <w:rFonts w:ascii="Times New Roman" w:hAnsi="Times New Roman"/>
          <w:color w:val="000000"/>
          <w:sz w:val="28"/>
          <w:szCs w:val="28"/>
        </w:rPr>
        <w:t>Конституционные принципы федеративного устройства России.</w:t>
      </w:r>
    </w:p>
    <w:p w:rsidR="00587735" w:rsidRPr="001F5830" w:rsidRDefault="00587735" w:rsidP="001F5830">
      <w:pPr>
        <w:pStyle w:val="a3"/>
        <w:numPr>
          <w:ilvl w:val="0"/>
          <w:numId w:val="3"/>
        </w:numPr>
        <w:tabs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5830">
        <w:rPr>
          <w:rFonts w:ascii="Times New Roman" w:hAnsi="Times New Roman"/>
          <w:color w:val="000000"/>
          <w:sz w:val="28"/>
          <w:szCs w:val="28"/>
        </w:rPr>
        <w:t>Конституционно-правовой статус субъектов РФ.</w:t>
      </w:r>
    </w:p>
    <w:p w:rsidR="00587735" w:rsidRPr="001F5830" w:rsidRDefault="00587735" w:rsidP="001F5830">
      <w:pPr>
        <w:pStyle w:val="a3"/>
        <w:numPr>
          <w:ilvl w:val="0"/>
          <w:numId w:val="3"/>
        </w:numPr>
        <w:tabs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5830">
        <w:rPr>
          <w:rFonts w:ascii="Times New Roman" w:hAnsi="Times New Roman"/>
          <w:color w:val="000000"/>
          <w:sz w:val="28"/>
          <w:szCs w:val="28"/>
        </w:rPr>
        <w:t>Разграничение предметов ведения и полномочий между органами государственной власти РФ и органами государственной власти субъектов РФ.</w:t>
      </w:r>
    </w:p>
    <w:p w:rsidR="00587735" w:rsidRPr="001F5830" w:rsidRDefault="00587735" w:rsidP="001F5830">
      <w:pPr>
        <w:pStyle w:val="ConsPlusNormal"/>
        <w:numPr>
          <w:ilvl w:val="0"/>
          <w:numId w:val="3"/>
        </w:numPr>
        <w:tabs>
          <w:tab w:val="left" w:pos="990"/>
          <w:tab w:val="left" w:pos="121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830">
        <w:rPr>
          <w:rFonts w:ascii="Times New Roman" w:hAnsi="Times New Roman"/>
          <w:sz w:val="28"/>
          <w:szCs w:val="28"/>
        </w:rPr>
        <w:t>Правовой статус Президента РФ.</w:t>
      </w:r>
    </w:p>
    <w:p w:rsidR="00587735" w:rsidRPr="001F5830" w:rsidRDefault="00587735" w:rsidP="001F5830">
      <w:pPr>
        <w:pStyle w:val="ConsPlusNormal"/>
        <w:numPr>
          <w:ilvl w:val="0"/>
          <w:numId w:val="3"/>
        </w:numPr>
        <w:tabs>
          <w:tab w:val="left" w:pos="990"/>
          <w:tab w:val="left" w:pos="121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830">
        <w:rPr>
          <w:rFonts w:ascii="Times New Roman" w:hAnsi="Times New Roman"/>
          <w:sz w:val="28"/>
          <w:szCs w:val="28"/>
        </w:rPr>
        <w:t xml:space="preserve">Федеральное Собрание – парламент РФ. </w:t>
      </w:r>
    </w:p>
    <w:p w:rsidR="00587735" w:rsidRPr="001F5830" w:rsidRDefault="00587735" w:rsidP="001F5830">
      <w:pPr>
        <w:pStyle w:val="a3"/>
        <w:numPr>
          <w:ilvl w:val="0"/>
          <w:numId w:val="3"/>
        </w:numPr>
        <w:tabs>
          <w:tab w:val="left" w:pos="990"/>
          <w:tab w:val="left" w:pos="12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830">
        <w:rPr>
          <w:rFonts w:ascii="Times New Roman" w:hAnsi="Times New Roman"/>
          <w:sz w:val="28"/>
          <w:szCs w:val="28"/>
        </w:rPr>
        <w:t>Совет Федерации: порядок формирования, состав.</w:t>
      </w:r>
    </w:p>
    <w:p w:rsidR="00587735" w:rsidRPr="001F5830" w:rsidRDefault="00587735" w:rsidP="001F5830">
      <w:pPr>
        <w:pStyle w:val="ListParagraph1"/>
        <w:numPr>
          <w:ilvl w:val="0"/>
          <w:numId w:val="3"/>
        </w:numPr>
        <w:shd w:val="clear" w:color="auto" w:fill="FFFFFF"/>
        <w:tabs>
          <w:tab w:val="left" w:pos="990"/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F5830">
        <w:rPr>
          <w:rFonts w:ascii="Times New Roman" w:hAnsi="Times New Roman"/>
          <w:sz w:val="28"/>
          <w:szCs w:val="28"/>
        </w:rPr>
        <w:t>Государственная Дума: состав, структура, порядок выборов депутатов.</w:t>
      </w:r>
    </w:p>
    <w:p w:rsidR="00587735" w:rsidRPr="001F5830" w:rsidRDefault="00587735" w:rsidP="001F5830">
      <w:pPr>
        <w:pStyle w:val="a3"/>
        <w:numPr>
          <w:ilvl w:val="0"/>
          <w:numId w:val="3"/>
        </w:numPr>
        <w:tabs>
          <w:tab w:val="left" w:pos="990"/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830">
        <w:rPr>
          <w:rFonts w:ascii="Times New Roman" w:hAnsi="Times New Roman"/>
          <w:sz w:val="28"/>
          <w:szCs w:val="28"/>
        </w:rPr>
        <w:t>Полномочия Государственной Думы.</w:t>
      </w:r>
    </w:p>
    <w:p w:rsidR="00587735" w:rsidRPr="001F5830" w:rsidRDefault="00587735" w:rsidP="001F5830">
      <w:pPr>
        <w:pStyle w:val="ListParagraph1"/>
        <w:numPr>
          <w:ilvl w:val="0"/>
          <w:numId w:val="3"/>
        </w:numPr>
        <w:shd w:val="clear" w:color="auto" w:fill="FFFFFF"/>
        <w:tabs>
          <w:tab w:val="left" w:pos="990"/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F5830">
        <w:rPr>
          <w:rFonts w:ascii="Times New Roman" w:hAnsi="Times New Roman"/>
          <w:bCs/>
          <w:sz w:val="28"/>
          <w:szCs w:val="28"/>
        </w:rPr>
        <w:t>Состав и структура Правительства РФ, порядок формирования.</w:t>
      </w:r>
    </w:p>
    <w:p w:rsidR="00587735" w:rsidRPr="001F5830" w:rsidRDefault="00587735" w:rsidP="001F5830">
      <w:pPr>
        <w:pStyle w:val="ListParagraph1"/>
        <w:numPr>
          <w:ilvl w:val="0"/>
          <w:numId w:val="3"/>
        </w:numPr>
        <w:shd w:val="clear" w:color="auto" w:fill="FFFFFF"/>
        <w:tabs>
          <w:tab w:val="left" w:pos="990"/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F5830">
        <w:rPr>
          <w:rFonts w:ascii="Times New Roman" w:hAnsi="Times New Roman"/>
          <w:bCs/>
          <w:sz w:val="28"/>
          <w:szCs w:val="28"/>
        </w:rPr>
        <w:t xml:space="preserve">Полномочия Правительства РФ. </w:t>
      </w:r>
    </w:p>
    <w:p w:rsidR="00587735" w:rsidRPr="001F5830" w:rsidRDefault="00587735" w:rsidP="001F5830">
      <w:pPr>
        <w:pStyle w:val="a3"/>
        <w:numPr>
          <w:ilvl w:val="0"/>
          <w:numId w:val="3"/>
        </w:numPr>
        <w:tabs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5830">
        <w:rPr>
          <w:rFonts w:ascii="Times New Roman" w:hAnsi="Times New Roman"/>
          <w:color w:val="000000"/>
          <w:sz w:val="28"/>
          <w:szCs w:val="28"/>
        </w:rPr>
        <w:t>Конституционные основы судебной системы РФ.</w:t>
      </w:r>
    </w:p>
    <w:p w:rsidR="00587735" w:rsidRPr="001F5830" w:rsidRDefault="00587735" w:rsidP="001F5830">
      <w:pPr>
        <w:pStyle w:val="a3"/>
        <w:numPr>
          <w:ilvl w:val="0"/>
          <w:numId w:val="3"/>
        </w:numPr>
        <w:tabs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5830">
        <w:rPr>
          <w:rFonts w:ascii="Times New Roman" w:hAnsi="Times New Roman"/>
          <w:color w:val="000000"/>
          <w:sz w:val="28"/>
          <w:szCs w:val="28"/>
        </w:rPr>
        <w:t>Конституционный Суд РФ: основы организации, порядок назначения. Компетенция Конституционного Суда РФ.</w:t>
      </w:r>
    </w:p>
    <w:p w:rsidR="00587735" w:rsidRPr="001F5830" w:rsidRDefault="00587735" w:rsidP="001F5830">
      <w:pPr>
        <w:pStyle w:val="a3"/>
        <w:numPr>
          <w:ilvl w:val="0"/>
          <w:numId w:val="3"/>
        </w:numPr>
        <w:tabs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5830">
        <w:rPr>
          <w:rFonts w:ascii="Times New Roman" w:hAnsi="Times New Roman"/>
          <w:color w:val="000000"/>
          <w:sz w:val="28"/>
          <w:szCs w:val="28"/>
        </w:rPr>
        <w:t>Конституционные (уставные) суды субъектов РФ.</w:t>
      </w:r>
    </w:p>
    <w:p w:rsidR="00587735" w:rsidRPr="001F5830" w:rsidRDefault="00587735" w:rsidP="001F5830">
      <w:pPr>
        <w:pStyle w:val="a3"/>
        <w:numPr>
          <w:ilvl w:val="0"/>
          <w:numId w:val="3"/>
        </w:numPr>
        <w:tabs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830">
        <w:rPr>
          <w:rFonts w:ascii="Times New Roman" w:hAnsi="Times New Roman"/>
          <w:sz w:val="28"/>
          <w:szCs w:val="28"/>
        </w:rPr>
        <w:t>Понятие и система местного самоуправления в РФ. Конституционные принципы местного самоуправления в РФ.</w:t>
      </w:r>
    </w:p>
    <w:sectPr w:rsidR="00587735" w:rsidRPr="001F5830" w:rsidSect="004835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D5D"/>
    <w:multiLevelType w:val="hybridMultilevel"/>
    <w:tmpl w:val="5E7C2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7B4E94"/>
    <w:multiLevelType w:val="hybridMultilevel"/>
    <w:tmpl w:val="7158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C164E0"/>
    <w:multiLevelType w:val="hybridMultilevel"/>
    <w:tmpl w:val="018A6FFA"/>
    <w:lvl w:ilvl="0" w:tplc="280EF3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7A97C0E"/>
    <w:multiLevelType w:val="hybridMultilevel"/>
    <w:tmpl w:val="812E55E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EC46C2E0">
      <w:start w:val="1"/>
      <w:numFmt w:val="decimal"/>
      <w:lvlText w:val="%2."/>
      <w:lvlJc w:val="left"/>
      <w:pPr>
        <w:ind w:left="2505" w:hanging="70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6B0D26E6"/>
    <w:multiLevelType w:val="hybridMultilevel"/>
    <w:tmpl w:val="35E62182"/>
    <w:lvl w:ilvl="0" w:tplc="5A805E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531"/>
    <w:rsid w:val="000E0C0F"/>
    <w:rsid w:val="0015196E"/>
    <w:rsid w:val="001C6635"/>
    <w:rsid w:val="001F5830"/>
    <w:rsid w:val="00232D55"/>
    <w:rsid w:val="00290763"/>
    <w:rsid w:val="002B3C39"/>
    <w:rsid w:val="00366AA4"/>
    <w:rsid w:val="003835E8"/>
    <w:rsid w:val="00464059"/>
    <w:rsid w:val="00474F5E"/>
    <w:rsid w:val="00483531"/>
    <w:rsid w:val="00516E38"/>
    <w:rsid w:val="005410F5"/>
    <w:rsid w:val="00587735"/>
    <w:rsid w:val="006B4FE1"/>
    <w:rsid w:val="0072569C"/>
    <w:rsid w:val="007900B0"/>
    <w:rsid w:val="009B4AEE"/>
    <w:rsid w:val="00A00728"/>
    <w:rsid w:val="00C24508"/>
    <w:rsid w:val="00C3770E"/>
    <w:rsid w:val="00CF2972"/>
    <w:rsid w:val="00EC3118"/>
    <w:rsid w:val="00ED7BD0"/>
    <w:rsid w:val="00F51393"/>
    <w:rsid w:val="00F9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4AEE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1F5830"/>
    <w:pPr>
      <w:ind w:left="720"/>
      <w:contextualSpacing/>
    </w:pPr>
  </w:style>
  <w:style w:type="paragraph" w:customStyle="1" w:styleId="ConsPlusNormal">
    <w:name w:val="ConsPlusNormal"/>
    <w:uiPriority w:val="99"/>
    <w:rsid w:val="001F5830"/>
    <w:pPr>
      <w:autoSpaceDE w:val="0"/>
      <w:autoSpaceDN w:val="0"/>
      <w:adjustRightInd w:val="0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ivanova</cp:lastModifiedBy>
  <cp:revision>11</cp:revision>
  <dcterms:created xsi:type="dcterms:W3CDTF">2015-12-04T13:55:00Z</dcterms:created>
  <dcterms:modified xsi:type="dcterms:W3CDTF">2023-12-18T00:45:00Z</dcterms:modified>
</cp:coreProperties>
</file>