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4E" w:rsidRDefault="00DF5BB4" w:rsidP="00A7574E">
      <w:pPr>
        <w:jc w:val="center"/>
        <w:rPr>
          <w:sz w:val="28"/>
          <w:szCs w:val="28"/>
        </w:rPr>
      </w:pPr>
      <w:r w:rsidRPr="00DF5BB4">
        <w:rPr>
          <w:sz w:val="28"/>
          <w:szCs w:val="28"/>
        </w:rPr>
        <w:t>Министерство науки и высшего образования Российской Федерации</w:t>
      </w:r>
    </w:p>
    <w:p w:rsidR="00DF5BB4" w:rsidRPr="00A7574E" w:rsidRDefault="00DF5BB4" w:rsidP="00A7574E">
      <w:pPr>
        <w:jc w:val="center"/>
        <w:rPr>
          <w:sz w:val="28"/>
          <w:szCs w:val="28"/>
        </w:rPr>
      </w:pPr>
    </w:p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 xml:space="preserve">ФИЛИАЛ </w:t>
      </w:r>
      <w:proofErr w:type="gramStart"/>
      <w:r w:rsidRPr="00A7574E">
        <w:rPr>
          <w:sz w:val="28"/>
          <w:szCs w:val="28"/>
        </w:rPr>
        <w:t>ФЕДЕРАЛЬНОГО</w:t>
      </w:r>
      <w:proofErr w:type="gramEnd"/>
      <w:r w:rsidRPr="00A7574E">
        <w:rPr>
          <w:sz w:val="28"/>
          <w:szCs w:val="28"/>
        </w:rPr>
        <w:t xml:space="preserve"> ГОСУДАРСТВЕННОГО БЮДЖЕТНОГО 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>ОБРАЗОВАТЕЛЬНОГО УЧРЕЖДЕНИЯ ВЫСШЕГО ОБРАЗОВАНИЯ        «БАЙКАЛЬСКИЙ ГОСУДАРСТВЕННЫЙ УНИВЕРСИТЕТ»                                  В Г. УСТЬ-ИЛИМСКЕ</w:t>
      </w:r>
    </w:p>
    <w:p w:rsidR="00A7574E" w:rsidRPr="00A7574E" w:rsidRDefault="00A7574E" w:rsidP="00A7574E">
      <w:pPr>
        <w:jc w:val="center"/>
        <w:rPr>
          <w:sz w:val="28"/>
          <w:szCs w:val="28"/>
        </w:rPr>
      </w:pPr>
    </w:p>
    <w:p w:rsidR="00A7574E" w:rsidRPr="00A7574E" w:rsidRDefault="00A7574E" w:rsidP="00A7574E">
      <w:pPr>
        <w:jc w:val="center"/>
        <w:rPr>
          <w:sz w:val="28"/>
          <w:szCs w:val="28"/>
        </w:rPr>
      </w:pPr>
      <w:r w:rsidRPr="00A7574E">
        <w:rPr>
          <w:sz w:val="28"/>
          <w:szCs w:val="28"/>
        </w:rPr>
        <w:t>(Филиал ФГБОУ ВО «БГУ»  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E33B4A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ЭКОЛОГИЧЕСКИЕ ОСНОВЫ ПРИРОДОПОЛЬЗОВАНИЯ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157682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 w:rsidRPr="00157682">
        <w:rPr>
          <w:caps/>
          <w:sz w:val="28"/>
          <w:szCs w:val="28"/>
        </w:rPr>
        <w:t>3</w:t>
      </w:r>
      <w:r w:rsidR="00E33B4A">
        <w:rPr>
          <w:caps/>
          <w:sz w:val="28"/>
          <w:szCs w:val="28"/>
        </w:rPr>
        <w:t>8</w:t>
      </w:r>
      <w:r w:rsidRPr="00157682">
        <w:rPr>
          <w:caps/>
          <w:sz w:val="28"/>
          <w:szCs w:val="28"/>
        </w:rPr>
        <w:t>.02.0</w:t>
      </w:r>
      <w:r w:rsidR="00E33B4A">
        <w:rPr>
          <w:caps/>
          <w:sz w:val="28"/>
          <w:szCs w:val="28"/>
        </w:rPr>
        <w:t>1</w:t>
      </w:r>
      <w:r w:rsidRPr="00157682">
        <w:rPr>
          <w:caps/>
          <w:sz w:val="28"/>
          <w:szCs w:val="28"/>
        </w:rPr>
        <w:t xml:space="preserve"> </w:t>
      </w:r>
      <w:hyperlink r:id="rId9" w:history="1">
        <w:r w:rsidR="00E33B4A" w:rsidRPr="00E33B4A">
          <w:rPr>
            <w:rStyle w:val="a9"/>
            <w:caps/>
            <w:color w:val="auto"/>
            <w:sz w:val="28"/>
            <w:szCs w:val="28"/>
          </w:rPr>
          <w:t>Экономика и бухгалтерский</w:t>
        </w:r>
        <w:r w:rsidR="00E33B4A">
          <w:rPr>
            <w:rStyle w:val="a9"/>
            <w:caps/>
            <w:color w:val="auto"/>
            <w:sz w:val="28"/>
            <w:szCs w:val="28"/>
          </w:rPr>
          <w:t xml:space="preserve"> </w:t>
        </w:r>
        <w:r w:rsidR="00E33B4A" w:rsidRPr="00E33B4A">
          <w:rPr>
            <w:rStyle w:val="a9"/>
            <w:caps/>
            <w:color w:val="auto"/>
            <w:sz w:val="28"/>
            <w:szCs w:val="28"/>
          </w:rPr>
          <w:t>учет (по отраслям)</w:t>
        </w:r>
      </w:hyperlink>
      <w:r w:rsidR="00E33B4A" w:rsidRPr="00E33B4A">
        <w:rPr>
          <w:caps/>
          <w:sz w:val="28"/>
          <w:szCs w:val="28"/>
        </w:rPr>
        <w:t xml:space="preserve"> 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F84F13" w:rsidRDefault="00F84F13" w:rsidP="008F2D23">
      <w:pPr>
        <w:jc w:val="center"/>
        <w:rPr>
          <w:sz w:val="28"/>
          <w:szCs w:val="28"/>
        </w:rPr>
      </w:pPr>
    </w:p>
    <w:p w:rsidR="00F84F13" w:rsidRDefault="00F84F13" w:rsidP="008F2D23">
      <w:pPr>
        <w:jc w:val="center"/>
        <w:rPr>
          <w:sz w:val="28"/>
          <w:szCs w:val="28"/>
        </w:rPr>
      </w:pPr>
    </w:p>
    <w:p w:rsidR="002653DD" w:rsidRDefault="00A7574E" w:rsidP="00F84F13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CB48D6">
        <w:rPr>
          <w:sz w:val="28"/>
          <w:szCs w:val="28"/>
        </w:rPr>
        <w:t>6</w:t>
      </w:r>
      <w:bookmarkStart w:id="0" w:name="_GoBack"/>
      <w:bookmarkEnd w:id="0"/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 </w:t>
      </w:r>
      <w:r w:rsidR="00A7574E">
        <w:rPr>
          <w:sz w:val="28"/>
          <w:szCs w:val="28"/>
          <w:u w:val="single"/>
        </w:rPr>
        <w:t>преподаватель</w:t>
      </w:r>
      <w:r w:rsidR="007663F4">
        <w:rPr>
          <w:sz w:val="28"/>
          <w:szCs w:val="28"/>
          <w:u w:val="single"/>
        </w:rPr>
        <w:t xml:space="preserve"> кафедры Лесной отрасли и экономики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F12F66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567302">
        <w:rPr>
          <w:sz w:val="28"/>
          <w:szCs w:val="28"/>
        </w:rPr>
        <w:t>«</w:t>
      </w:r>
      <w:r w:rsidR="00E33B4A">
        <w:rPr>
          <w:sz w:val="28"/>
          <w:szCs w:val="28"/>
        </w:rPr>
        <w:t>Экологические основы природопользования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</w:t>
      </w:r>
      <w:r w:rsidR="00F12F66">
        <w:rPr>
          <w:sz w:val="28"/>
          <w:szCs w:val="28"/>
        </w:rPr>
        <w:t>832</w:t>
      </w:r>
      <w:r w:rsidR="00017CF8">
        <w:rPr>
          <w:sz w:val="28"/>
          <w:szCs w:val="28"/>
        </w:rPr>
        <w:t xml:space="preserve"> от 28.07</w:t>
      </w:r>
      <w:r w:rsidRPr="00FE5728">
        <w:rPr>
          <w:sz w:val="28"/>
          <w:szCs w:val="28"/>
        </w:rPr>
        <w:t xml:space="preserve">.2014 г. и примерной программы по специальности среднего профессионального образования (далее - СПО) </w:t>
      </w:r>
      <w:r w:rsidR="00F12F66" w:rsidRPr="00F12F66">
        <w:rPr>
          <w:sz w:val="28"/>
          <w:szCs w:val="28"/>
        </w:rPr>
        <w:t xml:space="preserve">38.02.01 </w:t>
      </w:r>
      <w:hyperlink r:id="rId10" w:history="1">
        <w:r w:rsidR="00F12F66" w:rsidRPr="00F12F66">
          <w:rPr>
            <w:rStyle w:val="a9"/>
            <w:color w:val="auto"/>
            <w:sz w:val="28"/>
            <w:szCs w:val="28"/>
            <w:u w:val="none"/>
          </w:rPr>
          <w:t>Экономика и бухгалтерский учет (по отраслям)</w:t>
        </w:r>
      </w:hyperlink>
      <w:r w:rsidR="00017CF8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017CF8" w:rsidRDefault="00017CF8" w:rsidP="002653DD">
      <w:pPr>
        <w:jc w:val="both"/>
        <w:rPr>
          <w:sz w:val="28"/>
          <w:szCs w:val="28"/>
        </w:rPr>
      </w:pPr>
    </w:p>
    <w:p w:rsidR="00F84F13" w:rsidRDefault="00F84F13" w:rsidP="002653DD">
      <w:pPr>
        <w:jc w:val="both"/>
        <w:rPr>
          <w:sz w:val="28"/>
          <w:szCs w:val="28"/>
        </w:rPr>
      </w:pPr>
    </w:p>
    <w:p w:rsidR="00F84F13" w:rsidRDefault="00F84F13" w:rsidP="002653DD">
      <w:pPr>
        <w:jc w:val="both"/>
        <w:rPr>
          <w:sz w:val="28"/>
          <w:szCs w:val="28"/>
        </w:rPr>
      </w:pPr>
    </w:p>
    <w:p w:rsidR="00F84F13" w:rsidRDefault="00F84F13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6C4703" w:rsidRDefault="00D620F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 w:rsidRPr="00D620F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746C79">
        <w:rPr>
          <w:sz w:val="28"/>
          <w:szCs w:val="28"/>
        </w:rPr>
        <w:t>7</w:t>
      </w:r>
    </w:p>
    <w:p w:rsidR="006A0338" w:rsidRDefault="007D5E0F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746C79">
        <w:rPr>
          <w:sz w:val="28"/>
          <w:szCs w:val="28"/>
        </w:rPr>
        <w:t>8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746C79">
        <w:rPr>
          <w:sz w:val="28"/>
          <w:szCs w:val="28"/>
        </w:rPr>
        <w:t>9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017CF8" w:rsidRDefault="00017CF8" w:rsidP="006A0338">
      <w:pPr>
        <w:jc w:val="center"/>
        <w:rPr>
          <w:sz w:val="28"/>
          <w:szCs w:val="28"/>
        </w:rPr>
      </w:pPr>
    </w:p>
    <w:p w:rsidR="00017CF8" w:rsidRDefault="00017CF8" w:rsidP="006A0338">
      <w:pPr>
        <w:jc w:val="center"/>
        <w:rPr>
          <w:sz w:val="28"/>
          <w:szCs w:val="28"/>
        </w:rPr>
      </w:pPr>
    </w:p>
    <w:p w:rsidR="00017CF8" w:rsidRDefault="00017CF8" w:rsidP="006A0338">
      <w:pPr>
        <w:jc w:val="center"/>
        <w:rPr>
          <w:sz w:val="28"/>
          <w:szCs w:val="28"/>
        </w:rPr>
      </w:pPr>
    </w:p>
    <w:p w:rsidR="00F84F13" w:rsidRDefault="00F84F13" w:rsidP="006A0338">
      <w:pPr>
        <w:jc w:val="center"/>
        <w:rPr>
          <w:sz w:val="28"/>
          <w:szCs w:val="28"/>
        </w:rPr>
      </w:pPr>
    </w:p>
    <w:p w:rsidR="00F84F13" w:rsidRDefault="00F84F13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DD647C" w:rsidRDefault="006A0338" w:rsidP="00DD647C">
      <w:pPr>
        <w:tabs>
          <w:tab w:val="left" w:pos="4184"/>
        </w:tabs>
        <w:jc w:val="center"/>
        <w:rPr>
          <w:sz w:val="28"/>
          <w:szCs w:val="28"/>
        </w:rPr>
      </w:pPr>
      <w:r w:rsidRPr="00995E53">
        <w:rPr>
          <w:sz w:val="28"/>
          <w:szCs w:val="28"/>
        </w:rPr>
        <w:t xml:space="preserve">1. МЕТОДИЧЕСКИЕ УКАЗАНИЯ ПО ВЫПОЛНЕНИЮ ДОМАШНИХ КОНТРОЛЬНЫХ РАБОТ ПО </w:t>
      </w:r>
      <w:r w:rsidR="00F97921">
        <w:rPr>
          <w:sz w:val="28"/>
          <w:szCs w:val="28"/>
        </w:rPr>
        <w:t xml:space="preserve">ДИСЦИПЛИНЕ </w:t>
      </w:r>
    </w:p>
    <w:p w:rsidR="00DD647C" w:rsidRPr="00DD647C" w:rsidRDefault="003F3F02" w:rsidP="00DD647C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D647C" w:rsidRPr="00DD647C">
        <w:rPr>
          <w:sz w:val="28"/>
          <w:szCs w:val="28"/>
        </w:rPr>
        <w:t>ЭКОЛОГИЧЕСКИЕ ОСНОВЫ ПРИРОДОПОЛЬЗОВАНИЯ</w:t>
      </w:r>
      <w:r>
        <w:rPr>
          <w:sz w:val="28"/>
          <w:szCs w:val="28"/>
        </w:rPr>
        <w:t>»</w:t>
      </w:r>
    </w:p>
    <w:p w:rsidR="009C3F3B" w:rsidRDefault="009C3F3B" w:rsidP="009C3F3B">
      <w:pPr>
        <w:tabs>
          <w:tab w:val="left" w:pos="4184"/>
        </w:tabs>
        <w:jc w:val="center"/>
        <w:rPr>
          <w:sz w:val="28"/>
          <w:szCs w:val="28"/>
        </w:rPr>
      </w:pP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>Цели и задачи контрольной работы,</w:t>
      </w:r>
      <w:r w:rsidR="003F3F02">
        <w:rPr>
          <w:b/>
          <w:sz w:val="28"/>
          <w:szCs w:val="28"/>
        </w:rPr>
        <w:t xml:space="preserve"> ее место в изучении дисциплины: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</w:t>
      </w:r>
      <w:r w:rsidR="003275A3">
        <w:rPr>
          <w:sz w:val="28"/>
          <w:szCs w:val="28"/>
        </w:rPr>
        <w:t xml:space="preserve">ри изучении учебной дисциплины </w:t>
      </w:r>
      <w:r w:rsidR="00DD647C" w:rsidRPr="00DD647C">
        <w:rPr>
          <w:sz w:val="28"/>
          <w:szCs w:val="28"/>
        </w:rPr>
        <w:t>«Экологические основы природопользования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8C23FD" w:rsidRPr="009C3F3B" w:rsidRDefault="008C23FD" w:rsidP="008C23F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C23FD" w:rsidRPr="00DB7C93" w:rsidRDefault="008C23FD" w:rsidP="008C23FD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8C23FD" w:rsidRDefault="008C23FD" w:rsidP="008C23FD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>
        <w:rPr>
          <w:sz w:val="28"/>
          <w:szCs w:val="28"/>
        </w:rPr>
        <w:t>ере познавательной деятельности</w:t>
      </w:r>
    </w:p>
    <w:p w:rsidR="008C23FD" w:rsidRDefault="008C23FD" w:rsidP="008C23FD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>на уровне самостоятельности и активности, об эффективности форм и методов учебной деятельности.</w:t>
      </w:r>
    </w:p>
    <w:p w:rsidR="008C23FD" w:rsidRPr="003D47EC" w:rsidRDefault="008C23FD" w:rsidP="008C23FD">
      <w:pPr>
        <w:spacing w:line="276" w:lineRule="auto"/>
        <w:jc w:val="both"/>
        <w:rPr>
          <w:sz w:val="20"/>
          <w:szCs w:val="20"/>
        </w:rPr>
      </w:pPr>
    </w:p>
    <w:p w:rsidR="008C23FD" w:rsidRPr="009C3F3B" w:rsidRDefault="008C23FD" w:rsidP="008C23F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8C23FD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>
        <w:rPr>
          <w:sz w:val="28"/>
          <w:szCs w:val="28"/>
        </w:rPr>
        <w:t>20-25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размер</w:t>
      </w:r>
      <w:r w:rsidRPr="0066259E">
        <w:rPr>
          <w:sz w:val="28"/>
          <w:szCs w:val="28"/>
        </w:rPr>
        <w:t xml:space="preserve"> 14 пт</w:t>
      </w:r>
      <w:r>
        <w:rPr>
          <w:sz w:val="28"/>
          <w:szCs w:val="28"/>
        </w:rPr>
        <w:t>.,</w:t>
      </w:r>
      <w:r w:rsidRPr="00FD6EDA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FD6EDA">
        <w:rPr>
          <w:sz w:val="28"/>
          <w:szCs w:val="28"/>
        </w:rPr>
        <w:t>вет</w:t>
      </w:r>
      <m:oMath>
        <m:r>
          <w:rPr>
            <w:rFonts w:ascii="Cambria Math" w:hAnsi="Cambria Math"/>
            <w:sz w:val="28"/>
            <w:szCs w:val="28"/>
          </w:rPr>
          <m:t xml:space="preserve"> - </m:t>
        </m:r>
      </m:oMath>
      <w:r>
        <w:rPr>
          <w:sz w:val="28"/>
          <w:szCs w:val="28"/>
        </w:rPr>
        <w:t>черный (авто)</w:t>
      </w:r>
      <w:r w:rsidRPr="0066259E">
        <w:rPr>
          <w:sz w:val="28"/>
          <w:szCs w:val="28"/>
        </w:rPr>
        <w:t xml:space="preserve">; интервал </w:t>
      </w:r>
      <w:r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</w:t>
      </w:r>
      <w:r>
        <w:rPr>
          <w:sz w:val="28"/>
          <w:szCs w:val="28"/>
        </w:rPr>
        <w:t xml:space="preserve">, в редакторе </w:t>
      </w:r>
      <w:r w:rsidRPr="00FD6E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66259E">
        <w:rPr>
          <w:sz w:val="28"/>
          <w:szCs w:val="28"/>
        </w:rPr>
        <w:t xml:space="preserve">. </w:t>
      </w:r>
      <w:proofErr w:type="gramStart"/>
      <w:r w:rsidRPr="0066259E">
        <w:rPr>
          <w:sz w:val="28"/>
          <w:szCs w:val="28"/>
        </w:rPr>
        <w:t xml:space="preserve">Поля: верхнее, нижнее </w:t>
      </w:r>
      <w:r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 мм, левое </w:t>
      </w:r>
      <w:r w:rsidRPr="00254254">
        <w:rPr>
          <w:sz w:val="28"/>
          <w:szCs w:val="28"/>
        </w:rPr>
        <w:t>–</w:t>
      </w:r>
      <w:r>
        <w:rPr>
          <w:sz w:val="28"/>
          <w:szCs w:val="28"/>
        </w:rPr>
        <w:t xml:space="preserve"> 30 мм, правое </w:t>
      </w:r>
      <w:r w:rsidRPr="00254254">
        <w:rPr>
          <w:sz w:val="28"/>
          <w:szCs w:val="28"/>
        </w:rPr>
        <w:t>–</w:t>
      </w:r>
      <w:r>
        <w:rPr>
          <w:sz w:val="28"/>
          <w:szCs w:val="28"/>
        </w:rPr>
        <w:t xml:space="preserve"> 10 мм.</w:t>
      </w:r>
      <w:proofErr w:type="gramEnd"/>
      <w:r>
        <w:rPr>
          <w:sz w:val="28"/>
          <w:szCs w:val="28"/>
        </w:rPr>
        <w:t xml:space="preserve"> К</w:t>
      </w:r>
      <w:r w:rsidRPr="00FD6EDA">
        <w:rPr>
          <w:sz w:val="28"/>
          <w:szCs w:val="28"/>
        </w:rPr>
        <w:t>аждый абзац начинается с красной строки, т.е. делается абзацный</w:t>
      </w:r>
      <w:r>
        <w:rPr>
          <w:sz w:val="28"/>
          <w:szCs w:val="28"/>
        </w:rPr>
        <w:t xml:space="preserve"> </w:t>
      </w:r>
      <w:r w:rsidRPr="00FD6EDA">
        <w:rPr>
          <w:sz w:val="28"/>
          <w:szCs w:val="28"/>
        </w:rPr>
        <w:t>отступ</w:t>
      </w:r>
      <m:oMath>
        <m:r>
          <w:rPr>
            <w:rFonts w:ascii="Cambria Math" w:hAnsi="Cambria Math"/>
            <w:sz w:val="28"/>
            <w:szCs w:val="28"/>
          </w:rPr>
          <m:t xml:space="preserve"> – </m:t>
        </m:r>
      </m:oMath>
      <w:r>
        <w:rPr>
          <w:sz w:val="28"/>
          <w:szCs w:val="28"/>
        </w:rPr>
        <w:t>1,25см</w:t>
      </w:r>
      <w:r w:rsidRPr="00FD6EDA">
        <w:rPr>
          <w:sz w:val="28"/>
          <w:szCs w:val="28"/>
        </w:rPr>
        <w:t>.</w:t>
      </w:r>
    </w:p>
    <w:p w:rsidR="008C23FD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</w:p>
    <w:p w:rsidR="008C23FD" w:rsidRPr="00677EC0" w:rsidRDefault="008C23FD" w:rsidP="008C23F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77EC0">
        <w:rPr>
          <w:b/>
          <w:sz w:val="28"/>
          <w:szCs w:val="28"/>
        </w:rPr>
        <w:t>Структура реферата:</w:t>
      </w:r>
    </w:p>
    <w:p w:rsidR="008C23FD" w:rsidRPr="00677EC0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Титульный лист (</w:t>
      </w:r>
      <w:r>
        <w:rPr>
          <w:sz w:val="28"/>
          <w:szCs w:val="28"/>
        </w:rPr>
        <w:t>Приложение 1</w:t>
      </w:r>
      <w:r w:rsidRPr="00677EC0">
        <w:rPr>
          <w:sz w:val="28"/>
          <w:szCs w:val="28"/>
        </w:rPr>
        <w:t>).</w:t>
      </w:r>
    </w:p>
    <w:p w:rsidR="008C23FD" w:rsidRPr="00677EC0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(1-2</w:t>
      </w:r>
      <w:r w:rsidRPr="00677EC0">
        <w:rPr>
          <w:sz w:val="28"/>
          <w:szCs w:val="28"/>
        </w:rPr>
        <w:t xml:space="preserve"> с</w:t>
      </w:r>
      <w:r>
        <w:rPr>
          <w:sz w:val="28"/>
          <w:szCs w:val="28"/>
        </w:rPr>
        <w:t>тр</w:t>
      </w:r>
      <w:r w:rsidRPr="00677EC0">
        <w:rPr>
          <w:sz w:val="28"/>
          <w:szCs w:val="28"/>
        </w:rPr>
        <w:t>.).</w:t>
      </w:r>
    </w:p>
    <w:p w:rsidR="008C23FD" w:rsidRPr="00677EC0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Основная часть (до 20 с</w:t>
      </w:r>
      <w:r>
        <w:rPr>
          <w:sz w:val="28"/>
          <w:szCs w:val="28"/>
        </w:rPr>
        <w:t>тр</w:t>
      </w:r>
      <w:r w:rsidRPr="00677EC0">
        <w:rPr>
          <w:sz w:val="28"/>
          <w:szCs w:val="28"/>
        </w:rPr>
        <w:t>.) включает в себя главы (с параграфами) или</w:t>
      </w:r>
    </w:p>
    <w:p w:rsidR="008C23FD" w:rsidRPr="00677EC0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разделы. В тексте реферата слово «основная часть» не пишется.</w:t>
      </w:r>
    </w:p>
    <w:p w:rsidR="008C23FD" w:rsidRPr="00677EC0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Заключение (до 2 с</w:t>
      </w:r>
      <w:r>
        <w:rPr>
          <w:sz w:val="28"/>
          <w:szCs w:val="28"/>
        </w:rPr>
        <w:t>тр</w:t>
      </w:r>
      <w:r w:rsidRPr="00677EC0">
        <w:rPr>
          <w:sz w:val="28"/>
          <w:szCs w:val="28"/>
        </w:rPr>
        <w:t>.).</w:t>
      </w:r>
    </w:p>
    <w:p w:rsidR="008C23FD" w:rsidRPr="00677EC0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Список использованных источников и литературы.</w:t>
      </w:r>
    </w:p>
    <w:p w:rsidR="008C23FD" w:rsidRPr="00677EC0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677EC0">
        <w:rPr>
          <w:sz w:val="28"/>
          <w:szCs w:val="28"/>
        </w:rPr>
        <w:t>Приложения (если есть).</w:t>
      </w:r>
    </w:p>
    <w:p w:rsidR="008C23FD" w:rsidRPr="00FD6EDA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начинается со 2</w:t>
      </w:r>
      <w:r w:rsidRPr="00677EC0">
        <w:rPr>
          <w:sz w:val="28"/>
          <w:szCs w:val="28"/>
        </w:rPr>
        <w:t>-й страницы (</w:t>
      </w:r>
      <w:r>
        <w:rPr>
          <w:sz w:val="28"/>
          <w:szCs w:val="28"/>
        </w:rPr>
        <w:t>Содержание</w:t>
      </w:r>
      <w:r w:rsidRPr="00677EC0">
        <w:rPr>
          <w:sz w:val="28"/>
          <w:szCs w:val="28"/>
        </w:rPr>
        <w:t>), нумерация</w:t>
      </w:r>
      <w:r>
        <w:rPr>
          <w:sz w:val="28"/>
          <w:szCs w:val="28"/>
        </w:rPr>
        <w:t xml:space="preserve"> начинается с цифры «2</w:t>
      </w:r>
      <w:r w:rsidRPr="00677EC0">
        <w:rPr>
          <w:sz w:val="28"/>
          <w:szCs w:val="28"/>
        </w:rPr>
        <w:t>».</w:t>
      </w:r>
    </w:p>
    <w:p w:rsidR="008C23FD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>
        <w:rPr>
          <w:sz w:val="28"/>
          <w:szCs w:val="28"/>
        </w:rPr>
        <w:t>ант, листы должны быть скреплены</w:t>
      </w:r>
      <w:r w:rsidRPr="0066259E">
        <w:rPr>
          <w:sz w:val="28"/>
          <w:szCs w:val="28"/>
        </w:rPr>
        <w:t xml:space="preserve">. </w:t>
      </w:r>
    </w:p>
    <w:p w:rsidR="008C23FD" w:rsidRPr="00B37D74" w:rsidRDefault="008C23FD" w:rsidP="008C23F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Введение</w:t>
      </w:r>
    </w:p>
    <w:p w:rsidR="008C23FD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Во введении необходимо аргументировать актуальность выбранной</w:t>
      </w:r>
      <w:r>
        <w:rPr>
          <w:sz w:val="28"/>
          <w:szCs w:val="28"/>
        </w:rPr>
        <w:t xml:space="preserve"> темы, т.е. показать ее</w:t>
      </w:r>
      <w:r w:rsidRPr="00B37D74">
        <w:rPr>
          <w:sz w:val="28"/>
          <w:szCs w:val="28"/>
        </w:rPr>
        <w:t xml:space="preserve"> современность и значимость</w:t>
      </w:r>
      <w:r>
        <w:rPr>
          <w:sz w:val="28"/>
          <w:szCs w:val="28"/>
        </w:rPr>
        <w:t>.</w:t>
      </w:r>
      <w:r w:rsidRPr="00B37D74">
        <w:rPr>
          <w:sz w:val="28"/>
          <w:szCs w:val="28"/>
        </w:rPr>
        <w:t xml:space="preserve"> Рекомендуется дать краткий обзор использованных источников 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литературы. Далее необходимо сформулировать цель работы и определить</w:t>
      </w:r>
      <w:r>
        <w:rPr>
          <w:sz w:val="28"/>
          <w:szCs w:val="28"/>
        </w:rPr>
        <w:t xml:space="preserve"> задачи для ее</w:t>
      </w:r>
      <w:r w:rsidRPr="00B37D74">
        <w:rPr>
          <w:sz w:val="28"/>
          <w:szCs w:val="28"/>
        </w:rPr>
        <w:t xml:space="preserve"> достижения. Завершается введение информацией о содержании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реферата («Реферат состоит из введения, …(указать количество) глав (или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разделов), заключения, списка использованных источников и литературы 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приложения (последнее - если есть)»)</w:t>
      </w:r>
      <w:r>
        <w:rPr>
          <w:sz w:val="28"/>
          <w:szCs w:val="28"/>
        </w:rPr>
        <w:t>.</w:t>
      </w:r>
    </w:p>
    <w:p w:rsidR="008C23FD" w:rsidRPr="00B37D74" w:rsidRDefault="008C23FD" w:rsidP="008C23F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Основная часть</w:t>
      </w:r>
    </w:p>
    <w:p w:rsidR="008C23FD" w:rsidRPr="00B37D74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Она может быть представлена в виде разделов или глав. В последнем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случае глава состоит из нескольких параграфов. Рекомендуемое количество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глав (разделов) – 2-3, параграфов в главах – 2-3. Каждый раздел (глава)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начинается с нового листа. Названия глав или разделов не должны дублировать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название темы, а названия параграфов – названия глав. Каждая глава или раздел</w:t>
      </w:r>
      <w:r>
        <w:rPr>
          <w:sz w:val="28"/>
          <w:szCs w:val="28"/>
        </w:rPr>
        <w:t xml:space="preserve"> должны раскрывать определе</w:t>
      </w:r>
      <w:r w:rsidRPr="00B37D74">
        <w:rPr>
          <w:sz w:val="28"/>
          <w:szCs w:val="28"/>
        </w:rPr>
        <w:t>нную часть темы реферата, а в совокупности –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всю тему целиком. Следует помнить, что реферат оценивается, в первую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очередь, в зависимости от степени раскрытия темы.</w:t>
      </w:r>
    </w:p>
    <w:p w:rsidR="008C23FD" w:rsidRPr="00B37D74" w:rsidRDefault="008C23FD" w:rsidP="008C23F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Заключение</w:t>
      </w:r>
    </w:p>
    <w:p w:rsidR="008C23FD" w:rsidRPr="00B37D74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Важнейшая составная часть реферата. В нем кратко подводятся основные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выводы и результаты исследования, возможны рекомендации для дальнейшего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исследования.</w:t>
      </w:r>
    </w:p>
    <w:p w:rsidR="008C23FD" w:rsidRPr="00B37D74" w:rsidRDefault="008C23FD" w:rsidP="008C23F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Список использованных источников и литературы</w:t>
      </w:r>
    </w:p>
    <w:p w:rsidR="008C23FD" w:rsidRPr="00B37D74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B37D74">
        <w:rPr>
          <w:sz w:val="28"/>
          <w:szCs w:val="28"/>
        </w:rPr>
        <w:t>В него входит название тех источников и литературы, которые вы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изучали при написании реферата. Он составляется в алфавитном порядке 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lastRenderedPageBreak/>
        <w:t>нумеруется. Список должен включать в себя, в том числе, современную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литературу по выбранной теме. В списке должна быть указана научная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 xml:space="preserve">литература (не менее 5 наименований). </w:t>
      </w:r>
    </w:p>
    <w:p w:rsidR="008C23FD" w:rsidRPr="00B37D74" w:rsidRDefault="008C23FD" w:rsidP="008C23F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37D74">
        <w:rPr>
          <w:b/>
          <w:sz w:val="28"/>
          <w:szCs w:val="28"/>
        </w:rPr>
        <w:t>Приложения</w:t>
      </w:r>
    </w:p>
    <w:p w:rsidR="008C23FD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Приложений дае</w:t>
      </w:r>
      <w:r w:rsidRPr="00B37D74">
        <w:rPr>
          <w:sz w:val="28"/>
          <w:szCs w:val="28"/>
        </w:rPr>
        <w:t>тся иллюстрированный материал, таблицы или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те</w:t>
      </w:r>
      <w:proofErr w:type="gramStart"/>
      <w:r w:rsidRPr="00B37D74">
        <w:rPr>
          <w:sz w:val="28"/>
          <w:szCs w:val="28"/>
        </w:rPr>
        <w:t>кст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всп</w:t>
      </w:r>
      <w:proofErr w:type="gramEnd"/>
      <w:r w:rsidRPr="00B37D74">
        <w:rPr>
          <w:sz w:val="28"/>
          <w:szCs w:val="28"/>
        </w:rPr>
        <w:t>омогательного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характера.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Приложения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оформляют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 xml:space="preserve">продолжение реферата на </w:t>
      </w:r>
      <w:r>
        <w:rPr>
          <w:sz w:val="28"/>
          <w:szCs w:val="28"/>
        </w:rPr>
        <w:t>последующих листах, в общий объе</w:t>
      </w:r>
      <w:r w:rsidRPr="00B37D74">
        <w:rPr>
          <w:sz w:val="28"/>
          <w:szCs w:val="28"/>
        </w:rPr>
        <w:t>м реферата они</w:t>
      </w:r>
      <w:r>
        <w:rPr>
          <w:sz w:val="28"/>
          <w:szCs w:val="28"/>
        </w:rPr>
        <w:t xml:space="preserve"> </w:t>
      </w:r>
      <w:r w:rsidRPr="00B37D74">
        <w:rPr>
          <w:sz w:val="28"/>
          <w:szCs w:val="28"/>
        </w:rPr>
        <w:t>не включаются.</w:t>
      </w:r>
    </w:p>
    <w:p w:rsidR="008C23FD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>Все контрольные работы передаются на проверку и рецензир</w:t>
      </w:r>
      <w:r>
        <w:rPr>
          <w:sz w:val="28"/>
          <w:szCs w:val="28"/>
        </w:rPr>
        <w:t xml:space="preserve">ование 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>
        <w:rPr>
          <w:sz w:val="28"/>
          <w:szCs w:val="28"/>
        </w:rPr>
        <w:t xml:space="preserve">дать на проверку. </w:t>
      </w:r>
    </w:p>
    <w:p w:rsidR="008C23FD" w:rsidRPr="00534B03" w:rsidRDefault="008C23FD" w:rsidP="008C23FD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>
        <w:rPr>
          <w:sz w:val="28"/>
          <w:szCs w:val="28"/>
        </w:rPr>
        <w:t xml:space="preserve">ессе выполнения контрольных работ обращаться по адресу: </w:t>
      </w:r>
      <w:r w:rsidRPr="00624510">
        <w:rPr>
          <w:sz w:val="28"/>
          <w:szCs w:val="28"/>
        </w:rPr>
        <w:t>ул. Ленина, 20В</w:t>
      </w:r>
      <w:r>
        <w:rPr>
          <w:sz w:val="28"/>
          <w:szCs w:val="28"/>
        </w:rPr>
        <w:t>, кабинет № 301</w:t>
      </w:r>
      <w:r w:rsidR="000A1FC9">
        <w:rPr>
          <w:sz w:val="28"/>
          <w:szCs w:val="28"/>
        </w:rPr>
        <w:t>Б</w:t>
      </w:r>
      <w:r>
        <w:rPr>
          <w:sz w:val="28"/>
          <w:szCs w:val="28"/>
        </w:rPr>
        <w:t xml:space="preserve"> или писать на почтовый адрес: </w:t>
      </w:r>
      <w:proofErr w:type="spellStart"/>
      <w:r>
        <w:rPr>
          <w:sz w:val="28"/>
          <w:szCs w:val="28"/>
          <w:lang w:val="en-US"/>
        </w:rPr>
        <w:t>yuliya</w:t>
      </w:r>
      <w:proofErr w:type="spellEnd"/>
      <w:r w:rsidRPr="00534B0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vyprikova</w:t>
      </w:r>
      <w:proofErr w:type="spellEnd"/>
      <w:r w:rsidRPr="00534B03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534B0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E29C1" w:rsidRDefault="009E29C1" w:rsidP="00F9792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7663F4" w:rsidRPr="007F4722" w:rsidRDefault="007663F4" w:rsidP="00F9792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7663F4" w:rsidRPr="007663F4" w:rsidRDefault="007663F4" w:rsidP="007663F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63F4">
        <w:rPr>
          <w:color w:val="000000"/>
          <w:sz w:val="28"/>
          <w:szCs w:val="28"/>
        </w:rPr>
        <w:t>Выберите вариант задания по ПЕРВОЙ букве своей фамилии: Выполнять другие темы, произвольно изменять задания или же компоновать из нескольких заданий одно, не разрешается.</w:t>
      </w:r>
    </w:p>
    <w:p w:rsid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42"/>
        <w:gridCol w:w="2127"/>
        <w:gridCol w:w="2233"/>
      </w:tblGrid>
      <w:tr w:rsidR="007663F4" w:rsidTr="001A20D0">
        <w:tc>
          <w:tcPr>
            <w:tcW w:w="1526" w:type="dxa"/>
          </w:tcPr>
          <w:p w:rsidR="007663F4" w:rsidRPr="009E29C1" w:rsidRDefault="007663F4" w:rsidP="001A20D0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1843" w:type="dxa"/>
          </w:tcPr>
          <w:p w:rsidR="007663F4" w:rsidRPr="00C25ADE" w:rsidRDefault="007663F4" w:rsidP="001A20D0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1842" w:type="dxa"/>
          </w:tcPr>
          <w:p w:rsidR="007663F4" w:rsidRPr="00C25ADE" w:rsidRDefault="007663F4" w:rsidP="001A20D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  <w:tc>
          <w:tcPr>
            <w:tcW w:w="2127" w:type="dxa"/>
          </w:tcPr>
          <w:p w:rsidR="007663F4" w:rsidRPr="00C25ADE" w:rsidRDefault="007663F4" w:rsidP="001A20D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3</w:t>
            </w:r>
          </w:p>
        </w:tc>
        <w:tc>
          <w:tcPr>
            <w:tcW w:w="2233" w:type="dxa"/>
          </w:tcPr>
          <w:p w:rsidR="007663F4" w:rsidRPr="00C25ADE" w:rsidRDefault="007663F4" w:rsidP="001A20D0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4</w:t>
            </w:r>
          </w:p>
        </w:tc>
      </w:tr>
      <w:tr w:rsidR="007663F4" w:rsidTr="001A20D0">
        <w:tc>
          <w:tcPr>
            <w:tcW w:w="1526" w:type="dxa"/>
          </w:tcPr>
          <w:p w:rsidR="007663F4" w:rsidRPr="00AE60A8" w:rsidRDefault="007663F4" w:rsidP="001A20D0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1843" w:type="dxa"/>
          </w:tcPr>
          <w:p w:rsidR="007663F4" w:rsidRPr="00C25ADE" w:rsidRDefault="007663F4" w:rsidP="001A20D0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7663F4" w:rsidRPr="00AE60A8" w:rsidRDefault="007663F4" w:rsidP="001A20D0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</w:p>
        </w:tc>
        <w:tc>
          <w:tcPr>
            <w:tcW w:w="1842" w:type="dxa"/>
          </w:tcPr>
          <w:p w:rsidR="007663F4" w:rsidRPr="00C25ADE" w:rsidRDefault="007663F4" w:rsidP="001A20D0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7663F4" w:rsidRPr="00AE60A8" w:rsidRDefault="007663F4" w:rsidP="001A20D0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</w:p>
        </w:tc>
        <w:tc>
          <w:tcPr>
            <w:tcW w:w="2127" w:type="dxa"/>
          </w:tcPr>
          <w:p w:rsidR="007663F4" w:rsidRPr="00C25ADE" w:rsidRDefault="007663F4" w:rsidP="001A20D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proofErr w:type="gramStart"/>
            <w:r w:rsidRPr="00C25ADE">
              <w:rPr>
                <w:color w:val="000000"/>
              </w:rPr>
              <w:t>Б</w:t>
            </w:r>
            <w:proofErr w:type="gramEnd"/>
            <w:r w:rsidRPr="00C25ADE">
              <w:rPr>
                <w:color w:val="000000"/>
              </w:rPr>
              <w:t>, Ё, И, Н,</w:t>
            </w:r>
          </w:p>
          <w:p w:rsidR="007663F4" w:rsidRPr="00AE60A8" w:rsidRDefault="007663F4" w:rsidP="001A20D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У, </w:t>
            </w:r>
            <w:proofErr w:type="gramStart"/>
            <w:r w:rsidRPr="00C25ADE">
              <w:rPr>
                <w:color w:val="000000"/>
              </w:rPr>
              <w:t>Ц</w:t>
            </w:r>
            <w:proofErr w:type="gramEnd"/>
            <w:r w:rsidRPr="00C25ADE">
              <w:rPr>
                <w:color w:val="000000"/>
              </w:rPr>
              <w:t>, Ы, Э</w:t>
            </w:r>
          </w:p>
        </w:tc>
        <w:tc>
          <w:tcPr>
            <w:tcW w:w="2233" w:type="dxa"/>
          </w:tcPr>
          <w:p w:rsidR="007663F4" w:rsidRPr="00C25ADE" w:rsidRDefault="007663F4" w:rsidP="001A20D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Г, Ж, Л, </w:t>
            </w:r>
            <w:proofErr w:type="gramStart"/>
            <w:r w:rsidRPr="00C25ADE">
              <w:rPr>
                <w:color w:val="000000"/>
              </w:rPr>
              <w:t>Р</w:t>
            </w:r>
            <w:proofErr w:type="gramEnd"/>
            <w:r w:rsidRPr="00C25ADE">
              <w:rPr>
                <w:color w:val="000000"/>
              </w:rPr>
              <w:t>,</w:t>
            </w:r>
          </w:p>
          <w:p w:rsidR="007663F4" w:rsidRPr="00AE60A8" w:rsidRDefault="007663F4" w:rsidP="001A20D0">
            <w:pPr>
              <w:tabs>
                <w:tab w:val="left" w:pos="924"/>
              </w:tabs>
              <w:spacing w:line="276" w:lineRule="auto"/>
              <w:ind w:left="-107" w:right="-143"/>
              <w:jc w:val="center"/>
              <w:rPr>
                <w:color w:val="000000"/>
              </w:rPr>
            </w:pPr>
            <w:r w:rsidRPr="00C25ADE">
              <w:rPr>
                <w:color w:val="000000"/>
              </w:rPr>
              <w:t xml:space="preserve">Ф, </w:t>
            </w:r>
            <w:proofErr w:type="gramStart"/>
            <w:r w:rsidRPr="00C25ADE">
              <w:rPr>
                <w:color w:val="000000"/>
              </w:rPr>
              <w:t>Ш</w:t>
            </w:r>
            <w:proofErr w:type="gramEnd"/>
            <w:r w:rsidRPr="00C25ADE">
              <w:rPr>
                <w:color w:val="000000"/>
              </w:rPr>
              <w:t>, Я</w:t>
            </w:r>
          </w:p>
        </w:tc>
      </w:tr>
    </w:tbl>
    <w:p w:rsidR="007663F4" w:rsidRDefault="007663F4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7663F4" w:rsidRDefault="007663F4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F84F13" w:rsidRDefault="00F84F13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F84F13" w:rsidRDefault="00F84F13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7663F4" w:rsidRDefault="007663F4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7663F4" w:rsidRDefault="007663F4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3275A3" w:rsidRPr="009E29C1" w:rsidRDefault="003275A3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4B56DA" w:rsidRPr="004B56DA" w:rsidRDefault="004B56DA" w:rsidP="004B56DA"/>
    <w:p w:rsidR="009F1F8C" w:rsidRPr="003F3F02" w:rsidRDefault="009F1F8C" w:rsidP="003F3F02">
      <w:pPr>
        <w:pStyle w:val="a8"/>
        <w:numPr>
          <w:ilvl w:val="0"/>
          <w:numId w:val="1"/>
        </w:numPr>
        <w:jc w:val="center"/>
        <w:rPr>
          <w:sz w:val="28"/>
          <w:szCs w:val="28"/>
        </w:rPr>
      </w:pPr>
      <w:r w:rsidRPr="003F3F02">
        <w:rPr>
          <w:sz w:val="28"/>
          <w:szCs w:val="28"/>
        </w:rPr>
        <w:lastRenderedPageBreak/>
        <w:t>ВАРИАНТЫ ДОМАШНЕЙ КОНТРОЛЬНОЙ РАБОТЫ</w:t>
      </w:r>
      <w:r w:rsidR="0096321F" w:rsidRPr="003F3F02">
        <w:rPr>
          <w:sz w:val="28"/>
          <w:szCs w:val="28"/>
        </w:rPr>
        <w:t xml:space="preserve"> </w:t>
      </w:r>
    </w:p>
    <w:p w:rsidR="003F3F02" w:rsidRPr="003F3F02" w:rsidRDefault="003F3F02" w:rsidP="003F3F02">
      <w:pPr>
        <w:pStyle w:val="a8"/>
        <w:ind w:left="978"/>
        <w:rPr>
          <w:sz w:val="28"/>
          <w:szCs w:val="28"/>
        </w:rPr>
      </w:pPr>
    </w:p>
    <w:p w:rsidR="002E7663" w:rsidRDefault="002E7663" w:rsidP="000E2705">
      <w:pPr>
        <w:jc w:val="both"/>
      </w:pPr>
    </w:p>
    <w:p w:rsidR="00F25665" w:rsidRDefault="000E2705" w:rsidP="00F84F1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7663F4" w:rsidRPr="00C109CA" w:rsidRDefault="007663F4" w:rsidP="00F84F13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2B7459" w:rsidRDefault="00F25665" w:rsidP="00F84F13">
      <w:pPr>
        <w:tabs>
          <w:tab w:val="left" w:pos="4510"/>
        </w:tabs>
        <w:ind w:left="-567" w:right="-426" w:firstLine="709"/>
        <w:rPr>
          <w:rFonts w:eastAsia="Calibri"/>
          <w:sz w:val="28"/>
          <w:szCs w:val="28"/>
          <w:lang w:eastAsia="en-US"/>
        </w:rPr>
      </w:pPr>
      <w:r w:rsidRPr="00331304">
        <w:rPr>
          <w:sz w:val="28"/>
          <w:szCs w:val="28"/>
          <w:u w:val="single"/>
        </w:rPr>
        <w:t>Тема</w:t>
      </w:r>
      <w:r w:rsidR="000166F8" w:rsidRPr="00331304">
        <w:rPr>
          <w:sz w:val="28"/>
          <w:szCs w:val="28"/>
          <w:u w:val="single"/>
        </w:rPr>
        <w:t xml:space="preserve"> реферата</w:t>
      </w:r>
      <w:r w:rsidRPr="00331304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0166F8" w:rsidRPr="000166F8">
        <w:rPr>
          <w:rFonts w:eastAsia="Calibri"/>
          <w:sz w:val="28"/>
          <w:szCs w:val="28"/>
          <w:lang w:eastAsia="en-US"/>
        </w:rPr>
        <w:t>«Водные ресурсы и проблемы их рационального использования».</w:t>
      </w:r>
    </w:p>
    <w:p w:rsidR="003F3F02" w:rsidRPr="002B7459" w:rsidRDefault="003F3F02" w:rsidP="00F84F13">
      <w:pPr>
        <w:tabs>
          <w:tab w:val="left" w:pos="4510"/>
        </w:tabs>
        <w:ind w:left="-567" w:right="-426" w:firstLine="709"/>
        <w:rPr>
          <w:sz w:val="28"/>
          <w:szCs w:val="28"/>
        </w:rPr>
      </w:pPr>
    </w:p>
    <w:p w:rsidR="002B7459" w:rsidRPr="002B7459" w:rsidRDefault="002B7459" w:rsidP="00F84F13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F25665" w:rsidRDefault="000E2705" w:rsidP="00F84F13">
      <w:pPr>
        <w:tabs>
          <w:tab w:val="left" w:pos="-567"/>
        </w:tabs>
        <w:ind w:left="-567" w:right="-425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2</w:t>
      </w:r>
    </w:p>
    <w:p w:rsidR="007663F4" w:rsidRPr="000E2705" w:rsidRDefault="007663F4" w:rsidP="00F84F13">
      <w:pPr>
        <w:tabs>
          <w:tab w:val="left" w:pos="-567"/>
        </w:tabs>
        <w:ind w:left="-567" w:right="-425"/>
        <w:jc w:val="center"/>
        <w:rPr>
          <w:b/>
          <w:bCs/>
          <w:sz w:val="28"/>
          <w:szCs w:val="28"/>
        </w:rPr>
      </w:pPr>
    </w:p>
    <w:p w:rsidR="000D4616" w:rsidRDefault="000166F8" w:rsidP="00F84F13">
      <w:pPr>
        <w:tabs>
          <w:tab w:val="left" w:pos="4510"/>
        </w:tabs>
        <w:ind w:left="-567" w:firstLine="709"/>
        <w:rPr>
          <w:rFonts w:eastAsia="Calibri"/>
          <w:sz w:val="28"/>
          <w:szCs w:val="28"/>
          <w:lang w:eastAsia="en-US"/>
        </w:rPr>
      </w:pPr>
      <w:r w:rsidRPr="00331304">
        <w:rPr>
          <w:sz w:val="28"/>
          <w:szCs w:val="28"/>
          <w:u w:val="single"/>
        </w:rPr>
        <w:t>Тема реферата</w:t>
      </w:r>
      <w:r w:rsidR="00F25665" w:rsidRPr="00331304">
        <w:rPr>
          <w:sz w:val="28"/>
          <w:szCs w:val="28"/>
          <w:u w:val="single"/>
        </w:rPr>
        <w:t>:</w:t>
      </w:r>
      <w:r w:rsidR="00F25665" w:rsidRPr="00F25665">
        <w:rPr>
          <w:sz w:val="28"/>
          <w:szCs w:val="28"/>
        </w:rPr>
        <w:t xml:space="preserve"> </w:t>
      </w:r>
      <w:r w:rsidRPr="000166F8">
        <w:rPr>
          <w:rFonts w:eastAsia="Calibri"/>
          <w:sz w:val="28"/>
          <w:szCs w:val="28"/>
          <w:lang w:eastAsia="en-US"/>
        </w:rPr>
        <w:t>«Проблема сохранения человеческих ресурсов».</w:t>
      </w:r>
    </w:p>
    <w:p w:rsidR="003F3F02" w:rsidRDefault="003F3F02" w:rsidP="00F84F13">
      <w:pPr>
        <w:tabs>
          <w:tab w:val="left" w:pos="4510"/>
        </w:tabs>
        <w:ind w:left="-567" w:firstLine="709"/>
        <w:rPr>
          <w:sz w:val="28"/>
          <w:szCs w:val="28"/>
        </w:rPr>
      </w:pPr>
    </w:p>
    <w:p w:rsidR="005D62A2" w:rsidRDefault="005D62A2" w:rsidP="00F84F13">
      <w:pPr>
        <w:tabs>
          <w:tab w:val="left" w:pos="4510"/>
        </w:tabs>
        <w:ind w:firstLine="709"/>
        <w:rPr>
          <w:sz w:val="28"/>
          <w:szCs w:val="28"/>
        </w:rPr>
      </w:pPr>
    </w:p>
    <w:p w:rsidR="000F556E" w:rsidRPr="000D4616" w:rsidRDefault="000F556E" w:rsidP="00F84F13">
      <w:pPr>
        <w:tabs>
          <w:tab w:val="left" w:pos="4510"/>
        </w:tabs>
        <w:ind w:firstLine="709"/>
        <w:rPr>
          <w:sz w:val="28"/>
          <w:szCs w:val="28"/>
        </w:rPr>
      </w:pPr>
    </w:p>
    <w:p w:rsidR="00F25665" w:rsidRDefault="000E2705" w:rsidP="00F84F13">
      <w:pPr>
        <w:tabs>
          <w:tab w:val="left" w:pos="-567"/>
        </w:tabs>
        <w:ind w:left="-567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3</w:t>
      </w:r>
    </w:p>
    <w:p w:rsidR="007663F4" w:rsidRPr="00C109CA" w:rsidRDefault="007663F4" w:rsidP="00F84F13">
      <w:pPr>
        <w:tabs>
          <w:tab w:val="left" w:pos="-567"/>
        </w:tabs>
        <w:ind w:left="-567"/>
        <w:jc w:val="center"/>
        <w:rPr>
          <w:b/>
          <w:bCs/>
          <w:sz w:val="28"/>
          <w:szCs w:val="28"/>
        </w:rPr>
      </w:pPr>
    </w:p>
    <w:p w:rsidR="000166F8" w:rsidRDefault="000166F8" w:rsidP="00F84F13">
      <w:pPr>
        <w:autoSpaceDE w:val="0"/>
        <w:autoSpaceDN w:val="0"/>
        <w:adjustRightInd w:val="0"/>
        <w:ind w:left="142" w:right="-284"/>
        <w:rPr>
          <w:rFonts w:eastAsia="Calibri"/>
          <w:sz w:val="28"/>
          <w:szCs w:val="28"/>
          <w:lang w:eastAsia="en-US"/>
        </w:rPr>
      </w:pPr>
      <w:r w:rsidRPr="00331304">
        <w:rPr>
          <w:sz w:val="28"/>
          <w:szCs w:val="28"/>
          <w:u w:val="single"/>
        </w:rPr>
        <w:t>Тема реферата</w:t>
      </w:r>
      <w:r w:rsidR="00F25665" w:rsidRPr="00331304">
        <w:rPr>
          <w:sz w:val="28"/>
          <w:szCs w:val="28"/>
          <w:u w:val="single"/>
        </w:rPr>
        <w:t>:</w:t>
      </w:r>
      <w:r w:rsidR="00F25665" w:rsidRPr="00F25665">
        <w:rPr>
          <w:sz w:val="28"/>
          <w:szCs w:val="28"/>
        </w:rPr>
        <w:t xml:space="preserve"> </w:t>
      </w:r>
      <w:r w:rsidRPr="000166F8">
        <w:rPr>
          <w:rFonts w:eastAsia="Calibri"/>
          <w:sz w:val="28"/>
          <w:szCs w:val="28"/>
          <w:lang w:eastAsia="en-US"/>
        </w:rPr>
        <w:t>«Влияние автотранспорта на экологию города».</w:t>
      </w:r>
    </w:p>
    <w:p w:rsidR="003F3F02" w:rsidRPr="000166F8" w:rsidRDefault="003F3F02" w:rsidP="00F84F13">
      <w:pPr>
        <w:autoSpaceDE w:val="0"/>
        <w:autoSpaceDN w:val="0"/>
        <w:adjustRightInd w:val="0"/>
        <w:ind w:left="142" w:right="-284"/>
        <w:rPr>
          <w:rFonts w:eastAsia="Calibri"/>
          <w:sz w:val="28"/>
          <w:szCs w:val="28"/>
          <w:lang w:eastAsia="en-US"/>
        </w:rPr>
      </w:pPr>
    </w:p>
    <w:p w:rsidR="00A751BA" w:rsidRDefault="00A751BA" w:rsidP="00F84F13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C109CA" w:rsidRPr="000E2705" w:rsidRDefault="00C109CA" w:rsidP="00F84F13">
      <w:pPr>
        <w:tabs>
          <w:tab w:val="left" w:pos="4510"/>
        </w:tabs>
        <w:jc w:val="both"/>
        <w:rPr>
          <w:sz w:val="28"/>
          <w:szCs w:val="28"/>
        </w:rPr>
      </w:pPr>
    </w:p>
    <w:p w:rsidR="00F25665" w:rsidRDefault="000E2705" w:rsidP="00F84F13">
      <w:pPr>
        <w:tabs>
          <w:tab w:val="left" w:pos="4510"/>
        </w:tabs>
        <w:ind w:left="-567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4</w:t>
      </w:r>
    </w:p>
    <w:p w:rsidR="007663F4" w:rsidRPr="001556CE" w:rsidRDefault="007663F4" w:rsidP="00F84F13">
      <w:pPr>
        <w:tabs>
          <w:tab w:val="left" w:pos="4510"/>
        </w:tabs>
        <w:ind w:left="-567"/>
        <w:jc w:val="center"/>
        <w:rPr>
          <w:b/>
          <w:bCs/>
          <w:sz w:val="28"/>
          <w:szCs w:val="28"/>
        </w:rPr>
      </w:pPr>
    </w:p>
    <w:p w:rsidR="00B60C4B" w:rsidRPr="00B60C4B" w:rsidRDefault="000166F8" w:rsidP="00F84F13">
      <w:pPr>
        <w:autoSpaceDE w:val="0"/>
        <w:autoSpaceDN w:val="0"/>
        <w:adjustRightInd w:val="0"/>
        <w:ind w:left="-426" w:right="-284" w:firstLine="709"/>
        <w:rPr>
          <w:rFonts w:eastAsia="Calibri"/>
          <w:sz w:val="28"/>
          <w:szCs w:val="28"/>
          <w:lang w:eastAsia="en-US"/>
        </w:rPr>
      </w:pPr>
      <w:r w:rsidRPr="00331304">
        <w:rPr>
          <w:sz w:val="28"/>
          <w:szCs w:val="28"/>
          <w:u w:val="single"/>
        </w:rPr>
        <w:t>Тема реферата</w:t>
      </w:r>
      <w:r w:rsidR="00F25665" w:rsidRPr="00331304">
        <w:rPr>
          <w:sz w:val="28"/>
          <w:szCs w:val="28"/>
          <w:u w:val="single"/>
        </w:rPr>
        <w:t>:</w:t>
      </w:r>
      <w:r w:rsidR="00F25665" w:rsidRPr="00F25665">
        <w:rPr>
          <w:sz w:val="28"/>
          <w:szCs w:val="28"/>
        </w:rPr>
        <w:t xml:space="preserve"> </w:t>
      </w:r>
      <w:r w:rsidR="00B60C4B" w:rsidRPr="00B60C4B">
        <w:rPr>
          <w:rFonts w:eastAsia="Calibri"/>
          <w:sz w:val="28"/>
          <w:szCs w:val="28"/>
          <w:lang w:eastAsia="en-US"/>
        </w:rPr>
        <w:t>«Международные природоохранные организации и их роль в современном мире».</w:t>
      </w:r>
    </w:p>
    <w:p w:rsidR="0073052F" w:rsidRDefault="0073052F" w:rsidP="00F84F13">
      <w:pPr>
        <w:tabs>
          <w:tab w:val="left" w:pos="4510"/>
        </w:tabs>
        <w:ind w:left="-567" w:firstLine="709"/>
        <w:jc w:val="both"/>
        <w:rPr>
          <w:sz w:val="28"/>
          <w:szCs w:val="28"/>
        </w:rPr>
      </w:pPr>
    </w:p>
    <w:p w:rsidR="00F25665" w:rsidRPr="000E2705" w:rsidRDefault="00F25665" w:rsidP="00F84F13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9B72DD" w:rsidRDefault="009B72DD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b/>
          <w:bCs/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746C79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7663F4" w:rsidRDefault="007663F4" w:rsidP="007663F4">
      <w:pPr>
        <w:shd w:val="clear" w:color="auto" w:fill="FFFFFF"/>
        <w:jc w:val="center"/>
        <w:rPr>
          <w:rFonts w:eastAsia="Calibri"/>
          <w:b/>
          <w:bCs/>
          <w:spacing w:val="-4"/>
          <w:lang w:eastAsia="en-US"/>
        </w:rPr>
      </w:pPr>
      <w:r w:rsidRPr="007663F4">
        <w:rPr>
          <w:rFonts w:eastAsia="Calibri"/>
          <w:b/>
          <w:bCs/>
          <w:spacing w:val="-4"/>
          <w:lang w:eastAsia="en-US"/>
        </w:rPr>
        <w:t>Основная:</w:t>
      </w:r>
    </w:p>
    <w:p w:rsidR="007663F4" w:rsidRPr="007663F4" w:rsidRDefault="007663F4" w:rsidP="007663F4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</w:p>
    <w:p w:rsidR="007663F4" w:rsidRPr="007663F4" w:rsidRDefault="007663F4" w:rsidP="000A1FC9">
      <w:pPr>
        <w:shd w:val="clear" w:color="auto" w:fill="FFFFFF"/>
        <w:tabs>
          <w:tab w:val="left" w:pos="202"/>
        </w:tabs>
        <w:spacing w:line="360" w:lineRule="auto"/>
        <w:ind w:firstLine="426"/>
        <w:jc w:val="both"/>
      </w:pPr>
      <w:r w:rsidRPr="007663F4">
        <w:rPr>
          <w:rFonts w:eastAsia="Calibri"/>
          <w:spacing w:val="-24"/>
          <w:lang w:eastAsia="en-US"/>
        </w:rPr>
        <w:t>1.</w:t>
      </w:r>
      <w:r w:rsidRPr="007663F4">
        <w:rPr>
          <w:rFonts w:eastAsia="Calibri"/>
          <w:lang w:eastAsia="en-US"/>
        </w:rPr>
        <w:tab/>
      </w:r>
      <w:r w:rsidR="000A1FC9" w:rsidRPr="000A1FC9">
        <w:rPr>
          <w:rFonts w:eastAsia="Calibri"/>
          <w:spacing w:val="-2"/>
          <w:lang w:eastAsia="en-US"/>
        </w:rPr>
        <w:t xml:space="preserve">О. Е. Астафьева, А. А. Авраменко, А. В. </w:t>
      </w:r>
      <w:proofErr w:type="spellStart"/>
      <w:r w:rsidR="000A1FC9" w:rsidRPr="000A1FC9">
        <w:rPr>
          <w:rFonts w:eastAsia="Calibri"/>
          <w:spacing w:val="-2"/>
          <w:lang w:eastAsia="en-US"/>
        </w:rPr>
        <w:t>Питрюк</w:t>
      </w:r>
      <w:proofErr w:type="spellEnd"/>
      <w:r w:rsidR="000A1FC9">
        <w:rPr>
          <w:rFonts w:eastAsia="Calibri"/>
          <w:spacing w:val="-2"/>
          <w:lang w:eastAsia="en-US"/>
        </w:rPr>
        <w:t xml:space="preserve">. </w:t>
      </w:r>
      <w:r w:rsidR="000A1FC9" w:rsidRPr="000A1FC9">
        <w:rPr>
          <w:rFonts w:eastAsia="Calibri"/>
          <w:spacing w:val="-2"/>
          <w:lang w:eastAsia="en-US"/>
        </w:rPr>
        <w:t>Экологические основы природопользования.</w:t>
      </w:r>
      <w:r w:rsidR="000A1FC9">
        <w:rPr>
          <w:rFonts w:eastAsia="Calibri"/>
          <w:spacing w:val="-2"/>
          <w:lang w:eastAsia="en-US"/>
        </w:rPr>
        <w:t xml:space="preserve"> </w:t>
      </w:r>
      <w:r w:rsidR="000A1FC9">
        <w:t xml:space="preserve">Учебник для СПО. Москва </w:t>
      </w:r>
      <w:r w:rsidR="000A1FC9" w:rsidRPr="000A1FC9">
        <w:t>–</w:t>
      </w:r>
      <w:r w:rsidR="000A1FC9">
        <w:t xml:space="preserve"> </w:t>
      </w:r>
      <w:proofErr w:type="spellStart"/>
      <w:r w:rsidR="000A1FC9">
        <w:t>Юрайт</w:t>
      </w:r>
      <w:proofErr w:type="spellEnd"/>
      <w:r w:rsidR="000A1FC9">
        <w:t xml:space="preserve"> – 2018. Книга доступна в электронной библиотечной системе biblio-online.ru, 2019.</w:t>
      </w:r>
    </w:p>
    <w:p w:rsidR="007663F4" w:rsidRPr="007663F4" w:rsidRDefault="007663F4" w:rsidP="000A1FC9">
      <w:pPr>
        <w:widowControl w:val="0"/>
        <w:numPr>
          <w:ilvl w:val="0"/>
          <w:numId w:val="1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eastAsia="Calibri"/>
          <w:spacing w:val="-7"/>
          <w:lang w:eastAsia="en-US"/>
        </w:rPr>
      </w:pPr>
      <w:r w:rsidRPr="007663F4">
        <w:rPr>
          <w:rFonts w:eastAsia="Calibri"/>
          <w:spacing w:val="-1"/>
          <w:lang w:eastAsia="en-US"/>
        </w:rPr>
        <w:t>Гальперин М.В. Экологические основы природопользования. - М.; Академия, 2004.</w:t>
      </w:r>
    </w:p>
    <w:p w:rsidR="007663F4" w:rsidRPr="000A1FC9" w:rsidRDefault="007663F4" w:rsidP="000A1FC9">
      <w:pPr>
        <w:widowControl w:val="0"/>
        <w:numPr>
          <w:ilvl w:val="0"/>
          <w:numId w:val="13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eastAsia="Calibri"/>
          <w:spacing w:val="-7"/>
          <w:lang w:eastAsia="en-US"/>
        </w:rPr>
      </w:pPr>
      <w:proofErr w:type="spellStart"/>
      <w:r w:rsidRPr="007663F4">
        <w:rPr>
          <w:rFonts w:eastAsia="Calibri"/>
          <w:lang w:eastAsia="en-US"/>
        </w:rPr>
        <w:t>Хатунцев</w:t>
      </w:r>
      <w:proofErr w:type="spellEnd"/>
      <w:r w:rsidRPr="007663F4">
        <w:rPr>
          <w:rFonts w:eastAsia="Calibri"/>
          <w:lang w:eastAsia="en-US"/>
        </w:rPr>
        <w:t xml:space="preserve"> Ю.А. Экология и экологическая безопа</w:t>
      </w:r>
      <w:r w:rsidR="000A1FC9">
        <w:rPr>
          <w:rFonts w:eastAsia="Calibri"/>
          <w:lang w:eastAsia="en-US"/>
        </w:rPr>
        <w:t>с</w:t>
      </w:r>
      <w:r w:rsidRPr="007663F4">
        <w:rPr>
          <w:rFonts w:eastAsia="Calibri"/>
          <w:lang w:eastAsia="en-US"/>
        </w:rPr>
        <w:t>ность. - М.; Академия, 2002.</w:t>
      </w:r>
      <w:r w:rsidRPr="007663F4">
        <w:rPr>
          <w:rFonts w:eastAsia="Calibri"/>
          <w:lang w:eastAsia="en-US"/>
        </w:rPr>
        <w:br/>
        <w:t>4.МиркинБ.М., Наумова Л.Г. Экология России. - М.; АО «МДС», 2002.</w:t>
      </w:r>
    </w:p>
    <w:p w:rsidR="000A1FC9" w:rsidRPr="007663F4" w:rsidRDefault="000A1FC9" w:rsidP="000A1FC9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line="360" w:lineRule="auto"/>
        <w:rPr>
          <w:rFonts w:eastAsia="Calibri"/>
          <w:spacing w:val="-7"/>
          <w:lang w:eastAsia="en-US"/>
        </w:rPr>
      </w:pPr>
    </w:p>
    <w:p w:rsidR="007663F4" w:rsidRDefault="007663F4" w:rsidP="007663F4">
      <w:pPr>
        <w:shd w:val="clear" w:color="auto" w:fill="FFFFFF"/>
        <w:rPr>
          <w:rFonts w:eastAsia="Calibri"/>
          <w:b/>
          <w:bCs/>
          <w:spacing w:val="-1"/>
          <w:lang w:eastAsia="en-US"/>
        </w:rPr>
      </w:pPr>
      <w:r w:rsidRPr="007663F4">
        <w:rPr>
          <w:rFonts w:eastAsia="Calibri"/>
          <w:b/>
          <w:bCs/>
          <w:spacing w:val="-1"/>
          <w:lang w:eastAsia="en-US"/>
        </w:rPr>
        <w:t xml:space="preserve">                                                           Дополнительная:</w:t>
      </w:r>
    </w:p>
    <w:p w:rsidR="007663F4" w:rsidRPr="007663F4" w:rsidRDefault="007663F4" w:rsidP="007663F4">
      <w:pPr>
        <w:shd w:val="clear" w:color="auto" w:fill="FFFFFF"/>
        <w:rPr>
          <w:rFonts w:eastAsia="Calibri"/>
          <w:b/>
          <w:bCs/>
          <w:lang w:eastAsia="en-US"/>
        </w:rPr>
      </w:pPr>
    </w:p>
    <w:p w:rsidR="007663F4" w:rsidRPr="007663F4" w:rsidRDefault="007663F4" w:rsidP="000A1FC9">
      <w:pPr>
        <w:widowControl w:val="0"/>
        <w:numPr>
          <w:ilvl w:val="0"/>
          <w:numId w:val="14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line="360" w:lineRule="auto"/>
        <w:ind w:firstLine="426"/>
        <w:rPr>
          <w:rFonts w:eastAsia="Calibri"/>
          <w:spacing w:val="-21"/>
          <w:lang w:eastAsia="en-US"/>
        </w:rPr>
      </w:pPr>
      <w:r w:rsidRPr="007663F4">
        <w:rPr>
          <w:rFonts w:eastAsia="Calibri"/>
          <w:spacing w:val="-2"/>
          <w:lang w:eastAsia="en-US"/>
        </w:rPr>
        <w:t>Вишнякова С. М. И др. Экология и охрана окружающей среды: терминологический</w:t>
      </w:r>
      <w:r w:rsidRPr="007663F4">
        <w:rPr>
          <w:rFonts w:eastAsia="Calibri"/>
          <w:spacing w:val="-2"/>
          <w:lang w:eastAsia="en-US"/>
        </w:rPr>
        <w:br/>
      </w:r>
      <w:r w:rsidRPr="007663F4">
        <w:rPr>
          <w:rFonts w:eastAsia="Calibri"/>
          <w:spacing w:val="6"/>
          <w:lang w:eastAsia="en-US"/>
        </w:rPr>
        <w:t>словарь.-</w:t>
      </w:r>
      <w:r w:rsidR="000A1FC9" w:rsidRPr="000A1FC9">
        <w:rPr>
          <w:rFonts w:eastAsia="Calibri"/>
          <w:spacing w:val="6"/>
          <w:lang w:eastAsia="en-US"/>
        </w:rPr>
        <w:t xml:space="preserve"> </w:t>
      </w:r>
      <w:r w:rsidRPr="007663F4">
        <w:rPr>
          <w:rFonts w:eastAsia="Calibri"/>
          <w:spacing w:val="6"/>
          <w:lang w:eastAsia="en-US"/>
        </w:rPr>
        <w:t>М,; 1998.</w:t>
      </w:r>
    </w:p>
    <w:p w:rsidR="007663F4" w:rsidRPr="007663F4" w:rsidRDefault="007663F4" w:rsidP="000A1FC9">
      <w:pPr>
        <w:widowControl w:val="0"/>
        <w:numPr>
          <w:ilvl w:val="0"/>
          <w:numId w:val="14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line="360" w:lineRule="auto"/>
        <w:ind w:firstLine="426"/>
        <w:rPr>
          <w:rFonts w:eastAsia="Calibri"/>
          <w:iCs/>
          <w:spacing w:val="-7"/>
          <w:lang w:eastAsia="en-US"/>
        </w:rPr>
      </w:pPr>
      <w:r w:rsidRPr="007663F4">
        <w:rPr>
          <w:rFonts w:eastAsia="Calibri"/>
          <w:lang w:eastAsia="en-US"/>
        </w:rPr>
        <w:t>Красная книга России. - М.; 2000.</w:t>
      </w:r>
    </w:p>
    <w:p w:rsidR="007663F4" w:rsidRPr="007663F4" w:rsidRDefault="007663F4" w:rsidP="000A1FC9">
      <w:pPr>
        <w:shd w:val="clear" w:color="auto" w:fill="FFFFFF"/>
        <w:tabs>
          <w:tab w:val="left" w:pos="302"/>
        </w:tabs>
        <w:spacing w:line="360" w:lineRule="auto"/>
        <w:ind w:firstLine="426"/>
        <w:rPr>
          <w:rFonts w:eastAsia="Calibri"/>
          <w:lang w:eastAsia="en-US"/>
        </w:rPr>
      </w:pPr>
      <w:r w:rsidRPr="007663F4">
        <w:rPr>
          <w:rFonts w:eastAsia="Calibri"/>
          <w:spacing w:val="-7"/>
          <w:lang w:eastAsia="en-US"/>
        </w:rPr>
        <w:t>3.</w:t>
      </w:r>
      <w:r w:rsidRPr="007663F4">
        <w:rPr>
          <w:rFonts w:eastAsia="Calibri"/>
          <w:lang w:eastAsia="en-US"/>
        </w:rPr>
        <w:tab/>
      </w:r>
      <w:proofErr w:type="spellStart"/>
      <w:r w:rsidRPr="007663F4">
        <w:rPr>
          <w:rFonts w:eastAsia="Calibri"/>
          <w:spacing w:val="-1"/>
          <w:lang w:eastAsia="en-US"/>
        </w:rPr>
        <w:t>Скуфьин</w:t>
      </w:r>
      <w:proofErr w:type="spellEnd"/>
      <w:r w:rsidRPr="007663F4">
        <w:rPr>
          <w:rFonts w:eastAsia="Calibri"/>
          <w:spacing w:val="-1"/>
          <w:lang w:eastAsia="en-US"/>
        </w:rPr>
        <w:t xml:space="preserve"> К.В. Экология и охрана природы. - Воронеж, изд-во ВГУ, 1986.</w:t>
      </w:r>
    </w:p>
    <w:p w:rsidR="009B72DD" w:rsidRPr="000A1FC9" w:rsidRDefault="009B72DD" w:rsidP="000A1FC9">
      <w:pPr>
        <w:widowControl w:val="0"/>
        <w:tabs>
          <w:tab w:val="left" w:pos="1134"/>
        </w:tabs>
        <w:spacing w:line="360" w:lineRule="auto"/>
        <w:ind w:firstLine="426"/>
        <w:jc w:val="both"/>
        <w:rPr>
          <w:sz w:val="28"/>
          <w:szCs w:val="28"/>
        </w:rPr>
      </w:pP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C4611E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663F4" w:rsidRDefault="007663F4" w:rsidP="000A1FC9">
      <w:pPr>
        <w:tabs>
          <w:tab w:val="left" w:pos="3518"/>
        </w:tabs>
        <w:rPr>
          <w:sz w:val="28"/>
          <w:szCs w:val="28"/>
        </w:rPr>
      </w:pPr>
    </w:p>
    <w:p w:rsidR="007663F4" w:rsidRDefault="007663F4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877E6" w:rsidRPr="004877E6" w:rsidRDefault="004877E6" w:rsidP="004877E6">
      <w:pPr>
        <w:jc w:val="center"/>
        <w:rPr>
          <w:sz w:val="28"/>
          <w:szCs w:val="28"/>
          <w:lang w:eastAsia="zh-CN"/>
        </w:rPr>
      </w:pPr>
      <w:r w:rsidRPr="004877E6">
        <w:rPr>
          <w:sz w:val="28"/>
          <w:szCs w:val="28"/>
          <w:lang w:eastAsia="zh-CN"/>
        </w:rPr>
        <w:t>Министерство науки и высшего образования Российской Федерации</w:t>
      </w:r>
    </w:p>
    <w:p w:rsidR="002804A4" w:rsidRPr="002804A4" w:rsidRDefault="002804A4" w:rsidP="002804A4">
      <w:pPr>
        <w:jc w:val="center"/>
        <w:rPr>
          <w:sz w:val="28"/>
          <w:szCs w:val="28"/>
        </w:rPr>
      </w:pPr>
    </w:p>
    <w:p w:rsidR="002804A4" w:rsidRPr="002804A4" w:rsidRDefault="002804A4" w:rsidP="002804A4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БЮДЖЕТНОГО </w:t>
      </w:r>
    </w:p>
    <w:p w:rsidR="002804A4" w:rsidRPr="002804A4" w:rsidRDefault="002804A4" w:rsidP="002804A4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ОБРАЗОВАТЕЛЬНОГО УЧРЕЖДЕНИЯ ВЫСШЕГО ОБРАЗОВАНИЯ        «БАЙКАЛЬСКИЙ ГОСУДАРСТВЕННЫЙ УНИВЕРСИТЕТ»                                  В Г. УСТЬ-ИЛИМСКЕ</w:t>
      </w:r>
    </w:p>
    <w:p w:rsidR="002804A4" w:rsidRPr="002804A4" w:rsidRDefault="002804A4" w:rsidP="002804A4">
      <w:pPr>
        <w:jc w:val="center"/>
        <w:rPr>
          <w:sz w:val="28"/>
          <w:szCs w:val="28"/>
        </w:rPr>
      </w:pPr>
    </w:p>
    <w:p w:rsidR="00995E53" w:rsidRDefault="002804A4" w:rsidP="002804A4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(Филиал ФГБОУ ВО «БГУ»  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Домашняя контрольная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Спе</w:t>
      </w:r>
      <w:r w:rsidR="00BE1748">
        <w:rPr>
          <w:sz w:val="28"/>
          <w:szCs w:val="28"/>
        </w:rPr>
        <w:t>циальность____________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0A1FC9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8617F7" w:rsidRDefault="008F0772" w:rsidP="00FD1CA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p w:rsidR="00D620F2" w:rsidRDefault="00D620F2" w:rsidP="00FD1CAB">
      <w:pPr>
        <w:tabs>
          <w:tab w:val="left" w:pos="3980"/>
        </w:tabs>
        <w:jc w:val="center"/>
        <w:rPr>
          <w:sz w:val="28"/>
          <w:szCs w:val="28"/>
        </w:rPr>
      </w:pPr>
    </w:p>
    <w:sectPr w:rsidR="00D620F2" w:rsidSect="00F84F13">
      <w:footerReference w:type="default" r:id="rId11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DD" w:rsidRDefault="007878DD" w:rsidP="008F2D23">
      <w:r>
        <w:separator/>
      </w:r>
    </w:p>
  </w:endnote>
  <w:endnote w:type="continuationSeparator" w:id="0">
    <w:p w:rsidR="007878DD" w:rsidRDefault="007878DD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7878DD" w:rsidRDefault="00F96E05">
        <w:pPr>
          <w:pStyle w:val="a5"/>
          <w:jc w:val="center"/>
        </w:pPr>
        <w:r>
          <w:fldChar w:fldCharType="begin"/>
        </w:r>
        <w:r w:rsidR="007878DD">
          <w:instrText xml:space="preserve"> PAGE   \* MERGEFORMAT </w:instrText>
        </w:r>
        <w:r>
          <w:fldChar w:fldCharType="separate"/>
        </w:r>
        <w:r w:rsidR="00CB48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78DD" w:rsidRDefault="007878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DD" w:rsidRDefault="007878DD" w:rsidP="008F2D23">
      <w:r>
        <w:separator/>
      </w:r>
    </w:p>
  </w:footnote>
  <w:footnote w:type="continuationSeparator" w:id="0">
    <w:p w:rsidR="007878DD" w:rsidRDefault="007878DD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5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6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065C34"/>
    <w:multiLevelType w:val="singleLevel"/>
    <w:tmpl w:val="10DC2A7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0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1664A"/>
    <w:multiLevelType w:val="singleLevel"/>
    <w:tmpl w:val="F006CAEE"/>
    <w:lvl w:ilvl="0">
      <w:start w:val="2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abstractNum w:abstractNumId="13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2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017C5"/>
    <w:rsid w:val="0001127F"/>
    <w:rsid w:val="00014507"/>
    <w:rsid w:val="000166F8"/>
    <w:rsid w:val="00017530"/>
    <w:rsid w:val="00017CF8"/>
    <w:rsid w:val="00032169"/>
    <w:rsid w:val="000422E8"/>
    <w:rsid w:val="000A1FC9"/>
    <w:rsid w:val="000A4FE6"/>
    <w:rsid w:val="000C5C72"/>
    <w:rsid w:val="000D0A81"/>
    <w:rsid w:val="000D4616"/>
    <w:rsid w:val="000E2705"/>
    <w:rsid w:val="000F556E"/>
    <w:rsid w:val="0010068F"/>
    <w:rsid w:val="001054A3"/>
    <w:rsid w:val="00116E43"/>
    <w:rsid w:val="00126AAC"/>
    <w:rsid w:val="00132D84"/>
    <w:rsid w:val="001556CE"/>
    <w:rsid w:val="00157682"/>
    <w:rsid w:val="00172962"/>
    <w:rsid w:val="00181034"/>
    <w:rsid w:val="001976F0"/>
    <w:rsid w:val="001A319B"/>
    <w:rsid w:val="001B0F20"/>
    <w:rsid w:val="00210A81"/>
    <w:rsid w:val="00220F76"/>
    <w:rsid w:val="00245552"/>
    <w:rsid w:val="00245B0D"/>
    <w:rsid w:val="00254254"/>
    <w:rsid w:val="0025540A"/>
    <w:rsid w:val="002653DD"/>
    <w:rsid w:val="002804A4"/>
    <w:rsid w:val="002B3936"/>
    <w:rsid w:val="002B7459"/>
    <w:rsid w:val="002E7663"/>
    <w:rsid w:val="00307BC1"/>
    <w:rsid w:val="003275A3"/>
    <w:rsid w:val="00331304"/>
    <w:rsid w:val="003A41E2"/>
    <w:rsid w:val="003B07B9"/>
    <w:rsid w:val="003C428E"/>
    <w:rsid w:val="003D47EC"/>
    <w:rsid w:val="003D7231"/>
    <w:rsid w:val="003E0223"/>
    <w:rsid w:val="003E2937"/>
    <w:rsid w:val="003F0DA0"/>
    <w:rsid w:val="003F3DD2"/>
    <w:rsid w:val="003F3F02"/>
    <w:rsid w:val="00403CFE"/>
    <w:rsid w:val="00424FAA"/>
    <w:rsid w:val="00435BBD"/>
    <w:rsid w:val="00480632"/>
    <w:rsid w:val="0048465A"/>
    <w:rsid w:val="00484DE0"/>
    <w:rsid w:val="004877E6"/>
    <w:rsid w:val="004B430F"/>
    <w:rsid w:val="004B56DA"/>
    <w:rsid w:val="004C6B85"/>
    <w:rsid w:val="004D206E"/>
    <w:rsid w:val="004E099E"/>
    <w:rsid w:val="004E26B4"/>
    <w:rsid w:val="00530B4E"/>
    <w:rsid w:val="00537A22"/>
    <w:rsid w:val="00537E18"/>
    <w:rsid w:val="005542C8"/>
    <w:rsid w:val="00567302"/>
    <w:rsid w:val="00595196"/>
    <w:rsid w:val="005A2F5A"/>
    <w:rsid w:val="005D62A2"/>
    <w:rsid w:val="005D77B7"/>
    <w:rsid w:val="005F2D34"/>
    <w:rsid w:val="005F72F7"/>
    <w:rsid w:val="0060452A"/>
    <w:rsid w:val="00624510"/>
    <w:rsid w:val="00634E3A"/>
    <w:rsid w:val="006366DE"/>
    <w:rsid w:val="00642218"/>
    <w:rsid w:val="0066259E"/>
    <w:rsid w:val="00675B7C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707656"/>
    <w:rsid w:val="00726045"/>
    <w:rsid w:val="0073052F"/>
    <w:rsid w:val="00735D4F"/>
    <w:rsid w:val="00737AB0"/>
    <w:rsid w:val="00746C79"/>
    <w:rsid w:val="00755CE0"/>
    <w:rsid w:val="007663F4"/>
    <w:rsid w:val="007742C1"/>
    <w:rsid w:val="007878DD"/>
    <w:rsid w:val="00791077"/>
    <w:rsid w:val="007947E3"/>
    <w:rsid w:val="007D5E0F"/>
    <w:rsid w:val="007D69A1"/>
    <w:rsid w:val="007E2DD1"/>
    <w:rsid w:val="007E3301"/>
    <w:rsid w:val="007E5A6A"/>
    <w:rsid w:val="007E6F12"/>
    <w:rsid w:val="007F4722"/>
    <w:rsid w:val="00811F30"/>
    <w:rsid w:val="00823120"/>
    <w:rsid w:val="00827C89"/>
    <w:rsid w:val="00860B63"/>
    <w:rsid w:val="008617F7"/>
    <w:rsid w:val="008A3C44"/>
    <w:rsid w:val="008A5BC8"/>
    <w:rsid w:val="008C23FD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51BA"/>
    <w:rsid w:val="00A7574E"/>
    <w:rsid w:val="00A87FC2"/>
    <w:rsid w:val="00A919CA"/>
    <w:rsid w:val="00A9462E"/>
    <w:rsid w:val="00AA276C"/>
    <w:rsid w:val="00AA70F2"/>
    <w:rsid w:val="00AD0A02"/>
    <w:rsid w:val="00AD411C"/>
    <w:rsid w:val="00AE60A8"/>
    <w:rsid w:val="00B00392"/>
    <w:rsid w:val="00B339CD"/>
    <w:rsid w:val="00B47C66"/>
    <w:rsid w:val="00B60C4B"/>
    <w:rsid w:val="00B6212E"/>
    <w:rsid w:val="00B64079"/>
    <w:rsid w:val="00B810F1"/>
    <w:rsid w:val="00BA2082"/>
    <w:rsid w:val="00BA7298"/>
    <w:rsid w:val="00BB649B"/>
    <w:rsid w:val="00BC234C"/>
    <w:rsid w:val="00BE1748"/>
    <w:rsid w:val="00C109CA"/>
    <w:rsid w:val="00C124E9"/>
    <w:rsid w:val="00C21DA1"/>
    <w:rsid w:val="00C41F6B"/>
    <w:rsid w:val="00C4611E"/>
    <w:rsid w:val="00C66CC1"/>
    <w:rsid w:val="00C75B15"/>
    <w:rsid w:val="00CB48D6"/>
    <w:rsid w:val="00CE1E86"/>
    <w:rsid w:val="00CF0B1E"/>
    <w:rsid w:val="00D13B22"/>
    <w:rsid w:val="00D16E1A"/>
    <w:rsid w:val="00D3081B"/>
    <w:rsid w:val="00D352AF"/>
    <w:rsid w:val="00D4447E"/>
    <w:rsid w:val="00D620F2"/>
    <w:rsid w:val="00D6460B"/>
    <w:rsid w:val="00D7628F"/>
    <w:rsid w:val="00D84E98"/>
    <w:rsid w:val="00D8558C"/>
    <w:rsid w:val="00DB7C93"/>
    <w:rsid w:val="00DC71EF"/>
    <w:rsid w:val="00DD647C"/>
    <w:rsid w:val="00DE7AE8"/>
    <w:rsid w:val="00DF1F4D"/>
    <w:rsid w:val="00DF5BB4"/>
    <w:rsid w:val="00E256B7"/>
    <w:rsid w:val="00E25AFD"/>
    <w:rsid w:val="00E33B4A"/>
    <w:rsid w:val="00E3780E"/>
    <w:rsid w:val="00E40A04"/>
    <w:rsid w:val="00E54191"/>
    <w:rsid w:val="00E55461"/>
    <w:rsid w:val="00EA6D02"/>
    <w:rsid w:val="00EB24C2"/>
    <w:rsid w:val="00EC3D9B"/>
    <w:rsid w:val="00EF1565"/>
    <w:rsid w:val="00F12F66"/>
    <w:rsid w:val="00F25665"/>
    <w:rsid w:val="00F43A92"/>
    <w:rsid w:val="00F7159B"/>
    <w:rsid w:val="00F84F13"/>
    <w:rsid w:val="00F86A34"/>
    <w:rsid w:val="00F96E05"/>
    <w:rsid w:val="00F97921"/>
    <w:rsid w:val="00FA4495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uifbguep.ru/uplany/2021/380201/PPSSZ_BU_COO_30.04.202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ifbguep.ru/uplany/2021/380201/PPSSZ_BU_COO_30.04.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FE0BB-876A-41A3-8FB6-CA4B9AB9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9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Выприкова Юлия Александровна</cp:lastModifiedBy>
  <cp:revision>134</cp:revision>
  <cp:lastPrinted>2020-10-20T02:16:00Z</cp:lastPrinted>
  <dcterms:created xsi:type="dcterms:W3CDTF">2017-10-04T09:52:00Z</dcterms:created>
  <dcterms:modified xsi:type="dcterms:W3CDTF">2026-01-27T02:27:00Z</dcterms:modified>
</cp:coreProperties>
</file>