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 xml:space="preserve">Министерство науки </w:t>
      </w:r>
      <w:r w:rsidR="0004437F">
        <w:rPr>
          <w:sz w:val="28"/>
          <w:szCs w:val="28"/>
        </w:rPr>
        <w:t xml:space="preserve">и высшего образования </w:t>
      </w:r>
      <w:r w:rsidRPr="00A7574E">
        <w:rPr>
          <w:sz w:val="28"/>
          <w:szCs w:val="28"/>
        </w:rPr>
        <w:t>Российской Федерации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</w:p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 xml:space="preserve">ФИЛИАЛ </w:t>
      </w:r>
      <w:proofErr w:type="gramStart"/>
      <w:r w:rsidRPr="00A7574E">
        <w:rPr>
          <w:sz w:val="28"/>
          <w:szCs w:val="28"/>
        </w:rPr>
        <w:t>ФЕДЕРАЛЬНОГО</w:t>
      </w:r>
      <w:proofErr w:type="gramEnd"/>
      <w:r w:rsidRPr="00A7574E">
        <w:rPr>
          <w:sz w:val="28"/>
          <w:szCs w:val="28"/>
        </w:rPr>
        <w:t xml:space="preserve"> ГОСУДАРСТВЕННОГО БЮДЖЕТНОГО 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>ОБРАЗОВАТЕЛЬНОГО УЧРЕЖДЕНИЯ ВЫСШЕГО ОБРАЗОВАНИЯ        «БАЙКАЛЬСКИЙ ГОСУДАРСТВЕННЫЙ УНИВЕРСИТЕТ»                                  В Г. УСТЬ-ИЛИМСКЕ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</w:p>
    <w:p w:rsidR="00A7574E" w:rsidRPr="00A7574E" w:rsidRDefault="00321842" w:rsidP="00A7574E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6E409E">
        <w:rPr>
          <w:sz w:val="28"/>
          <w:szCs w:val="28"/>
        </w:rPr>
        <w:t xml:space="preserve">илиал ФГБОУ ВО «БГУ» </w:t>
      </w:r>
      <w:r w:rsidR="00A7574E" w:rsidRPr="00A7574E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6E409E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МДК.01.03 КОМПЛЕКСНАЯ ПЕРЕРАБОТКА ДРЕВЕСНОГО СЫРЬЯ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157682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 w:rsidRPr="00157682">
        <w:rPr>
          <w:caps/>
          <w:sz w:val="28"/>
          <w:szCs w:val="28"/>
        </w:rPr>
        <w:t>35.02.02 Технология лесозаготовок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A5BC8" w:rsidRDefault="00A7574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4D21DB">
        <w:rPr>
          <w:sz w:val="28"/>
          <w:szCs w:val="28"/>
        </w:rPr>
        <w:t>3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 </w:t>
      </w:r>
      <w:r w:rsidR="00A7574E">
        <w:rPr>
          <w:sz w:val="28"/>
          <w:szCs w:val="28"/>
          <w:u w:val="single"/>
        </w:rPr>
        <w:t>преподаватель</w:t>
      </w:r>
      <w:r w:rsidR="004D21DB">
        <w:rPr>
          <w:sz w:val="28"/>
          <w:szCs w:val="28"/>
          <w:u w:val="single"/>
        </w:rPr>
        <w:t xml:space="preserve"> кафедры Лесной отрасли и экономики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6E409E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6E409E">
        <w:rPr>
          <w:sz w:val="28"/>
          <w:szCs w:val="28"/>
        </w:rPr>
        <w:t xml:space="preserve">МДК.01.03 </w:t>
      </w:r>
      <w:r w:rsidR="00567302">
        <w:rPr>
          <w:sz w:val="28"/>
          <w:szCs w:val="28"/>
        </w:rPr>
        <w:t>«</w:t>
      </w:r>
      <w:r w:rsidR="006E409E">
        <w:rPr>
          <w:sz w:val="28"/>
          <w:szCs w:val="28"/>
        </w:rPr>
        <w:t>Комплексная переработка древесного сырья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</w:t>
      </w:r>
      <w:r w:rsidR="003C1A1A">
        <w:rPr>
          <w:sz w:val="28"/>
          <w:szCs w:val="28"/>
        </w:rPr>
        <w:t>451</w:t>
      </w:r>
      <w:r w:rsidRPr="00FE5728">
        <w:rPr>
          <w:sz w:val="28"/>
          <w:szCs w:val="28"/>
        </w:rPr>
        <w:t xml:space="preserve"> от </w:t>
      </w:r>
      <w:r w:rsidR="003C1A1A">
        <w:rPr>
          <w:sz w:val="28"/>
          <w:szCs w:val="28"/>
        </w:rPr>
        <w:t>07.05</w:t>
      </w:r>
      <w:r w:rsidRPr="00FE5728">
        <w:rPr>
          <w:sz w:val="28"/>
          <w:szCs w:val="28"/>
        </w:rPr>
        <w:t xml:space="preserve">.2014 г. и примерной программы по специальности среднего профессионального образования (далее - СПО) </w:t>
      </w:r>
      <w:r w:rsidR="003A41E2" w:rsidRPr="00720970">
        <w:rPr>
          <w:sz w:val="28"/>
          <w:szCs w:val="28"/>
        </w:rPr>
        <w:t>35.02.02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>Технология лесозаготовок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>ой дисциплины «</w:t>
      </w:r>
      <w:r w:rsidR="003C1A1A" w:rsidRPr="003C1A1A">
        <w:rPr>
          <w:sz w:val="28"/>
          <w:szCs w:val="28"/>
        </w:rPr>
        <w:t>Комплексная переработка древесного сырья</w:t>
      </w:r>
      <w:proofErr w:type="gramEnd"/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3A41E2" w:rsidRPr="003A41E2">
        <w:rPr>
          <w:sz w:val="28"/>
          <w:szCs w:val="28"/>
        </w:rPr>
        <w:t>35.02.02 Технология лесозаготовок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6C4703" w:rsidRDefault="00D620F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 w:rsidRPr="00D620F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F97921">
        <w:rPr>
          <w:sz w:val="28"/>
          <w:szCs w:val="28"/>
        </w:rPr>
        <w:t>6</w:t>
      </w:r>
    </w:p>
    <w:p w:rsidR="006A0338" w:rsidRDefault="007D5E0F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38074A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424FAA">
        <w:rPr>
          <w:sz w:val="28"/>
          <w:szCs w:val="28"/>
        </w:rPr>
        <w:t>8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C1A1A" w:rsidRPr="00E40A04" w:rsidRDefault="006A0338" w:rsidP="003C1A1A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t xml:space="preserve">1. МЕТОДИЧЕСКИЕ УКАЗАНИЯ ПО ВЫПОЛНЕНИЮ КОНТРОЛЬНЫХ РАБОТ ПО </w:t>
      </w:r>
      <w:r w:rsidR="003C1A1A">
        <w:rPr>
          <w:sz w:val="28"/>
          <w:szCs w:val="28"/>
        </w:rPr>
        <w:t>МДК.01.03 КОМПЛЕКСНАЯ ПЕРЕРАБОТКА ДРЕВЕСНОГО СЫРЬЯ</w:t>
      </w:r>
    </w:p>
    <w:p w:rsidR="009C3F3B" w:rsidRDefault="009C3F3B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В соответствии с рабочим учебным планом при изучении учебной дисциплины </w:t>
      </w:r>
      <w:r w:rsidR="008435BB" w:rsidRPr="008435BB">
        <w:rPr>
          <w:sz w:val="28"/>
          <w:szCs w:val="28"/>
        </w:rPr>
        <w:t xml:space="preserve">МДК.01.03 «Комплексная переработка древесного сырья» </w:t>
      </w:r>
      <w:r w:rsidRPr="00DB7C93">
        <w:rPr>
          <w:sz w:val="28"/>
          <w:szCs w:val="28"/>
        </w:rPr>
        <w:t>необходимо выполнить одну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C438D2" w:rsidRPr="009C3F3B" w:rsidRDefault="00C438D2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438D2">
        <w:rPr>
          <w:color w:val="000000"/>
          <w:spacing w:val="-3"/>
          <w:sz w:val="28"/>
          <w:szCs w:val="28"/>
        </w:rPr>
        <w:t>Контрольная работа должна содержать: обложку, совмещен</w:t>
      </w:r>
      <w:r w:rsidRPr="00C438D2">
        <w:rPr>
          <w:color w:val="000000"/>
          <w:spacing w:val="-2"/>
          <w:sz w:val="28"/>
          <w:szCs w:val="28"/>
        </w:rPr>
        <w:t xml:space="preserve">ную с титульным листом, задание, основную часть (письменные </w:t>
      </w:r>
      <w:r w:rsidRPr="00C438D2">
        <w:rPr>
          <w:color w:val="000000"/>
          <w:spacing w:val="-4"/>
          <w:sz w:val="28"/>
          <w:szCs w:val="28"/>
        </w:rPr>
        <w:t>ответы на вопросы), расчеты, выводы, список использованных ис</w:t>
      </w:r>
      <w:r w:rsidRPr="00C438D2">
        <w:rPr>
          <w:color w:val="000000"/>
          <w:spacing w:val="-2"/>
          <w:sz w:val="28"/>
          <w:szCs w:val="28"/>
        </w:rPr>
        <w:t>точников.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lastRenderedPageBreak/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</w:t>
      </w:r>
      <w:proofErr w:type="spellStart"/>
      <w:r w:rsidR="006E118D" w:rsidRPr="0066259E">
        <w:rPr>
          <w:sz w:val="28"/>
          <w:szCs w:val="28"/>
        </w:rPr>
        <w:t>т.о</w:t>
      </w:r>
      <w:proofErr w:type="spellEnd"/>
      <w:r w:rsidR="006E118D" w:rsidRPr="0066259E">
        <w:rPr>
          <w:sz w:val="28"/>
          <w:szCs w:val="28"/>
        </w:rPr>
        <w:t xml:space="preserve">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поставить дату окончания выполнения контрольной работы и подпись студента. Все контрольные работы передаются на проверку и рецензир</w:t>
      </w:r>
      <w:r w:rsidR="00CF0B1E"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8435BB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624510"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 xml:space="preserve">, будет возвращена студенту без проверки. По всем неясным вопросам, которые могут </w:t>
      </w:r>
      <w:proofErr w:type="gramStart"/>
      <w:r w:rsidRPr="0066259E">
        <w:rPr>
          <w:sz w:val="28"/>
          <w:szCs w:val="28"/>
        </w:rPr>
        <w:t xml:space="preserve">возникнуть при </w:t>
      </w:r>
      <w:r w:rsidR="008435BB">
        <w:rPr>
          <w:sz w:val="28"/>
          <w:szCs w:val="28"/>
        </w:rPr>
        <w:t>выполнении</w:t>
      </w:r>
      <w:r w:rsidR="009F1F8C">
        <w:rPr>
          <w:sz w:val="28"/>
          <w:szCs w:val="28"/>
        </w:rPr>
        <w:t xml:space="preserve"> конт</w:t>
      </w:r>
      <w:r w:rsidR="009E29C1">
        <w:rPr>
          <w:sz w:val="28"/>
          <w:szCs w:val="28"/>
        </w:rPr>
        <w:t>рольных работ обращаться</w:t>
      </w:r>
      <w:proofErr w:type="gramEnd"/>
      <w:r w:rsidR="009E29C1">
        <w:rPr>
          <w:sz w:val="28"/>
          <w:szCs w:val="28"/>
        </w:rPr>
        <w:t xml:space="preserve">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8435BB">
        <w:rPr>
          <w:sz w:val="28"/>
          <w:szCs w:val="28"/>
        </w:rPr>
        <w:t>301</w:t>
      </w:r>
      <w:r w:rsidR="00321842">
        <w:rPr>
          <w:sz w:val="28"/>
          <w:szCs w:val="28"/>
        </w:rPr>
        <w:t>Б</w:t>
      </w:r>
      <w:r w:rsidR="008435BB">
        <w:rPr>
          <w:sz w:val="28"/>
          <w:szCs w:val="28"/>
        </w:rPr>
        <w:t xml:space="preserve">, или почтовый адрес: </w:t>
      </w:r>
      <w:proofErr w:type="spellStart"/>
      <w:r w:rsidR="008435BB">
        <w:rPr>
          <w:sz w:val="28"/>
          <w:szCs w:val="28"/>
          <w:lang w:val="en-US"/>
        </w:rPr>
        <w:t>yuliya</w:t>
      </w:r>
      <w:proofErr w:type="spellEnd"/>
      <w:r w:rsidR="008435BB" w:rsidRPr="008435BB">
        <w:rPr>
          <w:sz w:val="28"/>
          <w:szCs w:val="28"/>
        </w:rPr>
        <w:t>.</w:t>
      </w:r>
      <w:proofErr w:type="spellStart"/>
      <w:r w:rsidR="008435BB">
        <w:rPr>
          <w:sz w:val="28"/>
          <w:szCs w:val="28"/>
          <w:lang w:val="en-US"/>
        </w:rPr>
        <w:t>vyprikova</w:t>
      </w:r>
      <w:proofErr w:type="spellEnd"/>
      <w:r w:rsidR="008435BB" w:rsidRPr="008435BB">
        <w:rPr>
          <w:sz w:val="28"/>
          <w:szCs w:val="28"/>
        </w:rPr>
        <w:t>@</w:t>
      </w:r>
      <w:r w:rsidR="008435BB">
        <w:rPr>
          <w:sz w:val="28"/>
          <w:szCs w:val="28"/>
          <w:lang w:val="en-US"/>
        </w:rPr>
        <w:t>mail</w:t>
      </w:r>
      <w:r w:rsidR="008435BB" w:rsidRPr="008435BB">
        <w:rPr>
          <w:sz w:val="28"/>
          <w:szCs w:val="28"/>
        </w:rPr>
        <w:t>.</w:t>
      </w:r>
      <w:proofErr w:type="spellStart"/>
      <w:r w:rsidR="008435BB">
        <w:rPr>
          <w:sz w:val="28"/>
          <w:szCs w:val="28"/>
          <w:lang w:val="en-US"/>
        </w:rPr>
        <w:t>ru</w:t>
      </w:r>
      <w:proofErr w:type="spellEnd"/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E29C1" w:rsidRPr="007F4722" w:rsidRDefault="009E29C1" w:rsidP="00F9792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9E29C1" w:rsidRDefault="00C25ADE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вариант задания по ПЕРВОЙ букве своей фамилии:</w:t>
      </w:r>
      <w:r w:rsidR="009E29C1" w:rsidRPr="009E29C1">
        <w:rPr>
          <w:color w:val="000000"/>
          <w:sz w:val="28"/>
          <w:szCs w:val="28"/>
        </w:rPr>
        <w:t xml:space="preserve"> Выполнять другие темы, произвольно изменять задания или же компоновать из нескольких заданий одно</w:t>
      </w:r>
      <w:r w:rsidR="007F4722">
        <w:rPr>
          <w:color w:val="000000"/>
          <w:sz w:val="28"/>
          <w:szCs w:val="28"/>
        </w:rPr>
        <w:t>,</w:t>
      </w:r>
      <w:r w:rsidR="009E29C1" w:rsidRPr="009E29C1">
        <w:rPr>
          <w:color w:val="000000"/>
          <w:sz w:val="28"/>
          <w:szCs w:val="28"/>
        </w:rPr>
        <w:t xml:space="preserve"> не разрешается.</w:t>
      </w:r>
    </w:p>
    <w:p w:rsidR="00C25ADE" w:rsidRDefault="00C25ADE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2127"/>
        <w:gridCol w:w="2233"/>
      </w:tblGrid>
      <w:tr w:rsidR="00C25ADE" w:rsidTr="00C25ADE">
        <w:tc>
          <w:tcPr>
            <w:tcW w:w="1526" w:type="dxa"/>
          </w:tcPr>
          <w:p w:rsidR="00C25ADE" w:rsidRPr="009E29C1" w:rsidRDefault="00C25ADE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1843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  <w:sz w:val="22"/>
                <w:szCs w:val="22"/>
              </w:rPr>
            </w:pPr>
            <w:r w:rsidRPr="00C25ADE">
              <w:rPr>
                <w:b/>
                <w:color w:val="000000"/>
                <w:spacing w:val="40"/>
                <w:sz w:val="22"/>
                <w:szCs w:val="22"/>
              </w:rPr>
              <w:t>В</w:t>
            </w:r>
            <w:r>
              <w:rPr>
                <w:b/>
                <w:color w:val="000000"/>
                <w:spacing w:val="40"/>
                <w:sz w:val="22"/>
                <w:szCs w:val="22"/>
              </w:rPr>
              <w:t>ариант</w:t>
            </w:r>
            <w:r w:rsidRPr="00C25ADE">
              <w:rPr>
                <w:b/>
                <w:color w:val="000000"/>
                <w:spacing w:val="40"/>
                <w:sz w:val="22"/>
                <w:szCs w:val="22"/>
              </w:rPr>
              <w:t xml:space="preserve"> № 1</w:t>
            </w:r>
          </w:p>
        </w:tc>
        <w:tc>
          <w:tcPr>
            <w:tcW w:w="1842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2"/>
                <w:szCs w:val="22"/>
              </w:rPr>
            </w:pPr>
            <w:r>
              <w:rPr>
                <w:b/>
                <w:color w:val="000000"/>
                <w:spacing w:val="40"/>
                <w:sz w:val="22"/>
                <w:szCs w:val="22"/>
              </w:rPr>
              <w:t>Вариант № 2</w:t>
            </w:r>
          </w:p>
        </w:tc>
        <w:tc>
          <w:tcPr>
            <w:tcW w:w="2127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2"/>
                <w:szCs w:val="22"/>
              </w:rPr>
            </w:pPr>
            <w:r>
              <w:rPr>
                <w:b/>
                <w:color w:val="000000"/>
                <w:spacing w:val="40"/>
                <w:sz w:val="22"/>
                <w:szCs w:val="22"/>
              </w:rPr>
              <w:t>Вариант № 3</w:t>
            </w:r>
          </w:p>
        </w:tc>
        <w:tc>
          <w:tcPr>
            <w:tcW w:w="2233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2"/>
                <w:szCs w:val="22"/>
              </w:rPr>
            </w:pPr>
            <w:r>
              <w:rPr>
                <w:b/>
                <w:color w:val="000000"/>
                <w:spacing w:val="40"/>
                <w:sz w:val="22"/>
                <w:szCs w:val="22"/>
              </w:rPr>
              <w:t>Вариант № 4</w:t>
            </w:r>
          </w:p>
        </w:tc>
      </w:tr>
      <w:tr w:rsidR="00C25ADE" w:rsidTr="00C25ADE">
        <w:tc>
          <w:tcPr>
            <w:tcW w:w="1526" w:type="dxa"/>
          </w:tcPr>
          <w:p w:rsidR="00C25ADE" w:rsidRPr="00AE60A8" w:rsidRDefault="00C25ADE" w:rsidP="00C25ADE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1843" w:type="dxa"/>
          </w:tcPr>
          <w:p w:rsidR="00C25ADE" w:rsidRPr="00C25ADE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C25ADE" w:rsidRPr="00AE60A8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</w:p>
        </w:tc>
        <w:tc>
          <w:tcPr>
            <w:tcW w:w="1842" w:type="dxa"/>
          </w:tcPr>
          <w:p w:rsidR="00C25ADE" w:rsidRPr="00C25ADE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C25ADE" w:rsidRPr="00AE60A8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</w:p>
        </w:tc>
        <w:tc>
          <w:tcPr>
            <w:tcW w:w="2127" w:type="dxa"/>
          </w:tcPr>
          <w:p w:rsidR="00C25ADE" w:rsidRPr="00C25ADE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proofErr w:type="gramStart"/>
            <w:r w:rsidRPr="00C25ADE">
              <w:rPr>
                <w:color w:val="000000"/>
              </w:rPr>
              <w:t>Б</w:t>
            </w:r>
            <w:proofErr w:type="gramEnd"/>
            <w:r w:rsidRPr="00C25ADE">
              <w:rPr>
                <w:color w:val="000000"/>
              </w:rPr>
              <w:t>, Ё, И, Н,</w:t>
            </w:r>
          </w:p>
          <w:p w:rsidR="00C25ADE" w:rsidRPr="00AE60A8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У, </w:t>
            </w:r>
            <w:proofErr w:type="gramStart"/>
            <w:r w:rsidRPr="00C25ADE">
              <w:rPr>
                <w:color w:val="000000"/>
              </w:rPr>
              <w:t>Ц</w:t>
            </w:r>
            <w:proofErr w:type="gramEnd"/>
            <w:r w:rsidRPr="00C25ADE">
              <w:rPr>
                <w:color w:val="000000"/>
              </w:rPr>
              <w:t>, Ы, Э</w:t>
            </w:r>
          </w:p>
        </w:tc>
        <w:tc>
          <w:tcPr>
            <w:tcW w:w="2233" w:type="dxa"/>
          </w:tcPr>
          <w:p w:rsidR="00C25ADE" w:rsidRPr="00C25ADE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Г, Ж, Л, </w:t>
            </w:r>
            <w:proofErr w:type="gramStart"/>
            <w:r w:rsidRPr="00C25ADE">
              <w:rPr>
                <w:color w:val="000000"/>
              </w:rPr>
              <w:t>Р</w:t>
            </w:r>
            <w:proofErr w:type="gramEnd"/>
            <w:r w:rsidRPr="00C25ADE">
              <w:rPr>
                <w:color w:val="000000"/>
              </w:rPr>
              <w:t>,</w:t>
            </w:r>
          </w:p>
          <w:p w:rsidR="00C25ADE" w:rsidRPr="00AE60A8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Ф, </w:t>
            </w:r>
            <w:proofErr w:type="gramStart"/>
            <w:r w:rsidRPr="00C25ADE">
              <w:rPr>
                <w:color w:val="000000"/>
              </w:rPr>
              <w:t>Ш</w:t>
            </w:r>
            <w:proofErr w:type="gramEnd"/>
            <w:r w:rsidRPr="00C25ADE">
              <w:rPr>
                <w:color w:val="000000"/>
              </w:rPr>
              <w:t>, Я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C438D2" w:rsidRDefault="00C438D2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4B56DA" w:rsidRDefault="004B56DA" w:rsidP="004B56DA">
      <w:pPr>
        <w:rPr>
          <w:spacing w:val="40"/>
          <w:sz w:val="28"/>
          <w:szCs w:val="28"/>
        </w:rPr>
      </w:pPr>
    </w:p>
    <w:p w:rsidR="00C25ADE" w:rsidRDefault="00C25ADE" w:rsidP="004B56DA">
      <w:pPr>
        <w:rPr>
          <w:spacing w:val="40"/>
          <w:sz w:val="28"/>
          <w:szCs w:val="28"/>
        </w:rPr>
      </w:pPr>
    </w:p>
    <w:p w:rsidR="00C25ADE" w:rsidRDefault="00C25ADE" w:rsidP="004B56DA">
      <w:pPr>
        <w:rPr>
          <w:spacing w:val="40"/>
          <w:sz w:val="28"/>
          <w:szCs w:val="28"/>
        </w:rPr>
      </w:pPr>
    </w:p>
    <w:p w:rsidR="00C25ADE" w:rsidRDefault="00C25ADE" w:rsidP="004B56DA">
      <w:pPr>
        <w:rPr>
          <w:spacing w:val="40"/>
          <w:sz w:val="28"/>
          <w:szCs w:val="28"/>
        </w:rPr>
      </w:pPr>
    </w:p>
    <w:p w:rsidR="008435BB" w:rsidRPr="004B56DA" w:rsidRDefault="008435BB" w:rsidP="004B56DA"/>
    <w:p w:rsidR="009F1F8C" w:rsidRPr="002E7663" w:rsidRDefault="007D5E0F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2E7663" w:rsidRDefault="002E7663" w:rsidP="000E2705">
      <w:pPr>
        <w:jc w:val="both"/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</w:t>
      </w:r>
      <w:r w:rsidR="00C438D2">
        <w:rPr>
          <w:b/>
          <w:bCs/>
          <w:sz w:val="28"/>
          <w:szCs w:val="28"/>
        </w:rPr>
        <w:t xml:space="preserve"> №</w:t>
      </w:r>
      <w:r w:rsidRPr="000E2705">
        <w:rPr>
          <w:b/>
          <w:bCs/>
          <w:sz w:val="28"/>
          <w:szCs w:val="28"/>
        </w:rPr>
        <w:t xml:space="preserve"> 1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BB4313" w:rsidRPr="00BB4313" w:rsidRDefault="00C438D2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color w:val="000000"/>
          <w:spacing w:val="4"/>
          <w:sz w:val="28"/>
          <w:szCs w:val="22"/>
        </w:rPr>
      </w:pPr>
      <w:r w:rsidRPr="00C438D2">
        <w:rPr>
          <w:color w:val="000000"/>
          <w:spacing w:val="4"/>
          <w:sz w:val="28"/>
          <w:szCs w:val="22"/>
        </w:rPr>
        <w:t>1.</w:t>
      </w:r>
      <w:r w:rsidR="00BB4313" w:rsidRPr="00BB431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="00BB4313" w:rsidRPr="00FE1586">
        <w:rPr>
          <w:b/>
          <w:bCs/>
          <w:iCs/>
          <w:color w:val="000000"/>
          <w:spacing w:val="4"/>
          <w:sz w:val="28"/>
          <w:szCs w:val="22"/>
        </w:rPr>
        <w:t>Рубительные</w:t>
      </w:r>
      <w:proofErr w:type="spellEnd"/>
      <w:r w:rsidR="00BB4313" w:rsidRPr="00FE1586">
        <w:rPr>
          <w:b/>
          <w:bCs/>
          <w:iCs/>
          <w:color w:val="000000"/>
          <w:spacing w:val="4"/>
          <w:sz w:val="28"/>
          <w:szCs w:val="22"/>
        </w:rPr>
        <w:t xml:space="preserve"> машины</w:t>
      </w:r>
      <w:r w:rsidR="00BB4313" w:rsidRPr="00BB4313">
        <w:rPr>
          <w:bCs/>
          <w:iCs/>
          <w:color w:val="000000"/>
          <w:spacing w:val="4"/>
          <w:sz w:val="28"/>
          <w:szCs w:val="22"/>
        </w:rPr>
        <w:t>.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При письменном ответе на вопрос необходимо: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- привести классификацию рубильных машин;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- описать процесс резания древесины в дисковых и барабанных рубильных машинах;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- привести эскиз общего вида современной рубильной машины, описать ее устройство и принцип действия.</w:t>
      </w:r>
    </w:p>
    <w:p w:rsidR="00FE1586" w:rsidRDefault="00FE1586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2. </w:t>
      </w:r>
      <w:r w:rsidR="00C438D2" w:rsidRPr="00BB4313">
        <w:rPr>
          <w:color w:val="000000"/>
          <w:spacing w:val="4"/>
          <w:sz w:val="28"/>
          <w:szCs w:val="22"/>
        </w:rPr>
        <w:t xml:space="preserve">Древесная зелень, ее состав, содержание веществ, оценка </w:t>
      </w:r>
      <w:r w:rsidR="00C438D2" w:rsidRPr="00BB4313">
        <w:rPr>
          <w:color w:val="000000"/>
          <w:spacing w:val="-2"/>
          <w:sz w:val="28"/>
          <w:szCs w:val="22"/>
        </w:rPr>
        <w:t>запасов.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3. </w:t>
      </w:r>
      <w:r w:rsidR="00C438D2" w:rsidRPr="00BB4313">
        <w:rPr>
          <w:color w:val="000000"/>
          <w:sz w:val="28"/>
          <w:szCs w:val="22"/>
        </w:rPr>
        <w:t>Влияние на качество щепы примесей коры, гнили, инород</w:t>
      </w:r>
      <w:r w:rsidR="00C438D2" w:rsidRPr="00BB4313">
        <w:rPr>
          <w:color w:val="000000"/>
          <w:spacing w:val="-1"/>
          <w:sz w:val="28"/>
          <w:szCs w:val="22"/>
        </w:rPr>
        <w:t>ных включений и дефектов обработки торцовых срезов.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4. </w:t>
      </w:r>
      <w:r w:rsidR="00C438D2" w:rsidRPr="00BB4313">
        <w:rPr>
          <w:color w:val="000000"/>
          <w:spacing w:val="-1"/>
          <w:sz w:val="28"/>
          <w:szCs w:val="22"/>
        </w:rPr>
        <w:t>Классификация станков для выработки щепы.</w:t>
      </w:r>
    </w:p>
    <w:p w:rsidR="00FA3DBD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5. </w:t>
      </w:r>
      <w:r w:rsidR="00C438D2" w:rsidRPr="00BB4313">
        <w:rPr>
          <w:color w:val="000000"/>
          <w:sz w:val="28"/>
          <w:szCs w:val="22"/>
        </w:rPr>
        <w:t>Технология производства щепы, предназначенной для вы</w:t>
      </w:r>
      <w:r w:rsidR="00C438D2" w:rsidRPr="00BB4313">
        <w:rPr>
          <w:color w:val="000000"/>
          <w:spacing w:val="-1"/>
          <w:sz w:val="28"/>
          <w:szCs w:val="22"/>
        </w:rPr>
        <w:t xml:space="preserve">работки древесных плит, </w:t>
      </w:r>
      <w:proofErr w:type="spellStart"/>
      <w:r w:rsidR="00C438D2" w:rsidRPr="00BB4313">
        <w:rPr>
          <w:color w:val="000000"/>
          <w:spacing w:val="-1"/>
          <w:sz w:val="28"/>
          <w:szCs w:val="22"/>
        </w:rPr>
        <w:t>арболита</w:t>
      </w:r>
      <w:proofErr w:type="spellEnd"/>
      <w:r w:rsidR="00C438D2" w:rsidRPr="00BB4313">
        <w:rPr>
          <w:color w:val="000000"/>
          <w:spacing w:val="-1"/>
          <w:sz w:val="28"/>
          <w:szCs w:val="22"/>
        </w:rPr>
        <w:t>.</w:t>
      </w:r>
    </w:p>
    <w:p w:rsidR="002B7459" w:rsidRPr="002B7459" w:rsidRDefault="002B7459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C438D2">
        <w:rPr>
          <w:b/>
          <w:bCs/>
          <w:sz w:val="28"/>
          <w:szCs w:val="28"/>
        </w:rPr>
        <w:t xml:space="preserve">№ </w:t>
      </w:r>
      <w:r w:rsidRPr="000E2705">
        <w:rPr>
          <w:b/>
          <w:bCs/>
          <w:sz w:val="28"/>
          <w:szCs w:val="28"/>
        </w:rPr>
        <w:t>2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9"/>
        <w:jc w:val="both"/>
        <w:rPr>
          <w:b/>
          <w:bCs/>
          <w:sz w:val="28"/>
          <w:szCs w:val="28"/>
        </w:rPr>
      </w:pPr>
    </w:p>
    <w:p w:rsidR="00BB4313" w:rsidRPr="00BB4313" w:rsidRDefault="007E46BC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9" w:firstLine="709"/>
        <w:jc w:val="both"/>
        <w:rPr>
          <w:color w:val="000000"/>
          <w:spacing w:val="1"/>
          <w:sz w:val="28"/>
          <w:szCs w:val="22"/>
        </w:rPr>
      </w:pPr>
      <w:r w:rsidRPr="007E46BC">
        <w:rPr>
          <w:color w:val="000000"/>
          <w:spacing w:val="1"/>
          <w:sz w:val="28"/>
          <w:szCs w:val="22"/>
        </w:rPr>
        <w:t>1.</w:t>
      </w:r>
      <w:r w:rsidR="00BB4313" w:rsidRPr="00BB4313">
        <w:rPr>
          <w:color w:val="000000"/>
          <w:spacing w:val="-11"/>
          <w:sz w:val="28"/>
          <w:szCs w:val="22"/>
        </w:rPr>
        <w:t xml:space="preserve"> </w:t>
      </w:r>
      <w:r w:rsidR="00BB4313" w:rsidRPr="00FE1586">
        <w:rPr>
          <w:b/>
          <w:color w:val="000000"/>
          <w:spacing w:val="1"/>
          <w:sz w:val="28"/>
          <w:szCs w:val="22"/>
        </w:rPr>
        <w:t>Сортировки измельченной древесины</w:t>
      </w:r>
      <w:r w:rsidR="00BB4313" w:rsidRPr="00BB4313">
        <w:rPr>
          <w:color w:val="000000"/>
          <w:spacing w:val="1"/>
          <w:sz w:val="28"/>
          <w:szCs w:val="22"/>
        </w:rPr>
        <w:t>.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color w:val="000000"/>
          <w:spacing w:val="1"/>
          <w:sz w:val="28"/>
          <w:szCs w:val="22"/>
        </w:rPr>
      </w:pPr>
      <w:r w:rsidRPr="00BB4313">
        <w:rPr>
          <w:color w:val="000000"/>
          <w:spacing w:val="1"/>
          <w:sz w:val="28"/>
          <w:szCs w:val="22"/>
        </w:rPr>
        <w:t>При письменном ответе на вопрос необходимо: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  <w:r w:rsidRPr="00BB4313">
        <w:rPr>
          <w:bCs/>
          <w:iCs/>
          <w:color w:val="000000"/>
          <w:spacing w:val="1"/>
          <w:sz w:val="28"/>
          <w:szCs w:val="22"/>
        </w:rPr>
        <w:t>-</w:t>
      </w:r>
      <w:r>
        <w:rPr>
          <w:bCs/>
          <w:iCs/>
          <w:color w:val="000000"/>
          <w:spacing w:val="1"/>
          <w:sz w:val="28"/>
          <w:szCs w:val="22"/>
        </w:rPr>
        <w:t xml:space="preserve"> </w:t>
      </w:r>
      <w:r w:rsidRPr="00BB4313">
        <w:rPr>
          <w:bCs/>
          <w:iCs/>
          <w:color w:val="000000"/>
          <w:spacing w:val="1"/>
          <w:sz w:val="28"/>
          <w:szCs w:val="22"/>
        </w:rPr>
        <w:t>описать принципы механического и пневматического сортирования измельченной древесины;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  <w:r w:rsidRPr="00BB4313">
        <w:rPr>
          <w:bCs/>
          <w:iCs/>
          <w:color w:val="000000"/>
          <w:spacing w:val="1"/>
          <w:sz w:val="28"/>
          <w:szCs w:val="22"/>
        </w:rPr>
        <w:t>- привести схемы механической и пневматической сортировок и описать принцип их работы;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  <w:r w:rsidRPr="00BB4313">
        <w:rPr>
          <w:bCs/>
          <w:iCs/>
          <w:color w:val="000000"/>
          <w:spacing w:val="1"/>
          <w:sz w:val="28"/>
          <w:szCs w:val="22"/>
        </w:rPr>
        <w:t>- перечислить критерии оценки работы сортировок.</w:t>
      </w:r>
    </w:p>
    <w:p w:rsidR="00FE1586" w:rsidRPr="00BB4313" w:rsidRDefault="00FE1586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2"/>
        </w:rPr>
        <w:t xml:space="preserve">2. </w:t>
      </w:r>
      <w:r w:rsidR="007E46BC" w:rsidRPr="007E46BC">
        <w:rPr>
          <w:color w:val="000000"/>
          <w:spacing w:val="1"/>
          <w:sz w:val="28"/>
          <w:szCs w:val="22"/>
        </w:rPr>
        <w:t>Проблема комплексного использования всей биомассы де</w:t>
      </w:r>
      <w:r w:rsidR="007E46BC" w:rsidRPr="007E46BC">
        <w:rPr>
          <w:color w:val="000000"/>
          <w:spacing w:val="-2"/>
          <w:sz w:val="28"/>
          <w:szCs w:val="22"/>
        </w:rPr>
        <w:t>рева и ее значение для народного хозяйства страны.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46BC" w:rsidRPr="007E46BC">
        <w:rPr>
          <w:color w:val="000000"/>
          <w:spacing w:val="-2"/>
          <w:sz w:val="28"/>
          <w:szCs w:val="22"/>
        </w:rPr>
        <w:t>Классификация щепы.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E46BC" w:rsidRPr="007E46BC">
        <w:rPr>
          <w:color w:val="000000"/>
          <w:spacing w:val="-2"/>
          <w:sz w:val="28"/>
          <w:szCs w:val="22"/>
        </w:rPr>
        <w:t>Технология производства зеленой щепы.</w:t>
      </w:r>
    </w:p>
    <w:p w:rsidR="000C4286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E46BC" w:rsidRPr="007E46BC">
        <w:rPr>
          <w:color w:val="000000"/>
          <w:sz w:val="28"/>
          <w:szCs w:val="22"/>
        </w:rPr>
        <w:t>Отходы лесозаготовок как источник органических удобре</w:t>
      </w:r>
      <w:r w:rsidR="007E46BC" w:rsidRPr="007E46BC">
        <w:rPr>
          <w:color w:val="000000"/>
          <w:spacing w:val="-2"/>
          <w:sz w:val="28"/>
          <w:szCs w:val="22"/>
        </w:rPr>
        <w:t>ний для возобновления леса.</w:t>
      </w:r>
    </w:p>
    <w:p w:rsidR="00E45696" w:rsidRDefault="00E45696" w:rsidP="000C428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2"/>
        </w:rPr>
      </w:pPr>
    </w:p>
    <w:p w:rsidR="00FE1586" w:rsidRDefault="00FE1586" w:rsidP="000C428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2"/>
        </w:rPr>
      </w:pPr>
    </w:p>
    <w:p w:rsidR="00FE1586" w:rsidRPr="000C4286" w:rsidRDefault="00FE1586" w:rsidP="000C428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2"/>
        </w:rPr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 xml:space="preserve">Вариант </w:t>
      </w:r>
      <w:r w:rsidR="00C438D2">
        <w:rPr>
          <w:b/>
          <w:bCs/>
          <w:sz w:val="28"/>
          <w:szCs w:val="28"/>
        </w:rPr>
        <w:t xml:space="preserve">№ </w:t>
      </w:r>
      <w:r w:rsidRPr="000E2705">
        <w:rPr>
          <w:b/>
          <w:bCs/>
          <w:sz w:val="28"/>
          <w:szCs w:val="28"/>
        </w:rPr>
        <w:t>3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962088" w:rsidRPr="00962088" w:rsidRDefault="007E46BC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/>
        <w:jc w:val="both"/>
        <w:rPr>
          <w:color w:val="000000"/>
          <w:spacing w:val="-3"/>
          <w:sz w:val="28"/>
          <w:szCs w:val="22"/>
        </w:rPr>
      </w:pPr>
      <w:r w:rsidRPr="007E46BC">
        <w:rPr>
          <w:color w:val="000000"/>
          <w:spacing w:val="-3"/>
          <w:sz w:val="28"/>
          <w:szCs w:val="22"/>
        </w:rPr>
        <w:t>1.</w:t>
      </w:r>
      <w:r w:rsidR="00962088" w:rsidRPr="00962088">
        <w:rPr>
          <w:color w:val="000000"/>
          <w:spacing w:val="-8"/>
          <w:sz w:val="28"/>
          <w:szCs w:val="22"/>
        </w:rPr>
        <w:t xml:space="preserve"> </w:t>
      </w:r>
      <w:r w:rsidR="00962088" w:rsidRPr="00FE1586">
        <w:rPr>
          <w:b/>
          <w:color w:val="000000"/>
          <w:spacing w:val="-3"/>
          <w:sz w:val="28"/>
          <w:szCs w:val="22"/>
        </w:rPr>
        <w:t>Дисковые мельницы</w:t>
      </w:r>
      <w:r w:rsidR="00962088" w:rsidRPr="00962088">
        <w:rPr>
          <w:color w:val="000000"/>
          <w:spacing w:val="-3"/>
          <w:sz w:val="28"/>
          <w:szCs w:val="22"/>
        </w:rPr>
        <w:t>.</w:t>
      </w:r>
    </w:p>
    <w:p w:rsidR="00962088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 привести классификацию дисковых мельниц по технологическим и конструктивным признакам;</w:t>
      </w:r>
    </w:p>
    <w:p w:rsidR="00962088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</w:t>
      </w:r>
      <w:r>
        <w:rPr>
          <w:bCs/>
          <w:iCs/>
          <w:color w:val="000000"/>
          <w:spacing w:val="-3"/>
          <w:sz w:val="28"/>
          <w:szCs w:val="22"/>
        </w:rPr>
        <w:t xml:space="preserve"> </w:t>
      </w:r>
      <w:r w:rsidRPr="00962088">
        <w:rPr>
          <w:bCs/>
          <w:iCs/>
          <w:color w:val="000000"/>
          <w:spacing w:val="-3"/>
          <w:sz w:val="28"/>
          <w:szCs w:val="22"/>
        </w:rPr>
        <w:t>начертить эскиз дефибратора с вертикальной пропарочной камерой и описать принцип его работы;</w:t>
      </w:r>
    </w:p>
    <w:p w:rsidR="00962088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 привести характеристики размольной гарнитуры;</w:t>
      </w: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 описат</w:t>
      </w:r>
      <w:r>
        <w:rPr>
          <w:bCs/>
          <w:iCs/>
          <w:color w:val="000000"/>
          <w:spacing w:val="-3"/>
          <w:sz w:val="28"/>
          <w:szCs w:val="22"/>
        </w:rPr>
        <w:t>ь способы разгрузки дефибратора.</w:t>
      </w:r>
    </w:p>
    <w:p w:rsidR="00FE1586" w:rsidRPr="00962088" w:rsidRDefault="00FE1586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color w:val="000000"/>
          <w:spacing w:val="-3"/>
          <w:sz w:val="28"/>
          <w:szCs w:val="22"/>
        </w:rPr>
        <w:t xml:space="preserve">2. </w:t>
      </w:r>
      <w:r w:rsidR="007E46BC" w:rsidRPr="007E46BC">
        <w:rPr>
          <w:color w:val="000000"/>
          <w:spacing w:val="-3"/>
          <w:sz w:val="28"/>
          <w:szCs w:val="22"/>
        </w:rPr>
        <w:t xml:space="preserve">Задачи экономного расходования лесных ресурсов и охраны </w:t>
      </w:r>
      <w:r w:rsidR="007E46BC" w:rsidRPr="007E46BC">
        <w:rPr>
          <w:color w:val="000000"/>
          <w:spacing w:val="-2"/>
          <w:sz w:val="28"/>
          <w:szCs w:val="22"/>
        </w:rPr>
        <w:t>окружающей среды.</w:t>
      </w: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 w:rsidR="007E46BC" w:rsidRPr="007E46BC">
        <w:rPr>
          <w:color w:val="000000"/>
          <w:spacing w:val="-1"/>
          <w:sz w:val="28"/>
          <w:szCs w:val="22"/>
        </w:rPr>
        <w:t>Окорочные барабаны. Устройство, принцип действия. Дос</w:t>
      </w:r>
      <w:r w:rsidR="007E46BC" w:rsidRPr="007E46BC">
        <w:rPr>
          <w:color w:val="000000"/>
          <w:spacing w:val="-2"/>
          <w:sz w:val="28"/>
          <w:szCs w:val="22"/>
        </w:rPr>
        <w:t>тоинства и недостатки.</w:t>
      </w: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sz w:val="28"/>
          <w:szCs w:val="20"/>
        </w:rPr>
        <w:t xml:space="preserve">4. </w:t>
      </w:r>
      <w:r w:rsidR="007E46BC" w:rsidRPr="007E46BC">
        <w:rPr>
          <w:color w:val="000000"/>
          <w:spacing w:val="1"/>
          <w:sz w:val="28"/>
          <w:szCs w:val="22"/>
        </w:rPr>
        <w:t>Технология производства щепы из отходов лесообрабаты</w:t>
      </w:r>
      <w:r w:rsidR="007E46BC" w:rsidRPr="007E46BC">
        <w:rPr>
          <w:color w:val="000000"/>
          <w:spacing w:val="-2"/>
          <w:sz w:val="28"/>
          <w:szCs w:val="22"/>
        </w:rPr>
        <w:t>вающих производств.</w:t>
      </w:r>
    </w:p>
    <w:p w:rsidR="006608CD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sz w:val="28"/>
          <w:szCs w:val="20"/>
        </w:rPr>
        <w:t xml:space="preserve">5. </w:t>
      </w:r>
      <w:r w:rsidR="007E46BC" w:rsidRPr="007E46BC">
        <w:rPr>
          <w:color w:val="000000"/>
          <w:spacing w:val="-2"/>
          <w:sz w:val="28"/>
          <w:szCs w:val="22"/>
        </w:rPr>
        <w:t xml:space="preserve">Понятие о технологии комплексной переработки древесной </w:t>
      </w:r>
      <w:r w:rsidR="007E46BC" w:rsidRPr="007E46BC">
        <w:rPr>
          <w:color w:val="000000"/>
          <w:spacing w:val="-4"/>
          <w:sz w:val="28"/>
          <w:szCs w:val="22"/>
        </w:rPr>
        <w:t>зелени.</w:t>
      </w:r>
    </w:p>
    <w:p w:rsidR="00C109CA" w:rsidRPr="000E2705" w:rsidRDefault="00C109CA" w:rsidP="0073052F">
      <w:pPr>
        <w:tabs>
          <w:tab w:val="left" w:pos="4510"/>
        </w:tabs>
        <w:jc w:val="both"/>
        <w:rPr>
          <w:sz w:val="28"/>
          <w:szCs w:val="28"/>
        </w:rPr>
      </w:pPr>
    </w:p>
    <w:p w:rsidR="009721C3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C438D2">
        <w:rPr>
          <w:b/>
          <w:bCs/>
          <w:sz w:val="28"/>
          <w:szCs w:val="28"/>
        </w:rPr>
        <w:t xml:space="preserve">№ </w:t>
      </w:r>
      <w:r w:rsidRPr="000E2705">
        <w:rPr>
          <w:b/>
          <w:bCs/>
          <w:sz w:val="28"/>
          <w:szCs w:val="28"/>
        </w:rPr>
        <w:t>4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FE1586" w:rsidRPr="00FE1586" w:rsidRDefault="007E46BC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jc w:val="both"/>
        <w:rPr>
          <w:bCs/>
          <w:iCs/>
          <w:color w:val="000000"/>
          <w:sz w:val="28"/>
          <w:szCs w:val="22"/>
        </w:rPr>
      </w:pPr>
      <w:r w:rsidRPr="007E46BC">
        <w:rPr>
          <w:color w:val="000000"/>
          <w:sz w:val="28"/>
          <w:szCs w:val="22"/>
        </w:rPr>
        <w:t>1.</w:t>
      </w:r>
      <w:r w:rsidR="00FE1586" w:rsidRPr="00FE1586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FE1586" w:rsidRPr="00FE1586">
        <w:rPr>
          <w:b/>
          <w:bCs/>
          <w:iCs/>
          <w:color w:val="000000"/>
          <w:sz w:val="28"/>
          <w:szCs w:val="22"/>
        </w:rPr>
        <w:t>Сушилки для измельченной древесины</w:t>
      </w:r>
      <w:r w:rsidR="00FE1586">
        <w:rPr>
          <w:bCs/>
          <w:iCs/>
          <w:color w:val="000000"/>
          <w:sz w:val="28"/>
          <w:szCs w:val="22"/>
        </w:rPr>
        <w:t>.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jc w:val="both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При письменном ответе на вопрос необходимо: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- привести классификацию сушилок;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- начертить эскиз барабанной сушилки, описать устройство и принцип действия, показать от чего зависит производительность барабанной сушилки;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- описать методы интенсификации проц</w:t>
      </w:r>
      <w:r>
        <w:rPr>
          <w:bCs/>
          <w:iCs/>
          <w:color w:val="000000"/>
          <w:sz w:val="28"/>
          <w:szCs w:val="22"/>
        </w:rPr>
        <w:t>есса сушки в барабанной сушилке.</w:t>
      </w: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jc w:val="both"/>
        <w:rPr>
          <w:color w:val="000000"/>
          <w:sz w:val="28"/>
          <w:szCs w:val="22"/>
        </w:rPr>
      </w:pP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color w:val="000000"/>
          <w:sz w:val="28"/>
          <w:szCs w:val="22"/>
        </w:rPr>
        <w:t xml:space="preserve">2. </w:t>
      </w:r>
      <w:r w:rsidR="007E46BC" w:rsidRPr="007E46BC">
        <w:rPr>
          <w:color w:val="000000"/>
          <w:sz w:val="28"/>
          <w:szCs w:val="22"/>
        </w:rPr>
        <w:t xml:space="preserve">Состав и размерно-качественные характеристики сучьев и </w:t>
      </w:r>
      <w:r w:rsidR="007E46BC" w:rsidRPr="007E46BC">
        <w:rPr>
          <w:color w:val="000000"/>
          <w:spacing w:val="-2"/>
          <w:sz w:val="28"/>
          <w:szCs w:val="22"/>
        </w:rPr>
        <w:t>ветвей, вершин и обломков стволов.</w:t>
      </w: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 w:rsidR="007E46BC" w:rsidRPr="007E46BC">
        <w:rPr>
          <w:color w:val="000000"/>
          <w:spacing w:val="1"/>
          <w:sz w:val="28"/>
          <w:szCs w:val="22"/>
        </w:rPr>
        <w:t xml:space="preserve">Влияние заготовки и переработки дополнительного сырья </w:t>
      </w:r>
      <w:r w:rsidR="007E46BC" w:rsidRPr="007E46BC">
        <w:rPr>
          <w:color w:val="000000"/>
          <w:spacing w:val="-1"/>
          <w:sz w:val="28"/>
          <w:szCs w:val="22"/>
        </w:rPr>
        <w:t>на окружающую среду.</w:t>
      </w: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sz w:val="28"/>
          <w:szCs w:val="20"/>
        </w:rPr>
        <w:t xml:space="preserve">4. </w:t>
      </w:r>
      <w:r w:rsidR="007E46BC" w:rsidRPr="007E46BC">
        <w:rPr>
          <w:color w:val="000000"/>
          <w:spacing w:val="-2"/>
          <w:sz w:val="28"/>
          <w:szCs w:val="22"/>
        </w:rPr>
        <w:t>Качество щепы для гидролизной промышленности.</w:t>
      </w:r>
    </w:p>
    <w:p w:rsidR="007E46BC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sz w:val="28"/>
          <w:szCs w:val="20"/>
        </w:rPr>
        <w:t xml:space="preserve">5. </w:t>
      </w:r>
      <w:r w:rsidR="007E46BC" w:rsidRPr="007E46BC">
        <w:rPr>
          <w:color w:val="000000"/>
          <w:spacing w:val="-1"/>
          <w:sz w:val="28"/>
          <w:szCs w:val="22"/>
        </w:rPr>
        <w:t>Заготовка корья для производства дубильных экстрактов.</w:t>
      </w:r>
    </w:p>
    <w:p w:rsidR="00F25665" w:rsidRPr="000E2705" w:rsidRDefault="00F25665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9E29C1" w:rsidRDefault="009E29C1" w:rsidP="009E29C1">
      <w:pPr>
        <w:ind w:firstLine="709"/>
        <w:rPr>
          <w:b/>
          <w:bCs/>
          <w:sz w:val="28"/>
          <w:szCs w:val="28"/>
        </w:rPr>
      </w:pPr>
    </w:p>
    <w:p w:rsidR="00C25ADE" w:rsidRDefault="00C25ADE" w:rsidP="009E29C1">
      <w:pPr>
        <w:ind w:firstLine="709"/>
        <w:rPr>
          <w:b/>
          <w:bCs/>
          <w:sz w:val="28"/>
          <w:szCs w:val="28"/>
        </w:rPr>
      </w:pPr>
    </w:p>
    <w:p w:rsidR="00C25ADE" w:rsidRDefault="00C25ADE" w:rsidP="000A07E3">
      <w:pPr>
        <w:rPr>
          <w:b/>
          <w:bCs/>
          <w:sz w:val="28"/>
          <w:szCs w:val="28"/>
        </w:rPr>
      </w:pPr>
    </w:p>
    <w:p w:rsidR="000A07E3" w:rsidRPr="003E2703" w:rsidRDefault="000A07E3" w:rsidP="000A07E3">
      <w:pPr>
        <w:rPr>
          <w:sz w:val="28"/>
          <w:szCs w:val="28"/>
        </w:rPr>
      </w:pPr>
    </w:p>
    <w:p w:rsidR="009B72DD" w:rsidRDefault="009B72DD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537A22">
              <w:rPr>
                <w:b/>
                <w:bCs/>
              </w:rPr>
              <w:t xml:space="preserve">      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64C09" w:rsidRPr="00E64C09" w:rsidRDefault="00E64C09" w:rsidP="00E64C09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>Лесной кодекс Российской Федерации. – Москва: Омега-Л, 2016. – 80с.</w:t>
            </w:r>
          </w:p>
          <w:p w:rsidR="00E64C09" w:rsidRPr="00E64C09" w:rsidRDefault="00E64C09" w:rsidP="00E64C09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proofErr w:type="spellStart"/>
            <w:r w:rsidRPr="00E64C09">
              <w:rPr>
                <w:bCs/>
              </w:rPr>
              <w:t>Годовалов</w:t>
            </w:r>
            <w:proofErr w:type="spellEnd"/>
            <w:r w:rsidRPr="00E64C09">
              <w:rPr>
                <w:bCs/>
              </w:rPr>
              <w:t xml:space="preserve"> Г. А., </w:t>
            </w:r>
            <w:proofErr w:type="spellStart"/>
            <w:r w:rsidRPr="00E64C09">
              <w:rPr>
                <w:bCs/>
              </w:rPr>
              <w:t>Залесов</w:t>
            </w:r>
            <w:proofErr w:type="spellEnd"/>
            <w:r w:rsidRPr="00E64C09">
              <w:rPr>
                <w:bCs/>
              </w:rPr>
              <w:t xml:space="preserve"> С. В., Коростелев А. С. Организация использования лесов: </w:t>
            </w:r>
            <w:proofErr w:type="spellStart"/>
            <w:r w:rsidRPr="00E64C09">
              <w:rPr>
                <w:bCs/>
              </w:rPr>
              <w:t>недревесная</w:t>
            </w:r>
            <w:proofErr w:type="spellEnd"/>
            <w:r w:rsidRPr="00E64C09">
              <w:rPr>
                <w:bCs/>
              </w:rPr>
              <w:t xml:space="preserve"> продукция. 4-е изд., пер. и доп. Учебник для СПО, 2015 – 351с.</w:t>
            </w:r>
          </w:p>
          <w:p w:rsidR="00E55461" w:rsidRPr="00014507" w:rsidRDefault="00E55461" w:rsidP="00E55461">
            <w:pPr>
              <w:pStyle w:val="a8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  <w:p w:rsid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Интернет–ресурсы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Электронно-библиотечная система «Университетская библиотека онлайн»  [Электронный ресурс]. – Режим доступа – </w:t>
            </w:r>
            <w:hyperlink r:id="rId9" w:history="1">
              <w:r w:rsidRPr="00E64C09">
                <w:rPr>
                  <w:rStyle w:val="a9"/>
                  <w:bCs/>
                </w:rPr>
                <w:t>http://biblioclub.ru/</w:t>
              </w:r>
            </w:hyperlink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Кошелева Н.А., Новосёлов А.В., Чернышев О.Н. КОМПЛЕКСНАЯ ПЕРЕРАБОТКА ДРЕВЕСНОГО СЫРЬЯ  [Электронный ресурс]. – Режим доступа – </w:t>
            </w:r>
            <w:hyperlink r:id="rId10" w:history="1">
              <w:r w:rsidRPr="00E64C09">
                <w:rPr>
                  <w:rStyle w:val="a9"/>
                  <w:bCs/>
                </w:rPr>
                <w:t>http://symposium.forest.ru/article/2013/2_tehnology/pdf/Kosheleva2.pdf</w:t>
              </w:r>
            </w:hyperlink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Журнал о лесной и деревообрабатывающей промышленности    [Электронный ресурс]. – Режим доступа – </w:t>
            </w:r>
            <w:hyperlink r:id="rId11" w:history="1">
              <w:r w:rsidRPr="00E64C09">
                <w:rPr>
                  <w:rStyle w:val="a9"/>
                  <w:bCs/>
                </w:rPr>
                <w:t>http://www.derewo.ru/</w:t>
              </w:r>
            </w:hyperlink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>Отраслевой информационно-аналитический журнал «Лесозаготовка. Бизнес и профессия» [Электронный ресурс]. – Режим доступа –</w:t>
            </w:r>
            <w:r w:rsidRPr="00E64C09">
              <w:rPr>
                <w:bCs/>
                <w:u w:val="single"/>
              </w:rPr>
              <w:t>http://lesozagotovka.com/</w:t>
            </w:r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Лесная и лесозаготовительная техника [Электронный ресурс]. – Режим доступа – </w:t>
            </w:r>
            <w:hyperlink r:id="rId12" w:history="1">
              <w:r w:rsidRPr="00E64C09">
                <w:rPr>
                  <w:rStyle w:val="a9"/>
                  <w:bCs/>
                </w:rPr>
                <w:t>http://forest-technic.ru/</w:t>
              </w:r>
            </w:hyperlink>
          </w:p>
          <w:p w:rsidR="00537A22" w:rsidRPr="00537A22" w:rsidRDefault="00537A22" w:rsidP="00D1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</w:tc>
      </w:tr>
    </w:tbl>
    <w:p w:rsid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E64C09">
      <w:pPr>
        <w:tabs>
          <w:tab w:val="left" w:pos="3518"/>
        </w:tabs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2804A4" w:rsidRPr="002804A4" w:rsidRDefault="002804A4" w:rsidP="002804A4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 w:rsidR="00203E9C"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2804A4" w:rsidRPr="002804A4" w:rsidRDefault="002804A4" w:rsidP="002804A4">
      <w:pPr>
        <w:jc w:val="center"/>
        <w:rPr>
          <w:sz w:val="28"/>
          <w:szCs w:val="28"/>
        </w:rPr>
      </w:pPr>
    </w:p>
    <w:p w:rsidR="000D4F31" w:rsidRDefault="002804A4" w:rsidP="002804A4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0D4F31" w:rsidRDefault="002804A4" w:rsidP="000D4F31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0D4F31" w:rsidRDefault="000D4F31" w:rsidP="000D4F31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0D4F31" w:rsidRDefault="002804A4" w:rsidP="000D4F31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2804A4" w:rsidRPr="002804A4" w:rsidRDefault="002804A4" w:rsidP="000D4F31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2804A4" w:rsidRPr="002804A4" w:rsidRDefault="002804A4" w:rsidP="002804A4">
      <w:pPr>
        <w:jc w:val="center"/>
        <w:rPr>
          <w:sz w:val="28"/>
          <w:szCs w:val="28"/>
        </w:rPr>
      </w:pPr>
    </w:p>
    <w:p w:rsidR="00995E53" w:rsidRDefault="00321842" w:rsidP="002804A4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0D4F31">
        <w:rPr>
          <w:sz w:val="28"/>
          <w:szCs w:val="28"/>
        </w:rPr>
        <w:t xml:space="preserve">илиал ФГБОУ ВО «БГУ» </w:t>
      </w:r>
      <w:r w:rsidR="002804A4" w:rsidRPr="002804A4">
        <w:rPr>
          <w:sz w:val="28"/>
          <w:szCs w:val="28"/>
        </w:rPr>
        <w:t>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203E9C" w:rsidP="00203E9C">
      <w:pPr>
        <w:tabs>
          <w:tab w:val="left" w:pos="2667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4D21DB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bookmarkStart w:id="0" w:name="_GoBack"/>
      <w:bookmarkEnd w:id="0"/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203E9C" w:rsidRDefault="00203E9C" w:rsidP="00BE1748">
      <w:pPr>
        <w:rPr>
          <w:sz w:val="28"/>
          <w:szCs w:val="28"/>
        </w:rPr>
      </w:pPr>
    </w:p>
    <w:p w:rsidR="00203E9C" w:rsidRDefault="00203E9C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8F0772" w:rsidP="00406F1A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A757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1D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51E0A"/>
    <w:multiLevelType w:val="singleLevel"/>
    <w:tmpl w:val="50649038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8084DC4"/>
    <w:multiLevelType w:val="hybridMultilevel"/>
    <w:tmpl w:val="09205AB0"/>
    <w:lvl w:ilvl="0" w:tplc="A40276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948A3"/>
    <w:multiLevelType w:val="singleLevel"/>
    <w:tmpl w:val="00507D94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0EEF18B9"/>
    <w:multiLevelType w:val="singleLevel"/>
    <w:tmpl w:val="6BA643BE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02B65"/>
    <w:multiLevelType w:val="singleLevel"/>
    <w:tmpl w:val="00507D94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72AD6"/>
    <w:multiLevelType w:val="hybridMultilevel"/>
    <w:tmpl w:val="9BEC15E6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0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1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31C4A"/>
    <w:multiLevelType w:val="hybridMultilevel"/>
    <w:tmpl w:val="1E1C8560"/>
    <w:lvl w:ilvl="0" w:tplc="2310A6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0"/>
  </w:num>
  <w:num w:numId="6">
    <w:abstractNumId w:val="17"/>
  </w:num>
  <w:num w:numId="7">
    <w:abstractNumId w:val="5"/>
  </w:num>
  <w:num w:numId="8">
    <w:abstractNumId w:val="12"/>
  </w:num>
  <w:num w:numId="9">
    <w:abstractNumId w:val="16"/>
  </w:num>
  <w:num w:numId="10">
    <w:abstractNumId w:val="10"/>
  </w:num>
  <w:num w:numId="11">
    <w:abstractNumId w:val="11"/>
  </w:num>
  <w:num w:numId="12">
    <w:abstractNumId w:val="6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C1"/>
    <w:rsid w:val="000017C5"/>
    <w:rsid w:val="00014507"/>
    <w:rsid w:val="00017530"/>
    <w:rsid w:val="00032169"/>
    <w:rsid w:val="000422E8"/>
    <w:rsid w:val="0004437F"/>
    <w:rsid w:val="000A07E3"/>
    <w:rsid w:val="000A4FE6"/>
    <w:rsid w:val="000C4286"/>
    <w:rsid w:val="000C5C72"/>
    <w:rsid w:val="000D0A81"/>
    <w:rsid w:val="000D4616"/>
    <w:rsid w:val="000D4F31"/>
    <w:rsid w:val="000E2705"/>
    <w:rsid w:val="0010068F"/>
    <w:rsid w:val="001054A3"/>
    <w:rsid w:val="00116E43"/>
    <w:rsid w:val="00126AAC"/>
    <w:rsid w:val="00132D84"/>
    <w:rsid w:val="001556CE"/>
    <w:rsid w:val="00157682"/>
    <w:rsid w:val="00172962"/>
    <w:rsid w:val="00181034"/>
    <w:rsid w:val="001976F0"/>
    <w:rsid w:val="001A319B"/>
    <w:rsid w:val="001B0F20"/>
    <w:rsid w:val="00203E9C"/>
    <w:rsid w:val="00210A81"/>
    <w:rsid w:val="00220F76"/>
    <w:rsid w:val="00245552"/>
    <w:rsid w:val="00245B0D"/>
    <w:rsid w:val="00254254"/>
    <w:rsid w:val="0025540A"/>
    <w:rsid w:val="002653DD"/>
    <w:rsid w:val="002804A4"/>
    <w:rsid w:val="002B3936"/>
    <w:rsid w:val="002B7459"/>
    <w:rsid w:val="002E7663"/>
    <w:rsid w:val="00307BC1"/>
    <w:rsid w:val="00321842"/>
    <w:rsid w:val="003263AA"/>
    <w:rsid w:val="0038074A"/>
    <w:rsid w:val="003A41E2"/>
    <w:rsid w:val="003B07B9"/>
    <w:rsid w:val="003C1A1A"/>
    <w:rsid w:val="003C428E"/>
    <w:rsid w:val="003D47EC"/>
    <w:rsid w:val="003D7231"/>
    <w:rsid w:val="003E0223"/>
    <w:rsid w:val="003E2937"/>
    <w:rsid w:val="003F0DA0"/>
    <w:rsid w:val="003F3DD2"/>
    <w:rsid w:val="00403CFE"/>
    <w:rsid w:val="00406F1A"/>
    <w:rsid w:val="00424FAA"/>
    <w:rsid w:val="00435BBD"/>
    <w:rsid w:val="00480632"/>
    <w:rsid w:val="0048465A"/>
    <w:rsid w:val="00484DE0"/>
    <w:rsid w:val="004B430F"/>
    <w:rsid w:val="004B56DA"/>
    <w:rsid w:val="004C6B85"/>
    <w:rsid w:val="004D206E"/>
    <w:rsid w:val="004D21DB"/>
    <w:rsid w:val="004E099E"/>
    <w:rsid w:val="004E26B4"/>
    <w:rsid w:val="00537A22"/>
    <w:rsid w:val="00537E18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08CD"/>
    <w:rsid w:val="0066259E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E409E"/>
    <w:rsid w:val="00707656"/>
    <w:rsid w:val="00726045"/>
    <w:rsid w:val="0073052F"/>
    <w:rsid w:val="00735D4F"/>
    <w:rsid w:val="00737AB0"/>
    <w:rsid w:val="00755CE0"/>
    <w:rsid w:val="007742C1"/>
    <w:rsid w:val="00791077"/>
    <w:rsid w:val="007947E3"/>
    <w:rsid w:val="007D5E0F"/>
    <w:rsid w:val="007D69A1"/>
    <w:rsid w:val="007E2DD1"/>
    <w:rsid w:val="007E3301"/>
    <w:rsid w:val="007E46BC"/>
    <w:rsid w:val="007E6F12"/>
    <w:rsid w:val="007F4722"/>
    <w:rsid w:val="00811F30"/>
    <w:rsid w:val="00823120"/>
    <w:rsid w:val="00827C89"/>
    <w:rsid w:val="008435BB"/>
    <w:rsid w:val="00860B63"/>
    <w:rsid w:val="008617F7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2088"/>
    <w:rsid w:val="0096321F"/>
    <w:rsid w:val="0096704A"/>
    <w:rsid w:val="009721C3"/>
    <w:rsid w:val="00983A52"/>
    <w:rsid w:val="00995E53"/>
    <w:rsid w:val="00996E68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51BA"/>
    <w:rsid w:val="00A7574E"/>
    <w:rsid w:val="00A87FC2"/>
    <w:rsid w:val="00A919CA"/>
    <w:rsid w:val="00A9462E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4313"/>
    <w:rsid w:val="00BB649B"/>
    <w:rsid w:val="00BC234C"/>
    <w:rsid w:val="00BE1748"/>
    <w:rsid w:val="00C109CA"/>
    <w:rsid w:val="00C124E9"/>
    <w:rsid w:val="00C21DA1"/>
    <w:rsid w:val="00C25ADE"/>
    <w:rsid w:val="00C41F6B"/>
    <w:rsid w:val="00C438D2"/>
    <w:rsid w:val="00C66CC1"/>
    <w:rsid w:val="00C75B15"/>
    <w:rsid w:val="00C83DF1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C25"/>
    <w:rsid w:val="00D84E98"/>
    <w:rsid w:val="00D8558C"/>
    <w:rsid w:val="00DB7C93"/>
    <w:rsid w:val="00DC71EF"/>
    <w:rsid w:val="00DE7AE8"/>
    <w:rsid w:val="00DF1F4D"/>
    <w:rsid w:val="00E256B7"/>
    <w:rsid w:val="00E25AFD"/>
    <w:rsid w:val="00E3780E"/>
    <w:rsid w:val="00E40A04"/>
    <w:rsid w:val="00E45696"/>
    <w:rsid w:val="00E54191"/>
    <w:rsid w:val="00E55461"/>
    <w:rsid w:val="00E64C09"/>
    <w:rsid w:val="00EA6D02"/>
    <w:rsid w:val="00EB24C2"/>
    <w:rsid w:val="00EC3D9B"/>
    <w:rsid w:val="00EF1565"/>
    <w:rsid w:val="00F25665"/>
    <w:rsid w:val="00F43A92"/>
    <w:rsid w:val="00F7159B"/>
    <w:rsid w:val="00F86A34"/>
    <w:rsid w:val="00F97921"/>
    <w:rsid w:val="00FA3DBD"/>
    <w:rsid w:val="00FA4495"/>
    <w:rsid w:val="00FA7FE3"/>
    <w:rsid w:val="00FB32ED"/>
    <w:rsid w:val="00FC24B0"/>
    <w:rsid w:val="00FD1CAB"/>
    <w:rsid w:val="00FD3F55"/>
    <w:rsid w:val="00FE1586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6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6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7E46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E46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6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6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7E46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E46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orest-technic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rew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ymposium.forest.ru/article/2013/2_tehnology/pdf/Kosheleva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22AA6-AC8F-4E4E-8252-5F35CC81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9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129</cp:revision>
  <cp:lastPrinted>2020-10-20T02:16:00Z</cp:lastPrinted>
  <dcterms:created xsi:type="dcterms:W3CDTF">2017-10-04T09:52:00Z</dcterms:created>
  <dcterms:modified xsi:type="dcterms:W3CDTF">2023-09-09T14:14:00Z</dcterms:modified>
</cp:coreProperties>
</file>