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616" w:rsidRPr="00303B3D" w:rsidRDefault="00303B3D" w:rsidP="00A30512">
      <w:pPr>
        <w:pStyle w:val="Default"/>
        <w:ind w:right="-24" w:firstLine="426"/>
        <w:jc w:val="center"/>
        <w:rPr>
          <w:sz w:val="36"/>
          <w:szCs w:val="28"/>
        </w:rPr>
      </w:pPr>
      <w:r w:rsidRPr="00303B3D">
        <w:rPr>
          <w:b/>
          <w:bCs/>
          <w:sz w:val="36"/>
          <w:szCs w:val="28"/>
        </w:rPr>
        <w:t>Тема 1.</w:t>
      </w:r>
      <w:r w:rsidR="00F86616" w:rsidRPr="00303B3D">
        <w:rPr>
          <w:b/>
          <w:bCs/>
          <w:sz w:val="36"/>
          <w:szCs w:val="28"/>
        </w:rPr>
        <w:t xml:space="preserve"> </w:t>
      </w:r>
      <w:bookmarkStart w:id="0" w:name="_GoBack"/>
      <w:r w:rsidR="00F86616" w:rsidRPr="00303B3D">
        <w:rPr>
          <w:b/>
          <w:bCs/>
          <w:sz w:val="36"/>
          <w:szCs w:val="28"/>
        </w:rPr>
        <w:t>Отрасль в системе национальной экономики</w:t>
      </w:r>
      <w:bookmarkEnd w:id="0"/>
    </w:p>
    <w:p w:rsidR="00F86616" w:rsidRPr="00F86616" w:rsidRDefault="00F86616" w:rsidP="00A30512">
      <w:pPr>
        <w:pStyle w:val="Default"/>
        <w:ind w:right="-24" w:firstLine="426"/>
        <w:jc w:val="both"/>
        <w:rPr>
          <w:b/>
          <w:bCs/>
          <w:i/>
          <w:iCs/>
          <w:sz w:val="28"/>
          <w:szCs w:val="28"/>
        </w:rPr>
      </w:pPr>
    </w:p>
    <w:p w:rsidR="00A30512" w:rsidRDefault="00F86616" w:rsidP="00A30512">
      <w:pPr>
        <w:pStyle w:val="Default"/>
        <w:ind w:right="-24" w:firstLine="426"/>
        <w:jc w:val="both"/>
        <w:rPr>
          <w:i/>
          <w:iCs/>
          <w:sz w:val="28"/>
          <w:szCs w:val="28"/>
        </w:rPr>
      </w:pPr>
      <w:r w:rsidRPr="00F86616">
        <w:rPr>
          <w:b/>
          <w:bCs/>
          <w:i/>
          <w:iCs/>
          <w:sz w:val="28"/>
          <w:szCs w:val="28"/>
        </w:rPr>
        <w:t xml:space="preserve">Отрасль и ее структура. </w:t>
      </w:r>
      <w:r w:rsidRPr="00F86616">
        <w:rPr>
          <w:i/>
          <w:iCs/>
          <w:sz w:val="28"/>
          <w:szCs w:val="28"/>
        </w:rPr>
        <w:t xml:space="preserve">Промышленность РФ и ее ведущая роль в развитии экономики страны. </w:t>
      </w:r>
    </w:p>
    <w:p w:rsidR="00F86616" w:rsidRPr="00F86616" w:rsidRDefault="00F86616" w:rsidP="00A30512">
      <w:pPr>
        <w:pStyle w:val="Default"/>
        <w:ind w:right="-24" w:firstLine="426"/>
        <w:jc w:val="both"/>
        <w:rPr>
          <w:sz w:val="28"/>
          <w:szCs w:val="28"/>
        </w:rPr>
      </w:pPr>
      <w:r w:rsidRPr="00F86616">
        <w:rPr>
          <w:sz w:val="28"/>
          <w:szCs w:val="28"/>
        </w:rPr>
        <w:t xml:space="preserve">Народное хозяйство страны включает в себя различные сферы, каждая из которых вносит свой вклад в развитие страны. Основным признаком деления народного хозяйства на различные сферы является участие в создании совокупного общественного продукта. На основе данного критерия сферы народного хозяйства объединяются в две группы: материальное производство и непроизводственная сфера. </w:t>
      </w:r>
    </w:p>
    <w:p w:rsidR="00F86616" w:rsidRPr="00F86616" w:rsidRDefault="00F86616" w:rsidP="00A30512">
      <w:pPr>
        <w:pStyle w:val="Default"/>
        <w:ind w:right="-24" w:firstLine="426"/>
        <w:jc w:val="both"/>
        <w:rPr>
          <w:sz w:val="28"/>
          <w:szCs w:val="28"/>
        </w:rPr>
      </w:pPr>
      <w:r w:rsidRPr="00F86616">
        <w:rPr>
          <w:sz w:val="28"/>
          <w:szCs w:val="28"/>
        </w:rPr>
        <w:t xml:space="preserve">При дальнейшей детализации материальное производство и непроизводственная сфера делятся на отрасли. </w:t>
      </w:r>
      <w:r w:rsidRPr="00F86616">
        <w:rPr>
          <w:i/>
          <w:iCs/>
          <w:sz w:val="28"/>
          <w:szCs w:val="28"/>
        </w:rPr>
        <w:t xml:space="preserve">Отрасль </w:t>
      </w:r>
      <w:r w:rsidRPr="00F86616">
        <w:rPr>
          <w:sz w:val="28"/>
          <w:szCs w:val="28"/>
        </w:rPr>
        <w:t xml:space="preserve">- группа качественно однородных хозяйственных единиц (предприятий, организаций, учреждений), характеризующихся особыми условиями производства в системе общественного разделения труда, однородной продукции и выполняющих общую (специфическую) функцию в национальном хозяйстве. </w:t>
      </w:r>
    </w:p>
    <w:p w:rsidR="00F86616" w:rsidRPr="00F86616" w:rsidRDefault="00F86616" w:rsidP="00A30512">
      <w:pPr>
        <w:pStyle w:val="Default"/>
        <w:ind w:right="-24" w:firstLine="426"/>
        <w:jc w:val="both"/>
        <w:rPr>
          <w:sz w:val="28"/>
          <w:szCs w:val="28"/>
        </w:rPr>
      </w:pPr>
      <w:r w:rsidRPr="00F86616">
        <w:rPr>
          <w:sz w:val="28"/>
          <w:szCs w:val="28"/>
        </w:rPr>
        <w:t xml:space="preserve">Материальное производство включает: промышленность, сельское и лесное хозяйство, грузовой транспорт, связь (обслуживающая материальное производство), строительство, торговлю, общественное питание, информационно-вычислительное обслуживание, прочие виды деятельности материального производства. </w:t>
      </w:r>
    </w:p>
    <w:p w:rsidR="00F86616" w:rsidRPr="00F86616" w:rsidRDefault="00F86616" w:rsidP="00A30512">
      <w:pPr>
        <w:pStyle w:val="Default"/>
        <w:ind w:right="-24" w:firstLine="426"/>
        <w:jc w:val="both"/>
        <w:rPr>
          <w:sz w:val="28"/>
          <w:szCs w:val="28"/>
        </w:rPr>
      </w:pPr>
      <w:r w:rsidRPr="00F86616">
        <w:rPr>
          <w:sz w:val="28"/>
          <w:szCs w:val="28"/>
        </w:rPr>
        <w:t xml:space="preserve">В непроизводственную сферу входят: жилищно-коммунальное хозяйство, пассажирский транспорт, связь (обслуживающая организации непроизводственной сферы и население), здравоохранение, физическая культура и социальное обеспечение, народное образование, культура и искусство, наука и научное обслуживание, кредитование и страхование, деятельность аппарата органов управления </w:t>
      </w:r>
    </w:p>
    <w:p w:rsidR="00F86616" w:rsidRPr="00F86616" w:rsidRDefault="00F86616" w:rsidP="00A30512">
      <w:pPr>
        <w:pStyle w:val="Default"/>
        <w:ind w:right="-24" w:firstLine="426"/>
        <w:jc w:val="both"/>
        <w:rPr>
          <w:sz w:val="28"/>
          <w:szCs w:val="28"/>
        </w:rPr>
      </w:pPr>
      <w:r w:rsidRPr="00F86616">
        <w:rPr>
          <w:sz w:val="28"/>
          <w:szCs w:val="28"/>
        </w:rPr>
        <w:t xml:space="preserve">Деление народного хозяйства на отрасли является результатом развития общественного разделения труда. Каждая отрасль играет свою роль в экономике страны. Экономика любой страны состоит из множества отраслей: промышленности, сельского хозяйства, транспорта, строительства, связи, торговли и др. Но основой, фундаментом ее является все же промышленность. </w:t>
      </w:r>
    </w:p>
    <w:p w:rsidR="00F86616" w:rsidRPr="00F86616" w:rsidRDefault="00F86616" w:rsidP="00A30512">
      <w:pPr>
        <w:pStyle w:val="Default"/>
        <w:ind w:right="-24" w:firstLine="426"/>
        <w:jc w:val="both"/>
        <w:rPr>
          <w:sz w:val="28"/>
          <w:szCs w:val="28"/>
        </w:rPr>
      </w:pPr>
      <w:r w:rsidRPr="00F86616">
        <w:rPr>
          <w:b/>
          <w:bCs/>
          <w:i/>
          <w:iCs/>
          <w:sz w:val="28"/>
          <w:szCs w:val="28"/>
        </w:rPr>
        <w:t xml:space="preserve">Промышленный потенциал России. </w:t>
      </w:r>
      <w:r w:rsidRPr="00F86616">
        <w:rPr>
          <w:sz w:val="28"/>
          <w:szCs w:val="28"/>
        </w:rPr>
        <w:t xml:space="preserve">Промышленность является ведущей отраслью экономики по следующим причинам: </w:t>
      </w:r>
    </w:p>
    <w:p w:rsidR="00F86616" w:rsidRPr="00F86616" w:rsidRDefault="00F86616" w:rsidP="00A30512">
      <w:pPr>
        <w:pStyle w:val="Default"/>
        <w:ind w:right="-24" w:firstLine="426"/>
        <w:jc w:val="both"/>
        <w:rPr>
          <w:sz w:val="28"/>
          <w:szCs w:val="28"/>
        </w:rPr>
      </w:pPr>
      <w:r w:rsidRPr="00F86616">
        <w:rPr>
          <w:sz w:val="28"/>
          <w:szCs w:val="28"/>
        </w:rPr>
        <w:t>1) развитие промышленности, особенно таких отраслей, как электроэнергетика, машиностроение и химическая, является основой для ускорения НТ</w:t>
      </w:r>
      <w:r>
        <w:rPr>
          <w:sz w:val="28"/>
          <w:szCs w:val="28"/>
        </w:rPr>
        <w:t xml:space="preserve">П во всем народном хозяйстве; </w:t>
      </w:r>
    </w:p>
    <w:p w:rsidR="00F86616" w:rsidRPr="00F86616" w:rsidRDefault="00F86616" w:rsidP="00A30512">
      <w:pPr>
        <w:pStyle w:val="Default"/>
        <w:ind w:right="-24" w:firstLine="426"/>
        <w:jc w:val="both"/>
        <w:rPr>
          <w:sz w:val="28"/>
          <w:szCs w:val="28"/>
        </w:rPr>
      </w:pPr>
      <w:r w:rsidRPr="00F86616">
        <w:rPr>
          <w:sz w:val="28"/>
          <w:szCs w:val="28"/>
        </w:rPr>
        <w:t xml:space="preserve">2) промышленность, особенно ее тяжелая индустрия, является фундаментом всей экономики, основой для расширенного воспроизводства и экономического развития всех субъектов России: </w:t>
      </w:r>
    </w:p>
    <w:p w:rsidR="00F86616" w:rsidRPr="00F86616" w:rsidRDefault="00F86616" w:rsidP="00A30512">
      <w:pPr>
        <w:pStyle w:val="Default"/>
        <w:ind w:right="-24" w:firstLine="426"/>
        <w:jc w:val="both"/>
        <w:rPr>
          <w:sz w:val="28"/>
          <w:szCs w:val="28"/>
        </w:rPr>
      </w:pPr>
      <w:r w:rsidRPr="00F86616">
        <w:rPr>
          <w:sz w:val="28"/>
          <w:szCs w:val="28"/>
        </w:rPr>
        <w:t xml:space="preserve">3) обороноспособность государства в значительной мере определяется уровнем развития промышленности; </w:t>
      </w:r>
    </w:p>
    <w:p w:rsidR="00F86616" w:rsidRPr="00F86616" w:rsidRDefault="00F86616" w:rsidP="00A30512">
      <w:pPr>
        <w:pStyle w:val="Default"/>
        <w:ind w:right="-24" w:firstLine="426"/>
        <w:jc w:val="both"/>
        <w:rPr>
          <w:sz w:val="28"/>
          <w:szCs w:val="28"/>
        </w:rPr>
      </w:pPr>
      <w:r w:rsidRPr="00F86616">
        <w:rPr>
          <w:sz w:val="28"/>
          <w:szCs w:val="28"/>
        </w:rPr>
        <w:t xml:space="preserve">4) от развития легкой и пищевой промышленности зависит обеспеченность граждан страны товарами народного потребления. </w:t>
      </w:r>
    </w:p>
    <w:p w:rsidR="00F86616" w:rsidRPr="00F86616" w:rsidRDefault="00F86616" w:rsidP="00A30512">
      <w:pPr>
        <w:pStyle w:val="Default"/>
        <w:ind w:right="-24" w:firstLine="426"/>
        <w:jc w:val="both"/>
        <w:rPr>
          <w:sz w:val="28"/>
          <w:szCs w:val="28"/>
        </w:rPr>
      </w:pPr>
      <w:r w:rsidRPr="00F86616">
        <w:rPr>
          <w:sz w:val="28"/>
          <w:szCs w:val="28"/>
        </w:rPr>
        <w:t xml:space="preserve">Таким образом, промышленность является ведущей отраслью народного хозяйства и основой для повышения эффективности общественного производства. Работа промышленности характеризуется количественными, качественными, стоимостными и натуральными показателями. </w:t>
      </w:r>
    </w:p>
    <w:p w:rsidR="00F86616" w:rsidRPr="00F86616" w:rsidRDefault="00F86616" w:rsidP="00A30512">
      <w:pPr>
        <w:pStyle w:val="Default"/>
        <w:ind w:right="-24" w:firstLine="426"/>
        <w:jc w:val="both"/>
        <w:rPr>
          <w:sz w:val="28"/>
          <w:szCs w:val="28"/>
        </w:rPr>
      </w:pPr>
      <w:r w:rsidRPr="00F86616">
        <w:rPr>
          <w:b/>
          <w:bCs/>
          <w:i/>
          <w:iCs/>
          <w:sz w:val="28"/>
          <w:szCs w:val="28"/>
        </w:rPr>
        <w:lastRenderedPageBreak/>
        <w:t xml:space="preserve">Сущность отрасли и отраслевой структуры промышленности. </w:t>
      </w:r>
      <w:r w:rsidRPr="00F86616">
        <w:rPr>
          <w:sz w:val="28"/>
          <w:szCs w:val="28"/>
        </w:rPr>
        <w:t xml:space="preserve">Отраслевая дифференциация промышленности – возникновение все новых и новых ее отраслей – это постоянный процесс, обусловленный развитием общественного разделения труда. </w:t>
      </w:r>
    </w:p>
    <w:p w:rsidR="00F86616" w:rsidRPr="00F86616" w:rsidRDefault="00F86616" w:rsidP="00A30512">
      <w:pPr>
        <w:pStyle w:val="Default"/>
        <w:ind w:right="-24" w:firstLine="426"/>
        <w:jc w:val="both"/>
        <w:rPr>
          <w:sz w:val="28"/>
          <w:szCs w:val="28"/>
        </w:rPr>
      </w:pPr>
      <w:r w:rsidRPr="00F86616">
        <w:rPr>
          <w:sz w:val="28"/>
          <w:szCs w:val="28"/>
        </w:rPr>
        <w:t xml:space="preserve">Различают три формы общественного разделения труда: общее, частное и единичное: </w:t>
      </w:r>
    </w:p>
    <w:p w:rsidR="00F86616" w:rsidRPr="00F86616" w:rsidRDefault="00F86616" w:rsidP="00A30512">
      <w:pPr>
        <w:pStyle w:val="Default"/>
        <w:numPr>
          <w:ilvl w:val="0"/>
          <w:numId w:val="1"/>
        </w:numPr>
        <w:ind w:left="0" w:right="-24" w:firstLine="426"/>
        <w:jc w:val="both"/>
        <w:rPr>
          <w:sz w:val="28"/>
          <w:szCs w:val="28"/>
        </w:rPr>
      </w:pPr>
      <w:r w:rsidRPr="00F86616">
        <w:rPr>
          <w:i/>
          <w:iCs/>
          <w:sz w:val="28"/>
          <w:szCs w:val="28"/>
        </w:rPr>
        <w:t xml:space="preserve">общее </w:t>
      </w:r>
      <w:r w:rsidRPr="00F86616">
        <w:rPr>
          <w:sz w:val="28"/>
          <w:szCs w:val="28"/>
        </w:rPr>
        <w:t xml:space="preserve">разделение труда выражается в разделении общественного производства на крупные сферы материального производства (промышленность, сельское хозяйство, транспорт и пр.); </w:t>
      </w:r>
    </w:p>
    <w:p w:rsidR="00F86616" w:rsidRPr="00F86616" w:rsidRDefault="00F86616" w:rsidP="00A30512">
      <w:pPr>
        <w:pStyle w:val="Default"/>
        <w:numPr>
          <w:ilvl w:val="0"/>
          <w:numId w:val="1"/>
        </w:numPr>
        <w:ind w:left="0" w:right="-24" w:firstLine="426"/>
        <w:jc w:val="both"/>
        <w:rPr>
          <w:sz w:val="28"/>
          <w:szCs w:val="28"/>
        </w:rPr>
      </w:pPr>
      <w:r w:rsidRPr="00F86616">
        <w:rPr>
          <w:i/>
          <w:iCs/>
          <w:sz w:val="28"/>
          <w:szCs w:val="28"/>
        </w:rPr>
        <w:t xml:space="preserve">частное </w:t>
      </w:r>
      <w:r w:rsidRPr="00F86616">
        <w:rPr>
          <w:sz w:val="28"/>
          <w:szCs w:val="28"/>
        </w:rPr>
        <w:t xml:space="preserve">разделение труда проявляется в образовании различных самостоятельных отраслей внутри промышленности, сельского хозяйства и других отраслей материального производства; </w:t>
      </w:r>
    </w:p>
    <w:p w:rsidR="00F86616" w:rsidRPr="00F86616" w:rsidRDefault="00F86616" w:rsidP="00A30512">
      <w:pPr>
        <w:pStyle w:val="Default"/>
        <w:numPr>
          <w:ilvl w:val="0"/>
          <w:numId w:val="1"/>
        </w:numPr>
        <w:ind w:left="0" w:right="-24" w:firstLine="426"/>
        <w:jc w:val="both"/>
        <w:rPr>
          <w:sz w:val="28"/>
          <w:szCs w:val="28"/>
        </w:rPr>
      </w:pPr>
      <w:r w:rsidRPr="00F86616">
        <w:rPr>
          <w:i/>
          <w:iCs/>
          <w:sz w:val="28"/>
          <w:szCs w:val="28"/>
        </w:rPr>
        <w:t xml:space="preserve">единичное </w:t>
      </w:r>
      <w:r w:rsidRPr="00F86616">
        <w:rPr>
          <w:sz w:val="28"/>
          <w:szCs w:val="28"/>
        </w:rPr>
        <w:t xml:space="preserve">разделение труда находит свое выражение в разделении труда непосредственно на предприятии. </w:t>
      </w:r>
    </w:p>
    <w:p w:rsidR="00F86616" w:rsidRPr="00F86616" w:rsidRDefault="00F86616" w:rsidP="00A30512">
      <w:pPr>
        <w:pStyle w:val="Default"/>
        <w:ind w:right="-24" w:firstLine="426"/>
        <w:jc w:val="both"/>
        <w:rPr>
          <w:sz w:val="28"/>
          <w:szCs w:val="28"/>
        </w:rPr>
      </w:pPr>
      <w:r w:rsidRPr="00F86616">
        <w:rPr>
          <w:sz w:val="28"/>
          <w:szCs w:val="28"/>
        </w:rPr>
        <w:t xml:space="preserve">Все формы общественного разделения труда взаимосвязаны. Под влиянием общего разделения труда осуществляется частное разделение. Под влиянием частного разделения труда и связи со специализацией отдельных отраслей промышленности совершенствуется единичное разделение труда на предприятиях. В свою очередь, в связи с концентрацией производства и техническим прогрессом единичное разделение труда оказывает влияние на возникновение новых отраслей промышленности. </w:t>
      </w:r>
    </w:p>
    <w:p w:rsidR="00F86616" w:rsidRPr="00F86616" w:rsidRDefault="00F86616" w:rsidP="00A30512">
      <w:pPr>
        <w:pStyle w:val="Default"/>
        <w:ind w:right="-24" w:firstLine="426"/>
        <w:jc w:val="both"/>
        <w:rPr>
          <w:sz w:val="28"/>
          <w:szCs w:val="28"/>
        </w:rPr>
      </w:pPr>
      <w:r w:rsidRPr="00F86616">
        <w:rPr>
          <w:sz w:val="28"/>
          <w:szCs w:val="28"/>
        </w:rPr>
        <w:t xml:space="preserve">Промышленность состоит из множества отраслей и производств, взаимосвязанных между собой. Основными признаками, отличающими одну отрасль промышленности от другой, являются: экономическое назначение производимой продукции, характер потребляемых материалов, техническая база производства и технологический процесс, профессиональный состав кадров. По этим же признакам различаются и отдельные производства. </w:t>
      </w:r>
    </w:p>
    <w:p w:rsidR="00F86616" w:rsidRPr="00F86616" w:rsidRDefault="00F86616" w:rsidP="00A30512">
      <w:pPr>
        <w:pStyle w:val="Default"/>
        <w:ind w:right="-24" w:firstLine="426"/>
        <w:jc w:val="both"/>
        <w:rPr>
          <w:sz w:val="28"/>
          <w:szCs w:val="28"/>
        </w:rPr>
      </w:pPr>
      <w:r w:rsidRPr="00F86616">
        <w:rPr>
          <w:b/>
          <w:bCs/>
          <w:i/>
          <w:iCs/>
          <w:sz w:val="28"/>
          <w:szCs w:val="28"/>
        </w:rPr>
        <w:t xml:space="preserve">Отрасль промышленности. </w:t>
      </w:r>
      <w:r w:rsidRPr="00F86616">
        <w:rPr>
          <w:sz w:val="28"/>
          <w:szCs w:val="28"/>
        </w:rPr>
        <w:t xml:space="preserve">Представляет собой совокупность предприятий, характеризующихся единством экономического назначения производимой продукции, однородностью потребляемых материалов, общностью технической базы и технологических процессов, особым профессиональным составом кадров, специфическими условиями работы. </w:t>
      </w:r>
    </w:p>
    <w:p w:rsidR="00F86616" w:rsidRPr="00F86616" w:rsidRDefault="00F86616" w:rsidP="00A30512">
      <w:pPr>
        <w:pStyle w:val="Default"/>
        <w:ind w:right="-24" w:firstLine="426"/>
        <w:jc w:val="both"/>
        <w:rPr>
          <w:sz w:val="28"/>
          <w:szCs w:val="28"/>
        </w:rPr>
      </w:pPr>
      <w:r w:rsidRPr="00F86616">
        <w:rPr>
          <w:sz w:val="28"/>
          <w:szCs w:val="28"/>
        </w:rPr>
        <w:t xml:space="preserve">Существует и такое понятие, как «промышленный или народнохозяйственный комплекс». В народном хозяйстве функционируют следующие комплексы: аграрно-промышленный (АПК), военно-промышленный (ВПК), машиностроительный, металлургический, химико-лесной, строительный, топливно-энергетический (ТЭК) и др. </w:t>
      </w:r>
    </w:p>
    <w:p w:rsidR="00F86616" w:rsidRPr="00F86616" w:rsidRDefault="00F86616" w:rsidP="00A30512">
      <w:pPr>
        <w:pStyle w:val="Default"/>
        <w:ind w:right="-24" w:firstLine="426"/>
        <w:jc w:val="both"/>
        <w:rPr>
          <w:sz w:val="28"/>
          <w:szCs w:val="28"/>
        </w:rPr>
      </w:pPr>
      <w:r w:rsidRPr="00F86616">
        <w:rPr>
          <w:sz w:val="28"/>
          <w:szCs w:val="28"/>
        </w:rPr>
        <w:t xml:space="preserve">Под </w:t>
      </w:r>
      <w:r w:rsidRPr="00F86616">
        <w:rPr>
          <w:i/>
          <w:iCs/>
          <w:sz w:val="28"/>
          <w:szCs w:val="28"/>
        </w:rPr>
        <w:t xml:space="preserve">промышленным комплексом </w:t>
      </w:r>
      <w:r w:rsidRPr="00F86616">
        <w:rPr>
          <w:sz w:val="28"/>
          <w:szCs w:val="28"/>
        </w:rPr>
        <w:t xml:space="preserve">понимается совокупность определенных групп отраслей, для которых характерны выпуск схожей (родственной) продукции или выполнение работ (услуг). </w:t>
      </w:r>
      <w:r w:rsidR="00A30512" w:rsidRPr="00F86616">
        <w:rPr>
          <w:sz w:val="28"/>
          <w:szCs w:val="28"/>
        </w:rPr>
        <w:t>Например,</w:t>
      </w:r>
      <w:r w:rsidRPr="00F86616">
        <w:rPr>
          <w:sz w:val="28"/>
          <w:szCs w:val="28"/>
        </w:rPr>
        <w:t xml:space="preserve"> в ТЭК входят угольная, сланцевая, газовая отрасли, а также электроэнергетика. Основная задача ТЭК – обеспечение народного хозяйства, а также быта топливом и энергией. </w:t>
      </w:r>
    </w:p>
    <w:p w:rsidR="00F86616" w:rsidRPr="00F86616" w:rsidRDefault="00F86616" w:rsidP="00A30512">
      <w:pPr>
        <w:pStyle w:val="Default"/>
        <w:ind w:right="-24" w:firstLine="426"/>
        <w:jc w:val="both"/>
        <w:rPr>
          <w:sz w:val="28"/>
          <w:szCs w:val="28"/>
        </w:rPr>
      </w:pPr>
      <w:r w:rsidRPr="00F86616">
        <w:rPr>
          <w:sz w:val="28"/>
          <w:szCs w:val="28"/>
        </w:rPr>
        <w:t xml:space="preserve">Под отраслевой структурой промышленности понимаются состав отраслей или комплексов, входящих в промышленность, и их доля в общем объеме промышленного производства. </w:t>
      </w:r>
    </w:p>
    <w:p w:rsidR="00F86616" w:rsidRPr="00F86616" w:rsidRDefault="00F86616" w:rsidP="00A30512">
      <w:pPr>
        <w:pStyle w:val="Default"/>
        <w:ind w:right="-24" w:firstLine="426"/>
        <w:jc w:val="both"/>
        <w:rPr>
          <w:sz w:val="28"/>
          <w:szCs w:val="28"/>
        </w:rPr>
      </w:pPr>
      <w:r w:rsidRPr="00F86616">
        <w:rPr>
          <w:b/>
          <w:bCs/>
          <w:i/>
          <w:iCs/>
          <w:sz w:val="28"/>
          <w:szCs w:val="28"/>
        </w:rPr>
        <w:t xml:space="preserve">Формы организации производства в отрасли. </w:t>
      </w:r>
      <w:r w:rsidRPr="00F86616">
        <w:rPr>
          <w:i/>
          <w:iCs/>
          <w:sz w:val="28"/>
          <w:szCs w:val="28"/>
        </w:rPr>
        <w:t xml:space="preserve">Концентрация </w:t>
      </w:r>
      <w:r w:rsidRPr="00F86616">
        <w:rPr>
          <w:sz w:val="28"/>
          <w:szCs w:val="28"/>
        </w:rPr>
        <w:t>- форма организации общественного производства, представляющая собой процесс сосредоточения производства на крупных предприятиях в оптимальных размерах. Концентрац</w:t>
      </w:r>
      <w:r>
        <w:rPr>
          <w:sz w:val="28"/>
          <w:szCs w:val="28"/>
        </w:rPr>
        <w:t xml:space="preserve">ия производства способствует </w:t>
      </w:r>
      <w:r w:rsidRPr="00F86616">
        <w:rPr>
          <w:sz w:val="28"/>
          <w:szCs w:val="28"/>
        </w:rPr>
        <w:t xml:space="preserve">повышению эффективности промышленного производства. Внешним проявлением концентрации производства является увеличение размеров </w:t>
      </w:r>
      <w:r w:rsidRPr="00F86616">
        <w:rPr>
          <w:sz w:val="28"/>
          <w:szCs w:val="28"/>
        </w:rPr>
        <w:lastRenderedPageBreak/>
        <w:t xml:space="preserve">промышленных предприятий и рост доли крупных предприятий в общем выпуске продукции отрасли. </w:t>
      </w:r>
    </w:p>
    <w:p w:rsidR="00F86616" w:rsidRPr="00F86616" w:rsidRDefault="00F86616" w:rsidP="00A30512">
      <w:pPr>
        <w:pStyle w:val="Default"/>
        <w:ind w:right="-24" w:firstLine="426"/>
        <w:jc w:val="both"/>
        <w:rPr>
          <w:sz w:val="28"/>
          <w:szCs w:val="28"/>
        </w:rPr>
      </w:pPr>
      <w:r w:rsidRPr="00F86616">
        <w:rPr>
          <w:i/>
          <w:iCs/>
          <w:sz w:val="28"/>
          <w:szCs w:val="28"/>
        </w:rPr>
        <w:t xml:space="preserve">Специализация </w:t>
      </w:r>
      <w:r w:rsidRPr="00F86616">
        <w:rPr>
          <w:b/>
          <w:bCs/>
          <w:sz w:val="28"/>
          <w:szCs w:val="28"/>
        </w:rPr>
        <w:t xml:space="preserve">– </w:t>
      </w:r>
      <w:r w:rsidRPr="00F86616">
        <w:rPr>
          <w:sz w:val="28"/>
          <w:szCs w:val="28"/>
        </w:rPr>
        <w:t xml:space="preserve">это форма организации производства, представляющая собой процесс сосредоточения выпуска определенных видов продукции в отдельных отраслях промышленности, на отдельных предприятиях и их подразделениях. </w:t>
      </w:r>
    </w:p>
    <w:p w:rsidR="00F86616" w:rsidRPr="00F86616" w:rsidRDefault="00F86616" w:rsidP="00A30512">
      <w:pPr>
        <w:pStyle w:val="Default"/>
        <w:ind w:right="-24" w:firstLine="426"/>
        <w:jc w:val="both"/>
        <w:rPr>
          <w:sz w:val="28"/>
          <w:szCs w:val="28"/>
        </w:rPr>
      </w:pPr>
      <w:r w:rsidRPr="00F86616">
        <w:rPr>
          <w:sz w:val="28"/>
          <w:szCs w:val="28"/>
        </w:rPr>
        <w:t xml:space="preserve">В экономике можно выделить две группы предприятий: универсальные предприятия и специализированные. На универсальных предприятиях на каждом рабочем месте осуществляется несколько разнородных операций, изготавливаются различные виды продукции. На специализированных предприятиях процесс производства организован таким образом, что на каждом рабочем месте выполняется только одна рабочая операция, изготавливается одна деталь. В каждом указанном случае может существовать объективная необходимость в организации производства таким способом. Однако именно предприятия, производство которых характеризуется однородностью, являются примерами различных видов специализации. </w:t>
      </w:r>
    </w:p>
    <w:p w:rsidR="00F86616" w:rsidRPr="00F86616" w:rsidRDefault="00F86616" w:rsidP="00A30512">
      <w:pPr>
        <w:pStyle w:val="Default"/>
        <w:ind w:right="-24" w:firstLine="426"/>
        <w:jc w:val="both"/>
        <w:rPr>
          <w:sz w:val="28"/>
          <w:szCs w:val="28"/>
        </w:rPr>
      </w:pPr>
      <w:r w:rsidRPr="00F86616">
        <w:rPr>
          <w:i/>
          <w:iCs/>
          <w:sz w:val="28"/>
          <w:szCs w:val="28"/>
        </w:rPr>
        <w:t xml:space="preserve">Кооперирование </w:t>
      </w:r>
      <w:r w:rsidRPr="00F86616">
        <w:rPr>
          <w:sz w:val="28"/>
          <w:szCs w:val="28"/>
        </w:rPr>
        <w:t xml:space="preserve">- это планово-организованные производственные связи между предприятиями, совместно изготовляющими какой-либо вид продукции. Данная форма организации производства реализуется путем целенаправленного установления между специализированными, самостоятельными по отношению </w:t>
      </w:r>
      <w:r>
        <w:rPr>
          <w:sz w:val="28"/>
          <w:szCs w:val="28"/>
        </w:rPr>
        <w:t>друг к другу предприятиями и от</w:t>
      </w:r>
      <w:r w:rsidRPr="00F86616">
        <w:rPr>
          <w:sz w:val="28"/>
          <w:szCs w:val="28"/>
        </w:rPr>
        <w:t xml:space="preserve">раслями длительных прямых производственных связей. </w:t>
      </w:r>
    </w:p>
    <w:p w:rsidR="00F86616" w:rsidRPr="00F86616" w:rsidRDefault="00F86616" w:rsidP="00A30512">
      <w:pPr>
        <w:pStyle w:val="Default"/>
        <w:ind w:right="-24" w:firstLine="426"/>
        <w:jc w:val="both"/>
        <w:rPr>
          <w:sz w:val="28"/>
          <w:szCs w:val="28"/>
        </w:rPr>
      </w:pPr>
      <w:r w:rsidRPr="00F86616">
        <w:rPr>
          <w:sz w:val="28"/>
          <w:szCs w:val="28"/>
        </w:rPr>
        <w:t xml:space="preserve">Кооперирование может основываться на производственных связях и на связях по поводу материально-технического снабжения. Объекты производственного кооперирования изготавливаются для определенного потребителя и служат для производства ограниченного круга оборудования. Примером такого кооперирования может служить производство узлов, агрегатов, заготовок. Объекты материально-технического снабжения не используются в производстве и предназначены для широкого круга потребителей, т. е. одни и те же материалы используются при производстве различных изделий в разных отраслях (сталь, чугун, смазочные материалы). </w:t>
      </w:r>
    </w:p>
    <w:p w:rsidR="00F86616" w:rsidRPr="00F86616" w:rsidRDefault="00F86616" w:rsidP="00A30512">
      <w:pPr>
        <w:pStyle w:val="Default"/>
        <w:ind w:right="-24" w:firstLine="426"/>
        <w:jc w:val="both"/>
        <w:rPr>
          <w:sz w:val="28"/>
          <w:szCs w:val="28"/>
        </w:rPr>
      </w:pPr>
      <w:r w:rsidRPr="00F86616">
        <w:rPr>
          <w:i/>
          <w:iCs/>
          <w:sz w:val="28"/>
          <w:szCs w:val="28"/>
        </w:rPr>
        <w:t xml:space="preserve">Комбинирование </w:t>
      </w:r>
      <w:r w:rsidRPr="00F86616">
        <w:rPr>
          <w:sz w:val="28"/>
          <w:szCs w:val="28"/>
        </w:rPr>
        <w:t xml:space="preserve">– это объединение в одном промышленном предприятии нескольких технологически связанных специализированных производств разных отраслей. Ведущее из этих производств определяет профиль, отраслевые особенности, специализацию по выпуску той или иной готовой продукции и в основном внутрипроизводственную структуру комбината. </w:t>
      </w:r>
    </w:p>
    <w:p w:rsidR="00E67550" w:rsidRPr="00F86616" w:rsidRDefault="00F86616" w:rsidP="00A30512">
      <w:pPr>
        <w:spacing w:after="0" w:line="240" w:lineRule="auto"/>
        <w:ind w:right="-24" w:firstLine="426"/>
        <w:jc w:val="both"/>
        <w:rPr>
          <w:rFonts w:ascii="Times New Roman" w:hAnsi="Times New Roman" w:cs="Times New Roman"/>
          <w:sz w:val="28"/>
          <w:szCs w:val="28"/>
        </w:rPr>
      </w:pPr>
      <w:r w:rsidRPr="00F86616">
        <w:rPr>
          <w:rFonts w:ascii="Times New Roman" w:hAnsi="Times New Roman" w:cs="Times New Roman"/>
          <w:sz w:val="28"/>
          <w:szCs w:val="28"/>
        </w:rPr>
        <w:t>Комбинаты производят разнообразные виды металлургической продукции – руду, чугун, сталь, прокат, относящиеся к различным производствам – железно-рудному, чугунолитейному, сталеплавильному, прокатному; выпускают продукцию разных производств в пищевой промышленности: хлебобулочные и кондитерские изделия т.д. На комбинате может производиться продукция, которая по своему экономическому назначению относится к разным отраслям: продукция металлургической и химической промышленности, угольной и химической промышленности и др.</w:t>
      </w:r>
    </w:p>
    <w:sectPr w:rsidR="00E67550" w:rsidRPr="00F86616" w:rsidSect="00A3051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E98" w:rsidRDefault="003C4E98" w:rsidP="00303B3D">
      <w:pPr>
        <w:spacing w:after="0" w:line="240" w:lineRule="auto"/>
      </w:pPr>
      <w:r>
        <w:separator/>
      </w:r>
    </w:p>
  </w:endnote>
  <w:endnote w:type="continuationSeparator" w:id="0">
    <w:p w:rsidR="003C4E98" w:rsidRDefault="003C4E98" w:rsidP="0030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220309"/>
      <w:docPartObj>
        <w:docPartGallery w:val="Page Numbers (Bottom of Page)"/>
        <w:docPartUnique/>
      </w:docPartObj>
    </w:sdtPr>
    <w:sdtEndPr/>
    <w:sdtContent>
      <w:p w:rsidR="00303B3D" w:rsidRDefault="00303B3D" w:rsidP="00303B3D">
        <w:pPr>
          <w:pStyle w:val="a5"/>
          <w:jc w:val="center"/>
        </w:pPr>
        <w:r>
          <w:fldChar w:fldCharType="begin"/>
        </w:r>
        <w:r>
          <w:instrText>PAGE   \* MERGEFORMAT</w:instrText>
        </w:r>
        <w:r>
          <w:fldChar w:fldCharType="separate"/>
        </w:r>
        <w:r w:rsidR="007C2FC4">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E98" w:rsidRDefault="003C4E98" w:rsidP="00303B3D">
      <w:pPr>
        <w:spacing w:after="0" w:line="240" w:lineRule="auto"/>
      </w:pPr>
      <w:r>
        <w:separator/>
      </w:r>
    </w:p>
  </w:footnote>
  <w:footnote w:type="continuationSeparator" w:id="0">
    <w:p w:rsidR="003C4E98" w:rsidRDefault="003C4E98" w:rsidP="00303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61180"/>
    <w:multiLevelType w:val="hybridMultilevel"/>
    <w:tmpl w:val="1B5025E2"/>
    <w:lvl w:ilvl="0" w:tplc="A170EDB8">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9E"/>
    <w:rsid w:val="00303B3D"/>
    <w:rsid w:val="003C4E98"/>
    <w:rsid w:val="007C2FC4"/>
    <w:rsid w:val="00A30512"/>
    <w:rsid w:val="00C0579E"/>
    <w:rsid w:val="00C9412A"/>
    <w:rsid w:val="00E67550"/>
    <w:rsid w:val="00F86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1678E-74C9-49AB-9AA7-AD849B1A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661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303B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3B3D"/>
  </w:style>
  <w:style w:type="paragraph" w:styleId="a5">
    <w:name w:val="footer"/>
    <w:basedOn w:val="a"/>
    <w:link w:val="a6"/>
    <w:uiPriority w:val="99"/>
    <w:unhideWhenUsed/>
    <w:rsid w:val="00303B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1311</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uifbguep</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dc:creator>
  <cp:keywords/>
  <dc:description/>
  <cp:lastModifiedBy>Анна</cp:lastModifiedBy>
  <cp:revision>4</cp:revision>
  <cp:lastPrinted>2017-10-27T03:59:00Z</cp:lastPrinted>
  <dcterms:created xsi:type="dcterms:W3CDTF">2017-10-13T04:04:00Z</dcterms:created>
  <dcterms:modified xsi:type="dcterms:W3CDTF">2020-10-14T13:27:00Z</dcterms:modified>
</cp:coreProperties>
</file>