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УКАЗАНИЯ ПО ВЫПОЛНЕНИЮ ИОФОРМЛЕНИЮ КОНТРОЛЬНОЙ РАБОТЫ</w:t>
      </w:r>
    </w:p>
    <w:p w:rsid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Контрольная работа выполняется на листах А</w:t>
      </w:r>
      <w:proofErr w:type="gramStart"/>
      <w:r w:rsidRPr="00FA429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A4290">
        <w:rPr>
          <w:rFonts w:ascii="Times New Roman" w:hAnsi="Times New Roman" w:cs="Times New Roman"/>
          <w:sz w:val="28"/>
          <w:szCs w:val="28"/>
        </w:rPr>
        <w:t>, шрифтом «</w:t>
      </w:r>
      <w:r w:rsidR="00FA4290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FA4290" w:rsidRPr="00FA4290">
        <w:rPr>
          <w:rFonts w:ascii="Times New Roman" w:hAnsi="Times New Roman" w:cs="Times New Roman"/>
          <w:sz w:val="28"/>
          <w:szCs w:val="28"/>
        </w:rPr>
        <w:t xml:space="preserve"> </w:t>
      </w:r>
      <w:r w:rsidR="00FA4290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FA4290" w:rsidRPr="00FA4290">
        <w:rPr>
          <w:rFonts w:ascii="Times New Roman" w:hAnsi="Times New Roman" w:cs="Times New Roman"/>
          <w:sz w:val="28"/>
          <w:szCs w:val="28"/>
        </w:rPr>
        <w:t xml:space="preserve"> </w:t>
      </w:r>
      <w:r w:rsidR="00FA4290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FA4290">
        <w:rPr>
          <w:rFonts w:ascii="Times New Roman" w:hAnsi="Times New Roman" w:cs="Times New Roman"/>
          <w:sz w:val="28"/>
          <w:szCs w:val="28"/>
        </w:rPr>
        <w:t>», размер шрифта 14, интервал между строк - одинарный.</w:t>
      </w:r>
    </w:p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 xml:space="preserve"> На титульном листе указывается: название предмета, Фамилия, Имя, Отчество и номер варианта студента.  На втором листе указывается содержание работы (оглавление). В конце работы необходимо привести список используемых источников, в том числе и интернет ресурсов (минимум 5 источников).</w:t>
      </w:r>
    </w:p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Контрольная работа состоит из одного теоретического вопроса (объем</w:t>
      </w:r>
      <w:r w:rsidR="00FA4290">
        <w:rPr>
          <w:rFonts w:ascii="Times New Roman" w:hAnsi="Times New Roman" w:cs="Times New Roman"/>
          <w:sz w:val="28"/>
          <w:szCs w:val="28"/>
        </w:rPr>
        <w:t>ом</w:t>
      </w:r>
      <w:r w:rsidRPr="00FA4290">
        <w:rPr>
          <w:rFonts w:ascii="Times New Roman" w:hAnsi="Times New Roman" w:cs="Times New Roman"/>
          <w:sz w:val="28"/>
          <w:szCs w:val="28"/>
        </w:rPr>
        <w:t xml:space="preserve"> не менее 15 листов, но не более 20 листов).</w:t>
      </w:r>
    </w:p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 xml:space="preserve">Вариант задания выбирается по последней цифре номера зачетной книжки. Если номер оканчивается цифрой </w:t>
      </w:r>
      <w:r w:rsidR="00FA4290">
        <w:rPr>
          <w:rFonts w:ascii="Times New Roman" w:hAnsi="Times New Roman" w:cs="Times New Roman"/>
          <w:sz w:val="28"/>
          <w:szCs w:val="28"/>
        </w:rPr>
        <w:t>«</w:t>
      </w:r>
      <w:r w:rsidRPr="00FA4290">
        <w:rPr>
          <w:rFonts w:ascii="Times New Roman" w:hAnsi="Times New Roman" w:cs="Times New Roman"/>
          <w:sz w:val="28"/>
          <w:szCs w:val="28"/>
        </w:rPr>
        <w:t>0</w:t>
      </w:r>
      <w:r w:rsidR="00FA4290">
        <w:rPr>
          <w:rFonts w:ascii="Times New Roman" w:hAnsi="Times New Roman" w:cs="Times New Roman"/>
          <w:sz w:val="28"/>
          <w:szCs w:val="28"/>
        </w:rPr>
        <w:t>»</w:t>
      </w:r>
      <w:r w:rsidRPr="00FA4290">
        <w:rPr>
          <w:rFonts w:ascii="Times New Roman" w:hAnsi="Times New Roman" w:cs="Times New Roman"/>
          <w:sz w:val="28"/>
          <w:szCs w:val="28"/>
        </w:rPr>
        <w:t>, то выполняется  10 вариант.</w:t>
      </w:r>
    </w:p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Выполняется работа в межсессионный период, сдает</w:t>
      </w:r>
      <w:r w:rsidR="00FA4290">
        <w:rPr>
          <w:rFonts w:ascii="Times New Roman" w:hAnsi="Times New Roman" w:cs="Times New Roman"/>
          <w:sz w:val="28"/>
          <w:szCs w:val="28"/>
        </w:rPr>
        <w:t>ся на проверку и защищается в с</w:t>
      </w:r>
      <w:r w:rsidRPr="00FA4290">
        <w:rPr>
          <w:rFonts w:ascii="Times New Roman" w:hAnsi="Times New Roman" w:cs="Times New Roman"/>
          <w:sz w:val="28"/>
          <w:szCs w:val="28"/>
        </w:rPr>
        <w:t>е</w:t>
      </w:r>
      <w:r w:rsidR="00FA4290">
        <w:rPr>
          <w:rFonts w:ascii="Times New Roman" w:hAnsi="Times New Roman" w:cs="Times New Roman"/>
          <w:sz w:val="28"/>
          <w:szCs w:val="28"/>
        </w:rPr>
        <w:t>с</w:t>
      </w:r>
      <w:r w:rsidRPr="00FA4290">
        <w:rPr>
          <w:rFonts w:ascii="Times New Roman" w:hAnsi="Times New Roman" w:cs="Times New Roman"/>
          <w:sz w:val="28"/>
          <w:szCs w:val="28"/>
        </w:rPr>
        <w:t>сию.</w:t>
      </w:r>
    </w:p>
    <w:p w:rsidR="0028227D" w:rsidRPr="00FA4290" w:rsidRDefault="0028227D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FA4290" w:rsidRDefault="00FA4290">
      <w:pPr>
        <w:rPr>
          <w:rFonts w:ascii="Times New Roman" w:hAnsi="Times New Roman" w:cs="Times New Roman"/>
          <w:sz w:val="28"/>
          <w:szCs w:val="28"/>
        </w:rPr>
      </w:pPr>
    </w:p>
    <w:p w:rsidR="00EB36AD" w:rsidRPr="00FA4290" w:rsidRDefault="0028227D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lastRenderedPageBreak/>
        <w:t>ЗАДАНИЯ ДЛЯ КОНТРОЛЬНОЙ РАБОТЫ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1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Различие в образовании токсичных веществ бензиновых и дизельных двигателей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FA4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48FB" w:rsidRPr="00FA4290">
        <w:rPr>
          <w:rFonts w:ascii="Times New Roman" w:hAnsi="Times New Roman" w:cs="Times New Roman"/>
          <w:sz w:val="28"/>
          <w:szCs w:val="28"/>
        </w:rPr>
        <w:t>Утилизация автомобилей и ее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3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Альтернативные виды топлива. Методы повышения </w:t>
      </w:r>
      <w:proofErr w:type="spellStart"/>
      <w:r w:rsidRPr="00FA4290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Pr="00FA4290">
        <w:rPr>
          <w:rFonts w:ascii="Times New Roman" w:hAnsi="Times New Roman" w:cs="Times New Roman"/>
          <w:sz w:val="28"/>
          <w:szCs w:val="28"/>
        </w:rPr>
        <w:t xml:space="preserve"> и экономичности автомобилей.  Перспективные конструкции автомобилей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4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Проблема шума от автомобиля  и транспортного потока. Мероприятия по защите от шумового загрязнения окружающей среды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5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Конструкторские и технологические проблемы снижения   токсичности или обезвреживания отработавших газов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6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Глобальные изменения окружающей среды под действием автомобилей (теория парникового эффекта, разрушения озонового слоя и др.)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7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Организация очистки сточных вод автотранспортных и авторемонтных предприятий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8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Международные и Российские экологические стандарты. Система экологического контроля РФ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  <w:r w:rsidRPr="00FA4290">
        <w:rPr>
          <w:rFonts w:ascii="Times New Roman" w:hAnsi="Times New Roman" w:cs="Times New Roman"/>
          <w:sz w:val="28"/>
          <w:szCs w:val="28"/>
        </w:rPr>
        <w:t>9</w:t>
      </w:r>
      <w:r w:rsidR="00FA4290">
        <w:rPr>
          <w:rFonts w:ascii="Times New Roman" w:hAnsi="Times New Roman" w:cs="Times New Roman"/>
          <w:sz w:val="28"/>
          <w:szCs w:val="28"/>
        </w:rPr>
        <w:t>.</w:t>
      </w:r>
      <w:r w:rsidRPr="00FA4290">
        <w:rPr>
          <w:rFonts w:ascii="Times New Roman" w:hAnsi="Times New Roman" w:cs="Times New Roman"/>
          <w:sz w:val="28"/>
          <w:szCs w:val="28"/>
        </w:rPr>
        <w:t xml:space="preserve"> Отрицательное воздействие на окружающую среду основных этапов жизненного цикла автомобиля (создание, добыча и переработка сырья, произво</w:t>
      </w:r>
      <w:r w:rsidR="00FA4290">
        <w:rPr>
          <w:rFonts w:ascii="Times New Roman" w:hAnsi="Times New Roman" w:cs="Times New Roman"/>
          <w:sz w:val="28"/>
          <w:szCs w:val="28"/>
        </w:rPr>
        <w:t>дство автомобиля,</w:t>
      </w:r>
      <w:r w:rsidRPr="00FA4290">
        <w:rPr>
          <w:rFonts w:ascii="Times New Roman" w:hAnsi="Times New Roman" w:cs="Times New Roman"/>
          <w:sz w:val="28"/>
          <w:szCs w:val="28"/>
        </w:rPr>
        <w:t xml:space="preserve"> эксплуатация, ремонт, утилизация)</w:t>
      </w:r>
      <w:r w:rsidR="00FA4290">
        <w:rPr>
          <w:rFonts w:ascii="Times New Roman" w:hAnsi="Times New Roman" w:cs="Times New Roman"/>
          <w:sz w:val="28"/>
          <w:szCs w:val="28"/>
        </w:rPr>
        <w:t>.</w:t>
      </w:r>
    </w:p>
    <w:p w:rsidR="00AC48FB" w:rsidRPr="00FA4290" w:rsidRDefault="00FA4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C48FB" w:rsidRPr="00FA4290">
        <w:rPr>
          <w:rFonts w:ascii="Times New Roman" w:hAnsi="Times New Roman" w:cs="Times New Roman"/>
          <w:sz w:val="28"/>
          <w:szCs w:val="28"/>
        </w:rPr>
        <w:t>Проблема электромагнитного излучения и выбросов теплоты от автомобиля. Вибрация от автомобиля.</w:t>
      </w:r>
    </w:p>
    <w:p w:rsidR="00AC48FB" w:rsidRPr="00FA4290" w:rsidRDefault="00AC48FB">
      <w:pPr>
        <w:rPr>
          <w:rFonts w:ascii="Times New Roman" w:hAnsi="Times New Roman" w:cs="Times New Roman"/>
          <w:sz w:val="28"/>
          <w:szCs w:val="28"/>
        </w:rPr>
      </w:pPr>
    </w:p>
    <w:sectPr w:rsidR="00AC48FB" w:rsidRPr="00FA4290" w:rsidSect="00EB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8FB"/>
    <w:rsid w:val="0028227D"/>
    <w:rsid w:val="00AC48FB"/>
    <w:rsid w:val="00EB36AD"/>
    <w:rsid w:val="00FA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2013-11-21T14:49:00Z</dcterms:created>
  <dcterms:modified xsi:type="dcterms:W3CDTF">2013-11-21T15:21:00Z</dcterms:modified>
</cp:coreProperties>
</file>