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D4" w:rsidRPr="00EA67D4" w:rsidRDefault="00EA67D4" w:rsidP="00EA67D4">
      <w:pPr>
        <w:shd w:val="clear" w:color="auto" w:fill="FFFFFF"/>
        <w:spacing w:after="180" w:line="648" w:lineRule="atLeast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 w:rsidRPr="00EA67D4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Предикаты. Операции над предикатами</w:t>
      </w:r>
    </w:p>
    <w:p w:rsidR="00EA67D4" w:rsidRDefault="00EA67D4" w:rsidP="00EA67D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При изучении высказываний мы отмечали, что утверждение с переменными не является высказыванием. Можно, например, рассмотреть предложение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P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(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):</w:t>
      </w:r>
      <w:r w:rsidR="00221DC9">
        <w:rPr>
          <w:rFonts w:ascii="MathJax_Main" w:eastAsia="Times New Roman" w:hAnsi="MathJax_Main" w:cs="Segoe UI"/>
          <w:color w:val="333333"/>
          <w:sz w:val="33"/>
          <w:lang w:eastAsia="ru-RU"/>
        </w:rPr>
        <w:t xml:space="preserve"> 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="00221DC9">
        <w:rPr>
          <w:rFonts w:ascii="MathJax_Main" w:eastAsia="Times New Roman" w:hAnsi="MathJax_Main" w:cs="Segoe UI"/>
          <w:color w:val="333333"/>
          <w:sz w:val="24"/>
          <w:szCs w:val="24"/>
          <w:vertAlign w:val="superscript"/>
          <w:lang w:eastAsia="ru-RU"/>
        </w:rPr>
        <w:t>2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+1&gt;2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с переменной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Cambria Math" w:eastAsia="Times New Roman" w:hAnsi="Cambria Math" w:cs="Cambria Math"/>
          <w:color w:val="333333"/>
          <w:sz w:val="33"/>
          <w:lang w:eastAsia="ru-RU"/>
        </w:rPr>
        <w:t>∈</w:t>
      </w:r>
      <w:r w:rsidRPr="00EA67D4">
        <w:rPr>
          <w:rFonts w:ascii="MathJax_AMS" w:eastAsia="Times New Roman" w:hAnsi="MathJax_AMS" w:cs="Segoe UI"/>
          <w:color w:val="333333"/>
          <w:sz w:val="33"/>
          <w:lang w:eastAsia="ru-RU"/>
        </w:rPr>
        <w:t>R</w:t>
      </w:r>
      <w:proofErr w:type="spellEnd"/>
      <w:r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. Это предлож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ение не является высказыванием, так как нельзя сказать истинно оно или ложно. Однако</w:t>
      </w:r>
      <w:proofErr w:type="gramStart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</w:t>
      </w:r>
      <w:proofErr w:type="gram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 если заменить переменную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какое-либо значение, например,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=1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получаем высказывание 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2&gt;2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которое является </w:t>
      </w:r>
      <w:r w:rsidRPr="00EA67D4">
        <w:rPr>
          <w:rFonts w:ascii="Segoe UI" w:eastAsia="Times New Roman" w:hAnsi="Segoe UI" w:cs="Segoe UI"/>
          <w:i/>
          <w:iCs/>
          <w:color w:val="135F86"/>
          <w:sz w:val="27"/>
          <w:lang w:eastAsia="ru-RU"/>
        </w:rPr>
        <w:t>ложным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. Заменив переменную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значение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=2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получим истинное высказывание 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5&gt;2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. </w:t>
      </w:r>
      <w:r w:rsidR="00842797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Значит</w:t>
      </w:r>
      <w:r w:rsidR="00B05966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</w:t>
      </w:r>
      <w:r w:rsidR="00842797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 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есть выражение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P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(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)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</w:t>
      </w:r>
      <w:r w:rsidR="00A44D83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не являюще</w:t>
      </w:r>
      <w:r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ся высказыванием, но превращающееся в него при замене переменной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ее произвольное значение из соответствующего множества.</w:t>
      </w:r>
    </w:p>
    <w:p w:rsidR="00EA67D4" w:rsidRDefault="00EA67D4" w:rsidP="00EA67D4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Определение</w:t>
      </w:r>
    </w:p>
    <w:p w:rsidR="00EA67D4" w:rsidRDefault="00EA67D4" w:rsidP="00EA67D4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Одноместным предикатом</w:t>
      </w:r>
      <w:r>
        <w:rPr>
          <w:rFonts w:ascii="Segoe UI" w:hAnsi="Segoe UI" w:cs="Segoe UI"/>
          <w:color w:val="333333"/>
          <w:sz w:val="27"/>
          <w:szCs w:val="27"/>
        </w:rPr>
        <w:t>, определенным 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, называется предложение с переменной, которое превращается в высказывание при замене этой переменной на ее значение из множества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. Одноместный предикат будем называть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унарным</w:t>
      </w:r>
      <w:r>
        <w:rPr>
          <w:rFonts w:ascii="Segoe UI" w:hAnsi="Segoe UI" w:cs="Segoe UI"/>
          <w:color w:val="333333"/>
          <w:sz w:val="27"/>
          <w:szCs w:val="27"/>
        </w:rPr>
        <w:t> или </w:t>
      </w:r>
      <w:r>
        <w:rPr>
          <w:rStyle w:val="a7"/>
          <w:rFonts w:ascii="Segoe UI" w:hAnsi="Segoe UI" w:cs="Segoe UI"/>
          <w:color w:val="135F86"/>
          <w:sz w:val="27"/>
          <w:szCs w:val="27"/>
        </w:rPr>
        <w:t>предикатом от одной переменной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EA67D4" w:rsidRDefault="00EA67D4" w:rsidP="00EA67D4">
      <w:pPr>
        <w:pStyle w:val="3"/>
        <w:shd w:val="clear" w:color="auto" w:fill="FFFFFF"/>
        <w:spacing w:before="240" w:after="240" w:line="389" w:lineRule="atLeast"/>
        <w:rPr>
          <w:rFonts w:ascii="Segoe UI" w:hAnsi="Segoe UI" w:cs="Segoe UI"/>
          <w:b w:val="0"/>
          <w:bCs w:val="0"/>
          <w:color w:val="135F86"/>
          <w:sz w:val="32"/>
          <w:szCs w:val="32"/>
        </w:rPr>
      </w:pPr>
      <w:r>
        <w:rPr>
          <w:rFonts w:ascii="Segoe UI" w:hAnsi="Segoe UI" w:cs="Segoe UI"/>
          <w:b w:val="0"/>
          <w:bCs w:val="0"/>
          <w:color w:val="135F86"/>
          <w:sz w:val="32"/>
          <w:szCs w:val="32"/>
        </w:rPr>
        <w:t>Примеры</w:t>
      </w:r>
    </w:p>
    <w:p w:rsidR="00EA67D4" w:rsidRDefault="00EA67D4" w:rsidP="00EA67D4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Следующие предложения являются одноместными предикатами:</w:t>
      </w:r>
    </w:p>
    <w:p w:rsidR="00EA67D4" w:rsidRDefault="00EA67D4" w:rsidP="00EA67D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):</w:t>
      </w:r>
      <w:r w:rsidR="00221DC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 xml:space="preserve"> </w:t>
      </w:r>
      <m:oMath>
        <m:sSup>
          <m:sSupPr>
            <m:ctrlPr>
              <w:rPr>
                <w:rStyle w:val="mi"/>
                <w:rFonts w:ascii="Cambria Math" w:hAnsi="Cambria Math" w:cs="Segoe UI"/>
                <w:i/>
                <w:color w:val="333333"/>
                <w:sz w:val="33"/>
                <w:szCs w:val="33"/>
                <w:bdr w:val="none" w:sz="0" w:space="0" w:color="auto" w:frame="1"/>
              </w:rPr>
            </m:ctrlPr>
          </m:sSupPr>
          <m:e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х</m:t>
            </m:r>
          </m:e>
          <m:sup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2</m:t>
            </m:r>
          </m:sup>
        </m:sSup>
        <m:r>
          <w:rPr>
            <w:rStyle w:val="mi"/>
            <w:rFonts w:ascii="Cambria Math" w:hAnsi="Cambria Math" w:cs="Segoe UI"/>
            <w:color w:val="333333"/>
            <w:sz w:val="33"/>
            <w:szCs w:val="33"/>
            <w:bdr w:val="none" w:sz="0" w:space="0" w:color="auto" w:frame="1"/>
          </w:rPr>
          <m:t>+1</m:t>
        </m:r>
      </m:oMath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&gt;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 — множество действительных чисел.</w:t>
      </w:r>
    </w:p>
    <w:p w:rsidR="00EA67D4" w:rsidRDefault="00EA67D4" w:rsidP="00EA67D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):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a7"/>
          <w:rFonts w:ascii="Segoe UI" w:hAnsi="Segoe UI" w:cs="Segoe UI"/>
          <w:color w:val="135F86"/>
          <w:sz w:val="27"/>
          <w:szCs w:val="27"/>
        </w:rPr>
        <w:t>Длина отрезка равна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 xml:space="preserve"> — множество всех отрезков </w:t>
      </w:r>
      <w:proofErr w:type="gramStart"/>
      <w:r>
        <w:rPr>
          <w:rFonts w:ascii="Segoe UI" w:hAnsi="Segoe UI" w:cs="Segoe UI"/>
          <w:color w:val="333333"/>
          <w:sz w:val="27"/>
          <w:szCs w:val="27"/>
        </w:rPr>
        <w:t>прямой</w:t>
      </w:r>
      <w:proofErr w:type="gramEnd"/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221DC9" w:rsidRDefault="00221DC9" w:rsidP="00221DC9">
      <w:pPr>
        <w:shd w:val="clear" w:color="auto" w:fill="FFFFFF"/>
        <w:spacing w:after="0" w:line="240" w:lineRule="auto"/>
        <w:rPr>
          <w:rFonts w:ascii="Segoe UI" w:hAnsi="Segoe UI" w:cs="Segoe UI"/>
          <w:color w:val="333333"/>
          <w:sz w:val="27"/>
          <w:szCs w:val="27"/>
        </w:rPr>
      </w:pPr>
    </w:p>
    <w:p w:rsidR="000E12CB" w:rsidRDefault="000E12CB" w:rsidP="000E12CB">
      <w:pPr>
        <w:pStyle w:val="2"/>
        <w:shd w:val="clear" w:color="auto" w:fill="FFFFFF"/>
        <w:spacing w:before="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Style w:val="mjxassistivemathml"/>
          <w:rFonts w:ascii="Arial" w:hAnsi="Arial" w:cs="Arial"/>
          <w:b w:val="0"/>
          <w:bCs w:val="0"/>
          <w:color w:val="333333"/>
          <w:sz w:val="41"/>
          <w:szCs w:val="41"/>
          <w:bdr w:val="none" w:sz="0" w:space="0" w:color="auto" w:frame="1"/>
        </w:rPr>
        <w:t>n</w:t>
      </w: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-местный предикат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0F4C6B"/>
          <w:sz w:val="34"/>
          <w:szCs w:val="34"/>
          <w:bdr w:val="none" w:sz="0" w:space="0" w:color="auto" w:frame="1"/>
        </w:rPr>
        <w:t>n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-мест</w:t>
      </w:r>
      <w:r w:rsidR="00221DC9">
        <w:rPr>
          <w:rStyle w:val="a8"/>
          <w:rFonts w:ascii="Segoe UI" w:hAnsi="Segoe UI" w:cs="Segoe UI"/>
          <w:color w:val="0F4C6B"/>
          <w:sz w:val="27"/>
          <w:szCs w:val="27"/>
        </w:rPr>
        <w:t>н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ым предикатом</w:t>
      </w:r>
      <w:r>
        <w:rPr>
          <w:rFonts w:ascii="Segoe UI" w:hAnsi="Segoe UI" w:cs="Segoe UI"/>
          <w:color w:val="333333"/>
          <w:sz w:val="27"/>
          <w:szCs w:val="27"/>
        </w:rPr>
        <w:t> с областью определения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×…×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называется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от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переменных, который превращается в высказывание при замене переменных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 их значения из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соответственно.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Тогда предложение </w:t>
      </w:r>
      <w:proofErr w:type="gramStart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прямая</w:t>
      </w:r>
      <w:proofErr w:type="gram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параллельна прямой 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y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является двуместным предикатом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y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Y</w:t>
      </w:r>
      <w:r>
        <w:rPr>
          <w:rFonts w:ascii="Segoe UI" w:hAnsi="Segoe UI" w:cs="Segoe UI"/>
          <w:color w:val="333333"/>
          <w:sz w:val="27"/>
          <w:szCs w:val="27"/>
        </w:rPr>
        <w:t> — множество всех прямых.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lastRenderedPageBreak/>
        <w:t>Область определения предиката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Рассмотрим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-местный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 В этом случае переменные берутся из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соответственно. Можно рассмотреть множество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×…×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— декартово произведение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элементами которого являются все</w:t>
      </w:r>
      <w:r w:rsidR="00B05966">
        <w:rPr>
          <w:rFonts w:ascii="Segoe UI" w:hAnsi="Segoe UI" w:cs="Segoe UI"/>
          <w:color w:val="333333"/>
          <w:sz w:val="27"/>
          <w:szCs w:val="27"/>
        </w:rPr>
        <w:t xml:space="preserve">  </w:t>
      </w:r>
      <w:r>
        <w:rPr>
          <w:rFonts w:ascii="Segoe UI" w:hAnsi="Segoe UI" w:cs="Segoe UI"/>
          <w:color w:val="333333"/>
          <w:sz w:val="27"/>
          <w:szCs w:val="27"/>
        </w:rPr>
        <w:t>возможные упорядоченные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-ки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 xml:space="preserve"> элементов исходных множеств.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Множество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 называется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областью определения</w:t>
      </w:r>
      <w:r>
        <w:rPr>
          <w:rFonts w:ascii="Segoe UI" w:hAnsi="Segoe UI" w:cs="Segoe UI"/>
          <w:color w:val="333333"/>
          <w:sz w:val="27"/>
          <w:szCs w:val="27"/>
        </w:rPr>
        <w:t> предиката.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Область истинности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Областью истинности</w:t>
      </w:r>
      <w:r>
        <w:rPr>
          <w:rFonts w:ascii="Segoe UI" w:hAnsi="Segoe UI" w:cs="Segoe UI"/>
          <w:color w:val="333333"/>
          <w:sz w:val="27"/>
          <w:szCs w:val="27"/>
        </w:rPr>
        <w:t> предиката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множество всех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-ок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∈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таких, что при замене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 на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,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 на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, ...,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на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получается истинное высказывание.</w:t>
      </w:r>
    </w:p>
    <w:p w:rsidR="000E12CB" w:rsidRDefault="000E12CB" w:rsidP="000E12CB">
      <w:pPr>
        <w:pStyle w:val="3"/>
        <w:shd w:val="clear" w:color="auto" w:fill="FFFFFF"/>
        <w:spacing w:before="240" w:after="240" w:line="389" w:lineRule="atLeast"/>
        <w:rPr>
          <w:rFonts w:ascii="Segoe UI" w:hAnsi="Segoe UI" w:cs="Segoe UI"/>
          <w:b w:val="0"/>
          <w:bCs w:val="0"/>
          <w:color w:val="135F86"/>
          <w:sz w:val="32"/>
          <w:szCs w:val="32"/>
        </w:rPr>
      </w:pPr>
      <w:r>
        <w:rPr>
          <w:rFonts w:ascii="Segoe UI" w:hAnsi="Segoe UI" w:cs="Segoe UI"/>
          <w:b w:val="0"/>
          <w:bCs w:val="0"/>
          <w:color w:val="135F86"/>
          <w:sz w:val="32"/>
          <w:szCs w:val="32"/>
        </w:rPr>
        <w:t>Пример</w:t>
      </w:r>
      <w:r w:rsidR="00487BBA">
        <w:rPr>
          <w:rFonts w:ascii="Segoe UI" w:hAnsi="Segoe UI" w:cs="Segoe UI"/>
          <w:b w:val="0"/>
          <w:bCs w:val="0"/>
          <w:color w:val="135F86"/>
          <w:sz w:val="32"/>
          <w:szCs w:val="32"/>
        </w:rPr>
        <w:t xml:space="preserve"> 2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={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3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4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5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6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7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8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9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}</w:t>
      </w:r>
      <w:r>
        <w:rPr>
          <w:rFonts w:ascii="Segoe UI" w:hAnsi="Segoe UI" w:cs="Segoe UI"/>
          <w:color w:val="333333"/>
          <w:sz w:val="27"/>
          <w:szCs w:val="27"/>
        </w:rPr>
        <w:t>рассмотрим одноместный предикат </w:t>
      </w:r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>):</w:t>
      </w:r>
      <w:r w:rsidR="00221DC9"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 xml:space="preserve"> 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— простое число</w:t>
      </w:r>
      <w:r>
        <w:rPr>
          <w:rFonts w:ascii="Segoe UI" w:hAnsi="Segoe UI" w:cs="Segoe UI"/>
          <w:color w:val="333333"/>
          <w:sz w:val="27"/>
          <w:szCs w:val="27"/>
        </w:rPr>
        <w:t>. Найти область истинности предиката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Обозначим область истинности буквой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Fonts w:ascii="Segoe UI" w:hAnsi="Segoe UI" w:cs="Segoe UI"/>
          <w:color w:val="333333"/>
          <w:sz w:val="27"/>
          <w:szCs w:val="27"/>
        </w:rPr>
        <w:t>. Тогда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Fonts w:ascii="Segoe UI" w:hAnsi="Segoe UI" w:cs="Segoe UI"/>
          <w:color w:val="333333"/>
          <w:sz w:val="27"/>
          <w:szCs w:val="27"/>
        </w:rPr>
        <w:t> состоит из таких элементов, при которых выполняется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 Поэтому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={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3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5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7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}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Операции над предикатами</w:t>
      </w:r>
    </w:p>
    <w:p w:rsidR="000E12CB" w:rsidRDefault="000E12CB" w:rsidP="000E12CB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Аналогично операциям для высказываний вводятся операции для предикатов.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Пусть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— одноместные предикаты, определенные 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Отрицанием предиката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 w:rsidR="00221DC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 xml:space="preserve"> </w:t>
      </w:r>
      <m:oMath>
        <m:acc>
          <m:accPr>
            <m:chr m:val="̅"/>
            <m:ctrlPr>
              <w:rPr>
                <w:rStyle w:val="mi"/>
                <w:rFonts w:ascii="Cambria Math" w:hAnsi="Cambria Math" w:cs="Segoe UI"/>
                <w:i/>
                <w:color w:val="333333"/>
                <w:sz w:val="33"/>
                <w:szCs w:val="33"/>
                <w:bdr w:val="none" w:sz="0" w:space="0" w:color="auto" w:frame="1"/>
              </w:rPr>
            </m:ctrlPr>
          </m:accPr>
          <m:e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Р</m:t>
            </m:r>
            <m:d>
              <m:dPr>
                <m:ctrlPr>
                  <w:rPr>
                    <w:rStyle w:val="mi"/>
                    <w:rFonts w:ascii="Cambria Math" w:hAnsi="Cambria Math" w:cs="Segoe UI"/>
                    <w:i/>
                    <w:color w:val="333333"/>
                    <w:sz w:val="33"/>
                    <w:szCs w:val="33"/>
                    <w:bdr w:val="none" w:sz="0" w:space="0" w:color="auto" w:frame="1"/>
                  </w:rPr>
                </m:ctrlPr>
              </m:dPr>
              <m:e>
                <m:r>
                  <w:rPr>
                    <w:rStyle w:val="mi"/>
                    <w:rFonts w:ascii="Cambria Math" w:hAnsi="Cambria Math" w:cs="Segoe UI"/>
                    <w:color w:val="333333"/>
                    <w:sz w:val="33"/>
                    <w:szCs w:val="33"/>
                    <w:bdr w:val="none" w:sz="0" w:space="0" w:color="auto" w:frame="1"/>
                  </w:rPr>
                  <m:t>х</m:t>
                </m:r>
              </m:e>
            </m:d>
          </m:e>
        </m:acc>
      </m:oMath>
      <w:r>
        <w:rPr>
          <w:rFonts w:ascii="Segoe UI" w:hAnsi="Segoe UI" w:cs="Segoe UI"/>
          <w:color w:val="333333"/>
          <w:sz w:val="27"/>
          <w:szCs w:val="27"/>
        </w:rPr>
        <w:t> 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истинный.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Конъюнкцией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∧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истинным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истинны.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Дизъюнкцией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∨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ложны.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lastRenderedPageBreak/>
        <w:t>Импликацией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)→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истинный, 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ложный.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proofErr w:type="spellStart"/>
      <w:r>
        <w:rPr>
          <w:rStyle w:val="a8"/>
          <w:rFonts w:ascii="Segoe UI" w:hAnsi="Segoe UI" w:cs="Segoe UI"/>
          <w:color w:val="0F4C6B"/>
          <w:sz w:val="27"/>
          <w:szCs w:val="27"/>
        </w:rPr>
        <w:t>Эквиваленцией</w:t>
      </w:r>
      <w:proofErr w:type="spellEnd"/>
      <w:r>
        <w:rPr>
          <w:rStyle w:val="a8"/>
          <w:rFonts w:ascii="Segoe UI" w:hAnsi="Segoe UI" w:cs="Segoe UI"/>
          <w:color w:val="0F4C6B"/>
          <w:sz w:val="27"/>
          <w:szCs w:val="27"/>
        </w:rPr>
        <w:t xml:space="preserve">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)↔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истинным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имеют одинаковые значения.</w:t>
      </w:r>
    </w:p>
    <w:p w:rsidR="000E12CB" w:rsidRDefault="000E12CB" w:rsidP="000E12CB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Применяя операции над предикатами, мы получаем составные предикаты, которые будем называть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формулами</w:t>
      </w:r>
      <w:r>
        <w:rPr>
          <w:rFonts w:ascii="Segoe UI" w:hAnsi="Segoe UI" w:cs="Segoe UI"/>
          <w:color w:val="333333"/>
          <w:sz w:val="27"/>
          <w:szCs w:val="27"/>
        </w:rPr>
        <w:t> алгебры предикатов.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эквивалентные</w:t>
      </w:r>
      <w:r>
        <w:rPr>
          <w:rFonts w:ascii="Segoe UI" w:hAnsi="Segoe UI" w:cs="Segoe UI"/>
          <w:color w:val="333333"/>
          <w:sz w:val="27"/>
          <w:szCs w:val="27"/>
        </w:rPr>
        <w:t>, если для любого значения переменной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их значения истинности совпадают. Обозначают</w:t>
      </w:r>
    </w:p>
    <w:p w:rsidR="000E12CB" w:rsidRDefault="000E12CB" w:rsidP="000E12CB">
      <w:pPr>
        <w:jc w:val="center"/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</w:pPr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)≡</w:t>
      </w:r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).</w:t>
      </w:r>
    </w:p>
    <w:p w:rsidR="00727919" w:rsidRDefault="00727919" w:rsidP="00727919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Законы алгебры предикатов</w:t>
      </w:r>
    </w:p>
    <w:p w:rsidR="00727919" w:rsidRDefault="00727919" w:rsidP="00727919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Для предикатов справедливы все законы, аналогичные законам алгебры логики высказываний.</w:t>
      </w:r>
    </w:p>
    <w:p w:rsidR="00727919" w:rsidRDefault="00727919" w:rsidP="00727919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В случае тождественно истинных и тождественно ложных предикатов имеем следующие определения.</w:t>
      </w:r>
    </w:p>
    <w:p w:rsidR="00727919" w:rsidRDefault="00727919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называется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 xml:space="preserve">тождественно </w:t>
      </w:r>
      <w:proofErr w:type="gramStart"/>
      <w:r>
        <w:rPr>
          <w:rStyle w:val="a8"/>
          <w:rFonts w:ascii="Segoe UI" w:hAnsi="Segoe UI" w:cs="Segoe UI"/>
          <w:color w:val="0F4C6B"/>
          <w:sz w:val="27"/>
          <w:szCs w:val="27"/>
        </w:rPr>
        <w:t>истинным</w:t>
      </w:r>
      <w:proofErr w:type="gramEnd"/>
      <w:r>
        <w:rPr>
          <w:rFonts w:ascii="Segoe UI" w:hAnsi="Segoe UI" w:cs="Segoe UI"/>
          <w:color w:val="333333"/>
          <w:sz w:val="27"/>
          <w:szCs w:val="27"/>
        </w:rPr>
        <w:t> если при любой замене переменных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 их значения предикат превращается в истинное высказывание.</w:t>
      </w:r>
    </w:p>
    <w:p w:rsidR="00727919" w:rsidRDefault="00B365F2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</w:t>
      </w:r>
      <w:r w:rsidR="00727919">
        <w:rPr>
          <w:rFonts w:ascii="Segoe UI" w:hAnsi="Segoe UI" w:cs="Segoe UI"/>
          <w:color w:val="333333"/>
          <w:sz w:val="27"/>
          <w:szCs w:val="27"/>
        </w:rPr>
        <w:t>Предикат 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 </w:t>
      </w:r>
      <w:r w:rsidR="00727919">
        <w:rPr>
          <w:rFonts w:ascii="Segoe UI" w:hAnsi="Segoe UI" w:cs="Segoe UI"/>
          <w:color w:val="333333"/>
          <w:sz w:val="27"/>
          <w:szCs w:val="27"/>
        </w:rPr>
        <w:t>называется </w:t>
      </w:r>
      <w:r w:rsidR="00727919">
        <w:rPr>
          <w:rStyle w:val="a8"/>
          <w:rFonts w:ascii="Segoe UI" w:hAnsi="Segoe UI" w:cs="Segoe UI"/>
          <w:color w:val="0F4C6B"/>
          <w:sz w:val="27"/>
          <w:szCs w:val="27"/>
        </w:rPr>
        <w:t xml:space="preserve">тождественно </w:t>
      </w:r>
      <w:proofErr w:type="gramStart"/>
      <w:r w:rsidR="00727919">
        <w:rPr>
          <w:rStyle w:val="a8"/>
          <w:rFonts w:ascii="Segoe UI" w:hAnsi="Segoe UI" w:cs="Segoe UI"/>
          <w:color w:val="0F4C6B"/>
          <w:sz w:val="27"/>
          <w:szCs w:val="27"/>
        </w:rPr>
        <w:t>ложным</w:t>
      </w:r>
      <w:proofErr w:type="gramEnd"/>
      <w:r w:rsidR="00727919">
        <w:rPr>
          <w:rFonts w:ascii="Segoe UI" w:hAnsi="Segoe UI" w:cs="Segoe UI"/>
          <w:color w:val="333333"/>
          <w:sz w:val="27"/>
          <w:szCs w:val="27"/>
        </w:rPr>
        <w:t> если при любой замене переменных 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 w:rsidR="00727919">
        <w:rPr>
          <w:rFonts w:ascii="Segoe UI" w:hAnsi="Segoe UI" w:cs="Segoe UI"/>
          <w:color w:val="333333"/>
          <w:sz w:val="27"/>
          <w:szCs w:val="27"/>
        </w:rPr>
        <w:t xml:space="preserve"> на их значения предикат превращается в ложное высказывание.</w:t>
      </w:r>
    </w:p>
    <w:p w:rsidR="00A44D83" w:rsidRDefault="00A44D83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 </w:t>
      </w:r>
      <w:r w:rsidRPr="00831A5D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Предикат называют </w:t>
      </w:r>
      <w:r w:rsidRP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выполнимым</w:t>
      </w:r>
      <w:r w:rsidRPr="00831A5D">
        <w:rPr>
          <w:rFonts w:ascii="Arial" w:hAnsi="Arial" w:cs="Arial"/>
          <w:color w:val="383838"/>
          <w:sz w:val="28"/>
          <w:szCs w:val="28"/>
          <w:shd w:val="clear" w:color="auto" w:fill="FFFFFF"/>
        </w:rPr>
        <w:t>, если хотя бы на одном наборе аргументов он принимает значение 1.</w:t>
      </w:r>
    </w:p>
    <w:p w:rsidR="00727919" w:rsidRDefault="001F54C6" w:rsidP="00727919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.75pt" o:hralign="center" o:hrstd="t" o:hrnoshade="t" o:hr="t" fillcolor="#333" stroked="f"/>
        </w:pict>
      </w:r>
    </w:p>
    <w:p w:rsidR="00B365F2" w:rsidRPr="00A44D83" w:rsidRDefault="00B365F2" w:rsidP="00211EE7">
      <w:pPr>
        <w:pStyle w:val="p15"/>
        <w:spacing w:before="0" w:beforeAutospacing="0" w:after="0" w:afterAutospacing="0" w:line="255" w:lineRule="atLeast"/>
        <w:rPr>
          <w:sz w:val="32"/>
          <w:szCs w:val="32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  </w:t>
      </w:r>
      <w:r w:rsidR="00487BBA" w:rsidRPr="00487BBA">
        <w:rPr>
          <w:b/>
          <w:sz w:val="32"/>
          <w:szCs w:val="32"/>
        </w:rPr>
        <w:t>Пример 3</w:t>
      </w:r>
      <w:r>
        <w:rPr>
          <w:sz w:val="32"/>
          <w:szCs w:val="32"/>
        </w:rPr>
        <w:t>. Предикат «х</w:t>
      </w:r>
      <w:proofErr w:type="gramStart"/>
      <w:r>
        <w:rPr>
          <w:sz w:val="32"/>
          <w:szCs w:val="32"/>
          <w:vertAlign w:val="superscript"/>
        </w:rPr>
        <w:t>2</w:t>
      </w:r>
      <w:proofErr w:type="gramEnd"/>
      <w:r w:rsidR="00EA67D4" w:rsidRPr="00B365F2">
        <w:rPr>
          <w:sz w:val="32"/>
          <w:szCs w:val="32"/>
        </w:rPr>
        <w:t xml:space="preserve"> -1=(х-1)(х+1)» является одноместным тождественно истинным на множестве </w:t>
      </w:r>
      <w:r>
        <w:rPr>
          <w:sz w:val="32"/>
          <w:szCs w:val="32"/>
        </w:rPr>
        <w:t xml:space="preserve">действительных 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>, а предикат «х</w:t>
      </w:r>
      <w:r>
        <w:rPr>
          <w:sz w:val="32"/>
          <w:szCs w:val="32"/>
          <w:vertAlign w:val="superscript"/>
        </w:rPr>
        <w:t>4</w:t>
      </w:r>
      <w:r w:rsidR="00EA67D4" w:rsidRPr="00B365F2">
        <w:rPr>
          <w:sz w:val="32"/>
          <w:szCs w:val="32"/>
        </w:rPr>
        <w:t>+1</w:t>
      </w:r>
      <w:r w:rsidRPr="00B365F2">
        <w:rPr>
          <w:sz w:val="32"/>
          <w:szCs w:val="32"/>
        </w:rPr>
        <w:t>&lt;0</w:t>
      </w:r>
      <w:r>
        <w:rPr>
          <w:sz w:val="32"/>
          <w:szCs w:val="32"/>
        </w:rPr>
        <w:t>» является одноместным предикатом тождественно ложным на множестве действительных чисел.</w:t>
      </w:r>
      <w:r w:rsidR="00211EE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487BBA" w:rsidRDefault="00487BBA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6F7C60" w:rsidRDefault="006F7C60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      Пример </w:t>
      </w:r>
      <w:r w:rsid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4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Одноместный предикат  «Город   Х  расположен на берегу </w:t>
      </w:r>
      <w:r w:rsidR="006C4D91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реки Волга», определен на множестве названий городов. Существуют города, названия которых превращают данный предикат в истинное высказывание  (Ульяновск, Саратов, Казань, Астрахань)</w:t>
      </w:r>
      <w:r w:rsidR="00487BBA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</w:t>
      </w:r>
      <w:r w:rsidR="00487BBA">
        <w:rPr>
          <w:rFonts w:ascii="Arial" w:hAnsi="Arial" w:cs="Arial"/>
          <w:color w:val="383838"/>
          <w:sz w:val="28"/>
          <w:szCs w:val="28"/>
          <w:shd w:val="clear" w:color="auto" w:fill="FFFFFF"/>
        </w:rPr>
        <w:lastRenderedPageBreak/>
        <w:t>Но существует город, название которого превращает его в ложное высказывание (Иркутск, Хабаровск). Данный предикат называется выполнимым.</w:t>
      </w:r>
    </w:p>
    <w:p w:rsidR="00487BBA" w:rsidRDefault="00487BBA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</w:t>
      </w:r>
      <w:r w:rsidR="0088348F" w:rsidRPr="00701EB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5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Одноместный предикат  «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</m:t>
                    </m:r>
                  </m:e>
                </m:func>
              </m:e>
            </m:d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</m:t>
                    </m:r>
                  </m:e>
                </m:func>
              </m:e>
            </m:d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=1</m:t>
        </m:r>
      </m:oMath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», определенный на множестве действительных чисел, тождественно истинный.</w:t>
      </w:r>
    </w:p>
    <w:p w:rsidR="0097328E" w:rsidRDefault="0097328E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6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Предикат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х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у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&lt;0"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- двухместный, тождественно ложный.</w:t>
      </w:r>
    </w:p>
    <w:p w:rsidR="0097328E" w:rsidRPr="00701EB8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701EB8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    </w:t>
      </w:r>
      <w:r w:rsidR="0097328E"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7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Предикат </w:t>
      </w:r>
      <w:proofErr w:type="gramStart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С(</w:t>
      </w:r>
      <w:proofErr w:type="spellStart"/>
      <w:proofErr w:type="gram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« Движение разрешено, если горит  Х цвет светофора» - одноместный предикат, выполнимый. Множество допустимых значений </w:t>
      </w:r>
      <w:proofErr w:type="gramStart"/>
      <w:r w:rsidR="0097328E"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{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proofErr w:type="gram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красный, зеленый, желтый</w:t>
      </w:r>
      <w:r w:rsidR="0097328E"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}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, а множество истинности  </w:t>
      </w:r>
      <m:oMath>
        <m:sSub>
          <m:sSub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I</m:t>
            </m:r>
          </m:e>
          <m:sub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A</m:t>
            </m:r>
          </m:sub>
        </m:sSub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={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зеленый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}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88348F" w:rsidRPr="00701EB8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8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Множество истинности двухместного предиката 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S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;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y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 “ 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=9",  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заданного на множестве 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, есть  множество всех таких  пар действительных чисел, которые являются координатами точек плоскости, образующими окружность с центром в начале координат и радиусом 3.</w:t>
      </w:r>
    </w:p>
    <w:p w:rsidR="005E48B7" w:rsidRPr="00BA5966" w:rsidRDefault="005E48B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  <w:r w:rsidRPr="00BA5966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9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 Дан одноместный предикат  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>“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а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&gt;2 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Область допустимых значений данного предиката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R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а множество истинности </w:t>
      </w:r>
      <m:oMath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-∞;-2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∪</m:t>
        </m:r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2; ∞</m:t>
            </m:r>
          </m:e>
        </m:d>
      </m:oMath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или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R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\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[-2; 2]</w:t>
      </w:r>
      <w:r w:rsidR="00BA5966" w:rsidRPr="00BA5966"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BA5966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Определение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: Предикаты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 и В(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с одной и той же областью определения называются равносильными, если они имеют одинаковые множества истинности. Обозначаются: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⇔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В(х).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</w:t>
      </w:r>
      <w:r w:rsidRPr="0068556B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Пример 1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0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</w:t>
      </w:r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Предикаты</w:t>
      </w:r>
      <w:proofErr w:type="gramStart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:</w:t>
      </w:r>
      <w:proofErr w:type="gram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  <w:proofErr w:type="gramStart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х-1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=х-1"</m:t>
        </m:r>
      </m:oMath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и</w:t>
      </w:r>
    </w:p>
    <w:p w:rsidR="0068556B" w:rsidRDefault="0068556B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                  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В(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):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- 1=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e>
        </m:ra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», заданные на множестве действительных чисел Х, имеют одинаковые множества истинности 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х≥1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, поэтому  А(х)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⇔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В(х).</w:t>
      </w:r>
    </w:p>
    <w:p w:rsidR="00842797" w:rsidRDefault="0084279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68556B" w:rsidRDefault="0068556B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</w:t>
      </w:r>
      <w:r w:rsidRPr="00842797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Пример 1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1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Даны два предиката 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Р(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"5х-6&lt;3х"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и</w:t>
      </w:r>
      <w:r w:rsid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267108" w:rsidRDefault="00267108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Q</w:t>
      </w: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:</w:t>
      </w: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"2&lt;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≤8"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Найти множества истинности предикатов: </w:t>
      </w:r>
    </w:p>
    <w:p w:rsidR="00267108" w:rsidRDefault="001F54C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i/>
          <w:color w:val="383838"/>
          <w:sz w:val="28"/>
          <w:szCs w:val="28"/>
          <w:shd w:val="clear" w:color="auto" w:fill="FFFFFF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acc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P(x)</m:t>
              </m:r>
            </m:e>
          </m:acc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acc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Q(x)</m:t>
              </m:r>
            </m:e>
          </m:acc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 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Cambria Math"/>
              <w:color w:val="383838"/>
              <w:sz w:val="28"/>
              <w:szCs w:val="28"/>
              <w:shd w:val="clear" w:color="auto" w:fill="FFFFFF"/>
              <w:lang w:val="en-US"/>
            </w:rPr>
            <m:t>+</m:t>
          </m:r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 Р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х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∙Q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→Q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 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↔Q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.</m:t>
          </m:r>
        </m:oMath>
      </m:oMathPara>
    </w:p>
    <w:p w:rsidR="00CA4CFD" w:rsidRDefault="00CA4CFD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CA4CFD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4991100" cy="2476500"/>
            <wp:effectExtent l="19050" t="0" r="0" b="0"/>
            <wp:docPr id="15" name="Рисунок 2" descr="https://i.mycdn.me/i?r=AyH4iRPQ2q0otWIFepML2LxR0Hl99Emagu8cfacQLjE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Hl99Emagu8cfacQLjEC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2C" w:rsidRDefault="00EA5E2C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EA5E2C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273330"/>
            <wp:effectExtent l="19050" t="0" r="3175" b="0"/>
            <wp:docPr id="94" name="Рисунок 2" descr="https://i.mycdn.me/i?r=AyH4iRPQ2q0otWIFepML2LxRok3hI3_LuU-ZchLIOIuh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k3hI3_LuU-ZchLIOIuh_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2C" w:rsidRDefault="00EA5E2C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EA5E2C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5940425" cy="4501903"/>
            <wp:effectExtent l="19050" t="0" r="3175" b="0"/>
            <wp:docPr id="95" name="Рисунок 5" descr="https://i.mycdn.me/i?r=AyH4iRPQ2q0otWIFepML2LxRMYT6nFlJ8KvA3anTvMuh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YT6nFlJ8KvA3anTvMuh3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2F" w:rsidRDefault="0055022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BA5966" w:rsidRPr="00C233B5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CA4CFD" w:rsidRPr="000B5A18" w:rsidRDefault="00CA4CFD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:rsidR="00AF270F" w:rsidRDefault="00AF270F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color w:val="202122"/>
          <w:sz w:val="28"/>
          <w:szCs w:val="28"/>
          <w:lang w:eastAsia="ru-RU"/>
        </w:rPr>
      </w:pPr>
      <w:proofErr w:type="spellStart"/>
      <w:proofErr w:type="gramStart"/>
      <w:r w:rsidRPr="00AF270F"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  <w:t>Ква́нтор</w:t>
      </w:r>
      <w:proofErr w:type="spellEnd"/>
      <w:proofErr w:type="gramEnd"/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— общее название для логических операций, ограничивающих область истинности какого-либо </w:t>
      </w:r>
      <w:hyperlink r:id="rId9" w:tooltip="Предикат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предиката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и создающих </w:t>
      </w:r>
      <w:hyperlink r:id="rId10" w:tooltip="Высказывание (логика)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высказывание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. Чаще всего упоминают:</w:t>
      </w:r>
      <w:r>
        <w:rPr>
          <w:rFonts w:eastAsia="Times New Roman" w:cstheme="minorHAnsi"/>
          <w:color w:val="202122"/>
          <w:sz w:val="28"/>
          <w:szCs w:val="28"/>
          <w:lang w:eastAsia="ru-RU"/>
        </w:rPr>
        <w:t xml:space="preserve">  ꓯ,   ꓱ.</w:t>
      </w:r>
    </w:p>
    <w:p w:rsidR="00AF270F" w:rsidRPr="00AF270F" w:rsidRDefault="001F54C6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color w:val="202122"/>
          <w:sz w:val="28"/>
          <w:szCs w:val="28"/>
          <w:lang w:eastAsia="ru-RU"/>
        </w:rPr>
      </w:pPr>
      <w:hyperlink r:id="rId11" w:tooltip="Квантор всеобщности" w:history="1">
        <w:proofErr w:type="gramStart"/>
        <w:r w:rsidR="00AF270F" w:rsidRPr="00AF270F">
          <w:rPr>
            <w:rFonts w:eastAsia="Times New Roman" w:cstheme="minorHAnsi"/>
            <w:b/>
            <w:bCs/>
            <w:color w:val="0B0080"/>
            <w:sz w:val="28"/>
            <w:szCs w:val="28"/>
            <w:lang w:eastAsia="ru-RU"/>
          </w:rPr>
          <w:t>Квантор всеобщности</w:t>
        </w:r>
      </w:hyperlink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(обозначение: </w:t>
      </w:r>
      <w:r w:rsidR="00AF270F" w:rsidRPr="00AF270F">
        <w:rPr>
          <w:rFonts w:eastAsia="Times New Roman" w:cstheme="minorHAnsi"/>
          <w:vanish/>
          <w:color w:val="202122"/>
          <w:sz w:val="28"/>
          <w:szCs w:val="28"/>
          <w:lang w:eastAsia="ru-RU"/>
        </w:rPr>
        <w:t>{\displaystyle \forall }</w:t>
      </w:r>
      <w:r w:rsidR="00AF270F">
        <w:rPr>
          <w:rFonts w:eastAsia="Times New Roman" w:cstheme="minorHAnsi"/>
          <w:color w:val="202122"/>
          <w:sz w:val="28"/>
          <w:szCs w:val="28"/>
          <w:lang w:eastAsia="ru-RU"/>
        </w:rPr>
        <w:t>ꓯ</w:t>
      </w:r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, читается: «для любого…», «для каждого…», «для всех…» или «каждый…», «любой…», «все…»).</w:t>
      </w:r>
      <w:proofErr w:type="gramEnd"/>
    </w:p>
    <w:p w:rsidR="00AF270F" w:rsidRPr="00AF270F" w:rsidRDefault="001F54C6" w:rsidP="00AF270F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color w:val="202122"/>
          <w:sz w:val="28"/>
          <w:szCs w:val="28"/>
          <w:lang w:eastAsia="ru-RU"/>
        </w:rPr>
      </w:pPr>
      <w:hyperlink r:id="rId12" w:tooltip="Квантор существования" w:history="1">
        <w:r w:rsidR="00AF270F" w:rsidRPr="00AF270F">
          <w:rPr>
            <w:rFonts w:eastAsia="Times New Roman" w:cstheme="minorHAnsi"/>
            <w:b/>
            <w:bCs/>
            <w:color w:val="0B0080"/>
            <w:sz w:val="28"/>
            <w:szCs w:val="28"/>
            <w:lang w:eastAsia="ru-RU"/>
          </w:rPr>
          <w:t>Квантор существования</w:t>
        </w:r>
      </w:hyperlink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(обозначение: </w:t>
      </w:r>
      <w:r w:rsidR="00AF270F" w:rsidRPr="00AF270F">
        <w:rPr>
          <w:rFonts w:eastAsia="Times New Roman" w:cstheme="minorHAnsi"/>
          <w:vanish/>
          <w:color w:val="202122"/>
          <w:sz w:val="28"/>
          <w:szCs w:val="28"/>
          <w:lang w:eastAsia="ru-RU"/>
        </w:rPr>
        <w:t>{\displaystyle \exists }</w:t>
      </w:r>
      <w:r w:rsidR="00AF270F">
        <w:rPr>
          <w:rFonts w:eastAsia="Times New Roman" w:cstheme="minorHAnsi"/>
          <w:color w:val="202122"/>
          <w:sz w:val="28"/>
          <w:szCs w:val="28"/>
          <w:lang w:eastAsia="ru-RU"/>
        </w:rPr>
        <w:t>ꓱ</w:t>
      </w:r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, читается: «существует…» или «найдётся…»).</w:t>
      </w:r>
    </w:p>
    <w:p w:rsidR="00AF270F" w:rsidRDefault="00AF270F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</w:pPr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В </w:t>
      </w:r>
      <w:hyperlink r:id="rId13" w:tooltip="Математическая логика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математической логике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приписывание квантора к формуле называется </w:t>
      </w:r>
      <w:r w:rsidRPr="00AF270F">
        <w:rPr>
          <w:rFonts w:eastAsia="Times New Roman" w:cstheme="minorHAnsi"/>
          <w:i/>
          <w:iCs/>
          <w:color w:val="202122"/>
          <w:sz w:val="28"/>
          <w:szCs w:val="28"/>
          <w:lang w:eastAsia="ru-RU"/>
        </w:rPr>
        <w:t>связыванием</w:t>
      </w:r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или </w:t>
      </w:r>
      <w:r w:rsidRPr="00AF270F"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  <w:t>квантификацией</w:t>
      </w:r>
    </w:p>
    <w:p w:rsidR="00AF270F" w:rsidRPr="00AF270F" w:rsidRDefault="00AF270F" w:rsidP="00AF2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Theme="minorHAnsi" w:hAnsiTheme="minorHAnsi" w:cstheme="minorHAnsi"/>
          <w:b w:val="0"/>
          <w:bCs w:val="0"/>
          <w:color w:val="000000"/>
          <w:sz w:val="28"/>
          <w:szCs w:val="28"/>
        </w:rPr>
      </w:pPr>
      <w:r w:rsidRPr="00AF270F">
        <w:rPr>
          <w:rStyle w:val="mw-headline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Примеры</w:t>
      </w:r>
      <w:r w:rsidRPr="00AF270F">
        <w:rPr>
          <w:rStyle w:val="mw-editsection-bracket"/>
          <w:rFonts w:asciiTheme="minorHAnsi" w:hAnsiTheme="minorHAnsi" w:cstheme="minorHAnsi"/>
          <w:b w:val="0"/>
          <w:bCs w:val="0"/>
          <w:color w:val="54595D"/>
          <w:sz w:val="28"/>
          <w:szCs w:val="28"/>
        </w:rPr>
        <w:t>:</w:t>
      </w:r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Обозначим </w:t>
      </w:r>
      <w:r w:rsidRPr="00AF270F">
        <w:rPr>
          <w:rStyle w:val="mwe-math-mathml-inline"/>
          <w:rFonts w:asciiTheme="minorHAnsi" w:hAnsiTheme="minorHAnsi" w:cstheme="minorHAnsi"/>
          <w:vanish/>
          <w:color w:val="202122"/>
          <w:sz w:val="28"/>
          <w:szCs w:val="28"/>
        </w:rPr>
        <w:t>{\displaystyle P(x)}</w:t>
      </w:r>
      <w:r w:rsidRPr="00AF270F">
        <w:rPr>
          <w:rFonts w:asciiTheme="minorHAnsi" w:hAnsiTheme="minorHAnsi" w:cstheme="minorHAnsi"/>
          <w:color w:val="202122"/>
          <w:sz w:val="28"/>
          <w:szCs w:val="28"/>
          <w:lang w:val="en-US"/>
        </w:rPr>
        <w:t>P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(</w:t>
      </w:r>
      <w:r w:rsidRPr="00AF270F">
        <w:rPr>
          <w:rFonts w:asciiTheme="minorHAnsi" w:hAnsiTheme="minorHAnsi" w:cstheme="minorHAnsi"/>
          <w:color w:val="202122"/>
          <w:sz w:val="28"/>
          <w:szCs w:val="28"/>
          <w:lang w:val="en-US"/>
        </w:rPr>
        <w:t>x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)  предикат «</w:t>
      </w:r>
      <w:proofErr w:type="spellStart"/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x</w:t>
      </w:r>
      <w:proofErr w:type="spellEnd"/>
      <w:r w:rsidRPr="00AF270F">
        <w:rPr>
          <w:rFonts w:asciiTheme="minorHAnsi" w:hAnsiTheme="minorHAnsi" w:cstheme="minorHAnsi"/>
          <w:color w:val="202122"/>
          <w:sz w:val="28"/>
          <w:szCs w:val="28"/>
        </w:rPr>
        <w:t> делится на 9». Используя </w:t>
      </w:r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квантор всеобщности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, можно формально записать следующие высказывания (конечно, ложные):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любое </w:t>
      </w:r>
      <w:hyperlink r:id="rId14" w:tooltip="Натуральные числа" w:history="1">
        <w:r w:rsidRPr="00AF270F">
          <w:rPr>
            <w:rStyle w:val="aa"/>
            <w:rFonts w:cstheme="minorHAnsi"/>
            <w:color w:val="0B0080"/>
            <w:sz w:val="28"/>
            <w:szCs w:val="28"/>
          </w:rPr>
          <w:t>натуральное число</w:t>
        </w:r>
      </w:hyperlink>
      <w:r w:rsidRPr="00AF270F">
        <w:rPr>
          <w:rFonts w:cstheme="minorHAnsi"/>
          <w:color w:val="202122"/>
          <w:sz w:val="28"/>
          <w:szCs w:val="28"/>
        </w:rPr>
        <w:t> кратно 9;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каждое натуральное число кратно 9;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все натуральные числа кратны 9;</w:t>
      </w:r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следующим образом:</w:t>
      </w:r>
    </w:p>
    <w:p w:rsidR="00AF270F" w:rsidRPr="00AF270F" w:rsidRDefault="00AF270F" w:rsidP="00AF270F">
      <w:pPr>
        <w:shd w:val="clear" w:color="auto" w:fill="FFFFFF"/>
        <w:spacing w:after="24"/>
        <w:ind w:left="720"/>
        <w:rPr>
          <w:rFonts w:cstheme="minorHAnsi"/>
          <w:color w:val="202122"/>
          <w:sz w:val="28"/>
          <w:szCs w:val="28"/>
        </w:rPr>
      </w:pPr>
      <w:r w:rsidRPr="00AF270F">
        <w:rPr>
          <w:rStyle w:val="mwe-math-mathml-inline"/>
          <w:rFonts w:cstheme="minorHAnsi"/>
          <w:vanish/>
          <w:color w:val="202122"/>
          <w:sz w:val="28"/>
          <w:szCs w:val="28"/>
        </w:rPr>
        <w:t>{\displaystyle (\forall x\in \mathbb {N} )P(x)}</w:t>
      </w:r>
      <w:r w:rsidRPr="00AF270F">
        <w:rPr>
          <w:rFonts w:cstheme="minorHAnsi"/>
          <w:color w:val="202122"/>
          <w:sz w:val="28"/>
          <w:szCs w:val="28"/>
          <w:lang w:val="en-US"/>
        </w:rPr>
        <w:t>(ꓯ</w:t>
      </w:r>
      <w:r w:rsidR="00032C38">
        <w:rPr>
          <w:rFonts w:cstheme="minorHAnsi"/>
          <w:color w:val="202122"/>
          <w:sz w:val="28"/>
          <w:szCs w:val="28"/>
          <w:lang w:val="en-US"/>
        </w:rPr>
        <w:t>x</w:t>
      </w:r>
      <m:oMath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∈N)P(x)</m:t>
        </m:r>
      </m:oMath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Следующие (уже истинные) высказывания используют </w:t>
      </w:r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квантор существования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: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существуют натуральные числа, кратные 9;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найдётся натуральное число, кратное 9;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хотя бы одно натуральное число кратно 9.</w:t>
      </w:r>
    </w:p>
    <w:p w:rsidR="009A0CFF" w:rsidRDefault="00AF270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  <w:lang w:val="en-US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Их формальная запись:</w:t>
      </w:r>
      <w:r w:rsidR="009A0CFF">
        <w:rPr>
          <w:rFonts w:asciiTheme="minorHAnsi" w:hAnsiTheme="minorHAnsi" w:cstheme="minorHAnsi"/>
          <w:color w:val="202122"/>
          <w:sz w:val="28"/>
          <w:szCs w:val="28"/>
          <w:lang w:val="en-US"/>
        </w:rPr>
        <w:t xml:space="preserve">   </w:t>
      </w:r>
    </w:p>
    <w:p w:rsidR="00AF270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202122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∃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∈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  <w:lang w:val="en-US"/>
              </w:rPr>
              <m:t>N</m:t>
            </m:r>
          </m:e>
        </m:d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P</m:t>
        </m:r>
        <m:r>
          <w:rPr>
            <w:rFonts w:ascii="Cambria Math" w:hAnsi="Cambria Math" w:cstheme="minorHAnsi"/>
            <w:color w:val="202122"/>
            <w:sz w:val="28"/>
            <w:szCs w:val="28"/>
          </w:rPr>
          <m:t>(</m:t>
        </m:r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x</m:t>
        </m:r>
        <m:r>
          <w:rPr>
            <w:rFonts w:ascii="Cambria Math" w:hAnsi="Cambria Math" w:cstheme="minorHAnsi"/>
            <w:color w:val="202122"/>
            <w:sz w:val="28"/>
            <w:szCs w:val="28"/>
          </w:rPr>
          <m:t>)</m:t>
        </m:r>
      </m:oMath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t>Кроме того используются еще символы:</w:t>
      </w:r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 xml:space="preserve">“!” </w:t>
      </w:r>
      <w:r>
        <w:rPr>
          <w:rFonts w:asciiTheme="minorHAnsi" w:hAnsiTheme="minorHAnsi" w:cstheme="minorHAnsi"/>
          <w:color w:val="202122"/>
          <w:sz w:val="28"/>
          <w:szCs w:val="28"/>
        </w:rPr>
        <w:t>-  «единственный»;</w:t>
      </w:r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>“ : “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– « такой, что»;</w:t>
      </w:r>
    </w:p>
    <w:p w:rsid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>“ │”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-  « такой, что».</w:t>
      </w:r>
    </w:p>
    <w:p w:rsidR="009A0CFF" w:rsidRPr="00113642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t xml:space="preserve">    </w:t>
      </w:r>
    </w:p>
    <w:p w:rsidR="00E74991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55022F">
        <w:rPr>
          <w:rFonts w:asciiTheme="minorHAnsi" w:hAnsiTheme="minorHAnsi" w:cstheme="minorHAnsi"/>
          <w:b/>
          <w:sz w:val="28"/>
          <w:szCs w:val="28"/>
        </w:rPr>
        <w:lastRenderedPageBreak/>
        <w:t>Пример 1</w:t>
      </w:r>
      <w:r>
        <w:rPr>
          <w:rFonts w:asciiTheme="minorHAnsi" w:hAnsiTheme="minorHAnsi" w:cstheme="minorHAnsi"/>
          <w:b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Pr="00C233B5">
        <w:rPr>
          <w:rFonts w:asciiTheme="minorHAnsi" w:hAnsiTheme="minorHAnsi" w:cstheme="minorHAnsi"/>
          <w:sz w:val="28"/>
          <w:szCs w:val="28"/>
        </w:rPr>
        <w:t xml:space="preserve">На множестве N заданы предикаты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- четное» и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3E"/>
      </w:r>
      <w:r w:rsidRPr="00C233B5">
        <w:rPr>
          <w:rFonts w:asciiTheme="minorHAnsi" w:hAnsiTheme="minorHAnsi" w:cstheme="minorHAnsi"/>
          <w:sz w:val="28"/>
          <w:szCs w:val="28"/>
        </w:rPr>
        <w:t>15». Сформируйте следующие высказывания, пользуясь обычным языком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C233B5">
        <w:rPr>
          <w:rFonts w:asciiTheme="minorHAnsi" w:hAnsiTheme="minorHAnsi" w:cstheme="minorHAnsi"/>
          <w:sz w:val="28"/>
          <w:szCs w:val="28"/>
        </w:rPr>
        <w:t xml:space="preserve"> и укажите среди них истинные: а)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2"/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C233B5">
        <w:rPr>
          <w:rFonts w:asciiTheme="minorHAnsi" w:hAnsiTheme="minorHAnsi" w:cstheme="minorHAnsi"/>
          <w:sz w:val="28"/>
          <w:szCs w:val="28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C233B5">
        <w:rPr>
          <w:rFonts w:asciiTheme="minorHAnsi" w:hAnsiTheme="minorHAnsi" w:cstheme="minorHAnsi"/>
          <w:sz w:val="28"/>
          <w:szCs w:val="28"/>
        </w:rPr>
        <w:t>A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x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C233B5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E74991" w:rsidRPr="0055022F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C233B5">
        <w:rPr>
          <w:rFonts w:asciiTheme="minorHAnsi" w:hAnsiTheme="minorHAnsi" w:cstheme="minorHAnsi"/>
          <w:sz w:val="28"/>
          <w:szCs w:val="28"/>
        </w:rPr>
        <w:t>б</w:t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4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x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B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x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;         </w:t>
      </w:r>
      <w:r w:rsidRPr="00C233B5">
        <w:rPr>
          <w:rFonts w:asciiTheme="minorHAnsi" w:hAnsiTheme="minorHAnsi" w:cstheme="minorHAnsi"/>
          <w:sz w:val="28"/>
          <w:szCs w:val="28"/>
        </w:rPr>
        <w:t>в</w:t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4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x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A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x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. </w:t>
      </w:r>
    </w:p>
    <w:p w:rsidR="00E74991" w:rsidRPr="00C233B5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55022F">
        <w:rPr>
          <w:rFonts w:asciiTheme="minorHAnsi" w:hAnsiTheme="minorHAnsi" w:cstheme="minorHAnsi"/>
          <w:b/>
          <w:sz w:val="28"/>
          <w:szCs w:val="28"/>
        </w:rPr>
        <w:t>Решение:</w:t>
      </w:r>
      <w:r w:rsidRPr="00C233B5">
        <w:rPr>
          <w:rFonts w:asciiTheme="minorHAnsi" w:hAnsiTheme="minorHAnsi" w:cstheme="minorHAnsi"/>
          <w:sz w:val="28"/>
          <w:szCs w:val="28"/>
        </w:rPr>
        <w:t xml:space="preserve"> Приведенные высказывания читаются так: а) «Любое натуральное 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- четное» или «Все натуральные числа - четные». Это высказывания ложное,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17,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(17) – «Л»;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C233B5">
        <w:rPr>
          <w:rFonts w:asciiTheme="minorHAnsi" w:hAnsiTheme="minorHAnsi" w:cstheme="minorHAnsi"/>
          <w:sz w:val="28"/>
          <w:szCs w:val="28"/>
        </w:rPr>
        <w:t xml:space="preserve"> б) «Существует натуральное 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больше 15». Это высказывание истинно,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20,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(20) – «И»;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 w:rsidRPr="00C233B5">
        <w:rPr>
          <w:rFonts w:asciiTheme="minorHAnsi" w:hAnsiTheme="minorHAnsi" w:cstheme="minorHAnsi"/>
          <w:sz w:val="28"/>
          <w:szCs w:val="28"/>
        </w:rPr>
        <w:t xml:space="preserve"> в) «Существуют натуральные четные числа». Это высказывание истинно,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8,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(8) – «И»</w:t>
      </w:r>
    </w:p>
    <w:p w:rsidR="00E74991" w:rsidRDefault="00E74991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i/>
          <w:color w:val="202122"/>
          <w:sz w:val="28"/>
          <w:szCs w:val="28"/>
        </w:rPr>
      </w:pPr>
    </w:p>
    <w:p w:rsidR="007D2BEC" w:rsidRPr="00E74991" w:rsidRDefault="007D2BEC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i/>
          <w:color w:val="202122"/>
          <w:sz w:val="28"/>
          <w:szCs w:val="28"/>
        </w:rPr>
      </w:pPr>
    </w:p>
    <w:p w:rsidR="00091A32" w:rsidRPr="00701EB8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i/>
          <w:color w:val="202122"/>
          <w:sz w:val="28"/>
          <w:szCs w:val="28"/>
        </w:rPr>
      </w:pPr>
    </w:p>
    <w:p w:rsidR="00091A32" w:rsidRPr="000B5A18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b/>
          <w:color w:val="202122"/>
          <w:sz w:val="32"/>
          <w:szCs w:val="32"/>
          <w:lang w:val="en-US"/>
        </w:rPr>
      </w:pPr>
      <w:r w:rsidRPr="000B5A18">
        <w:rPr>
          <w:rFonts w:asciiTheme="minorHAnsi" w:hAnsiTheme="minorHAnsi" w:cstheme="minorHAnsi"/>
          <w:b/>
          <w:color w:val="202122"/>
          <w:sz w:val="32"/>
          <w:szCs w:val="32"/>
        </w:rPr>
        <w:t>Самостоятельно</w:t>
      </w:r>
      <w:r w:rsidR="00504352" w:rsidRPr="000B5A18">
        <w:rPr>
          <w:rFonts w:asciiTheme="minorHAnsi" w:hAnsiTheme="minorHAnsi" w:cstheme="minorHAnsi"/>
          <w:b/>
          <w:color w:val="202122"/>
          <w:sz w:val="32"/>
          <w:szCs w:val="32"/>
          <w:lang w:val="en-US"/>
        </w:rPr>
        <w:t>:</w:t>
      </w:r>
    </w:p>
    <w:p w:rsidR="000B5A18" w:rsidRDefault="000B5A18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b/>
          <w:color w:val="202122"/>
          <w:sz w:val="28"/>
          <w:szCs w:val="28"/>
          <w:lang w:val="en-US"/>
        </w:rPr>
      </w:pP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∪,  ∩,  А\В,  В\А,  А×В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А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1, 2, 3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В=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2, 4, 6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  ∪,  ∩,    А×В×С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А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1, 2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В=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1, 4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 С=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2,  4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</w:t>
      </w: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∪,  ∩,  А\</m:t>
        </m:r>
        <w:proofErr w:type="gramStart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В</m:t>
        </m:r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,  В\А,  А×В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    </w:t>
      </w:r>
    </w:p>
    <w:p w:rsidR="000B5A18" w:rsidRDefault="000B5A18" w:rsidP="000B5A18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А=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-∞;3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,  В=[-1; ∞)</m:t>
          </m:r>
        </m:oMath>
      </m:oMathPara>
    </w:p>
    <w:p w:rsidR="007D2BEC" w:rsidRDefault="007D2BEC" w:rsidP="007D2BEC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D2BEC" w:rsidRDefault="007D2BEC" w:rsidP="007D2BEC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 На множестве А=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1, 2, 3, 4 … 25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 xml:space="preserve"> заданы предикаты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="006B06BA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6B06BA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="006B06BA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="006B06BA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="006B06BA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="006B06BA">
        <w:rPr>
          <w:rFonts w:asciiTheme="minorHAnsi" w:hAnsiTheme="minorHAnsi" w:cstheme="minorHAnsi"/>
          <w:sz w:val="28"/>
          <w:szCs w:val="28"/>
        </w:rPr>
        <w:t xml:space="preserve"> делится на 4</w:t>
      </w:r>
      <w:r w:rsidRPr="00C233B5">
        <w:rPr>
          <w:rFonts w:asciiTheme="minorHAnsi" w:hAnsiTheme="minorHAnsi" w:cstheme="minorHAnsi"/>
          <w:sz w:val="28"/>
          <w:szCs w:val="28"/>
        </w:rPr>
        <w:t xml:space="preserve">», 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proofErr w:type="gramStart"/>
      <w:r w:rsidR="006B06BA">
        <w:rPr>
          <w:rFonts w:asciiTheme="minorHAnsi" w:hAnsiTheme="minorHAnsi" w:cstheme="minorHAnsi"/>
          <w:sz w:val="28"/>
          <w:szCs w:val="28"/>
        </w:rPr>
        <w:t>В(</w:t>
      </w:r>
      <w:proofErr w:type="spellStart"/>
      <w:proofErr w:type="gramEnd"/>
      <w:r w:rsidR="006B06BA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="006B06BA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="006B06BA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="006B06BA">
        <w:rPr>
          <w:rFonts w:asciiTheme="minorHAnsi" w:hAnsiTheme="minorHAnsi" w:cstheme="minorHAnsi"/>
          <w:sz w:val="28"/>
          <w:szCs w:val="28"/>
        </w:rPr>
        <w:t xml:space="preserve"> – </w:t>
      </w:r>
      <w:r w:rsidRPr="00C233B5">
        <w:rPr>
          <w:rFonts w:asciiTheme="minorHAnsi" w:hAnsiTheme="minorHAnsi" w:cstheme="minorHAnsi"/>
          <w:sz w:val="28"/>
          <w:szCs w:val="28"/>
        </w:rPr>
        <w:t xml:space="preserve">четное», </w:t>
      </w:r>
    </w:p>
    <w:p w:rsidR="007D2BEC" w:rsidRDefault="006B06BA" w:rsidP="007D2BEC">
      <w:pPr>
        <w:pStyle w:val="p15"/>
        <w:spacing w:before="0" w:beforeAutospacing="0" w:after="0" w:afterAutospacing="0" w:line="255" w:lineRule="atLeast"/>
        <w:ind w:left="720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С(</w:t>
      </w:r>
      <w:proofErr w:type="spellStart"/>
      <w:proofErr w:type="gramEnd"/>
      <w:r>
        <w:rPr>
          <w:rFonts w:asciiTheme="minorHAnsi" w:hAnsiTheme="minorHAnsi" w:cstheme="minorHAnsi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>
        <w:rPr>
          <w:rFonts w:asciiTheme="minorHAnsi" w:hAnsiTheme="minorHAnsi" w:cstheme="minorHAnsi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делится на 5</w:t>
      </w:r>
      <w:r w:rsidR="007D2BEC" w:rsidRPr="00C233B5">
        <w:rPr>
          <w:rFonts w:asciiTheme="minorHAnsi" w:hAnsiTheme="minorHAnsi" w:cstheme="minorHAnsi"/>
          <w:sz w:val="28"/>
          <w:szCs w:val="28"/>
        </w:rPr>
        <w:t>».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 Сформулируйте следующие предикаты и найдите их множества истинности: а)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б)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в)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г) 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).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Theme="minorHAnsi" w:hAnsiTheme="minorHAnsi" w:cstheme="minorHAnsi"/>
          <w:sz w:val="28"/>
          <w:szCs w:val="28"/>
        </w:rPr>
      </w:pPr>
    </w:p>
    <w:p w:rsidR="007D2BEC" w:rsidRDefault="007D2BEC" w:rsidP="007D2BEC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Пусть даны предикаты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P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= «</w:t>
      </w:r>
      <w:proofErr w:type="spellStart"/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-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четное число»,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Q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proofErr w:type="gramStart"/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=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делится без остатка на 4»; 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m:oMath>
        <w:proofErr w:type="spell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∈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N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Определить значение выражения  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∀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x</m:t>
        </m:r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Q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(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)→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P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(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)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.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Объяснить.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D2BEC" w:rsidRPr="00701EB8" w:rsidRDefault="007D2BEC" w:rsidP="007D2BEC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Пусть дан предикат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Р(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)=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– </w:t>
      </w:r>
      <w:r w:rsidR="00E50217">
        <w:rPr>
          <w:rFonts w:ascii="Arial" w:hAnsi="Arial" w:cs="Arial"/>
          <w:color w:val="383838"/>
          <w:sz w:val="28"/>
          <w:szCs w:val="28"/>
          <w:shd w:val="clear" w:color="auto" w:fill="FFFFFF"/>
        </w:rPr>
        <w:t>не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четное число»,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x∈M=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1.2,3,4,5,6,7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Определить значение выражения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∃хР(х)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. </w:t>
      </w: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Объяснить. Назовите область истинности предиката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Р(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).</w:t>
      </w:r>
    </w:p>
    <w:p w:rsidR="004E65B2" w:rsidRPr="00C5215E" w:rsidRDefault="004E65B2" w:rsidP="004E65B2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5215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233B5">
        <w:rPr>
          <w:rFonts w:asciiTheme="minorHAnsi" w:hAnsiTheme="minorHAnsi" w:cstheme="minorHAnsi"/>
          <w:sz w:val="28"/>
          <w:szCs w:val="28"/>
        </w:rPr>
        <w:t xml:space="preserve">Даны предикаты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): «х+2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3C"/>
      </w:r>
      <w:r w:rsidRPr="00C233B5">
        <w:rPr>
          <w:rFonts w:asciiTheme="minorHAnsi" w:hAnsiTheme="minorHAnsi" w:cstheme="minorHAnsi"/>
          <w:sz w:val="28"/>
          <w:szCs w:val="28"/>
        </w:rPr>
        <w:t>0» и 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): «2х-1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3C"/>
      </w:r>
      <w:r w:rsidRPr="00C233B5">
        <w:rPr>
          <w:rFonts w:asciiTheme="minorHAnsi" w:hAnsiTheme="minorHAnsi" w:cstheme="minorHAnsi"/>
          <w:sz w:val="28"/>
          <w:szCs w:val="28"/>
        </w:rPr>
        <w:t xml:space="preserve">5»,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C233B5">
        <w:rPr>
          <w:rFonts w:asciiTheme="minorHAnsi" w:hAnsiTheme="minorHAnsi" w:cstheme="minorHAnsi"/>
          <w:sz w:val="28"/>
          <w:szCs w:val="28"/>
        </w:rPr>
        <w:t xml:space="preserve">R. </w:t>
      </w:r>
    </w:p>
    <w:p w:rsidR="004E65B2" w:rsidRPr="00C233B5" w:rsidRDefault="004E65B2" w:rsidP="004E65B2">
      <w:pPr>
        <w:pStyle w:val="p15"/>
        <w:spacing w:before="0" w:beforeAutospacing="0" w:after="0" w:afterAutospacing="0" w:line="255" w:lineRule="atLeast"/>
        <w:ind w:left="360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1) Определите множество истинности предикатов: а)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б)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в)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E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г)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B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).</w:t>
      </w:r>
    </w:p>
    <w:p w:rsidR="007D2BEC" w:rsidRPr="004E65B2" w:rsidRDefault="004E65B2" w:rsidP="004E65B2">
      <w:pPr>
        <w:pStyle w:val="p15"/>
        <w:spacing w:before="0" w:beforeAutospacing="0" w:after="0" w:afterAutospacing="0" w:line="255" w:lineRule="atLeast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 w:rsidR="00091A32" w:rsidRDefault="00091A32" w:rsidP="00091A32">
      <w:pPr>
        <w:pStyle w:val="a6"/>
        <w:numPr>
          <w:ilvl w:val="0"/>
          <w:numId w:val="6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lastRenderedPageBreak/>
        <w:t xml:space="preserve">Даны предикаты  </w:t>
      </w:r>
      <w:proofErr w:type="gramStart"/>
      <w:r>
        <w:rPr>
          <w:rFonts w:asciiTheme="minorHAnsi" w:hAnsiTheme="minorHAnsi" w:cstheme="minorHAnsi"/>
          <w:color w:val="202122"/>
          <w:sz w:val="28"/>
          <w:szCs w:val="28"/>
        </w:rPr>
        <w:t>А(</w:t>
      </w:r>
      <w:proofErr w:type="spellStart"/>
      <w:proofErr w:type="gramEnd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), В(</w:t>
      </w:r>
      <w:proofErr w:type="spellStart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), С(</w:t>
      </w:r>
      <w:proofErr w:type="spellStart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). Изобразить на числовой плоскости и найти</w:t>
      </w:r>
      <w:proofErr w:type="gramStart"/>
      <w:r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202122"/>
            <w:sz w:val="28"/>
            <w:szCs w:val="28"/>
          </w:rPr>
          <m:t>А</m:t>
        </m:r>
        <w:proofErr w:type="gramEnd"/>
        <m:r>
          <w:rPr>
            <w:rFonts w:ascii="Cambria Math" w:hAnsi="Cambria Math" w:cstheme="minorHAnsi"/>
            <w:color w:val="202122"/>
            <w:sz w:val="28"/>
            <w:szCs w:val="28"/>
          </w:rPr>
          <m:t>∪В∩С</m:t>
        </m:r>
      </m:oMath>
    </w:p>
    <w:p w:rsidR="00091A32" w:rsidRPr="00091A32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</w:p>
    <w:p w:rsidR="008F3349" w:rsidRPr="00091A32" w:rsidRDefault="00AF270F" w:rsidP="00091A32">
      <w:pPr>
        <w:shd w:val="clear" w:color="auto" w:fill="FFFFFF"/>
        <w:spacing w:after="24"/>
        <w:ind w:left="720"/>
        <w:rPr>
          <w:rFonts w:ascii="Arial" w:hAnsi="Arial" w:cs="Arial"/>
          <w:color w:val="202122"/>
          <w:sz w:val="21"/>
          <w:szCs w:val="21"/>
        </w:rPr>
      </w:pPr>
      <w:r>
        <w:rPr>
          <w:rStyle w:val="mwe-math-mathml-inline"/>
          <w:rFonts w:ascii="Arial" w:hAnsi="Arial" w:cs="Arial"/>
          <w:vanish/>
          <w:color w:val="202122"/>
          <w:sz w:val="21"/>
          <w:szCs w:val="21"/>
        </w:rPr>
        <w:t>{\displaystyle (\exists x\in \mathbb {N} )P(x)}</w:t>
      </w:r>
    </w:p>
    <w:p w:rsidR="008F3349" w:rsidRDefault="008F3349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6734175"/>
            <wp:effectExtent l="19050" t="0" r="3175" b="0"/>
            <wp:docPr id="1" name="Рисунок 5" descr="https://i.mycdn.me/i?r=AyH4iRPQ2q0otWIFepML2LxR5dSPiwss3S-oUU8HHbgw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5dSPiwss3S-oUU8HHbgwa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A32" w:rsidRDefault="00091A32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091A32" w:rsidRDefault="00091A32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Найти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А</m:t>
        </m:r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∪В∪С,   А∩В∩С,    А∩В∪С</m:t>
        </m:r>
      </m:oMath>
      <w:r w:rsidR="00D3605E"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7D2BEC" w:rsidRDefault="007D2BEC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D2BEC" w:rsidRDefault="007D2BEC" w:rsidP="007D2BEC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D3605E" w:rsidRDefault="00D3605E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113642" w:rsidRDefault="00113642" w:rsidP="00C5215E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D2BEC" w:rsidRDefault="007D2BEC" w:rsidP="004E65B2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113642" w:rsidRPr="007D2BEC" w:rsidRDefault="00113642" w:rsidP="00C5215E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01EB8" w:rsidRPr="00701EB8" w:rsidRDefault="00701EB8" w:rsidP="00701EB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Записать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C∪M∪A∪H;   C∩M∩A∩H;</m:t>
        </m:r>
      </m:oMath>
      <w:r w:rsidRPr="00701EB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A∩C;  C×M;C\M;  M\A.</m:t>
        </m:r>
      </m:oMath>
      <w:proofErr w:type="gramEnd"/>
    </w:p>
    <w:p w:rsidR="00701EB8" w:rsidRDefault="00701EB8" w:rsidP="00701EB8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01EB8" w:rsidRPr="00701EB8" w:rsidRDefault="00701EB8" w:rsidP="00701EB8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01EB8" w:rsidRPr="00701EB8" w:rsidRDefault="00701EB8" w:rsidP="00701EB8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w:r w:rsidRPr="00701EB8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5095875" cy="6248400"/>
            <wp:effectExtent l="19050" t="0" r="9525" b="0"/>
            <wp:docPr id="93" name="Рисунок 5" descr="https://i.mycdn.me/i?r=AyH4iRPQ2q0otWIFepML2LxRy1GW32UTpOB9j1uujNWZ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1GW32UTpOB9j1uujNWZT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4" cy="62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49" w:rsidRPr="004308B2" w:rsidRDefault="008F3349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88348F" w:rsidRPr="00C5215E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88348F" w:rsidRPr="0088348F" w:rsidRDefault="00747664" w:rsidP="00747664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Упростить: а)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А∪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В</m:t>
                    </m:r>
                  </m:e>
                </m:acc>
              </m:e>
            </m:d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  <w:r w:rsidR="00CE208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(ставить скобки или </w:t>
      </w:r>
    </w:p>
    <w:p w:rsidR="00D74EF4" w:rsidRDefault="00747664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в) 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А∪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В</m:t>
                    </m:r>
                  </m:e>
                </m:acc>
              </m:e>
            </m:d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  <w:r w:rsidR="00CE208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</w:t>
      </w:r>
    </w:p>
    <w:p w:rsidR="0097328E" w:rsidRDefault="00CE2083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</w:t>
      </w:r>
      <w:r w:rsidR="00750F8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                                 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делать ссылки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на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</w:p>
    <w:p w:rsidR="001B1EFF" w:rsidRPr="001B1EFF" w:rsidRDefault="00750F88" w:rsidP="001B1EFF">
      <w:pPr>
        <w:pStyle w:val="p15"/>
        <w:tabs>
          <w:tab w:val="left" w:pos="6600"/>
        </w:tabs>
        <w:spacing w:before="0" w:beforeAutospacing="0" w:after="0" w:afterAutospacing="0" w:line="255" w:lineRule="atLeast"/>
        <w:rPr>
          <w:rFonts w:asciiTheme="minorHAnsi" w:hAnsiTheme="minorHAnsi" w:cstheme="minorHAnsi"/>
          <w:color w:val="383838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</w:t>
      </w:r>
      <w:r w:rsidR="00747664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proofErr w:type="gramStart"/>
      <w:r w:rsidR="00747664">
        <w:rPr>
          <w:rFonts w:ascii="Arial" w:hAnsi="Arial" w:cs="Arial"/>
          <w:color w:val="383838"/>
          <w:sz w:val="28"/>
          <w:szCs w:val="28"/>
          <w:shd w:val="clear" w:color="auto" w:fill="FFFFFF"/>
        </w:rPr>
        <w:t>с)</w:t>
      </w:r>
      <w:r w:rsidR="001B1EF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="001B1EFF">
        <w:rPr>
          <w:rFonts w:ascii="Arial" w:hAnsi="Arial" w:cs="Arial"/>
          <w:color w:val="383838"/>
          <w:sz w:val="28"/>
          <w:szCs w:val="28"/>
          <w:shd w:val="clear" w:color="auto" w:fill="FFFFFF"/>
        </w:rPr>
        <w:tab/>
        <w:t>формулы)</w:t>
      </w:r>
      <w:r w:rsidR="001B1EFF" w:rsidRPr="00CE208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</w:t>
      </w:r>
      <m:r>
        <w:rPr>
          <w:rFonts w:ascii="Cambria Math" w:hAnsi="Cambria Math" w:cstheme="minorHAnsi"/>
          <w:color w:val="383838"/>
          <w:sz w:val="36"/>
          <w:szCs w:val="36"/>
          <w:shd w:val="clear" w:color="auto" w:fill="FFFFFF"/>
        </w:rPr>
        <w:br/>
      </m:r>
      <m:oMathPara>
        <m:oMath>
          <m:acc>
            <m:accPr>
              <m:chr m:val="̅"/>
              <m:ctrlPr>
                <w:rPr>
                  <w:rFonts w:ascii="Cambria Math" w:hAnsi="Cambria Math" w:cstheme="minorHAnsi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  <w:color w:val="383838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383838"/>
                      <w:sz w:val="28"/>
                      <w:szCs w:val="28"/>
                      <w:shd w:val="clear" w:color="auto" w:fill="FFFFFF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color w:val="383838"/>
                  <w:sz w:val="28"/>
                  <w:szCs w:val="28"/>
                  <w:shd w:val="clear" w:color="auto" w:fill="FFFFFF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  <w:color w:val="383838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acc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383838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inorHAnsi"/>
                              <w:i/>
                              <w:color w:val="383838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inorHAnsi"/>
                              <w:color w:val="383838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A</m:t>
                          </m:r>
                        </m:e>
                      </m:acc>
                      <m:r>
                        <w:rPr>
                          <w:rFonts w:ascii="Cambria Math" w:hAnsi="Cambria Math" w:cstheme="minorHAnsi"/>
                          <w:color w:val="383838"/>
                          <w:sz w:val="28"/>
                          <w:szCs w:val="28"/>
                          <w:shd w:val="clear" w:color="auto" w:fill="FFFFFF"/>
                        </w:rPr>
                        <m:t>∪</m:t>
                      </m:r>
                      <m:r>
                        <w:rPr>
                          <w:rFonts w:ascii="Cambria Math" w:hAnsi="Cambria Math" w:cstheme="minorHAnsi"/>
                          <w:color w:val="383838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C</m:t>
                      </m:r>
                    </m:e>
                  </m:d>
                </m:e>
              </m:acc>
              <m:r>
                <w:rPr>
                  <w:rFonts w:ascii="Cambria Math" w:hAnsi="Cambria Math" w:cstheme="minorHAnsi"/>
                  <w:color w:val="383838"/>
                  <w:sz w:val="28"/>
                  <w:szCs w:val="28"/>
                  <w:shd w:val="clear" w:color="auto" w:fill="FFFFFF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 w:cstheme="minorHAnsi"/>
                      <w:i/>
                      <w:color w:val="383838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383838"/>
                      <w:sz w:val="28"/>
                      <w:szCs w:val="28"/>
                      <w:shd w:val="clear" w:color="auto" w:fill="FFFFFF"/>
                      <w:lang w:val="en-US"/>
                    </w:rPr>
                    <m:t>D</m:t>
                  </m:r>
                </m:e>
              </m:acc>
            </m:e>
          </m:acc>
        </m:oMath>
      </m:oMathPara>
      <w:proofErr w:type="gramEnd"/>
    </w:p>
    <w:p w:rsidR="001B1EFF" w:rsidRPr="001B1EFF" w:rsidRDefault="001B1EFF" w:rsidP="001B1EFF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color w:val="383838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</w:p>
    <w:p w:rsidR="00012FE4" w:rsidRDefault="001B1EF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</w:t>
      </w:r>
      <w:r w:rsidRPr="001B1EF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="00012FE4"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d</w:t>
      </w:r>
      <w:r w:rsidR="00012FE4" w:rsidRPr="00CE208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U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  <m:t>D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</w:p>
    <w:sectPr w:rsidR="00012FE4" w:rsidSect="00897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A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13C"/>
    <w:multiLevelType w:val="multilevel"/>
    <w:tmpl w:val="CBBA5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E50FB"/>
    <w:multiLevelType w:val="hybridMultilevel"/>
    <w:tmpl w:val="0038A6D8"/>
    <w:lvl w:ilvl="0" w:tplc="629461BC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>
    <w:nsid w:val="2F0800EB"/>
    <w:multiLevelType w:val="multilevel"/>
    <w:tmpl w:val="DDB03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97553"/>
    <w:multiLevelType w:val="multilevel"/>
    <w:tmpl w:val="9C86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374F8B"/>
    <w:multiLevelType w:val="hybridMultilevel"/>
    <w:tmpl w:val="F6AE1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63EA2"/>
    <w:multiLevelType w:val="hybridMultilevel"/>
    <w:tmpl w:val="8F72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84B09"/>
    <w:multiLevelType w:val="multilevel"/>
    <w:tmpl w:val="D3E2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11EE7"/>
    <w:rsid w:val="00012FE4"/>
    <w:rsid w:val="00032C38"/>
    <w:rsid w:val="00091A32"/>
    <w:rsid w:val="000B5A18"/>
    <w:rsid w:val="000E12CB"/>
    <w:rsid w:val="00113642"/>
    <w:rsid w:val="001433BB"/>
    <w:rsid w:val="001B1EFF"/>
    <w:rsid w:val="001F54C6"/>
    <w:rsid w:val="00211EE7"/>
    <w:rsid w:val="00221DC9"/>
    <w:rsid w:val="00252C7E"/>
    <w:rsid w:val="00267108"/>
    <w:rsid w:val="00290DA1"/>
    <w:rsid w:val="004308B2"/>
    <w:rsid w:val="00487BBA"/>
    <w:rsid w:val="004E65B2"/>
    <w:rsid w:val="00501D55"/>
    <w:rsid w:val="00504352"/>
    <w:rsid w:val="0055022F"/>
    <w:rsid w:val="005B4C3A"/>
    <w:rsid w:val="005D70E4"/>
    <w:rsid w:val="005E32F3"/>
    <w:rsid w:val="005E48B7"/>
    <w:rsid w:val="005E6B73"/>
    <w:rsid w:val="0068556B"/>
    <w:rsid w:val="006B06BA"/>
    <w:rsid w:val="006C4D91"/>
    <w:rsid w:val="006F7C60"/>
    <w:rsid w:val="00701EB8"/>
    <w:rsid w:val="00727919"/>
    <w:rsid w:val="00747664"/>
    <w:rsid w:val="00750F88"/>
    <w:rsid w:val="007D2BEC"/>
    <w:rsid w:val="00842797"/>
    <w:rsid w:val="0088348F"/>
    <w:rsid w:val="008973E2"/>
    <w:rsid w:val="008F3349"/>
    <w:rsid w:val="009565F3"/>
    <w:rsid w:val="0097328E"/>
    <w:rsid w:val="009A0CFF"/>
    <w:rsid w:val="00A44D83"/>
    <w:rsid w:val="00A52694"/>
    <w:rsid w:val="00A867A5"/>
    <w:rsid w:val="00AF0841"/>
    <w:rsid w:val="00AF270F"/>
    <w:rsid w:val="00B05966"/>
    <w:rsid w:val="00B348AC"/>
    <w:rsid w:val="00B365F2"/>
    <w:rsid w:val="00BA2499"/>
    <w:rsid w:val="00BA5966"/>
    <w:rsid w:val="00BB16C4"/>
    <w:rsid w:val="00C233B5"/>
    <w:rsid w:val="00C32CDA"/>
    <w:rsid w:val="00C33F9B"/>
    <w:rsid w:val="00C43374"/>
    <w:rsid w:val="00C5215E"/>
    <w:rsid w:val="00C73E07"/>
    <w:rsid w:val="00CA4CFD"/>
    <w:rsid w:val="00CE2083"/>
    <w:rsid w:val="00D3605E"/>
    <w:rsid w:val="00D74EF4"/>
    <w:rsid w:val="00E4595B"/>
    <w:rsid w:val="00E50217"/>
    <w:rsid w:val="00E732C8"/>
    <w:rsid w:val="00E74991"/>
    <w:rsid w:val="00EA5E2C"/>
    <w:rsid w:val="00EA67D4"/>
    <w:rsid w:val="00F0387E"/>
    <w:rsid w:val="00FD6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2"/>
  </w:style>
  <w:style w:type="paragraph" w:styleId="1">
    <w:name w:val="heading 1"/>
    <w:basedOn w:val="a"/>
    <w:link w:val="10"/>
    <w:uiPriority w:val="9"/>
    <w:qFormat/>
    <w:rsid w:val="00EA67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6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5">
    <w:name w:val="p15"/>
    <w:basedOn w:val="a"/>
    <w:rsid w:val="00211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11EE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1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E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67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A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EA67D4"/>
  </w:style>
  <w:style w:type="character" w:customStyle="1" w:styleId="mo">
    <w:name w:val="mo"/>
    <w:basedOn w:val="a0"/>
    <w:rsid w:val="00EA67D4"/>
  </w:style>
  <w:style w:type="character" w:customStyle="1" w:styleId="mn">
    <w:name w:val="mn"/>
    <w:basedOn w:val="a0"/>
    <w:rsid w:val="00EA67D4"/>
  </w:style>
  <w:style w:type="character" w:customStyle="1" w:styleId="mjxassistivemathml">
    <w:name w:val="mjx_assistive_mathml"/>
    <w:basedOn w:val="a0"/>
    <w:rsid w:val="00EA67D4"/>
  </w:style>
  <w:style w:type="character" w:styleId="a7">
    <w:name w:val="Emphasis"/>
    <w:basedOn w:val="a0"/>
    <w:uiPriority w:val="20"/>
    <w:qFormat/>
    <w:rsid w:val="00EA67D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A67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A67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EA67D4"/>
    <w:rPr>
      <w:b/>
      <w:bCs/>
    </w:rPr>
  </w:style>
  <w:style w:type="character" w:styleId="a9">
    <w:name w:val="Placeholder Text"/>
    <w:basedOn w:val="a0"/>
    <w:uiPriority w:val="99"/>
    <w:semiHidden/>
    <w:rsid w:val="00221DC9"/>
    <w:rPr>
      <w:color w:val="808080"/>
    </w:rPr>
  </w:style>
  <w:style w:type="character" w:styleId="aa">
    <w:name w:val="Hyperlink"/>
    <w:basedOn w:val="a0"/>
    <w:uiPriority w:val="99"/>
    <w:semiHidden/>
    <w:unhideWhenUsed/>
    <w:rsid w:val="00AF270F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AF270F"/>
  </w:style>
  <w:style w:type="character" w:customStyle="1" w:styleId="mw-headline">
    <w:name w:val="mw-headline"/>
    <w:basedOn w:val="a0"/>
    <w:rsid w:val="00AF270F"/>
  </w:style>
  <w:style w:type="character" w:customStyle="1" w:styleId="mw-editsection">
    <w:name w:val="mw-editsection"/>
    <w:basedOn w:val="a0"/>
    <w:rsid w:val="00AF270F"/>
  </w:style>
  <w:style w:type="character" w:customStyle="1" w:styleId="mw-editsection-bracket">
    <w:name w:val="mw-editsection-bracket"/>
    <w:basedOn w:val="a0"/>
    <w:rsid w:val="00AF270F"/>
  </w:style>
  <w:style w:type="character" w:customStyle="1" w:styleId="mw-editsection-divider">
    <w:name w:val="mw-editsection-divider"/>
    <w:basedOn w:val="a0"/>
    <w:rsid w:val="00AF2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4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C%D0%B0%D1%82%D0%B5%D0%BC%D0%B0%D1%82%D0%B8%D1%87%D0%B5%D1%81%D0%BA%D0%B0%D1%8F_%D0%BB%D0%BE%D0%B3%D0%B8%D0%BA%D0%B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A%D0%B2%D0%B0%D0%BD%D1%82%D0%BE%D1%80_%D1%81%D1%83%D1%89%D0%B5%D1%81%D1%82%D0%B2%D0%BE%D0%B2%D0%B0%D0%BD%D0%B8%D1%8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2%D0%B0%D0%BD%D1%82%D0%BE%D1%80_%D0%B2%D1%81%D0%B5%D0%BE%D0%B1%D1%89%D0%BD%D0%BE%D1%81%D1%82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u.wikipedia.org/wiki/%D0%92%D1%8B%D1%81%D0%BA%D0%B0%D0%B7%D1%8B%D0%B2%D0%B0%D0%BD%D0%B8%D0%B5_(%D0%BB%D0%BE%D0%B3%D0%B8%D0%BA%D0%B0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5%D0%B4%D0%B8%D0%BA%D0%B0%D1%82" TargetMode="External"/><Relationship Id="rId14" Type="http://schemas.openxmlformats.org/officeDocument/2006/relationships/hyperlink" Target="https://ru.wikipedia.org/wiki/%D0%9D%D0%B0%D1%82%D1%83%D1%80%D0%B0%D0%BB%D1%8C%D0%BD%D1%8B%D0%B5_%D1%87%D0%B8%D1%81%D0%BB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64396-AB4A-448C-8B92-D98F01EE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9</Pages>
  <Words>1634</Words>
  <Characters>9318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Предикаты. Операции над предикатами</vt:lpstr>
      <vt:lpstr>    Определение</vt:lpstr>
      <vt:lpstr>        Примеры</vt:lpstr>
      <vt:lpstr>    n-местный предикат</vt:lpstr>
      <vt:lpstr>    Область определения предиката</vt:lpstr>
      <vt:lpstr>    Область истинности</vt:lpstr>
      <vt:lpstr>        Пример 2</vt:lpstr>
      <vt:lpstr>    Операции над предикатами</vt:lpstr>
      <vt:lpstr>    Законы алгебры предикатов</vt:lpstr>
      <vt:lpstr>    Примеры:</vt:lpstr>
    </vt:vector>
  </TitlesOfParts>
  <Company>SPecialiST RePack</Company>
  <LinksUpToDate>false</LinksUpToDate>
  <CharactersWithSpaces>10931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11</cp:revision>
  <cp:lastPrinted>2020-12-10T20:10:00Z</cp:lastPrinted>
  <dcterms:created xsi:type="dcterms:W3CDTF">2020-12-03T17:58:00Z</dcterms:created>
  <dcterms:modified xsi:type="dcterms:W3CDTF">2020-12-11T21:11:00Z</dcterms:modified>
</cp:coreProperties>
</file>