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F022F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91560" cy="3074670"/>
            <wp:effectExtent l="19050" t="0" r="8890" b="0"/>
            <wp:docPr id="1" name="Рисунок 1" descr="https://lh3.googleusercontent.com/-ddcj4eWhoIQ/Uitdj_ZkMQI/AAAAAAAAEMc/g-H_oHamvM8/w377-h323-no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ddcj4eWhoIQ/Uitdj_ZkMQI/AAAAAAAAEMc/g-H_oHamvM8/w377-h323-no/1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307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F7" w:rsidRPr="00D0029C" w:rsidRDefault="00D0029C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     </w:t>
      </w:r>
      <w:r w:rsidR="00F022F7" w:rsidRPr="00D0029C">
        <w:rPr>
          <w:rFonts w:cstheme="minorHAnsi"/>
          <w:b/>
          <w:color w:val="000000"/>
          <w:sz w:val="32"/>
          <w:szCs w:val="32"/>
          <w:shd w:val="clear" w:color="auto" w:fill="FFFFFF"/>
        </w:rPr>
        <w:t>Графом</w:t>
      </w:r>
      <w:r w:rsidR="00F022F7" w:rsidRPr="00D0029C">
        <w:rPr>
          <w:rFonts w:cstheme="minorHAnsi"/>
          <w:color w:val="000000"/>
          <w:sz w:val="32"/>
          <w:szCs w:val="32"/>
          <w:shd w:val="clear" w:color="auto" w:fill="FFFFFF"/>
        </w:rPr>
        <w:t xml:space="preserve"> называется набор точек (эти точки называются вершинами), некоторые из которых объявляются смежными (или соседними). Считается, что смежные вершины соединены между собой ребрами (или дугами). Ребро  определяется парой вершин. Два ребра, у которых есть общая вершина, также называются смежными (или соседними).</w:t>
      </w:r>
      <w:r w:rsidR="00F022F7" w:rsidRPr="00D0029C">
        <w:rPr>
          <w:rFonts w:cstheme="minorHAnsi"/>
          <w:color w:val="000000"/>
          <w:sz w:val="32"/>
          <w:szCs w:val="32"/>
        </w:rPr>
        <w:br/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   </w:t>
      </w:r>
      <w:r w:rsidR="00F022F7" w:rsidRPr="00D0029C">
        <w:rPr>
          <w:rFonts w:cstheme="minorHAnsi"/>
          <w:color w:val="000000"/>
          <w:sz w:val="32"/>
          <w:szCs w:val="32"/>
          <w:shd w:val="clear" w:color="auto" w:fill="FFFFFF"/>
        </w:rPr>
        <w:t xml:space="preserve">Граф называется ориентированным (или орграфом), если некоторые ребра имеют направление. Это означает, что в орграфе некоторая вершина может быть соединена с другой вершиной, а обратного соединения нет. Геометрически граф часто изображают точками плоскости, причем соседние вершины соединены дугами.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     </w:t>
      </w:r>
      <w:r w:rsidR="00F022F7" w:rsidRPr="00D0029C">
        <w:rPr>
          <w:rFonts w:cstheme="minorHAnsi"/>
          <w:color w:val="000000"/>
          <w:sz w:val="32"/>
          <w:szCs w:val="32"/>
          <w:shd w:val="clear" w:color="auto" w:fill="FFFFFF"/>
        </w:rPr>
        <w:t>Граф называется взвешенным или нагруженным, если каждому ребру поставлено в соответствии некоторое число.</w:t>
      </w:r>
      <w:r w:rsidR="00F022F7" w:rsidRPr="00D0029C">
        <w:rPr>
          <w:rFonts w:cstheme="minorHAnsi"/>
          <w:color w:val="000000"/>
          <w:sz w:val="32"/>
          <w:szCs w:val="32"/>
        </w:rPr>
        <w:br/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   </w:t>
      </w:r>
      <w:r w:rsidR="00F022F7" w:rsidRPr="00D0029C">
        <w:rPr>
          <w:rFonts w:cstheme="minorHAnsi"/>
          <w:color w:val="000000"/>
          <w:sz w:val="32"/>
          <w:szCs w:val="32"/>
          <w:shd w:val="clear" w:color="auto" w:fill="FFFFFF"/>
        </w:rPr>
        <w:t>Маршрут в графе – это последовательность соседних (смежных) вершин. Ясно, что можно определить маршрут и как последовательность смежных ребер (в этом случае ребра приобретают направление). Маршрут называется циклом, если в нем первая вершина совпадает с последней.</w:t>
      </w:r>
    </w:p>
    <w:p w:rsidR="00F022F7" w:rsidRPr="00D0029C" w:rsidRDefault="00D0029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</w:t>
      </w:r>
      <w:r w:rsidR="00F022F7" w:rsidRPr="00D0029C">
        <w:rPr>
          <w:rFonts w:cstheme="minorHAnsi"/>
          <w:sz w:val="32"/>
          <w:szCs w:val="32"/>
        </w:rPr>
        <w:t>Путь – это маршрут без повторений ребер. Простой путь – это путь без повторений вершин.</w:t>
      </w:r>
    </w:p>
    <w:p w:rsidR="0050554E" w:rsidRPr="0050554E" w:rsidRDefault="0050554E" w:rsidP="005055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8B"/>
          <w:sz w:val="27"/>
          <w:szCs w:val="27"/>
          <w:lang w:eastAsia="ru-RU"/>
        </w:rPr>
      </w:pPr>
      <w:r w:rsidRPr="0050554E">
        <w:rPr>
          <w:rFonts w:ascii="Verdana" w:eastAsia="Times New Roman" w:hAnsi="Verdana" w:cs="Times New Roman"/>
          <w:b/>
          <w:bCs/>
          <w:color w:val="00008B"/>
          <w:sz w:val="27"/>
          <w:szCs w:val="27"/>
          <w:lang w:eastAsia="ru-RU"/>
        </w:rPr>
        <w:lastRenderedPageBreak/>
        <w:t>Свойства деревьев</w:t>
      </w:r>
    </w:p>
    <w:p w:rsidR="0050554E" w:rsidRPr="0050554E" w:rsidRDefault="0050554E" w:rsidP="0050554E">
      <w:pPr>
        <w:spacing w:after="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0554E">
        <w:rPr>
          <w:rFonts w:eastAsia="Times New Roman" w:cstheme="minorHAnsi"/>
          <w:b/>
          <w:bCs/>
          <w:color w:val="000000"/>
          <w:sz w:val="32"/>
          <w:szCs w:val="32"/>
          <w:shd w:val="clear" w:color="auto" w:fill="FFFFFF"/>
          <w:lang w:eastAsia="ru-RU"/>
        </w:rPr>
        <w:t>Определение 4.12. </w:t>
      </w:r>
      <w:r w:rsidRPr="0050554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Граф </w:t>
      </w:r>
      <w:r w:rsidRPr="00D0029C">
        <w:rPr>
          <w:rFonts w:eastAsia="Times New Roman" w:cstheme="minorHAnsi"/>
          <w:noProof/>
          <w:color w:val="000000"/>
          <w:sz w:val="32"/>
          <w:szCs w:val="32"/>
          <w:shd w:val="clear" w:color="auto" w:fill="FFFFFF"/>
          <w:vertAlign w:val="subscript"/>
          <w:lang w:eastAsia="ru-RU"/>
        </w:rPr>
        <w:drawing>
          <wp:inline distT="0" distB="0" distL="0" distR="0">
            <wp:extent cx="132715" cy="158750"/>
            <wp:effectExtent l="19050" t="0" r="635" b="0"/>
            <wp:docPr id="4" name="Рисунок 4" descr="http://vuz.exponenta.ru/pdf/CH4.files/image2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uz.exponenta.ru/pdf/CH4.files/image25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554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 называется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деревом</w:t>
      </w:r>
      <w:r w:rsidRPr="0050554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, если он связный и не имеет циклов.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Лесом</w:t>
      </w:r>
      <w:r w:rsidRPr="0050554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называют граф, связные компоненты которого являются деревьями. В частности, дерево не может иметь петель и кратных ребер.</w:t>
      </w:r>
    </w:p>
    <w:p w:rsidR="0050554E" w:rsidRPr="0050554E" w:rsidRDefault="0050554E" w:rsidP="0050554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 Вершину графа, инцидентную только одному его ребру, называют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концевой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(или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u w:val="single"/>
          <w:lang w:eastAsia="ru-RU"/>
        </w:rPr>
        <w:t>висячей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) вершиной, а ребро, инцидентное концевой вершине, будем называть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концевым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ребром 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графа.</w:t>
      </w:r>
    </w:p>
    <w:p w:rsidR="0050554E" w:rsidRPr="00D0029C" w:rsidRDefault="0050554E" w:rsidP="0050554E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</w:pP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Среди различных деревьев выделяют два важных частных случая: </w:t>
      </w:r>
      <w:r w:rsidRPr="00D0029C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последовательное</w:t>
      </w: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0029C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дерево</w:t>
      </w: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, представляющее собой простую цепь, и </w:t>
      </w:r>
      <w:r w:rsidRPr="00D0029C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звездное</w:t>
      </w: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</w:t>
      </w:r>
      <w:r w:rsidRPr="00D0029C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дерево</w:t>
      </w: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 (или </w:t>
      </w:r>
      <w:r w:rsidRPr="00D0029C">
        <w:rPr>
          <w:rFonts w:eastAsia="Times New Roman" w:cstheme="minorHAnsi"/>
          <w:i/>
          <w:iCs/>
          <w:color w:val="000000"/>
          <w:sz w:val="32"/>
          <w:szCs w:val="32"/>
          <w:shd w:val="clear" w:color="auto" w:fill="FFFFFF"/>
          <w:lang w:eastAsia="ru-RU"/>
        </w:rPr>
        <w:t>куст</w:t>
      </w:r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), в котором одна из вершин (центр) </w:t>
      </w:r>
      <w:proofErr w:type="spellStart"/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>смежна</w:t>
      </w:r>
      <w:proofErr w:type="spellEnd"/>
      <w:r w:rsidRPr="00D0029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ru-RU"/>
        </w:rPr>
        <w:t xml:space="preserve"> со всеми остальными вершинами.</w:t>
      </w:r>
    </w:p>
    <w:p w:rsidR="0050554E" w:rsidRPr="0050554E" w:rsidRDefault="0050554E" w:rsidP="0050554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bookmarkStart w:id="0" w:name="_Toc52107612"/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Деревья считаются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существенно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r w:rsidRPr="0050554E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различными</w:t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, если они не изоморфны. Всего деревьев с четырьмя вершинами 16, из них существенно различных только 2; деревьев с шестью вершинами 1296, а существенно различных всего 6, но уже </w:t>
      </w:r>
      <w:proofErr w:type="gramStart"/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при</w:t>
      </w:r>
      <w:proofErr w:type="gramEnd"/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r w:rsidRPr="00D0029C">
        <w:rPr>
          <w:rFonts w:eastAsia="Times New Roman" w:cstheme="minorHAnsi"/>
          <w:noProof/>
          <w:color w:val="000000"/>
          <w:sz w:val="32"/>
          <w:szCs w:val="32"/>
          <w:vertAlign w:val="subscript"/>
          <w:lang w:eastAsia="ru-RU"/>
        </w:rPr>
        <w:drawing>
          <wp:inline distT="0" distB="0" distL="0" distR="0">
            <wp:extent cx="397510" cy="172085"/>
            <wp:effectExtent l="19050" t="0" r="0" b="0"/>
            <wp:docPr id="6" name="Рисунок 6" descr="http://vuz.exponenta.ru/pdf/CH4.files/image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uz.exponenta.ru/pdf/CH4.files/image25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 насчитывается около миллиона существенно различных деревьев.. На рис. 4.34 приведены существенно различные деревья с четырьмя и с шестью вершинами</w:t>
      </w:r>
      <w:bookmarkEnd w:id="0"/>
      <w:r w:rsidRPr="0050554E">
        <w:rPr>
          <w:rFonts w:eastAsia="Times New Roman" w:cstheme="minorHAnsi"/>
          <w:color w:val="000000"/>
          <w:sz w:val="32"/>
          <w:szCs w:val="32"/>
          <w:lang w:eastAsia="ru-RU"/>
        </w:rPr>
        <w:t>:</w:t>
      </w:r>
    </w:p>
    <w:p w:rsidR="0050554E" w:rsidRDefault="0050554E" w:rsidP="0050554E">
      <w:pPr>
        <w:rPr>
          <w:rFonts w:cstheme="minorHAnsi"/>
          <w:sz w:val="36"/>
          <w:szCs w:val="36"/>
        </w:rPr>
      </w:pPr>
      <w:r w:rsidRPr="0050554E">
        <w:rPr>
          <w:rFonts w:eastAsia="Times New Roman" w:cstheme="minorHAnsi"/>
          <w:noProof/>
          <w:sz w:val="36"/>
          <w:szCs w:val="36"/>
          <w:lang w:eastAsia="ru-RU"/>
        </w:rPr>
        <w:drawing>
          <wp:inline distT="0" distB="0" distL="0" distR="0">
            <wp:extent cx="5487670" cy="2305050"/>
            <wp:effectExtent l="0" t="0" r="0" b="0"/>
            <wp:docPr id="7" name="Рисунок 7" descr="http://vuz.exponenta.ru/pdf/CH4.files/image2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uz.exponenta.ru/pdf/CH4.files/image25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06" cy="231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4E" w:rsidRDefault="0050554E" w:rsidP="0050554E">
      <w:p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50554E">
        <w:rPr>
          <w:rFonts w:cstheme="minorHAnsi"/>
          <w:color w:val="000000"/>
          <w:sz w:val="32"/>
          <w:szCs w:val="32"/>
          <w:shd w:val="clear" w:color="auto" w:fill="FFFFFF"/>
        </w:rPr>
        <w:t xml:space="preserve">Среди графов n-го порядка (с </w:t>
      </w:r>
      <w:proofErr w:type="spellStart"/>
      <w:r w:rsidRPr="0050554E">
        <w:rPr>
          <w:rFonts w:cstheme="minorHAnsi"/>
          <w:color w:val="000000"/>
          <w:sz w:val="32"/>
          <w:szCs w:val="32"/>
          <w:shd w:val="clear" w:color="auto" w:fill="FFFFFF"/>
        </w:rPr>
        <w:t>n</w:t>
      </w:r>
      <w:proofErr w:type="spellEnd"/>
      <w:r w:rsidRPr="0050554E">
        <w:rPr>
          <w:rFonts w:cstheme="minorHAnsi"/>
          <w:color w:val="000000"/>
          <w:sz w:val="32"/>
          <w:szCs w:val="32"/>
          <w:shd w:val="clear" w:color="auto" w:fill="FFFFFF"/>
        </w:rPr>
        <w:t xml:space="preserve"> вершинами) без кратных ребер полный граф имеет наибольшее количество ребер, а дерево (n-го </w:t>
      </w:r>
      <w:r w:rsidRPr="0050554E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>порядка) - наименьшее. Дерево содержит минимальное количество ребер, необходимое для того, чтобы граф был связным.</w:t>
      </w:r>
    </w:p>
    <w:p w:rsidR="0050554E" w:rsidRPr="00D0029C" w:rsidRDefault="0050554E" w:rsidP="0050554E">
      <w:pPr>
        <w:pStyle w:val="a6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0029C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Каждое дерево с</w:t>
      </w:r>
      <w:r w:rsidRPr="00D0029C">
        <w:rPr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1F6B57" w:rsidRPr="00D0029C">
        <w:rPr>
          <w:noProof/>
          <w:sz w:val="32"/>
          <w:szCs w:val="32"/>
          <w:shd w:val="clear" w:color="auto" w:fill="FFFFFF"/>
          <w:vertAlign w:val="subscript"/>
          <w:lang w:eastAsia="ru-RU"/>
        </w:rPr>
        <w:t xml:space="preserve"> </w:t>
      </w:r>
      <w:r w:rsidR="00944154" w:rsidRPr="00D0029C">
        <w:rPr>
          <w:noProof/>
          <w:sz w:val="32"/>
          <w:szCs w:val="32"/>
          <w:shd w:val="clear" w:color="auto" w:fill="FFFFFF"/>
          <w:lang w:val="en-US" w:eastAsia="ru-RU"/>
        </w:rPr>
        <w:t>n</w:t>
      </w:r>
      <w:r w:rsidR="001F6B57" w:rsidRPr="00D0029C">
        <w:rPr>
          <w:noProof/>
          <w:sz w:val="32"/>
          <w:szCs w:val="32"/>
          <w:shd w:val="clear" w:color="auto" w:fill="FFFFFF"/>
          <w:lang w:eastAsia="ru-RU"/>
        </w:rPr>
        <w:t xml:space="preserve"> </w:t>
      </w:r>
      <w:r w:rsidRPr="00D0029C">
        <w:rPr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D0029C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вершинами имеет в точности </w:t>
      </w:r>
      <w:r w:rsidR="00944154" w:rsidRPr="00D0029C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 xml:space="preserve"> </w:t>
      </w:r>
      <w:r w:rsidR="00944154" w:rsidRPr="00D0029C">
        <w:rPr>
          <w:rFonts w:cstheme="minorHAnsi"/>
          <w:iCs/>
          <w:color w:val="000000"/>
          <w:sz w:val="32"/>
          <w:szCs w:val="32"/>
          <w:shd w:val="clear" w:color="auto" w:fill="FFFFFF"/>
          <w:lang w:val="en-US"/>
        </w:rPr>
        <w:t>n</w:t>
      </w:r>
      <w:r w:rsidR="00944154" w:rsidRPr="00D0029C">
        <w:rPr>
          <w:rFonts w:cstheme="minorHAnsi"/>
          <w:iCs/>
          <w:color w:val="000000"/>
          <w:sz w:val="32"/>
          <w:szCs w:val="32"/>
          <w:shd w:val="clear" w:color="auto" w:fill="FFFFFF"/>
        </w:rPr>
        <w:t xml:space="preserve">-1 </w:t>
      </w:r>
      <w:r w:rsidRPr="00D0029C">
        <w:rPr>
          <w:rFonts w:cstheme="minorHAnsi"/>
          <w:color w:val="000000"/>
          <w:sz w:val="32"/>
          <w:szCs w:val="32"/>
          <w:shd w:val="clear" w:color="auto" w:fill="FFFFFF"/>
        </w:rPr>
        <w:t> </w:t>
      </w:r>
      <w:r w:rsidRPr="00D0029C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ребро.</w:t>
      </w:r>
    </w:p>
    <w:p w:rsidR="0050554E" w:rsidRPr="00D0029C" w:rsidRDefault="0050554E" w:rsidP="0050554E">
      <w:pPr>
        <w:pStyle w:val="a6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0029C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Граф является деревом тогда и только тогда, когда каждая пара различных вершин графа соединяется одной и только одной простой цепью</w:t>
      </w:r>
      <w:r w:rsidRPr="00D0029C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:rsidR="0050554E" w:rsidRPr="00D0029C" w:rsidRDefault="0050554E" w:rsidP="0050554E">
      <w:pPr>
        <w:pStyle w:val="a5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D0029C">
        <w:rPr>
          <w:rFonts w:asciiTheme="minorHAnsi" w:hAnsiTheme="minorHAnsi" w:cstheme="minorHAnsi"/>
          <w:i/>
          <w:iCs/>
          <w:color w:val="000000"/>
          <w:sz w:val="32"/>
          <w:szCs w:val="32"/>
        </w:rPr>
        <w:t>У каждого дерева найдется висячая вершина</w:t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50554E" w:rsidRPr="00D0029C" w:rsidRDefault="0050554E" w:rsidP="0050554E">
      <w:pPr>
        <w:pStyle w:val="a5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D0029C">
        <w:rPr>
          <w:rFonts w:asciiTheme="minorHAnsi" w:hAnsiTheme="minorHAnsi" w:cstheme="minorHAnsi"/>
          <w:i/>
          <w:iCs/>
          <w:color w:val="000000"/>
          <w:sz w:val="32"/>
          <w:szCs w:val="32"/>
        </w:rPr>
        <w:t>При удалении любого ребра дерева</w:t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 оно распадается на связные компоненты, являющиеся либо изолированными вершинами, либо деревьями. При добавлении в дерево любого нового ребра в нем образуется простой цикл, и оно перестает быть деревом.</w:t>
      </w:r>
    </w:p>
    <w:p w:rsidR="0050554E" w:rsidRPr="00D0029C" w:rsidRDefault="0050554E" w:rsidP="0050554E">
      <w:pPr>
        <w:pStyle w:val="a5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bookmarkStart w:id="1" w:name="_Toc52107621"/>
      <w:bookmarkStart w:id="2" w:name="_GoBack"/>
      <w:r w:rsidRPr="00D0029C">
        <w:rPr>
          <w:rFonts w:asciiTheme="minorHAnsi" w:hAnsiTheme="minorHAnsi" w:cstheme="minorHAnsi"/>
          <w:color w:val="000000"/>
          <w:sz w:val="32"/>
          <w:szCs w:val="32"/>
        </w:rPr>
        <w:t>Дерево на рис. </w:t>
      </w:r>
      <w:bookmarkEnd w:id="1"/>
      <w:r w:rsidRPr="00D0029C">
        <w:rPr>
          <w:rFonts w:asciiTheme="minorHAnsi" w:hAnsiTheme="minorHAnsi" w:cstheme="minorHAnsi"/>
          <w:color w:val="000000"/>
          <w:sz w:val="32"/>
          <w:szCs w:val="32"/>
        </w:rPr>
        <w:t>4. 35 при удалении ребра 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drawing>
          <wp:inline distT="0" distB="0" distL="0" distR="0">
            <wp:extent cx="119380" cy="132715"/>
            <wp:effectExtent l="19050" t="0" r="0" b="0"/>
            <wp:docPr id="20" name="Рисунок 20" descr="http://vuz.exponenta.ru/pdf/CH4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vuz.exponenta.ru/pdf/CH4.files/image01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 распадается на лес из двух деревьев 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drawing>
          <wp:inline distT="0" distB="0" distL="0" distR="0">
            <wp:extent cx="132715" cy="212090"/>
            <wp:effectExtent l="19050" t="0" r="635" b="0"/>
            <wp:docPr id="21" name="Рисунок 21" descr="http://vuz.exponenta.ru/pdf/CH4.files/image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uz.exponenta.ru/pdf/CH4.files/image26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 и 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drawing>
          <wp:inline distT="0" distB="0" distL="0" distR="0">
            <wp:extent cx="158750" cy="212090"/>
            <wp:effectExtent l="19050" t="0" r="0" b="0"/>
            <wp:docPr id="22" name="Рисунок 22" descr="http://vuz.exponenta.ru/pdf/CH4.files/image2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uz.exponenta.ru/pdf/CH4.files/image26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, а после добавления ребра 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drawing>
          <wp:inline distT="0" distB="0" distL="0" distR="0">
            <wp:extent cx="119380" cy="132715"/>
            <wp:effectExtent l="19050" t="0" r="0" b="0"/>
            <wp:docPr id="23" name="Рисунок 23" descr="http://vuz.exponenta.ru/pdf/CH4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vuz.exponenta.ru/pdf/CH4.files/image01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 превращается в циклический граф 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drawing>
          <wp:inline distT="0" distB="0" distL="0" distR="0">
            <wp:extent cx="158750" cy="172085"/>
            <wp:effectExtent l="0" t="0" r="0" b="0"/>
            <wp:docPr id="24" name="Рисунок 24" descr="http://vuz.exponenta.ru/pdf/CH4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vuz.exponenta.ru/pdf/CH4.files/image0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bookmarkEnd w:id="2"/>
    <w:p w:rsidR="0050554E" w:rsidRPr="0050554E" w:rsidRDefault="0050554E" w:rsidP="0050554E">
      <w:pPr>
        <w:pStyle w:val="a5"/>
        <w:shd w:val="clear" w:color="auto" w:fill="FFFFFF"/>
        <w:ind w:left="360"/>
        <w:rPr>
          <w:rFonts w:asciiTheme="minorHAnsi" w:hAnsiTheme="minorHAnsi" w:cstheme="minorHAnsi"/>
          <w:color w:val="000000"/>
          <w:sz w:val="36"/>
          <w:szCs w:val="36"/>
        </w:rPr>
      </w:pPr>
      <w:r w:rsidRPr="0050554E">
        <w:rPr>
          <w:rFonts w:asciiTheme="minorHAnsi" w:hAnsiTheme="minorHAnsi" w:cstheme="minorHAnsi"/>
          <w:noProof/>
          <w:color w:val="000000"/>
          <w:sz w:val="36"/>
          <w:szCs w:val="36"/>
        </w:rPr>
        <w:drawing>
          <wp:inline distT="0" distB="0" distL="0" distR="0">
            <wp:extent cx="4651513" cy="1802296"/>
            <wp:effectExtent l="0" t="0" r="0" b="0"/>
            <wp:docPr id="25" name="Рисунок 25" descr="http://vuz.exponenta.ru/pdf/CH4.files/image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vuz.exponenta.ru/pdf/CH4.files/image26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23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54E" w:rsidRPr="00D0029C" w:rsidRDefault="0050554E" w:rsidP="0050554E">
      <w:pPr>
        <w:pStyle w:val="a5"/>
        <w:shd w:val="clear" w:color="auto" w:fill="FFFFFF"/>
        <w:rPr>
          <w:rFonts w:asciiTheme="minorHAnsi" w:hAnsiTheme="minorHAnsi" w:cstheme="minorHAnsi"/>
          <w:color w:val="000000"/>
          <w:sz w:val="32"/>
          <w:szCs w:val="32"/>
        </w:rPr>
      </w:pPr>
      <w:r w:rsidRPr="00D0029C">
        <w:rPr>
          <w:rFonts w:asciiTheme="minorHAnsi" w:hAnsiTheme="minorHAnsi" w:cstheme="minorHAnsi"/>
          <w:color w:val="000000"/>
          <w:sz w:val="32"/>
          <w:szCs w:val="32"/>
        </w:rPr>
        <w:t>Рассматриваются также деревья с ориентированными ребрами (дугами). Ориентированное дерево называется </w:t>
      </w:r>
      <w:proofErr w:type="spellStart"/>
      <w:r w:rsidRPr="00D0029C">
        <w:rPr>
          <w:rFonts w:asciiTheme="minorHAnsi" w:hAnsiTheme="minorHAnsi" w:cstheme="minorHAnsi"/>
          <w:i/>
          <w:iCs/>
          <w:color w:val="000000"/>
          <w:sz w:val="32"/>
          <w:szCs w:val="32"/>
        </w:rPr>
        <w:t>прадеревом</w:t>
      </w:r>
      <w:proofErr w:type="spellEnd"/>
      <w:r w:rsidRPr="00D0029C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D0029C">
        <w:rPr>
          <w:rFonts w:asciiTheme="minorHAnsi" w:hAnsiTheme="minorHAnsi" w:cstheme="minorHAnsi"/>
          <w:i/>
          <w:iCs/>
          <w:color w:val="000000"/>
          <w:sz w:val="32"/>
          <w:szCs w:val="32"/>
        </w:rPr>
        <w:t>с корнем</w:t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  <w:lang w:val="en-US"/>
        </w:rPr>
        <w:t>v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t>0</w:t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, если существует простой путь между вершиной 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</w:rPr>
        <w:t xml:space="preserve"> 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  <w:lang w:val="en-US"/>
        </w:rPr>
        <w:t>v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  <w:vertAlign w:val="subscript"/>
        </w:rPr>
        <w:t>0</w:t>
      </w:r>
      <w:r w:rsidR="00944154" w:rsidRPr="00D0029C">
        <w:rPr>
          <w:rFonts w:asciiTheme="minorHAnsi" w:hAnsiTheme="minorHAnsi" w:cstheme="minorHAnsi"/>
          <w:noProof/>
          <w:color w:val="000000"/>
          <w:sz w:val="32"/>
          <w:szCs w:val="32"/>
        </w:rPr>
        <w:t xml:space="preserve">   и </w:t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 xml:space="preserve"> любой другой его вершиной (рис. 4.36). </w:t>
      </w:r>
      <w:proofErr w:type="spellStart"/>
      <w:r w:rsidRPr="00D0029C">
        <w:rPr>
          <w:rFonts w:asciiTheme="minorHAnsi" w:hAnsiTheme="minorHAnsi" w:cstheme="minorHAnsi"/>
          <w:color w:val="000000"/>
          <w:sz w:val="32"/>
          <w:szCs w:val="32"/>
        </w:rPr>
        <w:t>Прадерево</w:t>
      </w:r>
      <w:proofErr w:type="spellEnd"/>
      <w:r w:rsidRPr="00D0029C">
        <w:rPr>
          <w:rFonts w:asciiTheme="minorHAnsi" w:hAnsiTheme="minorHAnsi" w:cstheme="minorHAnsi"/>
          <w:color w:val="000000"/>
          <w:sz w:val="32"/>
          <w:szCs w:val="32"/>
        </w:rPr>
        <w:t xml:space="preserve"> может иметь только один </w:t>
      </w:r>
      <w:r w:rsidRPr="00D0029C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434340</wp:posOffset>
            </wp:positionV>
            <wp:extent cx="2623820" cy="1467485"/>
            <wp:effectExtent l="0" t="0" r="5080" b="0"/>
            <wp:wrapSquare wrapText="bothSides"/>
            <wp:docPr id="2" name="Рисунок 2" descr="http://vuz.exponenta.ru/pdf/CH4.files/image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uz.exponenta.ru/pdf/CH4.files/image26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029C">
        <w:rPr>
          <w:rFonts w:asciiTheme="minorHAnsi" w:hAnsiTheme="minorHAnsi" w:cstheme="minorHAnsi"/>
          <w:color w:val="000000"/>
          <w:sz w:val="32"/>
          <w:szCs w:val="32"/>
        </w:rPr>
        <w:t>корень.</w:t>
      </w:r>
    </w:p>
    <w:p w:rsidR="0050554E" w:rsidRPr="0050554E" w:rsidRDefault="0050554E" w:rsidP="0050554E">
      <w:pPr>
        <w:pStyle w:val="a6"/>
        <w:ind w:left="360"/>
        <w:rPr>
          <w:rFonts w:cstheme="minorHAnsi"/>
          <w:sz w:val="36"/>
          <w:szCs w:val="36"/>
        </w:rPr>
      </w:pPr>
    </w:p>
    <w:p w:rsidR="00F022F7" w:rsidRDefault="00F022F7">
      <w:pPr>
        <w:rPr>
          <w:sz w:val="32"/>
          <w:szCs w:val="32"/>
        </w:rPr>
      </w:pPr>
    </w:p>
    <w:p w:rsidR="004D7822" w:rsidRDefault="004D7822">
      <w:pPr>
        <w:rPr>
          <w:sz w:val="32"/>
          <w:szCs w:val="32"/>
        </w:rPr>
      </w:pPr>
    </w:p>
    <w:p w:rsidR="004D7822" w:rsidRPr="004D7822" w:rsidRDefault="004D7822" w:rsidP="004D7822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9"/>
          <w:szCs w:val="29"/>
          <w:lang w:eastAsia="ru-RU"/>
        </w:rPr>
      </w:pPr>
    </w:p>
    <w:p w:rsidR="004D7822" w:rsidRPr="004D7822" w:rsidRDefault="004D7822" w:rsidP="004D782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4D7822">
        <w:rPr>
          <w:rFonts w:eastAsia="Times New Roman" w:cstheme="minorHAnsi"/>
          <w:b/>
          <w:i/>
          <w:iCs/>
          <w:color w:val="202122"/>
          <w:sz w:val="32"/>
          <w:szCs w:val="32"/>
          <w:lang w:eastAsia="ru-RU"/>
        </w:rPr>
        <w:lastRenderedPageBreak/>
        <w:t>Концевой узел</w:t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(</w:t>
      </w:r>
      <w:r w:rsidRPr="004D7822">
        <w:rPr>
          <w:rFonts w:eastAsia="Times New Roman" w:cstheme="minorHAnsi"/>
          <w:i/>
          <w:iCs/>
          <w:color w:val="202122"/>
          <w:sz w:val="32"/>
          <w:szCs w:val="32"/>
          <w:lang w:eastAsia="ru-RU"/>
        </w:rPr>
        <w:t>лист</w:t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 </w:t>
      </w:r>
      <w:r w:rsidRPr="004D7822">
        <w:rPr>
          <w:rFonts w:eastAsia="Times New Roman" w:cstheme="minorHAnsi"/>
          <w:i/>
          <w:iCs/>
          <w:color w:val="202122"/>
          <w:sz w:val="32"/>
          <w:szCs w:val="32"/>
          <w:lang w:eastAsia="ru-RU"/>
        </w:rPr>
        <w:t>терминальная вершина</w:t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) — узел со степенью 1 (то есть узел, в который ведёт только одно ребро; в случае ориентированного дерева — узел, в который ведёт только одна дуга и не исходит ни одной дуги).</w:t>
      </w:r>
    </w:p>
    <w:p w:rsidR="004D7822" w:rsidRPr="00D0029C" w:rsidRDefault="004D7822" w:rsidP="004D782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b/>
          <w:color w:val="202122"/>
          <w:sz w:val="32"/>
          <w:szCs w:val="32"/>
          <w:lang w:eastAsia="ru-RU"/>
        </w:rPr>
      </w:pPr>
      <w:r w:rsidRPr="004D7822">
        <w:rPr>
          <w:rFonts w:eastAsia="Times New Roman" w:cstheme="minorHAnsi"/>
          <w:b/>
          <w:i/>
          <w:iCs/>
          <w:color w:val="202122"/>
          <w:sz w:val="32"/>
          <w:szCs w:val="32"/>
          <w:lang w:eastAsia="ru-RU"/>
        </w:rPr>
        <w:t>Узел ветвления</w:t>
      </w:r>
      <w:r w:rsidRPr="004D7822">
        <w:rPr>
          <w:rFonts w:eastAsia="Times New Roman" w:cstheme="minorHAnsi"/>
          <w:b/>
          <w:color w:val="202122"/>
          <w:sz w:val="32"/>
          <w:szCs w:val="32"/>
          <w:lang w:eastAsia="ru-RU"/>
        </w:rPr>
        <w:t xml:space="preserve"> — </w:t>
      </w:r>
      <w:proofErr w:type="spellStart"/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неконцевой</w:t>
      </w:r>
      <w:proofErr w:type="spellEnd"/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 xml:space="preserve"> узел.</w:t>
      </w:r>
    </w:p>
    <w:p w:rsidR="004D7822" w:rsidRPr="004D7822" w:rsidRDefault="004D7822" w:rsidP="004D7822">
      <w:pPr>
        <w:shd w:val="clear" w:color="auto" w:fill="FFFFFF"/>
        <w:spacing w:before="100" w:beforeAutospacing="1" w:after="24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D0029C">
        <w:rPr>
          <w:rFonts w:eastAsia="Times New Roman" w:cstheme="minorHAnsi"/>
          <w:b/>
          <w:i/>
          <w:iCs/>
          <w:color w:val="202122"/>
          <w:sz w:val="32"/>
          <w:szCs w:val="32"/>
          <w:lang w:eastAsia="ru-RU"/>
        </w:rPr>
        <w:t xml:space="preserve">     </w:t>
      </w:r>
      <w:r w:rsidRPr="004D7822">
        <w:rPr>
          <w:rFonts w:eastAsia="Times New Roman" w:cstheme="minorHAnsi"/>
          <w:b/>
          <w:i/>
          <w:iCs/>
          <w:color w:val="202122"/>
          <w:sz w:val="32"/>
          <w:szCs w:val="32"/>
          <w:lang w:eastAsia="ru-RU"/>
        </w:rPr>
        <w:t>Лес</w:t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— множество (обычно упорядоченное), содержащее несколько непересекающихся деревьев.</w:t>
      </w:r>
    </w:p>
    <w:p w:rsidR="004D7822" w:rsidRPr="004D7822" w:rsidRDefault="004D7822" w:rsidP="004D7822">
      <w:p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Термин </w:t>
      </w:r>
      <w:hyperlink r:id="rId16" w:tooltip="Двоичное дерево" w:history="1">
        <w:r w:rsidRPr="00D0029C">
          <w:rPr>
            <w:rFonts w:eastAsia="Times New Roman" w:cstheme="minorHAnsi"/>
            <w:b/>
            <w:iCs/>
            <w:color w:val="0645AD"/>
            <w:sz w:val="32"/>
            <w:szCs w:val="32"/>
            <w:lang w:eastAsia="ru-RU"/>
          </w:rPr>
          <w:t>двоичное дерево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(применяется так же термин бинарное дерево) имеет несколько значений:</w:t>
      </w:r>
    </w:p>
    <w:p w:rsidR="004D7822" w:rsidRPr="004D7822" w:rsidRDefault="00AB27C4" w:rsidP="004D782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hyperlink r:id="rId17" w:tooltip="Неориентированный граф" w:history="1">
        <w:r w:rsidR="004D7822"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Неориентированное</w:t>
        </w:r>
      </w:hyperlink>
      <w:r w:rsidR="004D7822"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дерево, в котором </w:t>
      </w:r>
      <w:hyperlink r:id="rId18" w:tooltip="Степень вершины (теория графов)" w:history="1">
        <w:r w:rsidR="004D7822"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степени вершин</w:t>
        </w:r>
      </w:hyperlink>
      <w:r w:rsidR="004D7822"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не превосходят 3.</w:t>
      </w:r>
    </w:p>
    <w:p w:rsidR="004D7822" w:rsidRPr="004D7822" w:rsidRDefault="00AB27C4" w:rsidP="004D782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hyperlink r:id="rId19" w:tooltip="Ориентированный граф" w:history="1">
        <w:r w:rsidR="004D7822"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Ориентированное</w:t>
        </w:r>
      </w:hyperlink>
      <w:r w:rsidR="004D7822"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дерево, в котором исходящие степени вершин (число исходящих рёбер) не превосходят 2.</w:t>
      </w:r>
    </w:p>
    <w:p w:rsidR="004D7822" w:rsidRPr="004D7822" w:rsidRDefault="004D7822" w:rsidP="004D782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Абстрактная </w:t>
      </w:r>
      <w:hyperlink r:id="rId20" w:tooltip="Структура данных" w:history="1">
        <w:r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структура данных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 используемая в </w:t>
      </w:r>
      <w:hyperlink r:id="rId21" w:tooltip="Программирование" w:history="1">
        <w:r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программировании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. На двоичном дереве основаны такие структуры данных, как </w:t>
      </w:r>
      <w:hyperlink r:id="rId22" w:tooltip="Двоичное дерево поиска" w:history="1">
        <w:r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двоичное дерево поиска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 </w:t>
      </w:r>
      <w:hyperlink r:id="rId23" w:tooltip="Двоичная куча" w:history="1">
        <w:r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двоичная куча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 </w:t>
      </w:r>
      <w:hyperlink r:id="rId24" w:tooltip="Красно-чёрное дерево" w:history="1">
        <w:r w:rsidRPr="004D7822">
          <w:rPr>
            <w:rFonts w:eastAsia="Times New Roman" w:cstheme="minorHAnsi"/>
            <w:color w:val="0645AD"/>
            <w:sz w:val="32"/>
            <w:szCs w:val="32"/>
            <w:lang w:eastAsia="ru-RU"/>
          </w:rPr>
          <w:t>красно-чёрное дерево</w:t>
        </w:r>
      </w:hyperlink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 </w:t>
      </w:r>
      <w:proofErr w:type="spellStart"/>
      <w:r w:rsidR="00AB27C4">
        <w:fldChar w:fldCharType="begin"/>
      </w:r>
      <w:r w:rsidR="00AB27C4">
        <w:instrText>HYPERLINK "https://ru.wikipedia.org/wiki/%D0%90%D0%92%D0%9B-%D0%B4%D0%B5%D1%80%D0%B5%D0%B2%D0%BE" \o "АВЛ-дерево"</w:instrText>
      </w:r>
      <w:r w:rsidR="00AB27C4">
        <w:fldChar w:fldCharType="separate"/>
      </w:r>
      <w:r w:rsidRPr="004D7822">
        <w:rPr>
          <w:rFonts w:eastAsia="Times New Roman" w:cstheme="minorHAnsi"/>
          <w:color w:val="0645AD"/>
          <w:sz w:val="32"/>
          <w:szCs w:val="32"/>
          <w:lang w:eastAsia="ru-RU"/>
        </w:rPr>
        <w:t>АВЛ-дерево</w:t>
      </w:r>
      <w:proofErr w:type="spellEnd"/>
      <w:r w:rsidR="00AB27C4">
        <w:fldChar w:fldCharType="end"/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, </w:t>
      </w:r>
      <w:proofErr w:type="spellStart"/>
      <w:r w:rsidR="00AB27C4" w:rsidRPr="004D7822">
        <w:rPr>
          <w:rFonts w:eastAsia="Times New Roman" w:cstheme="minorHAnsi"/>
          <w:color w:val="202122"/>
          <w:sz w:val="32"/>
          <w:szCs w:val="32"/>
          <w:lang w:eastAsia="ru-RU"/>
        </w:rPr>
        <w:fldChar w:fldCharType="begin"/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instrText xml:space="preserve"> HYPERLINK "https://ru.wikipedia.org/wiki/%D0%A4%D0%B8%D0%B1%D0%BE%D0%BD%D0%B0%D1%87%D1%87%D0%B8%D0%B5%D0%B2%D0%B0_%D0%BA%D1%83%D1%87%D0%B0" \o "Фибоначчиева куча" </w:instrText>
      </w:r>
      <w:r w:rsidR="00AB27C4" w:rsidRPr="004D7822">
        <w:rPr>
          <w:rFonts w:eastAsia="Times New Roman" w:cstheme="minorHAnsi"/>
          <w:color w:val="202122"/>
          <w:sz w:val="32"/>
          <w:szCs w:val="32"/>
          <w:lang w:eastAsia="ru-RU"/>
        </w:rPr>
        <w:fldChar w:fldCharType="separate"/>
      </w:r>
      <w:r w:rsidRPr="004D7822">
        <w:rPr>
          <w:rFonts w:eastAsia="Times New Roman" w:cstheme="minorHAnsi"/>
          <w:color w:val="0645AD"/>
          <w:sz w:val="32"/>
          <w:szCs w:val="32"/>
          <w:lang w:eastAsia="ru-RU"/>
        </w:rPr>
        <w:t>фибоначчиева</w:t>
      </w:r>
      <w:proofErr w:type="spellEnd"/>
      <w:r w:rsidRPr="004D7822">
        <w:rPr>
          <w:rFonts w:eastAsia="Times New Roman" w:cstheme="minorHAnsi"/>
          <w:color w:val="0645AD"/>
          <w:sz w:val="32"/>
          <w:szCs w:val="32"/>
          <w:lang w:eastAsia="ru-RU"/>
        </w:rPr>
        <w:t xml:space="preserve"> куча</w:t>
      </w:r>
      <w:r w:rsidR="00AB27C4" w:rsidRPr="004D7822">
        <w:rPr>
          <w:rFonts w:eastAsia="Times New Roman" w:cstheme="minorHAnsi"/>
          <w:color w:val="202122"/>
          <w:sz w:val="32"/>
          <w:szCs w:val="32"/>
          <w:lang w:eastAsia="ru-RU"/>
        </w:rPr>
        <w:fldChar w:fldCharType="end"/>
      </w:r>
      <w:r w:rsidRPr="004D7822">
        <w:rPr>
          <w:rFonts w:eastAsia="Times New Roman" w:cstheme="minorHAnsi"/>
          <w:color w:val="202122"/>
          <w:sz w:val="32"/>
          <w:szCs w:val="32"/>
          <w:lang w:eastAsia="ru-RU"/>
        </w:rPr>
        <w:t> и др.</w:t>
      </w:r>
    </w:p>
    <w:p w:rsidR="004D7822" w:rsidRPr="004D7822" w:rsidRDefault="004D7822" w:rsidP="004D7822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b/>
          <w:color w:val="202122"/>
          <w:sz w:val="29"/>
          <w:szCs w:val="29"/>
          <w:lang w:eastAsia="ru-RU"/>
        </w:rPr>
      </w:pPr>
    </w:p>
    <w:p w:rsidR="004D7822" w:rsidRDefault="004D7822">
      <w:pPr>
        <w:rPr>
          <w:rFonts w:cstheme="minorHAnsi"/>
          <w:color w:val="202122"/>
          <w:sz w:val="32"/>
          <w:szCs w:val="32"/>
          <w:shd w:val="clear" w:color="auto" w:fill="F8F9FA"/>
        </w:rPr>
      </w:pPr>
      <w:r>
        <w:rPr>
          <w:noProof/>
          <w:lang w:eastAsia="ru-RU"/>
        </w:rPr>
        <w:drawing>
          <wp:inline distT="0" distB="0" distL="0" distR="0">
            <wp:extent cx="3251062" cy="2557670"/>
            <wp:effectExtent l="19050" t="0" r="6488" b="0"/>
            <wp:docPr id="46" name="Рисунок 46" descr="https://upload.wikimedia.org/wikipedia/commons/thumb/f/f7/Binary_tree.svg/192px-Binary_tre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upload.wikimedia.org/wikipedia/commons/thumb/f/f7/Binary_tree.svg/192px-Binary_tree.sv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87" cy="25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7822">
        <w:rPr>
          <w:rFonts w:cstheme="minorHAnsi"/>
          <w:color w:val="202122"/>
          <w:sz w:val="32"/>
          <w:szCs w:val="32"/>
          <w:shd w:val="clear" w:color="auto" w:fill="F8F9FA"/>
        </w:rPr>
        <w:t>Простое бинарное дерево размера 9 и </w:t>
      </w:r>
      <w:hyperlink r:id="rId26" w:tooltip="Высота дерева" w:history="1">
        <w:r w:rsidRPr="004D7822">
          <w:rPr>
            <w:rStyle w:val="a7"/>
            <w:rFonts w:cstheme="minorHAnsi"/>
            <w:color w:val="0645AD"/>
            <w:sz w:val="32"/>
            <w:szCs w:val="32"/>
            <w:shd w:val="clear" w:color="auto" w:fill="F8F9FA"/>
          </w:rPr>
          <w:t>высоты</w:t>
        </w:r>
      </w:hyperlink>
      <w:r w:rsidRPr="004D7822">
        <w:rPr>
          <w:rFonts w:cstheme="minorHAnsi"/>
          <w:color w:val="202122"/>
          <w:sz w:val="32"/>
          <w:szCs w:val="32"/>
          <w:shd w:val="clear" w:color="auto" w:fill="F8F9FA"/>
        </w:rPr>
        <w:t xml:space="preserve"> 3, с корнем значения 2. </w:t>
      </w:r>
    </w:p>
    <w:p w:rsidR="004D7822" w:rsidRPr="00D0029C" w:rsidRDefault="004D7822" w:rsidP="004D7822">
      <w:pPr>
        <w:pStyle w:val="2"/>
        <w:shd w:val="clear" w:color="auto" w:fill="FFFFFF"/>
        <w:spacing w:before="626" w:after="313"/>
        <w:rPr>
          <w:rFonts w:asciiTheme="minorHAnsi" w:hAnsiTheme="minorHAnsi" w:cstheme="minorHAnsi"/>
          <w:color w:val="2A2F35"/>
          <w:spacing w:val="2"/>
          <w:sz w:val="32"/>
          <w:szCs w:val="32"/>
        </w:rPr>
      </w:pPr>
      <w:r w:rsidRPr="00D0029C">
        <w:rPr>
          <w:rFonts w:asciiTheme="minorHAnsi" w:hAnsiTheme="minorHAnsi" w:cstheme="minorHAnsi"/>
          <w:color w:val="2A2F35"/>
          <w:spacing w:val="2"/>
          <w:sz w:val="32"/>
          <w:szCs w:val="32"/>
        </w:rPr>
        <w:lastRenderedPageBreak/>
        <w:t>Охватывающие деревья</w:t>
      </w:r>
    </w:p>
    <w:p w:rsidR="004D7822" w:rsidRPr="00D0029C" w:rsidRDefault="004D7822" w:rsidP="004D7822">
      <w:pPr>
        <w:pStyle w:val="a5"/>
        <w:shd w:val="clear" w:color="auto" w:fill="FFFFFF"/>
        <w:spacing w:before="0" w:beforeAutospacing="0" w:after="522" w:afterAutospacing="0"/>
        <w:rPr>
          <w:rFonts w:asciiTheme="minorHAnsi" w:hAnsiTheme="minorHAnsi" w:cstheme="minorHAnsi"/>
          <w:color w:val="000000"/>
          <w:spacing w:val="2"/>
          <w:sz w:val="32"/>
          <w:szCs w:val="32"/>
        </w:rPr>
      </w:pPr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 xml:space="preserve">Пусть G — связный граф, тогда подграф H в G называется </w:t>
      </w:r>
      <w:proofErr w:type="spellStart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>остовным</w:t>
      </w:r>
      <w:proofErr w:type="spellEnd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 xml:space="preserve"> деревом в G, если —</w:t>
      </w:r>
    </w:p>
    <w:p w:rsidR="004D7822" w:rsidRPr="00D0029C" w:rsidRDefault="004D7822" w:rsidP="004D78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pacing w:val="2"/>
          <w:sz w:val="32"/>
          <w:szCs w:val="32"/>
        </w:rPr>
      </w:pPr>
      <w:r w:rsidRPr="00D0029C">
        <w:rPr>
          <w:rFonts w:cstheme="minorHAnsi"/>
          <w:color w:val="000000"/>
          <w:spacing w:val="2"/>
          <w:sz w:val="32"/>
          <w:szCs w:val="32"/>
        </w:rPr>
        <w:t>H это дерево</w:t>
      </w:r>
    </w:p>
    <w:p w:rsidR="004D7822" w:rsidRPr="00D0029C" w:rsidRDefault="004D7822" w:rsidP="004D78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pacing w:val="2"/>
          <w:sz w:val="32"/>
          <w:szCs w:val="32"/>
        </w:rPr>
      </w:pPr>
      <w:r w:rsidRPr="00D0029C">
        <w:rPr>
          <w:rFonts w:cstheme="minorHAnsi"/>
          <w:color w:val="000000"/>
          <w:spacing w:val="2"/>
          <w:sz w:val="32"/>
          <w:szCs w:val="32"/>
        </w:rPr>
        <w:t>H содержит все вершины G.</w:t>
      </w:r>
    </w:p>
    <w:p w:rsidR="004D7822" w:rsidRPr="00D0029C" w:rsidRDefault="004D7822" w:rsidP="004D7822">
      <w:pPr>
        <w:pStyle w:val="a5"/>
        <w:shd w:val="clear" w:color="auto" w:fill="FFFFFF"/>
        <w:spacing w:before="0" w:beforeAutospacing="0" w:after="522" w:afterAutospacing="0"/>
        <w:rPr>
          <w:rFonts w:asciiTheme="minorHAnsi" w:hAnsiTheme="minorHAnsi" w:cstheme="minorHAnsi"/>
          <w:color w:val="000000"/>
          <w:spacing w:val="2"/>
          <w:sz w:val="32"/>
          <w:szCs w:val="32"/>
        </w:rPr>
      </w:pPr>
      <w:proofErr w:type="spellStart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>Остовное</w:t>
      </w:r>
      <w:proofErr w:type="spellEnd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 xml:space="preserve"> дерево T неориентированного графа G является подграфом, который включает в себя все вершины G.</w:t>
      </w:r>
    </w:p>
    <w:p w:rsidR="004D7822" w:rsidRPr="00D0029C" w:rsidRDefault="004D7822" w:rsidP="004D7822">
      <w:pPr>
        <w:pStyle w:val="3"/>
        <w:shd w:val="clear" w:color="auto" w:fill="FFFFFF"/>
        <w:spacing w:before="626" w:beforeAutospacing="0" w:after="313" w:afterAutospacing="0"/>
        <w:rPr>
          <w:rFonts w:asciiTheme="minorHAnsi" w:hAnsiTheme="minorHAnsi" w:cstheme="minorHAnsi"/>
          <w:color w:val="2A2F35"/>
          <w:spacing w:val="2"/>
          <w:sz w:val="32"/>
          <w:szCs w:val="32"/>
        </w:rPr>
      </w:pPr>
      <w:r w:rsidRPr="00D0029C">
        <w:rPr>
          <w:rFonts w:asciiTheme="minorHAnsi" w:hAnsiTheme="minorHAnsi" w:cstheme="minorHAnsi"/>
          <w:color w:val="2A2F35"/>
          <w:spacing w:val="2"/>
          <w:sz w:val="32"/>
          <w:szCs w:val="32"/>
        </w:rPr>
        <w:t>пример</w:t>
      </w:r>
    </w:p>
    <w:p w:rsidR="004D7822" w:rsidRDefault="004D7822" w:rsidP="004D7822">
      <w:pPr>
        <w:pStyle w:val="a5"/>
        <w:shd w:val="clear" w:color="auto" w:fill="FFFFFF"/>
        <w:spacing w:before="0" w:beforeAutospacing="0" w:after="522" w:afterAutospacing="0"/>
        <w:rPr>
          <w:rFonts w:ascii="Arial" w:hAnsi="Arial" w:cs="Arial"/>
          <w:color w:val="000000"/>
          <w:spacing w:val="2"/>
          <w:sz w:val="33"/>
          <w:szCs w:val="33"/>
        </w:rPr>
      </w:pPr>
      <w:r>
        <w:rPr>
          <w:rFonts w:ascii="Arial" w:hAnsi="Arial" w:cs="Arial"/>
          <w:noProof/>
          <w:color w:val="000000"/>
          <w:spacing w:val="2"/>
          <w:sz w:val="33"/>
          <w:szCs w:val="33"/>
        </w:rPr>
        <w:drawing>
          <wp:inline distT="0" distB="0" distL="0" distR="0">
            <wp:extent cx="4566202" cy="2332383"/>
            <wp:effectExtent l="19050" t="0" r="5798" b="0"/>
            <wp:docPr id="49" name="Рисунок 49" descr="Охватывающие дере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хватывающие деревья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91" cy="233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22" w:rsidRPr="00D0029C" w:rsidRDefault="004D7822" w:rsidP="004D7822">
      <w:pPr>
        <w:pStyle w:val="a5"/>
        <w:shd w:val="clear" w:color="auto" w:fill="FFFFFF"/>
        <w:spacing w:before="0" w:beforeAutospacing="0" w:after="522" w:afterAutospacing="0"/>
        <w:rPr>
          <w:rFonts w:asciiTheme="minorHAnsi" w:hAnsiTheme="minorHAnsi" w:cstheme="minorHAnsi"/>
          <w:color w:val="000000"/>
          <w:spacing w:val="2"/>
          <w:sz w:val="32"/>
          <w:szCs w:val="32"/>
        </w:rPr>
      </w:pPr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>В приведенном выше примере G является связным графом, а H является подграфом G.</w:t>
      </w:r>
    </w:p>
    <w:p w:rsidR="004D7822" w:rsidRPr="00D0029C" w:rsidRDefault="004D7822" w:rsidP="004D7822">
      <w:pPr>
        <w:pStyle w:val="a5"/>
        <w:shd w:val="clear" w:color="auto" w:fill="FFFFFF"/>
        <w:spacing w:before="0" w:beforeAutospacing="0" w:after="522" w:afterAutospacing="0"/>
        <w:rPr>
          <w:rFonts w:asciiTheme="minorHAnsi" w:hAnsiTheme="minorHAnsi" w:cstheme="minorHAnsi"/>
          <w:color w:val="000000"/>
          <w:spacing w:val="2"/>
          <w:sz w:val="32"/>
          <w:szCs w:val="32"/>
        </w:rPr>
      </w:pPr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 xml:space="preserve">Ясно, что граф H не имеет циклов, это дерево с шестью ребрами, которое на единицу меньше общего числа вершин. Следовательно, H — </w:t>
      </w:r>
      <w:proofErr w:type="spellStart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>остовное</w:t>
      </w:r>
      <w:proofErr w:type="spellEnd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</w:rPr>
        <w:t xml:space="preserve"> дерево группы G.</w:t>
      </w:r>
    </w:p>
    <w:p w:rsidR="00955BAD" w:rsidRPr="00D0029C" w:rsidRDefault="00955BAD" w:rsidP="004D7822">
      <w:pPr>
        <w:pStyle w:val="a5"/>
        <w:shd w:val="clear" w:color="auto" w:fill="FFFFFF"/>
        <w:spacing w:before="0" w:beforeAutospacing="0" w:after="522" w:afterAutospacing="0"/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</w:pPr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  <w:t xml:space="preserve">количество ребер, которые нужно удалить из ‘G’, чтобы получить </w:t>
      </w:r>
      <w:proofErr w:type="spellStart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  <w:t>остовное</w:t>
      </w:r>
      <w:proofErr w:type="spellEnd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  <w:t xml:space="preserve"> дерево = </w:t>
      </w:r>
      <w:proofErr w:type="spellStart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  <w:t>m</w:t>
      </w:r>
      <w:proofErr w:type="spellEnd"/>
      <w:r w:rsidRPr="00D0029C">
        <w:rPr>
          <w:rFonts w:asciiTheme="minorHAnsi" w:hAnsiTheme="minorHAnsi" w:cstheme="minorHAnsi"/>
          <w:color w:val="000000"/>
          <w:spacing w:val="2"/>
          <w:sz w:val="32"/>
          <w:szCs w:val="32"/>
          <w:shd w:val="clear" w:color="auto" w:fill="FFFFFF"/>
        </w:rPr>
        <w:t>- (n-1), которое называется рангом схемы G.</w:t>
      </w:r>
    </w:p>
    <w:p w:rsidR="00955BAD" w:rsidRPr="00955BAD" w:rsidRDefault="00955BAD" w:rsidP="00955BAD">
      <w:pPr>
        <w:shd w:val="clear" w:color="auto" w:fill="FFFFFF"/>
        <w:spacing w:before="626" w:after="313" w:line="240" w:lineRule="auto"/>
        <w:outlineLvl w:val="2"/>
        <w:rPr>
          <w:rFonts w:eastAsia="Times New Roman" w:cstheme="minorHAnsi"/>
          <w:b/>
          <w:bCs/>
          <w:color w:val="2A2F35"/>
          <w:spacing w:val="2"/>
          <w:sz w:val="32"/>
          <w:szCs w:val="32"/>
          <w:lang w:eastAsia="ru-RU"/>
        </w:rPr>
      </w:pPr>
      <w:r w:rsidRPr="00955BAD">
        <w:rPr>
          <w:rFonts w:eastAsia="Times New Roman" w:cstheme="minorHAnsi"/>
          <w:b/>
          <w:bCs/>
          <w:color w:val="2A2F35"/>
          <w:spacing w:val="2"/>
          <w:sz w:val="32"/>
          <w:szCs w:val="32"/>
          <w:lang w:eastAsia="ru-RU"/>
        </w:rPr>
        <w:t>пример</w:t>
      </w:r>
    </w:p>
    <w:p w:rsidR="00955BAD" w:rsidRPr="00955BAD" w:rsidRDefault="00955BAD" w:rsidP="00955BAD">
      <w:pPr>
        <w:shd w:val="clear" w:color="auto" w:fill="FFFFFF"/>
        <w:spacing w:after="522" w:line="240" w:lineRule="auto"/>
        <w:rPr>
          <w:rFonts w:ascii="Arial" w:eastAsia="Times New Roman" w:hAnsi="Arial" w:cs="Arial"/>
          <w:color w:val="000000"/>
          <w:spacing w:val="2"/>
          <w:sz w:val="33"/>
          <w:szCs w:val="33"/>
          <w:lang w:eastAsia="ru-RU"/>
        </w:rPr>
      </w:pPr>
      <w:r w:rsidRPr="00D0029C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lastRenderedPageBreak/>
        <w:t>Посмотрите на следующий граф</w:t>
      </w:r>
      <w:r w:rsidRPr="00955BAD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t xml:space="preserve"> —</w:t>
      </w:r>
    </w:p>
    <w:p w:rsidR="00955BAD" w:rsidRPr="00955BAD" w:rsidRDefault="00955BAD" w:rsidP="00955BAD">
      <w:pPr>
        <w:shd w:val="clear" w:color="auto" w:fill="FFFFFF"/>
        <w:spacing w:after="522" w:line="240" w:lineRule="auto"/>
        <w:rPr>
          <w:rFonts w:ascii="Arial" w:eastAsia="Times New Roman" w:hAnsi="Arial" w:cs="Arial"/>
          <w:color w:val="000000"/>
          <w:spacing w:val="2"/>
          <w:sz w:val="33"/>
          <w:szCs w:val="33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2"/>
          <w:sz w:val="33"/>
          <w:szCs w:val="33"/>
          <w:lang w:eastAsia="ru-RU"/>
        </w:rPr>
        <w:drawing>
          <wp:inline distT="0" distB="0" distL="0" distR="0">
            <wp:extent cx="2663825" cy="1576705"/>
            <wp:effectExtent l="19050" t="0" r="3175" b="0"/>
            <wp:docPr id="51" name="Рисунок 51" descr="Circuit 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ircuit Ran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7B6">
        <w:rPr>
          <w:rFonts w:ascii="Arial" w:eastAsia="Times New Roman" w:hAnsi="Arial" w:cs="Arial"/>
          <w:color w:val="000000"/>
          <w:spacing w:val="2"/>
          <w:sz w:val="33"/>
          <w:szCs w:val="33"/>
          <w:lang w:eastAsia="ru-RU"/>
        </w:rPr>
        <w:t xml:space="preserve"> </w:t>
      </w:r>
      <w:r w:rsidR="00C737B6" w:rsidRPr="00C737B6">
        <w:rPr>
          <w:rFonts w:ascii="Arial" w:eastAsia="Times New Roman" w:hAnsi="Arial" w:cs="Arial"/>
          <w:b/>
          <w:color w:val="000000"/>
          <w:spacing w:val="2"/>
          <w:sz w:val="33"/>
          <w:szCs w:val="33"/>
          <w:lang w:eastAsia="ru-RU"/>
        </w:rPr>
        <w:t>Выделить каркас</w:t>
      </w:r>
      <w:r w:rsidR="00C737B6">
        <w:rPr>
          <w:rFonts w:ascii="Arial" w:eastAsia="Times New Roman" w:hAnsi="Arial" w:cs="Arial"/>
          <w:color w:val="000000"/>
          <w:spacing w:val="2"/>
          <w:sz w:val="33"/>
          <w:szCs w:val="33"/>
          <w:lang w:eastAsia="ru-RU"/>
        </w:rPr>
        <w:t>.</w:t>
      </w:r>
    </w:p>
    <w:p w:rsidR="00955BAD" w:rsidRPr="00955BAD" w:rsidRDefault="00955BAD" w:rsidP="00955BAD">
      <w:pPr>
        <w:shd w:val="clear" w:color="auto" w:fill="FFFFFF"/>
        <w:spacing w:after="522" w:line="240" w:lineRule="auto"/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</w:pPr>
      <w:r w:rsidRPr="0002235D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t>Для граф</w:t>
      </w:r>
      <w:r w:rsidRPr="00955BAD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t>а, приведенного в примере выше, у вас есть m = 7 ребер и n = 5 вершин.</w:t>
      </w:r>
      <w:r w:rsidR="0002235D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t xml:space="preserve">   </w:t>
      </w:r>
      <w:r w:rsidRPr="00955BAD">
        <w:rPr>
          <w:rFonts w:eastAsia="Times New Roman" w:cstheme="minorHAnsi"/>
          <w:color w:val="000000"/>
          <w:spacing w:val="2"/>
          <w:sz w:val="32"/>
          <w:szCs w:val="32"/>
          <w:lang w:eastAsia="ru-RU"/>
        </w:rPr>
        <w:t>Тогда ранг цепи</w:t>
      </w:r>
    </w:p>
    <w:p w:rsidR="00955BAD" w:rsidRPr="00955BAD" w:rsidRDefault="00955BAD" w:rsidP="00955BAD">
      <w:pPr>
        <w:pBdr>
          <w:top w:val="single" w:sz="8" w:space="10" w:color="E2E3E7"/>
          <w:left w:val="single" w:sz="8" w:space="10" w:color="E2E3E7"/>
          <w:bottom w:val="single" w:sz="8" w:space="10" w:color="E2E3E7"/>
          <w:right w:val="single" w:sz="8" w:space="10" w:color="E2E3E7"/>
        </w:pBdr>
        <w:shd w:val="clear" w:color="auto" w:fill="EFF0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209" w:line="240" w:lineRule="auto"/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</w:pPr>
      <w:r w:rsidRPr="00955BAD"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  <w:t>G = m – (n – 1)</w:t>
      </w:r>
    </w:p>
    <w:p w:rsidR="00955BAD" w:rsidRPr="00955BAD" w:rsidRDefault="00955BAD" w:rsidP="00955BAD">
      <w:pPr>
        <w:pBdr>
          <w:top w:val="single" w:sz="8" w:space="10" w:color="E2E3E7"/>
          <w:left w:val="single" w:sz="8" w:space="10" w:color="E2E3E7"/>
          <w:bottom w:val="single" w:sz="8" w:space="10" w:color="E2E3E7"/>
          <w:right w:val="single" w:sz="8" w:space="10" w:color="E2E3E7"/>
        </w:pBdr>
        <w:shd w:val="clear" w:color="auto" w:fill="EFF0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209" w:line="240" w:lineRule="auto"/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</w:pPr>
      <w:r w:rsidRPr="00955BAD"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  <w:t xml:space="preserve">  = 7 – (5 – 1)</w:t>
      </w:r>
    </w:p>
    <w:p w:rsidR="00955BAD" w:rsidRDefault="00955BAD" w:rsidP="00955BAD">
      <w:pPr>
        <w:pBdr>
          <w:top w:val="single" w:sz="8" w:space="10" w:color="E2E3E7"/>
          <w:left w:val="single" w:sz="8" w:space="10" w:color="E2E3E7"/>
          <w:bottom w:val="single" w:sz="8" w:space="10" w:color="E2E3E7"/>
          <w:right w:val="single" w:sz="8" w:space="10" w:color="E2E3E7"/>
        </w:pBdr>
        <w:shd w:val="clear" w:color="auto" w:fill="EFF0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209" w:line="240" w:lineRule="auto"/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</w:pPr>
      <w:r w:rsidRPr="00955BAD">
        <w:rPr>
          <w:rFonts w:ascii="Consolas" w:eastAsia="Times New Roman" w:hAnsi="Consolas" w:cs="Courier New"/>
          <w:color w:val="333333"/>
          <w:spacing w:val="2"/>
          <w:sz w:val="27"/>
          <w:szCs w:val="27"/>
          <w:lang w:eastAsia="ru-RU"/>
        </w:rPr>
        <w:t xml:space="preserve">  = 3</w:t>
      </w:r>
    </w:p>
    <w:p w:rsidR="00C737B6" w:rsidRDefault="00C737B6" w:rsidP="003D0B6B">
      <w:pPr>
        <w:shd w:val="clear" w:color="auto" w:fill="FFFFFF"/>
        <w:spacing w:before="100" w:beforeAutospacing="1" w:after="100" w:afterAutospacing="1" w:line="334" w:lineRule="atLeast"/>
        <w:rPr>
          <w:rFonts w:ascii="Tahoma" w:eastAsia="Times New Roman" w:hAnsi="Tahoma" w:cs="Tahoma"/>
          <w:b/>
          <w:bCs/>
          <w:i/>
          <w:iCs/>
          <w:color w:val="000000"/>
          <w:sz w:val="25"/>
          <w:lang w:eastAsia="ru-RU"/>
        </w:rPr>
      </w:pPr>
    </w:p>
    <w:p w:rsidR="003D0B6B" w:rsidRPr="003D0B6B" w:rsidRDefault="003D0B6B" w:rsidP="003D0B6B">
      <w:pPr>
        <w:shd w:val="clear" w:color="auto" w:fill="FFFFFF"/>
        <w:spacing w:before="100" w:beforeAutospacing="1" w:after="100" w:afterAutospacing="1" w:line="334" w:lineRule="atLeas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D0B6B">
        <w:rPr>
          <w:rFonts w:ascii="Tahoma" w:eastAsia="Times New Roman" w:hAnsi="Tahoma" w:cs="Tahoma"/>
          <w:b/>
          <w:bCs/>
          <w:i/>
          <w:iCs/>
          <w:color w:val="000000"/>
          <w:sz w:val="25"/>
          <w:lang w:eastAsia="ru-RU"/>
        </w:rPr>
        <w:t>Каркас</w:t>
      </w: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</w:t>
      </w:r>
      <w:bookmarkStart w:id="3" w:name="keyword343"/>
      <w:bookmarkEnd w:id="3"/>
      <w:r w:rsidRPr="003D0B6B">
        <w:rPr>
          <w:rFonts w:ascii="Tahoma" w:eastAsia="Times New Roman" w:hAnsi="Tahoma" w:cs="Tahoma"/>
          <w:i/>
          <w:iCs/>
          <w:color w:val="000000"/>
          <w:sz w:val="25"/>
          <w:lang w:eastAsia="ru-RU"/>
        </w:rPr>
        <w:t>графа</w:t>
      </w: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- это </w:t>
      </w:r>
      <w:bookmarkStart w:id="4" w:name="keyword344"/>
      <w:bookmarkEnd w:id="4"/>
      <w:r w:rsidRPr="003D0B6B">
        <w:rPr>
          <w:rFonts w:ascii="Tahoma" w:eastAsia="Times New Roman" w:hAnsi="Tahoma" w:cs="Tahoma"/>
          <w:i/>
          <w:iCs/>
          <w:color w:val="000000"/>
          <w:sz w:val="25"/>
          <w:lang w:eastAsia="ru-RU"/>
        </w:rPr>
        <w:t>дерево</w:t>
      </w: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полученное после выбрасывания из </w:t>
      </w:r>
      <w:bookmarkStart w:id="5" w:name="keyword345"/>
      <w:bookmarkEnd w:id="5"/>
      <w:r w:rsidRPr="003D0B6B">
        <w:rPr>
          <w:rFonts w:ascii="Tahoma" w:eastAsia="Times New Roman" w:hAnsi="Tahoma" w:cs="Tahoma"/>
          <w:i/>
          <w:iCs/>
          <w:color w:val="000000"/>
          <w:sz w:val="25"/>
          <w:lang w:eastAsia="ru-RU"/>
        </w:rPr>
        <w:t>графа</w:t>
      </w: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некоторых ребер (</w:t>
      </w:r>
      <w:proofErr w:type="gramStart"/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см</w:t>
      </w:r>
      <w:proofErr w:type="gramEnd"/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 </w:t>
      </w:r>
      <w:hyperlink r:id="rId29" w:anchor="image.11.13" w:history="1">
        <w:r w:rsidRPr="003D0B6B">
          <w:rPr>
            <w:rFonts w:ascii="Tahoma" w:eastAsia="Times New Roman" w:hAnsi="Tahoma" w:cs="Tahoma"/>
            <w:color w:val="0071A6"/>
            <w:sz w:val="25"/>
            <w:u w:val="single"/>
            <w:lang w:eastAsia="ru-RU"/>
          </w:rPr>
          <w:t>рис. 11.13</w:t>
        </w:r>
      </w:hyperlink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).</w:t>
      </w:r>
    </w:p>
    <w:p w:rsidR="003D0B6B" w:rsidRPr="003D0B6B" w:rsidRDefault="003D0B6B" w:rsidP="003D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bookmarkStart w:id="6" w:name="image.11.13"/>
      <w:bookmarkEnd w:id="6"/>
      <w:r>
        <w:rPr>
          <w:rFonts w:ascii="Tahoma" w:eastAsia="Times New Roman" w:hAnsi="Tahoma" w:cs="Tahoma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305685" cy="1670050"/>
            <wp:effectExtent l="19050" t="0" r="0" b="0"/>
            <wp:docPr id="57" name="Рисунок 57" descr="Каркас гра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аркас графа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B6B" w:rsidRPr="003D0B6B" w:rsidRDefault="003D0B6B" w:rsidP="003D0B6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3D0B6B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Рис. 11.13. </w:t>
      </w:r>
      <w:r w:rsidRPr="003D0B6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Каркас графа</w:t>
      </w:r>
    </w:p>
    <w:p w:rsidR="003D0B6B" w:rsidRDefault="003D0B6B" w:rsidP="003D0B6B">
      <w:pPr>
        <w:shd w:val="clear" w:color="auto" w:fill="FFFFFF"/>
        <w:spacing w:before="100" w:beforeAutospacing="1" w:after="100" w:afterAutospacing="1" w:line="334" w:lineRule="atLeast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Примером </w:t>
      </w:r>
      <w:bookmarkStart w:id="7" w:name="keyword346"/>
      <w:bookmarkEnd w:id="7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каркаса</w:t>
      </w:r>
      <w:r w:rsidR="00D0029C"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 xml:space="preserve"> 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является (</w:t>
      </w:r>
      <w:bookmarkStart w:id="8" w:name="keyword347"/>
      <w:bookmarkEnd w:id="8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корневое</w:t>
      </w:r>
      <w:proofErr w:type="gramStart"/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)</w:t>
      </w:r>
      <w:proofErr w:type="gramEnd"/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bookmarkStart w:id="9" w:name="keyword348"/>
      <w:bookmarkEnd w:id="9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дерево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кратчайших </w:t>
      </w:r>
      <w:bookmarkStart w:id="10" w:name="keyword349"/>
      <w:bookmarkEnd w:id="10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путей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от некоторой выделенной </w:t>
      </w:r>
      <w:bookmarkStart w:id="11" w:name="keyword350"/>
      <w:bookmarkEnd w:id="11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вершины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(она будет корнем </w:t>
      </w:r>
      <w:bookmarkStart w:id="12" w:name="keyword351"/>
      <w:bookmarkEnd w:id="12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каркаса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) до всех остальных </w:t>
      </w:r>
      <w:bookmarkStart w:id="13" w:name="keyword352"/>
      <w:bookmarkEnd w:id="13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вершин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bookmarkStart w:id="14" w:name="keyword353"/>
      <w:bookmarkEnd w:id="14"/>
      <w:r w:rsidRPr="00C737B6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графа</w:t>
      </w:r>
      <w:r w:rsidRPr="00C737B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3D0B6B" w:rsidRDefault="003D0B6B" w:rsidP="003D0B6B">
      <w:pPr>
        <w:pStyle w:val="1"/>
        <w:keepNext w:val="0"/>
        <w:keepLines w:val="0"/>
        <w:spacing w:before="100" w:beforeAutospacing="1" w:after="100" w:afterAutospacing="1" w:line="240" w:lineRule="auto"/>
        <w:rPr>
          <w:rFonts w:ascii="Arial" w:hAnsi="Arial" w:cs="Arial"/>
          <w:b w:val="0"/>
          <w:bCs w:val="0"/>
          <w:color w:val="000000"/>
          <w:sz w:val="46"/>
          <w:szCs w:val="46"/>
        </w:rPr>
      </w:pPr>
    </w:p>
    <w:p w:rsidR="00955BAD" w:rsidRPr="0002235D" w:rsidRDefault="00955BAD" w:rsidP="0002235D">
      <w:pPr>
        <w:pStyle w:val="1"/>
        <w:keepNext w:val="0"/>
        <w:keepLines w:val="0"/>
        <w:spacing w:before="100" w:beforeAutospacing="1" w:after="100" w:afterAutospacing="1" w:line="240" w:lineRule="auto"/>
        <w:ind w:left="2160"/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</w:pPr>
      <w:r w:rsidRPr="0002235D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lastRenderedPageBreak/>
        <w:t>Деревья и графы</w:t>
      </w:r>
    </w:p>
    <w:p w:rsidR="00955BAD" w:rsidRPr="0002235D" w:rsidRDefault="0002235D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Граф — это фигура, которая состоит из вершин и ребер, соединяющих вершины. Например, схема линий метро — это граф. Ребра могут иметь направления, т.е. изображаться стрелочками; такие графы называются ориентированными. Допустим, надо построить схему автомобильного движения по улицам города. Почти во всех городах есть много улиц с односторонним движением. Поэтому такая транспортная схема должна представляться ориентированным графом. Улице с односторонним движением соответствует стрелка, с двусторонним — пара стрелок в противоположных направлениях. Вершины такого графа соответствуют перекресткам и тупикам.</w:t>
      </w:r>
    </w:p>
    <w:p w:rsidR="00955BAD" w:rsidRPr="0002235D" w:rsidRDefault="0002235D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Дерево — это связный граф без циклов. Кроме того, в дереве выделена одна вершина, которая называется корнем дерева. Остальные вершины упорядочиваются по длине пути от корня дерева.</w:t>
      </w:r>
    </w:p>
    <w:p w:rsidR="00955BAD" w:rsidRDefault="00955BAD" w:rsidP="00955BAD">
      <w:pPr>
        <w:pStyle w:val="a5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00"/>
          <w:sz w:val="33"/>
          <w:szCs w:val="33"/>
        </w:rPr>
        <w:drawing>
          <wp:inline distT="0" distB="0" distL="0" distR="0">
            <wp:extent cx="2332355" cy="1616710"/>
            <wp:effectExtent l="19050" t="0" r="0" b="0"/>
            <wp:docPr id="53" name="Рисунок 53" descr="https://studfile.net/html/2706/290/html_pS5qlqh61X.su9u/img-5pMv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290/html_pS5qlqh61X.su9u/img-5pMvaF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BAD" w:rsidRDefault="00955BAD" w:rsidP="00955BAD">
      <w:pPr>
        <w:pStyle w:val="a5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Рис. 4.</w:t>
      </w:r>
    </w:p>
    <w:p w:rsidR="00955BAD" w:rsidRPr="0002235D" w:rsidRDefault="00D0029C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 w:rsidRPr="0002235D">
        <w:rPr>
          <w:rFonts w:asciiTheme="minorHAnsi" w:hAnsiTheme="minorHAnsi" w:cstheme="minorHAnsi"/>
          <w:color w:val="000000"/>
          <w:sz w:val="32"/>
          <w:szCs w:val="32"/>
        </w:rPr>
        <w:t xml:space="preserve">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Деревья в программировании используются значительно чаще, чем графы. Так, на построении деревьев основаны многие алгоритмы сортировки и поиска. Компиляторы в процессе перевода программы с языка высокого уровня на машинный язык представляют фрагменты программы в виде деревьев, которые называются синтаксическими. Деревья естественно применять всюду, где имеются какие-либо иерархические структуры, т.е. структуры, которые могут вкладываться друг в друга. Примером может служить оглавление книги</w:t>
      </w:r>
    </w:p>
    <w:p w:rsidR="00955BAD" w:rsidRDefault="00955BAD" w:rsidP="00955BAD">
      <w:pPr>
        <w:pStyle w:val="a5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00"/>
          <w:sz w:val="33"/>
          <w:szCs w:val="33"/>
        </w:rPr>
        <w:lastRenderedPageBreak/>
        <w:drawing>
          <wp:inline distT="0" distB="0" distL="0" distR="0">
            <wp:extent cx="1616710" cy="1616710"/>
            <wp:effectExtent l="19050" t="0" r="2540" b="0"/>
            <wp:docPr id="54" name="Рисунок 54" descr="https://studfile.net/html/2706/290/html_pS5qlqh61X.su9u/img-CoT77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290/html_pS5qlqh61X.su9u/img-CoT77I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BAD" w:rsidRDefault="00955BAD" w:rsidP="00955BAD">
      <w:pPr>
        <w:pStyle w:val="a5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Рис. 5.</w:t>
      </w:r>
    </w:p>
    <w:p w:rsidR="00955BAD" w:rsidRPr="0002235D" w:rsidRDefault="0002235D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 xml:space="preserve">Пусть книга состоит из частей, части — из глав, главы — из параграфов. Сама книга представляется корнем дерева, из которого выходят ребра к вершинам, соответствующим частям книги. В свою очередь, из каждой вершины-части книги выходят ребра к вершинам-главам, входящим в эту часть, и так далее.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Файловую систему компьютера также можно представить в виде дерева. Вершинам соответствуют каталоги (их также называют директориями или папками) и файлы. Из вершины-каталога выходят ребра к вершинам, соответствующим всем каталогам и файлам, которые содержатся в данном каталоге. Файлы представляются терминальными вершинами дерева. Корню дерева соответствует корневой каталог диска</w:t>
      </w:r>
      <w:r w:rsidR="00D0029C" w:rsidRPr="0002235D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D0029C" w:rsidRPr="0002235D" w:rsidRDefault="0002235D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 xml:space="preserve">При работе с деревьями очень часто используются рекурсивные алгоритмы, т.е. алгоритмы, которые могут вызывать сами себя. При вызове алгоритма ему передается в качестве параметра ссылка на вершину дерева, которая рассматривается как корень поддерева, растущего из этой вершины. Если вершина терминальная, то алгоритм просто применяется к данной вершине. </w:t>
      </w:r>
    </w:p>
    <w:p w:rsidR="00955BAD" w:rsidRPr="0002235D" w:rsidRDefault="0002235D" w:rsidP="00955BAD">
      <w:pPr>
        <w:pStyle w:val="a5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Приведем рекурсивный алгоритм, определяющий высоту дерева. </w:t>
      </w:r>
      <w:r w:rsidR="00955BAD" w:rsidRPr="0002235D">
        <w:rPr>
          <w:rFonts w:asciiTheme="minorHAnsi" w:hAnsiTheme="minorHAnsi" w:cstheme="minorHAnsi"/>
          <w:b/>
          <w:bCs/>
          <w:color w:val="000000"/>
          <w:sz w:val="32"/>
          <w:szCs w:val="32"/>
        </w:rPr>
        <w:t>Высотой дерева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 называется максимальная из длин всевозможных путей от корня дерева к терминальным вершинам. Под </w:t>
      </w:r>
      <w:r w:rsidR="00955BAD" w:rsidRPr="0002235D">
        <w:rPr>
          <w:rFonts w:asciiTheme="minorHAnsi" w:hAnsiTheme="minorHAnsi" w:cstheme="minorHAnsi"/>
          <w:b/>
          <w:bCs/>
          <w:color w:val="000000"/>
          <w:sz w:val="32"/>
          <w:szCs w:val="32"/>
        </w:rPr>
        <w:t>длиной пути</w:t>
      </w:r>
      <w:r w:rsidR="00955BAD" w:rsidRPr="0002235D">
        <w:rPr>
          <w:rFonts w:asciiTheme="minorHAnsi" w:hAnsiTheme="minorHAnsi" w:cstheme="minorHAnsi"/>
          <w:color w:val="000000"/>
          <w:sz w:val="32"/>
          <w:szCs w:val="32"/>
        </w:rPr>
        <w:t> понимается число вершин, входящих в него, включая первую и последнюю вершины. Так, дерево, состоящее из одной корневой вершины, имеет высоту 1, дерево, приведенное на рисунке в начале этого раздела — высоту 4.</w:t>
      </w:r>
    </w:p>
    <w:p w:rsidR="00DC5AE8" w:rsidRDefault="00DC5AE8" w:rsidP="00955BAD">
      <w:pPr>
        <w:pStyle w:val="a5"/>
        <w:rPr>
          <w:rFonts w:ascii="Arial" w:hAnsi="Arial" w:cs="Arial"/>
          <w:color w:val="000000"/>
          <w:sz w:val="33"/>
          <w:szCs w:val="33"/>
        </w:rPr>
      </w:pPr>
    </w:p>
    <w:sectPr w:rsidR="00DC5AE8" w:rsidSect="0013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60A"/>
    <w:multiLevelType w:val="hybridMultilevel"/>
    <w:tmpl w:val="1AD4B95C"/>
    <w:lvl w:ilvl="0" w:tplc="FDB4871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08B6"/>
    <w:multiLevelType w:val="multilevel"/>
    <w:tmpl w:val="CFDC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958EA"/>
    <w:multiLevelType w:val="multilevel"/>
    <w:tmpl w:val="7FB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7318D"/>
    <w:multiLevelType w:val="multilevel"/>
    <w:tmpl w:val="557C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02F31"/>
    <w:multiLevelType w:val="multilevel"/>
    <w:tmpl w:val="6A3C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D0E4D"/>
    <w:multiLevelType w:val="multilevel"/>
    <w:tmpl w:val="C34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31A2B"/>
    <w:multiLevelType w:val="multilevel"/>
    <w:tmpl w:val="2EB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2F7"/>
    <w:rsid w:val="0002235D"/>
    <w:rsid w:val="000D0CB6"/>
    <w:rsid w:val="00130D63"/>
    <w:rsid w:val="001F6B57"/>
    <w:rsid w:val="003D0B6B"/>
    <w:rsid w:val="004D7822"/>
    <w:rsid w:val="0050554E"/>
    <w:rsid w:val="005A347C"/>
    <w:rsid w:val="00944154"/>
    <w:rsid w:val="00955BAD"/>
    <w:rsid w:val="00A5569B"/>
    <w:rsid w:val="00AB27C4"/>
    <w:rsid w:val="00B348AC"/>
    <w:rsid w:val="00C23CD1"/>
    <w:rsid w:val="00C737B6"/>
    <w:rsid w:val="00D0029C"/>
    <w:rsid w:val="00DC5AE8"/>
    <w:rsid w:val="00E4595B"/>
    <w:rsid w:val="00F0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63"/>
  </w:style>
  <w:style w:type="paragraph" w:styleId="1">
    <w:name w:val="heading 1"/>
    <w:basedOn w:val="a"/>
    <w:next w:val="a"/>
    <w:link w:val="10"/>
    <w:uiPriority w:val="9"/>
    <w:qFormat/>
    <w:rsid w:val="00955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5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055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50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554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D78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7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955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B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word">
    <w:name w:val="keyword"/>
    <w:basedOn w:val="a0"/>
    <w:rsid w:val="003D0B6B"/>
  </w:style>
  <w:style w:type="table" w:styleId="a8">
    <w:name w:val="Table Grid"/>
    <w:basedOn w:val="a1"/>
    <w:uiPriority w:val="59"/>
    <w:rsid w:val="00DC5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hyperlink" Target="https://ru.wikipedia.org/wiki/%D0%A1%D1%82%D0%B5%D0%BF%D0%B5%D0%BD%D1%8C_%D0%B2%D0%B5%D1%80%D1%88%D0%B8%D0%BD%D1%8B_(%D1%82%D0%B5%D0%BE%D1%80%D0%B8%D1%8F_%D0%B3%D1%80%D0%B0%D1%84%D0%BE%D0%B2)" TargetMode="External"/><Relationship Id="rId26" Type="http://schemas.openxmlformats.org/officeDocument/2006/relationships/hyperlink" Target="https://ru.wikipedia.org/wiki/%D0%92%D1%8B%D1%81%D0%BE%D1%82%D0%B0_%D0%B4%D0%B5%D1%80%D0%B5%D0%B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1%80%D0%BE%D0%B3%D1%80%D0%B0%D0%BC%D0%BC%D0%B8%D1%80%D0%BE%D0%B2%D0%B0%D0%BD%D0%B8%D0%B5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s://ru.wikipedia.org/wiki/%D0%9D%D0%B5%D0%BE%D1%80%D0%B8%D0%B5%D0%BD%D1%82%D0%B8%D1%80%D0%BE%D0%B2%D0%B0%D0%BD%D0%BD%D1%8B%D0%B9_%D0%B3%D1%80%D0%B0%D1%84" TargetMode="Externa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2%D0%BE%D0%B8%D1%87%D0%BD%D0%BE%D0%B5_%D0%B4%D0%B5%D1%80%D0%B5%D0%B2%D0%BE" TargetMode="External"/><Relationship Id="rId20" Type="http://schemas.openxmlformats.org/officeDocument/2006/relationships/hyperlink" Target="https://ru.wikipedia.org/wiki/%D0%A1%D1%82%D1%80%D1%83%D0%BA%D1%82%D1%83%D1%80%D0%B0_%D0%B4%D0%B0%D0%BD%D0%BD%D1%8B%D1%85" TargetMode="External"/><Relationship Id="rId29" Type="http://schemas.openxmlformats.org/officeDocument/2006/relationships/hyperlink" Target="https://intuit.ru/studies/courses/41/41/lecture/1237?page=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hyperlink" Target="https://ru.wikipedia.org/wiki/%D0%9A%D1%80%D0%B0%D1%81%D0%BD%D0%BE-%D1%87%D1%91%D1%80%D0%BD%D0%BE%D0%B5_%D0%B4%D0%B5%D1%80%D0%B5%D0%B2%D0%BE" TargetMode="External"/><Relationship Id="rId32" Type="http://schemas.openxmlformats.org/officeDocument/2006/relationships/image" Target="media/image17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hyperlink" Target="https://ru.wikipedia.org/wiki/%D0%94%D0%B2%D0%BE%D0%B8%D1%87%D0%BD%D0%B0%D1%8F_%D0%BA%D1%83%D1%87%D0%B0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6.gif"/><Relationship Id="rId19" Type="http://schemas.openxmlformats.org/officeDocument/2006/relationships/hyperlink" Target="https://ru.wikipedia.org/wiki/%D0%9E%D1%80%D0%B8%D0%B5%D0%BD%D1%82%D0%B8%D1%80%D0%BE%D0%B2%D0%B0%D0%BD%D0%BD%D1%8B%D0%B9_%D0%B3%D1%80%D0%B0%D1%84" TargetMode="External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hyperlink" Target="https://ru.wikipedia.org/wiki/%D0%94%D0%B2%D0%BE%D0%B8%D1%87%D0%BD%D0%BE%D0%B5_%D0%B4%D0%B5%D1%80%D0%B5%D0%B2%D0%BE_%D0%BF%D0%BE%D0%B8%D1%81%D0%BA%D0%B0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cp:lastPrinted>2022-03-09T18:01:00Z</cp:lastPrinted>
  <dcterms:created xsi:type="dcterms:W3CDTF">2021-03-03T16:53:00Z</dcterms:created>
  <dcterms:modified xsi:type="dcterms:W3CDTF">2022-03-09T19:56:00Z</dcterms:modified>
</cp:coreProperties>
</file>