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DB" w:rsidRPr="004F62DB" w:rsidRDefault="004F62DB" w:rsidP="004F62DB">
      <w:pPr>
        <w:pStyle w:val="a3"/>
        <w:spacing w:line="480" w:lineRule="auto"/>
        <w:jc w:val="both"/>
      </w:pPr>
      <w:r>
        <w:t xml:space="preserve">Составить конспект лекций и отправить на электронную почту для проверки. </w:t>
      </w:r>
      <w:r>
        <w:rPr>
          <w:lang w:val="en-US"/>
        </w:rPr>
        <w:t>Koozlov.vl@mail.ru</w:t>
      </w:r>
    </w:p>
    <w:p w:rsidR="004F62DB" w:rsidRDefault="004F62DB" w:rsidP="004F62DB">
      <w:pPr>
        <w:pStyle w:val="a3"/>
        <w:jc w:val="both"/>
      </w:pPr>
    </w:p>
    <w:p w:rsidR="004F62DB" w:rsidRDefault="004F62DB" w:rsidP="004F62DB">
      <w:pPr>
        <w:pStyle w:val="a3"/>
        <w:jc w:val="both"/>
      </w:pPr>
    </w:p>
    <w:p w:rsidR="004F62DB" w:rsidRDefault="004F62DB" w:rsidP="004F62DB">
      <w:pPr>
        <w:pStyle w:val="a3"/>
        <w:rPr>
          <w:szCs w:val="24"/>
        </w:rPr>
      </w:pPr>
      <w:r>
        <w:t>ВВОДНАЯ ЧАСТЬ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Cs w:val="24"/>
        </w:rPr>
      </w:pPr>
      <w:r>
        <w:rPr>
          <w:b/>
          <w:bCs/>
          <w:color w:val="000000"/>
          <w:szCs w:val="27"/>
          <w:lang w:val="en-US"/>
        </w:rPr>
        <w:t>I</w:t>
      </w:r>
      <w:r>
        <w:rPr>
          <w:b/>
          <w:bCs/>
          <w:color w:val="000000"/>
          <w:szCs w:val="27"/>
        </w:rPr>
        <w:t>. МУНИЦИПАЛЬНОЕ ПРАВО -КОМПЛЕКСНАЯ ОТРАСЛЬ РОССИЙСКОГО ПРАВА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Cs w:val="19"/>
        </w:rPr>
      </w:pPr>
      <w:r>
        <w:rPr>
          <w:i/>
          <w:iCs/>
          <w:color w:val="000000"/>
          <w:szCs w:val="19"/>
        </w:rPr>
        <w:t xml:space="preserve">Понятие муниципального права 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Cs w:val="19"/>
        </w:rPr>
      </w:pPr>
      <w:r>
        <w:rPr>
          <w:i/>
          <w:iCs/>
          <w:color w:val="000000"/>
          <w:szCs w:val="19"/>
        </w:rPr>
        <w:t>Предмет муниципального права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Cs w:val="19"/>
        </w:rPr>
      </w:pPr>
      <w:r>
        <w:rPr>
          <w:i/>
          <w:iCs/>
          <w:color w:val="000000"/>
          <w:szCs w:val="19"/>
        </w:rPr>
        <w:t xml:space="preserve">Муниципальное право как научная дисциплина 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Cs w:val="19"/>
        </w:rPr>
      </w:pPr>
      <w:proofErr w:type="spellStart"/>
      <w:r>
        <w:rPr>
          <w:i/>
          <w:iCs/>
          <w:color w:val="000000"/>
          <w:szCs w:val="19"/>
        </w:rPr>
        <w:t>Муниципально-правовые</w:t>
      </w:r>
      <w:proofErr w:type="spellEnd"/>
      <w:r>
        <w:rPr>
          <w:i/>
          <w:iCs/>
          <w:color w:val="000000"/>
          <w:szCs w:val="19"/>
        </w:rPr>
        <w:t xml:space="preserve"> нормы 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Cs w:val="19"/>
        </w:rPr>
      </w:pPr>
      <w:proofErr w:type="spellStart"/>
      <w:r>
        <w:rPr>
          <w:i/>
          <w:iCs/>
          <w:color w:val="000000"/>
          <w:szCs w:val="19"/>
        </w:rPr>
        <w:t>Муниципально-правовые</w:t>
      </w:r>
      <w:proofErr w:type="spellEnd"/>
      <w:r>
        <w:rPr>
          <w:i/>
          <w:iCs/>
          <w:color w:val="000000"/>
          <w:szCs w:val="19"/>
        </w:rPr>
        <w:t xml:space="preserve"> институты 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Cs w:val="19"/>
        </w:rPr>
      </w:pPr>
      <w:proofErr w:type="spellStart"/>
      <w:r>
        <w:rPr>
          <w:i/>
          <w:iCs/>
          <w:color w:val="000000"/>
          <w:szCs w:val="19"/>
        </w:rPr>
        <w:t>Муниципально-правовые</w:t>
      </w:r>
      <w:proofErr w:type="spellEnd"/>
      <w:r>
        <w:rPr>
          <w:i/>
          <w:iCs/>
          <w:color w:val="000000"/>
          <w:szCs w:val="19"/>
        </w:rPr>
        <w:t xml:space="preserve"> отношения 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i/>
          <w:iCs/>
          <w:color w:val="000000"/>
          <w:szCs w:val="19"/>
        </w:rPr>
        <w:t>Источники муниципального права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i/>
          <w:iCs/>
          <w:color w:val="000000"/>
          <w:szCs w:val="19"/>
        </w:rPr>
        <w:t>Положение муниципального прав в российской системе права: особенность и значение</w:t>
      </w:r>
    </w:p>
    <w:p w:rsidR="004F62DB" w:rsidRDefault="004F62DB" w:rsidP="004F62DB">
      <w:pPr>
        <w:pStyle w:val="1"/>
        <w:jc w:val="both"/>
        <w:rPr>
          <w:sz w:val="24"/>
          <w:szCs w:val="24"/>
        </w:rPr>
      </w:pPr>
      <w:r>
        <w:rPr>
          <w:sz w:val="24"/>
        </w:rPr>
        <w:t>Понятие муниципального права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 xml:space="preserve">Понятие </w:t>
      </w:r>
      <w:r>
        <w:rPr>
          <w:b/>
          <w:bCs/>
          <w:i/>
          <w:iCs/>
          <w:color w:val="000000"/>
          <w:szCs w:val="23"/>
        </w:rPr>
        <w:t xml:space="preserve">муниципальное право </w:t>
      </w:r>
      <w:r>
        <w:rPr>
          <w:color w:val="000000"/>
          <w:szCs w:val="23"/>
        </w:rPr>
        <w:t xml:space="preserve">появилось в российском правоведении сравнительно недавно. Само слово </w:t>
      </w:r>
      <w:r>
        <w:rPr>
          <w:i/>
          <w:iCs/>
          <w:color w:val="000000"/>
          <w:szCs w:val="23"/>
        </w:rPr>
        <w:t xml:space="preserve">муниципалитет </w:t>
      </w:r>
      <w:r>
        <w:rPr>
          <w:color w:val="000000"/>
          <w:szCs w:val="23"/>
        </w:rPr>
        <w:t xml:space="preserve">(от лат. </w:t>
      </w:r>
      <w:proofErr w:type="spellStart"/>
      <w:r>
        <w:rPr>
          <w:i/>
          <w:iCs/>
          <w:color w:val="000000"/>
          <w:szCs w:val="23"/>
          <w:lang w:val="en-US"/>
        </w:rPr>
        <w:t>municipium</w:t>
      </w:r>
      <w:proofErr w:type="spellEnd"/>
      <w:r>
        <w:rPr>
          <w:i/>
          <w:iCs/>
          <w:color w:val="000000"/>
          <w:szCs w:val="23"/>
        </w:rPr>
        <w:t xml:space="preserve"> </w:t>
      </w:r>
      <w:r>
        <w:rPr>
          <w:color w:val="000000"/>
          <w:szCs w:val="23"/>
        </w:rPr>
        <w:t xml:space="preserve">— самоуправляющаяся община) применяется в наших условиях к городским и сельским поселениям, т.е. к такому уровню общественной жизни, на котором осуществляется местное самоуправление. Практически значения </w:t>
      </w:r>
      <w:r>
        <w:rPr>
          <w:i/>
          <w:iCs/>
          <w:color w:val="000000"/>
          <w:szCs w:val="23"/>
        </w:rPr>
        <w:t xml:space="preserve">муниципальный </w:t>
      </w:r>
      <w:r>
        <w:rPr>
          <w:color w:val="000000"/>
          <w:szCs w:val="23"/>
        </w:rPr>
        <w:t xml:space="preserve">и </w:t>
      </w:r>
      <w:r>
        <w:rPr>
          <w:i/>
          <w:iCs/>
          <w:color w:val="000000"/>
          <w:szCs w:val="23"/>
        </w:rPr>
        <w:t xml:space="preserve">местный </w:t>
      </w:r>
      <w:r>
        <w:rPr>
          <w:color w:val="000000"/>
          <w:szCs w:val="23"/>
        </w:rPr>
        <w:t>идентичны и в равной  мере употребляются по отношению к явлениям и структурам, связанным с местным самоуправлением.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3"/>
        </w:rPr>
      </w:pPr>
      <w:r>
        <w:rPr>
          <w:color w:val="000000"/>
          <w:szCs w:val="23"/>
        </w:rPr>
        <w:t xml:space="preserve">В Конституции Российской Федерации оба этих термина используются для раскрытия общественных отношений, складывающихся на местном уровне. </w:t>
      </w:r>
      <w:proofErr w:type="gramStart"/>
      <w:r>
        <w:rPr>
          <w:i/>
          <w:iCs/>
          <w:color w:val="000000"/>
          <w:szCs w:val="23"/>
        </w:rPr>
        <w:t xml:space="preserve">Например, местное самоуправление, органы местного самоуправления, местный бюджет, местные налоги и сборы, вопросы местного </w:t>
      </w:r>
      <w:r>
        <w:rPr>
          <w:smallCaps/>
          <w:color w:val="000000"/>
          <w:szCs w:val="23"/>
        </w:rPr>
        <w:t xml:space="preserve">значения (ст. </w:t>
      </w:r>
      <w:r>
        <w:rPr>
          <w:color w:val="000000"/>
          <w:szCs w:val="23"/>
        </w:rPr>
        <w:t xml:space="preserve">3,12,32,33, гл. 8); </w:t>
      </w:r>
      <w:r>
        <w:rPr>
          <w:i/>
          <w:iCs/>
          <w:color w:val="000000"/>
          <w:szCs w:val="23"/>
        </w:rPr>
        <w:t xml:space="preserve">муниципальная собственность, муниципальные жилищные фонды, муниципальные учреждения здравоохранения, муниципальные образовательные учреждения </w:t>
      </w:r>
      <w:r>
        <w:rPr>
          <w:color w:val="000000"/>
          <w:szCs w:val="23"/>
        </w:rPr>
        <w:t xml:space="preserve">(ст. 8,9,40,41,43). </w:t>
      </w:r>
      <w:proofErr w:type="gramEnd"/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>Термин «муниципальное право» впервые в российском законодательстве употребляется в ст. 7 Федерального закона «Об общих принципах организации местного самоуправления в Российской Федерации» от 28 августа 1995 г.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gramStart"/>
      <w:r>
        <w:rPr>
          <w:color w:val="000000"/>
          <w:szCs w:val="23"/>
        </w:rPr>
        <w:t>Следовательно, используя термин «муниципальное право», мы рав</w:t>
      </w:r>
      <w:r>
        <w:rPr>
          <w:color w:val="000000"/>
          <w:szCs w:val="23"/>
        </w:rPr>
        <w:softHyphen/>
        <w:t>ным образом можем у потреблять термин «местное право» или «право местного самоуправления», понимая под этим, во-первых, новую от</w:t>
      </w:r>
      <w:r>
        <w:rPr>
          <w:color w:val="000000"/>
          <w:szCs w:val="23"/>
        </w:rPr>
        <w:softHyphen/>
        <w:t>расль российского права, во-вторых, новую отрасль знания — науч</w:t>
      </w:r>
      <w:r>
        <w:rPr>
          <w:color w:val="000000"/>
          <w:szCs w:val="23"/>
        </w:rPr>
        <w:softHyphen/>
        <w:t>ную дисциплину.</w:t>
      </w:r>
      <w:proofErr w:type="gramEnd"/>
      <w:r>
        <w:rPr>
          <w:color w:val="000000"/>
          <w:szCs w:val="23"/>
        </w:rPr>
        <w:t xml:space="preserve"> На их основе образуется новая учебная дисциплина — </w:t>
      </w:r>
      <w:r>
        <w:rPr>
          <w:i/>
          <w:iCs/>
          <w:color w:val="000000"/>
          <w:szCs w:val="23"/>
        </w:rPr>
        <w:t>«Муниципальное право России».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b/>
          <w:bCs/>
          <w:i/>
          <w:iCs/>
          <w:color w:val="000000"/>
          <w:szCs w:val="23"/>
        </w:rPr>
        <w:t xml:space="preserve">Под  муниципальным правом </w:t>
      </w:r>
      <w:r>
        <w:rPr>
          <w:color w:val="000000"/>
          <w:szCs w:val="23"/>
        </w:rPr>
        <w:t xml:space="preserve">понимается </w:t>
      </w:r>
      <w:r>
        <w:rPr>
          <w:i/>
          <w:iCs/>
          <w:color w:val="000000"/>
          <w:szCs w:val="23"/>
        </w:rPr>
        <w:t>комплексная отрасль рос</w:t>
      </w:r>
      <w:r>
        <w:rPr>
          <w:i/>
          <w:iCs/>
          <w:color w:val="000000"/>
          <w:szCs w:val="23"/>
        </w:rPr>
        <w:softHyphen/>
        <w:t>сийского права, содержащая совокупность правовых норм, которые за</w:t>
      </w:r>
      <w:r>
        <w:rPr>
          <w:i/>
          <w:iCs/>
          <w:color w:val="000000"/>
          <w:szCs w:val="23"/>
        </w:rPr>
        <w:softHyphen/>
        <w:t xml:space="preserve">крепляют и регулируют общественные отношения, возникающие на уровне местного самоуправления. </w:t>
      </w:r>
      <w:r>
        <w:rPr>
          <w:color w:val="000000"/>
          <w:szCs w:val="23"/>
        </w:rPr>
        <w:t>Поэтому справедлива точка зрения, что му</w:t>
      </w:r>
      <w:r>
        <w:rPr>
          <w:color w:val="000000"/>
          <w:szCs w:val="23"/>
        </w:rPr>
        <w:softHyphen/>
        <w:t>ниципальное право — это право местного самоуправления.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Cs w:val="29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Cs w:val="29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zCs w:val="24"/>
        </w:rPr>
      </w:pPr>
      <w:r>
        <w:rPr>
          <w:b/>
          <w:bCs/>
          <w:color w:val="000000"/>
          <w:szCs w:val="29"/>
        </w:rPr>
        <w:t>2. Предмет муниципального права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3"/>
        </w:rPr>
      </w:pPr>
      <w:r>
        <w:rPr>
          <w:i/>
          <w:iCs/>
          <w:color w:val="000000"/>
          <w:szCs w:val="23"/>
        </w:rPr>
        <w:t xml:space="preserve">Предмет отрасли муниципального права, </w:t>
      </w:r>
      <w:r>
        <w:rPr>
          <w:color w:val="000000"/>
          <w:szCs w:val="23"/>
        </w:rPr>
        <w:t>те общественные отно</w:t>
      </w:r>
      <w:r>
        <w:rPr>
          <w:color w:val="000000"/>
          <w:szCs w:val="23"/>
        </w:rPr>
        <w:softHyphen/>
        <w:t xml:space="preserve">шения, которые регулируются </w:t>
      </w:r>
      <w:proofErr w:type="spellStart"/>
      <w:r>
        <w:rPr>
          <w:color w:val="000000"/>
          <w:szCs w:val="23"/>
        </w:rPr>
        <w:t>муниципально-правовыми</w:t>
      </w:r>
      <w:proofErr w:type="spellEnd"/>
      <w:r>
        <w:rPr>
          <w:color w:val="000000"/>
          <w:szCs w:val="23"/>
        </w:rPr>
        <w:t xml:space="preserve"> нормами. 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>Такие отношения можно подразделить на следующие группы: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>•   отношения, связанные с участием местного самоуправления в осуществлении народовластия;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lastRenderedPageBreak/>
        <w:t>•  отношения, связанные с определением правовых, территориаль</w:t>
      </w:r>
      <w:r>
        <w:rPr>
          <w:color w:val="000000"/>
          <w:szCs w:val="23"/>
        </w:rPr>
        <w:softHyphen/>
        <w:t>ных, экономических, финансовых основ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>•   отношения, связанные с организацией местного самоуправле</w:t>
      </w:r>
      <w:r>
        <w:rPr>
          <w:color w:val="000000"/>
          <w:szCs w:val="23"/>
        </w:rPr>
        <w:softHyphen/>
        <w:t>ния, организационно-правовой структурой местной власти;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>•   отношения, возникающие в ходе осуществления гражданами Российской Федерации права на местное самоуправление в форме пря</w:t>
      </w:r>
      <w:r>
        <w:rPr>
          <w:color w:val="000000"/>
          <w:szCs w:val="23"/>
        </w:rPr>
        <w:softHyphen/>
        <w:t>мого волеизъявления либо через выборные и другие органы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>•   отношения, возникающие при осуществлении предметов веде</w:t>
      </w:r>
      <w:r>
        <w:rPr>
          <w:color w:val="000000"/>
          <w:szCs w:val="23"/>
        </w:rPr>
        <w:softHyphen/>
        <w:t>ния и полномочий местного самоуправления: с одной стороны, соб</w:t>
      </w:r>
      <w:r>
        <w:rPr>
          <w:color w:val="000000"/>
          <w:szCs w:val="23"/>
        </w:rPr>
        <w:softHyphen/>
        <w:t xml:space="preserve">ственных полномочий по решению вопросов местного значения, ас другой </w:t>
      </w:r>
      <w:proofErr w:type="gramStart"/>
      <w:r>
        <w:rPr>
          <w:color w:val="000000"/>
          <w:szCs w:val="23"/>
        </w:rPr>
        <w:t>—о</w:t>
      </w:r>
      <w:proofErr w:type="gramEnd"/>
      <w:r>
        <w:rPr>
          <w:color w:val="000000"/>
          <w:szCs w:val="23"/>
        </w:rPr>
        <w:t>тдельных государственных полномочий, которыми наде</w:t>
      </w:r>
      <w:r>
        <w:rPr>
          <w:color w:val="000000"/>
          <w:szCs w:val="23"/>
        </w:rPr>
        <w:softHyphen/>
        <w:t>лены органы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>•  отношения, связанные с реализацией гарантий на осуществление местного самоуправления, в том числе с судебной защитой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>•  отношения, вытекающие из ответственности органов и должност</w:t>
      </w:r>
      <w:r>
        <w:rPr>
          <w:color w:val="000000"/>
          <w:szCs w:val="23"/>
        </w:rPr>
        <w:softHyphen/>
        <w:t>ных лиц местного самоуправления перед населением, государством, отдельными физическими и юридическими лицами.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3"/>
        </w:rPr>
        <w:t xml:space="preserve">Особенности содержания муниципального права связаны с </w:t>
      </w:r>
      <w:r>
        <w:rPr>
          <w:i/>
          <w:iCs/>
          <w:color w:val="000000"/>
          <w:szCs w:val="23"/>
        </w:rPr>
        <w:t>комп</w:t>
      </w:r>
      <w:r>
        <w:rPr>
          <w:i/>
          <w:iCs/>
          <w:color w:val="000000"/>
          <w:szCs w:val="23"/>
        </w:rPr>
        <w:softHyphen/>
        <w:t xml:space="preserve">лексным характером муниципального права; </w:t>
      </w:r>
      <w:r>
        <w:rPr>
          <w:color w:val="000000"/>
          <w:szCs w:val="23"/>
        </w:rPr>
        <w:t>последнее не относится к основным отраслям российского права, оно производно от других от</w:t>
      </w:r>
      <w:r>
        <w:rPr>
          <w:color w:val="000000"/>
          <w:szCs w:val="21"/>
        </w:rPr>
        <w:t>раслей. Его комплексный характер проявляется в том, что многие об</w:t>
      </w:r>
      <w:r>
        <w:rPr>
          <w:color w:val="000000"/>
          <w:szCs w:val="21"/>
        </w:rPr>
        <w:softHyphen/>
        <w:t>щественные отношения, возникающие на местном уровне, регулиру</w:t>
      </w:r>
      <w:r>
        <w:rPr>
          <w:color w:val="000000"/>
          <w:szCs w:val="21"/>
        </w:rPr>
        <w:softHyphen/>
        <w:t xml:space="preserve">ются нормами других отраслей права, а именно: конституционного, административного, гражданского, финансового, земельного. В этом специфика </w:t>
      </w:r>
      <w:proofErr w:type="spellStart"/>
      <w:r>
        <w:rPr>
          <w:color w:val="000000"/>
          <w:szCs w:val="21"/>
        </w:rPr>
        <w:t>муниципально-правовых</w:t>
      </w:r>
      <w:proofErr w:type="spellEnd"/>
      <w:r>
        <w:rPr>
          <w:color w:val="000000"/>
          <w:szCs w:val="21"/>
        </w:rPr>
        <w:t xml:space="preserve"> норм, поскольку они одновре</w:t>
      </w:r>
      <w:r>
        <w:rPr>
          <w:color w:val="000000"/>
          <w:szCs w:val="21"/>
        </w:rPr>
        <w:softHyphen/>
        <w:t>менно являются и нормами основных отраслей права, и нормами му</w:t>
      </w:r>
      <w:r>
        <w:rPr>
          <w:color w:val="000000"/>
          <w:szCs w:val="21"/>
        </w:rPr>
        <w:softHyphen/>
        <w:t>ниципального права.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Муниципальное право регулирует общественные отношения, воз</w:t>
      </w:r>
      <w:r>
        <w:rPr>
          <w:color w:val="000000"/>
          <w:szCs w:val="21"/>
        </w:rPr>
        <w:softHyphen/>
        <w:t xml:space="preserve">никающие на местном уровне, различными способами и приемами, которые в своей совокупности принято называть </w:t>
      </w:r>
      <w:r>
        <w:rPr>
          <w:i/>
          <w:iCs/>
          <w:color w:val="000000"/>
          <w:szCs w:val="21"/>
        </w:rPr>
        <w:t xml:space="preserve">методами правового регулирования. </w:t>
      </w:r>
      <w:r>
        <w:rPr>
          <w:color w:val="000000"/>
          <w:szCs w:val="21"/>
        </w:rPr>
        <w:t>В их числе — предписания, дозволения, запреты.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Сточки зрения практики его применения можно дать </w:t>
      </w:r>
      <w:proofErr w:type="gramStart"/>
      <w:r>
        <w:rPr>
          <w:color w:val="000000"/>
          <w:szCs w:val="21"/>
        </w:rPr>
        <w:t>более развер</w:t>
      </w:r>
      <w:r>
        <w:rPr>
          <w:color w:val="000000"/>
          <w:szCs w:val="21"/>
        </w:rPr>
        <w:softHyphen/>
        <w:t>нутое</w:t>
      </w:r>
      <w:proofErr w:type="gramEnd"/>
      <w:r>
        <w:rPr>
          <w:color w:val="000000"/>
          <w:szCs w:val="21"/>
        </w:rPr>
        <w:t xml:space="preserve"> определение муниципального права.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gramStart"/>
      <w:r>
        <w:rPr>
          <w:b/>
          <w:bCs/>
          <w:i/>
          <w:iCs/>
          <w:color w:val="000000"/>
          <w:szCs w:val="24"/>
        </w:rPr>
        <w:t xml:space="preserve">Российское муниципальное право </w:t>
      </w:r>
      <w:r>
        <w:rPr>
          <w:color w:val="000000"/>
          <w:szCs w:val="24"/>
        </w:rPr>
        <w:t xml:space="preserve">— </w:t>
      </w:r>
      <w:r>
        <w:rPr>
          <w:i/>
          <w:iCs/>
          <w:color w:val="000000"/>
          <w:szCs w:val="24"/>
        </w:rPr>
        <w:t>это комплексная отрасль рос</w:t>
      </w:r>
      <w:r>
        <w:rPr>
          <w:i/>
          <w:iCs/>
          <w:color w:val="000000"/>
          <w:szCs w:val="24"/>
        </w:rPr>
        <w:softHyphen/>
        <w:t>сийского права, представляющая собой совокупность правовых норм, за</w:t>
      </w:r>
      <w:r>
        <w:rPr>
          <w:i/>
          <w:iCs/>
          <w:color w:val="000000"/>
          <w:szCs w:val="24"/>
        </w:rPr>
        <w:softHyphen/>
        <w:t>крепляющих и регулирующих местное самоуправление как самостоятель</w:t>
      </w:r>
      <w:r>
        <w:rPr>
          <w:i/>
          <w:iCs/>
          <w:color w:val="000000"/>
          <w:szCs w:val="24"/>
        </w:rPr>
        <w:softHyphen/>
        <w:t>ный институт гражданского общества, важнейшую форму народовлас</w:t>
      </w:r>
      <w:r>
        <w:rPr>
          <w:i/>
          <w:iCs/>
          <w:color w:val="000000"/>
          <w:szCs w:val="24"/>
        </w:rPr>
        <w:softHyphen/>
        <w:t>тия; правовые, территориальные, экономические, финансовые основы местного самоуправления; организацию и формы осуществления мест</w:t>
      </w:r>
      <w:r>
        <w:rPr>
          <w:i/>
          <w:iCs/>
          <w:color w:val="000000"/>
          <w:szCs w:val="24"/>
        </w:rPr>
        <w:softHyphen/>
        <w:t>ного самоуправления; предметы ведения и полномочия местного самоуп</w:t>
      </w:r>
      <w:r>
        <w:rPr>
          <w:i/>
          <w:iCs/>
          <w:color w:val="000000"/>
          <w:szCs w:val="24"/>
        </w:rPr>
        <w:softHyphen/>
        <w:t>равления, гарантии его осуществления, ответственность органов и долж</w:t>
      </w:r>
      <w:r>
        <w:rPr>
          <w:i/>
          <w:iCs/>
          <w:color w:val="000000"/>
          <w:szCs w:val="24"/>
        </w:rPr>
        <w:softHyphen/>
        <w:t>ностных лиц местного самоуправления.</w:t>
      </w:r>
      <w:proofErr w:type="gramEnd"/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zCs w:val="24"/>
        </w:rPr>
      </w:pPr>
      <w:r>
        <w:rPr>
          <w:b/>
          <w:bCs/>
          <w:color w:val="000000"/>
          <w:szCs w:val="29"/>
        </w:rPr>
        <w:t>3. Муниципальное право как научная дисциплина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Муниципальное право как </w:t>
      </w:r>
      <w:r>
        <w:rPr>
          <w:i/>
          <w:iCs/>
          <w:color w:val="000000"/>
          <w:szCs w:val="21"/>
        </w:rPr>
        <w:t xml:space="preserve">научная дисциплина, </w:t>
      </w:r>
      <w:r>
        <w:rPr>
          <w:color w:val="000000"/>
          <w:szCs w:val="21"/>
        </w:rPr>
        <w:t>так же как и одно</w:t>
      </w:r>
      <w:r>
        <w:rPr>
          <w:color w:val="000000"/>
          <w:szCs w:val="21"/>
        </w:rPr>
        <w:softHyphen/>
        <w:t>именная отрасль, ныне находится в процессе своего становления. Му</w:t>
      </w:r>
      <w:r>
        <w:rPr>
          <w:color w:val="000000"/>
          <w:szCs w:val="21"/>
        </w:rPr>
        <w:softHyphen/>
        <w:t>ниципальное право доктринально выступает составной частью юрис</w:t>
      </w:r>
      <w:r>
        <w:rPr>
          <w:color w:val="000000"/>
          <w:szCs w:val="21"/>
        </w:rPr>
        <w:softHyphen/>
        <w:t>пруденции и имеет своим содержанием изучение отрасли муниципаль</w:t>
      </w:r>
      <w:r>
        <w:rPr>
          <w:color w:val="000000"/>
          <w:szCs w:val="21"/>
        </w:rPr>
        <w:softHyphen/>
        <w:t xml:space="preserve">ного права, т. е. </w:t>
      </w:r>
      <w:proofErr w:type="spellStart"/>
      <w:r>
        <w:rPr>
          <w:color w:val="000000"/>
          <w:szCs w:val="21"/>
        </w:rPr>
        <w:t>муниципально-правовых</w:t>
      </w:r>
      <w:proofErr w:type="spellEnd"/>
      <w:r>
        <w:rPr>
          <w:color w:val="000000"/>
          <w:szCs w:val="21"/>
        </w:rPr>
        <w:t xml:space="preserve"> норм, институтов, отношений. Таким образом, </w:t>
      </w:r>
      <w:r>
        <w:rPr>
          <w:i/>
          <w:iCs/>
          <w:color w:val="000000"/>
          <w:szCs w:val="21"/>
        </w:rPr>
        <w:t>под научной дисциплиной муниципального права следу</w:t>
      </w:r>
      <w:r>
        <w:rPr>
          <w:i/>
          <w:iCs/>
          <w:color w:val="000000"/>
          <w:szCs w:val="21"/>
        </w:rPr>
        <w:softHyphen/>
        <w:t xml:space="preserve">ет понимать систему научных идей, концепций, знаний об общественных отношениях, возникающих на местном уровне в связи с организацией и функционированием местного самоуправления. </w:t>
      </w:r>
      <w:r>
        <w:rPr>
          <w:color w:val="000000"/>
          <w:szCs w:val="21"/>
        </w:rPr>
        <w:t>Как отрасль юриди</w:t>
      </w:r>
      <w:r>
        <w:rPr>
          <w:color w:val="000000"/>
          <w:szCs w:val="21"/>
        </w:rPr>
        <w:softHyphen/>
        <w:t xml:space="preserve">ческой науки муниципальное право использует различные </w:t>
      </w:r>
      <w:r>
        <w:rPr>
          <w:i/>
          <w:iCs/>
          <w:color w:val="000000"/>
          <w:szCs w:val="21"/>
        </w:rPr>
        <w:t>методы на</w:t>
      </w:r>
      <w:r>
        <w:rPr>
          <w:i/>
          <w:iCs/>
          <w:color w:val="000000"/>
          <w:szCs w:val="21"/>
        </w:rPr>
        <w:softHyphen/>
        <w:t xml:space="preserve">учного познания: </w:t>
      </w:r>
      <w:r>
        <w:rPr>
          <w:color w:val="000000"/>
          <w:szCs w:val="21"/>
        </w:rPr>
        <w:t>исторический, системный, сравнительный, статисти</w:t>
      </w:r>
      <w:r>
        <w:rPr>
          <w:color w:val="000000"/>
          <w:szCs w:val="21"/>
        </w:rPr>
        <w:softHyphen/>
        <w:t>ческий, социологический и другие.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Источниками муниципального права как научной дисциплины слу</w:t>
      </w:r>
      <w:r>
        <w:rPr>
          <w:color w:val="000000"/>
          <w:szCs w:val="21"/>
        </w:rPr>
        <w:softHyphen/>
        <w:t>жат труды отечественных и зарубежных ученых, законы и другие нор</w:t>
      </w:r>
      <w:r>
        <w:rPr>
          <w:color w:val="000000"/>
          <w:szCs w:val="21"/>
        </w:rPr>
        <w:softHyphen/>
        <w:t xml:space="preserve">мативные правовые акты, практика реализации </w:t>
      </w:r>
      <w:proofErr w:type="spellStart"/>
      <w:r>
        <w:rPr>
          <w:color w:val="000000"/>
          <w:szCs w:val="21"/>
        </w:rPr>
        <w:t>муниципально-право</w:t>
      </w:r>
      <w:r>
        <w:rPr>
          <w:color w:val="000000"/>
          <w:szCs w:val="21"/>
        </w:rPr>
        <w:softHyphen/>
        <w:t>вых</w:t>
      </w:r>
      <w:proofErr w:type="spellEnd"/>
      <w:r>
        <w:rPr>
          <w:color w:val="000000"/>
          <w:szCs w:val="21"/>
        </w:rPr>
        <w:t xml:space="preserve"> норм в деятельности органов местного </w:t>
      </w:r>
      <w:r>
        <w:rPr>
          <w:color w:val="000000"/>
          <w:szCs w:val="21"/>
        </w:rPr>
        <w:lastRenderedPageBreak/>
        <w:t xml:space="preserve">самоуправления. </w:t>
      </w:r>
      <w:proofErr w:type="gramStart"/>
      <w:r>
        <w:rPr>
          <w:color w:val="000000"/>
          <w:szCs w:val="21"/>
        </w:rPr>
        <w:t>А приоритетным источником муниципального правоприменения является опыт станов</w:t>
      </w:r>
      <w:r>
        <w:rPr>
          <w:color w:val="000000"/>
          <w:szCs w:val="21"/>
        </w:rPr>
        <w:softHyphen/>
        <w:t>ления и развития земского и городского самоуправления, накоплен</w:t>
      </w:r>
      <w:r>
        <w:rPr>
          <w:color w:val="000000"/>
          <w:szCs w:val="21"/>
        </w:rPr>
        <w:softHyphen/>
        <w:t>ный в дореволюционной России, а также идеология советского строи</w:t>
      </w:r>
      <w:r>
        <w:rPr>
          <w:color w:val="000000"/>
          <w:szCs w:val="21"/>
        </w:rPr>
        <w:softHyphen/>
        <w:t>тельства, основным содержанием которой было социальная организа</w:t>
      </w:r>
      <w:r>
        <w:rPr>
          <w:color w:val="000000"/>
          <w:szCs w:val="21"/>
        </w:rPr>
        <w:softHyphen/>
        <w:t>ция жизни народа и управление им через местные советские органы государственной власти.</w:t>
      </w:r>
      <w:proofErr w:type="gramEnd"/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Появление и развитие муниципального права в России тесно связа</w:t>
      </w:r>
      <w:r>
        <w:rPr>
          <w:color w:val="000000"/>
          <w:szCs w:val="21"/>
        </w:rPr>
        <w:softHyphen/>
        <w:t>ны с теорией и историей государства и права, с конституционным, ад</w:t>
      </w:r>
      <w:r>
        <w:rPr>
          <w:color w:val="000000"/>
          <w:szCs w:val="21"/>
        </w:rPr>
        <w:softHyphen/>
        <w:t>министративным, финансовым, земельным правом и другими науч</w:t>
      </w:r>
      <w:r>
        <w:rPr>
          <w:color w:val="000000"/>
          <w:szCs w:val="21"/>
        </w:rPr>
        <w:softHyphen/>
        <w:t>ными дисциплинами, поскольку предметом их изучения являются различные аспекты местного самоуправления, а также другими обще</w:t>
      </w:r>
      <w:r>
        <w:rPr>
          <w:color w:val="000000"/>
          <w:szCs w:val="21"/>
        </w:rPr>
        <w:softHyphen/>
        <w:t>ственными науками, которые своими способами и методами изучают местную сферу общественной жизни.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zCs w:val="24"/>
        </w:rPr>
      </w:pPr>
      <w:r>
        <w:rPr>
          <w:b/>
          <w:bCs/>
          <w:color w:val="000000"/>
          <w:szCs w:val="29"/>
        </w:rPr>
        <w:t xml:space="preserve">4. </w:t>
      </w:r>
      <w:proofErr w:type="spellStart"/>
      <w:r>
        <w:rPr>
          <w:b/>
          <w:bCs/>
          <w:color w:val="000000"/>
          <w:szCs w:val="29"/>
        </w:rPr>
        <w:t>Муниципально-правовые</w:t>
      </w:r>
      <w:proofErr w:type="spellEnd"/>
      <w:r>
        <w:rPr>
          <w:b/>
          <w:bCs/>
          <w:color w:val="000000"/>
          <w:szCs w:val="29"/>
        </w:rPr>
        <w:t xml:space="preserve"> нормы (МПН)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spellStart"/>
      <w:r>
        <w:rPr>
          <w:i/>
          <w:iCs/>
          <w:color w:val="000000"/>
          <w:szCs w:val="21"/>
        </w:rPr>
        <w:t>Муниципально-правовые</w:t>
      </w:r>
      <w:proofErr w:type="spellEnd"/>
      <w:r>
        <w:rPr>
          <w:i/>
          <w:iCs/>
          <w:color w:val="000000"/>
          <w:szCs w:val="21"/>
        </w:rPr>
        <w:t xml:space="preserve"> нормы — </w:t>
      </w:r>
      <w:r>
        <w:rPr>
          <w:color w:val="000000"/>
          <w:szCs w:val="21"/>
        </w:rPr>
        <w:t>это нормы права, которые закреп</w:t>
      </w:r>
      <w:r>
        <w:rPr>
          <w:color w:val="000000"/>
          <w:szCs w:val="21"/>
        </w:rPr>
        <w:softHyphen/>
        <w:t>ляют и регулируют общественные отношения, возникающие на мест</w:t>
      </w:r>
      <w:r>
        <w:rPr>
          <w:color w:val="000000"/>
          <w:szCs w:val="21"/>
        </w:rPr>
        <w:softHyphen/>
        <w:t>ном уровне, т.е. в процессе организации и функционирования местно</w:t>
      </w:r>
      <w:r>
        <w:rPr>
          <w:color w:val="000000"/>
          <w:szCs w:val="21"/>
        </w:rPr>
        <w:softHyphen/>
        <w:t xml:space="preserve">го самоуправления. Наряду с общими чертами, присущими всем правовым нормам, </w:t>
      </w:r>
      <w:proofErr w:type="spellStart"/>
      <w:r>
        <w:rPr>
          <w:color w:val="000000"/>
          <w:szCs w:val="21"/>
        </w:rPr>
        <w:t>муниципально-правовые</w:t>
      </w:r>
      <w:proofErr w:type="spellEnd"/>
      <w:r>
        <w:rPr>
          <w:color w:val="000000"/>
          <w:szCs w:val="21"/>
        </w:rPr>
        <w:t xml:space="preserve"> нормы имеют свои осо</w:t>
      </w:r>
      <w:r>
        <w:rPr>
          <w:color w:val="000000"/>
          <w:szCs w:val="21"/>
        </w:rPr>
        <w:softHyphen/>
        <w:t>бенности.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Во-первых, они складываются, с одной стороны, из норм, установ</w:t>
      </w:r>
      <w:r>
        <w:rPr>
          <w:color w:val="000000"/>
          <w:szCs w:val="21"/>
        </w:rPr>
        <w:softHyphen/>
        <w:t xml:space="preserve">ленных государственными органами в результате их правотворческой деятельности на федеральном и региональном уровнях, а с другой </w:t>
      </w:r>
      <w:proofErr w:type="gramStart"/>
      <w:r>
        <w:rPr>
          <w:color w:val="000000"/>
          <w:szCs w:val="21"/>
        </w:rPr>
        <w:t>-и</w:t>
      </w:r>
      <w:proofErr w:type="gramEnd"/>
      <w:r>
        <w:rPr>
          <w:color w:val="000000"/>
          <w:szCs w:val="21"/>
        </w:rPr>
        <w:t>з общеобязательных сфер деятельности, установленных самими орга</w:t>
      </w:r>
      <w:r>
        <w:rPr>
          <w:color w:val="000000"/>
          <w:szCs w:val="21"/>
        </w:rPr>
        <w:softHyphen/>
        <w:t>нами местного самоуправления, которые не входят в систему государ</w:t>
      </w:r>
      <w:r>
        <w:rPr>
          <w:color w:val="000000"/>
          <w:szCs w:val="21"/>
        </w:rPr>
        <w:softHyphen/>
        <w:t>ственных органов, в результате их нормотворческой деятельности на местном (в негосударственном) уровне.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Во-вторых, специфика </w:t>
      </w:r>
      <w:proofErr w:type="spellStart"/>
      <w:r>
        <w:rPr>
          <w:color w:val="000000"/>
          <w:szCs w:val="21"/>
        </w:rPr>
        <w:t>муниципально-правовых</w:t>
      </w:r>
      <w:proofErr w:type="spellEnd"/>
      <w:r>
        <w:rPr>
          <w:color w:val="000000"/>
          <w:szCs w:val="21"/>
        </w:rPr>
        <w:t xml:space="preserve"> норм заключена в их предназначении, многие из них отражают одновременно муници</w:t>
      </w:r>
      <w:r>
        <w:rPr>
          <w:color w:val="000000"/>
          <w:szCs w:val="21"/>
        </w:rPr>
        <w:softHyphen/>
        <w:t>пальное право в составе комплексной отрасли российского права и ос</w:t>
      </w:r>
      <w:r>
        <w:rPr>
          <w:color w:val="000000"/>
          <w:szCs w:val="21"/>
        </w:rPr>
        <w:softHyphen/>
        <w:t>новополагающие права — конституционное, финансовое, админист</w:t>
      </w:r>
      <w:r>
        <w:rPr>
          <w:color w:val="000000"/>
          <w:szCs w:val="21"/>
        </w:rPr>
        <w:softHyphen/>
        <w:t>ративное и другие в составе основной отрасли российского права.</w:t>
      </w:r>
    </w:p>
    <w:p w:rsidR="004F62DB" w:rsidRDefault="004F62DB" w:rsidP="004F62DB">
      <w:pPr>
        <w:pStyle w:val="a5"/>
        <w:jc w:val="both"/>
        <w:rPr>
          <w:szCs w:val="24"/>
        </w:rPr>
      </w:pPr>
      <w:r>
        <w:t>Причем с развитием и укреплением правовой базы местного само</w:t>
      </w:r>
      <w:r>
        <w:softHyphen/>
        <w:t xml:space="preserve">управления (что связано с принятием федеральных и региональных законов, специально регулирующих различные сферы общественных отношений, которые возникают на местном уровне) </w:t>
      </w:r>
      <w:proofErr w:type="spellStart"/>
      <w:r>
        <w:t>муниципально-правовые</w:t>
      </w:r>
      <w:proofErr w:type="spellEnd"/>
      <w:r>
        <w:t xml:space="preserve"> нормы приобретают все более самостоятельное значение и становятся приоритетными по отношению к нормам, содержащимся в других законах. Ст. 7 Федерального закона «Об общих принципах организации местного самоуправления в Российской Федерации» прямо закрепляет положение о том, что федеральные законы, законы субъектов Российской Федерации, устанавливающие нормы муници</w:t>
      </w:r>
      <w:r>
        <w:softHyphen/>
        <w:t>пального права, не могут противоречить Конституции Российской Фе</w:t>
      </w:r>
      <w:r>
        <w:softHyphen/>
        <w:t>дерации и названному Федеральному закону. В случае противоречия применяются положения Конституции Российской Федерации и ука</w:t>
      </w:r>
      <w:r>
        <w:softHyphen/>
        <w:t>занного Федерального закона.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Для более глубокого уяснения особенностей </w:t>
      </w:r>
      <w:proofErr w:type="spellStart"/>
      <w:r>
        <w:rPr>
          <w:color w:val="000000"/>
          <w:szCs w:val="21"/>
        </w:rPr>
        <w:t>муниципально-правовых</w:t>
      </w:r>
      <w:proofErr w:type="spellEnd"/>
      <w:r>
        <w:rPr>
          <w:color w:val="000000"/>
          <w:szCs w:val="21"/>
        </w:rPr>
        <w:t xml:space="preserve"> норм их принято </w:t>
      </w:r>
      <w:r>
        <w:rPr>
          <w:i/>
          <w:iCs/>
          <w:color w:val="000000"/>
          <w:szCs w:val="21"/>
        </w:rPr>
        <w:t>классифицировать по различным основаниям (критериям).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b/>
          <w:bCs/>
          <w:color w:val="000000"/>
          <w:szCs w:val="21"/>
        </w:rPr>
        <w:t xml:space="preserve">По </w:t>
      </w:r>
      <w:r>
        <w:rPr>
          <w:b/>
          <w:bCs/>
          <w:i/>
          <w:iCs/>
          <w:color w:val="000000"/>
          <w:szCs w:val="21"/>
        </w:rPr>
        <w:t xml:space="preserve">субъекту </w:t>
      </w:r>
      <w:r>
        <w:rPr>
          <w:i/>
          <w:iCs/>
          <w:color w:val="000000"/>
          <w:szCs w:val="21"/>
        </w:rPr>
        <w:t xml:space="preserve">правового регулирования, </w:t>
      </w:r>
      <w:r>
        <w:rPr>
          <w:color w:val="000000"/>
          <w:szCs w:val="21"/>
        </w:rPr>
        <w:t>по тем общественным отно</w:t>
      </w:r>
      <w:r>
        <w:rPr>
          <w:color w:val="000000"/>
          <w:szCs w:val="21"/>
        </w:rPr>
        <w:softHyphen/>
        <w:t>шениям, которые регулируются этими нормами, они делятся на нор</w:t>
      </w:r>
      <w:r>
        <w:rPr>
          <w:color w:val="000000"/>
          <w:szCs w:val="21"/>
        </w:rPr>
        <w:softHyphen/>
        <w:t>мы, закрепляющие: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местное самоуправление как важнейшую форму народовластия;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основы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формы его организации и осуществления;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предметы ведения и полномочия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гарантии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ответственность органов и должностных лиц местного самоуправления.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gramStart"/>
      <w:r>
        <w:rPr>
          <w:color w:val="000000"/>
          <w:szCs w:val="21"/>
        </w:rPr>
        <w:t xml:space="preserve">По </w:t>
      </w:r>
      <w:r>
        <w:rPr>
          <w:b/>
          <w:bCs/>
          <w:i/>
          <w:iCs/>
          <w:color w:val="000000"/>
          <w:szCs w:val="21"/>
        </w:rPr>
        <w:t>характеру</w:t>
      </w:r>
      <w:r>
        <w:rPr>
          <w:i/>
          <w:iCs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содержащихся в них </w:t>
      </w:r>
      <w:r>
        <w:rPr>
          <w:i/>
          <w:iCs/>
          <w:color w:val="000000"/>
          <w:szCs w:val="21"/>
        </w:rPr>
        <w:t xml:space="preserve">предписаний — </w:t>
      </w:r>
      <w:r>
        <w:rPr>
          <w:color w:val="000000"/>
          <w:szCs w:val="21"/>
        </w:rPr>
        <w:t xml:space="preserve">на </w:t>
      </w:r>
      <w:proofErr w:type="spellStart"/>
      <w:r>
        <w:rPr>
          <w:color w:val="000000"/>
          <w:szCs w:val="21"/>
        </w:rPr>
        <w:t>управомочивающие</w:t>
      </w:r>
      <w:proofErr w:type="spellEnd"/>
      <w:r>
        <w:rPr>
          <w:color w:val="000000"/>
          <w:szCs w:val="21"/>
        </w:rPr>
        <w:t>, обязывающие, запрещающие, отсылочные.</w:t>
      </w:r>
      <w:proofErr w:type="gramEnd"/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b/>
          <w:bCs/>
          <w:color w:val="000000"/>
          <w:szCs w:val="21"/>
        </w:rPr>
        <w:t xml:space="preserve">По </w:t>
      </w:r>
      <w:r>
        <w:rPr>
          <w:b/>
          <w:bCs/>
          <w:i/>
          <w:iCs/>
          <w:color w:val="000000"/>
          <w:szCs w:val="21"/>
        </w:rPr>
        <w:t xml:space="preserve">степени определенности </w:t>
      </w:r>
      <w:r>
        <w:rPr>
          <w:color w:val="000000"/>
          <w:szCs w:val="21"/>
        </w:rPr>
        <w:t xml:space="preserve">содержащихся в них </w:t>
      </w:r>
      <w:r>
        <w:rPr>
          <w:i/>
          <w:iCs/>
          <w:color w:val="000000"/>
          <w:szCs w:val="21"/>
        </w:rPr>
        <w:t xml:space="preserve">предписании </w:t>
      </w:r>
      <w:r>
        <w:rPr>
          <w:color w:val="000000"/>
          <w:szCs w:val="21"/>
        </w:rPr>
        <w:t xml:space="preserve">— </w:t>
      </w:r>
      <w:proofErr w:type="gramStart"/>
      <w:r>
        <w:rPr>
          <w:color w:val="000000"/>
          <w:szCs w:val="21"/>
        </w:rPr>
        <w:t>на</w:t>
      </w:r>
      <w:proofErr w:type="gramEnd"/>
      <w:r>
        <w:rPr>
          <w:color w:val="000000"/>
          <w:szCs w:val="21"/>
        </w:rPr>
        <w:t xml:space="preserve"> императивные и диспозитивные.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b/>
          <w:bCs/>
          <w:color w:val="000000"/>
          <w:szCs w:val="21"/>
        </w:rPr>
        <w:lastRenderedPageBreak/>
        <w:t xml:space="preserve">По </w:t>
      </w:r>
      <w:r>
        <w:rPr>
          <w:b/>
          <w:bCs/>
          <w:i/>
          <w:iCs/>
          <w:color w:val="000000"/>
          <w:szCs w:val="21"/>
        </w:rPr>
        <w:t xml:space="preserve">действию во времени и пространстве </w:t>
      </w:r>
      <w:r>
        <w:rPr>
          <w:i/>
          <w:iCs/>
          <w:color w:val="000000"/>
          <w:szCs w:val="21"/>
        </w:rPr>
        <w:t xml:space="preserve">— </w:t>
      </w:r>
      <w:r>
        <w:rPr>
          <w:color w:val="000000"/>
          <w:szCs w:val="21"/>
        </w:rPr>
        <w:t>на нормы, действующие постоянно, и нормы, действующие определенное время; на нормы, дей</w:t>
      </w:r>
      <w:r>
        <w:rPr>
          <w:color w:val="000000"/>
          <w:szCs w:val="21"/>
        </w:rPr>
        <w:softHyphen/>
        <w:t>ствующие на всей территории Российской Федерации или на террито</w:t>
      </w:r>
      <w:r>
        <w:rPr>
          <w:color w:val="000000"/>
          <w:szCs w:val="21"/>
        </w:rPr>
        <w:softHyphen/>
        <w:t>рии ее субъектов, либо в пределах территории отдельного муници</w:t>
      </w:r>
      <w:r>
        <w:rPr>
          <w:color w:val="000000"/>
          <w:szCs w:val="21"/>
        </w:rPr>
        <w:softHyphen/>
        <w:t>пального образования.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По </w:t>
      </w:r>
      <w:r>
        <w:rPr>
          <w:b/>
          <w:bCs/>
          <w:i/>
          <w:iCs/>
          <w:color w:val="000000"/>
          <w:szCs w:val="21"/>
        </w:rPr>
        <w:t xml:space="preserve">юридической силе </w:t>
      </w:r>
      <w:r>
        <w:rPr>
          <w:i/>
          <w:iCs/>
          <w:color w:val="000000"/>
          <w:szCs w:val="21"/>
        </w:rPr>
        <w:t xml:space="preserve">— </w:t>
      </w:r>
      <w:r>
        <w:rPr>
          <w:color w:val="000000"/>
          <w:szCs w:val="21"/>
        </w:rPr>
        <w:t>на нормы, содержащиеся в Конституции Российской Федерации, федеральных конституционных законах и федеральных законах, конституциях, уставах, законах субъектов Российской Федерации, других нормативных правовых актах, и нор</w:t>
      </w:r>
      <w:r>
        <w:rPr>
          <w:color w:val="000000"/>
          <w:szCs w:val="21"/>
        </w:rPr>
        <w:softHyphen/>
        <w:t>мы уставов муниципальных образований, нормативных актов органов и должностных лиц местного самоуправления.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Нормы муниципального права подразделяются также: на нормы об</w:t>
      </w:r>
      <w:r>
        <w:rPr>
          <w:color w:val="000000"/>
          <w:szCs w:val="21"/>
        </w:rPr>
        <w:softHyphen/>
        <w:t>щего регулирования (</w:t>
      </w:r>
      <w:proofErr w:type="spellStart"/>
      <w:r>
        <w:rPr>
          <w:color w:val="000000"/>
          <w:szCs w:val="21"/>
        </w:rPr>
        <w:t>общерегулятивные</w:t>
      </w:r>
      <w:proofErr w:type="spellEnd"/>
      <w:r>
        <w:rPr>
          <w:color w:val="000000"/>
          <w:szCs w:val="21"/>
        </w:rPr>
        <w:t>) и нормы конкретного, под</w:t>
      </w:r>
      <w:r>
        <w:rPr>
          <w:color w:val="000000"/>
          <w:szCs w:val="21"/>
        </w:rPr>
        <w:softHyphen/>
        <w:t xml:space="preserve">робного регулирования; </w:t>
      </w:r>
      <w:proofErr w:type="gramStart"/>
      <w:r>
        <w:rPr>
          <w:color w:val="000000"/>
          <w:szCs w:val="21"/>
        </w:rPr>
        <w:t>на</w:t>
      </w:r>
      <w:proofErr w:type="gramEnd"/>
      <w:r>
        <w:rPr>
          <w:color w:val="000000"/>
          <w:szCs w:val="21"/>
        </w:rPr>
        <w:t xml:space="preserve"> материально-правовые и процессуальные.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Cs w:val="29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zCs w:val="24"/>
        </w:rPr>
      </w:pPr>
      <w:r>
        <w:rPr>
          <w:b/>
          <w:bCs/>
          <w:color w:val="000000"/>
          <w:szCs w:val="29"/>
        </w:rPr>
        <w:t xml:space="preserve">5. </w:t>
      </w:r>
      <w:proofErr w:type="spellStart"/>
      <w:r>
        <w:rPr>
          <w:b/>
          <w:bCs/>
          <w:color w:val="000000"/>
          <w:szCs w:val="29"/>
        </w:rPr>
        <w:t>Муниципально-правовые</w:t>
      </w:r>
      <w:proofErr w:type="spellEnd"/>
      <w:r>
        <w:rPr>
          <w:b/>
          <w:bCs/>
          <w:color w:val="000000"/>
          <w:szCs w:val="29"/>
        </w:rPr>
        <w:t xml:space="preserve"> институты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Совокупность норм, близких по объекту и характеру правового ре</w:t>
      </w:r>
      <w:r>
        <w:rPr>
          <w:color w:val="000000"/>
          <w:szCs w:val="21"/>
        </w:rPr>
        <w:softHyphen/>
        <w:t xml:space="preserve">гулирования, образует </w:t>
      </w:r>
      <w:proofErr w:type="spellStart"/>
      <w:r>
        <w:rPr>
          <w:b/>
          <w:bCs/>
          <w:i/>
          <w:iCs/>
          <w:color w:val="000000"/>
          <w:szCs w:val="21"/>
        </w:rPr>
        <w:t>муниципально-правовой</w:t>
      </w:r>
      <w:proofErr w:type="spellEnd"/>
      <w:r>
        <w:rPr>
          <w:b/>
          <w:bCs/>
          <w:i/>
          <w:iCs/>
          <w:color w:val="000000"/>
          <w:szCs w:val="21"/>
        </w:rPr>
        <w:t xml:space="preserve">  институт. </w:t>
      </w:r>
      <w:r>
        <w:rPr>
          <w:color w:val="000000"/>
          <w:szCs w:val="21"/>
        </w:rPr>
        <w:t>К числу ин</w:t>
      </w:r>
      <w:r>
        <w:rPr>
          <w:color w:val="000000"/>
          <w:szCs w:val="21"/>
        </w:rPr>
        <w:softHyphen/>
        <w:t>ститутов муниципального права относятся: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А</w:t>
      </w:r>
      <w:proofErr w:type="gramStart"/>
      <w:r>
        <w:rPr>
          <w:color w:val="000000"/>
          <w:szCs w:val="21"/>
        </w:rPr>
        <w:t>)м</w:t>
      </w:r>
      <w:proofErr w:type="gramEnd"/>
      <w:r>
        <w:rPr>
          <w:color w:val="000000"/>
          <w:szCs w:val="21"/>
        </w:rPr>
        <w:t>естное самоуправление как самостоятельный институт граждан</w:t>
      </w:r>
      <w:r>
        <w:rPr>
          <w:color w:val="000000"/>
          <w:szCs w:val="21"/>
        </w:rPr>
        <w:softHyphen/>
        <w:t>ского общества, важнейшая форма народовластия;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Б</w:t>
      </w:r>
      <w:proofErr w:type="gramStart"/>
      <w:r>
        <w:rPr>
          <w:color w:val="000000"/>
          <w:szCs w:val="21"/>
        </w:rPr>
        <w:t>)о</w:t>
      </w:r>
      <w:proofErr w:type="gramEnd"/>
      <w:r>
        <w:rPr>
          <w:color w:val="000000"/>
          <w:szCs w:val="21"/>
        </w:rPr>
        <w:t>сновы местного самоуправления, в рамках которого можно выде</w:t>
      </w:r>
      <w:r>
        <w:rPr>
          <w:color w:val="000000"/>
          <w:szCs w:val="21"/>
        </w:rPr>
        <w:softHyphen/>
        <w:t>лить пединституты — правовые, территориальные, экономические, финансовые основы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В</w:t>
      </w:r>
      <w:proofErr w:type="gramStart"/>
      <w:r>
        <w:rPr>
          <w:color w:val="000000"/>
          <w:szCs w:val="21"/>
        </w:rPr>
        <w:t>)ф</w:t>
      </w:r>
      <w:proofErr w:type="gramEnd"/>
      <w:r>
        <w:rPr>
          <w:color w:val="000000"/>
          <w:szCs w:val="21"/>
        </w:rPr>
        <w:t>ормы местного самоуправления, в котором выделяются пединсти</w:t>
      </w:r>
      <w:r>
        <w:rPr>
          <w:color w:val="000000"/>
          <w:szCs w:val="21"/>
        </w:rPr>
        <w:softHyphen/>
        <w:t>туты — формы прямого волеизъявления граждан (местный референ</w:t>
      </w:r>
      <w:r>
        <w:rPr>
          <w:color w:val="000000"/>
          <w:szCs w:val="21"/>
        </w:rPr>
        <w:softHyphen/>
        <w:t>дум, муниципальные выборы, собрания (сходы) граждан и др.), орга</w:t>
      </w:r>
      <w:r>
        <w:rPr>
          <w:color w:val="000000"/>
          <w:szCs w:val="21"/>
        </w:rPr>
        <w:softHyphen/>
        <w:t>ны местного самоуправления, подразделяющиеся на представитель</w:t>
      </w:r>
      <w:r>
        <w:rPr>
          <w:color w:val="000000"/>
          <w:szCs w:val="21"/>
        </w:rPr>
        <w:softHyphen/>
        <w:t>ные органы, глав муниципальных образований, другие органы и должностные лица, создаваемые в соответствии суставом муниципаль</w:t>
      </w:r>
      <w:r>
        <w:rPr>
          <w:color w:val="000000"/>
          <w:szCs w:val="21"/>
        </w:rPr>
        <w:softHyphen/>
        <w:t>ного образования;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Г</w:t>
      </w:r>
      <w:proofErr w:type="gramStart"/>
      <w:r>
        <w:rPr>
          <w:color w:val="000000"/>
          <w:szCs w:val="21"/>
        </w:rPr>
        <w:t>)п</w:t>
      </w:r>
      <w:proofErr w:type="gramEnd"/>
      <w:r>
        <w:rPr>
          <w:color w:val="000000"/>
          <w:szCs w:val="21"/>
        </w:rPr>
        <w:t>редметы ведения и полномочия местного самоуправления, кото</w:t>
      </w:r>
      <w:r>
        <w:rPr>
          <w:color w:val="000000"/>
          <w:szCs w:val="21"/>
        </w:rPr>
        <w:softHyphen/>
        <w:t>рые подразделяются на собственные полномочия, т.е. вопросы местно</w:t>
      </w:r>
      <w:r>
        <w:rPr>
          <w:color w:val="000000"/>
          <w:szCs w:val="21"/>
        </w:rPr>
        <w:softHyphen/>
        <w:t>го значения, и на отдельные государственные полномочия, которыми наделяются органы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Д</w:t>
      </w:r>
      <w:proofErr w:type="gramStart"/>
      <w:r>
        <w:rPr>
          <w:color w:val="000000"/>
          <w:szCs w:val="21"/>
        </w:rPr>
        <w:t>)г</w:t>
      </w:r>
      <w:proofErr w:type="gramEnd"/>
      <w:r>
        <w:rPr>
          <w:color w:val="000000"/>
          <w:szCs w:val="21"/>
        </w:rPr>
        <w:t>арантии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Е</w:t>
      </w:r>
      <w:proofErr w:type="gramStart"/>
      <w:r>
        <w:rPr>
          <w:color w:val="000000"/>
          <w:szCs w:val="21"/>
        </w:rPr>
        <w:t>)о</w:t>
      </w:r>
      <w:proofErr w:type="gramEnd"/>
      <w:r>
        <w:rPr>
          <w:color w:val="000000"/>
          <w:szCs w:val="21"/>
        </w:rPr>
        <w:t>тветственность органов и должностных лиц местного самоуправ</w:t>
      </w:r>
      <w:r>
        <w:rPr>
          <w:color w:val="000000"/>
          <w:szCs w:val="21"/>
        </w:rPr>
        <w:softHyphen/>
        <w:t>ления.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Все эти </w:t>
      </w:r>
      <w:proofErr w:type="spellStart"/>
      <w:r>
        <w:rPr>
          <w:color w:val="000000"/>
          <w:szCs w:val="21"/>
        </w:rPr>
        <w:t>муниципально-правовые</w:t>
      </w:r>
      <w:proofErr w:type="spellEnd"/>
      <w:r>
        <w:rPr>
          <w:color w:val="000000"/>
          <w:szCs w:val="21"/>
        </w:rPr>
        <w:t xml:space="preserve"> институты являются одновремен</w:t>
      </w:r>
      <w:r>
        <w:rPr>
          <w:color w:val="000000"/>
          <w:szCs w:val="21"/>
        </w:rPr>
        <w:softHyphen/>
        <w:t xml:space="preserve">но структурными элементами </w:t>
      </w:r>
      <w:r>
        <w:rPr>
          <w:i/>
          <w:iCs/>
          <w:color w:val="000000"/>
          <w:szCs w:val="21"/>
        </w:rPr>
        <w:t>системы российского муниципального пра</w:t>
      </w:r>
      <w:r>
        <w:rPr>
          <w:i/>
          <w:iCs/>
          <w:color w:val="000000"/>
          <w:szCs w:val="21"/>
        </w:rPr>
        <w:softHyphen/>
        <w:t xml:space="preserve">ва. </w:t>
      </w:r>
      <w:r>
        <w:rPr>
          <w:color w:val="000000"/>
          <w:szCs w:val="21"/>
        </w:rPr>
        <w:t>Построение системы муниципального права обусловлено основа</w:t>
      </w:r>
      <w:r>
        <w:rPr>
          <w:color w:val="000000"/>
          <w:szCs w:val="21"/>
        </w:rPr>
        <w:softHyphen/>
        <w:t>ми местного самоуправления, закрепленными Конституцией Россий</w:t>
      </w:r>
      <w:r>
        <w:rPr>
          <w:color w:val="000000"/>
          <w:szCs w:val="21"/>
        </w:rPr>
        <w:softHyphen/>
        <w:t xml:space="preserve">ской Федерации и Федеральным законом «Об общих принципах организации местного самоуправления в Российской Федерации» </w:t>
      </w:r>
      <w:proofErr w:type="gramStart"/>
      <w:r>
        <w:rPr>
          <w:color w:val="000000"/>
          <w:szCs w:val="21"/>
        </w:rPr>
        <w:t>-о</w:t>
      </w:r>
      <w:proofErr w:type="gramEnd"/>
      <w:r>
        <w:rPr>
          <w:color w:val="000000"/>
          <w:szCs w:val="21"/>
        </w:rPr>
        <w:t>сновополагающим для муниципального права как отрасли россий</w:t>
      </w:r>
      <w:r>
        <w:rPr>
          <w:color w:val="000000"/>
          <w:szCs w:val="21"/>
        </w:rPr>
        <w:softHyphen/>
        <w:t>ского права. Данную систему нельзя представлять как завершенную конструкцию. По мере укрепления правовой базы местного самоуп</w:t>
      </w:r>
      <w:r>
        <w:rPr>
          <w:color w:val="000000"/>
          <w:szCs w:val="21"/>
        </w:rPr>
        <w:softHyphen/>
        <w:t>равления и обогащения практики его развития эти элементы будут совершенствоваться, и уточняться, наполняться как новыми жизненными реалиями, так и научными достижениями.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В настоящее время система муниципального права включает в себя следующие основные структурные элементы: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1) местное самоуправление как самостоятельный институт граждан</w:t>
      </w:r>
      <w:r>
        <w:rPr>
          <w:color w:val="000000"/>
          <w:szCs w:val="21"/>
        </w:rPr>
        <w:softHyphen/>
        <w:t>ского общества, важнейшая форма народовластия;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2) основы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3) формы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4) предметы ведения и полномочия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5) гарантии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9"/>
        </w:rPr>
      </w:pPr>
      <w:r>
        <w:rPr>
          <w:color w:val="000000"/>
          <w:szCs w:val="21"/>
        </w:rPr>
        <w:lastRenderedPageBreak/>
        <w:t>6) ответственность органов и должностных лиц местного самоуправ</w:t>
      </w:r>
      <w:r>
        <w:rPr>
          <w:color w:val="000000"/>
          <w:szCs w:val="21"/>
        </w:rPr>
        <w:softHyphen/>
        <w:t>ления.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9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9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r>
        <w:rPr>
          <w:b/>
          <w:bCs/>
          <w:color w:val="000000"/>
          <w:szCs w:val="29"/>
        </w:rPr>
        <w:t xml:space="preserve">6. </w:t>
      </w:r>
      <w:proofErr w:type="spellStart"/>
      <w:r>
        <w:rPr>
          <w:b/>
          <w:bCs/>
          <w:color w:val="000000"/>
          <w:szCs w:val="29"/>
        </w:rPr>
        <w:t>Муниципально-правовые</w:t>
      </w:r>
      <w:proofErr w:type="spellEnd"/>
      <w:r>
        <w:rPr>
          <w:b/>
          <w:bCs/>
          <w:color w:val="000000"/>
          <w:szCs w:val="29"/>
        </w:rPr>
        <w:t xml:space="preserve"> отношения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Регулируемые </w:t>
      </w:r>
      <w:proofErr w:type="spellStart"/>
      <w:r>
        <w:rPr>
          <w:color w:val="000000"/>
          <w:szCs w:val="21"/>
        </w:rPr>
        <w:t>муниципально-правовыми</w:t>
      </w:r>
      <w:proofErr w:type="spellEnd"/>
      <w:r>
        <w:rPr>
          <w:color w:val="000000"/>
          <w:szCs w:val="21"/>
        </w:rPr>
        <w:t xml:space="preserve"> нормами общественные отношения, возникающие на местном уровне в процессе организации и функционирования местного самоуправления, образуют </w:t>
      </w:r>
      <w:proofErr w:type="spellStart"/>
      <w:r>
        <w:rPr>
          <w:i/>
          <w:iCs/>
          <w:color w:val="000000"/>
          <w:szCs w:val="21"/>
        </w:rPr>
        <w:t>муниципально-правовые</w:t>
      </w:r>
      <w:proofErr w:type="spellEnd"/>
      <w:r>
        <w:rPr>
          <w:i/>
          <w:iCs/>
          <w:color w:val="000000"/>
          <w:szCs w:val="21"/>
        </w:rPr>
        <w:t xml:space="preserve"> отношения. </w:t>
      </w:r>
      <w:r>
        <w:rPr>
          <w:color w:val="000000"/>
          <w:szCs w:val="21"/>
        </w:rPr>
        <w:t>Субъекты таких отношений разнообразные. Это: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муниципальные образования;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граждане;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население муниципальных образований;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органы местного самоуправления, депутаты, члены выборных орга</w:t>
      </w:r>
      <w:r>
        <w:rPr>
          <w:color w:val="000000"/>
          <w:szCs w:val="21"/>
        </w:rPr>
        <w:softHyphen/>
        <w:t>нов местного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должностные лица местного самоуправления, муниципальные слу</w:t>
      </w:r>
      <w:r>
        <w:rPr>
          <w:color w:val="000000"/>
          <w:szCs w:val="21"/>
        </w:rPr>
        <w:softHyphen/>
        <w:t>жащие;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органы территориального общественного самоуправления;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собрания (сходы) граждан;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федеральные и региональные государственные органы;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суды;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общественные объединения, предприятия, учреждения, организации.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r>
        <w:rPr>
          <w:b/>
          <w:bCs/>
          <w:color w:val="000000"/>
          <w:szCs w:val="29"/>
        </w:rPr>
        <w:t>7.  Источники муниципального права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i/>
          <w:iCs/>
          <w:color w:val="000000"/>
          <w:szCs w:val="21"/>
        </w:rPr>
        <w:t xml:space="preserve">Источниками муниципального права </w:t>
      </w:r>
      <w:r>
        <w:rPr>
          <w:color w:val="000000"/>
          <w:szCs w:val="21"/>
        </w:rPr>
        <w:t>являются правовые акты, содер</w:t>
      </w:r>
      <w:r>
        <w:rPr>
          <w:color w:val="000000"/>
          <w:szCs w:val="21"/>
        </w:rPr>
        <w:softHyphen/>
        <w:t xml:space="preserve">жащие </w:t>
      </w:r>
      <w:proofErr w:type="spellStart"/>
      <w:r>
        <w:rPr>
          <w:color w:val="000000"/>
          <w:szCs w:val="21"/>
        </w:rPr>
        <w:t>муниципально-правовые</w:t>
      </w:r>
      <w:proofErr w:type="spellEnd"/>
      <w:r>
        <w:rPr>
          <w:color w:val="000000"/>
          <w:szCs w:val="21"/>
        </w:rPr>
        <w:t xml:space="preserve"> нормы.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Существует три уровня источников муниципального права: феде</w:t>
      </w:r>
      <w:r>
        <w:rPr>
          <w:color w:val="000000"/>
          <w:szCs w:val="21"/>
        </w:rPr>
        <w:softHyphen/>
        <w:t>ральный, региональный, местный.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На </w:t>
      </w:r>
      <w:r>
        <w:rPr>
          <w:i/>
          <w:iCs/>
          <w:color w:val="000000"/>
          <w:szCs w:val="21"/>
        </w:rPr>
        <w:t xml:space="preserve">федеральном уровне </w:t>
      </w:r>
      <w:r>
        <w:rPr>
          <w:color w:val="000000"/>
          <w:szCs w:val="21"/>
        </w:rPr>
        <w:t>главным источником муниципального пра</w:t>
      </w:r>
      <w:r>
        <w:rPr>
          <w:color w:val="000000"/>
          <w:szCs w:val="21"/>
        </w:rPr>
        <w:softHyphen/>
        <w:t>ва служит Конституция Российской Федерации. В ней впервые в рос</w:t>
      </w:r>
      <w:r>
        <w:rPr>
          <w:color w:val="000000"/>
          <w:szCs w:val="21"/>
        </w:rPr>
        <w:softHyphen/>
        <w:t>сийском конституционном строительстве закрепляется местное само</w:t>
      </w:r>
      <w:r>
        <w:rPr>
          <w:color w:val="000000"/>
          <w:szCs w:val="21"/>
        </w:rPr>
        <w:softHyphen/>
        <w:t>управление как самостоятельный институт гражданского общества, относящийся к основам конституционного строя, устанавливается принципиальное положение о не вхождении органов местного само</w:t>
      </w:r>
      <w:r>
        <w:rPr>
          <w:color w:val="000000"/>
          <w:szCs w:val="21"/>
        </w:rPr>
        <w:softHyphen/>
        <w:t>управления в систему органов государственной власти, фиксируются исходные начала и принципы местного самоуправления, гарантии его прав.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Важным источником муниципального права выступают федераль</w:t>
      </w:r>
      <w:r>
        <w:rPr>
          <w:color w:val="000000"/>
          <w:szCs w:val="21"/>
        </w:rPr>
        <w:softHyphen/>
        <w:t>ные законы, которые условно можно подразделить на две разновидно</w:t>
      </w:r>
      <w:r>
        <w:rPr>
          <w:color w:val="000000"/>
          <w:szCs w:val="21"/>
        </w:rPr>
        <w:softHyphen/>
        <w:t>сти: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1) федеральные законы, специально регулирующие вопросы орга</w:t>
      </w:r>
      <w:r>
        <w:rPr>
          <w:color w:val="000000"/>
          <w:szCs w:val="21"/>
        </w:rPr>
        <w:softHyphen/>
        <w:t xml:space="preserve">низации и функционирования местного самоуправления. </w:t>
      </w:r>
      <w:proofErr w:type="gramStart"/>
      <w:r>
        <w:rPr>
          <w:color w:val="000000"/>
          <w:szCs w:val="21"/>
        </w:rPr>
        <w:t>В их чис</w:t>
      </w:r>
      <w:r>
        <w:rPr>
          <w:color w:val="000000"/>
          <w:szCs w:val="21"/>
        </w:rPr>
        <w:softHyphen/>
        <w:t>ле — «Об общих принципах организации местного самоуправления в Российской Федерации» от 28 августа 1995 г., «Об обеспечении конституционных прав граждан Российской Федерации избирать и быть избранными в органы местного самоуправления» от 26 ноября 1996 г., «О финансовых основах местного самоуправления в Российской Фе</w:t>
      </w:r>
      <w:r>
        <w:rPr>
          <w:color w:val="000000"/>
          <w:szCs w:val="21"/>
        </w:rPr>
        <w:softHyphen/>
        <w:t>дерации» от 25 сентября 1997 г., «Об основах муниципальной служ</w:t>
      </w:r>
      <w:r>
        <w:rPr>
          <w:color w:val="000000"/>
          <w:szCs w:val="21"/>
        </w:rPr>
        <w:softHyphen/>
        <w:t>бы в Российской Федерации» от 8 января</w:t>
      </w:r>
      <w:proofErr w:type="gramEnd"/>
      <w:r>
        <w:rPr>
          <w:color w:val="000000"/>
          <w:szCs w:val="21"/>
        </w:rPr>
        <w:t xml:space="preserve"> 1998 г.;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2) федеральные законы, составляющие законодательную основу дру</w:t>
      </w:r>
      <w:r>
        <w:rPr>
          <w:color w:val="000000"/>
          <w:szCs w:val="21"/>
        </w:rPr>
        <w:softHyphen/>
        <w:t>гих отраслей права (административного, жилищного, налогового и т.д.), но в той или иной мере затрагивающие вопросы местного самоуправ</w:t>
      </w:r>
      <w:r>
        <w:rPr>
          <w:color w:val="000000"/>
          <w:szCs w:val="21"/>
        </w:rPr>
        <w:softHyphen/>
        <w:t xml:space="preserve">ления. </w:t>
      </w:r>
      <w:proofErr w:type="gramStart"/>
      <w:r>
        <w:rPr>
          <w:color w:val="000000"/>
          <w:szCs w:val="21"/>
        </w:rPr>
        <w:t>Например, «Об основных гарантиях избирательных прав и пра</w:t>
      </w:r>
      <w:r>
        <w:rPr>
          <w:color w:val="000000"/>
          <w:szCs w:val="21"/>
        </w:rPr>
        <w:softHyphen/>
        <w:t>ва на участие в референдуме граждан Российской Федерации» от 19 сен</w:t>
      </w:r>
      <w:r>
        <w:rPr>
          <w:color w:val="000000"/>
          <w:szCs w:val="21"/>
        </w:rPr>
        <w:softHyphen/>
        <w:t>тября 1997 г. с изменениями и дополнениями от 30 марта 1999 г., «О несостоятельности (банкротстве)» от8 января 1998 г., «О граждан</w:t>
      </w:r>
      <w:r>
        <w:rPr>
          <w:color w:val="000000"/>
          <w:szCs w:val="21"/>
        </w:rPr>
        <w:softHyphen/>
        <w:t>ской обороне» от 12 февраля 1998 г., «О воинской обязанности и во</w:t>
      </w:r>
      <w:r>
        <w:rPr>
          <w:color w:val="000000"/>
          <w:szCs w:val="21"/>
        </w:rPr>
        <w:softHyphen/>
        <w:t>енной службе» от 28 марта 1998 г., Градостроительный кодекс Рос</w:t>
      </w:r>
      <w:r>
        <w:rPr>
          <w:color w:val="000000"/>
          <w:szCs w:val="21"/>
        </w:rPr>
        <w:softHyphen/>
        <w:t>сийской Федерации от</w:t>
      </w:r>
      <w:proofErr w:type="gramEnd"/>
      <w:r>
        <w:rPr>
          <w:color w:val="000000"/>
          <w:szCs w:val="21"/>
        </w:rPr>
        <w:t xml:space="preserve"> 7 мая 1998 г., Налоговый кодекс Российской Федерации, часть первая, от 31 июля 1998г., Бюджетный кодекс Рос</w:t>
      </w:r>
      <w:r>
        <w:rPr>
          <w:color w:val="000000"/>
          <w:szCs w:val="21"/>
        </w:rPr>
        <w:softHyphen/>
        <w:t>сийской Федерации от 31 июля 1998 г. и др. К этой же разновидности относятся федеральные законы, которые наделяют органы местного са</w:t>
      </w:r>
      <w:r>
        <w:rPr>
          <w:color w:val="000000"/>
          <w:szCs w:val="21"/>
        </w:rPr>
        <w:softHyphen/>
        <w:t xml:space="preserve">моуправления отдельными </w:t>
      </w:r>
      <w:r>
        <w:rPr>
          <w:color w:val="000000"/>
          <w:szCs w:val="21"/>
        </w:rPr>
        <w:lastRenderedPageBreak/>
        <w:t>государственными полномочиями Россий</w:t>
      </w:r>
      <w:r>
        <w:rPr>
          <w:color w:val="000000"/>
          <w:szCs w:val="21"/>
        </w:rPr>
        <w:softHyphen/>
        <w:t>ской Федерации с одновременной передачей материальных и финан</w:t>
      </w:r>
      <w:r>
        <w:rPr>
          <w:color w:val="000000"/>
          <w:szCs w:val="21"/>
        </w:rPr>
        <w:softHyphen/>
        <w:t>совых средств.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1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К источникам муниципального права относятся федеральные под</w:t>
      </w:r>
      <w:r>
        <w:rPr>
          <w:color w:val="000000"/>
          <w:szCs w:val="21"/>
        </w:rPr>
        <w:softHyphen/>
        <w:t>законные акты. В их числе: указы Президента Российской Федерации (например, указы Президента Российской Федерации «Об основных направлениях реформы местного самоуправления в Российской Фе</w:t>
      </w:r>
      <w:r>
        <w:rPr>
          <w:color w:val="000000"/>
          <w:szCs w:val="21"/>
        </w:rPr>
        <w:softHyphen/>
        <w:t>дерации» от 11 июня 1997 г., «Об утверждении Основных положений государственной политики в области развития местного самоуправле</w:t>
      </w:r>
      <w:r>
        <w:rPr>
          <w:color w:val="000000"/>
          <w:szCs w:val="21"/>
        </w:rPr>
        <w:softHyphen/>
        <w:t>ния в Российской Федерации» от 15 октября 1999 г.); постановления Правительства Российской Федерации (например, постановление Пра</w:t>
      </w:r>
      <w:r>
        <w:rPr>
          <w:color w:val="000000"/>
          <w:szCs w:val="21"/>
        </w:rPr>
        <w:softHyphen/>
        <w:t>вительства Российской Федерации «О федеральной программе госу</w:t>
      </w:r>
      <w:r>
        <w:rPr>
          <w:color w:val="000000"/>
          <w:szCs w:val="21"/>
        </w:rPr>
        <w:softHyphen/>
        <w:t>дарственной поддержки местного самоуправления» от 27 декабря 1995 г.); нормативные правовые акты других федеральных органов ис</w:t>
      </w:r>
      <w:r>
        <w:rPr>
          <w:color w:val="000000"/>
          <w:szCs w:val="21"/>
        </w:rPr>
        <w:softHyphen/>
        <w:t>полнительной власти.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К источникам муниципального права относятся также постановле</w:t>
      </w:r>
      <w:r>
        <w:rPr>
          <w:color w:val="000000"/>
          <w:szCs w:val="21"/>
        </w:rPr>
        <w:softHyphen/>
        <w:t>ния палат Федерального Собрания Российской Федерации (например, постановление Государственной Думы Федерального Собрания Рос</w:t>
      </w:r>
      <w:r>
        <w:rPr>
          <w:color w:val="000000"/>
          <w:szCs w:val="21"/>
        </w:rPr>
        <w:softHyphen/>
        <w:t>сийской Федерации «О ходе исполнения Федерального закона «Об общих принципах организации местного самоуправления в Россий</w:t>
      </w:r>
      <w:r>
        <w:rPr>
          <w:color w:val="000000"/>
          <w:szCs w:val="21"/>
        </w:rPr>
        <w:softHyphen/>
        <w:t>ской Федерации» и «Об обеспечении конституционных прав насе</w:t>
      </w:r>
      <w:r>
        <w:rPr>
          <w:color w:val="000000"/>
          <w:szCs w:val="21"/>
        </w:rPr>
        <w:softHyphen/>
        <w:t>ления на самостоятельное решение вопросов местного значения»); по</w:t>
      </w:r>
      <w:r>
        <w:rPr>
          <w:color w:val="000000"/>
          <w:szCs w:val="21"/>
        </w:rPr>
        <w:softHyphen/>
        <w:t>становления Конституционного Суда Российской Федерации (напри</w:t>
      </w:r>
      <w:r>
        <w:rPr>
          <w:color w:val="000000"/>
          <w:szCs w:val="21"/>
        </w:rPr>
        <w:softHyphen/>
        <w:t xml:space="preserve">мер, постановление по делу о проверке конституционности Закона </w:t>
      </w:r>
      <w:r>
        <w:rPr>
          <w:color w:val="000000"/>
          <w:szCs w:val="22"/>
        </w:rPr>
        <w:t>Удмуртской Республики «О системе органов государственной власти в Удмуртской Республике» от 17 апреля 1996г.).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>К источникам федерального уровня относятся и законы, принятые до Конституции Российской Федерации 1993 г., которые применяют</w:t>
      </w:r>
      <w:r>
        <w:rPr>
          <w:color w:val="000000"/>
          <w:szCs w:val="22"/>
        </w:rPr>
        <w:softHyphen/>
        <w:t>ся в части, не противоречащей ей.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i/>
          <w:iCs/>
          <w:color w:val="000000"/>
          <w:szCs w:val="22"/>
        </w:rPr>
        <w:t xml:space="preserve">На региональном уровне </w:t>
      </w:r>
      <w:r>
        <w:rPr>
          <w:color w:val="000000"/>
          <w:szCs w:val="22"/>
        </w:rPr>
        <w:t>источниками муниципального права яв</w:t>
      </w:r>
      <w:r>
        <w:rPr>
          <w:color w:val="000000"/>
          <w:szCs w:val="22"/>
        </w:rPr>
        <w:softHyphen/>
        <w:t>ляются нормативные правовые акты субъектов Российской Федера</w:t>
      </w:r>
      <w:r>
        <w:rPr>
          <w:color w:val="000000"/>
          <w:szCs w:val="22"/>
        </w:rPr>
        <w:softHyphen/>
        <w:t xml:space="preserve">ции. </w:t>
      </w:r>
      <w:proofErr w:type="gramStart"/>
      <w:r>
        <w:rPr>
          <w:color w:val="000000"/>
          <w:szCs w:val="22"/>
        </w:rPr>
        <w:t>Это их конституции и уставы, законы о местном самоуправле</w:t>
      </w:r>
      <w:r>
        <w:rPr>
          <w:color w:val="000000"/>
          <w:szCs w:val="22"/>
        </w:rPr>
        <w:softHyphen/>
        <w:t>нии, о выборах депутатов представительных органов местного само</w:t>
      </w:r>
      <w:r>
        <w:rPr>
          <w:color w:val="000000"/>
          <w:szCs w:val="22"/>
        </w:rPr>
        <w:softHyphen/>
        <w:t>управления и глав муниципальных образований, о местном референдуме, о статусе депутата, выборного должностного лица, о му</w:t>
      </w:r>
      <w:r>
        <w:rPr>
          <w:color w:val="000000"/>
          <w:szCs w:val="22"/>
        </w:rPr>
        <w:softHyphen/>
        <w:t>ниципальной службе, о материальной и финансовой основах местно</w:t>
      </w:r>
      <w:r>
        <w:rPr>
          <w:color w:val="000000"/>
          <w:szCs w:val="22"/>
        </w:rPr>
        <w:softHyphen/>
        <w:t>го самоуправления, о полномочиях органов местного самоуправле</w:t>
      </w:r>
      <w:r>
        <w:rPr>
          <w:color w:val="000000"/>
          <w:szCs w:val="22"/>
        </w:rPr>
        <w:softHyphen/>
        <w:t>ния, о собраниях (сходах) граждан, о территориальном обществен</w:t>
      </w:r>
      <w:r>
        <w:rPr>
          <w:color w:val="000000"/>
          <w:szCs w:val="22"/>
        </w:rPr>
        <w:softHyphen/>
        <w:t>ном самоуправлении, об ответственности органов и должностных лиц местного самоуправления.</w:t>
      </w:r>
      <w:proofErr w:type="gramEnd"/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>В группу источников муниципального права на этом уровне входят также акты высших должностных лиц субъектов Российской Федера</w:t>
      </w:r>
      <w:r>
        <w:rPr>
          <w:color w:val="000000"/>
          <w:szCs w:val="22"/>
        </w:rPr>
        <w:softHyphen/>
        <w:t>ции, постановления законодательных (представительных) органов го</w:t>
      </w:r>
      <w:r>
        <w:rPr>
          <w:color w:val="000000"/>
          <w:szCs w:val="22"/>
        </w:rPr>
        <w:softHyphen/>
        <w:t>сударственной власти субъектов Российской Федерации, акты прави</w:t>
      </w:r>
      <w:r>
        <w:rPr>
          <w:color w:val="000000"/>
          <w:szCs w:val="22"/>
        </w:rPr>
        <w:softHyphen/>
        <w:t>тельств, других органов исполнительной власти субъектов Россий</w:t>
      </w:r>
      <w:r>
        <w:rPr>
          <w:color w:val="000000"/>
          <w:szCs w:val="22"/>
        </w:rPr>
        <w:softHyphen/>
        <w:t>ской Федерации, а также решения конституционных, уставных судов субъектов Российской Федерации.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 xml:space="preserve">На </w:t>
      </w:r>
      <w:r>
        <w:rPr>
          <w:i/>
          <w:iCs/>
          <w:color w:val="000000"/>
          <w:szCs w:val="22"/>
        </w:rPr>
        <w:t xml:space="preserve">местном уровне </w:t>
      </w:r>
      <w:r>
        <w:rPr>
          <w:color w:val="000000"/>
          <w:szCs w:val="22"/>
        </w:rPr>
        <w:t>источниками муниципального права выступают уставы муниципальных образований, нормативные правовые акты, принятые местным референдумом, органами, главами и другими долж</w:t>
      </w:r>
      <w:r>
        <w:rPr>
          <w:color w:val="000000"/>
          <w:szCs w:val="22"/>
        </w:rPr>
        <w:softHyphen/>
        <w:t>ностными лицами местного самоуправления.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 xml:space="preserve">Кроме того, к источникам муниципального права относятся </w:t>
      </w:r>
      <w:r>
        <w:rPr>
          <w:i/>
          <w:iCs/>
          <w:color w:val="000000"/>
          <w:szCs w:val="22"/>
        </w:rPr>
        <w:t>обще</w:t>
      </w:r>
      <w:r>
        <w:rPr>
          <w:i/>
          <w:iCs/>
          <w:color w:val="000000"/>
          <w:szCs w:val="22"/>
        </w:rPr>
        <w:softHyphen/>
        <w:t xml:space="preserve">признанные принципы и нормы международного права и международные договоры Российской Федерации, </w:t>
      </w:r>
      <w:r>
        <w:rPr>
          <w:color w:val="000000"/>
          <w:szCs w:val="22"/>
        </w:rPr>
        <w:t xml:space="preserve">которые в соответствии с </w:t>
      </w:r>
      <w:proofErr w:type="gramStart"/>
      <w:r>
        <w:rPr>
          <w:color w:val="000000"/>
          <w:szCs w:val="22"/>
        </w:rPr>
        <w:t>ч</w:t>
      </w:r>
      <w:proofErr w:type="gramEnd"/>
      <w:r>
        <w:rPr>
          <w:color w:val="000000"/>
          <w:szCs w:val="22"/>
        </w:rPr>
        <w:t>. 4 ст. 15 Кон</w:t>
      </w:r>
      <w:r>
        <w:rPr>
          <w:color w:val="000000"/>
          <w:szCs w:val="22"/>
        </w:rPr>
        <w:softHyphen/>
        <w:t>ституции Российской Федерации являются составной частью россий</w:t>
      </w:r>
      <w:r>
        <w:rPr>
          <w:color w:val="000000"/>
          <w:szCs w:val="22"/>
        </w:rPr>
        <w:softHyphen/>
        <w:t>ской правовой системы. Поэтому Европейскую Хартию местного са</w:t>
      </w:r>
      <w:r>
        <w:rPr>
          <w:color w:val="000000"/>
          <w:szCs w:val="22"/>
        </w:rPr>
        <w:softHyphen/>
        <w:t>моуправления от 15 октября 1985 г., ратифицированную Федеральным законом от 11 апреля 1998 г., необходимо рассматривать в качестве важного источника российского муниципального права. К источни</w:t>
      </w:r>
      <w:r>
        <w:rPr>
          <w:color w:val="000000"/>
          <w:szCs w:val="22"/>
        </w:rPr>
        <w:softHyphen/>
        <w:t>кам муниципального права следует отнести и договоры, заключаемые между органами государственной власти субъектов Российской Феде</w:t>
      </w:r>
      <w:r>
        <w:rPr>
          <w:color w:val="000000"/>
          <w:szCs w:val="22"/>
        </w:rPr>
        <w:softHyphen/>
        <w:t>рации и органами местного самоуправления.</w:t>
      </w:r>
    </w:p>
    <w:p w:rsidR="004F62DB" w:rsidRDefault="004F62DB" w:rsidP="004F62DB">
      <w:pPr>
        <w:pStyle w:val="2"/>
        <w:rPr>
          <w:sz w:val="24"/>
          <w:szCs w:val="24"/>
        </w:rPr>
      </w:pPr>
      <w:r>
        <w:rPr>
          <w:sz w:val="24"/>
        </w:rPr>
        <w:lastRenderedPageBreak/>
        <w:t>8. Положение муниципального права в российской системе права: особенность и значение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>Особое положение муниципального права в системе права России связано с тем, что оно определяется как комплексная отрасль права. При раскрытии понятия «комплексная отрасль российского права» следует иметь в виду, что многие нормы и институты муниципального права имеют самостоятельное значение, собственную законодательную базу и поэтому не связаны напрямую с нормами других отраслей пра</w:t>
      </w:r>
      <w:r>
        <w:rPr>
          <w:color w:val="000000"/>
          <w:szCs w:val="22"/>
        </w:rPr>
        <w:softHyphen/>
        <w:t>ва. Речь идет о таких институтах и пединститутах муниципального пра</w:t>
      </w:r>
      <w:r>
        <w:rPr>
          <w:color w:val="000000"/>
          <w:szCs w:val="22"/>
        </w:rPr>
        <w:softHyphen/>
        <w:t>ва, как местное самоуправление, — демократическая форма народо</w:t>
      </w:r>
      <w:r>
        <w:rPr>
          <w:color w:val="000000"/>
          <w:szCs w:val="22"/>
        </w:rPr>
        <w:softHyphen/>
        <w:t>властия, территориальная основа местного самоуправления, способы осуществления местного самоуправления, гарантии его осуществле</w:t>
      </w:r>
      <w:r>
        <w:rPr>
          <w:color w:val="000000"/>
          <w:szCs w:val="22"/>
        </w:rPr>
        <w:softHyphen/>
        <w:t>ния. Хотя бесспорно, что истоки этих норм, как и норм многих других отраслей, находятся в отрасли российского конституционного права.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 xml:space="preserve">Поэтому можно сделать вывод, что значительная часть </w:t>
      </w:r>
      <w:proofErr w:type="spellStart"/>
      <w:r>
        <w:rPr>
          <w:color w:val="000000"/>
          <w:szCs w:val="22"/>
        </w:rPr>
        <w:t>муниципально-правовых</w:t>
      </w:r>
      <w:proofErr w:type="spellEnd"/>
      <w:r>
        <w:rPr>
          <w:color w:val="000000"/>
          <w:szCs w:val="22"/>
        </w:rPr>
        <w:t xml:space="preserve"> институтов складывается из собственных право</w:t>
      </w:r>
      <w:r>
        <w:rPr>
          <w:color w:val="000000"/>
          <w:szCs w:val="22"/>
        </w:rPr>
        <w:softHyphen/>
        <w:t>вых норм, не относящихся к другим отраслям права. Большое число собственных норм содержится в законодательстве субъектов Российской Федерации, удельный вес которого в российском му</w:t>
      </w:r>
      <w:r>
        <w:rPr>
          <w:color w:val="000000"/>
          <w:szCs w:val="22"/>
        </w:rPr>
        <w:softHyphen/>
        <w:t xml:space="preserve">ниципальном праве становится преобладающим по сравнению с нормами, содержащимися в федеральном законодательстве. </w:t>
      </w:r>
      <w:proofErr w:type="gramStart"/>
      <w:r>
        <w:rPr>
          <w:color w:val="000000"/>
          <w:szCs w:val="22"/>
        </w:rPr>
        <w:t>Ввиду значительного правового регулирования многих вопросов органи</w:t>
      </w:r>
      <w:r>
        <w:rPr>
          <w:color w:val="000000"/>
          <w:szCs w:val="22"/>
        </w:rPr>
        <w:softHyphen/>
        <w:t>зации и функционирования местного самоуправления законами и другими нормативными правовыми актами субъектов Российской Федерации можно говорить о наличии не только российского феде</w:t>
      </w:r>
      <w:r>
        <w:rPr>
          <w:color w:val="000000"/>
          <w:szCs w:val="22"/>
        </w:rPr>
        <w:softHyphen/>
        <w:t>рального муниципального права, но и о региональном муниципальном праве, т. е. о муниципальном праве соответствующих республик, кра</w:t>
      </w:r>
      <w:r>
        <w:rPr>
          <w:color w:val="000000"/>
          <w:szCs w:val="22"/>
        </w:rPr>
        <w:softHyphen/>
        <w:t>ев, областей, городов федерального значения, автономной области, ав</w:t>
      </w:r>
      <w:r>
        <w:rPr>
          <w:color w:val="000000"/>
          <w:szCs w:val="22"/>
        </w:rPr>
        <w:softHyphen/>
        <w:t>тономных округов.</w:t>
      </w:r>
      <w:proofErr w:type="gramEnd"/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>Поэтому муниципальное право по мере дальнейшего развития фе</w:t>
      </w:r>
      <w:r>
        <w:rPr>
          <w:color w:val="000000"/>
          <w:szCs w:val="22"/>
        </w:rPr>
        <w:softHyphen/>
        <w:t>деральной и региональной законодательной базы местного самоуп</w:t>
      </w:r>
      <w:r>
        <w:rPr>
          <w:color w:val="000000"/>
          <w:szCs w:val="22"/>
        </w:rPr>
        <w:softHyphen/>
        <w:t>равления будет прогрессировать к самостоятельной основной отрасли российского права.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 xml:space="preserve">Вместе с тем в настоящее время часть </w:t>
      </w:r>
      <w:proofErr w:type="spellStart"/>
      <w:r>
        <w:rPr>
          <w:color w:val="000000"/>
          <w:szCs w:val="22"/>
        </w:rPr>
        <w:t>муниципально-правовых</w:t>
      </w:r>
      <w:proofErr w:type="spellEnd"/>
      <w:r>
        <w:rPr>
          <w:color w:val="000000"/>
          <w:szCs w:val="22"/>
        </w:rPr>
        <w:t xml:space="preserve"> норм проистекает из других отраслей. Особенно это характерно для такого института муниципального права, как предметы ведения и полномочия местного самоуправления. Данное правоотношение включает нормы административного, гражданского, финансового, земельного, жилищ</w:t>
      </w:r>
      <w:r>
        <w:rPr>
          <w:color w:val="000000"/>
          <w:szCs w:val="22"/>
        </w:rPr>
        <w:softHyphen/>
        <w:t>ного и других отраслей права и законодательства, из которых в итоге и складывается названный институт, занимающий существенное место в системе муниципального права.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gramStart"/>
      <w:r>
        <w:rPr>
          <w:color w:val="000000"/>
          <w:szCs w:val="22"/>
        </w:rPr>
        <w:t>Таким образом, комплексный характер отрасли муниципального права обусловлен, с одной стороны, значительным количеством само</w:t>
      </w:r>
      <w:r>
        <w:rPr>
          <w:color w:val="000000"/>
          <w:szCs w:val="22"/>
        </w:rPr>
        <w:softHyphen/>
        <w:t xml:space="preserve">стоятельных </w:t>
      </w:r>
      <w:proofErr w:type="spellStart"/>
      <w:r>
        <w:rPr>
          <w:color w:val="000000"/>
          <w:szCs w:val="22"/>
        </w:rPr>
        <w:t>муниципально-правовых</w:t>
      </w:r>
      <w:proofErr w:type="spellEnd"/>
      <w:r>
        <w:rPr>
          <w:color w:val="000000"/>
          <w:szCs w:val="22"/>
        </w:rPr>
        <w:t xml:space="preserve"> норм, содержащихся в федеральном и региональном законодательстве, специально посвященном пра</w:t>
      </w:r>
      <w:r>
        <w:rPr>
          <w:color w:val="000000"/>
          <w:szCs w:val="22"/>
        </w:rPr>
        <w:softHyphen/>
        <w:t xml:space="preserve">вовому регулированию вопросов организации и функционирования местного самоуправления, а с другой — все еще большим числом </w:t>
      </w:r>
      <w:proofErr w:type="spellStart"/>
      <w:r>
        <w:rPr>
          <w:color w:val="000000"/>
          <w:szCs w:val="22"/>
        </w:rPr>
        <w:t>муниципально-правовых</w:t>
      </w:r>
      <w:proofErr w:type="spellEnd"/>
      <w:r>
        <w:rPr>
          <w:color w:val="000000"/>
          <w:szCs w:val="22"/>
        </w:rPr>
        <w:t xml:space="preserve"> норм, являющихся вторичными, производны</w:t>
      </w:r>
      <w:r>
        <w:rPr>
          <w:color w:val="000000"/>
          <w:szCs w:val="22"/>
        </w:rPr>
        <w:softHyphen/>
        <w:t>ми от норм, содержащихся в других отраслях права.</w:t>
      </w:r>
      <w:proofErr w:type="gramEnd"/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  <w:r>
        <w:rPr>
          <w:color w:val="000000"/>
          <w:szCs w:val="22"/>
        </w:rPr>
        <w:t>Такова двойственная природа муниципального права, которая и обусловливает особенности его места и роли в правовой системе Рос</w:t>
      </w:r>
      <w:r>
        <w:rPr>
          <w:color w:val="000000"/>
          <w:szCs w:val="22"/>
        </w:rPr>
        <w:softHyphen/>
        <w:t>сийской Федерации.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2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b/>
          <w:bCs/>
          <w:color w:val="000000"/>
          <w:szCs w:val="32"/>
          <w:lang w:val="en-US"/>
        </w:rPr>
        <w:t>II</w:t>
      </w:r>
      <w:r>
        <w:rPr>
          <w:b/>
          <w:bCs/>
          <w:color w:val="000000"/>
          <w:szCs w:val="32"/>
        </w:rPr>
        <w:t>. ТЕОРИИ МЕСТНОГО САМОУПРАВЛЕНИЯ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proofErr w:type="gramStart"/>
      <w:r>
        <w:rPr>
          <w:color w:val="000000"/>
          <w:szCs w:val="19"/>
        </w:rPr>
        <w:t xml:space="preserve">О   </w:t>
      </w:r>
      <w:r>
        <w:rPr>
          <w:i/>
          <w:iCs/>
          <w:color w:val="000000"/>
          <w:szCs w:val="19"/>
        </w:rPr>
        <w:t>Теория свободной общины</w:t>
      </w:r>
      <w:proofErr w:type="gramEnd"/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Cs w:val="19"/>
        </w:rPr>
      </w:pPr>
      <w:proofErr w:type="gramStart"/>
      <w:r>
        <w:rPr>
          <w:color w:val="000000"/>
          <w:szCs w:val="19"/>
        </w:rPr>
        <w:t>О</w:t>
      </w:r>
      <w:proofErr w:type="gramEnd"/>
      <w:r>
        <w:rPr>
          <w:color w:val="000000"/>
          <w:szCs w:val="19"/>
        </w:rPr>
        <w:t xml:space="preserve">   </w:t>
      </w:r>
      <w:r>
        <w:rPr>
          <w:i/>
          <w:iCs/>
          <w:color w:val="000000"/>
          <w:szCs w:val="19"/>
        </w:rPr>
        <w:t>Особенность теории общественного самоуправления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19"/>
        </w:rPr>
      </w:pPr>
      <w:r>
        <w:rPr>
          <w:i/>
          <w:iCs/>
          <w:color w:val="000000"/>
          <w:szCs w:val="19"/>
        </w:rPr>
        <w:t xml:space="preserve">      Теория государственного самоуправления: ее сущность </w:t>
      </w:r>
      <w:r>
        <w:rPr>
          <w:color w:val="000000"/>
          <w:szCs w:val="19"/>
        </w:rPr>
        <w:t xml:space="preserve">  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19"/>
        </w:rPr>
        <w:t xml:space="preserve">      </w:t>
      </w:r>
      <w:r>
        <w:rPr>
          <w:i/>
          <w:iCs/>
          <w:color w:val="000000"/>
          <w:szCs w:val="19"/>
        </w:rPr>
        <w:t>Теория дуализма местного самоуправления: ее специфика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r>
        <w:rPr>
          <w:b/>
          <w:bCs/>
          <w:color w:val="000000"/>
          <w:szCs w:val="29"/>
        </w:rPr>
        <w:t>9.  Теория свободной общины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 xml:space="preserve">Теория свободной общины разработана в начале </w:t>
      </w:r>
      <w:r>
        <w:rPr>
          <w:color w:val="000000"/>
          <w:szCs w:val="22"/>
          <w:lang w:val="en-US"/>
        </w:rPr>
        <w:t>XIX</w:t>
      </w:r>
      <w:r>
        <w:rPr>
          <w:color w:val="000000"/>
          <w:szCs w:val="22"/>
        </w:rPr>
        <w:t xml:space="preserve"> </w:t>
      </w:r>
      <w:proofErr w:type="gramStart"/>
      <w:r>
        <w:rPr>
          <w:color w:val="000000"/>
          <w:szCs w:val="22"/>
        </w:rPr>
        <w:t>в</w:t>
      </w:r>
      <w:proofErr w:type="gramEnd"/>
      <w:r>
        <w:rPr>
          <w:color w:val="000000"/>
          <w:szCs w:val="22"/>
        </w:rPr>
        <w:t>. немецкими учеными. Главная направленность ее заключается в обосновании не</w:t>
      </w:r>
      <w:r>
        <w:rPr>
          <w:color w:val="000000"/>
          <w:szCs w:val="22"/>
        </w:rPr>
        <w:softHyphen/>
        <w:t>обходимости ограничения вмешательства государства в дела общины, которая исторически предшествовала государству. Эта теория, осно</w:t>
      </w:r>
      <w:r>
        <w:rPr>
          <w:color w:val="000000"/>
          <w:szCs w:val="22"/>
        </w:rPr>
        <w:softHyphen/>
        <w:t>ванная на идее естественного права, исходила из признания общины как естественно сложившегося организма, не зависимого от государ</w:t>
      </w:r>
      <w:r>
        <w:rPr>
          <w:color w:val="000000"/>
          <w:szCs w:val="22"/>
        </w:rPr>
        <w:softHyphen/>
        <w:t>ства. Идеи теории свободной общины получили отражение в законо</w:t>
      </w:r>
      <w:r>
        <w:rPr>
          <w:color w:val="000000"/>
          <w:szCs w:val="22"/>
        </w:rPr>
        <w:softHyphen/>
        <w:t xml:space="preserve">дательстве. </w:t>
      </w:r>
      <w:proofErr w:type="gramStart"/>
      <w:r>
        <w:rPr>
          <w:color w:val="000000"/>
          <w:szCs w:val="22"/>
        </w:rPr>
        <w:t>В бельгийской Конституции 1831 г., например, наряду с законодательной, исполнительной и судебной властями, признавалась особая, «общинная», власть.</w:t>
      </w:r>
      <w:proofErr w:type="gramEnd"/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r>
        <w:rPr>
          <w:b/>
          <w:bCs/>
          <w:color w:val="000000"/>
          <w:szCs w:val="29"/>
        </w:rPr>
        <w:t>10.  Особенность теории общественного самоуправления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>Теория общественного самоуправления, пришедшая на смену теории свободной общины, также исходила из противостояния госу</w:t>
      </w:r>
      <w:r>
        <w:rPr>
          <w:color w:val="000000"/>
          <w:szCs w:val="22"/>
        </w:rPr>
        <w:softHyphen/>
        <w:t>дарства и общества, из признания свободы осуществления своих за</w:t>
      </w:r>
      <w:r>
        <w:rPr>
          <w:color w:val="000000"/>
          <w:szCs w:val="22"/>
        </w:rPr>
        <w:softHyphen/>
        <w:t>дач местными сообществами. Эта теория выдвигала в качестве признаков самоуправления не государственный, а именно хозяйствен</w:t>
      </w:r>
      <w:r>
        <w:rPr>
          <w:color w:val="000000"/>
          <w:szCs w:val="22"/>
        </w:rPr>
        <w:softHyphen/>
        <w:t>ный характер деятельности местного самоуправления, усматривала сущность самоуправления в предоставлении местному обществу са</w:t>
      </w:r>
      <w:r>
        <w:rPr>
          <w:color w:val="000000"/>
          <w:szCs w:val="22"/>
        </w:rPr>
        <w:softHyphen/>
        <w:t>мому ведать своими общественными интересами без какого-либо вме</w:t>
      </w:r>
      <w:r>
        <w:rPr>
          <w:color w:val="000000"/>
          <w:szCs w:val="22"/>
        </w:rPr>
        <w:softHyphen/>
        <w:t>шательства со стороны государства. При этом на первый план выдви</w:t>
      </w:r>
      <w:r>
        <w:rPr>
          <w:color w:val="000000"/>
          <w:szCs w:val="22"/>
        </w:rPr>
        <w:softHyphen/>
        <w:t>гались не естественные права общины, а хозяйственная деятельность органов самоуправления. Однако на практике оказалось затрудни</w:t>
      </w:r>
      <w:r>
        <w:rPr>
          <w:color w:val="000000"/>
          <w:szCs w:val="22"/>
        </w:rPr>
        <w:softHyphen/>
        <w:t>тельным выделить чисто хозяйственные дела местного значения, которые по своему существу отличались бы от дел государственного управления.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2"/>
        </w:rPr>
        <w:t xml:space="preserve">Теория общественного самоуправления получила распространение в 60-х годах </w:t>
      </w:r>
      <w:r>
        <w:rPr>
          <w:color w:val="000000"/>
          <w:szCs w:val="22"/>
          <w:lang w:val="en-US"/>
        </w:rPr>
        <w:t>XIX</w:t>
      </w:r>
      <w:r>
        <w:rPr>
          <w:color w:val="000000"/>
          <w:szCs w:val="22"/>
        </w:rPr>
        <w:t xml:space="preserve"> столетия в русском правоведении. Она была обосно</w:t>
      </w:r>
      <w:r>
        <w:rPr>
          <w:color w:val="000000"/>
          <w:szCs w:val="21"/>
        </w:rPr>
        <w:t xml:space="preserve">вана в работах А.И. Васильчикова, В.Н. </w:t>
      </w:r>
      <w:proofErr w:type="spellStart"/>
      <w:r>
        <w:rPr>
          <w:color w:val="000000"/>
          <w:szCs w:val="21"/>
        </w:rPr>
        <w:t>Лешкова</w:t>
      </w:r>
      <w:proofErr w:type="spellEnd"/>
      <w:r>
        <w:rPr>
          <w:color w:val="000000"/>
          <w:szCs w:val="21"/>
        </w:rPr>
        <w:t>, которые исходили из права местных учреждений самостоятельно заниматься местными хозяйственными и общественными делами, из независимости местно</w:t>
      </w:r>
      <w:r>
        <w:rPr>
          <w:color w:val="000000"/>
          <w:szCs w:val="21"/>
        </w:rPr>
        <w:softHyphen/>
        <w:t>го самоуправления от государства.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Cs w:val="24"/>
        </w:rPr>
      </w:pPr>
      <w:r>
        <w:rPr>
          <w:b/>
          <w:bCs/>
          <w:color w:val="000000"/>
          <w:szCs w:val="29"/>
        </w:rPr>
        <w:t>11. Теория государственного самоуправления: ее сущность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Теория государственного самоуправления разработана немецкими учеными </w:t>
      </w:r>
      <w:r>
        <w:rPr>
          <w:color w:val="000000"/>
          <w:szCs w:val="21"/>
          <w:lang w:val="en-US"/>
        </w:rPr>
        <w:t>XIX</w:t>
      </w:r>
      <w:r>
        <w:rPr>
          <w:color w:val="000000"/>
          <w:szCs w:val="21"/>
        </w:rPr>
        <w:t xml:space="preserve"> в. </w:t>
      </w:r>
      <w:proofErr w:type="spellStart"/>
      <w:r>
        <w:rPr>
          <w:color w:val="000000"/>
          <w:szCs w:val="21"/>
        </w:rPr>
        <w:t>Лоренцом</w:t>
      </w:r>
      <w:proofErr w:type="spellEnd"/>
      <w:r>
        <w:rPr>
          <w:color w:val="000000"/>
          <w:szCs w:val="21"/>
        </w:rPr>
        <w:t xml:space="preserve"> Штейном и Рудольфом </w:t>
      </w:r>
      <w:proofErr w:type="spellStart"/>
      <w:r>
        <w:rPr>
          <w:color w:val="000000"/>
          <w:szCs w:val="21"/>
        </w:rPr>
        <w:t>Гейстом</w:t>
      </w:r>
      <w:proofErr w:type="spellEnd"/>
      <w:r>
        <w:rPr>
          <w:color w:val="000000"/>
          <w:szCs w:val="21"/>
        </w:rPr>
        <w:t xml:space="preserve">. Суть этой теории в том, что самоуправление рассматривается как одна из форм организации местного государственного управления. </w:t>
      </w:r>
      <w:r>
        <w:rPr>
          <w:color w:val="000000"/>
          <w:szCs w:val="21"/>
        </w:rPr>
        <w:lastRenderedPageBreak/>
        <w:t>Все полномочия местного самоуправления даны государством. Однако местное само</w:t>
      </w:r>
      <w:r>
        <w:rPr>
          <w:color w:val="000000"/>
          <w:szCs w:val="21"/>
        </w:rPr>
        <w:softHyphen/>
        <w:t>управление осуществляется не правительственными лицами, а самими местными жителями, которые заинтересованы в результатах местного управления. В теории подчеркивался именно государственный харак</w:t>
      </w:r>
      <w:r>
        <w:rPr>
          <w:color w:val="000000"/>
          <w:szCs w:val="21"/>
        </w:rPr>
        <w:softHyphen/>
        <w:t>тер местного самоуправления.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В рамках этой теории принято выделять два основных направле</w:t>
      </w:r>
      <w:r>
        <w:rPr>
          <w:color w:val="000000"/>
          <w:szCs w:val="21"/>
        </w:rPr>
        <w:softHyphen/>
        <w:t xml:space="preserve">ния — политическое, связанное с именем Р. </w:t>
      </w:r>
      <w:proofErr w:type="spellStart"/>
      <w:r>
        <w:rPr>
          <w:color w:val="000000"/>
          <w:szCs w:val="21"/>
        </w:rPr>
        <w:t>Гейста</w:t>
      </w:r>
      <w:proofErr w:type="spellEnd"/>
      <w:r>
        <w:rPr>
          <w:color w:val="000000"/>
          <w:szCs w:val="21"/>
        </w:rPr>
        <w:t>, и юридическое, которое связывается с Л. Штейном.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Сторонники политического направления связывали самостоятель</w:t>
      </w:r>
      <w:r>
        <w:rPr>
          <w:color w:val="000000"/>
          <w:szCs w:val="21"/>
        </w:rPr>
        <w:softHyphen/>
        <w:t xml:space="preserve">ность органов самоуправления с порядком их формирования. </w:t>
      </w:r>
      <w:proofErr w:type="spellStart"/>
      <w:r>
        <w:rPr>
          <w:color w:val="000000"/>
          <w:szCs w:val="21"/>
        </w:rPr>
        <w:t>Гейст</w:t>
      </w:r>
      <w:proofErr w:type="spellEnd"/>
      <w:r>
        <w:rPr>
          <w:color w:val="000000"/>
          <w:szCs w:val="21"/>
        </w:rPr>
        <w:t xml:space="preserve"> полагал, что местное управление должно осуществляться почетными людьми из местного населения на безвозмездной основе. Это должно достигаться путем выборности или </w:t>
      </w:r>
      <w:proofErr w:type="spellStart"/>
      <w:r>
        <w:rPr>
          <w:color w:val="000000"/>
          <w:szCs w:val="21"/>
        </w:rPr>
        <w:t>назначаемости</w:t>
      </w:r>
      <w:proofErr w:type="spellEnd"/>
      <w:r>
        <w:rPr>
          <w:color w:val="000000"/>
          <w:szCs w:val="21"/>
        </w:rPr>
        <w:t xml:space="preserve"> должностных лиц самоуправления, которые осуществляют свои функции местного уп</w:t>
      </w:r>
      <w:r>
        <w:rPr>
          <w:color w:val="000000"/>
          <w:szCs w:val="21"/>
        </w:rPr>
        <w:softHyphen/>
        <w:t>равления бесплатно.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Сторонники юридического направления видели самостоятельность органов самоуправления в том, что они являются не непосредствен</w:t>
      </w:r>
      <w:r>
        <w:rPr>
          <w:color w:val="000000"/>
          <w:szCs w:val="21"/>
        </w:rPr>
        <w:softHyphen/>
        <w:t>ными органами государства, а органами местного сообщества, на ко</w:t>
      </w:r>
      <w:r>
        <w:rPr>
          <w:color w:val="000000"/>
          <w:szCs w:val="21"/>
        </w:rPr>
        <w:softHyphen/>
        <w:t>торые государство возлагает осуществление определенных полномо</w:t>
      </w:r>
      <w:r>
        <w:rPr>
          <w:color w:val="000000"/>
          <w:szCs w:val="21"/>
        </w:rPr>
        <w:softHyphen/>
        <w:t>чий государственного управления. Штейн рассматривал местное са</w:t>
      </w:r>
      <w:r>
        <w:rPr>
          <w:color w:val="000000"/>
          <w:szCs w:val="21"/>
        </w:rPr>
        <w:softHyphen/>
        <w:t>моуправление как территориальный коллектив, обладающий статусом юридического лица, вступающего в правовые отношения с государством.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Государственная теория самоуправления получила свое распрост</w:t>
      </w:r>
      <w:r>
        <w:rPr>
          <w:color w:val="000000"/>
          <w:szCs w:val="21"/>
        </w:rPr>
        <w:softHyphen/>
        <w:t xml:space="preserve">ранение в России в 70-х годах </w:t>
      </w:r>
      <w:r>
        <w:rPr>
          <w:color w:val="000000"/>
          <w:szCs w:val="21"/>
          <w:lang w:val="en-US"/>
        </w:rPr>
        <w:t>XIX</w:t>
      </w:r>
      <w:r>
        <w:rPr>
          <w:color w:val="000000"/>
          <w:szCs w:val="21"/>
        </w:rPr>
        <w:t xml:space="preserve"> в. Ее сторонники В.П. Безобразов' и А.Д. Градовский</w:t>
      </w:r>
      <w:proofErr w:type="gramStart"/>
      <w:r>
        <w:rPr>
          <w:color w:val="000000"/>
          <w:szCs w:val="21"/>
          <w:vertAlign w:val="superscript"/>
        </w:rPr>
        <w:t>2</w:t>
      </w:r>
      <w:proofErr w:type="gramEnd"/>
      <w:r>
        <w:rPr>
          <w:color w:val="000000"/>
          <w:szCs w:val="21"/>
        </w:rPr>
        <w:t xml:space="preserve"> исходили из того, что самоуправление есть понятие политическое, оно действует на правах государственных властей и пред</w:t>
      </w:r>
      <w:r>
        <w:rPr>
          <w:color w:val="000000"/>
          <w:szCs w:val="21"/>
        </w:rPr>
        <w:softHyphen/>
        <w:t>меты ведения местного самоуправления входят в задачи государствен</w:t>
      </w:r>
      <w:r>
        <w:rPr>
          <w:color w:val="000000"/>
          <w:szCs w:val="21"/>
        </w:rPr>
        <w:softHyphen/>
        <w:t>ного управления, поэтому нельзя говорить о негосударственном ха</w:t>
      </w:r>
      <w:r>
        <w:rPr>
          <w:color w:val="000000"/>
          <w:szCs w:val="21"/>
        </w:rPr>
        <w:softHyphen/>
        <w:t>рактере местного самоуправления.</w:t>
      </w:r>
    </w:p>
    <w:p w:rsidR="004F62DB" w:rsidRDefault="004F62DB" w:rsidP="004F62DB">
      <w:pPr>
        <w:pStyle w:val="2"/>
        <w:rPr>
          <w:sz w:val="24"/>
          <w:szCs w:val="29"/>
        </w:rPr>
      </w:pPr>
      <w:r>
        <w:rPr>
          <w:sz w:val="24"/>
          <w:szCs w:val="29"/>
        </w:rPr>
        <w:t>12. Теория дуализма местного самоуправления: ее специфика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Теория дуализма местного самоуправления исходит из двойствен</w:t>
      </w:r>
      <w:r>
        <w:rPr>
          <w:color w:val="000000"/>
          <w:szCs w:val="21"/>
        </w:rPr>
        <w:softHyphen/>
        <w:t>ного характера муниципальной деятельности — самостоятельного ре</w:t>
      </w:r>
      <w:r>
        <w:rPr>
          <w:color w:val="000000"/>
          <w:szCs w:val="21"/>
        </w:rPr>
        <w:softHyphen/>
        <w:t>шения местных дел и осуществления на местном уровне определенных государственных функций. Поэтому муниципальные органы, осуще</w:t>
      </w:r>
      <w:r>
        <w:rPr>
          <w:color w:val="000000"/>
          <w:szCs w:val="21"/>
        </w:rPr>
        <w:softHyphen/>
        <w:t>ствляя управленческие функции, выходят за пределы местных вопро</w:t>
      </w:r>
      <w:r>
        <w:rPr>
          <w:color w:val="000000"/>
          <w:szCs w:val="21"/>
        </w:rPr>
        <w:softHyphen/>
        <w:t>сов и должны действовать как инструмент государственного управле</w:t>
      </w:r>
      <w:r>
        <w:rPr>
          <w:color w:val="000000"/>
          <w:szCs w:val="21"/>
        </w:rPr>
        <w:softHyphen/>
        <w:t>ния.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>Теория социального обслуживания считает, что основной задачей муниципальных органов является оказание услуг населению, главной целью их деятельности выступает благосостояние жителей.</w:t>
      </w:r>
    </w:p>
    <w:p w:rsidR="004F62DB" w:rsidRDefault="004F62DB" w:rsidP="004F62D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color w:val="000000"/>
          <w:szCs w:val="21"/>
        </w:rPr>
        <w:t xml:space="preserve">Названные теории, в особенности </w:t>
      </w:r>
      <w:r>
        <w:rPr>
          <w:i/>
          <w:iCs/>
          <w:color w:val="000000"/>
          <w:szCs w:val="21"/>
        </w:rPr>
        <w:t xml:space="preserve">общественная </w:t>
      </w:r>
      <w:r>
        <w:rPr>
          <w:color w:val="000000"/>
          <w:szCs w:val="21"/>
        </w:rPr>
        <w:t xml:space="preserve">и </w:t>
      </w:r>
      <w:r>
        <w:rPr>
          <w:i/>
          <w:iCs/>
          <w:color w:val="000000"/>
          <w:szCs w:val="21"/>
        </w:rPr>
        <w:t xml:space="preserve">государственная </w:t>
      </w:r>
      <w:r>
        <w:rPr>
          <w:color w:val="000000"/>
          <w:szCs w:val="21"/>
        </w:rPr>
        <w:t>теории самоуправления, используются и в современный период при разработке различных концепций становления и развития местного самоуправления в Российской Федерации.</w:t>
      </w:r>
    </w:p>
    <w:p w:rsidR="00D10D32" w:rsidRDefault="00D10D32"/>
    <w:sectPr w:rsidR="00D10D32" w:rsidSect="00D1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62DB"/>
    <w:rsid w:val="004F62DB"/>
    <w:rsid w:val="00D1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DB"/>
    <w:pPr>
      <w:spacing w:after="0" w:line="240" w:lineRule="auto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4F62DB"/>
    <w:pPr>
      <w:keepNext/>
      <w:shd w:val="clear" w:color="auto" w:fill="FFFFFF"/>
      <w:autoSpaceDE w:val="0"/>
      <w:autoSpaceDN w:val="0"/>
      <w:adjustRightInd w:val="0"/>
      <w:ind w:firstLine="567"/>
      <w:jc w:val="center"/>
      <w:outlineLvl w:val="0"/>
    </w:pPr>
    <w:rPr>
      <w:b/>
      <w:bCs/>
      <w:color w:val="000000"/>
      <w:sz w:val="28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2DB"/>
    <w:rPr>
      <w:rFonts w:ascii="Times New Roman" w:eastAsia="Times New Roman" w:hAnsi="Times New Roman" w:cs="Times New Roman"/>
      <w:b/>
      <w:bCs/>
      <w:color w:val="000000"/>
      <w:sz w:val="28"/>
      <w:szCs w:val="29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4F62DB"/>
    <w:pPr>
      <w:shd w:val="clear" w:color="auto" w:fill="FFFFFF"/>
      <w:autoSpaceDE w:val="0"/>
      <w:autoSpaceDN w:val="0"/>
      <w:adjustRightInd w:val="0"/>
      <w:ind w:firstLine="567"/>
      <w:jc w:val="center"/>
    </w:pPr>
    <w:rPr>
      <w:b/>
      <w:bCs/>
      <w:color w:val="000000"/>
      <w:szCs w:val="40"/>
    </w:rPr>
  </w:style>
  <w:style w:type="character" w:customStyle="1" w:styleId="a4">
    <w:name w:val="Название Знак"/>
    <w:basedOn w:val="a0"/>
    <w:link w:val="a3"/>
    <w:rsid w:val="004F62DB"/>
    <w:rPr>
      <w:rFonts w:ascii="Times New Roman" w:eastAsia="Times New Roman" w:hAnsi="Times New Roman" w:cs="Times New Roman"/>
      <w:b/>
      <w:bCs/>
      <w:color w:val="000000"/>
      <w:sz w:val="24"/>
      <w:szCs w:val="40"/>
      <w:shd w:val="clear" w:color="auto" w:fill="FFFFFF"/>
      <w:lang w:eastAsia="ru-RU"/>
    </w:rPr>
  </w:style>
  <w:style w:type="paragraph" w:styleId="a5">
    <w:name w:val="Body Text Indent"/>
    <w:basedOn w:val="a"/>
    <w:link w:val="a6"/>
    <w:semiHidden/>
    <w:rsid w:val="004F62DB"/>
    <w:pPr>
      <w:shd w:val="clear" w:color="auto" w:fill="FFFFFF"/>
      <w:autoSpaceDE w:val="0"/>
      <w:autoSpaceDN w:val="0"/>
      <w:adjustRightInd w:val="0"/>
      <w:ind w:firstLine="567"/>
    </w:pPr>
    <w:rPr>
      <w:color w:val="000000"/>
      <w:szCs w:val="21"/>
    </w:rPr>
  </w:style>
  <w:style w:type="character" w:customStyle="1" w:styleId="a6">
    <w:name w:val="Основной текст с отступом Знак"/>
    <w:basedOn w:val="a0"/>
    <w:link w:val="a5"/>
    <w:semiHidden/>
    <w:rsid w:val="004F62DB"/>
    <w:rPr>
      <w:rFonts w:ascii="Times New Roman" w:eastAsia="Times New Roman" w:hAnsi="Times New Roman" w:cs="Times New Roman"/>
      <w:color w:val="000000"/>
      <w:sz w:val="24"/>
      <w:szCs w:val="21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4F62DB"/>
    <w:pPr>
      <w:shd w:val="clear" w:color="auto" w:fill="FFFFFF"/>
      <w:autoSpaceDE w:val="0"/>
      <w:autoSpaceDN w:val="0"/>
      <w:adjustRightInd w:val="0"/>
      <w:ind w:firstLine="567"/>
      <w:jc w:val="center"/>
    </w:pPr>
    <w:rPr>
      <w:b/>
      <w:bCs/>
      <w:color w:val="000000"/>
      <w:sz w:val="32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4F62DB"/>
    <w:rPr>
      <w:rFonts w:ascii="Times New Roman" w:eastAsia="Times New Roman" w:hAnsi="Times New Roman" w:cs="Times New Roman"/>
      <w:b/>
      <w:bCs/>
      <w:color w:val="000000"/>
      <w:sz w:val="32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4122</Words>
  <Characters>23498</Characters>
  <Application>Microsoft Office Word</Application>
  <DocSecurity>0</DocSecurity>
  <Lines>195</Lines>
  <Paragraphs>55</Paragraphs>
  <ScaleCrop>false</ScaleCrop>
  <Company/>
  <LinksUpToDate>false</LinksUpToDate>
  <CharactersWithSpaces>27565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2020-09-08T08:48:00Z</dcterms:created>
  <dcterms:modified xsi:type="dcterms:W3CDTF">2020-09-08T08:53:00Z</dcterms:modified>
</cp:coreProperties>
</file>