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s>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ВОСТОЧНЫЕ СЛАВЯНЕ В ДРЕВНОСТИ. ПРЕДПОСЫЛКИ ОБРАЗОВАНИЯ ДРЕВНЕРУССКОГО ГОСУДАРСТВА</w:t>
      </w:r>
    </w:p>
    <w:p w:rsidR="00000000" w:rsidDel="00000000" w:rsidP="00000000" w:rsidRDefault="00000000" w:rsidRPr="00000000" w14:paraId="00000002">
      <w:pPr>
        <w:tabs>
          <w:tab w:val="left" w:pos="0"/>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03">
      <w:pPr>
        <w:tabs>
          <w:tab w:val="left" w:pos="0"/>
        </w:tabs>
        <w:spacing w:line="276" w:lineRule="auto"/>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Восточные славяне</w:t>
      </w:r>
      <w:r w:rsidDel="00000000" w:rsidR="00000000" w:rsidRPr="00000000">
        <w:rPr>
          <w:rFonts w:ascii="Times New Roman" w:cs="Times New Roman" w:eastAsia="Times New Roman" w:hAnsi="Times New Roman"/>
          <w:sz w:val="28"/>
          <w:szCs w:val="28"/>
          <w:rtl w:val="0"/>
        </w:rPr>
        <w:t xml:space="preserve"> — потомки древних земледельческих и скотоводческих племен, живших на юге Восточной Европы до нашей эры. В начале нашей эры восточные славяне занимали обширную территорию от Балтийского моря до Черного, от Карпатских гор до верховий рек Оки и Волги.</w:t>
      </w:r>
    </w:p>
    <w:p w:rsidR="00000000" w:rsidDel="00000000" w:rsidP="00000000" w:rsidRDefault="00000000" w:rsidRPr="00000000" w14:paraId="00000004">
      <w:pPr>
        <w:tabs>
          <w:tab w:val="left" w:pos="0"/>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Древнейшие письменные сведения о славянах принадлежат древнегреческим ученым Гесиоду (VII в. до н.э.) и Геродоту (V в. до н.э.), которые сообщали об «антах» и «венедах», проживавших от Карпат до Балтийского моря. С VI века н.э. в источниках появляется понятие «славяне». Наиболее полные данные о восточных славянах оставили историки VI в. Иордан и Прокопий Кесарийские. Считается, что прародиной славян была Центральная и Восточная Европа. </w:t>
      </w:r>
    </w:p>
    <w:p w:rsidR="00000000" w:rsidDel="00000000" w:rsidP="00000000" w:rsidRDefault="00000000" w:rsidRPr="00000000" w14:paraId="00000005">
      <w:pPr>
        <w:tabs>
          <w:tab w:val="left" w:pos="0"/>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середине 1-го тысячелетия до н.э. у славян происходит постепенное разложение родового строя. В это же время единая славянская общность делится на две ветви — восточную (русские, украинцы, белорусы) и западную (поляки, чехи, словаки, лужичане). Позднее обособляется и третья— южная — ветвь славян (болгары, сербы, хорваты, словенцы, македонцы, боснийцы).  На начало XXI в. численность славян составляет не менее 300 млн человек, из них русских — около 145 млн (в России — 116 млн), украинцев — 45 млн (на Украине — 37,5 млн).</w:t>
      </w:r>
    </w:p>
    <w:p w:rsidR="00000000" w:rsidDel="00000000" w:rsidP="00000000" w:rsidRDefault="00000000" w:rsidRPr="00000000" w14:paraId="00000006">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первые века нашей эры восточные славяне сохраняли общинный строй. Каждое племя состояло из нескольких родовых общин. Славяне занимались подсечным земледелием. С совершенствованием орудий труда на смену подсечному земледелию пришло пашенное с двупольной системой. Отпала необходимость жить коллективами. Из родовых общин стали выделяться отдельные семьи. Каждая семья имела свой дом, участок земли, свои орудия труда. Но места охоты, рыбной ловли, пастбища были в общем пользовании. С появлением семейной собственности у восточных славян появляется имущественное неравенство. Одни семьи богатеют, другие беднеют.</w:t>
      </w:r>
    </w:p>
    <w:p w:rsidR="00000000" w:rsidDel="00000000" w:rsidP="00000000" w:rsidRDefault="00000000" w:rsidRPr="00000000" w14:paraId="00000007">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VI—VIII веках у славян идет интенсивный процесс разложения родоплеменного строя и образования крупных племенных союзов. Зарождаются феодальные отношения, создаются экономические и социально-политические предпосылки образования государственности.  Названия славянских племенных союзов большей частью связаны не с единством происхождения, а с районом расселения. Это свидетельствует о том, что в то время у славян территориальные связи уже преобладали над родовыми. Так, поляне жили на Днепре возле Киева; дреговичи — между Припятью и Западной Двиной; кривичи — вокруг города Смоленска; вятичи — в бассейне реки Оки и т.д.</w:t>
      </w:r>
    </w:p>
    <w:p w:rsidR="00000000" w:rsidDel="00000000" w:rsidP="00000000" w:rsidRDefault="00000000" w:rsidRPr="00000000" w14:paraId="00000008">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главе каждого племени стоял князь, имевший свое «княжение». Племенные князья создавали вооруженные отряды — дружины. Жили они обычно в отдельных поселках, вокруг которых селились ремесленники: кузнецы, оружейники, сапожники, плотники и др. Они производили для дружины оружие, одежду, обувь. Княжеское поселение окружалось глубоким рвом с водой, высоким земляным валом с бревенчатой стеной. Так у славян возникали города. Сохранилась легенда о том, как князь славянского племени полян Кий и его братья Щек и Хорив построили город на высоком берегу Днепра. В честь старшего брата они назвали его Киевом; Потомки Кия и были первыми князьями Киевского государства.</w:t>
      </w:r>
    </w:p>
    <w:p w:rsidR="00000000" w:rsidDel="00000000" w:rsidP="00000000" w:rsidRDefault="00000000" w:rsidRPr="00000000" w14:paraId="00000009">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протяжении многих веков восточные славяне вели борьбу с кочевниками, которые приходили из Азии. В IV веке на славян нападали гунны, затем авары и хазары, потом печенеги и половцы.</w:t>
      </w:r>
    </w:p>
    <w:p w:rsidR="00000000" w:rsidDel="00000000" w:rsidP="00000000" w:rsidRDefault="00000000" w:rsidRPr="00000000" w14:paraId="0000000A">
      <w:pPr>
        <w:spacing w:line="276"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Итак, </w:t>
      </w:r>
      <w:r w:rsidDel="00000000" w:rsidR="00000000" w:rsidRPr="00000000">
        <w:rPr>
          <w:rFonts w:ascii="Times New Roman" w:cs="Times New Roman" w:eastAsia="Times New Roman" w:hAnsi="Times New Roman"/>
          <w:b w:val="1"/>
          <w:sz w:val="28"/>
          <w:szCs w:val="28"/>
          <w:rtl w:val="0"/>
        </w:rPr>
        <w:t xml:space="preserve">крупные племенные союзы были непосредственными предшественниками государства. </w:t>
      </w:r>
    </w:p>
    <w:p w:rsidR="00000000" w:rsidDel="00000000" w:rsidP="00000000" w:rsidRDefault="00000000" w:rsidRPr="00000000" w14:paraId="0000000B">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862 году был приглашен на княжение в Новгород варяжский князь Рюрик. После смерти Рюрика в 879 г. власть перешла к его сородичу Олегу. Он собрал большое войско и силой захватил Киев. Так зародилась династия Рюриковичей, которая правила на Руси до конца XVI в.</w:t>
      </w:r>
    </w:p>
    <w:p w:rsidR="00000000" w:rsidDel="00000000" w:rsidP="00000000" w:rsidRDefault="00000000" w:rsidRPr="00000000" w14:paraId="0000000C">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Следует заметить, что в Киеве существовали собственные традиции восточнославянской государственности. Полагают, что примерно в VI—VII вв. здесь правил основатель города славянский князь Кий, а затем его родственники. Однако в 882 г. правителями были варяжские витязи Аскольд и Дир, с которыми жестоко и коварно расправился новгородский князь Олег. Киев привлекал князя Олега прежде всего тем, что был расположен на знаменитом пути «из варяг в греки». Вдоль великого торгового пути возникали крупные города — Киев, Смоленск, Новгород. Он стал как бы стержнем Древнерусского государства, его главной улицей, в то время реки были наиболее удобными дорогами. </w:t>
      </w:r>
    </w:p>
    <w:p w:rsidR="00000000" w:rsidDel="00000000" w:rsidP="00000000" w:rsidRDefault="00000000" w:rsidRPr="00000000" w14:paraId="0000000D">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исторической традиции Древнерусское государство с центром в Киеве в IX — начале XII в. получило название «Киевская Русь». Согласно летописи русь — название варяжского племени, из которого происходил Рюрик. Под варягами тогда подразумевались норманны, а отсюда и появление норманнской теории происхождения Руси. Последователями этой теории были в XVIII в. российские историки немецкого происхождения — F.3. Байер Г Ф. Миллер, А.Д. Шлёцер, а в XIX в — М.П. Погодин. Она утверждала, что Древнерусское государство было создано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норманнами (варягами) </w:t>
      </w:r>
      <w:r w:rsidDel="00000000" w:rsidR="00000000" w:rsidRPr="00000000">
        <w:rPr>
          <w:rFonts w:ascii="Times New Roman" w:cs="Times New Roman" w:eastAsia="Times New Roman" w:hAnsi="Times New Roman"/>
          <w:sz w:val="28"/>
          <w:szCs w:val="28"/>
          <w:rtl w:val="0"/>
        </w:rPr>
        <w:t xml:space="preserve">с добровольного согласия славян, которые не смогли этого сделать самостоятельно. Сторонниками этой теории были историки Н. М. Карамзин, С. М. Соловьев и другие. Антинорманисты отрицают определяющую роль варягов в образовании русской государственности. Первым антинорманистом можно считать М. В. Ломоносова. В настоящее время большинство ученых признают определенное влияние норманнов на становление русской государственности, но не преувеличивают его. Норманны ускорили и завершили процесс складывания государства, который уже шел. Что касается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Рюрика,</w:t>
      </w:r>
      <w:r w:rsidDel="00000000" w:rsidR="00000000" w:rsidRPr="00000000">
        <w:rPr>
          <w:rFonts w:ascii="Times New Roman" w:cs="Times New Roman" w:eastAsia="Times New Roman" w:hAnsi="Times New Roman"/>
          <w:sz w:val="28"/>
          <w:szCs w:val="28"/>
          <w:rtl w:val="0"/>
        </w:rPr>
        <w:t xml:space="preserve"> то он стал основоположником династии русских князей— Рюриковичей</w:t>
      </w:r>
    </w:p>
    <w:p w:rsidR="00000000" w:rsidDel="00000000" w:rsidP="00000000" w:rsidRDefault="00000000" w:rsidRPr="00000000" w14:paraId="0000000E">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Многие западные историки до сих пор утверждают, что Русь была создана норманнами, пришедшими из Скандинавии. Русские же ученые давно опровергли эту, так называемую норманнскую теорию. Они доказали, что Древнерусское государство возникло в результате длительного самостоятельного развития восточнославянских племен задолго до прихода норманнов.</w:t>
      </w:r>
    </w:p>
    <w:p w:rsidR="00000000" w:rsidDel="00000000" w:rsidP="00000000" w:rsidRDefault="00000000" w:rsidRPr="00000000" w14:paraId="0000000F">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смерти Олега власть перешла к сыну Рюрика —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Игорю.</w:t>
      </w:r>
      <w:r w:rsidDel="00000000" w:rsidR="00000000" w:rsidRPr="00000000">
        <w:rPr>
          <w:rFonts w:ascii="Times New Roman" w:cs="Times New Roman" w:eastAsia="Times New Roman" w:hAnsi="Times New Roman"/>
          <w:sz w:val="28"/>
          <w:szCs w:val="28"/>
          <w:rtl w:val="0"/>
        </w:rPr>
        <w:t xml:space="preserve"> Несмотря на неудачный военный поход Игоря на Византию в 941 г., был заключен взаимоприемлемый для обеих сторон договор (944). При Игоре расширились границы Руси. Зависимость покоренных племен от Киева выражалась в уплате дани. Сбор дани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(полюдье) </w:t>
      </w:r>
      <w:r w:rsidDel="00000000" w:rsidR="00000000" w:rsidRPr="00000000">
        <w:rPr>
          <w:rFonts w:ascii="Times New Roman" w:cs="Times New Roman" w:eastAsia="Times New Roman" w:hAnsi="Times New Roman"/>
          <w:sz w:val="28"/>
          <w:szCs w:val="28"/>
          <w:rtl w:val="0"/>
        </w:rPr>
        <w:t xml:space="preserve">осуществляли князья и их дружины. Он не был регламентирован и в 945 г. привел к трагическим событиям. Древляне отказались вторично платить дань Игорю, подняли восстание и убили киевского князя.</w:t>
      </w:r>
    </w:p>
    <w:p w:rsidR="00000000" w:rsidDel="00000000" w:rsidP="00000000" w:rsidRDefault="00000000" w:rsidRPr="00000000" w14:paraId="00000010">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Правительницей Руси при малолетнем сыне Святославе стала жена Игоря — княгиня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Ольга.</w:t>
      </w:r>
      <w:r w:rsidDel="00000000" w:rsidR="00000000" w:rsidRPr="00000000">
        <w:rPr>
          <w:rFonts w:ascii="Times New Roman" w:cs="Times New Roman" w:eastAsia="Times New Roman" w:hAnsi="Times New Roman"/>
          <w:sz w:val="28"/>
          <w:szCs w:val="28"/>
          <w:rtl w:val="0"/>
        </w:rPr>
        <w:t xml:space="preserve"> Она расправилась с древлянами, а затем впервые нормировала дань в Древней Руси. Были установлены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уроки и погосты. </w:t>
      </w:r>
      <w:r w:rsidDel="00000000" w:rsidR="00000000" w:rsidRPr="00000000">
        <w:rPr>
          <w:rFonts w:ascii="Times New Roman" w:cs="Times New Roman" w:eastAsia="Times New Roman" w:hAnsi="Times New Roman"/>
          <w:sz w:val="28"/>
          <w:szCs w:val="28"/>
          <w:rtl w:val="0"/>
        </w:rPr>
        <w:t xml:space="preserve">Для подвластных племен становилось очевидным, какое количество дани, куда и когда привозить.</w:t>
      </w:r>
    </w:p>
    <w:p w:rsidR="00000000" w:rsidDel="00000000" w:rsidP="00000000" w:rsidRDefault="00000000" w:rsidRPr="00000000" w14:paraId="00000011">
      <w:pPr>
        <w:spacing w:line="276" w:lineRule="auto"/>
        <w:ind w:firstLine="708"/>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sz w:val="28"/>
          <w:szCs w:val="28"/>
          <w:rtl w:val="0"/>
        </w:rPr>
        <w:t xml:space="preserve">Сын Игоря и Ольги — князь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Святослав</w:t>
      </w:r>
      <w:r w:rsidDel="00000000" w:rsidR="00000000" w:rsidRPr="00000000">
        <w:rPr>
          <w:rFonts w:ascii="Times New Roman" w:cs="Times New Roman" w:eastAsia="Times New Roman" w:hAnsi="Times New Roman"/>
          <w:sz w:val="28"/>
          <w:szCs w:val="28"/>
          <w:rtl w:val="0"/>
        </w:rPr>
        <w:t xml:space="preserve"> — продолжал расширять границы Руси и бороться с ее воинственными соседями. Он разгромил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Хазарский каганат </w:t>
      </w:r>
      <w:r w:rsidDel="00000000" w:rsidR="00000000" w:rsidRPr="00000000">
        <w:rPr>
          <w:rFonts w:ascii="Times New Roman" w:cs="Times New Roman" w:eastAsia="Times New Roman" w:hAnsi="Times New Roman"/>
          <w:sz w:val="28"/>
          <w:szCs w:val="28"/>
          <w:rtl w:val="0"/>
        </w:rPr>
        <w:t xml:space="preserve">(965 г.) и подчинил себе Волжскую Булгарию, совершил походы на Дунай (в 967—968 и в 970—971 гг.) и воевал с Византией. Во время возвращения из военного похода Святослав был убит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печенегами.</w:t>
      </w:r>
    </w:p>
    <w:p w:rsidR="00000000" w:rsidDel="00000000" w:rsidP="00000000" w:rsidRDefault="00000000" w:rsidRPr="00000000" w14:paraId="00000012">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Владимире упрочилась центральная власть. Своих сыновей он отправил князьями-наместниками в различные города, где они правили от его имени. Наместники во всем слушали киевского князя.</w:t>
      </w:r>
    </w:p>
    <w:p w:rsidR="00000000" w:rsidDel="00000000" w:rsidP="00000000" w:rsidRDefault="00000000" w:rsidRPr="00000000" w14:paraId="00000013">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Владимир провел языческую реформу (980 г.). Он создал пантеон языческих богов. Идолов этих богов установили на капище в центре Киева. Главным богом был Перун. Но результаты реформы Владимира не удовлетворили. Язычество затрудняло общение с Западной Европой, не способствовало развитию литературы и иконописи, не разрушало племенную замкнутость людей, не укрепляло власть киевского князя.</w:t>
      </w:r>
    </w:p>
    <w:p w:rsidR="00000000" w:rsidDel="00000000" w:rsidP="00000000" w:rsidRDefault="00000000" w:rsidRPr="00000000" w14:paraId="00000014">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«Русская Правда» различает несколько категорий зависимого населения в Киевской Руси: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закупы, рядовичи, холопы, челядь. </w:t>
      </w:r>
      <w:r w:rsidDel="00000000" w:rsidR="00000000" w:rsidRPr="00000000">
        <w:rPr>
          <w:rFonts w:ascii="Times New Roman" w:cs="Times New Roman" w:eastAsia="Times New Roman" w:hAnsi="Times New Roman"/>
          <w:sz w:val="28"/>
          <w:szCs w:val="28"/>
          <w:rtl w:val="0"/>
        </w:rPr>
        <w:t xml:space="preserve">Вероятно, определенную форму зависимости имели 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смерды. Люди </w:t>
      </w:r>
      <w:r w:rsidDel="00000000" w:rsidR="00000000" w:rsidRPr="00000000">
        <w:rPr>
          <w:rFonts w:ascii="Times New Roman" w:cs="Times New Roman" w:eastAsia="Times New Roman" w:hAnsi="Times New Roman"/>
          <w:sz w:val="28"/>
          <w:szCs w:val="28"/>
          <w:rtl w:val="0"/>
        </w:rPr>
        <w:t xml:space="preserve">(лично свободные крестьяне) составляли основную массу населения. Верхушку общества составляли князья,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бояре, </w:t>
      </w:r>
      <w:r w:rsidDel="00000000" w:rsidR="00000000" w:rsidRPr="00000000">
        <w:rPr>
          <w:rFonts w:ascii="Times New Roman" w:cs="Times New Roman" w:eastAsia="Times New Roman" w:hAnsi="Times New Roman"/>
          <w:sz w:val="28"/>
          <w:szCs w:val="28"/>
          <w:rtl w:val="0"/>
        </w:rPr>
        <w:t xml:space="preserve">дружинники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и </w:t>
      </w:r>
      <w:r w:rsidDel="00000000" w:rsidR="00000000" w:rsidRPr="00000000">
        <w:rPr>
          <w:rFonts w:ascii="Times New Roman" w:cs="Times New Roman" w:eastAsia="Times New Roman" w:hAnsi="Times New Roman"/>
          <w:sz w:val="28"/>
          <w:szCs w:val="28"/>
          <w:rtl w:val="0"/>
        </w:rPr>
        <w:t xml:space="preserve">священники.</w:t>
      </w:r>
    </w:p>
    <w:p w:rsidR="00000000" w:rsidDel="00000000" w:rsidP="00000000" w:rsidRDefault="00000000" w:rsidRPr="00000000" w14:paraId="00000015">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XI в. началось образование наследственных земельных владений —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вотчин. </w:t>
      </w:r>
      <w:r w:rsidDel="00000000" w:rsidR="00000000" w:rsidRPr="00000000">
        <w:rPr>
          <w:rFonts w:ascii="Times New Roman" w:cs="Times New Roman" w:eastAsia="Times New Roman" w:hAnsi="Times New Roman"/>
          <w:sz w:val="28"/>
          <w:szCs w:val="28"/>
          <w:rtl w:val="0"/>
        </w:rPr>
        <w:t xml:space="preserve">Ими управляли: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огнищанин, тиун </w:t>
      </w:r>
      <w:r w:rsidDel="00000000" w:rsidR="00000000" w:rsidRPr="00000000">
        <w:rPr>
          <w:rFonts w:ascii="Times New Roman" w:cs="Times New Roman" w:eastAsia="Times New Roman" w:hAnsi="Times New Roman"/>
          <w:sz w:val="28"/>
          <w:szCs w:val="28"/>
          <w:rtl w:val="0"/>
        </w:rPr>
        <w:t xml:space="preserve">и др. Их жизнь в «Русской Правде» ценилась в десятки раз больше, чем жизнь зависимого человека. «Русская Правда» дает основание считать Русское государство раннефеодальным (или раннефеодальной монархией): все признаки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феодализма </w:t>
      </w:r>
      <w:r w:rsidDel="00000000" w:rsidR="00000000" w:rsidRPr="00000000">
        <w:rPr>
          <w:rFonts w:ascii="Times New Roman" w:cs="Times New Roman" w:eastAsia="Times New Roman" w:hAnsi="Times New Roman"/>
          <w:sz w:val="28"/>
          <w:szCs w:val="28"/>
          <w:rtl w:val="0"/>
        </w:rPr>
        <w:t xml:space="preserve">находились в нем на начальной стадии развития.</w:t>
      </w:r>
    </w:p>
    <w:p w:rsidR="00000000" w:rsidDel="00000000" w:rsidP="00000000" w:rsidRDefault="00000000" w:rsidRPr="00000000" w14:paraId="00000016">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конце X—XI вв. на Руси складывается организация Русской православной церкви. В 1051 г. при поддержке Ярослава Мудрого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митрополитом </w:t>
      </w:r>
      <w:r w:rsidDel="00000000" w:rsidR="00000000" w:rsidRPr="00000000">
        <w:rPr>
          <w:rFonts w:ascii="Times New Roman" w:cs="Times New Roman" w:eastAsia="Times New Roman" w:hAnsi="Times New Roman"/>
          <w:sz w:val="28"/>
          <w:szCs w:val="28"/>
          <w:rtl w:val="0"/>
        </w:rPr>
        <w:t xml:space="preserve">впервые в истории Руси был избран русский человек — священник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Иларион.</w:t>
      </w:r>
      <w:r w:rsidDel="00000000" w:rsidR="00000000" w:rsidRPr="00000000">
        <w:rPr>
          <w:rtl w:val="0"/>
        </w:rPr>
      </w:r>
    </w:p>
    <w:p w:rsidR="00000000" w:rsidDel="00000000" w:rsidP="00000000" w:rsidRDefault="00000000" w:rsidRPr="00000000" w14:paraId="00000017">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смертью Ярослав Мудрый разделил княжеские владения между своими старшими сыновьями. Великим князем Киевским стал Изяслав. Вскоре между Изяславом, Святославом и Всеволодом начались конфликты и усобицы.</w:t>
      </w:r>
    </w:p>
    <w:p w:rsidR="00000000" w:rsidDel="00000000" w:rsidP="00000000" w:rsidRDefault="00000000" w:rsidRPr="00000000" w14:paraId="00000018">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Попытки удержать государство от распада и прекратить усобицы предпринял сын Всеволода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Владимир II Мономах. </w:t>
      </w:r>
      <w:r w:rsidDel="00000000" w:rsidR="00000000" w:rsidRPr="00000000">
        <w:rPr>
          <w:rFonts w:ascii="Times New Roman" w:cs="Times New Roman" w:eastAsia="Times New Roman" w:hAnsi="Times New Roman"/>
          <w:sz w:val="28"/>
          <w:szCs w:val="28"/>
          <w:rtl w:val="0"/>
        </w:rPr>
        <w:t xml:space="preserve">В 1097 г. по его инициативе в Любече состоялся съезд князей с целью прекращения усобиц. Князья решили: «Пусть каждый держит отчину свою». Однако это решение подтверждало сложившийся порядок разделения государства на отдельные земли. Поэтому лишь на время удалось предотвратить усобицы. Владимир Мономах вошел в историю как замечательный деятель Древней Руси. Князь был талантливым полководцем, организатором успешных походов против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половцев. </w:t>
      </w:r>
      <w:r w:rsidDel="00000000" w:rsidR="00000000" w:rsidRPr="00000000">
        <w:rPr>
          <w:rFonts w:ascii="Times New Roman" w:cs="Times New Roman" w:eastAsia="Times New Roman" w:hAnsi="Times New Roman"/>
          <w:sz w:val="28"/>
          <w:szCs w:val="28"/>
          <w:rtl w:val="0"/>
        </w:rPr>
        <w:t xml:space="preserve">Всего же участвовал в 83 военных походах. Владимир Мономах проявил себя и как законодатель. «Устав» Владимира Мономаха ограничивал проценты по займам и запрещал обращать в рабство отрабатывающих долг зависимых людей. Как и Ярослав Мудрый, Владимир Мономах укреплял династические связи с Европой.</w:t>
      </w:r>
    </w:p>
    <w:p w:rsidR="00000000" w:rsidDel="00000000" w:rsidP="00000000" w:rsidRDefault="00000000" w:rsidRPr="00000000" w14:paraId="00000019">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Сын Владимира Мономаха —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Мстислав Великий</w:t>
      </w:r>
      <w:r w:rsidDel="00000000" w:rsidR="00000000" w:rsidRPr="00000000">
        <w:rPr>
          <w:rFonts w:ascii="Times New Roman" w:cs="Times New Roman" w:eastAsia="Times New Roman" w:hAnsi="Times New Roman"/>
          <w:sz w:val="28"/>
          <w:szCs w:val="28"/>
          <w:rtl w:val="0"/>
        </w:rPr>
        <w:t xml:space="preserve"> (правил в 1125—1132) продолжал политику отца. После смерти Мстислава Русь распалась на отдельные княжества и земли.</w:t>
      </w:r>
    </w:p>
    <w:p w:rsidR="00000000" w:rsidDel="00000000" w:rsidP="00000000" w:rsidRDefault="00000000" w:rsidRPr="00000000" w14:paraId="0000001A">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Экономический и социально-политический строй киевской руси</w:t>
      </w:r>
    </w:p>
    <w:p w:rsidR="00000000" w:rsidDel="00000000" w:rsidP="00000000" w:rsidRDefault="00000000" w:rsidRPr="00000000" w14:paraId="0000001C">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Экономическую основу Древнерусского государства составляло: </w:t>
      </w:r>
    </w:p>
    <w:p w:rsidR="00000000" w:rsidDel="00000000" w:rsidP="00000000" w:rsidRDefault="00000000" w:rsidRPr="00000000" w14:paraId="0000001D">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Во-первых</w:t>
      </w:r>
      <w:r w:rsidDel="00000000" w:rsidR="00000000" w:rsidRPr="00000000">
        <w:rPr>
          <w:rFonts w:ascii="Times New Roman" w:cs="Times New Roman" w:eastAsia="Times New Roman" w:hAnsi="Times New Roman"/>
          <w:sz w:val="28"/>
          <w:szCs w:val="28"/>
          <w:rtl w:val="0"/>
        </w:rPr>
        <w:t xml:space="preserve">, феодальная собственность на землю. Это было коренным отличием, от ряда европейских и восточных стран, в которых процесс государственного образования был связан с господством рабского труда. Феодальная собственность на землю существовала в двух формах:</w:t>
      </w:r>
    </w:p>
    <w:p w:rsidR="00000000" w:rsidDel="00000000" w:rsidP="00000000" w:rsidRDefault="00000000" w:rsidRPr="00000000" w14:paraId="0000001E">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вотчина — земля крупного феодала, боярина, которая переходила по наследству. Она состояла из феодальной усадьбы и крестьянских селений;</w:t>
      </w:r>
    </w:p>
    <w:p w:rsidR="00000000" w:rsidDel="00000000" w:rsidP="00000000" w:rsidRDefault="00000000" w:rsidRPr="00000000" w14:paraId="0000001F">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поместье — земля, которую князь жаловал своим дружинникам в условное владение за службу. Право владения землей сохранялось лишь в период службы. По наследству эта земля не передавалась.</w:t>
      </w:r>
    </w:p>
    <w:p w:rsidR="00000000" w:rsidDel="00000000" w:rsidP="00000000" w:rsidRDefault="00000000" w:rsidRPr="00000000" w14:paraId="00000020">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Во-вторых</w:t>
      </w:r>
      <w:r w:rsidDel="00000000" w:rsidR="00000000" w:rsidRPr="00000000">
        <w:rPr>
          <w:rFonts w:ascii="Times New Roman" w:cs="Times New Roman" w:eastAsia="Times New Roman" w:hAnsi="Times New Roman"/>
          <w:sz w:val="28"/>
          <w:szCs w:val="28"/>
          <w:rtl w:val="0"/>
        </w:rPr>
        <w:t xml:space="preserve">, совершенствование земледельческих орудий привело к возникновению в Древней Руси двупольной и трехпольной систем земледелия.</w:t>
      </w:r>
    </w:p>
    <w:p w:rsidR="00000000" w:rsidDel="00000000" w:rsidP="00000000" w:rsidRDefault="00000000" w:rsidRPr="00000000" w14:paraId="00000021">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В-третьих</w:t>
      </w:r>
      <w:r w:rsidDel="00000000" w:rsidR="00000000" w:rsidRPr="00000000">
        <w:rPr>
          <w:rFonts w:ascii="Times New Roman" w:cs="Times New Roman" w:eastAsia="Times New Roman" w:hAnsi="Times New Roman"/>
          <w:sz w:val="28"/>
          <w:szCs w:val="28"/>
          <w:rtl w:val="0"/>
        </w:rPr>
        <w:t xml:space="preserve">, быстрое развитие ремесел. В Киевской Руси было известно около 150 различных ремесленных специальностей. Развитие ремесел наряду с другими причинами обусловило рост городов. Наиболее крупными были Киев, Новгород, Смоленск, Чернигов. В Скандинавии Русь тогда называли Гардарикой — страной городов.</w:t>
      </w:r>
    </w:p>
    <w:p w:rsidR="00000000" w:rsidDel="00000000" w:rsidP="00000000" w:rsidRDefault="00000000" w:rsidRPr="00000000" w14:paraId="00000022">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В-четвертых</w:t>
      </w:r>
      <w:r w:rsidDel="00000000" w:rsidR="00000000" w:rsidRPr="00000000">
        <w:rPr>
          <w:rFonts w:ascii="Times New Roman" w:cs="Times New Roman" w:eastAsia="Times New Roman" w:hAnsi="Times New Roman"/>
          <w:sz w:val="28"/>
          <w:szCs w:val="28"/>
          <w:rtl w:val="0"/>
        </w:rPr>
        <w:t xml:space="preserve">, углубление общественного разделения труда, повышение производительности земледелия, развитие ремесел вело к росту торгового обмена между городом и деревней, торговли между различными областями Киевской Руси и ее самой с Персией, Аравией, Францией, Скандинавскими странами. Крупнейшим торговым партнером Руси была Византия.</w:t>
      </w:r>
    </w:p>
    <w:p w:rsidR="00000000" w:rsidDel="00000000" w:rsidP="00000000" w:rsidRDefault="00000000" w:rsidRPr="00000000" w14:paraId="00000023">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Установление частной формы собственности на землю привело к созданию четкой социальной структуры общества и положило начало формированию крепостной зависимости крестьян. </w:t>
      </w:r>
    </w:p>
    <w:p w:rsidR="00000000" w:rsidDel="00000000" w:rsidP="00000000" w:rsidRDefault="00000000" w:rsidRPr="00000000" w14:paraId="00000024">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вершине социальной пирамиды находился великий киевский князь. Он являлся крупнейшим собственником земли, осуществлял сбор дани с подвластных племенных князей и других земельных собственников. Он же жаловал за службу поместья в условное владение.</w:t>
      </w:r>
    </w:p>
    <w:p w:rsidR="00000000" w:rsidDel="00000000" w:rsidP="00000000" w:rsidRDefault="00000000" w:rsidRPr="00000000" w14:paraId="00000025">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Следующую ступень занимали крупные земельные собственник - бояре и местные князья. Они платили дань великому киевскому князю и имели право на сбор дани с подчиненных и принадлежащих им земель. Такое же место занимало и высшее духовенство. Свободные крестьяне жили на свободных землях, платили дань различным феодалам и отрабатывали повинности. Зависимые крестьяне уплачивали феодалам оброк либо отрабатывали барщину,</w:t>
      </w:r>
    </w:p>
    <w:p w:rsidR="00000000" w:rsidDel="00000000" w:rsidP="00000000" w:rsidRDefault="00000000" w:rsidRPr="00000000" w14:paraId="0000002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период образования Киевской Руси большинство населения состояло из свободных крестьян — общинников. Однако по мере установления частной собственности на землю возрастала зависимость от феодалов крестьян, разорившихся в результате неурожая, войн, стихийных бедствий, по другим причинам, и вынуждала добровольно идти в кабалу к феодалу. Таким образом, осуществлялось экономическое принуждение крестьян.</w:t>
      </w:r>
    </w:p>
    <w:p w:rsidR="00000000" w:rsidDel="00000000" w:rsidP="00000000" w:rsidRDefault="00000000" w:rsidRPr="00000000" w14:paraId="00000027">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Зависимое население облагалось феодальной рентой, которая существовала на Руси в двух формах — барщины и натурального оброка:</w:t>
      </w:r>
    </w:p>
    <w:p w:rsidR="00000000" w:rsidDel="00000000" w:rsidP="00000000" w:rsidRDefault="00000000" w:rsidRPr="00000000" w14:paraId="00000028">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1"/>
          <w:sz w:val="28"/>
          <w:szCs w:val="28"/>
          <w:rtl w:val="0"/>
        </w:rPr>
        <w:t xml:space="preserve">барщина</w:t>
      </w:r>
      <w:r w:rsidDel="00000000" w:rsidR="00000000" w:rsidRPr="00000000">
        <w:rPr>
          <w:rFonts w:ascii="Times New Roman" w:cs="Times New Roman" w:eastAsia="Times New Roman" w:hAnsi="Times New Roman"/>
          <w:sz w:val="28"/>
          <w:szCs w:val="28"/>
          <w:rtl w:val="0"/>
        </w:rPr>
        <w:t xml:space="preserve"> — это даровой принудительный труд крестьянина, работающего собственным инвентарем в хозяйстве феодала;</w:t>
      </w:r>
    </w:p>
    <w:p w:rsidR="00000000" w:rsidDel="00000000" w:rsidP="00000000" w:rsidRDefault="00000000" w:rsidRPr="00000000" w14:paraId="00000029">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1"/>
          <w:sz w:val="28"/>
          <w:szCs w:val="28"/>
          <w:rtl w:val="0"/>
        </w:rPr>
        <w:t xml:space="preserve">натуральный оброк</w:t>
      </w:r>
      <w:r w:rsidDel="00000000" w:rsidR="00000000" w:rsidRPr="00000000">
        <w:rPr>
          <w:rFonts w:ascii="Times New Roman" w:cs="Times New Roman" w:eastAsia="Times New Roman" w:hAnsi="Times New Roman"/>
          <w:sz w:val="28"/>
          <w:szCs w:val="28"/>
          <w:rtl w:val="0"/>
        </w:rPr>
        <w:t xml:space="preserve"> — ежегодный сбор денег и продуктов с крепостных крестьян.</w:t>
      </w:r>
    </w:p>
    <w:p w:rsidR="00000000" w:rsidDel="00000000" w:rsidP="00000000" w:rsidRDefault="00000000" w:rsidRPr="00000000" w14:paraId="0000002A">
      <w:pPr>
        <w:spacing w:line="276" w:lineRule="auto"/>
        <w:jc w:val="cente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2B">
      <w:pPr>
        <w:spacing w:line="276"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В Киевской Руси сложились следующие группы зависимых крестьян:</w:t>
      </w:r>
    </w:p>
    <w:p w:rsidR="00000000" w:rsidDel="00000000" w:rsidP="00000000" w:rsidRDefault="00000000" w:rsidRPr="00000000" w14:paraId="0000002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1"/>
          <w:sz w:val="28"/>
          <w:szCs w:val="28"/>
          <w:rtl w:val="0"/>
        </w:rPr>
        <w:t xml:space="preserve">закуп</w:t>
      </w:r>
      <w:r w:rsidDel="00000000" w:rsidR="00000000" w:rsidRPr="00000000">
        <w:rPr>
          <w:rFonts w:ascii="Times New Roman" w:cs="Times New Roman" w:eastAsia="Times New Roman" w:hAnsi="Times New Roman"/>
          <w:sz w:val="28"/>
          <w:szCs w:val="28"/>
          <w:rtl w:val="0"/>
        </w:rPr>
        <w:t xml:space="preserve"> — крестьянин, взявший у феодала купу (долг денежный или натуральный);</w:t>
      </w:r>
    </w:p>
    <w:p w:rsidR="00000000" w:rsidDel="00000000" w:rsidP="00000000" w:rsidRDefault="00000000" w:rsidRPr="00000000" w14:paraId="0000002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1"/>
          <w:sz w:val="28"/>
          <w:szCs w:val="28"/>
          <w:rtl w:val="0"/>
        </w:rPr>
        <w:t xml:space="preserve">рядович</w:t>
      </w:r>
      <w:r w:rsidDel="00000000" w:rsidR="00000000" w:rsidRPr="00000000">
        <w:rPr>
          <w:rFonts w:ascii="Times New Roman" w:cs="Times New Roman" w:eastAsia="Times New Roman" w:hAnsi="Times New Roman"/>
          <w:sz w:val="28"/>
          <w:szCs w:val="28"/>
          <w:rtl w:val="0"/>
        </w:rPr>
        <w:t xml:space="preserve"> — крестьянин, который в силу различных причин не мог самостоятельно вести хозяйство и заключал с феодалом ряд — договор. Он добровольно признавал свою зависимость и получал взамен большой участок земли, орудия труда, зерно для посевов и т.д.;</w:t>
      </w:r>
    </w:p>
    <w:p w:rsidR="00000000" w:rsidDel="00000000" w:rsidP="00000000" w:rsidRDefault="00000000" w:rsidRPr="00000000" w14:paraId="0000002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1"/>
          <w:sz w:val="28"/>
          <w:szCs w:val="28"/>
          <w:rtl w:val="0"/>
        </w:rPr>
        <w:t xml:space="preserve">изгой</w:t>
      </w:r>
      <w:r w:rsidDel="00000000" w:rsidR="00000000" w:rsidRPr="00000000">
        <w:rPr>
          <w:rFonts w:ascii="Times New Roman" w:cs="Times New Roman" w:eastAsia="Times New Roman" w:hAnsi="Times New Roman"/>
          <w:sz w:val="28"/>
          <w:szCs w:val="28"/>
          <w:rtl w:val="0"/>
        </w:rPr>
        <w:t xml:space="preserve"> — крестьянин, потерявший связь с общиной и нанимавшийся к феодалу;</w:t>
      </w:r>
    </w:p>
    <w:p w:rsidR="00000000" w:rsidDel="00000000" w:rsidP="00000000" w:rsidRDefault="00000000" w:rsidRPr="00000000" w14:paraId="0000002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1"/>
          <w:sz w:val="28"/>
          <w:szCs w:val="28"/>
          <w:rtl w:val="0"/>
        </w:rPr>
        <w:t xml:space="preserve">холоп</w:t>
      </w:r>
      <w:r w:rsidDel="00000000" w:rsidR="00000000" w:rsidRPr="00000000">
        <w:rPr>
          <w:rFonts w:ascii="Times New Roman" w:cs="Times New Roman" w:eastAsia="Times New Roman" w:hAnsi="Times New Roman"/>
          <w:sz w:val="28"/>
          <w:szCs w:val="28"/>
          <w:rtl w:val="0"/>
        </w:rPr>
        <w:t xml:space="preserve"> — человек, который находился в составе дворовых людей феодалов и был фактически на положении раба.</w:t>
      </w:r>
    </w:p>
    <w:p w:rsidR="00000000" w:rsidDel="00000000" w:rsidP="00000000" w:rsidRDefault="00000000" w:rsidRPr="00000000" w14:paraId="00000030">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Киевская Русь была раннефеодальной монархией во главе с великим князем. Великокняжеская власть носила неограниченный и наследственный характер. Князь же реализовывал и судебную власть. Важным элементом политической системы Древнерусского государства был совет при великом князе из местных князей и высшего слоя дружинников — бояр. Местную власть осуществляли племенные князья, а также назначаемые великим князем посадники, тысяцкие и сотские. </w:t>
      </w:r>
    </w:p>
    <w:p w:rsidR="00000000" w:rsidDel="00000000" w:rsidP="00000000" w:rsidRDefault="00000000" w:rsidRPr="00000000" w14:paraId="00000031">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Завершение складывания государственной структуры и развитие феодальных отношений сделали необходимой модификацию русского права. Свод законов Киевской Руси именовался «Русская правда». В XI веке произошло складывание так называемой Краткой редакции «Русской правды». Она состояла из двух основных частей — «Древнейшей правды» (или «Правды Ярослава») и «Правды Ярославичей». Кроме княжеского гражданского законодательства в этот период на Руси действовали и церковные правовые документы, которые были направлены на то, чтобы укрепить политические позиции Русской церкви.</w:t>
      </w:r>
    </w:p>
    <w:p w:rsidR="00000000" w:rsidDel="00000000" w:rsidP="00000000" w:rsidRDefault="00000000" w:rsidRPr="00000000" w14:paraId="00000032">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ОСНОВНЫЕ ПЕРИОДЫ ИСТОРИИ КИЕВСКОЙ РУСИ, ПРИЧИНЫ И ПОСЛЕДСТВИЯ ЕЕ РАСПАДА</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Содержание основных периодов истории Киевской Руси.</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Историки выделяют три основных периода развития Киевской Руси: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начальный период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вторая половина IX — конец X 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период расцвета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конец X — середина XI 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период упадка и начало феодальной раздробленности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середина XI — начало XII в.</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Главным содержанием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первого периода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является объединение славянских земель вокруг Киева и дальнейшее развитие феодальных политических и экономических отношений. Первые правители Киевской Руси — Олег (882—912), Игорь (913— 945), Ольга (945—964), Святослав (964—972) — настойчиво расширяли свои владения, подчиняя себе племена древлян, северян, радимичей, кривичей, вятичей. Сначала зависимость этих племен проявляется лишь в выплате ежегодной дани. Потом постепенно власть местных правителей сменялась властью присланных из Киева наместников. Независимые славянские племена упорно сопротивлялись покорителям (например, в 945 г. восставшие древляне убили киевского князя Игоря). Однако Рюриковичи, опираясь на собственные дружины, а также на отряды наемников — варягов, неизменно добивались успеха.</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Помимо укрепления государства у первых киевских Рюриковичей были еще две взаимосвязанные большие заботы: торговля с Византией и борьба со степными кочевниками — хазарами, печенегами, ас середины XI в. — с половцами. Сын Игоря и Ольги — Святослав прославился походами на Дунайскую Болгарию и Византию. Его активная внешняя политика привела к резкому обострению отношений с могущественным Хазарским каганатом. Разгром каганата (964) привел к образованию на Таманском полуострове русских поселений, объединенных в Тмутараканское княжество, а также освобождению из-под власти хазар волжскокамских булгар, которые создали свое государство, Внутренняя политика Святослава была направлена на дальнейшее усиление централизованной княжеской власти и завершение объединения восточнославянских земель вокруг Киева. В 970 г. Святослав впервые ввел в обычай дачу сыновьям особых уделов. Он посадил Ярополка в Киеве, Олега — в древлянской земле, а Владимира — в Новгороде.</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Второй период истории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Древнерусского государства - период расцвета. После смерти Святослава в течение восьми лет шла борьба между его сыновьями за великокняжеский престол. Победителем в этой борьбе при помощи наемной варяжской дружины становится Владимир (980—1015), убивший своего брата Ярополка. Время его княжения становится периодом наивысшего расцвета, былинным временем Киевской Руси. Владимир перешел к оседлой жизни в столице своего государства. Это явилось важным шагом в направлении его феодализации. Экономика этого периода определялась дальнейшим развитием феодальных отношений за счет активного распространения поместного землевладения и совершенствования земледелия. С целью защиты от кочевников южных рубежей Владимир вел строительство крепостей по рекам (Змиевы валы).</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Жизнь славян-земледельцев целиком зависела от природы. То солнце сожжет посевы, то затяжной дождь сгноит неубранный хлеб, то ветер опустошит колосья. Древние славяне не могли объяснить такие явления, как дождь, град, снег, ветер, гром, молния. Считая силй природы могущественными живыми существами, они обожествляли их и поклонялись им. У восточных славян было много богов: Сварог — бог неба и огня, Ярило — бог солнца, Перун — бог грома и молнии, Велес — покровитель скота. В 988 году Владимир крестился сам и повелел всем своим подданным принять христианство. Многие славяне не хотели расставаться со своими богами. Но их силой заставляли принять новую веру. Постепенно славяне привыкли к христианской религии. Введение христианства приобщало Русь к великой культурной традиции Византии, а через нее, в известной мере, — к античной культуре. В городах на Руси стали строиться красивые храмы и монастыри, создавались школы. Христианская религия ускорила развитие феодальных отношений в Киевской Руси. Она укрепила власть князей и бояр над народом. Владимир установил церковную иерархию и обеспечил церковь материальным содержанием, за счет особого налога — десятины. Появилась как бы вторая, дополнительная структура власти, поддерживавшая первую, государственную. Христианство способствовало гуманизации древнерусского общества, оно осуждало рабство и призывало «возлюбить ближнего своего как самого себя». Начатое Владимиром внедрение христианства было завершено в основном при князе Ярославе уже в XI в. Но некоторая часть населения продолжала оставаться язычниками. Заслугой Владимира было и то, что он организовал надежную систему обороны степных границ Руси от кочевников. Внезапности нападения степных кочевников он противопоставил не только многочисленность своих дружин, но и хорошо налаженную службу дальней разведки, оповещения и связи.</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смерти Владимира 12 его сыновей начинают многолетнюю борьбу за великий киевский престол, уничтожая друг друга, разоряя русскую землю, приводя на Русь печенегов, поляков, немцев, венгров. В результате этой борьбы киевским князем стал Ярослав Мудрый (1036-1054). Князь Ярослав родился в 978 г. Он получил хорошее образование, много читал. Княжил Ярослав в Новгороде и был женат на дочери шведского короля Олафа. В личной дружине Ярослава находился отрад варягов. Варяги оскорбляли новгородцев, затевали с ними драки, насиловали женщин. В 1015 году жители Новгорода напали на варягов и многих порубили. Ярослав приказал за это казнить нескольких новгородцев. В связи с этим конфликтом вышел свод законов Древней Руси — «Русская правда». Она защищала жизнь, честь и имущество новгородцев. Ярослав установил штраф в пользу князя за убийство, за хищение имущества и за другие нарушения порядка. Штраф за убийство простого смерда был в 16 раз меньше, чем за убийство княжеского дружинника. В «Русской правде», например, было указано, что кража животного из хлева расценивается как более тяжкое преступление, чем кража скота в поле. Там приводятся данные о стоимости разных видов скота.</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 великим киевским князем, Ярослав постарался укрепить свою власть. Во все города и земли Руси он послал преданных ему бояр. Он украшал Киев по образу и подобию Константинополя. В Киеве были построены Золотые ворота, служившие главным входом в город. В центре города Ярослав воздвиг великолепный Софийский собор. Этим он выразил идею духовной самостоятельности Руси и подчеркнул «равновеликость» двух держав. Ту же идею утверждал ближайший соратник князя — митрополит Киевский Иларион в своем известном произведении «Слово о законе и благодати» (ок. 1037—1043).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Ярослав Мудрый сделал Русскую церковь более независимой от Византии. Без ведома патриарха Константинопольского он сам назначил в 1051 г. митрополита в Киеве и епископа в Новгороде из среды русских священников. В Киеве был построен Киево-Печерский монастырь, высшая школа подготовки русского духовенства. При Ярославе на Руси были канонизированы первые святые. Ими стали братья Борис и Глеб, злодейски убитые (1015) по приказу их сводного брата — киевского князя Святополка. Причислив Бориса и Глеба к святым, церковь тем самым выразила свое осуждение княжеских усобиц — страшного бедствия Древней Руси.</w:t>
        <w:tab/>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single"/>
          <w:vertAlign w:val="baseline"/>
          <w:rtl w:val="0"/>
        </w:rPr>
        <w:t xml:space="preserve">Третий период</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истории Киевской Руси — период упадка и начала феодальной раздробленности. После смерти Ярослава Мудрого в Киевской Руси начались междоусобные войны князей за лучшие земли, города, за киевский престол. Старшие сыновья Ярослава — Изяслав, Святослав и Всеволод — не сумели сохранить единство русских земель. Они часто враждовали друг с другом. Кроме того, на юге появился новый сильный враг — кочевые племена половцев. В 1068 г. половцы разгромили объединенные силы Ярославичей в битве на реке Альте. Социальная напряженность в Киеве нарастала, начались народные восстания.</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Причины распада Руси на отдельные княжества.</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Раздоры князей, частые половецкие набеги и волнения горожан заставили киевскую знать в начале XII в. призвать на княжение внука Ярослава Мудрого — властного и авторитетного князя Владимира Всеволодовича Мономаха (1113—1125).</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Владимир Мономах запретил взимать слишком высокие проценты с должников, заставил купцов снизить цены на продукты. Он прекратил княжеские усобицы, восстановил и укрепил единство Киевской Руси, дал решительный отпор половцам, отбросив их далеко на юг, к предгорьям Кавказа. Государственный деятель, полководец и писатель, он остался в памяти потомков как один из самых выдающихся строителей Русского государства. После кончины Мономаха княжение перешло к его сыну Мстиславу (1125—1132). Он имел достаточно сил и мудрости, чтобы еще некоторое время удерживать относительную целостность Киевской Руси.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Однако мудрая политика последних киевских князей уже не могла приостановить процесс дробления Руси, вызванный социально-экономическими причинами. Рост новых городов, укрепление местной землевладельческой знати. Киев требовал дани и войск, задерживая хозяйственное развитие других земель, и поэтому отдельные княжества стремились покончить со своим подчинением столице.</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Дробление государственного суверенитета при преемниках Ярослава было подготовлено длительным развитием производительных сил и свидетельствовало не о кризисе державы, а о возвышении отдельных центров, способных существовать самостоятельно. Уже с 1132 г. в истории Руси начинается новая эпоха — эпоха феодальной раздробленности. Отчасти она была подготовлена и съездом князей в 1097 т. в Любече, который принял решение о династическом разделении русских земель между различными княжескими родами.</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Киевская Русь просуществовала более трех столетий. Она сыграла важную роль в истории Европы, преградив путь на Запад бесчисленным ордам кочевников. Восточные славяне, объединенные в единое, сильное государство, сумели отбить их натиск и сохранить свою независимость. Киевская Русь явилась колыбелью древнерусской народности, из которой затем сформировались русский, украинский и белорусский народы. Укрепление феодальных отношений привело к распаду Киевской Руси. В стране возникли крупные земельные владения бояр. Их хозяйство было натуральным. Все необходимое для боярина производили зависимые от него крестьяне.</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Великие киевские князья выделяли своим сыновьям уделы с городами и селами в наследственное владение. В результате этого внутри Киевской Руси возникло много удельных княжеств. К середине XII в. Древнерусское государство окончательно распалось. От него отделились Новгородская земля, Владимиро-Суздальское, Галицко-Волынское, Смоленское, Черниговское и другие княжества. Их князья не подчинялись Киеву, сами управляли своими землями, имели дружины, издавали законы, устанавливали отношения с другими государствами.</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 второй четверти XII в. на Руси начался период феодальной раздробленности, длившийся до конца XV в. Современная историческая наука рассматривает эпоху феодальной раздробленности как закономерный и прогрессивный по своему содержанию этап в развитии феодального общества, который создал новые, более благоприятные условия для дальнейшего экономического, политического и культурного развития русских земель. </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Политическая раздробленность</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закономерный этап в развитии государственности и феодальных отношений. Через этот этап прошли все феодальные государства Европы и Азии.</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основе раздробленности лежал ряд факторов. В условиях господства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натурального хозяйства</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слабости торговых связей невозможно было обеспечить прочное экономическое единство русских земель. Развитие крупного частного землевладения усиливало власть феодалов на местах и ослабляло центральную власть. К политическим предпосылкам следует отнести систему наследования княжеского престола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лествичное право</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1054 г. престол должен был переходить к старшему члену княжеского рода. Такой порядок исключал для многих наследников возможность занять Киевский престол. Нередко старшего по возрасту родственника обходил младший, а большое число княжеских детей вообще не могли занять престол ни в одном городе. Это обстоятельство приводило к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собицам</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стремлению мечом решить проблемы.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Последствия распада Руси нельзя оценить однозначно. Этот процесс сопровождался княжескими усобицами, ослаблением обороноспособности Руси, что делало русские земли уязвимыми для внешних врагов — это негативные последствия. Но и в сложившихся условиях продолжалось культурное развитие самостоятельных княжеств, развивались и совершенствовались феодальные отношения. Русские земли вступили в этот новый исторический период в начале XII века. Продолжался он до второй половины XV столетия.</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