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15" w:rsidRPr="000B599B" w:rsidRDefault="00535315" w:rsidP="000B599B">
      <w:pPr>
        <w:pStyle w:val="BodyTextIndent"/>
        <w:spacing w:before="0"/>
        <w:ind w:firstLine="709"/>
        <w:rPr>
          <w:b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535315" w:rsidRPr="000B599B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Филиал ФЕДЕРАЛЬНОГО  ГОСУДАРСТВЕННОГО Бюджетного ОБРАЗОВАТЕЛЬНОГО УЧРЕЖДЕНИЯ ВЫСШЕГО ОБРАЗОВАНИЯ</w:t>
      </w:r>
    </w:p>
    <w:p w:rsidR="00535315" w:rsidRPr="000B599B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«Байкальский государственный университет» в г. Усть-Илимске</w:t>
      </w:r>
    </w:p>
    <w:p w:rsidR="00535315" w:rsidRPr="000B599B" w:rsidRDefault="00535315" w:rsidP="000B59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5315" w:rsidRPr="000B599B" w:rsidRDefault="00535315" w:rsidP="000B59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B599B">
        <w:rPr>
          <w:rFonts w:ascii="Times New Roman" w:hAnsi="Times New Roman"/>
          <w:sz w:val="28"/>
          <w:szCs w:val="28"/>
        </w:rPr>
        <w:t>(Фили</w:t>
      </w:r>
      <w:r>
        <w:rPr>
          <w:rFonts w:ascii="Times New Roman" w:hAnsi="Times New Roman"/>
          <w:sz w:val="28"/>
          <w:szCs w:val="28"/>
        </w:rPr>
        <w:t>ал ФГБОУ ВО «БГУ</w:t>
      </w:r>
      <w:r w:rsidRPr="000B599B">
        <w:rPr>
          <w:rFonts w:ascii="Times New Roman" w:hAnsi="Times New Roman"/>
          <w:sz w:val="28"/>
          <w:szCs w:val="28"/>
        </w:rPr>
        <w:t>» в г. Усть-Илимске)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A44791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Кафедра Права и гуманитарных наук</w:t>
      </w:r>
    </w:p>
    <w:p w:rsidR="00535315" w:rsidRPr="000B599B" w:rsidRDefault="00535315" w:rsidP="00A44791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A44791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Специальность 030900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caps/>
          <w:sz w:val="28"/>
          <w:szCs w:val="28"/>
        </w:rPr>
        <w:t>КОНТРОЛЬНАЯ работа</w:t>
      </w:r>
    </w:p>
    <w:p w:rsidR="00535315" w:rsidRPr="000B599B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ПО ДИСЦИПЛИНЕ  «</w:t>
      </w:r>
      <w:r w:rsidRPr="000B599B">
        <w:rPr>
          <w:rFonts w:ascii="Times New Roman" w:hAnsi="Times New Roman" w:cs="Times New Roman"/>
          <w:caps/>
          <w:sz w:val="28"/>
          <w:szCs w:val="28"/>
        </w:rPr>
        <w:t>кОНСТИТУЦИОННОЕ ПРАВО РОССИИ»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Старший преподаватель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Дудко И.А.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Исполнитель  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>Студент группы   ЮПБу-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9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315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315" w:rsidRPr="000B599B" w:rsidRDefault="00535315" w:rsidP="000B599B">
      <w:pPr>
        <w:pStyle w:val="HTMLPreformatte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Усть-Илимск  2016</w:t>
      </w:r>
    </w:p>
    <w:p w:rsidR="00535315" w:rsidRPr="000B599B" w:rsidRDefault="00535315" w:rsidP="000B599B">
      <w:pPr>
        <w:pStyle w:val="BodyTextIndent"/>
        <w:tabs>
          <w:tab w:val="left" w:pos="709"/>
        </w:tabs>
        <w:spacing w:before="0"/>
        <w:ind w:firstLine="709"/>
        <w:rPr>
          <w:b/>
          <w:szCs w:val="28"/>
        </w:rPr>
      </w:pPr>
    </w:p>
    <w:p w:rsidR="00535315" w:rsidRPr="000B599B" w:rsidRDefault="00535315" w:rsidP="000B599B">
      <w:pPr>
        <w:pStyle w:val="BodyTextIndent"/>
        <w:tabs>
          <w:tab w:val="left" w:pos="709"/>
        </w:tabs>
        <w:spacing w:before="0"/>
        <w:ind w:firstLine="709"/>
        <w:rPr>
          <w:b/>
          <w:szCs w:val="28"/>
        </w:rPr>
      </w:pPr>
    </w:p>
    <w:p w:rsidR="00535315" w:rsidRPr="000B599B" w:rsidRDefault="00535315" w:rsidP="000B599B">
      <w:pPr>
        <w:pStyle w:val="BodyTextIndent"/>
        <w:tabs>
          <w:tab w:val="left" w:pos="709"/>
        </w:tabs>
        <w:spacing w:before="0"/>
        <w:ind w:firstLine="709"/>
        <w:jc w:val="center"/>
        <w:rPr>
          <w:szCs w:val="28"/>
        </w:rPr>
      </w:pPr>
      <w:r w:rsidRPr="000B599B">
        <w:rPr>
          <w:szCs w:val="28"/>
        </w:rPr>
        <w:t>МЕТОДИЧЕСКИЕ РЕКОМЕНДАЦИИ ПО ВЫПОЛНЕНИЮ КОНТРОЛЬНОЙ  РАБОТЫ ПО ДИСЦИПЛИНЕ</w:t>
      </w:r>
    </w:p>
    <w:p w:rsidR="00535315" w:rsidRPr="000B599B" w:rsidRDefault="00535315" w:rsidP="000B599B">
      <w:pPr>
        <w:pStyle w:val="BodyTextIndent"/>
        <w:spacing w:before="0"/>
        <w:ind w:firstLine="709"/>
        <w:jc w:val="center"/>
        <w:rPr>
          <w:snapToGrid w:val="0"/>
          <w:szCs w:val="28"/>
        </w:rPr>
      </w:pPr>
      <w:r w:rsidRPr="000B599B">
        <w:rPr>
          <w:caps/>
          <w:snapToGrid w:val="0"/>
          <w:szCs w:val="28"/>
        </w:rPr>
        <w:t>«</w:t>
      </w:r>
      <w:r w:rsidRPr="000B599B">
        <w:rPr>
          <w:snapToGrid w:val="0"/>
          <w:szCs w:val="28"/>
        </w:rPr>
        <w:t>КОНСТИТУЦИОННОЕ ПРАВО РОССИИ»</w:t>
      </w:r>
    </w:p>
    <w:p w:rsidR="00535315" w:rsidRPr="000B599B" w:rsidRDefault="00535315" w:rsidP="000B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315" w:rsidRPr="00E4020F" w:rsidRDefault="00535315" w:rsidP="00E402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>С целью более глубокого изучения теоретических вопросов дисциплины  студент-заочник выполняет контрольную работу. Перед выполнением письменной работы студентам рекомендуется внимательно изучить вопросы определенного раздела темы, соответствующие нормативные правовые акты, комментарии к ним, учебники и дополнительную юридическую литературу.</w:t>
      </w:r>
    </w:p>
    <w:p w:rsidR="00535315" w:rsidRPr="00E4020F" w:rsidRDefault="00535315" w:rsidP="00E40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Контрольная работа выполняется по одной из предложенных тем. </w:t>
      </w:r>
    </w:p>
    <w:p w:rsidR="00535315" w:rsidRPr="00E4020F" w:rsidRDefault="00535315" w:rsidP="00E402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Контрольная работа </w:t>
      </w:r>
      <w:r>
        <w:rPr>
          <w:rFonts w:ascii="Times New Roman" w:hAnsi="Times New Roman"/>
          <w:sz w:val="28"/>
          <w:szCs w:val="28"/>
        </w:rPr>
        <w:t>оформляется в виде</w:t>
      </w:r>
      <w:r w:rsidRPr="00E402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реферата и </w:t>
      </w:r>
      <w:r w:rsidRPr="00E4020F">
        <w:rPr>
          <w:rFonts w:ascii="Times New Roman" w:hAnsi="Times New Roman"/>
          <w:sz w:val="28"/>
        </w:rPr>
        <w:t>должна включать  следующие разделы:</w:t>
      </w:r>
    </w:p>
    <w:p w:rsidR="00535315" w:rsidRPr="00E4020F" w:rsidRDefault="00535315" w:rsidP="00E4020F">
      <w:pPr>
        <w:widowControl w:val="0"/>
        <w:numPr>
          <w:ilvl w:val="0"/>
          <w:numId w:val="2"/>
        </w:numPr>
        <w:tabs>
          <w:tab w:val="clear" w:pos="90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4020F">
        <w:rPr>
          <w:rFonts w:ascii="Times New Roman" w:hAnsi="Times New Roman"/>
          <w:sz w:val="28"/>
          <w:szCs w:val="28"/>
        </w:rPr>
        <w:t>Введение</w:t>
      </w:r>
      <w:r w:rsidRPr="00E4020F">
        <w:rPr>
          <w:rFonts w:ascii="Times New Roman" w:hAnsi="Times New Roman"/>
          <w:sz w:val="28"/>
        </w:rPr>
        <w:t>.</w:t>
      </w:r>
    </w:p>
    <w:p w:rsidR="00535315" w:rsidRPr="00E4020F" w:rsidRDefault="00535315" w:rsidP="00E4020F">
      <w:pPr>
        <w:widowControl w:val="0"/>
        <w:numPr>
          <w:ilvl w:val="0"/>
          <w:numId w:val="2"/>
        </w:numPr>
        <w:tabs>
          <w:tab w:val="clear" w:pos="90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Основная часть (2 – 3 главы). </w:t>
      </w:r>
    </w:p>
    <w:p w:rsidR="00535315" w:rsidRPr="00E4020F" w:rsidRDefault="00535315" w:rsidP="00E4020F">
      <w:pPr>
        <w:widowControl w:val="0"/>
        <w:numPr>
          <w:ilvl w:val="0"/>
          <w:numId w:val="2"/>
        </w:numPr>
        <w:tabs>
          <w:tab w:val="clear" w:pos="90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4020F">
        <w:rPr>
          <w:rFonts w:ascii="Times New Roman" w:hAnsi="Times New Roman"/>
          <w:sz w:val="28"/>
          <w:szCs w:val="28"/>
        </w:rPr>
        <w:t>Заключение</w:t>
      </w:r>
      <w:r w:rsidRPr="00E4020F">
        <w:rPr>
          <w:rFonts w:ascii="Times New Roman" w:hAnsi="Times New Roman"/>
          <w:sz w:val="28"/>
        </w:rPr>
        <w:t>.</w:t>
      </w:r>
    </w:p>
    <w:p w:rsidR="00535315" w:rsidRPr="00E4020F" w:rsidRDefault="00535315" w:rsidP="00E4020F">
      <w:pPr>
        <w:widowControl w:val="0"/>
        <w:numPr>
          <w:ilvl w:val="0"/>
          <w:numId w:val="2"/>
        </w:numPr>
        <w:tabs>
          <w:tab w:val="clear" w:pos="90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4020F">
        <w:rPr>
          <w:rFonts w:ascii="Times New Roman" w:hAnsi="Times New Roman"/>
          <w:sz w:val="28"/>
        </w:rPr>
        <w:t>Список нормативных правовых актов и использованной литературы.</w:t>
      </w:r>
    </w:p>
    <w:p w:rsidR="00535315" w:rsidRPr="00E4020F" w:rsidRDefault="00535315" w:rsidP="00E402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Объем контрольной работы не должен превышать 25 листов печатного текста. </w:t>
      </w:r>
    </w:p>
    <w:p w:rsidR="00535315" w:rsidRPr="00E4020F" w:rsidRDefault="00535315" w:rsidP="00E40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>Выполненная контрольная работа направляется для проверки за неделю до начала сессии.</w:t>
      </w:r>
    </w:p>
    <w:p w:rsidR="00535315" w:rsidRPr="00E4020F" w:rsidRDefault="00535315" w:rsidP="00E40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 xml:space="preserve">Если контрольная работа выполнена без соблюдения указаний или не полностью, она возвращается студенту без проверки. </w:t>
      </w:r>
      <w:r>
        <w:rPr>
          <w:rFonts w:ascii="Times New Roman" w:hAnsi="Times New Roman"/>
          <w:sz w:val="28"/>
          <w:szCs w:val="28"/>
        </w:rPr>
        <w:t xml:space="preserve">Работа, </w:t>
      </w:r>
      <w:r w:rsidRPr="000B599B">
        <w:rPr>
          <w:rFonts w:ascii="Times New Roman" w:hAnsi="Times New Roman"/>
          <w:sz w:val="28"/>
          <w:szCs w:val="28"/>
        </w:rPr>
        <w:t xml:space="preserve"> выполненная несамостоятельно, зачету не подлежит и возвращается студенту. Плагиат запрещен.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599B">
        <w:rPr>
          <w:rFonts w:ascii="Times New Roman" w:hAnsi="Times New Roman"/>
          <w:sz w:val="28"/>
          <w:szCs w:val="28"/>
        </w:rPr>
        <w:t>Одинаковые по тексту работы возвращаются студентам.</w:t>
      </w:r>
    </w:p>
    <w:p w:rsidR="00535315" w:rsidRPr="00E4020F" w:rsidRDefault="00535315" w:rsidP="00E402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20F">
        <w:rPr>
          <w:rFonts w:ascii="Times New Roman" w:hAnsi="Times New Roman"/>
          <w:sz w:val="28"/>
          <w:szCs w:val="28"/>
        </w:rPr>
        <w:t>Проверенная контрольная работа является учебным документом, который необходимо сохранять, так как  во время экзамена/зачета проводится проверка усвоения материала, вошедшего в письменную контрольную работу.</w:t>
      </w:r>
    </w:p>
    <w:p w:rsidR="00535315" w:rsidRDefault="00535315" w:rsidP="000B5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315" w:rsidRDefault="00535315" w:rsidP="00F66D13">
      <w:pPr>
        <w:widowControl w:val="0"/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Темы контрольных работ</w:t>
      </w:r>
    </w:p>
    <w:p w:rsidR="00535315" w:rsidRDefault="00535315" w:rsidP="00F66D13">
      <w:pPr>
        <w:pStyle w:val="ListParagraph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конституционного права России в системе права России.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Конституционная ответственность.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Конституция в федеративном государстве: соотношение федеральной и республиканских Конституций.</w:t>
      </w:r>
    </w:p>
    <w:p w:rsidR="00535315" w:rsidRDefault="00535315" w:rsidP="00F66D13">
      <w:pPr>
        <w:pStyle w:val="ListParagraph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Толкование Конституции Конституционным Судом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Причины и основные этапы конституционной реформы в России.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Особенности принятия Конституции 1993 года.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правового статуса общественных объединений.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правового статуса религиозных объединений.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Становление многопартийности в России.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Конституционно-правовые основы социальной политики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Суверенитет Российской Федерации, его конституционное закрепление.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Политические партии и движения в современной России.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Основания и порядок приобретения гражданства Российской Федерации. 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Прекращение гражданства Российской Федерации.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Гражданство детей.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Гражданство и брак.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Законодательное регулирование правового положения бежен</w:t>
      </w:r>
      <w:r>
        <w:rPr>
          <w:rFonts w:ascii="Times New Roman" w:hAnsi="Times New Roman"/>
          <w:color w:val="000000"/>
          <w:sz w:val="28"/>
          <w:szCs w:val="28"/>
        </w:rPr>
        <w:softHyphen/>
        <w:t>цев и вынужденных переселенцев в России. Институт политического убежища.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Конституционные права, свободы и обязанности российских граждан.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  <w:tab w:val="left" w:pos="2592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Конституционные гарантии прав и свобод человека и гражданина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Уполномоченный по правам человека в Российской Федерации.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Правовой статус территории и государственной границы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Административно-территориальное устройство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Конституционно-правовой статус субъектов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Правовые проблемы коренных малочисленных народов России.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Избирательное право в РФ.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Избирательная система России.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Избирательный процесс и его стадии.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Референ</w:t>
      </w:r>
      <w:r>
        <w:rPr>
          <w:rFonts w:ascii="Times New Roman" w:hAnsi="Times New Roman"/>
          <w:color w:val="000000"/>
          <w:sz w:val="28"/>
          <w:szCs w:val="28"/>
        </w:rPr>
        <w:softHyphen/>
        <w:t>дум.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Конституционный статус депутатов Государственной Думы и чле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нов Совета Федерации. Формы депутатской деятельности. 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Депутатская этика.</w:t>
      </w:r>
    </w:p>
    <w:p w:rsidR="00535315" w:rsidRDefault="00535315" w:rsidP="00F66D13">
      <w:pPr>
        <w:widowControl w:val="0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Виды государ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ственных органов в РФ, их система и конституционно-правовой статус. </w:t>
      </w:r>
    </w:p>
    <w:p w:rsidR="00535315" w:rsidRDefault="00535315" w:rsidP="00F66D13">
      <w:pPr>
        <w:pStyle w:val="ListParagraph"/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Президент РФ – эволюция конституционно-правового статуса.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Правовой статус Администрации Президента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 Безопасности – состав, порядок формирования и полномочия.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Федеральное Собрание Российской Федерации.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Совет Федерации. 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Государственная Дума.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Законодательный процесс в Российской Федерации и его стадии.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тельство РФ. 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Конституционные основы судебной системы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Конституционный Суд РФ. 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Конституционные (уставные) суды субъектов РФ.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Функции Прокуратуры РФ. 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Совершенствование правосудия в России.</w:t>
      </w:r>
    </w:p>
    <w:p w:rsidR="00535315" w:rsidRDefault="00535315" w:rsidP="00F66D13">
      <w:pPr>
        <w:numPr>
          <w:ilvl w:val="0"/>
          <w:numId w:val="5"/>
        </w:numPr>
        <w:shd w:val="clear" w:color="auto" w:fill="FFFFFF"/>
        <w:tabs>
          <w:tab w:val="clear" w:pos="1089"/>
          <w:tab w:val="num" w:pos="1276"/>
        </w:tabs>
        <w:spacing w:after="0" w:line="240" w:lineRule="auto"/>
        <w:ind w:left="1276" w:hanging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Местное управление и самоуправление в РФ.</w:t>
      </w:r>
    </w:p>
    <w:p w:rsidR="00535315" w:rsidRDefault="00535315" w:rsidP="000B59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35315" w:rsidSect="000B5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D11"/>
    <w:multiLevelType w:val="hybridMultilevel"/>
    <w:tmpl w:val="0100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6B0E28"/>
    <w:multiLevelType w:val="hybridMultilevel"/>
    <w:tmpl w:val="7646EBBA"/>
    <w:lvl w:ilvl="0" w:tplc="0419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cs="Times New Roman"/>
      </w:rPr>
    </w:lvl>
  </w:abstractNum>
  <w:abstractNum w:abstractNumId="2">
    <w:nsid w:val="66081F13"/>
    <w:multiLevelType w:val="hybridMultilevel"/>
    <w:tmpl w:val="B0067FF2"/>
    <w:lvl w:ilvl="0" w:tplc="447E1E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6C08337F"/>
    <w:multiLevelType w:val="hybridMultilevel"/>
    <w:tmpl w:val="B1C2D146"/>
    <w:lvl w:ilvl="0" w:tplc="094E797A">
      <w:start w:val="1"/>
      <w:numFmt w:val="bullet"/>
      <w:lvlText w:val=""/>
      <w:lvlJc w:val="left"/>
      <w:pPr>
        <w:tabs>
          <w:tab w:val="num" w:pos="568"/>
        </w:tabs>
        <w:ind w:left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99B"/>
    <w:rsid w:val="000B599B"/>
    <w:rsid w:val="0016446A"/>
    <w:rsid w:val="00191855"/>
    <w:rsid w:val="003B5F9B"/>
    <w:rsid w:val="00535315"/>
    <w:rsid w:val="006B3CB5"/>
    <w:rsid w:val="006D7A5C"/>
    <w:rsid w:val="007156C9"/>
    <w:rsid w:val="00852ED3"/>
    <w:rsid w:val="008D2772"/>
    <w:rsid w:val="00A42CEC"/>
    <w:rsid w:val="00A44791"/>
    <w:rsid w:val="00AC50A7"/>
    <w:rsid w:val="00B47C70"/>
    <w:rsid w:val="00DA51E3"/>
    <w:rsid w:val="00E4020F"/>
    <w:rsid w:val="00F42479"/>
    <w:rsid w:val="00F6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6C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B599B"/>
    <w:pPr>
      <w:widowControl w:val="0"/>
      <w:snapToGrid w:val="0"/>
      <w:spacing w:before="280" w:after="0" w:line="240" w:lineRule="auto"/>
      <w:ind w:firstLine="40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99B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0B59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B599B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rsid w:val="000B599B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3B5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3</Pages>
  <Words>634</Words>
  <Characters>3616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dudko</cp:lastModifiedBy>
  <cp:revision>4</cp:revision>
  <dcterms:created xsi:type="dcterms:W3CDTF">2015-12-22T18:03:00Z</dcterms:created>
  <dcterms:modified xsi:type="dcterms:W3CDTF">2017-01-12T02:45:00Z</dcterms:modified>
</cp:coreProperties>
</file>