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5C9" w:rsidRDefault="008B15C9" w:rsidP="00EF25C1">
      <w:pPr>
        <w:pStyle w:val="a8"/>
        <w:spacing w:after="0" w:line="360" w:lineRule="auto"/>
        <w:jc w:val="center"/>
        <w:rPr>
          <w:noProof/>
          <w:sz w:val="28"/>
          <w:szCs w:val="28"/>
        </w:rPr>
      </w:pPr>
    </w:p>
    <w:p w:rsidR="00EF25C1" w:rsidRDefault="00EF25C1" w:rsidP="00EF25C1">
      <w:pPr>
        <w:pStyle w:val="a8"/>
        <w:spacing w:after="0" w:line="360" w:lineRule="auto"/>
        <w:jc w:val="center"/>
        <w:rPr>
          <w:noProof/>
          <w:sz w:val="28"/>
          <w:szCs w:val="28"/>
        </w:rPr>
      </w:pPr>
      <w:r>
        <w:rPr>
          <w:noProof/>
          <w:sz w:val="28"/>
          <w:szCs w:val="28"/>
        </w:rPr>
        <w:t>КУРСОВАЯ РАБОТА «ЭКОНОМИЧЕСКАЯ ОЦЕНКА ИНВЕСТИЦИЙ»</w:t>
      </w:r>
    </w:p>
    <w:p w:rsidR="008B15C9" w:rsidRDefault="008B15C9" w:rsidP="008B15C9">
      <w:pPr>
        <w:pStyle w:val="a8"/>
        <w:pageBreakBefore/>
        <w:spacing w:after="0" w:line="360" w:lineRule="auto"/>
        <w:ind w:firstLine="709"/>
        <w:jc w:val="center"/>
        <w:rPr>
          <w:noProof/>
          <w:sz w:val="28"/>
          <w:szCs w:val="28"/>
        </w:rPr>
      </w:pPr>
      <w:r>
        <w:rPr>
          <w:noProof/>
          <w:sz w:val="28"/>
          <w:szCs w:val="28"/>
        </w:rPr>
        <w:lastRenderedPageBreak/>
        <w:t>СОДЕРЖАНИЕ</w:t>
      </w:r>
    </w:p>
    <w:p w:rsidR="008B15C9" w:rsidRDefault="008B15C9" w:rsidP="008B15C9">
      <w:pPr>
        <w:pStyle w:val="a8"/>
        <w:spacing w:after="0" w:line="360" w:lineRule="auto"/>
        <w:rPr>
          <w:noProof/>
          <w:sz w:val="28"/>
          <w:szCs w:val="28"/>
        </w:rPr>
      </w:pPr>
      <w:r>
        <w:rPr>
          <w:noProof/>
          <w:sz w:val="28"/>
          <w:szCs w:val="28"/>
        </w:rPr>
        <w:t>ВВЕДЕНИЕ…………………………………………………………………………2</w:t>
      </w:r>
    </w:p>
    <w:p w:rsidR="008B15C9" w:rsidRDefault="008B15C9" w:rsidP="008B15C9">
      <w:pPr>
        <w:pStyle w:val="a8"/>
        <w:spacing w:after="0" w:line="360" w:lineRule="auto"/>
        <w:rPr>
          <w:noProof/>
          <w:sz w:val="28"/>
          <w:szCs w:val="28"/>
        </w:rPr>
      </w:pPr>
      <w:r>
        <w:rPr>
          <w:noProof/>
          <w:sz w:val="28"/>
          <w:szCs w:val="28"/>
        </w:rPr>
        <w:t>1. СТРУКТУРА КУРСОВОЙ РАБОТЫ…………………………………</w:t>
      </w:r>
      <w:r w:rsidR="0082556C">
        <w:rPr>
          <w:noProof/>
          <w:sz w:val="28"/>
          <w:szCs w:val="28"/>
        </w:rPr>
        <w:t>………..</w:t>
      </w:r>
      <w:r>
        <w:rPr>
          <w:noProof/>
          <w:sz w:val="28"/>
          <w:szCs w:val="28"/>
        </w:rPr>
        <w:t>4</w:t>
      </w:r>
    </w:p>
    <w:p w:rsidR="0082556C" w:rsidRDefault="0082556C" w:rsidP="008B15C9">
      <w:pPr>
        <w:pStyle w:val="a8"/>
        <w:spacing w:after="0" w:line="360" w:lineRule="auto"/>
        <w:rPr>
          <w:noProof/>
          <w:sz w:val="28"/>
          <w:szCs w:val="28"/>
        </w:rPr>
      </w:pPr>
      <w:r>
        <w:rPr>
          <w:noProof/>
          <w:sz w:val="28"/>
          <w:szCs w:val="28"/>
        </w:rPr>
        <w:t xml:space="preserve">    1.1. Титульный лист и содержание …………………………………………….4</w:t>
      </w:r>
    </w:p>
    <w:p w:rsidR="0082556C" w:rsidRDefault="0082556C" w:rsidP="008B15C9">
      <w:pPr>
        <w:pStyle w:val="a8"/>
        <w:spacing w:after="0" w:line="360" w:lineRule="auto"/>
        <w:rPr>
          <w:noProof/>
          <w:sz w:val="28"/>
          <w:szCs w:val="28"/>
        </w:rPr>
      </w:pPr>
      <w:r>
        <w:rPr>
          <w:noProof/>
          <w:sz w:val="28"/>
          <w:szCs w:val="28"/>
        </w:rPr>
        <w:t xml:space="preserve">    1.2. Введение …………………………………………………………………….4</w:t>
      </w:r>
    </w:p>
    <w:p w:rsidR="0082556C" w:rsidRDefault="0082556C" w:rsidP="008B15C9">
      <w:pPr>
        <w:pStyle w:val="a8"/>
        <w:spacing w:after="0" w:line="360" w:lineRule="auto"/>
        <w:rPr>
          <w:noProof/>
          <w:sz w:val="28"/>
          <w:szCs w:val="28"/>
        </w:rPr>
      </w:pPr>
      <w:r>
        <w:rPr>
          <w:noProof/>
          <w:sz w:val="28"/>
          <w:szCs w:val="28"/>
        </w:rPr>
        <w:t xml:space="preserve">    1.3. Рекомендации по выполнению теоретической части курсовой работы ..5</w:t>
      </w:r>
    </w:p>
    <w:p w:rsidR="0082556C" w:rsidRDefault="0082556C" w:rsidP="008B15C9">
      <w:pPr>
        <w:pStyle w:val="a8"/>
        <w:spacing w:after="0" w:line="360" w:lineRule="auto"/>
        <w:rPr>
          <w:noProof/>
          <w:sz w:val="28"/>
          <w:szCs w:val="28"/>
        </w:rPr>
      </w:pPr>
      <w:r>
        <w:rPr>
          <w:noProof/>
          <w:sz w:val="28"/>
          <w:szCs w:val="28"/>
        </w:rPr>
        <w:t xml:space="preserve">    1.4. Рекомендации по выполнению практического задания …………………6</w:t>
      </w:r>
    </w:p>
    <w:p w:rsidR="0082556C" w:rsidRDefault="0082556C" w:rsidP="008B15C9">
      <w:pPr>
        <w:pStyle w:val="a8"/>
        <w:spacing w:after="0" w:line="360" w:lineRule="auto"/>
        <w:rPr>
          <w:noProof/>
          <w:sz w:val="28"/>
          <w:szCs w:val="28"/>
        </w:rPr>
      </w:pPr>
      <w:r>
        <w:rPr>
          <w:noProof/>
          <w:sz w:val="28"/>
          <w:szCs w:val="28"/>
        </w:rPr>
        <w:t xml:space="preserve">    1.5. Заключение …………………………………………………………………9</w:t>
      </w:r>
    </w:p>
    <w:p w:rsidR="0082556C" w:rsidRDefault="0082556C" w:rsidP="008B15C9">
      <w:pPr>
        <w:pStyle w:val="a8"/>
        <w:spacing w:after="0" w:line="360" w:lineRule="auto"/>
        <w:rPr>
          <w:caps/>
          <w:noProof/>
          <w:sz w:val="28"/>
          <w:szCs w:val="28"/>
        </w:rPr>
      </w:pPr>
      <w:r>
        <w:rPr>
          <w:noProof/>
          <w:sz w:val="28"/>
          <w:szCs w:val="28"/>
        </w:rPr>
        <w:t xml:space="preserve">2. </w:t>
      </w:r>
      <w:r w:rsidRPr="0082556C">
        <w:rPr>
          <w:caps/>
          <w:noProof/>
          <w:sz w:val="28"/>
          <w:szCs w:val="28"/>
        </w:rPr>
        <w:t xml:space="preserve">Практическое задание для выполнения курсовой </w:t>
      </w:r>
    </w:p>
    <w:p w:rsidR="0082556C" w:rsidRDefault="0082556C" w:rsidP="008B15C9">
      <w:pPr>
        <w:pStyle w:val="a8"/>
        <w:spacing w:after="0" w:line="360" w:lineRule="auto"/>
        <w:rPr>
          <w:noProof/>
          <w:sz w:val="28"/>
          <w:szCs w:val="28"/>
        </w:rPr>
      </w:pPr>
      <w:r>
        <w:rPr>
          <w:caps/>
          <w:noProof/>
          <w:sz w:val="28"/>
          <w:szCs w:val="28"/>
        </w:rPr>
        <w:t xml:space="preserve">    </w:t>
      </w:r>
      <w:r w:rsidRPr="0082556C">
        <w:rPr>
          <w:caps/>
          <w:noProof/>
          <w:sz w:val="28"/>
          <w:szCs w:val="28"/>
        </w:rPr>
        <w:t>работы</w:t>
      </w:r>
      <w:r>
        <w:rPr>
          <w:caps/>
          <w:noProof/>
          <w:sz w:val="28"/>
          <w:szCs w:val="28"/>
        </w:rPr>
        <w:t xml:space="preserve"> …………………………………………………………………….…10</w:t>
      </w:r>
    </w:p>
    <w:p w:rsidR="008B15C9" w:rsidRDefault="008B15C9" w:rsidP="008B15C9">
      <w:pPr>
        <w:pStyle w:val="a8"/>
        <w:spacing w:after="0" w:line="360" w:lineRule="auto"/>
        <w:ind w:left="709"/>
        <w:rPr>
          <w:noProof/>
          <w:sz w:val="28"/>
          <w:szCs w:val="28"/>
        </w:rPr>
      </w:pPr>
    </w:p>
    <w:p w:rsidR="008B15C9" w:rsidRDefault="008B15C9" w:rsidP="008B15C9">
      <w:pPr>
        <w:pStyle w:val="a8"/>
        <w:pageBreakBefore/>
        <w:spacing w:after="240" w:line="360" w:lineRule="auto"/>
        <w:jc w:val="center"/>
        <w:rPr>
          <w:noProof/>
          <w:sz w:val="28"/>
          <w:szCs w:val="28"/>
        </w:rPr>
      </w:pPr>
      <w:r>
        <w:rPr>
          <w:noProof/>
          <w:sz w:val="28"/>
          <w:szCs w:val="28"/>
        </w:rPr>
        <w:lastRenderedPageBreak/>
        <w:t>ВВЕДЕНИЕ</w:t>
      </w:r>
    </w:p>
    <w:p w:rsidR="00424A35" w:rsidRPr="00424A35" w:rsidRDefault="00424A35" w:rsidP="00424A35">
      <w:pPr>
        <w:pStyle w:val="a3"/>
        <w:widowControl w:val="0"/>
        <w:spacing w:after="0" w:line="360" w:lineRule="auto"/>
        <w:ind w:left="0" w:firstLine="720"/>
        <w:jc w:val="both"/>
        <w:rPr>
          <w:rFonts w:ascii="Times New Roman" w:hAnsi="Times New Roman" w:cs="Times New Roman"/>
          <w:sz w:val="28"/>
          <w:szCs w:val="28"/>
        </w:rPr>
      </w:pPr>
      <w:r w:rsidRPr="00424A35">
        <w:rPr>
          <w:rFonts w:ascii="Times New Roman" w:hAnsi="Times New Roman" w:cs="Times New Roman"/>
          <w:sz w:val="28"/>
          <w:szCs w:val="28"/>
        </w:rPr>
        <w:t>Инвестиции являются основой экономического развития любого госуда</w:t>
      </w:r>
      <w:r w:rsidRPr="00424A35">
        <w:rPr>
          <w:rFonts w:ascii="Times New Roman" w:hAnsi="Times New Roman" w:cs="Times New Roman"/>
          <w:sz w:val="28"/>
          <w:szCs w:val="28"/>
        </w:rPr>
        <w:t>р</w:t>
      </w:r>
      <w:r w:rsidRPr="00424A35">
        <w:rPr>
          <w:rFonts w:ascii="Times New Roman" w:hAnsi="Times New Roman" w:cs="Times New Roman"/>
          <w:sz w:val="28"/>
          <w:szCs w:val="28"/>
        </w:rPr>
        <w:t>ства. Развитие рыночных отношений в экономике по своей сути предполагает непр</w:t>
      </w:r>
      <w:r w:rsidRPr="00424A35">
        <w:rPr>
          <w:rFonts w:ascii="Times New Roman" w:hAnsi="Times New Roman" w:cs="Times New Roman"/>
          <w:sz w:val="28"/>
          <w:szCs w:val="28"/>
        </w:rPr>
        <w:t>е</w:t>
      </w:r>
      <w:r w:rsidRPr="00424A35">
        <w:rPr>
          <w:rFonts w:ascii="Times New Roman" w:hAnsi="Times New Roman" w:cs="Times New Roman"/>
          <w:sz w:val="28"/>
          <w:szCs w:val="28"/>
        </w:rPr>
        <w:t>рывное появление новых идей, реализация которых означает изменения в продукции, технологии ее получения, методах организации и т.п. Любое изм</w:t>
      </w:r>
      <w:r w:rsidRPr="00424A35">
        <w:rPr>
          <w:rFonts w:ascii="Times New Roman" w:hAnsi="Times New Roman" w:cs="Times New Roman"/>
          <w:sz w:val="28"/>
          <w:szCs w:val="28"/>
        </w:rPr>
        <w:t>е</w:t>
      </w:r>
      <w:r w:rsidRPr="00424A35">
        <w:rPr>
          <w:rFonts w:ascii="Times New Roman" w:hAnsi="Times New Roman" w:cs="Times New Roman"/>
          <w:sz w:val="28"/>
          <w:szCs w:val="28"/>
        </w:rPr>
        <w:t>нение есть проект, а его осуществление требует инвестирования денежных средств. Инвестирование реальных проектов возможно как при наличии собс</w:t>
      </w:r>
      <w:r w:rsidRPr="00424A35">
        <w:rPr>
          <w:rFonts w:ascii="Times New Roman" w:hAnsi="Times New Roman" w:cs="Times New Roman"/>
          <w:sz w:val="28"/>
          <w:szCs w:val="28"/>
        </w:rPr>
        <w:t>т</w:t>
      </w:r>
      <w:r w:rsidRPr="00424A35">
        <w:rPr>
          <w:rFonts w:ascii="Times New Roman" w:hAnsi="Times New Roman" w:cs="Times New Roman"/>
          <w:sz w:val="28"/>
          <w:szCs w:val="28"/>
        </w:rPr>
        <w:t>венных средств у предприятия, так и при их отсутствии. Однако в любом сл</w:t>
      </w:r>
      <w:r w:rsidRPr="00424A35">
        <w:rPr>
          <w:rFonts w:ascii="Times New Roman" w:hAnsi="Times New Roman" w:cs="Times New Roman"/>
          <w:sz w:val="28"/>
          <w:szCs w:val="28"/>
        </w:rPr>
        <w:t>у</w:t>
      </w:r>
      <w:r w:rsidRPr="00424A35">
        <w:rPr>
          <w:rFonts w:ascii="Times New Roman" w:hAnsi="Times New Roman" w:cs="Times New Roman"/>
          <w:sz w:val="28"/>
          <w:szCs w:val="28"/>
        </w:rPr>
        <w:t>чае требуется определенная предварительная оценка эффективности принима</w:t>
      </w:r>
      <w:r w:rsidRPr="00424A35">
        <w:rPr>
          <w:rFonts w:ascii="Times New Roman" w:hAnsi="Times New Roman" w:cs="Times New Roman"/>
          <w:sz w:val="28"/>
          <w:szCs w:val="28"/>
        </w:rPr>
        <w:t>е</w:t>
      </w:r>
      <w:r w:rsidRPr="00424A35">
        <w:rPr>
          <w:rFonts w:ascii="Times New Roman" w:hAnsi="Times New Roman" w:cs="Times New Roman"/>
          <w:sz w:val="28"/>
          <w:szCs w:val="28"/>
        </w:rPr>
        <w:t>мых р</w:t>
      </w:r>
      <w:r w:rsidRPr="00424A35">
        <w:rPr>
          <w:rFonts w:ascii="Times New Roman" w:hAnsi="Times New Roman" w:cs="Times New Roman"/>
          <w:sz w:val="28"/>
          <w:szCs w:val="28"/>
        </w:rPr>
        <w:t>е</w:t>
      </w:r>
      <w:r w:rsidRPr="00424A35">
        <w:rPr>
          <w:rFonts w:ascii="Times New Roman" w:hAnsi="Times New Roman" w:cs="Times New Roman"/>
          <w:sz w:val="28"/>
          <w:szCs w:val="28"/>
        </w:rPr>
        <w:t>шений, т.е. оценка показателей эффективности с учетом фактора риска и на о</w:t>
      </w:r>
      <w:r w:rsidRPr="00424A35">
        <w:rPr>
          <w:rFonts w:ascii="Times New Roman" w:hAnsi="Times New Roman" w:cs="Times New Roman"/>
          <w:sz w:val="28"/>
          <w:szCs w:val="28"/>
        </w:rPr>
        <w:t>с</w:t>
      </w:r>
      <w:r w:rsidRPr="00424A35">
        <w:rPr>
          <w:rFonts w:ascii="Times New Roman" w:hAnsi="Times New Roman" w:cs="Times New Roman"/>
          <w:sz w:val="28"/>
          <w:szCs w:val="28"/>
        </w:rPr>
        <w:t>нове достоверной информации, полученной и проанализированной на всех этапах подгот</w:t>
      </w:r>
      <w:r w:rsidRPr="00424A35">
        <w:rPr>
          <w:rFonts w:ascii="Times New Roman" w:hAnsi="Times New Roman" w:cs="Times New Roman"/>
          <w:sz w:val="28"/>
          <w:szCs w:val="28"/>
        </w:rPr>
        <w:t>о</w:t>
      </w:r>
      <w:r w:rsidRPr="00424A35">
        <w:rPr>
          <w:rFonts w:ascii="Times New Roman" w:hAnsi="Times New Roman" w:cs="Times New Roman"/>
          <w:sz w:val="28"/>
          <w:szCs w:val="28"/>
        </w:rPr>
        <w:t>вительной работы.</w:t>
      </w:r>
    </w:p>
    <w:p w:rsidR="00424A35" w:rsidRPr="00424A35" w:rsidRDefault="00424A35" w:rsidP="00424A35">
      <w:pPr>
        <w:pStyle w:val="a3"/>
        <w:widowControl w:val="0"/>
        <w:spacing w:after="0" w:line="360" w:lineRule="auto"/>
        <w:ind w:left="0" w:firstLine="720"/>
        <w:jc w:val="both"/>
        <w:rPr>
          <w:rFonts w:ascii="Times New Roman" w:hAnsi="Times New Roman" w:cs="Times New Roman"/>
          <w:sz w:val="28"/>
          <w:szCs w:val="28"/>
        </w:rPr>
      </w:pPr>
      <w:r w:rsidRPr="00424A35">
        <w:rPr>
          <w:rFonts w:ascii="Times New Roman" w:hAnsi="Times New Roman" w:cs="Times New Roman"/>
          <w:sz w:val="28"/>
          <w:szCs w:val="28"/>
        </w:rPr>
        <w:t>Правильность получаемых результатов в равной степени зависит от по</w:t>
      </w:r>
      <w:r w:rsidRPr="00424A35">
        <w:rPr>
          <w:rFonts w:ascii="Times New Roman" w:hAnsi="Times New Roman" w:cs="Times New Roman"/>
          <w:sz w:val="28"/>
          <w:szCs w:val="28"/>
        </w:rPr>
        <w:t>л</w:t>
      </w:r>
      <w:r w:rsidRPr="00424A35">
        <w:rPr>
          <w:rFonts w:ascii="Times New Roman" w:hAnsi="Times New Roman" w:cs="Times New Roman"/>
          <w:sz w:val="28"/>
          <w:szCs w:val="28"/>
        </w:rPr>
        <w:t>ноты и корректности методов, используемых при анализе, от опыта и квалиф</w:t>
      </w:r>
      <w:r w:rsidRPr="00424A35">
        <w:rPr>
          <w:rFonts w:ascii="Times New Roman" w:hAnsi="Times New Roman" w:cs="Times New Roman"/>
          <w:sz w:val="28"/>
          <w:szCs w:val="28"/>
        </w:rPr>
        <w:t>и</w:t>
      </w:r>
      <w:r w:rsidRPr="00424A35">
        <w:rPr>
          <w:rFonts w:ascii="Times New Roman" w:hAnsi="Times New Roman" w:cs="Times New Roman"/>
          <w:sz w:val="28"/>
          <w:szCs w:val="28"/>
        </w:rPr>
        <w:t>кации специалистов и консультантов. Это определяет возрастающую роль и значение специалистов, умеющих оценить эффективность инвестиционного проекта и принять экономическое решение о его реал</w:t>
      </w:r>
      <w:r w:rsidRPr="00424A35">
        <w:rPr>
          <w:rFonts w:ascii="Times New Roman" w:hAnsi="Times New Roman" w:cs="Times New Roman"/>
          <w:sz w:val="28"/>
          <w:szCs w:val="28"/>
        </w:rPr>
        <w:t>и</w:t>
      </w:r>
      <w:r w:rsidRPr="00424A35">
        <w:rPr>
          <w:rFonts w:ascii="Times New Roman" w:hAnsi="Times New Roman" w:cs="Times New Roman"/>
          <w:sz w:val="28"/>
          <w:szCs w:val="28"/>
        </w:rPr>
        <w:t>зации.</w:t>
      </w:r>
    </w:p>
    <w:p w:rsidR="00424A35" w:rsidRDefault="00B45C7E" w:rsidP="008B15C9">
      <w:pPr>
        <w:pStyle w:val="a8"/>
        <w:spacing w:after="0" w:line="360" w:lineRule="auto"/>
        <w:ind w:firstLine="709"/>
        <w:rPr>
          <w:noProof/>
          <w:sz w:val="28"/>
          <w:szCs w:val="28"/>
        </w:rPr>
      </w:pPr>
      <w:r w:rsidRPr="008567BA">
        <w:rPr>
          <w:noProof/>
          <w:sz w:val="28"/>
          <w:szCs w:val="28"/>
        </w:rPr>
        <w:t xml:space="preserve">Цель выполнения курсовой работы - проверка и оценка полученных студентами теоретических знаний и практических навыков. </w:t>
      </w:r>
    </w:p>
    <w:p w:rsidR="00424A35" w:rsidRDefault="00B45C7E" w:rsidP="00424A35">
      <w:pPr>
        <w:pStyle w:val="a8"/>
        <w:spacing w:after="0" w:line="360" w:lineRule="auto"/>
        <w:ind w:firstLine="709"/>
        <w:rPr>
          <w:noProof/>
          <w:sz w:val="28"/>
          <w:szCs w:val="28"/>
        </w:rPr>
      </w:pPr>
      <w:r w:rsidRPr="008567BA">
        <w:rPr>
          <w:noProof/>
          <w:sz w:val="28"/>
          <w:szCs w:val="28"/>
        </w:rPr>
        <w:t xml:space="preserve">Студенты должны </w:t>
      </w:r>
      <w:r w:rsidR="00424A35">
        <w:rPr>
          <w:noProof/>
          <w:sz w:val="28"/>
          <w:szCs w:val="28"/>
        </w:rPr>
        <w:t xml:space="preserve">уметь: </w:t>
      </w:r>
    </w:p>
    <w:p w:rsidR="00424A35" w:rsidRDefault="00424A35" w:rsidP="00424A35">
      <w:pPr>
        <w:pStyle w:val="a8"/>
        <w:spacing w:after="0" w:line="360" w:lineRule="auto"/>
        <w:ind w:firstLine="709"/>
        <w:rPr>
          <w:sz w:val="28"/>
          <w:szCs w:val="28"/>
        </w:rPr>
      </w:pPr>
      <w:r>
        <w:rPr>
          <w:noProof/>
          <w:sz w:val="28"/>
          <w:szCs w:val="28"/>
        </w:rPr>
        <w:t xml:space="preserve">- </w:t>
      </w:r>
      <w:r w:rsidRPr="00424A35">
        <w:rPr>
          <w:sz w:val="28"/>
          <w:szCs w:val="28"/>
        </w:rPr>
        <w:t>составлять прогноз движения денежных потоков инвестиционного пр</w:t>
      </w:r>
      <w:r w:rsidRPr="00424A35">
        <w:rPr>
          <w:sz w:val="28"/>
          <w:szCs w:val="28"/>
        </w:rPr>
        <w:t>о</w:t>
      </w:r>
      <w:r w:rsidRPr="00424A35">
        <w:rPr>
          <w:sz w:val="28"/>
          <w:szCs w:val="28"/>
        </w:rPr>
        <w:t>екта;</w:t>
      </w:r>
    </w:p>
    <w:p w:rsidR="00424A35" w:rsidRDefault="00424A35" w:rsidP="00424A35">
      <w:pPr>
        <w:pStyle w:val="a8"/>
        <w:spacing w:after="0" w:line="360" w:lineRule="auto"/>
        <w:ind w:firstLine="709"/>
        <w:rPr>
          <w:sz w:val="28"/>
          <w:szCs w:val="28"/>
        </w:rPr>
      </w:pPr>
      <w:r>
        <w:rPr>
          <w:sz w:val="28"/>
          <w:szCs w:val="28"/>
        </w:rPr>
        <w:t xml:space="preserve">- </w:t>
      </w:r>
      <w:r w:rsidRPr="00424A35">
        <w:rPr>
          <w:sz w:val="28"/>
          <w:szCs w:val="28"/>
        </w:rPr>
        <w:t>рассчитывать показатели эффективности участия в инвестиционном проекте различных хозяйствующих субъектов;</w:t>
      </w:r>
    </w:p>
    <w:p w:rsidR="00424A35" w:rsidRDefault="00424A35" w:rsidP="00424A35">
      <w:pPr>
        <w:pStyle w:val="a8"/>
        <w:spacing w:after="0" w:line="360" w:lineRule="auto"/>
        <w:ind w:firstLine="709"/>
        <w:rPr>
          <w:sz w:val="28"/>
          <w:szCs w:val="28"/>
        </w:rPr>
      </w:pPr>
      <w:r>
        <w:rPr>
          <w:sz w:val="28"/>
          <w:szCs w:val="28"/>
        </w:rPr>
        <w:t xml:space="preserve">- </w:t>
      </w:r>
      <w:r w:rsidRPr="00424A35">
        <w:rPr>
          <w:sz w:val="28"/>
          <w:szCs w:val="28"/>
        </w:rPr>
        <w:t>разрабатывать схему финансирования инвестиционного прое</w:t>
      </w:r>
      <w:r w:rsidRPr="00424A35">
        <w:rPr>
          <w:sz w:val="28"/>
          <w:szCs w:val="28"/>
        </w:rPr>
        <w:t>к</w:t>
      </w:r>
      <w:r w:rsidRPr="00424A35">
        <w:rPr>
          <w:sz w:val="28"/>
          <w:szCs w:val="28"/>
        </w:rPr>
        <w:t>та;</w:t>
      </w:r>
    </w:p>
    <w:p w:rsidR="00424A35" w:rsidRDefault="00424A35" w:rsidP="00424A35">
      <w:pPr>
        <w:pStyle w:val="a8"/>
        <w:spacing w:after="0" w:line="360" w:lineRule="auto"/>
        <w:ind w:firstLine="709"/>
        <w:rPr>
          <w:sz w:val="28"/>
          <w:szCs w:val="28"/>
        </w:rPr>
      </w:pPr>
      <w:r>
        <w:rPr>
          <w:sz w:val="28"/>
          <w:szCs w:val="28"/>
        </w:rPr>
        <w:t xml:space="preserve">- </w:t>
      </w:r>
      <w:r w:rsidRPr="00424A35">
        <w:rPr>
          <w:sz w:val="28"/>
          <w:szCs w:val="28"/>
        </w:rPr>
        <w:t>оценивать характер и уровень риска инвестирования;</w:t>
      </w:r>
    </w:p>
    <w:p w:rsidR="00424A35" w:rsidRPr="00424A35" w:rsidRDefault="00424A35" w:rsidP="00424A35">
      <w:pPr>
        <w:pStyle w:val="a8"/>
        <w:spacing w:after="0" w:line="360" w:lineRule="auto"/>
        <w:ind w:firstLine="709"/>
        <w:rPr>
          <w:sz w:val="28"/>
          <w:szCs w:val="28"/>
        </w:rPr>
      </w:pPr>
      <w:r>
        <w:rPr>
          <w:sz w:val="28"/>
          <w:szCs w:val="28"/>
        </w:rPr>
        <w:t xml:space="preserve">- </w:t>
      </w:r>
      <w:r w:rsidRPr="00424A35">
        <w:rPr>
          <w:sz w:val="28"/>
          <w:szCs w:val="28"/>
        </w:rPr>
        <w:t>принимать экономически обоснованные решения об изменениях в ходе реализации инвестиц</w:t>
      </w:r>
      <w:r w:rsidRPr="00424A35">
        <w:rPr>
          <w:sz w:val="28"/>
          <w:szCs w:val="28"/>
        </w:rPr>
        <w:t>и</w:t>
      </w:r>
      <w:r w:rsidRPr="00424A35">
        <w:rPr>
          <w:sz w:val="28"/>
          <w:szCs w:val="28"/>
        </w:rPr>
        <w:t>онного проекта в зависимости от вновь выявляющихся обстоятельств (экономический монит</w:t>
      </w:r>
      <w:r w:rsidRPr="00424A35">
        <w:rPr>
          <w:sz w:val="28"/>
          <w:szCs w:val="28"/>
        </w:rPr>
        <w:t>о</w:t>
      </w:r>
      <w:r w:rsidRPr="00424A35">
        <w:rPr>
          <w:sz w:val="28"/>
          <w:szCs w:val="28"/>
        </w:rPr>
        <w:t>ринг).</w:t>
      </w:r>
    </w:p>
    <w:p w:rsidR="00B45C7E" w:rsidRPr="00B325EF" w:rsidRDefault="00C259C4" w:rsidP="00C361A4">
      <w:pPr>
        <w:pageBreakBefore/>
        <w:widowControl/>
        <w:tabs>
          <w:tab w:val="left" w:pos="9540"/>
        </w:tabs>
        <w:snapToGrid/>
        <w:spacing w:before="240" w:after="240" w:line="360" w:lineRule="auto"/>
        <w:jc w:val="center"/>
        <w:rPr>
          <w:noProof/>
          <w:color w:val="000000"/>
          <w:spacing w:val="40"/>
          <w:sz w:val="28"/>
          <w:szCs w:val="28"/>
        </w:rPr>
      </w:pPr>
      <w:r w:rsidRPr="00B325EF">
        <w:rPr>
          <w:noProof/>
          <w:color w:val="000000"/>
          <w:spacing w:val="40"/>
          <w:sz w:val="28"/>
          <w:szCs w:val="28"/>
        </w:rPr>
        <w:lastRenderedPageBreak/>
        <w:t>1</w:t>
      </w:r>
      <w:r w:rsidR="00B45C7E" w:rsidRPr="00B325EF">
        <w:rPr>
          <w:noProof/>
          <w:color w:val="000000"/>
          <w:spacing w:val="40"/>
          <w:sz w:val="28"/>
          <w:szCs w:val="28"/>
        </w:rPr>
        <w:t xml:space="preserve">. </w:t>
      </w:r>
      <w:r w:rsidR="00B45C7E" w:rsidRPr="00C361A4">
        <w:rPr>
          <w:caps/>
          <w:noProof/>
          <w:color w:val="000000"/>
          <w:sz w:val="28"/>
          <w:szCs w:val="28"/>
        </w:rPr>
        <w:t>Структура курсовой работы</w:t>
      </w:r>
    </w:p>
    <w:p w:rsidR="0068188D" w:rsidRDefault="0068188D" w:rsidP="00476EF7">
      <w:pPr>
        <w:widowControl/>
        <w:tabs>
          <w:tab w:val="left" w:pos="9540"/>
        </w:tabs>
        <w:snapToGrid/>
        <w:spacing w:line="360" w:lineRule="auto"/>
        <w:ind w:firstLine="709"/>
        <w:jc w:val="both"/>
        <w:rPr>
          <w:noProof/>
          <w:color w:val="000000"/>
          <w:sz w:val="28"/>
          <w:szCs w:val="28"/>
        </w:rPr>
      </w:pPr>
      <w:r>
        <w:rPr>
          <w:noProof/>
          <w:color w:val="000000"/>
          <w:sz w:val="28"/>
          <w:szCs w:val="28"/>
        </w:rPr>
        <w:t>Тема курсовой работы «Анализ экономической эффективности инвестиционных проектов».</w:t>
      </w:r>
    </w:p>
    <w:p w:rsidR="00476EF7" w:rsidRDefault="00B45C7E" w:rsidP="00476EF7">
      <w:pPr>
        <w:widowControl/>
        <w:tabs>
          <w:tab w:val="left" w:pos="9540"/>
        </w:tabs>
        <w:snapToGrid/>
        <w:spacing w:line="360" w:lineRule="auto"/>
        <w:ind w:firstLine="709"/>
        <w:jc w:val="both"/>
        <w:rPr>
          <w:noProof/>
          <w:color w:val="000000"/>
          <w:sz w:val="28"/>
          <w:szCs w:val="28"/>
        </w:rPr>
      </w:pPr>
      <w:r w:rsidRPr="008567BA">
        <w:rPr>
          <w:noProof/>
          <w:color w:val="000000"/>
          <w:sz w:val="28"/>
          <w:szCs w:val="28"/>
        </w:rPr>
        <w:t>Курсовая работа имеет обязательные элементы (части), располагаемые в определенной последовательности. К таким обязательным элементам относятся:</w:t>
      </w:r>
    </w:p>
    <w:p w:rsidR="00476EF7" w:rsidRDefault="00476EF7" w:rsidP="00476EF7">
      <w:pPr>
        <w:widowControl/>
        <w:tabs>
          <w:tab w:val="left" w:pos="9540"/>
        </w:tabs>
        <w:snapToGrid/>
        <w:spacing w:line="360" w:lineRule="auto"/>
        <w:ind w:firstLine="709"/>
        <w:jc w:val="both"/>
        <w:rPr>
          <w:noProof/>
          <w:color w:val="000000"/>
          <w:sz w:val="28"/>
          <w:szCs w:val="28"/>
        </w:rPr>
      </w:pPr>
      <w:r>
        <w:rPr>
          <w:noProof/>
          <w:color w:val="000000"/>
          <w:sz w:val="28"/>
          <w:szCs w:val="28"/>
        </w:rPr>
        <w:t xml:space="preserve">- </w:t>
      </w:r>
      <w:r w:rsidR="00B45C7E" w:rsidRPr="008567BA">
        <w:rPr>
          <w:noProof/>
          <w:color w:val="000000"/>
          <w:sz w:val="28"/>
          <w:szCs w:val="28"/>
        </w:rPr>
        <w:t>титульный лист</w:t>
      </w:r>
    </w:p>
    <w:p w:rsidR="00476EF7" w:rsidRDefault="00476EF7" w:rsidP="00476EF7">
      <w:pPr>
        <w:widowControl/>
        <w:tabs>
          <w:tab w:val="left" w:pos="9540"/>
        </w:tabs>
        <w:snapToGrid/>
        <w:spacing w:line="360" w:lineRule="auto"/>
        <w:ind w:firstLine="709"/>
        <w:jc w:val="both"/>
        <w:rPr>
          <w:noProof/>
          <w:color w:val="000000"/>
          <w:sz w:val="28"/>
          <w:szCs w:val="28"/>
        </w:rPr>
      </w:pPr>
      <w:r>
        <w:rPr>
          <w:noProof/>
          <w:color w:val="000000"/>
          <w:sz w:val="28"/>
          <w:szCs w:val="28"/>
        </w:rPr>
        <w:t xml:space="preserve">- </w:t>
      </w:r>
      <w:r w:rsidR="00B45C7E" w:rsidRPr="008567BA">
        <w:rPr>
          <w:noProof/>
          <w:color w:val="000000"/>
          <w:sz w:val="28"/>
          <w:szCs w:val="28"/>
        </w:rPr>
        <w:t>содержание</w:t>
      </w:r>
    </w:p>
    <w:p w:rsidR="00476EF7" w:rsidRDefault="00476EF7" w:rsidP="00476EF7">
      <w:pPr>
        <w:widowControl/>
        <w:tabs>
          <w:tab w:val="left" w:pos="9540"/>
        </w:tabs>
        <w:snapToGrid/>
        <w:spacing w:line="360" w:lineRule="auto"/>
        <w:ind w:firstLine="709"/>
        <w:jc w:val="both"/>
        <w:rPr>
          <w:noProof/>
          <w:color w:val="000000"/>
          <w:sz w:val="28"/>
          <w:szCs w:val="28"/>
        </w:rPr>
      </w:pPr>
      <w:r>
        <w:rPr>
          <w:noProof/>
          <w:color w:val="000000"/>
          <w:sz w:val="28"/>
          <w:szCs w:val="28"/>
        </w:rPr>
        <w:t xml:space="preserve">- </w:t>
      </w:r>
      <w:r w:rsidR="00B45C7E" w:rsidRPr="008567BA">
        <w:rPr>
          <w:noProof/>
          <w:color w:val="000000"/>
          <w:sz w:val="28"/>
          <w:szCs w:val="28"/>
        </w:rPr>
        <w:t>введение</w:t>
      </w:r>
    </w:p>
    <w:p w:rsidR="00476EF7" w:rsidRDefault="00476EF7" w:rsidP="00476EF7">
      <w:pPr>
        <w:widowControl/>
        <w:tabs>
          <w:tab w:val="left" w:pos="9540"/>
        </w:tabs>
        <w:snapToGrid/>
        <w:spacing w:line="360" w:lineRule="auto"/>
        <w:ind w:firstLine="709"/>
        <w:jc w:val="both"/>
        <w:rPr>
          <w:noProof/>
          <w:color w:val="000000"/>
          <w:sz w:val="28"/>
          <w:szCs w:val="28"/>
        </w:rPr>
      </w:pPr>
      <w:r>
        <w:rPr>
          <w:noProof/>
          <w:color w:val="000000"/>
          <w:sz w:val="28"/>
          <w:szCs w:val="28"/>
        </w:rPr>
        <w:t xml:space="preserve">- </w:t>
      </w:r>
      <w:r w:rsidR="00B325EF">
        <w:rPr>
          <w:noProof/>
          <w:color w:val="000000"/>
          <w:sz w:val="28"/>
          <w:szCs w:val="28"/>
        </w:rPr>
        <w:t>теоретическая</w:t>
      </w:r>
      <w:r w:rsidR="00B45C7E" w:rsidRPr="008567BA">
        <w:rPr>
          <w:noProof/>
          <w:color w:val="000000"/>
          <w:sz w:val="28"/>
          <w:szCs w:val="28"/>
        </w:rPr>
        <w:t xml:space="preserve"> часть</w:t>
      </w:r>
      <w:r w:rsidR="002F53EE">
        <w:rPr>
          <w:noProof/>
          <w:color w:val="000000"/>
          <w:sz w:val="28"/>
          <w:szCs w:val="28"/>
        </w:rPr>
        <w:t xml:space="preserve"> </w:t>
      </w:r>
    </w:p>
    <w:p w:rsidR="00B325EF" w:rsidRDefault="00B325EF" w:rsidP="00476EF7">
      <w:pPr>
        <w:widowControl/>
        <w:tabs>
          <w:tab w:val="left" w:pos="9540"/>
        </w:tabs>
        <w:snapToGrid/>
        <w:spacing w:line="360" w:lineRule="auto"/>
        <w:ind w:firstLine="709"/>
        <w:jc w:val="both"/>
        <w:rPr>
          <w:noProof/>
          <w:color w:val="000000"/>
          <w:sz w:val="28"/>
          <w:szCs w:val="28"/>
        </w:rPr>
      </w:pPr>
      <w:r>
        <w:rPr>
          <w:noProof/>
          <w:color w:val="000000"/>
          <w:sz w:val="28"/>
          <w:szCs w:val="28"/>
        </w:rPr>
        <w:t>- практическая часть</w:t>
      </w:r>
    </w:p>
    <w:p w:rsidR="00476EF7" w:rsidRDefault="00476EF7" w:rsidP="00476EF7">
      <w:pPr>
        <w:widowControl/>
        <w:tabs>
          <w:tab w:val="left" w:pos="9540"/>
        </w:tabs>
        <w:snapToGrid/>
        <w:spacing w:line="360" w:lineRule="auto"/>
        <w:ind w:firstLine="709"/>
        <w:jc w:val="both"/>
        <w:rPr>
          <w:noProof/>
          <w:color w:val="000000"/>
          <w:sz w:val="28"/>
          <w:szCs w:val="28"/>
        </w:rPr>
      </w:pPr>
      <w:r>
        <w:rPr>
          <w:noProof/>
          <w:color w:val="000000"/>
          <w:sz w:val="28"/>
          <w:szCs w:val="28"/>
        </w:rPr>
        <w:t xml:space="preserve">- </w:t>
      </w:r>
      <w:r w:rsidR="00B45C7E" w:rsidRPr="008567BA">
        <w:rPr>
          <w:noProof/>
          <w:color w:val="000000"/>
          <w:sz w:val="28"/>
          <w:szCs w:val="28"/>
        </w:rPr>
        <w:t>заключение</w:t>
      </w:r>
      <w:r w:rsidRPr="00476EF7">
        <w:rPr>
          <w:noProof/>
          <w:color w:val="000000"/>
          <w:sz w:val="28"/>
          <w:szCs w:val="28"/>
        </w:rPr>
        <w:t xml:space="preserve"> </w:t>
      </w:r>
    </w:p>
    <w:p w:rsidR="00476EF7" w:rsidRDefault="00476EF7" w:rsidP="00476EF7">
      <w:pPr>
        <w:widowControl/>
        <w:tabs>
          <w:tab w:val="left" w:pos="9540"/>
        </w:tabs>
        <w:snapToGrid/>
        <w:spacing w:line="360" w:lineRule="auto"/>
        <w:ind w:firstLine="709"/>
        <w:jc w:val="both"/>
        <w:rPr>
          <w:noProof/>
          <w:color w:val="000000"/>
          <w:sz w:val="28"/>
          <w:szCs w:val="28"/>
        </w:rPr>
      </w:pPr>
      <w:r>
        <w:rPr>
          <w:noProof/>
          <w:color w:val="000000"/>
          <w:sz w:val="28"/>
          <w:szCs w:val="28"/>
        </w:rPr>
        <w:t xml:space="preserve">- </w:t>
      </w:r>
      <w:r w:rsidRPr="008567BA">
        <w:rPr>
          <w:noProof/>
          <w:color w:val="000000"/>
          <w:sz w:val="28"/>
          <w:szCs w:val="28"/>
        </w:rPr>
        <w:t xml:space="preserve">список использованных источников </w:t>
      </w:r>
    </w:p>
    <w:p w:rsidR="00476EF7" w:rsidRDefault="00476EF7" w:rsidP="00476EF7">
      <w:pPr>
        <w:widowControl/>
        <w:tabs>
          <w:tab w:val="left" w:pos="9540"/>
        </w:tabs>
        <w:snapToGrid/>
        <w:spacing w:line="360" w:lineRule="auto"/>
        <w:ind w:firstLine="709"/>
        <w:jc w:val="both"/>
        <w:rPr>
          <w:noProof/>
          <w:color w:val="000000"/>
          <w:sz w:val="28"/>
          <w:szCs w:val="28"/>
        </w:rPr>
      </w:pPr>
      <w:r>
        <w:rPr>
          <w:noProof/>
          <w:color w:val="000000"/>
          <w:sz w:val="28"/>
          <w:szCs w:val="28"/>
        </w:rPr>
        <w:t xml:space="preserve">- </w:t>
      </w:r>
      <w:r w:rsidR="00B45C7E" w:rsidRPr="008567BA">
        <w:rPr>
          <w:noProof/>
          <w:color w:val="000000"/>
          <w:sz w:val="28"/>
          <w:szCs w:val="28"/>
        </w:rPr>
        <w:t>приложения (при необходимости)</w:t>
      </w:r>
    </w:p>
    <w:p w:rsidR="00863963" w:rsidRDefault="00863963" w:rsidP="00476EF7">
      <w:pPr>
        <w:widowControl/>
        <w:tabs>
          <w:tab w:val="left" w:pos="9540"/>
        </w:tabs>
        <w:snapToGrid/>
        <w:spacing w:line="360" w:lineRule="auto"/>
        <w:ind w:firstLine="709"/>
        <w:jc w:val="both"/>
        <w:rPr>
          <w:noProof/>
          <w:color w:val="000000"/>
          <w:sz w:val="28"/>
          <w:szCs w:val="28"/>
        </w:rPr>
      </w:pPr>
      <w:r>
        <w:rPr>
          <w:noProof/>
          <w:color w:val="000000"/>
          <w:sz w:val="28"/>
          <w:szCs w:val="28"/>
        </w:rPr>
        <w:t>Примерное содержание курсовой работы</w:t>
      </w:r>
      <w:r w:rsidR="00295CE5">
        <w:rPr>
          <w:noProof/>
          <w:color w:val="000000"/>
          <w:sz w:val="28"/>
          <w:szCs w:val="28"/>
        </w:rPr>
        <w:t xml:space="preserve"> представлено в приложении 2</w:t>
      </w:r>
      <w:r w:rsidR="00E37CA6">
        <w:rPr>
          <w:noProof/>
          <w:color w:val="000000"/>
          <w:sz w:val="28"/>
          <w:szCs w:val="28"/>
        </w:rPr>
        <w:t>.</w:t>
      </w:r>
    </w:p>
    <w:p w:rsidR="00B45C7E" w:rsidRPr="00B325EF" w:rsidRDefault="00B325EF" w:rsidP="00B325EF">
      <w:pPr>
        <w:widowControl/>
        <w:tabs>
          <w:tab w:val="left" w:pos="9540"/>
        </w:tabs>
        <w:snapToGrid/>
        <w:spacing w:before="240" w:after="240" w:line="360" w:lineRule="auto"/>
        <w:ind w:firstLine="709"/>
        <w:jc w:val="both"/>
        <w:rPr>
          <w:noProof/>
          <w:color w:val="000000"/>
          <w:spacing w:val="40"/>
          <w:sz w:val="28"/>
          <w:szCs w:val="28"/>
        </w:rPr>
      </w:pPr>
      <w:r w:rsidRPr="00B325EF">
        <w:rPr>
          <w:noProof/>
          <w:color w:val="000000"/>
          <w:sz w:val="28"/>
          <w:szCs w:val="28"/>
        </w:rPr>
        <w:t>1.1.</w:t>
      </w:r>
      <w:r>
        <w:rPr>
          <w:noProof/>
          <w:color w:val="000000"/>
          <w:sz w:val="28"/>
          <w:szCs w:val="28"/>
        </w:rPr>
        <w:t xml:space="preserve"> </w:t>
      </w:r>
      <w:r w:rsidRPr="00B325EF">
        <w:rPr>
          <w:noProof/>
          <w:color w:val="000000"/>
          <w:spacing w:val="40"/>
          <w:sz w:val="28"/>
          <w:szCs w:val="28"/>
        </w:rPr>
        <w:t>Титульный лист и содержание</w:t>
      </w:r>
    </w:p>
    <w:p w:rsidR="008016BB" w:rsidRPr="008567BA" w:rsidRDefault="00B45C7E" w:rsidP="0039271A">
      <w:pPr>
        <w:widowControl/>
        <w:tabs>
          <w:tab w:val="left" w:pos="9540"/>
        </w:tabs>
        <w:snapToGrid/>
        <w:spacing w:line="360" w:lineRule="auto"/>
        <w:ind w:firstLine="709"/>
        <w:jc w:val="both"/>
        <w:rPr>
          <w:noProof/>
          <w:color w:val="000000"/>
          <w:sz w:val="28"/>
          <w:szCs w:val="28"/>
        </w:rPr>
      </w:pPr>
      <w:r w:rsidRPr="008567BA">
        <w:rPr>
          <w:noProof/>
          <w:color w:val="000000"/>
          <w:sz w:val="28"/>
          <w:szCs w:val="28"/>
        </w:rPr>
        <w:t>Титульный</w:t>
      </w:r>
      <w:r w:rsidR="008016BB" w:rsidRPr="008567BA">
        <w:rPr>
          <w:noProof/>
          <w:color w:val="000000"/>
          <w:sz w:val="28"/>
          <w:szCs w:val="28"/>
        </w:rPr>
        <w:t xml:space="preserve"> </w:t>
      </w:r>
      <w:r w:rsidRPr="008567BA">
        <w:rPr>
          <w:noProof/>
          <w:color w:val="000000"/>
          <w:sz w:val="28"/>
          <w:szCs w:val="28"/>
        </w:rPr>
        <w:t>лист</w:t>
      </w:r>
      <w:r w:rsidR="00B325EF">
        <w:rPr>
          <w:noProof/>
          <w:color w:val="000000"/>
          <w:sz w:val="28"/>
          <w:szCs w:val="28"/>
        </w:rPr>
        <w:t xml:space="preserve"> и содержание</w:t>
      </w:r>
      <w:r w:rsidR="008016BB" w:rsidRPr="008567BA">
        <w:rPr>
          <w:noProof/>
          <w:color w:val="000000"/>
          <w:sz w:val="28"/>
          <w:szCs w:val="28"/>
        </w:rPr>
        <w:t xml:space="preserve"> </w:t>
      </w:r>
      <w:r w:rsidR="00B325EF">
        <w:rPr>
          <w:noProof/>
          <w:color w:val="000000"/>
          <w:sz w:val="28"/>
          <w:szCs w:val="28"/>
        </w:rPr>
        <w:t>оформляю</w:t>
      </w:r>
      <w:r w:rsidRPr="008567BA">
        <w:rPr>
          <w:noProof/>
          <w:color w:val="000000"/>
          <w:sz w:val="28"/>
          <w:szCs w:val="28"/>
        </w:rPr>
        <w:t>тся</w:t>
      </w:r>
      <w:r w:rsidR="008016BB" w:rsidRPr="008567BA">
        <w:rPr>
          <w:noProof/>
          <w:color w:val="000000"/>
          <w:sz w:val="28"/>
          <w:szCs w:val="28"/>
        </w:rPr>
        <w:t xml:space="preserve"> </w:t>
      </w:r>
      <w:r w:rsidRPr="008567BA">
        <w:rPr>
          <w:noProof/>
          <w:color w:val="000000"/>
          <w:sz w:val="28"/>
          <w:szCs w:val="28"/>
        </w:rPr>
        <w:t>в</w:t>
      </w:r>
      <w:r w:rsidR="008016BB" w:rsidRPr="008567BA">
        <w:rPr>
          <w:noProof/>
          <w:color w:val="000000"/>
          <w:sz w:val="28"/>
          <w:szCs w:val="28"/>
        </w:rPr>
        <w:t xml:space="preserve"> </w:t>
      </w:r>
      <w:r w:rsidRPr="008567BA">
        <w:rPr>
          <w:noProof/>
          <w:color w:val="000000"/>
          <w:sz w:val="28"/>
          <w:szCs w:val="28"/>
        </w:rPr>
        <w:t>соответствии</w:t>
      </w:r>
      <w:r w:rsidR="008016BB" w:rsidRPr="008567BA">
        <w:rPr>
          <w:noProof/>
          <w:color w:val="000000"/>
          <w:sz w:val="28"/>
          <w:szCs w:val="28"/>
        </w:rPr>
        <w:t xml:space="preserve"> </w:t>
      </w:r>
      <w:r w:rsidRPr="008567BA">
        <w:rPr>
          <w:noProof/>
          <w:color w:val="000000"/>
          <w:sz w:val="28"/>
          <w:szCs w:val="28"/>
        </w:rPr>
        <w:t>с</w:t>
      </w:r>
      <w:r w:rsidR="008016BB" w:rsidRPr="008567BA">
        <w:rPr>
          <w:noProof/>
          <w:color w:val="000000"/>
          <w:sz w:val="28"/>
          <w:szCs w:val="28"/>
        </w:rPr>
        <w:t xml:space="preserve"> </w:t>
      </w:r>
      <w:r w:rsidR="00B325EF">
        <w:rPr>
          <w:noProof/>
          <w:color w:val="000000"/>
          <w:sz w:val="28"/>
          <w:szCs w:val="28"/>
        </w:rPr>
        <w:t>требованиями по написанию курсовых, дипломных и контрольных работ, принятых в филиале ФГБОУ ВП</w:t>
      </w:r>
      <w:r w:rsidR="00FA438D">
        <w:rPr>
          <w:noProof/>
          <w:color w:val="000000"/>
          <w:sz w:val="28"/>
          <w:szCs w:val="28"/>
        </w:rPr>
        <w:t>О</w:t>
      </w:r>
      <w:r w:rsidR="00B325EF">
        <w:rPr>
          <w:noProof/>
          <w:color w:val="000000"/>
          <w:sz w:val="28"/>
          <w:szCs w:val="28"/>
        </w:rPr>
        <w:t xml:space="preserve"> «БГУЭП» в г. Усть-Илимске</w:t>
      </w:r>
      <w:r w:rsidRPr="008567BA">
        <w:rPr>
          <w:noProof/>
          <w:color w:val="000000"/>
          <w:sz w:val="28"/>
          <w:szCs w:val="28"/>
        </w:rPr>
        <w:t>.</w:t>
      </w:r>
    </w:p>
    <w:p w:rsidR="00B45C7E" w:rsidRPr="00B325EF" w:rsidRDefault="00B325EF" w:rsidP="00B325EF">
      <w:pPr>
        <w:widowControl/>
        <w:tabs>
          <w:tab w:val="left" w:pos="9540"/>
        </w:tabs>
        <w:snapToGrid/>
        <w:spacing w:before="240" w:after="240" w:line="360" w:lineRule="auto"/>
        <w:ind w:firstLine="709"/>
        <w:jc w:val="both"/>
        <w:rPr>
          <w:noProof/>
          <w:color w:val="000000"/>
          <w:spacing w:val="40"/>
          <w:sz w:val="28"/>
          <w:szCs w:val="28"/>
        </w:rPr>
      </w:pPr>
      <w:r w:rsidRPr="00B325EF">
        <w:rPr>
          <w:noProof/>
          <w:color w:val="000000"/>
          <w:sz w:val="28"/>
          <w:szCs w:val="28"/>
        </w:rPr>
        <w:t>1.2.</w:t>
      </w:r>
      <w:r w:rsidRPr="00B325EF">
        <w:rPr>
          <w:noProof/>
          <w:color w:val="000000"/>
          <w:spacing w:val="40"/>
          <w:sz w:val="28"/>
          <w:szCs w:val="28"/>
        </w:rPr>
        <w:t xml:space="preserve"> </w:t>
      </w:r>
      <w:r w:rsidR="00B45C7E" w:rsidRPr="00B325EF">
        <w:rPr>
          <w:noProof/>
          <w:color w:val="000000"/>
          <w:spacing w:val="40"/>
          <w:sz w:val="28"/>
          <w:szCs w:val="28"/>
        </w:rPr>
        <w:t xml:space="preserve"> Введение</w:t>
      </w:r>
    </w:p>
    <w:p w:rsidR="00B325EF" w:rsidRDefault="00B45C7E" w:rsidP="00B325EF">
      <w:pPr>
        <w:widowControl/>
        <w:tabs>
          <w:tab w:val="left" w:pos="9540"/>
        </w:tabs>
        <w:snapToGrid/>
        <w:spacing w:line="360" w:lineRule="auto"/>
        <w:ind w:firstLine="709"/>
        <w:jc w:val="both"/>
        <w:rPr>
          <w:noProof/>
          <w:color w:val="000000"/>
          <w:sz w:val="28"/>
          <w:szCs w:val="28"/>
        </w:rPr>
      </w:pPr>
      <w:r w:rsidRPr="008567BA">
        <w:rPr>
          <w:noProof/>
          <w:color w:val="000000"/>
          <w:sz w:val="28"/>
          <w:szCs w:val="28"/>
        </w:rPr>
        <w:t>Во введении необходимо:</w:t>
      </w:r>
    </w:p>
    <w:p w:rsidR="00B325EF" w:rsidRDefault="00B325EF" w:rsidP="00B325EF">
      <w:pPr>
        <w:widowControl/>
        <w:tabs>
          <w:tab w:val="left" w:pos="9540"/>
        </w:tabs>
        <w:snapToGrid/>
        <w:spacing w:line="360" w:lineRule="auto"/>
        <w:ind w:firstLine="709"/>
        <w:jc w:val="both"/>
        <w:rPr>
          <w:noProof/>
          <w:color w:val="000000"/>
          <w:sz w:val="28"/>
          <w:szCs w:val="28"/>
        </w:rPr>
      </w:pPr>
      <w:r>
        <w:rPr>
          <w:noProof/>
          <w:color w:val="000000"/>
          <w:sz w:val="28"/>
          <w:szCs w:val="28"/>
        </w:rPr>
        <w:t xml:space="preserve">- </w:t>
      </w:r>
      <w:r w:rsidR="00B45C7E" w:rsidRPr="008567BA">
        <w:rPr>
          <w:noProof/>
          <w:color w:val="000000"/>
          <w:sz w:val="28"/>
          <w:szCs w:val="28"/>
        </w:rPr>
        <w:t>показать актуальность темы и состояние разработки, неисследованные аспекты проблемы;</w:t>
      </w:r>
    </w:p>
    <w:p w:rsidR="00B325EF" w:rsidRDefault="00B325EF" w:rsidP="00B325EF">
      <w:pPr>
        <w:widowControl/>
        <w:tabs>
          <w:tab w:val="left" w:pos="9540"/>
        </w:tabs>
        <w:snapToGrid/>
        <w:spacing w:line="360" w:lineRule="auto"/>
        <w:ind w:firstLine="709"/>
        <w:jc w:val="both"/>
        <w:rPr>
          <w:noProof/>
          <w:color w:val="000000"/>
          <w:sz w:val="28"/>
          <w:szCs w:val="28"/>
        </w:rPr>
      </w:pPr>
      <w:r>
        <w:rPr>
          <w:noProof/>
          <w:color w:val="000000"/>
          <w:sz w:val="28"/>
          <w:szCs w:val="28"/>
        </w:rPr>
        <w:t xml:space="preserve">- </w:t>
      </w:r>
      <w:r w:rsidR="00B45C7E" w:rsidRPr="008567BA">
        <w:rPr>
          <w:noProof/>
          <w:color w:val="000000"/>
          <w:sz w:val="28"/>
          <w:szCs w:val="28"/>
        </w:rPr>
        <w:t>сформулировать и обосновать основную цель курсовой работы и выделить</w:t>
      </w:r>
      <w:r w:rsidR="008016BB" w:rsidRPr="008567BA">
        <w:rPr>
          <w:noProof/>
          <w:color w:val="000000"/>
          <w:sz w:val="28"/>
          <w:szCs w:val="28"/>
        </w:rPr>
        <w:t xml:space="preserve"> </w:t>
      </w:r>
      <w:r w:rsidR="00B45C7E" w:rsidRPr="008567BA">
        <w:rPr>
          <w:noProof/>
          <w:color w:val="000000"/>
          <w:sz w:val="28"/>
          <w:szCs w:val="28"/>
        </w:rPr>
        <w:t>главные</w:t>
      </w:r>
      <w:r w:rsidR="008016BB" w:rsidRPr="008567BA">
        <w:rPr>
          <w:noProof/>
          <w:color w:val="000000"/>
          <w:sz w:val="28"/>
          <w:szCs w:val="28"/>
        </w:rPr>
        <w:t xml:space="preserve"> </w:t>
      </w:r>
      <w:r w:rsidR="00B45C7E" w:rsidRPr="008567BA">
        <w:rPr>
          <w:noProof/>
          <w:color w:val="000000"/>
          <w:sz w:val="28"/>
          <w:szCs w:val="28"/>
        </w:rPr>
        <w:t>задачи,</w:t>
      </w:r>
      <w:r w:rsidR="008016BB" w:rsidRPr="008567BA">
        <w:rPr>
          <w:noProof/>
          <w:color w:val="000000"/>
          <w:sz w:val="28"/>
          <w:szCs w:val="28"/>
        </w:rPr>
        <w:t xml:space="preserve"> </w:t>
      </w:r>
      <w:r w:rsidR="00B45C7E" w:rsidRPr="008567BA">
        <w:rPr>
          <w:noProof/>
          <w:color w:val="000000"/>
          <w:sz w:val="28"/>
          <w:szCs w:val="28"/>
        </w:rPr>
        <w:t>которые</w:t>
      </w:r>
      <w:r w:rsidR="008016BB" w:rsidRPr="008567BA">
        <w:rPr>
          <w:noProof/>
          <w:color w:val="000000"/>
          <w:sz w:val="28"/>
          <w:szCs w:val="28"/>
        </w:rPr>
        <w:t xml:space="preserve"> </w:t>
      </w:r>
      <w:r w:rsidR="00B45C7E" w:rsidRPr="008567BA">
        <w:rPr>
          <w:noProof/>
          <w:color w:val="000000"/>
          <w:sz w:val="28"/>
          <w:szCs w:val="28"/>
        </w:rPr>
        <w:t>необходимо</w:t>
      </w:r>
      <w:r w:rsidR="008016BB" w:rsidRPr="008567BA">
        <w:rPr>
          <w:noProof/>
          <w:color w:val="000000"/>
          <w:sz w:val="28"/>
          <w:szCs w:val="28"/>
        </w:rPr>
        <w:t xml:space="preserve"> </w:t>
      </w:r>
      <w:r w:rsidR="00B45C7E" w:rsidRPr="008567BA">
        <w:rPr>
          <w:noProof/>
          <w:color w:val="000000"/>
          <w:sz w:val="28"/>
          <w:szCs w:val="28"/>
        </w:rPr>
        <w:t>решить</w:t>
      </w:r>
      <w:r w:rsidR="008016BB" w:rsidRPr="008567BA">
        <w:rPr>
          <w:noProof/>
          <w:color w:val="000000"/>
          <w:sz w:val="28"/>
          <w:szCs w:val="28"/>
        </w:rPr>
        <w:t xml:space="preserve"> </w:t>
      </w:r>
      <w:r w:rsidR="00B45C7E" w:rsidRPr="008567BA">
        <w:rPr>
          <w:noProof/>
          <w:color w:val="000000"/>
          <w:sz w:val="28"/>
          <w:szCs w:val="28"/>
        </w:rPr>
        <w:t xml:space="preserve">для достижения поставленной цели; </w:t>
      </w:r>
    </w:p>
    <w:p w:rsidR="00B325EF" w:rsidRDefault="00B325EF" w:rsidP="00B325EF">
      <w:pPr>
        <w:widowControl/>
        <w:tabs>
          <w:tab w:val="left" w:pos="9540"/>
        </w:tabs>
        <w:snapToGrid/>
        <w:spacing w:line="360" w:lineRule="auto"/>
        <w:ind w:firstLine="709"/>
        <w:jc w:val="both"/>
        <w:rPr>
          <w:noProof/>
          <w:color w:val="000000"/>
          <w:sz w:val="28"/>
          <w:szCs w:val="28"/>
        </w:rPr>
      </w:pPr>
      <w:r>
        <w:rPr>
          <w:noProof/>
          <w:color w:val="000000"/>
          <w:sz w:val="28"/>
          <w:szCs w:val="28"/>
        </w:rPr>
        <w:lastRenderedPageBreak/>
        <w:t xml:space="preserve">- </w:t>
      </w:r>
      <w:r w:rsidR="00B45C7E" w:rsidRPr="008567BA">
        <w:rPr>
          <w:noProof/>
          <w:color w:val="000000"/>
          <w:sz w:val="28"/>
          <w:szCs w:val="28"/>
        </w:rPr>
        <w:t>указать</w:t>
      </w:r>
      <w:r w:rsidR="008016BB" w:rsidRPr="008567BA">
        <w:rPr>
          <w:noProof/>
          <w:color w:val="000000"/>
          <w:sz w:val="28"/>
          <w:szCs w:val="28"/>
        </w:rPr>
        <w:t xml:space="preserve"> </w:t>
      </w:r>
      <w:r w:rsidR="00B45C7E" w:rsidRPr="008567BA">
        <w:rPr>
          <w:noProof/>
          <w:color w:val="000000"/>
          <w:sz w:val="28"/>
          <w:szCs w:val="28"/>
        </w:rPr>
        <w:t>исходные методологические</w:t>
      </w:r>
      <w:r w:rsidR="008016BB" w:rsidRPr="008567BA">
        <w:rPr>
          <w:noProof/>
          <w:color w:val="000000"/>
          <w:sz w:val="28"/>
          <w:szCs w:val="28"/>
        </w:rPr>
        <w:t xml:space="preserve"> </w:t>
      </w:r>
      <w:r w:rsidR="00B45C7E" w:rsidRPr="008567BA">
        <w:rPr>
          <w:noProof/>
          <w:color w:val="000000"/>
          <w:sz w:val="28"/>
          <w:szCs w:val="28"/>
        </w:rPr>
        <w:t>принципы,</w:t>
      </w:r>
      <w:r w:rsidR="008016BB" w:rsidRPr="008567BA">
        <w:rPr>
          <w:noProof/>
          <w:color w:val="000000"/>
          <w:sz w:val="28"/>
          <w:szCs w:val="28"/>
        </w:rPr>
        <w:t xml:space="preserve"> </w:t>
      </w:r>
      <w:r w:rsidR="00B45C7E" w:rsidRPr="008567BA">
        <w:rPr>
          <w:noProof/>
          <w:color w:val="000000"/>
          <w:sz w:val="28"/>
          <w:szCs w:val="28"/>
        </w:rPr>
        <w:t>определяющи</w:t>
      </w:r>
      <w:r w:rsidR="00FA438D">
        <w:rPr>
          <w:noProof/>
          <w:color w:val="000000"/>
          <w:sz w:val="28"/>
          <w:szCs w:val="28"/>
        </w:rPr>
        <w:t>е подход к изучению темы.</w:t>
      </w:r>
    </w:p>
    <w:p w:rsidR="008016BB" w:rsidRPr="00B325EF" w:rsidRDefault="00B325EF" w:rsidP="00C361A4">
      <w:pPr>
        <w:pStyle w:val="a8"/>
        <w:spacing w:before="240" w:after="240" w:line="360" w:lineRule="auto"/>
        <w:ind w:firstLine="709"/>
        <w:rPr>
          <w:noProof/>
          <w:spacing w:val="40"/>
          <w:sz w:val="28"/>
          <w:szCs w:val="28"/>
        </w:rPr>
      </w:pPr>
      <w:r>
        <w:rPr>
          <w:noProof/>
          <w:sz w:val="28"/>
          <w:szCs w:val="28"/>
        </w:rPr>
        <w:t xml:space="preserve">1.3. </w:t>
      </w:r>
      <w:r w:rsidR="008016BB" w:rsidRPr="00B325EF">
        <w:rPr>
          <w:noProof/>
          <w:spacing w:val="40"/>
          <w:sz w:val="28"/>
          <w:szCs w:val="28"/>
        </w:rPr>
        <w:t>Рекомендации по выполнению теоретической части курсовой работы</w:t>
      </w:r>
    </w:p>
    <w:p w:rsidR="007D1C2C" w:rsidRPr="008567BA" w:rsidRDefault="00B325EF" w:rsidP="0039271A">
      <w:pPr>
        <w:widowControl/>
        <w:snapToGrid/>
        <w:spacing w:line="360" w:lineRule="auto"/>
        <w:ind w:firstLine="709"/>
        <w:jc w:val="both"/>
        <w:rPr>
          <w:noProof/>
          <w:color w:val="000000"/>
          <w:sz w:val="28"/>
          <w:szCs w:val="28"/>
        </w:rPr>
      </w:pPr>
      <w:r>
        <w:rPr>
          <w:noProof/>
          <w:color w:val="000000"/>
          <w:sz w:val="28"/>
          <w:szCs w:val="28"/>
        </w:rPr>
        <w:t>О</w:t>
      </w:r>
      <w:r w:rsidR="007D1C2C" w:rsidRPr="008567BA">
        <w:rPr>
          <w:noProof/>
          <w:color w:val="000000"/>
          <w:sz w:val="28"/>
          <w:szCs w:val="28"/>
        </w:rPr>
        <w:t>бъем теоре</w:t>
      </w:r>
      <w:r>
        <w:rPr>
          <w:noProof/>
          <w:color w:val="000000"/>
          <w:sz w:val="28"/>
          <w:szCs w:val="28"/>
        </w:rPr>
        <w:t>тической части курсовой работы – 15</w:t>
      </w:r>
      <w:r w:rsidR="007D1C2C" w:rsidRPr="008567BA">
        <w:rPr>
          <w:noProof/>
          <w:color w:val="000000"/>
          <w:sz w:val="28"/>
          <w:szCs w:val="28"/>
        </w:rPr>
        <w:t xml:space="preserve">-20 </w:t>
      </w:r>
      <w:r>
        <w:rPr>
          <w:noProof/>
          <w:color w:val="000000"/>
          <w:sz w:val="28"/>
          <w:szCs w:val="28"/>
        </w:rPr>
        <w:t>страниц машинописного</w:t>
      </w:r>
      <w:r w:rsidR="00C361A4">
        <w:rPr>
          <w:noProof/>
          <w:color w:val="000000"/>
          <w:sz w:val="28"/>
          <w:szCs w:val="28"/>
        </w:rPr>
        <w:t xml:space="preserve"> текста. Задания для теоретической части приведены в приложении 1. </w:t>
      </w:r>
    </w:p>
    <w:p w:rsidR="008016BB" w:rsidRPr="008567BA" w:rsidRDefault="007D1C2C" w:rsidP="0039271A">
      <w:pPr>
        <w:pStyle w:val="a8"/>
        <w:spacing w:after="0" w:line="360" w:lineRule="auto"/>
        <w:ind w:firstLine="709"/>
        <w:rPr>
          <w:noProof/>
          <w:sz w:val="28"/>
          <w:szCs w:val="28"/>
        </w:rPr>
      </w:pPr>
      <w:r w:rsidRPr="008567BA">
        <w:rPr>
          <w:noProof/>
          <w:sz w:val="28"/>
          <w:szCs w:val="28"/>
        </w:rPr>
        <w:t xml:space="preserve">Рекомендуется использовать официальные сайты периодических изданий, электронные варианты учебников и учебных пособий, так как в курсовой работе должна быть отражена достоверная информация по исследуемой проблеме. Неприемлемо использование без соответствующей переработки имеющихся в компьютерной сети готовых курсовых работ. Ссылки на сайты указываются в списке использованных источников. </w:t>
      </w:r>
    </w:p>
    <w:p w:rsidR="008016BB" w:rsidRPr="008567BA" w:rsidRDefault="007D1C2C" w:rsidP="0039271A">
      <w:pPr>
        <w:pStyle w:val="a8"/>
        <w:spacing w:after="0" w:line="360" w:lineRule="auto"/>
        <w:ind w:firstLine="709"/>
        <w:rPr>
          <w:noProof/>
          <w:sz w:val="28"/>
          <w:szCs w:val="28"/>
        </w:rPr>
      </w:pPr>
      <w:r w:rsidRPr="008567BA">
        <w:rPr>
          <w:noProof/>
          <w:sz w:val="28"/>
          <w:szCs w:val="28"/>
        </w:rPr>
        <w:t xml:space="preserve">Проводя информационный поиск, необходимо иметь в виду, что по </w:t>
      </w:r>
      <w:r w:rsidR="00FA438D">
        <w:rPr>
          <w:noProof/>
          <w:sz w:val="28"/>
          <w:szCs w:val="28"/>
        </w:rPr>
        <w:t xml:space="preserve">выбранному вопросу теоретической части </w:t>
      </w:r>
      <w:r w:rsidRPr="008567BA">
        <w:rPr>
          <w:noProof/>
          <w:sz w:val="28"/>
          <w:szCs w:val="28"/>
        </w:rPr>
        <w:t xml:space="preserve">курсовой работы может не быть отдельного издания, а нужный студенту материал содержится в книгах с более общим названием. После ознакомления с книгами студент выбирает те из них, которые содержат больше информации по </w:t>
      </w:r>
      <w:r w:rsidR="00FA438D">
        <w:rPr>
          <w:noProof/>
          <w:sz w:val="28"/>
          <w:szCs w:val="28"/>
        </w:rPr>
        <w:t xml:space="preserve">исследуемому вопросу </w:t>
      </w:r>
      <w:r w:rsidRPr="008567BA">
        <w:rPr>
          <w:noProof/>
          <w:sz w:val="28"/>
          <w:szCs w:val="28"/>
        </w:rPr>
        <w:t>курсовой работы.</w:t>
      </w:r>
      <w:r w:rsidR="008016BB" w:rsidRPr="008567BA">
        <w:rPr>
          <w:noProof/>
          <w:sz w:val="28"/>
          <w:szCs w:val="28"/>
        </w:rPr>
        <w:t xml:space="preserve"> </w:t>
      </w:r>
      <w:r w:rsidRPr="008567BA">
        <w:rPr>
          <w:noProof/>
          <w:sz w:val="28"/>
          <w:szCs w:val="28"/>
        </w:rPr>
        <w:t xml:space="preserve">Полезная информация может быть получена при работе с периодической печатью – журналами, журнальными статьями, сборниками научных трудов. </w:t>
      </w:r>
    </w:p>
    <w:p w:rsidR="00A3085F" w:rsidRDefault="007D1C2C" w:rsidP="0039271A">
      <w:pPr>
        <w:pStyle w:val="a8"/>
        <w:spacing w:after="0" w:line="360" w:lineRule="auto"/>
        <w:ind w:firstLine="709"/>
        <w:rPr>
          <w:noProof/>
          <w:sz w:val="28"/>
          <w:szCs w:val="28"/>
        </w:rPr>
      </w:pPr>
      <w:r w:rsidRPr="008567BA">
        <w:rPr>
          <w:noProof/>
          <w:sz w:val="28"/>
          <w:szCs w:val="28"/>
        </w:rPr>
        <w:t xml:space="preserve">Прорабатывая литературные источники, студент </w:t>
      </w:r>
      <w:r w:rsidR="00C361A4">
        <w:rPr>
          <w:noProof/>
          <w:sz w:val="28"/>
          <w:szCs w:val="28"/>
        </w:rPr>
        <w:t xml:space="preserve">самостоятельно определяет структуру </w:t>
      </w:r>
      <w:r w:rsidRPr="008567BA">
        <w:rPr>
          <w:noProof/>
          <w:sz w:val="28"/>
          <w:szCs w:val="28"/>
        </w:rPr>
        <w:t>теоре</w:t>
      </w:r>
      <w:r w:rsidR="00A3085F">
        <w:rPr>
          <w:noProof/>
          <w:sz w:val="28"/>
          <w:szCs w:val="28"/>
        </w:rPr>
        <w:t>тической части курсовой работы.</w:t>
      </w:r>
    </w:p>
    <w:p w:rsidR="008016BB" w:rsidRPr="008567BA" w:rsidRDefault="007D1C2C" w:rsidP="0039271A">
      <w:pPr>
        <w:pStyle w:val="a8"/>
        <w:spacing w:after="0" w:line="360" w:lineRule="auto"/>
        <w:ind w:firstLine="709"/>
        <w:rPr>
          <w:noProof/>
          <w:sz w:val="28"/>
          <w:szCs w:val="28"/>
        </w:rPr>
      </w:pPr>
      <w:r w:rsidRPr="008567BA">
        <w:rPr>
          <w:noProof/>
          <w:sz w:val="28"/>
          <w:szCs w:val="28"/>
        </w:rPr>
        <w:t xml:space="preserve">Процесс написания теоретической части должен носить творческий характер. Поэтому недопустимо дословное и механическое </w:t>
      </w:r>
      <w:r w:rsidR="00A3085F">
        <w:rPr>
          <w:noProof/>
          <w:sz w:val="28"/>
          <w:szCs w:val="28"/>
        </w:rPr>
        <w:t xml:space="preserve">копирование </w:t>
      </w:r>
      <w:r w:rsidRPr="008567BA">
        <w:rPr>
          <w:noProof/>
          <w:sz w:val="28"/>
          <w:szCs w:val="28"/>
        </w:rPr>
        <w:t>текста из литературного источника. Необходимо, чтобы заимствованные из литературных источников схемы и графики были осмыслены студентом.</w:t>
      </w:r>
    </w:p>
    <w:p w:rsidR="007D1C2C" w:rsidRPr="008567BA" w:rsidRDefault="007D1C2C" w:rsidP="0082556C">
      <w:pPr>
        <w:pStyle w:val="a8"/>
        <w:tabs>
          <w:tab w:val="left" w:pos="709"/>
        </w:tabs>
        <w:spacing w:after="0" w:line="360" w:lineRule="auto"/>
        <w:ind w:firstLine="709"/>
        <w:rPr>
          <w:noProof/>
          <w:sz w:val="28"/>
          <w:szCs w:val="28"/>
        </w:rPr>
      </w:pPr>
      <w:r w:rsidRPr="008567BA">
        <w:rPr>
          <w:noProof/>
          <w:sz w:val="28"/>
          <w:szCs w:val="28"/>
        </w:rPr>
        <w:lastRenderedPageBreak/>
        <w:t>Если по тексту курсовой работы приводятся цитаты или статистический цифровой материал, то необходимо дать ссылки на литературные источники, откуда они заимствованы.</w:t>
      </w:r>
    </w:p>
    <w:p w:rsidR="00556D31" w:rsidRPr="00556D31" w:rsidRDefault="00556D31" w:rsidP="00556D31">
      <w:pPr>
        <w:pStyle w:val="a8"/>
        <w:spacing w:before="240" w:after="240" w:line="360" w:lineRule="auto"/>
        <w:ind w:firstLine="709"/>
        <w:rPr>
          <w:noProof/>
          <w:spacing w:val="40"/>
          <w:sz w:val="28"/>
          <w:szCs w:val="28"/>
        </w:rPr>
      </w:pPr>
      <w:r>
        <w:rPr>
          <w:noProof/>
          <w:sz w:val="28"/>
          <w:szCs w:val="28"/>
        </w:rPr>
        <w:t xml:space="preserve">1.4. </w:t>
      </w:r>
      <w:r w:rsidR="008016BB" w:rsidRPr="00556D31">
        <w:rPr>
          <w:noProof/>
          <w:spacing w:val="40"/>
          <w:sz w:val="28"/>
          <w:szCs w:val="28"/>
        </w:rPr>
        <w:t xml:space="preserve">Рекомендации по выполнению практического задания </w:t>
      </w:r>
    </w:p>
    <w:p w:rsidR="005E7250" w:rsidRPr="00556D31" w:rsidRDefault="005E7250" w:rsidP="0039271A">
      <w:pPr>
        <w:pStyle w:val="a8"/>
        <w:spacing w:after="0" w:line="360" w:lineRule="auto"/>
        <w:ind w:firstLine="709"/>
        <w:rPr>
          <w:noProof/>
          <w:sz w:val="28"/>
          <w:szCs w:val="28"/>
        </w:rPr>
      </w:pPr>
      <w:r w:rsidRPr="00556D31">
        <w:rPr>
          <w:noProof/>
          <w:sz w:val="28"/>
          <w:szCs w:val="28"/>
        </w:rPr>
        <w:t xml:space="preserve">Расчетная часть курсовой работы состоит из </w:t>
      </w:r>
      <w:r w:rsidR="00C361A4">
        <w:rPr>
          <w:noProof/>
          <w:sz w:val="28"/>
          <w:szCs w:val="28"/>
        </w:rPr>
        <w:t xml:space="preserve">трех </w:t>
      </w:r>
      <w:r w:rsidRPr="00556D31">
        <w:rPr>
          <w:noProof/>
          <w:sz w:val="28"/>
          <w:szCs w:val="28"/>
        </w:rPr>
        <w:t>частей:</w:t>
      </w:r>
    </w:p>
    <w:p w:rsidR="00585A9D" w:rsidRDefault="00585A9D" w:rsidP="00585A9D">
      <w:pPr>
        <w:pStyle w:val="a8"/>
        <w:spacing w:after="0" w:line="360" w:lineRule="auto"/>
        <w:ind w:left="709"/>
        <w:rPr>
          <w:noProof/>
          <w:sz w:val="28"/>
          <w:szCs w:val="28"/>
        </w:rPr>
      </w:pPr>
      <w:r>
        <w:rPr>
          <w:noProof/>
          <w:sz w:val="28"/>
          <w:szCs w:val="28"/>
        </w:rPr>
        <w:t xml:space="preserve">1) </w:t>
      </w:r>
      <w:r w:rsidR="005E7250" w:rsidRPr="00556D31">
        <w:rPr>
          <w:noProof/>
          <w:sz w:val="28"/>
          <w:szCs w:val="28"/>
        </w:rPr>
        <w:t>расчет и анализ экономической эффективности вариантов;</w:t>
      </w:r>
    </w:p>
    <w:p w:rsidR="005E7250" w:rsidRDefault="00585A9D" w:rsidP="00585A9D">
      <w:pPr>
        <w:pStyle w:val="a8"/>
        <w:spacing w:after="0" w:line="360" w:lineRule="auto"/>
        <w:ind w:left="709"/>
        <w:rPr>
          <w:noProof/>
          <w:sz w:val="28"/>
          <w:szCs w:val="28"/>
        </w:rPr>
      </w:pPr>
      <w:r>
        <w:rPr>
          <w:noProof/>
          <w:sz w:val="28"/>
          <w:szCs w:val="28"/>
        </w:rPr>
        <w:t xml:space="preserve">2) </w:t>
      </w:r>
      <w:r w:rsidR="005E7250" w:rsidRPr="00585A9D">
        <w:rPr>
          <w:noProof/>
          <w:sz w:val="28"/>
          <w:szCs w:val="28"/>
        </w:rPr>
        <w:t>решение типовы</w:t>
      </w:r>
      <w:r w:rsidR="00C361A4">
        <w:rPr>
          <w:noProof/>
          <w:sz w:val="28"/>
          <w:szCs w:val="28"/>
        </w:rPr>
        <w:t>х задач проекта;</w:t>
      </w:r>
    </w:p>
    <w:p w:rsidR="00C361A4" w:rsidRPr="00585A9D" w:rsidRDefault="00C361A4" w:rsidP="00585A9D">
      <w:pPr>
        <w:pStyle w:val="a8"/>
        <w:spacing w:after="0" w:line="360" w:lineRule="auto"/>
        <w:ind w:left="709"/>
        <w:rPr>
          <w:noProof/>
          <w:sz w:val="28"/>
          <w:szCs w:val="28"/>
        </w:rPr>
      </w:pPr>
      <w:r>
        <w:rPr>
          <w:noProof/>
          <w:sz w:val="28"/>
          <w:szCs w:val="28"/>
        </w:rPr>
        <w:t>3) оценка инвестиционной привлекательности объекта инвестирования.</w:t>
      </w:r>
    </w:p>
    <w:p w:rsidR="008016BB" w:rsidRPr="0079624F" w:rsidRDefault="004526E6" w:rsidP="00A56161">
      <w:pPr>
        <w:pStyle w:val="a8"/>
        <w:tabs>
          <w:tab w:val="left" w:pos="709"/>
        </w:tabs>
        <w:spacing w:after="0" w:line="360" w:lineRule="auto"/>
        <w:ind w:firstLine="709"/>
        <w:rPr>
          <w:noProof/>
          <w:spacing w:val="40"/>
          <w:sz w:val="28"/>
          <w:szCs w:val="28"/>
        </w:rPr>
      </w:pPr>
      <w:r w:rsidRPr="0079624F">
        <w:rPr>
          <w:noProof/>
          <w:spacing w:val="40"/>
          <w:sz w:val="28"/>
          <w:szCs w:val="28"/>
        </w:rPr>
        <w:t xml:space="preserve">Оценка эффективности инвестиций по системе международных показателей </w:t>
      </w:r>
    </w:p>
    <w:p w:rsidR="004526E6" w:rsidRPr="008567BA" w:rsidRDefault="004526E6" w:rsidP="0039271A">
      <w:pPr>
        <w:pStyle w:val="a3"/>
        <w:spacing w:after="0" w:line="360" w:lineRule="auto"/>
        <w:ind w:left="0" w:firstLine="709"/>
        <w:jc w:val="both"/>
        <w:rPr>
          <w:rFonts w:ascii="Times New Roman" w:hAnsi="Times New Roman" w:cs="Times New Roman"/>
          <w:noProof/>
          <w:sz w:val="28"/>
          <w:szCs w:val="28"/>
        </w:rPr>
      </w:pPr>
      <w:r w:rsidRPr="008567BA">
        <w:rPr>
          <w:rFonts w:ascii="Times New Roman" w:hAnsi="Times New Roman" w:cs="Times New Roman"/>
          <w:noProof/>
          <w:sz w:val="28"/>
          <w:szCs w:val="28"/>
        </w:rPr>
        <w:t>Сравнение различных инвестиционных проектов (или вариантов проекта) и выбор лучшего из них рекомендуется производить с использованием следующих показателей:</w:t>
      </w:r>
    </w:p>
    <w:p w:rsidR="004526E6" w:rsidRPr="008567BA" w:rsidRDefault="0079624F" w:rsidP="0079624F">
      <w:pPr>
        <w:pStyle w:val="a3"/>
        <w:spacing w:after="0" w:line="360" w:lineRule="auto"/>
        <w:ind w:left="709"/>
        <w:jc w:val="both"/>
        <w:rPr>
          <w:rFonts w:ascii="Times New Roman" w:hAnsi="Times New Roman" w:cs="Times New Roman"/>
          <w:noProof/>
          <w:sz w:val="28"/>
          <w:szCs w:val="28"/>
        </w:rPr>
      </w:pPr>
      <w:r>
        <w:rPr>
          <w:rFonts w:ascii="Times New Roman" w:hAnsi="Times New Roman" w:cs="Times New Roman"/>
          <w:noProof/>
          <w:sz w:val="28"/>
          <w:szCs w:val="28"/>
        </w:rPr>
        <w:t xml:space="preserve">1) </w:t>
      </w:r>
      <w:r w:rsidR="004526E6" w:rsidRPr="008567BA">
        <w:rPr>
          <w:rFonts w:ascii="Times New Roman" w:hAnsi="Times New Roman" w:cs="Times New Roman"/>
          <w:noProof/>
          <w:sz w:val="28"/>
          <w:szCs w:val="28"/>
        </w:rPr>
        <w:t xml:space="preserve">чистый дисконтированный доход </w:t>
      </w:r>
      <w:r w:rsidR="00295FA0" w:rsidRPr="008567BA">
        <w:rPr>
          <w:rFonts w:ascii="Times New Roman" w:hAnsi="Times New Roman" w:cs="Times New Roman"/>
          <w:noProof/>
          <w:sz w:val="28"/>
          <w:szCs w:val="28"/>
        </w:rPr>
        <w:t xml:space="preserve">NPV </w:t>
      </w:r>
      <w:r w:rsidR="004526E6" w:rsidRPr="008567BA">
        <w:rPr>
          <w:rFonts w:ascii="Times New Roman" w:hAnsi="Times New Roman" w:cs="Times New Roman"/>
          <w:noProof/>
          <w:sz w:val="28"/>
          <w:szCs w:val="28"/>
        </w:rPr>
        <w:t>(net present value</w:t>
      </w:r>
      <w:r w:rsidR="00295FA0" w:rsidRPr="008567BA">
        <w:rPr>
          <w:rFonts w:ascii="Times New Roman" w:hAnsi="Times New Roman" w:cs="Times New Roman"/>
          <w:noProof/>
          <w:sz w:val="28"/>
          <w:szCs w:val="28"/>
        </w:rPr>
        <w:t>, ЧДД</w:t>
      </w:r>
      <w:r w:rsidR="004526E6" w:rsidRPr="008567BA">
        <w:rPr>
          <w:rFonts w:ascii="Times New Roman" w:hAnsi="Times New Roman" w:cs="Times New Roman"/>
          <w:noProof/>
          <w:sz w:val="28"/>
          <w:szCs w:val="28"/>
        </w:rPr>
        <w:t>);</w:t>
      </w:r>
    </w:p>
    <w:p w:rsidR="004526E6" w:rsidRPr="00074CCB" w:rsidRDefault="004526E6" w:rsidP="0079624F">
      <w:pPr>
        <w:pStyle w:val="a3"/>
        <w:numPr>
          <w:ilvl w:val="0"/>
          <w:numId w:val="32"/>
        </w:numPr>
        <w:spacing w:after="0" w:line="360" w:lineRule="auto"/>
        <w:jc w:val="both"/>
        <w:rPr>
          <w:rFonts w:ascii="Times New Roman" w:hAnsi="Times New Roman" w:cs="Times New Roman"/>
          <w:noProof/>
          <w:sz w:val="28"/>
          <w:szCs w:val="28"/>
          <w:lang w:val="en-US"/>
        </w:rPr>
      </w:pPr>
      <w:r w:rsidRPr="008567BA">
        <w:rPr>
          <w:rFonts w:ascii="Times New Roman" w:hAnsi="Times New Roman" w:cs="Times New Roman"/>
          <w:noProof/>
          <w:sz w:val="28"/>
          <w:szCs w:val="28"/>
        </w:rPr>
        <w:t>индекс</w:t>
      </w:r>
      <w:r w:rsidRPr="00074CCB">
        <w:rPr>
          <w:rFonts w:ascii="Times New Roman" w:hAnsi="Times New Roman" w:cs="Times New Roman"/>
          <w:noProof/>
          <w:sz w:val="28"/>
          <w:szCs w:val="28"/>
          <w:lang w:val="en-US"/>
        </w:rPr>
        <w:t xml:space="preserve"> </w:t>
      </w:r>
      <w:r w:rsidRPr="008567BA">
        <w:rPr>
          <w:rFonts w:ascii="Times New Roman" w:hAnsi="Times New Roman" w:cs="Times New Roman"/>
          <w:noProof/>
          <w:sz w:val="28"/>
          <w:szCs w:val="28"/>
        </w:rPr>
        <w:t>доходности</w:t>
      </w:r>
      <w:r w:rsidRPr="00074CCB">
        <w:rPr>
          <w:rFonts w:ascii="Times New Roman" w:hAnsi="Times New Roman" w:cs="Times New Roman"/>
          <w:noProof/>
          <w:sz w:val="28"/>
          <w:szCs w:val="28"/>
          <w:lang w:val="en-US"/>
        </w:rPr>
        <w:t xml:space="preserve"> </w:t>
      </w:r>
      <w:r w:rsidR="00295FA0" w:rsidRPr="00074CCB">
        <w:rPr>
          <w:rFonts w:ascii="Times New Roman" w:hAnsi="Times New Roman" w:cs="Times New Roman"/>
          <w:noProof/>
          <w:sz w:val="28"/>
          <w:szCs w:val="28"/>
          <w:lang w:val="en-US"/>
        </w:rPr>
        <w:t xml:space="preserve">PI </w:t>
      </w:r>
      <w:r w:rsidRPr="00074CCB">
        <w:rPr>
          <w:rFonts w:ascii="Times New Roman" w:hAnsi="Times New Roman" w:cs="Times New Roman"/>
          <w:noProof/>
          <w:sz w:val="28"/>
          <w:szCs w:val="28"/>
          <w:lang w:val="en-US"/>
        </w:rPr>
        <w:t>(profitability index</w:t>
      </w:r>
      <w:r w:rsidR="00295FA0" w:rsidRPr="00074CCB">
        <w:rPr>
          <w:rFonts w:ascii="Times New Roman" w:hAnsi="Times New Roman" w:cs="Times New Roman"/>
          <w:noProof/>
          <w:sz w:val="28"/>
          <w:szCs w:val="28"/>
          <w:lang w:val="en-US"/>
        </w:rPr>
        <w:t>,</w:t>
      </w:r>
      <w:r w:rsidRPr="00074CCB">
        <w:rPr>
          <w:rFonts w:ascii="Times New Roman" w:hAnsi="Times New Roman" w:cs="Times New Roman"/>
          <w:noProof/>
          <w:sz w:val="28"/>
          <w:szCs w:val="28"/>
          <w:lang w:val="en-US"/>
        </w:rPr>
        <w:t xml:space="preserve"> </w:t>
      </w:r>
      <w:r w:rsidR="00295FA0" w:rsidRPr="008567BA">
        <w:rPr>
          <w:rFonts w:ascii="Times New Roman" w:hAnsi="Times New Roman" w:cs="Times New Roman"/>
          <w:noProof/>
          <w:sz w:val="28"/>
          <w:szCs w:val="28"/>
        </w:rPr>
        <w:t>ИД</w:t>
      </w:r>
      <w:r w:rsidRPr="00074CCB">
        <w:rPr>
          <w:rFonts w:ascii="Times New Roman" w:hAnsi="Times New Roman" w:cs="Times New Roman"/>
          <w:noProof/>
          <w:sz w:val="28"/>
          <w:szCs w:val="28"/>
          <w:lang w:val="en-US"/>
        </w:rPr>
        <w:t>);</w:t>
      </w:r>
    </w:p>
    <w:p w:rsidR="004526E6" w:rsidRPr="00074CCB" w:rsidRDefault="004526E6" w:rsidP="0079624F">
      <w:pPr>
        <w:pStyle w:val="a3"/>
        <w:numPr>
          <w:ilvl w:val="0"/>
          <w:numId w:val="32"/>
        </w:numPr>
        <w:spacing w:after="0" w:line="360" w:lineRule="auto"/>
        <w:jc w:val="both"/>
        <w:rPr>
          <w:rFonts w:ascii="Times New Roman" w:hAnsi="Times New Roman" w:cs="Times New Roman"/>
          <w:noProof/>
          <w:sz w:val="28"/>
          <w:szCs w:val="28"/>
          <w:lang w:val="en-US"/>
        </w:rPr>
      </w:pPr>
      <w:r w:rsidRPr="008567BA">
        <w:rPr>
          <w:rFonts w:ascii="Times New Roman" w:hAnsi="Times New Roman" w:cs="Times New Roman"/>
          <w:noProof/>
          <w:sz w:val="28"/>
          <w:szCs w:val="28"/>
        </w:rPr>
        <w:t>внутренняя</w:t>
      </w:r>
      <w:r w:rsidRPr="00074CCB">
        <w:rPr>
          <w:rFonts w:ascii="Times New Roman" w:hAnsi="Times New Roman" w:cs="Times New Roman"/>
          <w:noProof/>
          <w:sz w:val="28"/>
          <w:szCs w:val="28"/>
          <w:lang w:val="en-US"/>
        </w:rPr>
        <w:t xml:space="preserve"> </w:t>
      </w:r>
      <w:r w:rsidRPr="008567BA">
        <w:rPr>
          <w:rFonts w:ascii="Times New Roman" w:hAnsi="Times New Roman" w:cs="Times New Roman"/>
          <w:noProof/>
          <w:sz w:val="28"/>
          <w:szCs w:val="28"/>
        </w:rPr>
        <w:t>норма</w:t>
      </w:r>
      <w:r w:rsidRPr="00074CCB">
        <w:rPr>
          <w:rFonts w:ascii="Times New Roman" w:hAnsi="Times New Roman" w:cs="Times New Roman"/>
          <w:noProof/>
          <w:sz w:val="28"/>
          <w:szCs w:val="28"/>
          <w:lang w:val="en-US"/>
        </w:rPr>
        <w:t xml:space="preserve"> </w:t>
      </w:r>
      <w:r w:rsidRPr="008567BA">
        <w:rPr>
          <w:rFonts w:ascii="Times New Roman" w:hAnsi="Times New Roman" w:cs="Times New Roman"/>
          <w:noProof/>
          <w:sz w:val="28"/>
          <w:szCs w:val="28"/>
        </w:rPr>
        <w:t>доходности</w:t>
      </w:r>
      <w:r w:rsidRPr="00074CCB">
        <w:rPr>
          <w:rFonts w:ascii="Times New Roman" w:hAnsi="Times New Roman" w:cs="Times New Roman"/>
          <w:noProof/>
          <w:sz w:val="28"/>
          <w:szCs w:val="28"/>
          <w:lang w:val="en-US"/>
        </w:rPr>
        <w:t xml:space="preserve"> </w:t>
      </w:r>
      <w:r w:rsidR="00E20AA6" w:rsidRPr="00074CCB">
        <w:rPr>
          <w:rFonts w:ascii="Times New Roman" w:hAnsi="Times New Roman" w:cs="Times New Roman"/>
          <w:noProof/>
          <w:sz w:val="28"/>
          <w:szCs w:val="28"/>
          <w:lang w:val="en-US"/>
        </w:rPr>
        <w:t xml:space="preserve">IRR </w:t>
      </w:r>
      <w:r w:rsidRPr="00074CCB">
        <w:rPr>
          <w:rFonts w:ascii="Times New Roman" w:hAnsi="Times New Roman" w:cs="Times New Roman"/>
          <w:noProof/>
          <w:sz w:val="28"/>
          <w:szCs w:val="28"/>
          <w:lang w:val="en-US"/>
        </w:rPr>
        <w:t>(internal rate of return</w:t>
      </w:r>
      <w:r w:rsidR="00E20AA6" w:rsidRPr="00074CCB">
        <w:rPr>
          <w:rFonts w:ascii="Times New Roman" w:hAnsi="Times New Roman" w:cs="Times New Roman"/>
          <w:noProof/>
          <w:sz w:val="28"/>
          <w:szCs w:val="28"/>
          <w:lang w:val="en-US"/>
        </w:rPr>
        <w:t xml:space="preserve">, </w:t>
      </w:r>
      <w:r w:rsidR="00E20AA6" w:rsidRPr="008567BA">
        <w:rPr>
          <w:rFonts w:ascii="Times New Roman" w:hAnsi="Times New Roman" w:cs="Times New Roman"/>
          <w:noProof/>
          <w:sz w:val="28"/>
          <w:szCs w:val="28"/>
        </w:rPr>
        <w:t>ВНД</w:t>
      </w:r>
      <w:r w:rsidRPr="00074CCB">
        <w:rPr>
          <w:rFonts w:ascii="Times New Roman" w:hAnsi="Times New Roman" w:cs="Times New Roman"/>
          <w:noProof/>
          <w:sz w:val="28"/>
          <w:szCs w:val="28"/>
          <w:lang w:val="en-US"/>
        </w:rPr>
        <w:t>);</w:t>
      </w:r>
    </w:p>
    <w:p w:rsidR="008016BB" w:rsidRPr="008567BA" w:rsidRDefault="004526E6" w:rsidP="0079624F">
      <w:pPr>
        <w:pStyle w:val="a3"/>
        <w:numPr>
          <w:ilvl w:val="0"/>
          <w:numId w:val="32"/>
        </w:numPr>
        <w:spacing w:after="0" w:line="360" w:lineRule="auto"/>
        <w:jc w:val="both"/>
        <w:rPr>
          <w:rFonts w:ascii="Times New Roman" w:hAnsi="Times New Roman" w:cs="Times New Roman"/>
          <w:noProof/>
          <w:sz w:val="28"/>
          <w:szCs w:val="28"/>
        </w:rPr>
      </w:pPr>
      <w:r w:rsidRPr="008567BA">
        <w:rPr>
          <w:rFonts w:ascii="Times New Roman" w:hAnsi="Times New Roman" w:cs="Times New Roman"/>
          <w:noProof/>
          <w:sz w:val="28"/>
          <w:szCs w:val="28"/>
        </w:rPr>
        <w:t>срок окупаемости (payback period</w:t>
      </w:r>
      <w:r w:rsidR="00E20AA6" w:rsidRPr="008567BA">
        <w:rPr>
          <w:rFonts w:ascii="Times New Roman" w:hAnsi="Times New Roman" w:cs="Times New Roman"/>
          <w:noProof/>
          <w:sz w:val="28"/>
          <w:szCs w:val="28"/>
        </w:rPr>
        <w:t>,</w:t>
      </w:r>
      <w:r w:rsidR="008016BB" w:rsidRPr="008567BA">
        <w:rPr>
          <w:rFonts w:ascii="Times New Roman" w:hAnsi="Times New Roman" w:cs="Times New Roman"/>
          <w:noProof/>
          <w:sz w:val="28"/>
          <w:szCs w:val="28"/>
        </w:rPr>
        <w:t xml:space="preserve"> </w:t>
      </w:r>
      <w:r w:rsidRPr="008567BA">
        <w:rPr>
          <w:rFonts w:ascii="Times New Roman" w:hAnsi="Times New Roman" w:cs="Times New Roman"/>
          <w:noProof/>
          <w:sz w:val="28"/>
          <w:szCs w:val="28"/>
        </w:rPr>
        <w:t>PP).</w:t>
      </w:r>
    </w:p>
    <w:p w:rsidR="004526E6" w:rsidRPr="008567BA" w:rsidRDefault="004526E6" w:rsidP="0039271A">
      <w:pPr>
        <w:pStyle w:val="a3"/>
        <w:spacing w:after="0" w:line="360" w:lineRule="auto"/>
        <w:ind w:left="0" w:firstLine="709"/>
        <w:jc w:val="both"/>
        <w:rPr>
          <w:rFonts w:ascii="Times New Roman" w:hAnsi="Times New Roman" w:cs="Times New Roman"/>
          <w:noProof/>
          <w:sz w:val="28"/>
          <w:szCs w:val="28"/>
        </w:rPr>
      </w:pPr>
      <w:r w:rsidRPr="008567BA">
        <w:rPr>
          <w:rFonts w:ascii="Times New Roman" w:hAnsi="Times New Roman" w:cs="Times New Roman"/>
          <w:noProof/>
          <w:sz w:val="28"/>
          <w:szCs w:val="28"/>
        </w:rPr>
        <w:t xml:space="preserve">Чистый дисконтированный доход </w:t>
      </w:r>
      <w:r w:rsidR="00E20AA6" w:rsidRPr="008567BA">
        <w:rPr>
          <w:rFonts w:ascii="Times New Roman" w:hAnsi="Times New Roman" w:cs="Times New Roman"/>
          <w:noProof/>
          <w:sz w:val="28"/>
          <w:szCs w:val="28"/>
        </w:rPr>
        <w:t xml:space="preserve">NPV </w:t>
      </w:r>
      <w:r w:rsidRPr="008567BA">
        <w:rPr>
          <w:rFonts w:ascii="Times New Roman" w:hAnsi="Times New Roman" w:cs="Times New Roman"/>
          <w:noProof/>
          <w:sz w:val="28"/>
          <w:szCs w:val="28"/>
        </w:rPr>
        <w:t xml:space="preserve">определяется как сумма текущих эффектов за весь расчетный период, приведенная к начальному шагу, или как превышение интегральных результатов над интегральными затратами. Величина </w:t>
      </w:r>
      <w:r w:rsidR="00E20AA6" w:rsidRPr="008567BA">
        <w:rPr>
          <w:rFonts w:ascii="Times New Roman" w:hAnsi="Times New Roman" w:cs="Times New Roman"/>
          <w:noProof/>
          <w:sz w:val="28"/>
          <w:szCs w:val="28"/>
        </w:rPr>
        <w:t>NPV</w:t>
      </w:r>
      <w:r w:rsidRPr="008567BA">
        <w:rPr>
          <w:rFonts w:ascii="Times New Roman" w:hAnsi="Times New Roman" w:cs="Times New Roman"/>
          <w:noProof/>
          <w:sz w:val="28"/>
          <w:szCs w:val="28"/>
        </w:rPr>
        <w:t xml:space="preserve"> для постоянной нормы дисконта (Е) вычисляется по формуле:</w:t>
      </w:r>
    </w:p>
    <w:p w:rsidR="004526E6" w:rsidRPr="008567BA" w:rsidRDefault="00107646" w:rsidP="00A56161">
      <w:pPr>
        <w:pStyle w:val="a3"/>
        <w:spacing w:after="0" w:line="360" w:lineRule="auto"/>
        <w:ind w:left="0"/>
        <w:jc w:val="center"/>
        <w:rPr>
          <w:rFonts w:ascii="Times New Roman" w:hAnsi="Times New Roman" w:cs="Times New Roman"/>
          <w:noProof/>
          <w:sz w:val="28"/>
          <w:szCs w:val="28"/>
        </w:rPr>
      </w:pPr>
      <w:r w:rsidRPr="008567BA">
        <w:rPr>
          <w:rFonts w:ascii="Times New Roman" w:hAnsi="Times New Roman" w:cs="Times New Roman"/>
          <w:noProof/>
          <w:sz w:val="28"/>
          <w:szCs w:val="28"/>
        </w:rPr>
        <w:object w:dxaOrig="31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47.25pt" o:ole="" fillcolor="window">
            <v:imagedata r:id="rId7" o:title=""/>
          </v:shape>
          <o:OLEObject Type="Embed" ProgID="Equation.3" ShapeID="_x0000_i1025" DrawAspect="Content" ObjectID="_1452716400" r:id="rId8"/>
        </w:object>
      </w:r>
      <w:r w:rsidR="004526E6" w:rsidRPr="008567BA">
        <w:rPr>
          <w:rFonts w:ascii="Times New Roman" w:hAnsi="Times New Roman" w:cs="Times New Roman"/>
          <w:noProof/>
          <w:sz w:val="28"/>
          <w:szCs w:val="28"/>
        </w:rPr>
        <w:t>,</w:t>
      </w:r>
    </w:p>
    <w:p w:rsidR="008016BB" w:rsidRPr="008567BA" w:rsidRDefault="004526E6" w:rsidP="00A56161">
      <w:pPr>
        <w:pStyle w:val="ad"/>
        <w:ind w:firstLine="0"/>
        <w:rPr>
          <w:noProof/>
          <w:color w:val="000000"/>
        </w:rPr>
      </w:pPr>
      <w:r w:rsidRPr="008567BA">
        <w:rPr>
          <w:noProof/>
          <w:color w:val="000000"/>
        </w:rPr>
        <w:t>где R</w:t>
      </w:r>
      <w:r w:rsidRPr="008567BA">
        <w:rPr>
          <w:noProof/>
          <w:color w:val="000000"/>
          <w:vertAlign w:val="subscript"/>
        </w:rPr>
        <w:t>t</w:t>
      </w:r>
      <w:r w:rsidRPr="008567BA">
        <w:rPr>
          <w:noProof/>
          <w:color w:val="000000"/>
        </w:rPr>
        <w:t xml:space="preserve"> – результаты, достигаемые на t-ом шаге расчета,</w:t>
      </w:r>
    </w:p>
    <w:p w:rsidR="008016BB" w:rsidRPr="008567BA" w:rsidRDefault="004526E6" w:rsidP="00A56161">
      <w:pPr>
        <w:pStyle w:val="ad"/>
        <w:ind w:firstLine="426"/>
        <w:rPr>
          <w:noProof/>
          <w:color w:val="000000"/>
        </w:rPr>
      </w:pPr>
      <w:r w:rsidRPr="008567BA">
        <w:rPr>
          <w:noProof/>
          <w:color w:val="000000"/>
        </w:rPr>
        <w:t>3</w:t>
      </w:r>
      <w:r w:rsidRPr="008567BA">
        <w:rPr>
          <w:noProof/>
          <w:color w:val="000000"/>
          <w:vertAlign w:val="subscript"/>
        </w:rPr>
        <w:t>t</w:t>
      </w:r>
      <w:r w:rsidRPr="008567BA">
        <w:rPr>
          <w:noProof/>
          <w:color w:val="000000"/>
        </w:rPr>
        <w:t xml:space="preserve"> – затраты, осуществляемые на том же шаге,</w:t>
      </w:r>
    </w:p>
    <w:p w:rsidR="008016BB" w:rsidRPr="008567BA" w:rsidRDefault="004526E6" w:rsidP="00A56161">
      <w:pPr>
        <w:pStyle w:val="ad"/>
        <w:ind w:firstLine="426"/>
        <w:rPr>
          <w:noProof/>
          <w:color w:val="000000"/>
        </w:rPr>
      </w:pPr>
      <w:r w:rsidRPr="008567BA">
        <w:rPr>
          <w:noProof/>
          <w:color w:val="000000"/>
        </w:rPr>
        <w:t xml:space="preserve">Т – горизонт расчета (продолжительность расчетного периода); он равен номеру шага расчета, на котором производится закрытие проекта, </w:t>
      </w:r>
    </w:p>
    <w:p w:rsidR="008016BB" w:rsidRPr="008567BA" w:rsidRDefault="004526E6" w:rsidP="00A56161">
      <w:pPr>
        <w:pStyle w:val="ad"/>
        <w:ind w:firstLine="426"/>
        <w:rPr>
          <w:noProof/>
          <w:color w:val="000000"/>
        </w:rPr>
      </w:pPr>
      <w:r w:rsidRPr="008567BA">
        <w:rPr>
          <w:noProof/>
          <w:color w:val="000000"/>
        </w:rPr>
        <w:t>Э = (R</w:t>
      </w:r>
      <w:r w:rsidRPr="008567BA">
        <w:rPr>
          <w:noProof/>
          <w:color w:val="000000"/>
          <w:vertAlign w:val="subscript"/>
        </w:rPr>
        <w:t>t</w:t>
      </w:r>
      <w:r w:rsidRPr="008567BA">
        <w:rPr>
          <w:noProof/>
          <w:color w:val="000000"/>
        </w:rPr>
        <w:t xml:space="preserve"> –3</w:t>
      </w:r>
      <w:r w:rsidRPr="008567BA">
        <w:rPr>
          <w:noProof/>
          <w:color w:val="000000"/>
          <w:vertAlign w:val="subscript"/>
        </w:rPr>
        <w:t>t</w:t>
      </w:r>
      <w:r w:rsidRPr="008567BA">
        <w:rPr>
          <w:noProof/>
          <w:color w:val="000000"/>
        </w:rPr>
        <w:t xml:space="preserve">) – эффект, достигаемый на t-ом шаге, </w:t>
      </w:r>
    </w:p>
    <w:p w:rsidR="008016BB" w:rsidRPr="008567BA" w:rsidRDefault="00AD0DED" w:rsidP="00C361A4">
      <w:pPr>
        <w:pStyle w:val="ad"/>
        <w:widowControl/>
        <w:ind w:firstLine="425"/>
        <w:rPr>
          <w:noProof/>
          <w:color w:val="000000"/>
        </w:rPr>
      </w:pPr>
      <w:r w:rsidRPr="008567BA">
        <w:rPr>
          <w:noProof/>
          <w:color w:val="000000"/>
        </w:rPr>
        <w:lastRenderedPageBreak/>
        <w:t>r</w:t>
      </w:r>
      <w:r w:rsidR="004526E6" w:rsidRPr="008567BA">
        <w:rPr>
          <w:noProof/>
          <w:color w:val="000000"/>
        </w:rPr>
        <w:t xml:space="preserve"> – постоянная норма дисконта, равная приемлемой для инвестора норме дохода на капитал</w:t>
      </w:r>
      <w:r w:rsidRPr="008567BA">
        <w:rPr>
          <w:noProof/>
          <w:color w:val="000000"/>
        </w:rPr>
        <w:t xml:space="preserve"> (процентная ставка)</w:t>
      </w:r>
      <w:r w:rsidR="004526E6" w:rsidRPr="008567BA">
        <w:rPr>
          <w:noProof/>
          <w:color w:val="000000"/>
        </w:rPr>
        <w:t>.</w:t>
      </w:r>
    </w:p>
    <w:p w:rsidR="008016BB" w:rsidRPr="008567BA" w:rsidRDefault="004526E6" w:rsidP="0039271A">
      <w:pPr>
        <w:pStyle w:val="a3"/>
        <w:spacing w:after="0" w:line="360" w:lineRule="auto"/>
        <w:ind w:left="0" w:firstLine="709"/>
        <w:jc w:val="both"/>
        <w:rPr>
          <w:rFonts w:ascii="Times New Roman" w:hAnsi="Times New Roman" w:cs="Times New Roman"/>
          <w:noProof/>
          <w:sz w:val="28"/>
          <w:szCs w:val="28"/>
        </w:rPr>
      </w:pPr>
      <w:r w:rsidRPr="008567BA">
        <w:rPr>
          <w:rFonts w:ascii="Times New Roman" w:hAnsi="Times New Roman" w:cs="Times New Roman"/>
          <w:noProof/>
          <w:sz w:val="28"/>
          <w:szCs w:val="28"/>
        </w:rPr>
        <w:t xml:space="preserve">Если </w:t>
      </w:r>
      <w:r w:rsidR="00E20AA6" w:rsidRPr="008567BA">
        <w:rPr>
          <w:rFonts w:ascii="Times New Roman" w:hAnsi="Times New Roman" w:cs="Times New Roman"/>
          <w:noProof/>
          <w:sz w:val="28"/>
          <w:szCs w:val="28"/>
        </w:rPr>
        <w:t>NPV</w:t>
      </w:r>
      <w:r w:rsidRPr="008567BA">
        <w:rPr>
          <w:rFonts w:ascii="Times New Roman" w:hAnsi="Times New Roman" w:cs="Times New Roman"/>
          <w:noProof/>
          <w:sz w:val="28"/>
          <w:szCs w:val="28"/>
        </w:rPr>
        <w:t xml:space="preserve"> инвестиционного проекта положителен, проект является эффективным (при данной норме дисконта) и может рассматриваться вопрос о его принятии. Чем больше </w:t>
      </w:r>
      <w:r w:rsidR="00E20AA6" w:rsidRPr="008567BA">
        <w:rPr>
          <w:rFonts w:ascii="Times New Roman" w:hAnsi="Times New Roman" w:cs="Times New Roman"/>
          <w:noProof/>
          <w:sz w:val="28"/>
          <w:szCs w:val="28"/>
        </w:rPr>
        <w:t>NPV</w:t>
      </w:r>
      <w:r w:rsidRPr="008567BA">
        <w:rPr>
          <w:rFonts w:ascii="Times New Roman" w:hAnsi="Times New Roman" w:cs="Times New Roman"/>
          <w:noProof/>
          <w:sz w:val="28"/>
          <w:szCs w:val="28"/>
        </w:rPr>
        <w:t>, тем эффективнее проект.</w:t>
      </w:r>
    </w:p>
    <w:p w:rsidR="004526E6" w:rsidRPr="008567BA" w:rsidRDefault="004526E6" w:rsidP="0039271A">
      <w:pPr>
        <w:pStyle w:val="a3"/>
        <w:spacing w:after="0" w:line="360" w:lineRule="auto"/>
        <w:ind w:left="0" w:firstLine="709"/>
        <w:jc w:val="both"/>
        <w:rPr>
          <w:rFonts w:ascii="Times New Roman" w:hAnsi="Times New Roman" w:cs="Times New Roman"/>
          <w:noProof/>
          <w:sz w:val="28"/>
          <w:szCs w:val="28"/>
        </w:rPr>
      </w:pPr>
      <w:r w:rsidRPr="008567BA">
        <w:rPr>
          <w:rFonts w:ascii="Times New Roman" w:hAnsi="Times New Roman" w:cs="Times New Roman"/>
          <w:noProof/>
          <w:sz w:val="28"/>
          <w:szCs w:val="28"/>
        </w:rPr>
        <w:t xml:space="preserve">На практике часто пользуются модифицированной формулой для определения </w:t>
      </w:r>
      <w:r w:rsidR="00E20AA6" w:rsidRPr="008567BA">
        <w:rPr>
          <w:rFonts w:ascii="Times New Roman" w:hAnsi="Times New Roman" w:cs="Times New Roman"/>
          <w:noProof/>
          <w:sz w:val="28"/>
          <w:szCs w:val="28"/>
        </w:rPr>
        <w:t>NPV</w:t>
      </w:r>
      <w:r w:rsidRPr="008567BA">
        <w:rPr>
          <w:rFonts w:ascii="Times New Roman" w:hAnsi="Times New Roman" w:cs="Times New Roman"/>
          <w:noProof/>
          <w:sz w:val="28"/>
          <w:szCs w:val="28"/>
        </w:rPr>
        <w:t>. Для этого из состава Зt исключают капитальные вложения и через З</w:t>
      </w:r>
      <w:r w:rsidRPr="008567BA">
        <w:rPr>
          <w:rFonts w:ascii="Times New Roman" w:hAnsi="Times New Roman" w:cs="Times New Roman"/>
          <w:noProof/>
          <w:sz w:val="28"/>
          <w:szCs w:val="28"/>
          <w:vertAlign w:val="subscript"/>
        </w:rPr>
        <w:t>t</w:t>
      </w:r>
      <w:r w:rsidRPr="008567BA">
        <w:rPr>
          <w:rFonts w:ascii="Times New Roman" w:hAnsi="Times New Roman" w:cs="Times New Roman"/>
          <w:noProof/>
          <w:sz w:val="28"/>
          <w:szCs w:val="28"/>
          <w:vertAlign w:val="superscript"/>
        </w:rPr>
        <w:t>+</w:t>
      </w:r>
      <w:r w:rsidRPr="008567BA">
        <w:rPr>
          <w:rFonts w:ascii="Times New Roman" w:hAnsi="Times New Roman" w:cs="Times New Roman"/>
          <w:noProof/>
          <w:sz w:val="28"/>
          <w:szCs w:val="28"/>
        </w:rPr>
        <w:t xml:space="preserve"> обозначают затраты на t-ом шаге при условии, что в них не входят капиталовложения. Тогда:</w:t>
      </w:r>
    </w:p>
    <w:p w:rsidR="004526E6" w:rsidRPr="008567BA" w:rsidRDefault="00107646" w:rsidP="00A56161">
      <w:pPr>
        <w:pStyle w:val="a3"/>
        <w:spacing w:after="0" w:line="360" w:lineRule="auto"/>
        <w:ind w:left="0"/>
        <w:jc w:val="center"/>
        <w:rPr>
          <w:rFonts w:ascii="Times New Roman" w:hAnsi="Times New Roman" w:cs="Times New Roman"/>
          <w:noProof/>
          <w:sz w:val="28"/>
          <w:szCs w:val="28"/>
        </w:rPr>
      </w:pPr>
      <w:r w:rsidRPr="008567BA">
        <w:rPr>
          <w:rFonts w:ascii="Times New Roman" w:hAnsi="Times New Roman" w:cs="Times New Roman"/>
          <w:noProof/>
          <w:sz w:val="28"/>
          <w:szCs w:val="28"/>
        </w:rPr>
        <w:object w:dxaOrig="3220" w:dyaOrig="720">
          <v:shape id="_x0000_i1026" type="#_x0000_t75" style="width:223.5pt;height:51pt" o:ole="" fillcolor="window">
            <v:imagedata r:id="rId9" o:title=""/>
          </v:shape>
          <o:OLEObject Type="Embed" ProgID="Equation.3" ShapeID="_x0000_i1026" DrawAspect="Content" ObjectID="_1452716401" r:id="rId10"/>
        </w:object>
      </w:r>
      <w:r w:rsidR="004526E6" w:rsidRPr="008567BA">
        <w:rPr>
          <w:rFonts w:ascii="Times New Roman" w:hAnsi="Times New Roman" w:cs="Times New Roman"/>
          <w:noProof/>
          <w:sz w:val="28"/>
          <w:szCs w:val="28"/>
        </w:rPr>
        <w:t>,</w:t>
      </w:r>
    </w:p>
    <w:p w:rsidR="008016BB" w:rsidRPr="008567BA" w:rsidRDefault="004526E6" w:rsidP="00A56161">
      <w:pPr>
        <w:pStyle w:val="ad"/>
        <w:ind w:firstLine="0"/>
        <w:rPr>
          <w:noProof/>
          <w:color w:val="000000"/>
        </w:rPr>
      </w:pPr>
      <w:r w:rsidRPr="008567BA">
        <w:rPr>
          <w:noProof/>
          <w:color w:val="000000"/>
        </w:rPr>
        <w:t>где К — сумма дисконтированных капиталовложений.</w:t>
      </w:r>
    </w:p>
    <w:p w:rsidR="008016BB" w:rsidRPr="008567BA" w:rsidRDefault="004526E6" w:rsidP="0039271A">
      <w:pPr>
        <w:pStyle w:val="a3"/>
        <w:spacing w:after="0" w:line="360" w:lineRule="auto"/>
        <w:ind w:left="0" w:firstLine="709"/>
        <w:jc w:val="both"/>
        <w:rPr>
          <w:rFonts w:ascii="Times New Roman" w:hAnsi="Times New Roman" w:cs="Times New Roman"/>
          <w:noProof/>
          <w:sz w:val="28"/>
          <w:szCs w:val="28"/>
        </w:rPr>
      </w:pPr>
      <w:r w:rsidRPr="008567BA">
        <w:rPr>
          <w:rFonts w:ascii="Times New Roman" w:hAnsi="Times New Roman" w:cs="Times New Roman"/>
          <w:noProof/>
          <w:sz w:val="28"/>
          <w:szCs w:val="28"/>
        </w:rPr>
        <w:t xml:space="preserve">Модифицированный показатель </w:t>
      </w:r>
      <w:r w:rsidR="00E20AA6" w:rsidRPr="008567BA">
        <w:rPr>
          <w:rFonts w:ascii="Times New Roman" w:hAnsi="Times New Roman" w:cs="Times New Roman"/>
          <w:noProof/>
          <w:sz w:val="28"/>
          <w:szCs w:val="28"/>
        </w:rPr>
        <w:t>NPV</w:t>
      </w:r>
      <w:r w:rsidRPr="008567BA">
        <w:rPr>
          <w:rFonts w:ascii="Times New Roman" w:hAnsi="Times New Roman" w:cs="Times New Roman"/>
          <w:noProof/>
          <w:sz w:val="28"/>
          <w:szCs w:val="28"/>
        </w:rPr>
        <w:t xml:space="preserve"> выражает разницу между суммой приведенных эффектов и приведенной к тому же моменту времени величиной капитальных вложений К.</w:t>
      </w:r>
    </w:p>
    <w:p w:rsidR="008016BB" w:rsidRPr="008567BA" w:rsidRDefault="004526E6" w:rsidP="0039271A">
      <w:pPr>
        <w:pStyle w:val="a3"/>
        <w:spacing w:after="0" w:line="360" w:lineRule="auto"/>
        <w:ind w:left="0" w:firstLine="709"/>
        <w:jc w:val="both"/>
        <w:rPr>
          <w:rFonts w:ascii="Times New Roman" w:hAnsi="Times New Roman" w:cs="Times New Roman"/>
          <w:noProof/>
          <w:sz w:val="28"/>
          <w:szCs w:val="28"/>
        </w:rPr>
      </w:pPr>
      <w:r w:rsidRPr="008567BA">
        <w:rPr>
          <w:rFonts w:ascii="Times New Roman" w:hAnsi="Times New Roman" w:cs="Times New Roman"/>
          <w:noProof/>
          <w:sz w:val="28"/>
          <w:szCs w:val="28"/>
        </w:rPr>
        <w:t xml:space="preserve">Определение </w:t>
      </w:r>
      <w:r w:rsidR="00E20AA6" w:rsidRPr="008567BA">
        <w:rPr>
          <w:rFonts w:ascii="Times New Roman" w:hAnsi="Times New Roman" w:cs="Times New Roman"/>
          <w:noProof/>
          <w:sz w:val="28"/>
          <w:szCs w:val="28"/>
        </w:rPr>
        <w:t>NPV</w:t>
      </w:r>
      <w:r w:rsidRPr="008567BA">
        <w:rPr>
          <w:rFonts w:ascii="Times New Roman" w:hAnsi="Times New Roman" w:cs="Times New Roman"/>
          <w:noProof/>
          <w:sz w:val="28"/>
          <w:szCs w:val="28"/>
        </w:rPr>
        <w:t xml:space="preserve"> требует следующих шагов:</w:t>
      </w:r>
    </w:p>
    <w:p w:rsidR="008016BB" w:rsidRPr="008567BA" w:rsidRDefault="004526E6" w:rsidP="0039271A">
      <w:pPr>
        <w:pStyle w:val="a3"/>
        <w:spacing w:after="0" w:line="360" w:lineRule="auto"/>
        <w:ind w:left="0" w:firstLine="709"/>
        <w:jc w:val="both"/>
        <w:rPr>
          <w:rFonts w:ascii="Times New Roman" w:hAnsi="Times New Roman" w:cs="Times New Roman"/>
          <w:noProof/>
          <w:sz w:val="28"/>
          <w:szCs w:val="28"/>
        </w:rPr>
      </w:pPr>
      <w:r w:rsidRPr="008567BA">
        <w:rPr>
          <w:rFonts w:ascii="Times New Roman" w:hAnsi="Times New Roman" w:cs="Times New Roman"/>
          <w:noProof/>
          <w:sz w:val="28"/>
          <w:szCs w:val="28"/>
        </w:rPr>
        <w:t>1)</w:t>
      </w:r>
      <w:r w:rsidR="008016BB" w:rsidRPr="008567BA">
        <w:rPr>
          <w:rFonts w:ascii="Times New Roman" w:hAnsi="Times New Roman" w:cs="Times New Roman"/>
          <w:noProof/>
          <w:sz w:val="28"/>
          <w:szCs w:val="28"/>
        </w:rPr>
        <w:t xml:space="preserve"> </w:t>
      </w:r>
      <w:r w:rsidRPr="008567BA">
        <w:rPr>
          <w:rFonts w:ascii="Times New Roman" w:hAnsi="Times New Roman" w:cs="Times New Roman"/>
          <w:noProof/>
          <w:sz w:val="28"/>
          <w:szCs w:val="28"/>
        </w:rPr>
        <w:t>выбора ставки дисконтирования;</w:t>
      </w:r>
    </w:p>
    <w:p w:rsidR="008016BB" w:rsidRPr="008567BA" w:rsidRDefault="004526E6" w:rsidP="0039271A">
      <w:pPr>
        <w:pStyle w:val="a3"/>
        <w:spacing w:after="0" w:line="360" w:lineRule="auto"/>
        <w:ind w:left="0" w:firstLine="709"/>
        <w:jc w:val="both"/>
        <w:rPr>
          <w:rFonts w:ascii="Times New Roman" w:hAnsi="Times New Roman" w:cs="Times New Roman"/>
          <w:noProof/>
          <w:sz w:val="28"/>
          <w:szCs w:val="28"/>
        </w:rPr>
      </w:pPr>
      <w:r w:rsidRPr="008567BA">
        <w:rPr>
          <w:rFonts w:ascii="Times New Roman" w:hAnsi="Times New Roman" w:cs="Times New Roman"/>
          <w:noProof/>
          <w:sz w:val="28"/>
          <w:szCs w:val="28"/>
        </w:rPr>
        <w:t>2)</w:t>
      </w:r>
      <w:r w:rsidR="008016BB" w:rsidRPr="008567BA">
        <w:rPr>
          <w:rFonts w:ascii="Times New Roman" w:hAnsi="Times New Roman" w:cs="Times New Roman"/>
          <w:noProof/>
          <w:sz w:val="28"/>
          <w:szCs w:val="28"/>
        </w:rPr>
        <w:t xml:space="preserve"> </w:t>
      </w:r>
      <w:r w:rsidRPr="008567BA">
        <w:rPr>
          <w:rFonts w:ascii="Times New Roman" w:hAnsi="Times New Roman" w:cs="Times New Roman"/>
          <w:noProof/>
          <w:sz w:val="28"/>
          <w:szCs w:val="28"/>
        </w:rPr>
        <w:t>вычисления текущей стоимости ожидаемых от инвестиционного проекта денежных доходов;</w:t>
      </w:r>
    </w:p>
    <w:p w:rsidR="008016BB" w:rsidRPr="008567BA" w:rsidRDefault="004526E6" w:rsidP="0039271A">
      <w:pPr>
        <w:pStyle w:val="a3"/>
        <w:spacing w:after="0" w:line="360" w:lineRule="auto"/>
        <w:ind w:left="0" w:firstLine="709"/>
        <w:jc w:val="both"/>
        <w:rPr>
          <w:rFonts w:ascii="Times New Roman" w:hAnsi="Times New Roman" w:cs="Times New Roman"/>
          <w:noProof/>
          <w:sz w:val="28"/>
          <w:szCs w:val="28"/>
        </w:rPr>
      </w:pPr>
      <w:r w:rsidRPr="008567BA">
        <w:rPr>
          <w:rFonts w:ascii="Times New Roman" w:hAnsi="Times New Roman" w:cs="Times New Roman"/>
          <w:noProof/>
          <w:sz w:val="28"/>
          <w:szCs w:val="28"/>
        </w:rPr>
        <w:t>3)</w:t>
      </w:r>
      <w:r w:rsidR="008016BB" w:rsidRPr="008567BA">
        <w:rPr>
          <w:rFonts w:ascii="Times New Roman" w:hAnsi="Times New Roman" w:cs="Times New Roman"/>
          <w:noProof/>
          <w:sz w:val="28"/>
          <w:szCs w:val="28"/>
        </w:rPr>
        <w:t xml:space="preserve"> </w:t>
      </w:r>
      <w:r w:rsidRPr="008567BA">
        <w:rPr>
          <w:rFonts w:ascii="Times New Roman" w:hAnsi="Times New Roman" w:cs="Times New Roman"/>
          <w:noProof/>
          <w:sz w:val="28"/>
          <w:szCs w:val="28"/>
        </w:rPr>
        <w:t>вычисления текущей стоимости требуемых для проекта капиталовложений;</w:t>
      </w:r>
    </w:p>
    <w:p w:rsidR="008016BB" w:rsidRPr="008567BA" w:rsidRDefault="004526E6" w:rsidP="0039271A">
      <w:pPr>
        <w:pStyle w:val="a3"/>
        <w:spacing w:after="0" w:line="360" w:lineRule="auto"/>
        <w:ind w:left="0" w:firstLine="709"/>
        <w:jc w:val="both"/>
        <w:rPr>
          <w:rFonts w:ascii="Times New Roman" w:hAnsi="Times New Roman" w:cs="Times New Roman"/>
          <w:noProof/>
          <w:sz w:val="28"/>
          <w:szCs w:val="28"/>
        </w:rPr>
      </w:pPr>
      <w:r w:rsidRPr="008567BA">
        <w:rPr>
          <w:rFonts w:ascii="Times New Roman" w:hAnsi="Times New Roman" w:cs="Times New Roman"/>
          <w:noProof/>
          <w:sz w:val="28"/>
          <w:szCs w:val="28"/>
        </w:rPr>
        <w:t>4)</w:t>
      </w:r>
      <w:r w:rsidR="008016BB" w:rsidRPr="008567BA">
        <w:rPr>
          <w:rFonts w:ascii="Times New Roman" w:hAnsi="Times New Roman" w:cs="Times New Roman"/>
          <w:noProof/>
          <w:sz w:val="28"/>
          <w:szCs w:val="28"/>
        </w:rPr>
        <w:t xml:space="preserve"> </w:t>
      </w:r>
      <w:r w:rsidRPr="008567BA">
        <w:rPr>
          <w:rFonts w:ascii="Times New Roman" w:hAnsi="Times New Roman" w:cs="Times New Roman"/>
          <w:noProof/>
          <w:sz w:val="28"/>
          <w:szCs w:val="28"/>
        </w:rPr>
        <w:t>вычитания из текущей стоимости всех доходов текущей стоимости капиталовложений.</w:t>
      </w:r>
    </w:p>
    <w:p w:rsidR="004526E6" w:rsidRPr="008567BA" w:rsidRDefault="004526E6" w:rsidP="0039271A">
      <w:pPr>
        <w:pStyle w:val="a3"/>
        <w:spacing w:after="0" w:line="360" w:lineRule="auto"/>
        <w:ind w:left="0" w:firstLine="709"/>
        <w:jc w:val="both"/>
        <w:rPr>
          <w:rFonts w:ascii="Times New Roman" w:hAnsi="Times New Roman" w:cs="Times New Roman"/>
          <w:noProof/>
          <w:sz w:val="28"/>
          <w:szCs w:val="28"/>
        </w:rPr>
      </w:pPr>
      <w:r w:rsidRPr="008567BA">
        <w:rPr>
          <w:rFonts w:ascii="Times New Roman" w:hAnsi="Times New Roman" w:cs="Times New Roman"/>
          <w:noProof/>
          <w:sz w:val="28"/>
          <w:szCs w:val="28"/>
        </w:rPr>
        <w:t xml:space="preserve">Индекс доходности </w:t>
      </w:r>
      <w:r w:rsidR="00E20AA6" w:rsidRPr="008567BA">
        <w:rPr>
          <w:rFonts w:ascii="Times New Roman" w:hAnsi="Times New Roman" w:cs="Times New Roman"/>
          <w:noProof/>
          <w:sz w:val="28"/>
          <w:szCs w:val="28"/>
        </w:rPr>
        <w:t>PI</w:t>
      </w:r>
      <w:r w:rsidR="008016BB" w:rsidRPr="008567BA">
        <w:rPr>
          <w:rFonts w:ascii="Times New Roman" w:hAnsi="Times New Roman" w:cs="Times New Roman"/>
          <w:noProof/>
          <w:sz w:val="28"/>
          <w:szCs w:val="28"/>
        </w:rPr>
        <w:t xml:space="preserve"> </w:t>
      </w:r>
      <w:r w:rsidRPr="008567BA">
        <w:rPr>
          <w:rFonts w:ascii="Times New Roman" w:hAnsi="Times New Roman" w:cs="Times New Roman"/>
          <w:noProof/>
          <w:sz w:val="28"/>
          <w:szCs w:val="28"/>
        </w:rPr>
        <w:t>представляет собой отношение суммы дисконтированных денежных притоков (приведенных эффектов) к величине капиталовложений</w:t>
      </w:r>
    </w:p>
    <w:p w:rsidR="008016BB" w:rsidRPr="008567BA" w:rsidRDefault="00107646" w:rsidP="00A56161">
      <w:pPr>
        <w:pStyle w:val="a3"/>
        <w:spacing w:after="0" w:line="360" w:lineRule="auto"/>
        <w:ind w:left="0"/>
        <w:jc w:val="center"/>
        <w:rPr>
          <w:rFonts w:ascii="Times New Roman" w:hAnsi="Times New Roman" w:cs="Times New Roman"/>
          <w:noProof/>
          <w:sz w:val="28"/>
          <w:szCs w:val="28"/>
        </w:rPr>
      </w:pPr>
      <w:r w:rsidRPr="008567BA">
        <w:rPr>
          <w:rFonts w:ascii="Times New Roman" w:hAnsi="Times New Roman" w:cs="Times New Roman"/>
          <w:noProof/>
          <w:sz w:val="28"/>
          <w:szCs w:val="28"/>
        </w:rPr>
        <w:object w:dxaOrig="2880" w:dyaOrig="720">
          <v:shape id="_x0000_i1027" type="#_x0000_t75" style="width:191.25pt;height:48pt" o:ole="" fillcolor="window">
            <v:imagedata r:id="rId11" o:title=""/>
          </v:shape>
          <o:OLEObject Type="Embed" ProgID="Equation.3" ShapeID="_x0000_i1027" DrawAspect="Content" ObjectID="_1452716402" r:id="rId12"/>
        </w:object>
      </w:r>
      <w:r w:rsidR="004526E6" w:rsidRPr="008567BA">
        <w:rPr>
          <w:rFonts w:ascii="Times New Roman" w:hAnsi="Times New Roman" w:cs="Times New Roman"/>
          <w:noProof/>
          <w:sz w:val="28"/>
          <w:szCs w:val="28"/>
        </w:rPr>
        <w:t>,</w:t>
      </w:r>
    </w:p>
    <w:p w:rsidR="008016BB" w:rsidRPr="008567BA" w:rsidRDefault="004526E6" w:rsidP="00C361A4">
      <w:pPr>
        <w:pStyle w:val="ad"/>
        <w:widowControl/>
        <w:ind w:firstLine="709"/>
        <w:rPr>
          <w:noProof/>
          <w:color w:val="000000"/>
        </w:rPr>
      </w:pPr>
      <w:r w:rsidRPr="008567BA">
        <w:rPr>
          <w:noProof/>
          <w:color w:val="000000"/>
        </w:rPr>
        <w:lastRenderedPageBreak/>
        <w:t xml:space="preserve">Индекс доходности тесно связан с </w:t>
      </w:r>
      <w:r w:rsidR="00E20AA6" w:rsidRPr="008567BA">
        <w:rPr>
          <w:noProof/>
          <w:color w:val="000000"/>
        </w:rPr>
        <w:t>NPV</w:t>
      </w:r>
      <w:r w:rsidRPr="008567BA">
        <w:rPr>
          <w:noProof/>
          <w:color w:val="000000"/>
        </w:rPr>
        <w:t xml:space="preserve">: если </w:t>
      </w:r>
      <w:r w:rsidR="00E20AA6" w:rsidRPr="008567BA">
        <w:rPr>
          <w:noProof/>
          <w:color w:val="000000"/>
        </w:rPr>
        <w:t>NPV</w:t>
      </w:r>
      <w:r w:rsidRPr="008567BA">
        <w:rPr>
          <w:noProof/>
          <w:color w:val="000000"/>
        </w:rPr>
        <w:t xml:space="preserve"> положителен, то </w:t>
      </w:r>
      <w:r w:rsidR="00E20AA6" w:rsidRPr="008567BA">
        <w:rPr>
          <w:noProof/>
          <w:color w:val="000000"/>
        </w:rPr>
        <w:t xml:space="preserve">PI </w:t>
      </w:r>
      <w:r w:rsidRPr="008567BA">
        <w:rPr>
          <w:noProof/>
          <w:color w:val="000000"/>
        </w:rPr>
        <w:t xml:space="preserve">&gt;1 и наоборот. Если </w:t>
      </w:r>
      <w:r w:rsidR="00E20AA6" w:rsidRPr="008567BA">
        <w:rPr>
          <w:noProof/>
          <w:color w:val="000000"/>
        </w:rPr>
        <w:t xml:space="preserve">PI </w:t>
      </w:r>
      <w:r w:rsidRPr="008567BA">
        <w:rPr>
          <w:noProof/>
          <w:color w:val="000000"/>
        </w:rPr>
        <w:t xml:space="preserve">&gt;1, проект эффективен, если </w:t>
      </w:r>
      <w:r w:rsidR="00E20AA6" w:rsidRPr="008567BA">
        <w:rPr>
          <w:noProof/>
          <w:color w:val="000000"/>
        </w:rPr>
        <w:t xml:space="preserve">PI </w:t>
      </w:r>
      <w:r w:rsidRPr="008567BA">
        <w:rPr>
          <w:noProof/>
          <w:color w:val="000000"/>
        </w:rPr>
        <w:t>&lt;1 – неэффективен.</w:t>
      </w:r>
    </w:p>
    <w:p w:rsidR="004526E6" w:rsidRPr="008567BA" w:rsidRDefault="004526E6" w:rsidP="0039271A">
      <w:pPr>
        <w:pStyle w:val="ad"/>
        <w:ind w:firstLine="709"/>
        <w:rPr>
          <w:noProof/>
          <w:color w:val="000000"/>
        </w:rPr>
      </w:pPr>
      <w:r w:rsidRPr="008567BA">
        <w:rPr>
          <w:noProof/>
          <w:color w:val="000000"/>
        </w:rPr>
        <w:t xml:space="preserve">Внутренняя норма доходности </w:t>
      </w:r>
      <w:r w:rsidR="007E45F3" w:rsidRPr="008567BA">
        <w:rPr>
          <w:noProof/>
          <w:color w:val="000000"/>
        </w:rPr>
        <w:t>IRR</w:t>
      </w:r>
      <w:r w:rsidRPr="008567BA">
        <w:rPr>
          <w:noProof/>
          <w:color w:val="000000"/>
        </w:rPr>
        <w:t xml:space="preserve"> представляет собой ту норму дисконта </w:t>
      </w:r>
      <w:r w:rsidR="00AD0DED" w:rsidRPr="008567BA">
        <w:rPr>
          <w:noProof/>
          <w:color w:val="000000"/>
        </w:rPr>
        <w:t>r</w:t>
      </w:r>
      <w:r w:rsidRPr="008567BA">
        <w:rPr>
          <w:noProof/>
          <w:color w:val="000000"/>
        </w:rPr>
        <w:t>, при которой величина приведенных эффектов равна приведенным капиталовложениям (</w:t>
      </w:r>
      <w:r w:rsidR="00E20AA6" w:rsidRPr="008567BA">
        <w:rPr>
          <w:noProof/>
          <w:color w:val="000000"/>
        </w:rPr>
        <w:t>NPV</w:t>
      </w:r>
      <w:r w:rsidRPr="008567BA">
        <w:rPr>
          <w:noProof/>
          <w:color w:val="000000"/>
        </w:rPr>
        <w:t xml:space="preserve"> равен нулю).</w:t>
      </w:r>
    </w:p>
    <w:p w:rsidR="004526E6" w:rsidRPr="008567BA" w:rsidRDefault="004526E6" w:rsidP="0039271A">
      <w:pPr>
        <w:pStyle w:val="ad"/>
        <w:ind w:firstLine="709"/>
        <w:rPr>
          <w:noProof/>
          <w:color w:val="000000"/>
        </w:rPr>
      </w:pPr>
      <w:r w:rsidRPr="008567BA">
        <w:rPr>
          <w:noProof/>
          <w:color w:val="000000"/>
        </w:rPr>
        <w:t>Иными словами Евн (</w:t>
      </w:r>
      <w:r w:rsidR="007E45F3" w:rsidRPr="008567BA">
        <w:rPr>
          <w:noProof/>
          <w:color w:val="000000"/>
        </w:rPr>
        <w:t>IRR</w:t>
      </w:r>
      <w:r w:rsidRPr="008567BA">
        <w:rPr>
          <w:noProof/>
          <w:color w:val="000000"/>
        </w:rPr>
        <w:t>) является решением уравнения:</w:t>
      </w:r>
    </w:p>
    <w:p w:rsidR="008016BB" w:rsidRPr="008567BA" w:rsidRDefault="00107646" w:rsidP="00A56161">
      <w:pPr>
        <w:pStyle w:val="a3"/>
        <w:spacing w:after="0" w:line="360" w:lineRule="auto"/>
        <w:ind w:left="0"/>
        <w:jc w:val="center"/>
        <w:rPr>
          <w:rFonts w:ascii="Times New Roman" w:hAnsi="Times New Roman" w:cs="Times New Roman"/>
          <w:noProof/>
          <w:sz w:val="28"/>
          <w:szCs w:val="28"/>
        </w:rPr>
      </w:pPr>
      <w:r w:rsidRPr="008567BA">
        <w:rPr>
          <w:rFonts w:ascii="Times New Roman" w:hAnsi="Times New Roman" w:cs="Times New Roman"/>
          <w:noProof/>
          <w:sz w:val="28"/>
          <w:szCs w:val="28"/>
        </w:rPr>
        <w:object w:dxaOrig="2780" w:dyaOrig="740">
          <v:shape id="_x0000_i1028" type="#_x0000_t75" style="width:180.75pt;height:48pt" o:ole="" fillcolor="window">
            <v:imagedata r:id="rId13" o:title=""/>
          </v:shape>
          <o:OLEObject Type="Embed" ProgID="Equation.3" ShapeID="_x0000_i1028" DrawAspect="Content" ObjectID="_1452716403" r:id="rId14"/>
        </w:object>
      </w:r>
      <w:r w:rsidR="004526E6" w:rsidRPr="008567BA">
        <w:rPr>
          <w:rFonts w:ascii="Times New Roman" w:hAnsi="Times New Roman" w:cs="Times New Roman"/>
          <w:noProof/>
          <w:sz w:val="28"/>
          <w:szCs w:val="28"/>
        </w:rPr>
        <w:t>,</w:t>
      </w:r>
    </w:p>
    <w:p w:rsidR="004526E6" w:rsidRDefault="004526E6" w:rsidP="00C361A4">
      <w:pPr>
        <w:pStyle w:val="ad"/>
        <w:ind w:firstLine="0"/>
        <w:rPr>
          <w:noProof/>
          <w:color w:val="000000"/>
        </w:rPr>
      </w:pPr>
      <w:r w:rsidRPr="008567BA">
        <w:rPr>
          <w:noProof/>
          <w:color w:val="000000"/>
        </w:rPr>
        <w:t xml:space="preserve">Практическое применение данного метода сводится к нахождению дисконтирующего множителя, обеспечивающего равенство </w:t>
      </w:r>
      <w:r w:rsidR="00E20AA6" w:rsidRPr="008567BA">
        <w:rPr>
          <w:noProof/>
          <w:color w:val="000000"/>
        </w:rPr>
        <w:t>NPV</w:t>
      </w:r>
      <w:r w:rsidRPr="008567BA">
        <w:rPr>
          <w:noProof/>
          <w:color w:val="000000"/>
        </w:rPr>
        <w:t>=0. Ориентируясь на существующие на момент анализа процентные ставки на ссудный</w:t>
      </w:r>
      <w:r w:rsidR="008016BB" w:rsidRPr="008567BA">
        <w:rPr>
          <w:noProof/>
          <w:color w:val="000000"/>
        </w:rPr>
        <w:t xml:space="preserve"> </w:t>
      </w:r>
      <w:r w:rsidRPr="008567BA">
        <w:rPr>
          <w:noProof/>
          <w:color w:val="000000"/>
        </w:rPr>
        <w:t>капитал,</w:t>
      </w:r>
      <w:r w:rsidR="008016BB" w:rsidRPr="008567BA">
        <w:rPr>
          <w:noProof/>
          <w:color w:val="000000"/>
        </w:rPr>
        <w:t xml:space="preserve"> </w:t>
      </w:r>
      <w:r w:rsidRPr="008567BA">
        <w:rPr>
          <w:noProof/>
          <w:color w:val="000000"/>
        </w:rPr>
        <w:t>выбираются</w:t>
      </w:r>
      <w:r w:rsidR="008016BB" w:rsidRPr="008567BA">
        <w:rPr>
          <w:noProof/>
          <w:color w:val="000000"/>
        </w:rPr>
        <w:t xml:space="preserve"> </w:t>
      </w:r>
      <w:r w:rsidRPr="008567BA">
        <w:rPr>
          <w:noProof/>
          <w:color w:val="000000"/>
        </w:rPr>
        <w:t>два значения коэффициента дисконтирования V</w:t>
      </w:r>
      <w:r w:rsidRPr="008567BA">
        <w:rPr>
          <w:noProof/>
          <w:color w:val="000000"/>
          <w:vertAlign w:val="subscript"/>
        </w:rPr>
        <w:t>1</w:t>
      </w:r>
      <w:r w:rsidRPr="008567BA">
        <w:rPr>
          <w:noProof/>
          <w:color w:val="000000"/>
        </w:rPr>
        <w:t xml:space="preserve"> &lt;V</w:t>
      </w:r>
      <w:r w:rsidRPr="008567BA">
        <w:rPr>
          <w:noProof/>
          <w:color w:val="000000"/>
          <w:vertAlign w:val="subscript"/>
        </w:rPr>
        <w:t>2</w:t>
      </w:r>
      <w:r w:rsidR="008016BB" w:rsidRPr="008567BA">
        <w:rPr>
          <w:noProof/>
          <w:color w:val="000000"/>
        </w:rPr>
        <w:t xml:space="preserve"> </w:t>
      </w:r>
      <w:r w:rsidRPr="008567BA">
        <w:rPr>
          <w:noProof/>
          <w:color w:val="000000"/>
        </w:rPr>
        <w:t>таким образом, чтобы в интервале</w:t>
      </w:r>
      <w:r w:rsidR="008016BB" w:rsidRPr="008567BA">
        <w:rPr>
          <w:noProof/>
          <w:color w:val="000000"/>
        </w:rPr>
        <w:t xml:space="preserve"> </w:t>
      </w:r>
      <w:r w:rsidRPr="008567BA">
        <w:rPr>
          <w:noProof/>
          <w:color w:val="000000"/>
        </w:rPr>
        <w:t>(V</w:t>
      </w:r>
      <w:r w:rsidRPr="008567BA">
        <w:rPr>
          <w:noProof/>
          <w:color w:val="000000"/>
          <w:vertAlign w:val="subscript"/>
        </w:rPr>
        <w:t>1,</w:t>
      </w:r>
      <w:r w:rsidR="008016BB" w:rsidRPr="008567BA">
        <w:rPr>
          <w:noProof/>
          <w:color w:val="000000"/>
          <w:vertAlign w:val="subscript"/>
        </w:rPr>
        <w:t xml:space="preserve"> </w:t>
      </w:r>
      <w:r w:rsidRPr="008567BA">
        <w:rPr>
          <w:noProof/>
          <w:color w:val="000000"/>
        </w:rPr>
        <w:t>V</w:t>
      </w:r>
      <w:r w:rsidRPr="008567BA">
        <w:rPr>
          <w:noProof/>
          <w:color w:val="000000"/>
          <w:vertAlign w:val="subscript"/>
        </w:rPr>
        <w:t>2</w:t>
      </w:r>
      <w:r w:rsidRPr="008567BA">
        <w:rPr>
          <w:noProof/>
          <w:color w:val="000000"/>
        </w:rPr>
        <w:t xml:space="preserve">) функция </w:t>
      </w:r>
      <w:r w:rsidR="00E20AA6" w:rsidRPr="008567BA">
        <w:rPr>
          <w:noProof/>
          <w:color w:val="000000"/>
        </w:rPr>
        <w:t>NPV</w:t>
      </w:r>
      <w:r w:rsidRPr="008567BA">
        <w:rPr>
          <w:noProof/>
          <w:color w:val="000000"/>
        </w:rPr>
        <w:t xml:space="preserve">=f(V) меняла свое значение с «+» на «–» или наоборот. Далее для расчета </w:t>
      </w:r>
      <w:r w:rsidR="007E45F3" w:rsidRPr="008567BA">
        <w:rPr>
          <w:noProof/>
          <w:color w:val="000000"/>
        </w:rPr>
        <w:t xml:space="preserve">IRR </w:t>
      </w:r>
      <w:r w:rsidRPr="008567BA">
        <w:rPr>
          <w:noProof/>
          <w:color w:val="000000"/>
        </w:rPr>
        <w:t>используется формула</w:t>
      </w:r>
      <w:r w:rsidR="00C361A4">
        <w:rPr>
          <w:noProof/>
          <w:color w:val="000000"/>
        </w:rPr>
        <w:t>:</w:t>
      </w:r>
    </w:p>
    <w:p w:rsidR="00C361A4" w:rsidRPr="008567BA" w:rsidRDefault="00107646" w:rsidP="00C361A4">
      <w:pPr>
        <w:pStyle w:val="ad"/>
        <w:ind w:firstLine="0"/>
        <w:jc w:val="center"/>
        <w:rPr>
          <w:noProof/>
          <w:color w:val="000000"/>
        </w:rPr>
      </w:pPr>
      <w:r w:rsidRPr="008567BA">
        <w:rPr>
          <w:noProof/>
          <w:position w:val="-30"/>
        </w:rPr>
        <w:object w:dxaOrig="4020" w:dyaOrig="700">
          <v:shape id="_x0000_i1029" type="#_x0000_t75" style="width:207pt;height:43.5pt" o:ole="">
            <v:imagedata r:id="rId15" o:title=""/>
          </v:shape>
          <o:OLEObject Type="Embed" ProgID="Equation.3" ShapeID="_x0000_i1029" DrawAspect="Content" ObjectID="_1452716404" r:id="rId16"/>
        </w:object>
      </w:r>
    </w:p>
    <w:p w:rsidR="008016BB" w:rsidRPr="008567BA" w:rsidRDefault="004526E6" w:rsidP="00A56161">
      <w:pPr>
        <w:pStyle w:val="ad"/>
        <w:ind w:firstLine="0"/>
        <w:rPr>
          <w:noProof/>
          <w:color w:val="000000"/>
        </w:rPr>
      </w:pPr>
      <w:r w:rsidRPr="008567BA">
        <w:rPr>
          <w:noProof/>
          <w:color w:val="000000"/>
        </w:rPr>
        <w:t xml:space="preserve">где </w:t>
      </w:r>
      <w:r w:rsidR="00A56161">
        <w:rPr>
          <w:noProof/>
          <w:color w:val="000000"/>
        </w:rPr>
        <w:t xml:space="preserve"> </w:t>
      </w:r>
      <w:r w:rsidR="00AD0DED" w:rsidRPr="008567BA">
        <w:rPr>
          <w:noProof/>
          <w:color w:val="000000"/>
        </w:rPr>
        <w:t>r</w:t>
      </w:r>
      <w:r w:rsidRPr="008567BA">
        <w:rPr>
          <w:noProof/>
          <w:color w:val="000000"/>
          <w:vertAlign w:val="subscript"/>
        </w:rPr>
        <w:t xml:space="preserve">1 </w:t>
      </w:r>
      <w:r w:rsidRPr="008567BA">
        <w:rPr>
          <w:noProof/>
          <w:color w:val="000000"/>
        </w:rPr>
        <w:t>— значение процентной ставки в дисконтном множителе, при котором</w:t>
      </w:r>
      <w:r w:rsidR="008016BB" w:rsidRPr="008567BA">
        <w:rPr>
          <w:noProof/>
          <w:color w:val="000000"/>
        </w:rPr>
        <w:t xml:space="preserve"> </w:t>
      </w:r>
      <w:r w:rsidRPr="008567BA">
        <w:rPr>
          <w:noProof/>
          <w:color w:val="000000"/>
        </w:rPr>
        <w:t>f(</w:t>
      </w:r>
      <w:r w:rsidR="00AD0DED" w:rsidRPr="008567BA">
        <w:rPr>
          <w:noProof/>
          <w:color w:val="000000"/>
        </w:rPr>
        <w:t>r</w:t>
      </w:r>
      <w:r w:rsidRPr="008567BA">
        <w:rPr>
          <w:noProof/>
          <w:color w:val="000000"/>
          <w:vertAlign w:val="subscript"/>
        </w:rPr>
        <w:t>1</w:t>
      </w:r>
      <w:r w:rsidRPr="008567BA">
        <w:rPr>
          <w:noProof/>
          <w:color w:val="000000"/>
        </w:rPr>
        <w:t>)&lt;0; f(</w:t>
      </w:r>
      <w:r w:rsidR="00AD0DED" w:rsidRPr="008567BA">
        <w:rPr>
          <w:noProof/>
          <w:color w:val="000000"/>
        </w:rPr>
        <w:t>r</w:t>
      </w:r>
      <w:r w:rsidRPr="008567BA">
        <w:rPr>
          <w:noProof/>
          <w:color w:val="000000"/>
          <w:vertAlign w:val="subscript"/>
        </w:rPr>
        <w:t>1</w:t>
      </w:r>
      <w:r w:rsidRPr="008567BA">
        <w:rPr>
          <w:noProof/>
          <w:color w:val="000000"/>
        </w:rPr>
        <w:t>)&gt;0;</w:t>
      </w:r>
    </w:p>
    <w:p w:rsidR="008016BB" w:rsidRPr="008567BA" w:rsidRDefault="00AD0DED" w:rsidP="00A56161">
      <w:pPr>
        <w:pStyle w:val="ad"/>
        <w:tabs>
          <w:tab w:val="left" w:pos="993"/>
          <w:tab w:val="left" w:pos="1276"/>
        </w:tabs>
        <w:ind w:firstLine="567"/>
        <w:rPr>
          <w:noProof/>
          <w:color w:val="000000"/>
        </w:rPr>
      </w:pPr>
      <w:r w:rsidRPr="008567BA">
        <w:rPr>
          <w:noProof/>
          <w:color w:val="000000"/>
        </w:rPr>
        <w:t>r</w:t>
      </w:r>
      <w:r w:rsidR="004526E6" w:rsidRPr="008567BA">
        <w:rPr>
          <w:noProof/>
          <w:color w:val="000000"/>
          <w:vertAlign w:val="subscript"/>
        </w:rPr>
        <w:t xml:space="preserve">2 </w:t>
      </w:r>
      <w:r w:rsidR="004526E6" w:rsidRPr="008567BA">
        <w:rPr>
          <w:noProof/>
          <w:color w:val="000000"/>
        </w:rPr>
        <w:t>— значение процентной ставки в дисконтном множителе, при котором</w:t>
      </w:r>
      <w:r w:rsidR="008016BB" w:rsidRPr="008567BA">
        <w:rPr>
          <w:noProof/>
          <w:color w:val="000000"/>
        </w:rPr>
        <w:t xml:space="preserve"> </w:t>
      </w:r>
      <w:r w:rsidR="004526E6" w:rsidRPr="008567BA">
        <w:rPr>
          <w:noProof/>
          <w:color w:val="000000"/>
        </w:rPr>
        <w:t>f(</w:t>
      </w:r>
      <w:r w:rsidRPr="008567BA">
        <w:rPr>
          <w:noProof/>
          <w:color w:val="000000"/>
        </w:rPr>
        <w:t>r</w:t>
      </w:r>
      <w:r w:rsidR="004526E6" w:rsidRPr="008567BA">
        <w:rPr>
          <w:noProof/>
          <w:color w:val="000000"/>
          <w:vertAlign w:val="subscript"/>
        </w:rPr>
        <w:t>2</w:t>
      </w:r>
      <w:r w:rsidR="004526E6" w:rsidRPr="008567BA">
        <w:rPr>
          <w:noProof/>
          <w:color w:val="000000"/>
        </w:rPr>
        <w:t>)&lt;0; f(</w:t>
      </w:r>
      <w:r w:rsidRPr="008567BA">
        <w:rPr>
          <w:noProof/>
          <w:color w:val="000000"/>
        </w:rPr>
        <w:t>r</w:t>
      </w:r>
      <w:r w:rsidR="004526E6" w:rsidRPr="008567BA">
        <w:rPr>
          <w:noProof/>
          <w:color w:val="000000"/>
          <w:vertAlign w:val="subscript"/>
        </w:rPr>
        <w:t>2</w:t>
      </w:r>
      <w:r w:rsidR="004526E6" w:rsidRPr="008567BA">
        <w:rPr>
          <w:noProof/>
          <w:color w:val="000000"/>
        </w:rPr>
        <w:t>)&gt;0.</w:t>
      </w:r>
    </w:p>
    <w:p w:rsidR="008016BB" w:rsidRPr="008567BA" w:rsidRDefault="004526E6" w:rsidP="0039271A">
      <w:pPr>
        <w:pStyle w:val="ad"/>
        <w:tabs>
          <w:tab w:val="left" w:pos="709"/>
          <w:tab w:val="left" w:pos="1276"/>
        </w:tabs>
        <w:ind w:firstLine="709"/>
        <w:rPr>
          <w:noProof/>
          <w:color w:val="000000"/>
        </w:rPr>
      </w:pPr>
      <w:r w:rsidRPr="008567BA">
        <w:rPr>
          <w:noProof/>
          <w:color w:val="000000"/>
        </w:rPr>
        <w:t>Точность вычислений обратна длине интервала (</w:t>
      </w:r>
      <w:r w:rsidR="00AD0DED" w:rsidRPr="008567BA">
        <w:rPr>
          <w:noProof/>
          <w:color w:val="000000"/>
        </w:rPr>
        <w:t>r</w:t>
      </w:r>
      <w:r w:rsidRPr="008567BA">
        <w:rPr>
          <w:noProof/>
          <w:color w:val="000000"/>
          <w:vertAlign w:val="subscript"/>
        </w:rPr>
        <w:t>1,</w:t>
      </w:r>
      <w:r w:rsidR="008016BB" w:rsidRPr="008567BA">
        <w:rPr>
          <w:noProof/>
          <w:color w:val="000000"/>
          <w:vertAlign w:val="subscript"/>
        </w:rPr>
        <w:t xml:space="preserve"> </w:t>
      </w:r>
      <w:r w:rsidR="00AD0DED" w:rsidRPr="008567BA">
        <w:rPr>
          <w:noProof/>
          <w:color w:val="000000"/>
        </w:rPr>
        <w:t>r</w:t>
      </w:r>
      <w:r w:rsidRPr="008567BA">
        <w:rPr>
          <w:noProof/>
          <w:color w:val="000000"/>
          <w:vertAlign w:val="subscript"/>
        </w:rPr>
        <w:t>2</w:t>
      </w:r>
      <w:r w:rsidRPr="008567BA">
        <w:rPr>
          <w:noProof/>
          <w:color w:val="000000"/>
        </w:rPr>
        <w:t>). Поэтому наибольшая аппроксимация достигается в том случае, когда длина интервала принимается минимальной (1%).</w:t>
      </w:r>
    </w:p>
    <w:p w:rsidR="008016BB" w:rsidRPr="008567BA" w:rsidRDefault="004526E6" w:rsidP="0039271A">
      <w:pPr>
        <w:pStyle w:val="ad"/>
        <w:ind w:firstLine="709"/>
        <w:rPr>
          <w:noProof/>
          <w:color w:val="000000"/>
        </w:rPr>
      </w:pPr>
      <w:r w:rsidRPr="008567BA">
        <w:rPr>
          <w:noProof/>
          <w:color w:val="000000"/>
        </w:rPr>
        <w:t xml:space="preserve">Если расчет </w:t>
      </w:r>
      <w:r w:rsidR="00E20AA6" w:rsidRPr="008567BA">
        <w:rPr>
          <w:noProof/>
          <w:color w:val="000000"/>
        </w:rPr>
        <w:t>NPV</w:t>
      </w:r>
      <w:r w:rsidRPr="008567BA">
        <w:rPr>
          <w:noProof/>
          <w:color w:val="000000"/>
        </w:rPr>
        <w:t xml:space="preserve"> инвестиционного проекта дает ответ на вопрос, является он эффективным или нет при неко</w:t>
      </w:r>
      <w:r w:rsidR="00AD0DED" w:rsidRPr="008567BA">
        <w:rPr>
          <w:noProof/>
          <w:color w:val="000000"/>
        </w:rPr>
        <w:t>торой заданной норме дисконта (r</w:t>
      </w:r>
      <w:r w:rsidRPr="008567BA">
        <w:rPr>
          <w:noProof/>
          <w:color w:val="000000"/>
        </w:rPr>
        <w:t xml:space="preserve">), то </w:t>
      </w:r>
      <w:r w:rsidR="007E45F3" w:rsidRPr="008567BA">
        <w:rPr>
          <w:noProof/>
          <w:color w:val="000000"/>
        </w:rPr>
        <w:t>IRR</w:t>
      </w:r>
      <w:r w:rsidRPr="008567BA">
        <w:rPr>
          <w:noProof/>
          <w:color w:val="000000"/>
        </w:rPr>
        <w:t xml:space="preserve"> проекта определяется в процессе расчета и затем сравнивается с требуемой инвестором нормой дохода на вкладываемый капитал.</w:t>
      </w:r>
    </w:p>
    <w:p w:rsidR="008016BB" w:rsidRPr="008567BA" w:rsidRDefault="004526E6" w:rsidP="0039271A">
      <w:pPr>
        <w:pStyle w:val="ad"/>
        <w:ind w:firstLine="709"/>
        <w:rPr>
          <w:noProof/>
          <w:color w:val="000000"/>
        </w:rPr>
      </w:pPr>
      <w:r w:rsidRPr="008567BA">
        <w:rPr>
          <w:noProof/>
          <w:color w:val="000000"/>
        </w:rPr>
        <w:t xml:space="preserve">В случае, когда </w:t>
      </w:r>
      <w:r w:rsidR="007E45F3" w:rsidRPr="008567BA">
        <w:rPr>
          <w:noProof/>
          <w:color w:val="000000"/>
        </w:rPr>
        <w:t>IRR</w:t>
      </w:r>
      <w:r w:rsidRPr="008567BA">
        <w:rPr>
          <w:noProof/>
          <w:color w:val="000000"/>
        </w:rPr>
        <w:t xml:space="preserve"> равна или больше требуемой инвестором нормы </w:t>
      </w:r>
      <w:r w:rsidRPr="008567BA">
        <w:rPr>
          <w:noProof/>
          <w:color w:val="000000"/>
        </w:rPr>
        <w:lastRenderedPageBreak/>
        <w:t>дохода на капитал, инвестиции в данный инвестиционный проект оправданны, и может рассматриваться вопрос о его принятии. В противном случае инвестиции в данный проект нецелесообразны.</w:t>
      </w:r>
    </w:p>
    <w:p w:rsidR="008016BB" w:rsidRPr="008567BA" w:rsidRDefault="004526E6" w:rsidP="0039271A">
      <w:pPr>
        <w:pStyle w:val="ad"/>
        <w:ind w:firstLine="709"/>
        <w:rPr>
          <w:noProof/>
          <w:color w:val="000000"/>
        </w:rPr>
      </w:pPr>
      <w:r w:rsidRPr="008567BA">
        <w:rPr>
          <w:noProof/>
          <w:color w:val="000000"/>
        </w:rPr>
        <w:t xml:space="preserve">Если сравнение альтернативных (взаимоисключающих) инвестиционных проектов (вариантов проекта) по </w:t>
      </w:r>
      <w:r w:rsidR="00E20AA6" w:rsidRPr="008567BA">
        <w:rPr>
          <w:noProof/>
          <w:color w:val="000000"/>
        </w:rPr>
        <w:t>NPV</w:t>
      </w:r>
      <w:r w:rsidRPr="008567BA">
        <w:rPr>
          <w:noProof/>
          <w:color w:val="000000"/>
        </w:rPr>
        <w:t xml:space="preserve"> и </w:t>
      </w:r>
      <w:r w:rsidR="007E45F3" w:rsidRPr="008567BA">
        <w:rPr>
          <w:noProof/>
          <w:color w:val="000000"/>
        </w:rPr>
        <w:t>IRR</w:t>
      </w:r>
      <w:r w:rsidRPr="008567BA">
        <w:rPr>
          <w:noProof/>
          <w:color w:val="000000"/>
        </w:rPr>
        <w:t xml:space="preserve"> приводят к противоположным результатам, предпочтение следует отдавать </w:t>
      </w:r>
      <w:r w:rsidR="00E20AA6" w:rsidRPr="008567BA">
        <w:rPr>
          <w:noProof/>
          <w:color w:val="000000"/>
        </w:rPr>
        <w:t>NPV</w:t>
      </w:r>
      <w:r w:rsidRPr="008567BA">
        <w:rPr>
          <w:noProof/>
          <w:color w:val="000000"/>
        </w:rPr>
        <w:t>.</w:t>
      </w:r>
    </w:p>
    <w:p w:rsidR="004526E6" w:rsidRPr="008567BA" w:rsidRDefault="004526E6" w:rsidP="0039271A">
      <w:pPr>
        <w:pStyle w:val="ad"/>
        <w:ind w:firstLine="709"/>
        <w:rPr>
          <w:noProof/>
          <w:color w:val="000000"/>
        </w:rPr>
      </w:pPr>
      <w:r w:rsidRPr="008567BA">
        <w:rPr>
          <w:noProof/>
          <w:color w:val="000000"/>
        </w:rPr>
        <w:t>Срок окупаемости – минимальный временной интервал (от начала осуществления проекта), за пределами которого интегральный эффект становится и в дальнейшем остается неотрицательным. Иными словами, это период (измеряемый в месяцах, кварталах или годах), начиная с которого первоначальные вложения и другие затраты, связанные с инвестиционным проектом, покрываются суммарными результатами его осуществления.</w:t>
      </w:r>
    </w:p>
    <w:p w:rsidR="00B45C7E" w:rsidRPr="00A56161" w:rsidRDefault="00A56161" w:rsidP="00A56161">
      <w:pPr>
        <w:widowControl/>
        <w:tabs>
          <w:tab w:val="left" w:pos="9540"/>
        </w:tabs>
        <w:snapToGrid/>
        <w:spacing w:before="240" w:after="240" w:line="360" w:lineRule="auto"/>
        <w:ind w:firstLine="709"/>
        <w:jc w:val="both"/>
        <w:rPr>
          <w:noProof/>
          <w:color w:val="000000"/>
          <w:spacing w:val="40"/>
          <w:sz w:val="28"/>
          <w:szCs w:val="28"/>
        </w:rPr>
      </w:pPr>
      <w:r>
        <w:rPr>
          <w:noProof/>
          <w:color w:val="000000"/>
          <w:sz w:val="28"/>
          <w:szCs w:val="28"/>
        </w:rPr>
        <w:t>1.5</w:t>
      </w:r>
      <w:r w:rsidR="00B45C7E" w:rsidRPr="00A56161">
        <w:rPr>
          <w:noProof/>
          <w:color w:val="000000"/>
          <w:sz w:val="28"/>
          <w:szCs w:val="28"/>
        </w:rPr>
        <w:t xml:space="preserve">. </w:t>
      </w:r>
      <w:r w:rsidR="00B45C7E" w:rsidRPr="00A56161">
        <w:rPr>
          <w:noProof/>
          <w:color w:val="000000"/>
          <w:spacing w:val="40"/>
          <w:sz w:val="28"/>
          <w:szCs w:val="28"/>
        </w:rPr>
        <w:t>Заключение</w:t>
      </w:r>
    </w:p>
    <w:p w:rsidR="00F502DD" w:rsidRDefault="00B45C7E" w:rsidP="00F502DD">
      <w:pPr>
        <w:widowControl/>
        <w:tabs>
          <w:tab w:val="left" w:pos="9540"/>
        </w:tabs>
        <w:snapToGrid/>
        <w:spacing w:line="360" w:lineRule="auto"/>
        <w:ind w:firstLine="709"/>
        <w:jc w:val="both"/>
        <w:rPr>
          <w:noProof/>
          <w:color w:val="000000"/>
          <w:sz w:val="28"/>
          <w:szCs w:val="28"/>
        </w:rPr>
      </w:pPr>
      <w:r w:rsidRPr="008567BA">
        <w:rPr>
          <w:noProof/>
          <w:color w:val="000000"/>
          <w:sz w:val="28"/>
          <w:szCs w:val="28"/>
        </w:rPr>
        <w:t>Курсовая работа завершается заключением, которое должно содержать:</w:t>
      </w:r>
    </w:p>
    <w:p w:rsidR="00F502DD" w:rsidRDefault="00F502DD" w:rsidP="00F502DD">
      <w:pPr>
        <w:widowControl/>
        <w:tabs>
          <w:tab w:val="left" w:pos="9540"/>
        </w:tabs>
        <w:snapToGrid/>
        <w:spacing w:line="360" w:lineRule="auto"/>
        <w:ind w:firstLine="709"/>
        <w:jc w:val="both"/>
        <w:rPr>
          <w:noProof/>
          <w:color w:val="000000"/>
          <w:sz w:val="28"/>
          <w:szCs w:val="28"/>
        </w:rPr>
      </w:pPr>
      <w:r>
        <w:rPr>
          <w:noProof/>
          <w:color w:val="000000"/>
          <w:sz w:val="28"/>
          <w:szCs w:val="28"/>
        </w:rPr>
        <w:t xml:space="preserve">- </w:t>
      </w:r>
      <w:r w:rsidR="00B45C7E" w:rsidRPr="008567BA">
        <w:rPr>
          <w:noProof/>
          <w:color w:val="000000"/>
          <w:sz w:val="28"/>
          <w:szCs w:val="28"/>
        </w:rPr>
        <w:t>в сжатой форме основные выводы и полученные результаты;</w:t>
      </w:r>
    </w:p>
    <w:p w:rsidR="00F502DD" w:rsidRDefault="00F502DD" w:rsidP="00F502DD">
      <w:pPr>
        <w:widowControl/>
        <w:tabs>
          <w:tab w:val="left" w:pos="9540"/>
        </w:tabs>
        <w:snapToGrid/>
        <w:spacing w:line="360" w:lineRule="auto"/>
        <w:ind w:firstLine="709"/>
        <w:jc w:val="both"/>
        <w:rPr>
          <w:noProof/>
          <w:color w:val="000000"/>
          <w:sz w:val="28"/>
          <w:szCs w:val="28"/>
        </w:rPr>
      </w:pPr>
      <w:r>
        <w:rPr>
          <w:noProof/>
          <w:color w:val="000000"/>
          <w:sz w:val="28"/>
          <w:szCs w:val="28"/>
        </w:rPr>
        <w:t xml:space="preserve">- </w:t>
      </w:r>
      <w:r w:rsidR="00B45C7E" w:rsidRPr="008567BA">
        <w:rPr>
          <w:noProof/>
          <w:color w:val="000000"/>
          <w:sz w:val="28"/>
          <w:szCs w:val="28"/>
        </w:rPr>
        <w:t>указания на то, что именно сделал автор курсовой работы;</w:t>
      </w:r>
    </w:p>
    <w:p w:rsidR="00B45C7E" w:rsidRPr="008567BA" w:rsidRDefault="00F502DD" w:rsidP="00F502DD">
      <w:pPr>
        <w:widowControl/>
        <w:tabs>
          <w:tab w:val="left" w:pos="9540"/>
        </w:tabs>
        <w:snapToGrid/>
        <w:spacing w:line="360" w:lineRule="auto"/>
        <w:ind w:firstLine="709"/>
        <w:jc w:val="both"/>
        <w:rPr>
          <w:noProof/>
          <w:color w:val="000000"/>
          <w:sz w:val="28"/>
          <w:szCs w:val="28"/>
        </w:rPr>
      </w:pPr>
      <w:r>
        <w:rPr>
          <w:noProof/>
          <w:color w:val="000000"/>
          <w:sz w:val="28"/>
          <w:szCs w:val="28"/>
        </w:rPr>
        <w:t xml:space="preserve">- </w:t>
      </w:r>
      <w:r w:rsidR="00B45C7E" w:rsidRPr="008567BA">
        <w:rPr>
          <w:noProof/>
          <w:color w:val="000000"/>
          <w:sz w:val="28"/>
          <w:szCs w:val="28"/>
        </w:rPr>
        <w:t>задачи, намеченные для дальнейшего исследования данной темы.</w:t>
      </w:r>
    </w:p>
    <w:p w:rsidR="005F720B" w:rsidRDefault="0082556C" w:rsidP="005F720B">
      <w:pPr>
        <w:pageBreakBefore/>
        <w:widowControl/>
        <w:snapToGrid/>
        <w:spacing w:before="240" w:line="360" w:lineRule="auto"/>
        <w:ind w:firstLine="709"/>
        <w:jc w:val="center"/>
        <w:rPr>
          <w:caps/>
          <w:noProof/>
          <w:color w:val="000000"/>
          <w:sz w:val="28"/>
          <w:szCs w:val="28"/>
        </w:rPr>
      </w:pPr>
      <w:r>
        <w:rPr>
          <w:caps/>
          <w:noProof/>
          <w:color w:val="000000"/>
          <w:sz w:val="28"/>
          <w:szCs w:val="28"/>
        </w:rPr>
        <w:lastRenderedPageBreak/>
        <w:t>2</w:t>
      </w:r>
      <w:r w:rsidR="00863FA3" w:rsidRPr="005F720B">
        <w:rPr>
          <w:caps/>
          <w:noProof/>
          <w:color w:val="000000"/>
          <w:sz w:val="28"/>
          <w:szCs w:val="28"/>
        </w:rPr>
        <w:t xml:space="preserve">. </w:t>
      </w:r>
      <w:r w:rsidR="008016BB" w:rsidRPr="005F720B">
        <w:rPr>
          <w:caps/>
          <w:noProof/>
          <w:color w:val="000000"/>
          <w:sz w:val="28"/>
          <w:szCs w:val="28"/>
        </w:rPr>
        <w:t xml:space="preserve">Практическое задание для выполнения </w:t>
      </w:r>
    </w:p>
    <w:p w:rsidR="008E0C7A" w:rsidRPr="005F720B" w:rsidRDefault="008016BB" w:rsidP="005F720B">
      <w:pPr>
        <w:widowControl/>
        <w:snapToGrid/>
        <w:spacing w:after="240" w:line="360" w:lineRule="auto"/>
        <w:ind w:firstLine="709"/>
        <w:jc w:val="center"/>
        <w:rPr>
          <w:caps/>
          <w:noProof/>
          <w:color w:val="000000"/>
          <w:sz w:val="28"/>
          <w:szCs w:val="28"/>
        </w:rPr>
      </w:pPr>
      <w:r w:rsidRPr="005F720B">
        <w:rPr>
          <w:caps/>
          <w:noProof/>
          <w:color w:val="000000"/>
          <w:sz w:val="28"/>
          <w:szCs w:val="28"/>
        </w:rPr>
        <w:t>курсовой работы</w:t>
      </w:r>
    </w:p>
    <w:p w:rsidR="008016BB" w:rsidRPr="008567BA" w:rsidRDefault="008E0C7A" w:rsidP="0039271A">
      <w:pPr>
        <w:widowControl/>
        <w:snapToGrid/>
        <w:spacing w:line="360" w:lineRule="auto"/>
        <w:ind w:firstLine="709"/>
        <w:jc w:val="both"/>
        <w:rPr>
          <w:noProof/>
          <w:color w:val="000000"/>
          <w:sz w:val="28"/>
          <w:szCs w:val="28"/>
        </w:rPr>
      </w:pPr>
      <w:r w:rsidRPr="008567BA">
        <w:rPr>
          <w:noProof/>
          <w:color w:val="000000"/>
          <w:sz w:val="28"/>
          <w:szCs w:val="28"/>
        </w:rPr>
        <w:t>Расчет и анализ экономической эффективности вариантов проекта.</w:t>
      </w:r>
    </w:p>
    <w:p w:rsidR="008016BB" w:rsidRPr="008567BA" w:rsidRDefault="008E0C7A" w:rsidP="0039271A">
      <w:pPr>
        <w:widowControl/>
        <w:snapToGrid/>
        <w:spacing w:line="360" w:lineRule="auto"/>
        <w:ind w:firstLine="709"/>
        <w:jc w:val="both"/>
        <w:rPr>
          <w:noProof/>
          <w:color w:val="000000"/>
          <w:sz w:val="28"/>
          <w:szCs w:val="28"/>
        </w:rPr>
      </w:pPr>
      <w:r w:rsidRPr="00863FA3">
        <w:rPr>
          <w:noProof/>
          <w:color w:val="000000"/>
          <w:spacing w:val="40"/>
          <w:sz w:val="28"/>
          <w:szCs w:val="28"/>
        </w:rPr>
        <w:t>Первый вариант проекта</w:t>
      </w:r>
      <w:r w:rsidRPr="008567BA">
        <w:rPr>
          <w:noProof/>
          <w:color w:val="000000"/>
          <w:sz w:val="28"/>
          <w:szCs w:val="28"/>
        </w:rPr>
        <w:t xml:space="preserve">. </w:t>
      </w:r>
      <w:r w:rsidRPr="00863FA3">
        <w:rPr>
          <w:noProof/>
          <w:color w:val="000000"/>
          <w:sz w:val="28"/>
          <w:szCs w:val="28"/>
        </w:rPr>
        <w:t>Реконструкция здания с последующим размещением в нем делового центра.</w:t>
      </w:r>
    </w:p>
    <w:p w:rsidR="008016BB" w:rsidRPr="008567BA" w:rsidRDefault="008E0C7A" w:rsidP="0039271A">
      <w:pPr>
        <w:widowControl/>
        <w:snapToGrid/>
        <w:spacing w:line="360" w:lineRule="auto"/>
        <w:ind w:firstLine="709"/>
        <w:jc w:val="both"/>
        <w:rPr>
          <w:noProof/>
          <w:color w:val="000000"/>
          <w:sz w:val="28"/>
          <w:szCs w:val="28"/>
        </w:rPr>
      </w:pPr>
      <w:r w:rsidRPr="00863FA3">
        <w:rPr>
          <w:noProof/>
          <w:color w:val="000000"/>
          <w:spacing w:val="40"/>
          <w:sz w:val="28"/>
          <w:szCs w:val="28"/>
        </w:rPr>
        <w:t>Второй вариант проекта</w:t>
      </w:r>
      <w:r w:rsidRPr="008567BA">
        <w:rPr>
          <w:noProof/>
          <w:color w:val="000000"/>
          <w:sz w:val="28"/>
          <w:szCs w:val="28"/>
        </w:rPr>
        <w:t xml:space="preserve">. </w:t>
      </w:r>
      <w:r w:rsidRPr="00863FA3">
        <w:rPr>
          <w:noProof/>
          <w:color w:val="000000"/>
          <w:sz w:val="28"/>
          <w:szCs w:val="28"/>
        </w:rPr>
        <w:t>Реконструкция здания под гостиницу</w:t>
      </w:r>
      <w:r w:rsidRPr="008567BA">
        <w:rPr>
          <w:noProof/>
          <w:color w:val="000000"/>
          <w:sz w:val="28"/>
          <w:szCs w:val="28"/>
        </w:rPr>
        <w:t>.</w:t>
      </w:r>
    </w:p>
    <w:p w:rsidR="008E0C7A" w:rsidRPr="00863FA3" w:rsidRDefault="008E0C7A" w:rsidP="0039271A">
      <w:pPr>
        <w:widowControl/>
        <w:snapToGrid/>
        <w:spacing w:line="360" w:lineRule="auto"/>
        <w:ind w:firstLine="709"/>
        <w:jc w:val="both"/>
        <w:rPr>
          <w:noProof/>
          <w:color w:val="000000"/>
          <w:sz w:val="28"/>
          <w:szCs w:val="28"/>
        </w:rPr>
      </w:pPr>
      <w:r w:rsidRPr="00863FA3">
        <w:rPr>
          <w:noProof/>
          <w:color w:val="000000"/>
          <w:spacing w:val="40"/>
          <w:sz w:val="28"/>
          <w:szCs w:val="28"/>
        </w:rPr>
        <w:t>Третий вариант проекта</w:t>
      </w:r>
      <w:r w:rsidRPr="008567BA">
        <w:rPr>
          <w:noProof/>
          <w:color w:val="000000"/>
          <w:sz w:val="28"/>
          <w:szCs w:val="28"/>
        </w:rPr>
        <w:t xml:space="preserve">. </w:t>
      </w:r>
      <w:r w:rsidRPr="00863FA3">
        <w:rPr>
          <w:noProof/>
          <w:color w:val="000000"/>
          <w:sz w:val="28"/>
          <w:szCs w:val="28"/>
        </w:rPr>
        <w:t>Реконструкция здания под жилой дом.</w:t>
      </w:r>
    </w:p>
    <w:p w:rsidR="00CD0D0C" w:rsidRPr="00E27F18" w:rsidRDefault="005A16B9" w:rsidP="005F720B">
      <w:pPr>
        <w:pStyle w:val="a8"/>
        <w:spacing w:before="240" w:after="240" w:line="360" w:lineRule="auto"/>
        <w:ind w:firstLine="709"/>
        <w:rPr>
          <w:noProof/>
          <w:spacing w:val="40"/>
          <w:sz w:val="28"/>
          <w:szCs w:val="28"/>
        </w:rPr>
      </w:pPr>
      <w:r>
        <w:rPr>
          <w:noProof/>
          <w:sz w:val="28"/>
          <w:szCs w:val="28"/>
        </w:rPr>
        <w:t xml:space="preserve">3.1. </w:t>
      </w:r>
      <w:r w:rsidR="008016BB" w:rsidRPr="00E27F18">
        <w:rPr>
          <w:noProof/>
          <w:spacing w:val="40"/>
          <w:sz w:val="28"/>
          <w:szCs w:val="28"/>
        </w:rPr>
        <w:t>Исходные данные для выполнения расчета и анализа экономической эффективности вариантов проекта</w:t>
      </w:r>
    </w:p>
    <w:p w:rsidR="00CD0D0C" w:rsidRPr="008567BA" w:rsidRDefault="00CD0D0C" w:rsidP="0039271A">
      <w:pPr>
        <w:pStyle w:val="a8"/>
        <w:spacing w:after="0" w:line="360" w:lineRule="auto"/>
        <w:ind w:firstLine="709"/>
        <w:rPr>
          <w:noProof/>
          <w:sz w:val="28"/>
          <w:szCs w:val="28"/>
        </w:rPr>
      </w:pPr>
      <w:r w:rsidRPr="008567BA">
        <w:rPr>
          <w:noProof/>
          <w:sz w:val="28"/>
          <w:szCs w:val="28"/>
        </w:rPr>
        <w:t xml:space="preserve">Номер варианта </w:t>
      </w:r>
      <w:r w:rsidR="005F720B">
        <w:rPr>
          <w:noProof/>
          <w:sz w:val="28"/>
          <w:szCs w:val="28"/>
        </w:rPr>
        <w:t xml:space="preserve">выдается преподавателем (для студентов очного обучения) или </w:t>
      </w:r>
      <w:r w:rsidRPr="008567BA">
        <w:rPr>
          <w:noProof/>
          <w:sz w:val="28"/>
          <w:szCs w:val="28"/>
        </w:rPr>
        <w:t xml:space="preserve">соответствует </w:t>
      </w:r>
      <w:r w:rsidR="00E27F18">
        <w:rPr>
          <w:noProof/>
          <w:sz w:val="28"/>
          <w:szCs w:val="28"/>
        </w:rPr>
        <w:t xml:space="preserve">последней цифре </w:t>
      </w:r>
      <w:r w:rsidR="005F720B">
        <w:rPr>
          <w:noProof/>
          <w:sz w:val="28"/>
          <w:szCs w:val="28"/>
        </w:rPr>
        <w:t>номера зачетной книжки (для студентов заочного обучения).</w:t>
      </w:r>
    </w:p>
    <w:p w:rsidR="00CD0D0C" w:rsidRPr="00801BCF" w:rsidRDefault="00CD0D0C" w:rsidP="00801BCF">
      <w:pPr>
        <w:widowControl/>
        <w:snapToGrid/>
        <w:spacing w:line="360" w:lineRule="auto"/>
        <w:jc w:val="center"/>
        <w:rPr>
          <w:noProof/>
          <w:color w:val="000000"/>
          <w:sz w:val="28"/>
          <w:szCs w:val="28"/>
        </w:rPr>
      </w:pPr>
      <w:r w:rsidRPr="00801BCF">
        <w:rPr>
          <w:noProof/>
          <w:color w:val="000000"/>
          <w:sz w:val="28"/>
          <w:szCs w:val="28"/>
        </w:rPr>
        <w:t>Вариант 1</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462"/>
        <w:gridCol w:w="1269"/>
        <w:gridCol w:w="819"/>
        <w:gridCol w:w="819"/>
        <w:gridCol w:w="821"/>
        <w:gridCol w:w="1514"/>
        <w:gridCol w:w="1514"/>
        <w:gridCol w:w="1636"/>
      </w:tblGrid>
      <w:tr w:rsidR="008016BB" w:rsidRPr="008567BA">
        <w:tc>
          <w:tcPr>
            <w:tcW w:w="759"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Варианты проекта</w:t>
            </w:r>
          </w:p>
        </w:tc>
        <w:tc>
          <w:tcPr>
            <w:tcW w:w="524"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Кап. вложения, млн. руб.</w:t>
            </w:r>
          </w:p>
        </w:tc>
        <w:tc>
          <w:tcPr>
            <w:tcW w:w="1300" w:type="pct"/>
            <w:gridSpan w:val="3"/>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Процент распределения кап. вложений по годам, %</w:t>
            </w:r>
          </w:p>
        </w:tc>
        <w:tc>
          <w:tcPr>
            <w:tcW w:w="785"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Предпола-гаемые доходы, млн. руб.</w:t>
            </w:r>
          </w:p>
        </w:tc>
        <w:tc>
          <w:tcPr>
            <w:tcW w:w="785"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Предпола-гаемые расходы, млн. руб.</w:t>
            </w:r>
          </w:p>
        </w:tc>
        <w:tc>
          <w:tcPr>
            <w:tcW w:w="848"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Процентная ставка</w:t>
            </w:r>
            <w:r w:rsidR="007819DD">
              <w:rPr>
                <w:noProof/>
                <w:color w:val="000000"/>
                <w:sz w:val="24"/>
                <w:szCs w:val="24"/>
              </w:rPr>
              <w:t>, %</w:t>
            </w:r>
          </w:p>
        </w:tc>
      </w:tr>
      <w:tr w:rsidR="008016BB" w:rsidRPr="008567BA">
        <w:tc>
          <w:tcPr>
            <w:tcW w:w="759" w:type="pct"/>
            <w:vMerge/>
            <w:shd w:val="clear" w:color="000000" w:fill="auto"/>
          </w:tcPr>
          <w:p w:rsidR="00CD0D0C" w:rsidRPr="00801BCF" w:rsidRDefault="00CD0D0C" w:rsidP="00801BCF">
            <w:pPr>
              <w:widowControl/>
              <w:snapToGrid/>
              <w:jc w:val="both"/>
              <w:rPr>
                <w:noProof/>
                <w:color w:val="000000"/>
                <w:sz w:val="24"/>
                <w:szCs w:val="24"/>
              </w:rPr>
            </w:pPr>
          </w:p>
        </w:tc>
        <w:tc>
          <w:tcPr>
            <w:tcW w:w="524" w:type="pct"/>
            <w:vMerge/>
            <w:shd w:val="clear" w:color="000000" w:fill="auto"/>
          </w:tcPr>
          <w:p w:rsidR="00CD0D0C" w:rsidRPr="00801BCF" w:rsidRDefault="00CD0D0C" w:rsidP="00801BCF">
            <w:pPr>
              <w:widowControl/>
              <w:snapToGrid/>
              <w:jc w:val="both"/>
              <w:rPr>
                <w:noProof/>
                <w:color w:val="000000"/>
                <w:sz w:val="24"/>
                <w:szCs w:val="24"/>
              </w:rPr>
            </w:pPr>
          </w:p>
        </w:tc>
        <w:tc>
          <w:tcPr>
            <w:tcW w:w="433" w:type="pct"/>
            <w:shd w:val="clear" w:color="000000" w:fill="auto"/>
          </w:tcPr>
          <w:p w:rsidR="00CD0D0C" w:rsidRPr="00801BCF" w:rsidRDefault="00CD0D0C" w:rsidP="00801BCF">
            <w:pPr>
              <w:widowControl/>
              <w:snapToGrid/>
              <w:jc w:val="both"/>
              <w:rPr>
                <w:noProof/>
                <w:color w:val="000000"/>
                <w:sz w:val="24"/>
                <w:szCs w:val="24"/>
              </w:rPr>
            </w:pPr>
            <w:r w:rsidRPr="00801BCF">
              <w:rPr>
                <w:noProof/>
                <w:color w:val="000000"/>
                <w:sz w:val="24"/>
                <w:szCs w:val="24"/>
              </w:rPr>
              <w:t>1-й</w:t>
            </w:r>
          </w:p>
        </w:tc>
        <w:tc>
          <w:tcPr>
            <w:tcW w:w="433" w:type="pct"/>
            <w:shd w:val="clear" w:color="000000" w:fill="auto"/>
          </w:tcPr>
          <w:p w:rsidR="00CD0D0C" w:rsidRPr="00801BCF" w:rsidRDefault="00CD0D0C" w:rsidP="00801BCF">
            <w:pPr>
              <w:widowControl/>
              <w:snapToGrid/>
              <w:jc w:val="both"/>
              <w:rPr>
                <w:noProof/>
                <w:color w:val="000000"/>
                <w:sz w:val="24"/>
                <w:szCs w:val="24"/>
              </w:rPr>
            </w:pPr>
            <w:r w:rsidRPr="00801BCF">
              <w:rPr>
                <w:noProof/>
                <w:color w:val="000000"/>
                <w:sz w:val="24"/>
                <w:szCs w:val="24"/>
              </w:rPr>
              <w:t>2-й</w:t>
            </w:r>
          </w:p>
        </w:tc>
        <w:tc>
          <w:tcPr>
            <w:tcW w:w="433" w:type="pct"/>
            <w:shd w:val="clear" w:color="000000" w:fill="auto"/>
          </w:tcPr>
          <w:p w:rsidR="00CD0D0C" w:rsidRPr="00801BCF" w:rsidRDefault="00CD0D0C" w:rsidP="00801BCF">
            <w:pPr>
              <w:widowControl/>
              <w:snapToGrid/>
              <w:jc w:val="both"/>
              <w:rPr>
                <w:noProof/>
                <w:color w:val="000000"/>
                <w:sz w:val="24"/>
                <w:szCs w:val="24"/>
              </w:rPr>
            </w:pPr>
            <w:r w:rsidRPr="00801BCF">
              <w:rPr>
                <w:noProof/>
                <w:color w:val="000000"/>
                <w:sz w:val="24"/>
                <w:szCs w:val="24"/>
              </w:rPr>
              <w:t>3-й</w:t>
            </w:r>
          </w:p>
        </w:tc>
        <w:tc>
          <w:tcPr>
            <w:tcW w:w="785" w:type="pct"/>
            <w:vMerge/>
            <w:shd w:val="clear" w:color="000000" w:fill="auto"/>
          </w:tcPr>
          <w:p w:rsidR="00CD0D0C" w:rsidRPr="00801BCF" w:rsidRDefault="00CD0D0C" w:rsidP="00801BCF">
            <w:pPr>
              <w:widowControl/>
              <w:snapToGrid/>
              <w:jc w:val="both"/>
              <w:rPr>
                <w:noProof/>
                <w:color w:val="000000"/>
                <w:sz w:val="24"/>
                <w:szCs w:val="24"/>
              </w:rPr>
            </w:pPr>
          </w:p>
        </w:tc>
        <w:tc>
          <w:tcPr>
            <w:tcW w:w="785" w:type="pct"/>
            <w:vMerge/>
            <w:shd w:val="clear" w:color="000000" w:fill="auto"/>
          </w:tcPr>
          <w:p w:rsidR="00CD0D0C" w:rsidRPr="00801BCF" w:rsidRDefault="00CD0D0C" w:rsidP="00801BCF">
            <w:pPr>
              <w:widowControl/>
              <w:snapToGrid/>
              <w:jc w:val="both"/>
              <w:rPr>
                <w:noProof/>
                <w:color w:val="000000"/>
                <w:sz w:val="24"/>
                <w:szCs w:val="24"/>
              </w:rPr>
            </w:pPr>
          </w:p>
        </w:tc>
        <w:tc>
          <w:tcPr>
            <w:tcW w:w="848" w:type="pct"/>
            <w:vMerge/>
            <w:shd w:val="clear" w:color="000000" w:fill="auto"/>
          </w:tcPr>
          <w:p w:rsidR="00CD0D0C" w:rsidRPr="00801BCF" w:rsidRDefault="00CD0D0C" w:rsidP="00801BCF">
            <w:pPr>
              <w:widowControl/>
              <w:snapToGrid/>
              <w:jc w:val="both"/>
              <w:rPr>
                <w:noProof/>
                <w:color w:val="000000"/>
                <w:sz w:val="24"/>
                <w:szCs w:val="24"/>
              </w:rPr>
            </w:pPr>
          </w:p>
        </w:tc>
      </w:tr>
      <w:tr w:rsidR="008016BB" w:rsidRPr="008567BA">
        <w:tc>
          <w:tcPr>
            <w:tcW w:w="759"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w:t>
            </w:r>
          </w:p>
        </w:tc>
        <w:tc>
          <w:tcPr>
            <w:tcW w:w="524"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7</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20</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42</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38</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4,62</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2,09</w:t>
            </w:r>
          </w:p>
        </w:tc>
        <w:tc>
          <w:tcPr>
            <w:tcW w:w="848"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w:t>
            </w:r>
            <w:r w:rsidR="007819DD">
              <w:rPr>
                <w:noProof/>
                <w:color w:val="000000"/>
                <w:sz w:val="24"/>
                <w:szCs w:val="24"/>
              </w:rPr>
              <w:t>1</w:t>
            </w:r>
          </w:p>
        </w:tc>
      </w:tr>
      <w:tr w:rsidR="008016BB" w:rsidRPr="008567BA">
        <w:tc>
          <w:tcPr>
            <w:tcW w:w="759"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w:t>
            </w:r>
          </w:p>
        </w:tc>
        <w:tc>
          <w:tcPr>
            <w:tcW w:w="524"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7,5</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16</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44</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40</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5</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2,34</w:t>
            </w:r>
          </w:p>
        </w:tc>
        <w:tc>
          <w:tcPr>
            <w:tcW w:w="848" w:type="pct"/>
            <w:vMerge/>
            <w:shd w:val="clear" w:color="000000" w:fill="auto"/>
          </w:tcPr>
          <w:p w:rsidR="00CD0D0C" w:rsidRPr="008567BA" w:rsidRDefault="00CD0D0C" w:rsidP="0039271A">
            <w:pPr>
              <w:widowControl/>
              <w:snapToGrid/>
              <w:spacing w:line="360" w:lineRule="auto"/>
              <w:jc w:val="both"/>
              <w:rPr>
                <w:noProof/>
                <w:color w:val="000000"/>
              </w:rPr>
            </w:pPr>
          </w:p>
        </w:tc>
      </w:tr>
      <w:tr w:rsidR="008016BB" w:rsidRPr="008567BA">
        <w:tc>
          <w:tcPr>
            <w:tcW w:w="759"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w:t>
            </w:r>
          </w:p>
        </w:tc>
        <w:tc>
          <w:tcPr>
            <w:tcW w:w="524"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6</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18</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38</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44</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10</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0</w:t>
            </w:r>
          </w:p>
        </w:tc>
        <w:tc>
          <w:tcPr>
            <w:tcW w:w="848" w:type="pct"/>
            <w:vMerge/>
            <w:shd w:val="clear" w:color="000000" w:fill="auto"/>
          </w:tcPr>
          <w:p w:rsidR="00CD0D0C" w:rsidRPr="008567BA" w:rsidRDefault="00CD0D0C" w:rsidP="0039271A">
            <w:pPr>
              <w:widowControl/>
              <w:snapToGrid/>
              <w:spacing w:line="360" w:lineRule="auto"/>
              <w:jc w:val="both"/>
              <w:rPr>
                <w:noProof/>
                <w:color w:val="000000"/>
              </w:rPr>
            </w:pPr>
          </w:p>
        </w:tc>
      </w:tr>
    </w:tbl>
    <w:p w:rsidR="00CD0D0C" w:rsidRPr="008567BA" w:rsidRDefault="00CD0D0C" w:rsidP="0039271A">
      <w:pPr>
        <w:widowControl/>
        <w:snapToGrid/>
        <w:spacing w:line="360" w:lineRule="auto"/>
        <w:ind w:firstLine="709"/>
        <w:jc w:val="both"/>
        <w:rPr>
          <w:b/>
          <w:bCs/>
          <w:noProof/>
          <w:color w:val="000000"/>
          <w:sz w:val="28"/>
          <w:szCs w:val="28"/>
        </w:rPr>
      </w:pPr>
    </w:p>
    <w:p w:rsidR="00CD0D0C" w:rsidRPr="00801BCF" w:rsidRDefault="00CD0D0C" w:rsidP="00801BCF">
      <w:pPr>
        <w:widowControl/>
        <w:snapToGrid/>
        <w:spacing w:line="360" w:lineRule="auto"/>
        <w:jc w:val="center"/>
        <w:rPr>
          <w:noProof/>
          <w:color w:val="000000"/>
          <w:sz w:val="28"/>
          <w:szCs w:val="28"/>
        </w:rPr>
      </w:pPr>
      <w:r w:rsidRPr="00801BCF">
        <w:rPr>
          <w:noProof/>
          <w:color w:val="000000"/>
          <w:sz w:val="28"/>
          <w:szCs w:val="28"/>
        </w:rPr>
        <w:t>Вариант 2</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462"/>
        <w:gridCol w:w="1269"/>
        <w:gridCol w:w="819"/>
        <w:gridCol w:w="819"/>
        <w:gridCol w:w="821"/>
        <w:gridCol w:w="1514"/>
        <w:gridCol w:w="1514"/>
        <w:gridCol w:w="1636"/>
      </w:tblGrid>
      <w:tr w:rsidR="008016BB" w:rsidRPr="008567BA">
        <w:tc>
          <w:tcPr>
            <w:tcW w:w="759"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Варианты проекта</w:t>
            </w:r>
          </w:p>
        </w:tc>
        <w:tc>
          <w:tcPr>
            <w:tcW w:w="524"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Кап. вложения, млн. руб.</w:t>
            </w:r>
          </w:p>
        </w:tc>
        <w:tc>
          <w:tcPr>
            <w:tcW w:w="1300" w:type="pct"/>
            <w:gridSpan w:val="3"/>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Процент распределения кап. вложений по годам, %</w:t>
            </w:r>
          </w:p>
        </w:tc>
        <w:tc>
          <w:tcPr>
            <w:tcW w:w="785"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Предпола-гаемые доходы, млн. руб.</w:t>
            </w:r>
          </w:p>
        </w:tc>
        <w:tc>
          <w:tcPr>
            <w:tcW w:w="785"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Предпола-гаемые расходы, млн. руб.</w:t>
            </w:r>
          </w:p>
        </w:tc>
        <w:tc>
          <w:tcPr>
            <w:tcW w:w="848"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Процентная ставка</w:t>
            </w:r>
            <w:r w:rsidR="007819DD">
              <w:rPr>
                <w:noProof/>
                <w:color w:val="000000"/>
                <w:sz w:val="24"/>
                <w:szCs w:val="24"/>
              </w:rPr>
              <w:t>, %</w:t>
            </w:r>
          </w:p>
        </w:tc>
      </w:tr>
      <w:tr w:rsidR="008016BB" w:rsidRPr="008567BA">
        <w:tc>
          <w:tcPr>
            <w:tcW w:w="759" w:type="pct"/>
            <w:vMerge/>
          </w:tcPr>
          <w:p w:rsidR="00CD0D0C" w:rsidRPr="00801BCF" w:rsidRDefault="00CD0D0C" w:rsidP="00801BCF">
            <w:pPr>
              <w:widowControl/>
              <w:snapToGrid/>
              <w:jc w:val="both"/>
              <w:rPr>
                <w:noProof/>
                <w:color w:val="000000"/>
                <w:sz w:val="24"/>
                <w:szCs w:val="24"/>
              </w:rPr>
            </w:pPr>
          </w:p>
        </w:tc>
        <w:tc>
          <w:tcPr>
            <w:tcW w:w="524" w:type="pct"/>
            <w:vMerge/>
          </w:tcPr>
          <w:p w:rsidR="00CD0D0C" w:rsidRPr="00801BCF" w:rsidRDefault="00CD0D0C" w:rsidP="00801BCF">
            <w:pPr>
              <w:widowControl/>
              <w:snapToGrid/>
              <w:jc w:val="both"/>
              <w:rPr>
                <w:noProof/>
                <w:color w:val="000000"/>
                <w:sz w:val="24"/>
                <w:szCs w:val="24"/>
              </w:rPr>
            </w:pPr>
          </w:p>
        </w:tc>
        <w:tc>
          <w:tcPr>
            <w:tcW w:w="433" w:type="pct"/>
          </w:tcPr>
          <w:p w:rsidR="00CD0D0C" w:rsidRPr="00801BCF" w:rsidRDefault="00CD0D0C" w:rsidP="00801BCF">
            <w:pPr>
              <w:widowControl/>
              <w:snapToGrid/>
              <w:jc w:val="both"/>
              <w:rPr>
                <w:noProof/>
                <w:color w:val="000000"/>
                <w:sz w:val="24"/>
                <w:szCs w:val="24"/>
              </w:rPr>
            </w:pPr>
            <w:r w:rsidRPr="00801BCF">
              <w:rPr>
                <w:noProof/>
                <w:color w:val="000000"/>
                <w:sz w:val="24"/>
                <w:szCs w:val="24"/>
              </w:rPr>
              <w:t>1-й</w:t>
            </w:r>
          </w:p>
        </w:tc>
        <w:tc>
          <w:tcPr>
            <w:tcW w:w="433" w:type="pct"/>
          </w:tcPr>
          <w:p w:rsidR="00CD0D0C" w:rsidRPr="00801BCF" w:rsidRDefault="00CD0D0C" w:rsidP="00801BCF">
            <w:pPr>
              <w:widowControl/>
              <w:snapToGrid/>
              <w:jc w:val="both"/>
              <w:rPr>
                <w:noProof/>
                <w:color w:val="000000"/>
                <w:sz w:val="24"/>
                <w:szCs w:val="24"/>
              </w:rPr>
            </w:pPr>
            <w:r w:rsidRPr="00801BCF">
              <w:rPr>
                <w:noProof/>
                <w:color w:val="000000"/>
                <w:sz w:val="24"/>
                <w:szCs w:val="24"/>
              </w:rPr>
              <w:t>2-й</w:t>
            </w:r>
          </w:p>
        </w:tc>
        <w:tc>
          <w:tcPr>
            <w:tcW w:w="433" w:type="pct"/>
          </w:tcPr>
          <w:p w:rsidR="00CD0D0C" w:rsidRPr="00801BCF" w:rsidRDefault="00CD0D0C" w:rsidP="00801BCF">
            <w:pPr>
              <w:widowControl/>
              <w:snapToGrid/>
              <w:jc w:val="both"/>
              <w:rPr>
                <w:noProof/>
                <w:color w:val="000000"/>
                <w:sz w:val="24"/>
                <w:szCs w:val="24"/>
              </w:rPr>
            </w:pPr>
            <w:r w:rsidRPr="00801BCF">
              <w:rPr>
                <w:noProof/>
                <w:color w:val="000000"/>
                <w:sz w:val="24"/>
                <w:szCs w:val="24"/>
              </w:rPr>
              <w:t>3-й</w:t>
            </w:r>
          </w:p>
        </w:tc>
        <w:tc>
          <w:tcPr>
            <w:tcW w:w="785" w:type="pct"/>
            <w:vMerge/>
          </w:tcPr>
          <w:p w:rsidR="00CD0D0C" w:rsidRPr="00801BCF" w:rsidRDefault="00CD0D0C" w:rsidP="00801BCF">
            <w:pPr>
              <w:widowControl/>
              <w:snapToGrid/>
              <w:jc w:val="both"/>
              <w:rPr>
                <w:noProof/>
                <w:color w:val="000000"/>
                <w:sz w:val="24"/>
                <w:szCs w:val="24"/>
              </w:rPr>
            </w:pPr>
          </w:p>
        </w:tc>
        <w:tc>
          <w:tcPr>
            <w:tcW w:w="785" w:type="pct"/>
            <w:vMerge/>
          </w:tcPr>
          <w:p w:rsidR="00CD0D0C" w:rsidRPr="00801BCF" w:rsidRDefault="00CD0D0C" w:rsidP="00801BCF">
            <w:pPr>
              <w:widowControl/>
              <w:snapToGrid/>
              <w:jc w:val="both"/>
              <w:rPr>
                <w:noProof/>
                <w:color w:val="000000"/>
                <w:sz w:val="24"/>
                <w:szCs w:val="24"/>
              </w:rPr>
            </w:pPr>
          </w:p>
        </w:tc>
        <w:tc>
          <w:tcPr>
            <w:tcW w:w="848" w:type="pct"/>
            <w:vMerge/>
          </w:tcPr>
          <w:p w:rsidR="00CD0D0C" w:rsidRPr="00801BCF" w:rsidRDefault="00CD0D0C" w:rsidP="00801BCF">
            <w:pPr>
              <w:widowControl/>
              <w:snapToGrid/>
              <w:jc w:val="both"/>
              <w:rPr>
                <w:noProof/>
                <w:color w:val="000000"/>
                <w:sz w:val="24"/>
                <w:szCs w:val="24"/>
              </w:rPr>
            </w:pPr>
          </w:p>
        </w:tc>
      </w:tr>
      <w:tr w:rsidR="008016BB" w:rsidRPr="008567BA">
        <w:tc>
          <w:tcPr>
            <w:tcW w:w="759"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w:t>
            </w:r>
          </w:p>
        </w:tc>
        <w:tc>
          <w:tcPr>
            <w:tcW w:w="524"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6,5</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25</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35</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40</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3,6</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1,26</w:t>
            </w:r>
          </w:p>
        </w:tc>
        <w:tc>
          <w:tcPr>
            <w:tcW w:w="848"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21</w:t>
            </w:r>
          </w:p>
        </w:tc>
      </w:tr>
      <w:tr w:rsidR="008016BB" w:rsidRPr="008567BA">
        <w:tc>
          <w:tcPr>
            <w:tcW w:w="759"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w:t>
            </w:r>
          </w:p>
        </w:tc>
        <w:tc>
          <w:tcPr>
            <w:tcW w:w="524"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7</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30</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45</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25</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5,3</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w:t>
            </w:r>
          </w:p>
        </w:tc>
        <w:tc>
          <w:tcPr>
            <w:tcW w:w="848" w:type="pct"/>
            <w:vMerge/>
          </w:tcPr>
          <w:p w:rsidR="00CD0D0C" w:rsidRPr="008567BA" w:rsidRDefault="00CD0D0C" w:rsidP="0039271A">
            <w:pPr>
              <w:widowControl/>
              <w:snapToGrid/>
              <w:spacing w:line="360" w:lineRule="auto"/>
              <w:jc w:val="both"/>
              <w:rPr>
                <w:noProof/>
                <w:color w:val="000000"/>
              </w:rPr>
            </w:pPr>
          </w:p>
        </w:tc>
      </w:tr>
      <w:tr w:rsidR="008016BB" w:rsidRPr="008567BA">
        <w:tc>
          <w:tcPr>
            <w:tcW w:w="759"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w:t>
            </w:r>
          </w:p>
        </w:tc>
        <w:tc>
          <w:tcPr>
            <w:tcW w:w="524"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6</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18</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48</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34</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12,6</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0</w:t>
            </w:r>
          </w:p>
        </w:tc>
        <w:tc>
          <w:tcPr>
            <w:tcW w:w="848" w:type="pct"/>
            <w:vMerge/>
          </w:tcPr>
          <w:p w:rsidR="00CD0D0C" w:rsidRPr="008567BA" w:rsidRDefault="00CD0D0C" w:rsidP="0039271A">
            <w:pPr>
              <w:widowControl/>
              <w:snapToGrid/>
              <w:spacing w:line="360" w:lineRule="auto"/>
              <w:jc w:val="both"/>
              <w:rPr>
                <w:noProof/>
                <w:color w:val="000000"/>
              </w:rPr>
            </w:pPr>
          </w:p>
        </w:tc>
      </w:tr>
    </w:tbl>
    <w:p w:rsidR="00CD0D0C" w:rsidRPr="008567BA" w:rsidRDefault="00CD0D0C" w:rsidP="0039271A">
      <w:pPr>
        <w:widowControl/>
        <w:snapToGrid/>
        <w:spacing w:line="360" w:lineRule="auto"/>
        <w:ind w:firstLine="709"/>
        <w:jc w:val="both"/>
        <w:rPr>
          <w:b/>
          <w:bCs/>
          <w:noProof/>
          <w:color w:val="000000"/>
          <w:sz w:val="28"/>
          <w:szCs w:val="28"/>
        </w:rPr>
      </w:pPr>
    </w:p>
    <w:p w:rsidR="007819DD" w:rsidRDefault="007819DD" w:rsidP="00801BCF">
      <w:pPr>
        <w:widowControl/>
        <w:snapToGrid/>
        <w:spacing w:line="360" w:lineRule="auto"/>
        <w:jc w:val="center"/>
        <w:rPr>
          <w:noProof/>
          <w:color w:val="000000"/>
          <w:sz w:val="28"/>
          <w:szCs w:val="28"/>
        </w:rPr>
      </w:pPr>
    </w:p>
    <w:p w:rsidR="007819DD" w:rsidRDefault="007819DD" w:rsidP="00801BCF">
      <w:pPr>
        <w:widowControl/>
        <w:snapToGrid/>
        <w:spacing w:line="360" w:lineRule="auto"/>
        <w:jc w:val="center"/>
        <w:rPr>
          <w:noProof/>
          <w:color w:val="000000"/>
          <w:sz w:val="28"/>
          <w:szCs w:val="28"/>
        </w:rPr>
      </w:pPr>
    </w:p>
    <w:p w:rsidR="007819DD" w:rsidRDefault="007819DD" w:rsidP="00801BCF">
      <w:pPr>
        <w:widowControl/>
        <w:snapToGrid/>
        <w:spacing w:line="360" w:lineRule="auto"/>
        <w:jc w:val="center"/>
        <w:rPr>
          <w:noProof/>
          <w:color w:val="000000"/>
          <w:sz w:val="28"/>
          <w:szCs w:val="28"/>
        </w:rPr>
      </w:pPr>
    </w:p>
    <w:p w:rsidR="00CD0D0C" w:rsidRPr="00801BCF" w:rsidRDefault="00CD0D0C" w:rsidP="00801BCF">
      <w:pPr>
        <w:widowControl/>
        <w:snapToGrid/>
        <w:spacing w:line="360" w:lineRule="auto"/>
        <w:jc w:val="center"/>
        <w:rPr>
          <w:noProof/>
          <w:color w:val="000000"/>
          <w:sz w:val="28"/>
          <w:szCs w:val="28"/>
        </w:rPr>
      </w:pPr>
      <w:r w:rsidRPr="00801BCF">
        <w:rPr>
          <w:noProof/>
          <w:color w:val="000000"/>
          <w:sz w:val="28"/>
          <w:szCs w:val="28"/>
        </w:rPr>
        <w:lastRenderedPageBreak/>
        <w:t>Вариант 3</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462"/>
        <w:gridCol w:w="1269"/>
        <w:gridCol w:w="819"/>
        <w:gridCol w:w="819"/>
        <w:gridCol w:w="821"/>
        <w:gridCol w:w="1514"/>
        <w:gridCol w:w="1514"/>
        <w:gridCol w:w="1636"/>
      </w:tblGrid>
      <w:tr w:rsidR="008016BB" w:rsidRPr="008567BA">
        <w:tc>
          <w:tcPr>
            <w:tcW w:w="759"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Варианты проекта</w:t>
            </w:r>
          </w:p>
        </w:tc>
        <w:tc>
          <w:tcPr>
            <w:tcW w:w="524"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Кап. вложения, млн. руб.</w:t>
            </w:r>
          </w:p>
        </w:tc>
        <w:tc>
          <w:tcPr>
            <w:tcW w:w="1300" w:type="pct"/>
            <w:gridSpan w:val="3"/>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Процент распределения кап. вложений по годам, %</w:t>
            </w:r>
          </w:p>
        </w:tc>
        <w:tc>
          <w:tcPr>
            <w:tcW w:w="785"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Предпола-гаемые доходы, млн. руб.</w:t>
            </w:r>
          </w:p>
        </w:tc>
        <w:tc>
          <w:tcPr>
            <w:tcW w:w="785"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Предпола-гаемые расходы, млн. руб.</w:t>
            </w:r>
          </w:p>
        </w:tc>
        <w:tc>
          <w:tcPr>
            <w:tcW w:w="848"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Процентная ставка</w:t>
            </w:r>
            <w:r w:rsidR="007819DD">
              <w:rPr>
                <w:noProof/>
                <w:color w:val="000000"/>
                <w:sz w:val="24"/>
                <w:szCs w:val="24"/>
              </w:rPr>
              <w:t>, %</w:t>
            </w:r>
          </w:p>
        </w:tc>
      </w:tr>
      <w:tr w:rsidR="008016BB" w:rsidRPr="008567BA">
        <w:tc>
          <w:tcPr>
            <w:tcW w:w="759" w:type="pct"/>
            <w:vMerge/>
          </w:tcPr>
          <w:p w:rsidR="00CD0D0C" w:rsidRPr="00801BCF" w:rsidRDefault="00CD0D0C" w:rsidP="00801BCF">
            <w:pPr>
              <w:widowControl/>
              <w:snapToGrid/>
              <w:jc w:val="both"/>
              <w:rPr>
                <w:noProof/>
                <w:color w:val="000000"/>
                <w:sz w:val="24"/>
                <w:szCs w:val="24"/>
              </w:rPr>
            </w:pPr>
          </w:p>
        </w:tc>
        <w:tc>
          <w:tcPr>
            <w:tcW w:w="524" w:type="pct"/>
            <w:vMerge/>
          </w:tcPr>
          <w:p w:rsidR="00CD0D0C" w:rsidRPr="00801BCF" w:rsidRDefault="00CD0D0C" w:rsidP="00801BCF">
            <w:pPr>
              <w:widowControl/>
              <w:snapToGrid/>
              <w:jc w:val="both"/>
              <w:rPr>
                <w:noProof/>
                <w:color w:val="000000"/>
                <w:sz w:val="24"/>
                <w:szCs w:val="24"/>
              </w:rPr>
            </w:pPr>
          </w:p>
        </w:tc>
        <w:tc>
          <w:tcPr>
            <w:tcW w:w="433" w:type="pct"/>
          </w:tcPr>
          <w:p w:rsidR="00CD0D0C" w:rsidRPr="00801BCF" w:rsidRDefault="00CD0D0C" w:rsidP="00801BCF">
            <w:pPr>
              <w:widowControl/>
              <w:snapToGrid/>
              <w:jc w:val="both"/>
              <w:rPr>
                <w:noProof/>
                <w:color w:val="000000"/>
                <w:sz w:val="24"/>
                <w:szCs w:val="24"/>
              </w:rPr>
            </w:pPr>
            <w:r w:rsidRPr="00801BCF">
              <w:rPr>
                <w:noProof/>
                <w:color w:val="000000"/>
                <w:sz w:val="24"/>
                <w:szCs w:val="24"/>
              </w:rPr>
              <w:t>1-й</w:t>
            </w:r>
          </w:p>
        </w:tc>
        <w:tc>
          <w:tcPr>
            <w:tcW w:w="433" w:type="pct"/>
          </w:tcPr>
          <w:p w:rsidR="00CD0D0C" w:rsidRPr="00801BCF" w:rsidRDefault="00CD0D0C" w:rsidP="00801BCF">
            <w:pPr>
              <w:widowControl/>
              <w:snapToGrid/>
              <w:jc w:val="both"/>
              <w:rPr>
                <w:noProof/>
                <w:color w:val="000000"/>
                <w:sz w:val="24"/>
                <w:szCs w:val="24"/>
              </w:rPr>
            </w:pPr>
            <w:r w:rsidRPr="00801BCF">
              <w:rPr>
                <w:noProof/>
                <w:color w:val="000000"/>
                <w:sz w:val="24"/>
                <w:szCs w:val="24"/>
              </w:rPr>
              <w:t>2-й</w:t>
            </w:r>
          </w:p>
        </w:tc>
        <w:tc>
          <w:tcPr>
            <w:tcW w:w="433" w:type="pct"/>
          </w:tcPr>
          <w:p w:rsidR="00CD0D0C" w:rsidRPr="00801BCF" w:rsidRDefault="00CD0D0C" w:rsidP="00801BCF">
            <w:pPr>
              <w:widowControl/>
              <w:snapToGrid/>
              <w:jc w:val="both"/>
              <w:rPr>
                <w:noProof/>
                <w:color w:val="000000"/>
                <w:sz w:val="24"/>
                <w:szCs w:val="24"/>
              </w:rPr>
            </w:pPr>
            <w:r w:rsidRPr="00801BCF">
              <w:rPr>
                <w:noProof/>
                <w:color w:val="000000"/>
                <w:sz w:val="24"/>
                <w:szCs w:val="24"/>
              </w:rPr>
              <w:t>3-й</w:t>
            </w:r>
          </w:p>
        </w:tc>
        <w:tc>
          <w:tcPr>
            <w:tcW w:w="785" w:type="pct"/>
            <w:vMerge/>
          </w:tcPr>
          <w:p w:rsidR="00CD0D0C" w:rsidRPr="00801BCF" w:rsidRDefault="00CD0D0C" w:rsidP="00801BCF">
            <w:pPr>
              <w:widowControl/>
              <w:snapToGrid/>
              <w:jc w:val="both"/>
              <w:rPr>
                <w:noProof/>
                <w:color w:val="000000"/>
                <w:sz w:val="24"/>
                <w:szCs w:val="24"/>
              </w:rPr>
            </w:pPr>
          </w:p>
        </w:tc>
        <w:tc>
          <w:tcPr>
            <w:tcW w:w="785" w:type="pct"/>
            <w:vMerge/>
          </w:tcPr>
          <w:p w:rsidR="00CD0D0C" w:rsidRPr="00801BCF" w:rsidRDefault="00CD0D0C" w:rsidP="00801BCF">
            <w:pPr>
              <w:widowControl/>
              <w:snapToGrid/>
              <w:jc w:val="both"/>
              <w:rPr>
                <w:noProof/>
                <w:color w:val="000000"/>
                <w:sz w:val="24"/>
                <w:szCs w:val="24"/>
              </w:rPr>
            </w:pPr>
          </w:p>
        </w:tc>
        <w:tc>
          <w:tcPr>
            <w:tcW w:w="848" w:type="pct"/>
            <w:vMerge/>
          </w:tcPr>
          <w:p w:rsidR="00CD0D0C" w:rsidRPr="00801BCF" w:rsidRDefault="00CD0D0C" w:rsidP="00801BCF">
            <w:pPr>
              <w:widowControl/>
              <w:snapToGrid/>
              <w:jc w:val="both"/>
              <w:rPr>
                <w:noProof/>
                <w:color w:val="000000"/>
                <w:sz w:val="24"/>
                <w:szCs w:val="24"/>
              </w:rPr>
            </w:pPr>
          </w:p>
        </w:tc>
      </w:tr>
      <w:tr w:rsidR="008016BB" w:rsidRPr="008567BA">
        <w:tc>
          <w:tcPr>
            <w:tcW w:w="759"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w:t>
            </w:r>
          </w:p>
        </w:tc>
        <w:tc>
          <w:tcPr>
            <w:tcW w:w="524"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7</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25</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25</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50</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3,6</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1,28</w:t>
            </w:r>
          </w:p>
        </w:tc>
        <w:tc>
          <w:tcPr>
            <w:tcW w:w="848"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20</w:t>
            </w:r>
          </w:p>
        </w:tc>
      </w:tr>
      <w:tr w:rsidR="008016BB" w:rsidRPr="008567BA">
        <w:tc>
          <w:tcPr>
            <w:tcW w:w="759"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w:t>
            </w:r>
          </w:p>
        </w:tc>
        <w:tc>
          <w:tcPr>
            <w:tcW w:w="524"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7,5</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30</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40</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30</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4,6</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1,9</w:t>
            </w:r>
          </w:p>
        </w:tc>
        <w:tc>
          <w:tcPr>
            <w:tcW w:w="848" w:type="pct"/>
            <w:vMerge/>
          </w:tcPr>
          <w:p w:rsidR="00CD0D0C" w:rsidRPr="008567BA" w:rsidRDefault="00CD0D0C" w:rsidP="0039271A">
            <w:pPr>
              <w:widowControl/>
              <w:snapToGrid/>
              <w:spacing w:line="360" w:lineRule="auto"/>
              <w:jc w:val="both"/>
              <w:rPr>
                <w:noProof/>
                <w:color w:val="000000"/>
              </w:rPr>
            </w:pPr>
          </w:p>
        </w:tc>
      </w:tr>
      <w:tr w:rsidR="008016BB" w:rsidRPr="008567BA">
        <w:tc>
          <w:tcPr>
            <w:tcW w:w="759"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w:t>
            </w:r>
          </w:p>
        </w:tc>
        <w:tc>
          <w:tcPr>
            <w:tcW w:w="524"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8</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20</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60</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20</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13,5</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0</w:t>
            </w:r>
          </w:p>
        </w:tc>
        <w:tc>
          <w:tcPr>
            <w:tcW w:w="848" w:type="pct"/>
            <w:vMerge/>
          </w:tcPr>
          <w:p w:rsidR="00CD0D0C" w:rsidRPr="008567BA" w:rsidRDefault="00CD0D0C" w:rsidP="0039271A">
            <w:pPr>
              <w:widowControl/>
              <w:snapToGrid/>
              <w:spacing w:line="360" w:lineRule="auto"/>
              <w:jc w:val="both"/>
              <w:rPr>
                <w:noProof/>
                <w:color w:val="000000"/>
              </w:rPr>
            </w:pPr>
          </w:p>
        </w:tc>
      </w:tr>
    </w:tbl>
    <w:p w:rsidR="00CD0D0C" w:rsidRPr="008567BA" w:rsidRDefault="00CD0D0C" w:rsidP="0039271A">
      <w:pPr>
        <w:widowControl/>
        <w:snapToGrid/>
        <w:spacing w:line="360" w:lineRule="auto"/>
        <w:ind w:firstLine="709"/>
        <w:jc w:val="both"/>
        <w:rPr>
          <w:b/>
          <w:bCs/>
          <w:noProof/>
          <w:color w:val="000000"/>
          <w:sz w:val="28"/>
          <w:szCs w:val="28"/>
        </w:rPr>
      </w:pPr>
    </w:p>
    <w:p w:rsidR="00CD0D0C" w:rsidRPr="00801BCF" w:rsidRDefault="00CD0D0C" w:rsidP="00801BCF">
      <w:pPr>
        <w:widowControl/>
        <w:snapToGrid/>
        <w:spacing w:line="360" w:lineRule="auto"/>
        <w:jc w:val="center"/>
        <w:rPr>
          <w:noProof/>
          <w:color w:val="000000"/>
          <w:sz w:val="28"/>
          <w:szCs w:val="28"/>
        </w:rPr>
      </w:pPr>
      <w:r w:rsidRPr="00801BCF">
        <w:rPr>
          <w:noProof/>
          <w:color w:val="000000"/>
          <w:sz w:val="28"/>
          <w:szCs w:val="28"/>
        </w:rPr>
        <w:t>Вариант 4</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462"/>
        <w:gridCol w:w="1269"/>
        <w:gridCol w:w="819"/>
        <w:gridCol w:w="819"/>
        <w:gridCol w:w="821"/>
        <w:gridCol w:w="1514"/>
        <w:gridCol w:w="1514"/>
        <w:gridCol w:w="1636"/>
      </w:tblGrid>
      <w:tr w:rsidR="008016BB" w:rsidRPr="008567BA">
        <w:tc>
          <w:tcPr>
            <w:tcW w:w="759"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Варианты проекта</w:t>
            </w:r>
          </w:p>
        </w:tc>
        <w:tc>
          <w:tcPr>
            <w:tcW w:w="524"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Кап. вложения, млн. руб.</w:t>
            </w:r>
          </w:p>
        </w:tc>
        <w:tc>
          <w:tcPr>
            <w:tcW w:w="1300" w:type="pct"/>
            <w:gridSpan w:val="3"/>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Процент распределения кап. вложений по годам, %</w:t>
            </w:r>
          </w:p>
        </w:tc>
        <w:tc>
          <w:tcPr>
            <w:tcW w:w="785"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Предпола-гаемые доходы, млн. руб.</w:t>
            </w:r>
          </w:p>
        </w:tc>
        <w:tc>
          <w:tcPr>
            <w:tcW w:w="785"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Предпола-гаемые расходы, млн. руб.</w:t>
            </w:r>
          </w:p>
        </w:tc>
        <w:tc>
          <w:tcPr>
            <w:tcW w:w="848"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Процентная ставка</w:t>
            </w:r>
            <w:r w:rsidR="007819DD">
              <w:rPr>
                <w:noProof/>
                <w:color w:val="000000"/>
                <w:sz w:val="24"/>
                <w:szCs w:val="24"/>
              </w:rPr>
              <w:t>, %</w:t>
            </w:r>
          </w:p>
        </w:tc>
      </w:tr>
      <w:tr w:rsidR="008016BB" w:rsidRPr="008567BA">
        <w:tc>
          <w:tcPr>
            <w:tcW w:w="759" w:type="pct"/>
            <w:vMerge/>
            <w:shd w:val="clear" w:color="000000" w:fill="auto"/>
          </w:tcPr>
          <w:p w:rsidR="00CD0D0C" w:rsidRPr="00801BCF" w:rsidRDefault="00CD0D0C" w:rsidP="00801BCF">
            <w:pPr>
              <w:widowControl/>
              <w:snapToGrid/>
              <w:jc w:val="both"/>
              <w:rPr>
                <w:noProof/>
                <w:color w:val="000000"/>
                <w:sz w:val="24"/>
                <w:szCs w:val="24"/>
              </w:rPr>
            </w:pPr>
          </w:p>
        </w:tc>
        <w:tc>
          <w:tcPr>
            <w:tcW w:w="524" w:type="pct"/>
            <w:vMerge/>
            <w:shd w:val="clear" w:color="000000" w:fill="auto"/>
          </w:tcPr>
          <w:p w:rsidR="00CD0D0C" w:rsidRPr="00801BCF" w:rsidRDefault="00CD0D0C" w:rsidP="00801BCF">
            <w:pPr>
              <w:widowControl/>
              <w:snapToGrid/>
              <w:jc w:val="both"/>
              <w:rPr>
                <w:noProof/>
                <w:color w:val="000000"/>
                <w:sz w:val="24"/>
                <w:szCs w:val="24"/>
              </w:rPr>
            </w:pPr>
          </w:p>
        </w:tc>
        <w:tc>
          <w:tcPr>
            <w:tcW w:w="433" w:type="pct"/>
            <w:shd w:val="clear" w:color="000000" w:fill="auto"/>
          </w:tcPr>
          <w:p w:rsidR="00CD0D0C" w:rsidRPr="00801BCF" w:rsidRDefault="00CD0D0C" w:rsidP="00801BCF">
            <w:pPr>
              <w:widowControl/>
              <w:snapToGrid/>
              <w:jc w:val="both"/>
              <w:rPr>
                <w:noProof/>
                <w:color w:val="000000"/>
                <w:sz w:val="24"/>
                <w:szCs w:val="24"/>
              </w:rPr>
            </w:pPr>
            <w:r w:rsidRPr="00801BCF">
              <w:rPr>
                <w:noProof/>
                <w:color w:val="000000"/>
                <w:sz w:val="24"/>
                <w:szCs w:val="24"/>
              </w:rPr>
              <w:t>1-й</w:t>
            </w:r>
          </w:p>
        </w:tc>
        <w:tc>
          <w:tcPr>
            <w:tcW w:w="433" w:type="pct"/>
            <w:shd w:val="clear" w:color="000000" w:fill="auto"/>
          </w:tcPr>
          <w:p w:rsidR="00CD0D0C" w:rsidRPr="00801BCF" w:rsidRDefault="00CD0D0C" w:rsidP="00801BCF">
            <w:pPr>
              <w:widowControl/>
              <w:snapToGrid/>
              <w:jc w:val="both"/>
              <w:rPr>
                <w:noProof/>
                <w:color w:val="000000"/>
                <w:sz w:val="24"/>
                <w:szCs w:val="24"/>
              </w:rPr>
            </w:pPr>
            <w:r w:rsidRPr="00801BCF">
              <w:rPr>
                <w:noProof/>
                <w:color w:val="000000"/>
                <w:sz w:val="24"/>
                <w:szCs w:val="24"/>
              </w:rPr>
              <w:t>2-й</w:t>
            </w:r>
          </w:p>
        </w:tc>
        <w:tc>
          <w:tcPr>
            <w:tcW w:w="433" w:type="pct"/>
            <w:shd w:val="clear" w:color="000000" w:fill="auto"/>
          </w:tcPr>
          <w:p w:rsidR="00CD0D0C" w:rsidRPr="00801BCF" w:rsidRDefault="00CD0D0C" w:rsidP="00801BCF">
            <w:pPr>
              <w:widowControl/>
              <w:snapToGrid/>
              <w:jc w:val="both"/>
              <w:rPr>
                <w:noProof/>
                <w:color w:val="000000"/>
                <w:sz w:val="24"/>
                <w:szCs w:val="24"/>
              </w:rPr>
            </w:pPr>
            <w:r w:rsidRPr="00801BCF">
              <w:rPr>
                <w:noProof/>
                <w:color w:val="000000"/>
                <w:sz w:val="24"/>
                <w:szCs w:val="24"/>
              </w:rPr>
              <w:t>3-й</w:t>
            </w:r>
          </w:p>
        </w:tc>
        <w:tc>
          <w:tcPr>
            <w:tcW w:w="785" w:type="pct"/>
            <w:vMerge/>
            <w:shd w:val="clear" w:color="000000" w:fill="auto"/>
          </w:tcPr>
          <w:p w:rsidR="00CD0D0C" w:rsidRPr="00801BCF" w:rsidRDefault="00CD0D0C" w:rsidP="00801BCF">
            <w:pPr>
              <w:widowControl/>
              <w:snapToGrid/>
              <w:jc w:val="both"/>
              <w:rPr>
                <w:noProof/>
                <w:color w:val="000000"/>
                <w:sz w:val="24"/>
                <w:szCs w:val="24"/>
              </w:rPr>
            </w:pPr>
          </w:p>
        </w:tc>
        <w:tc>
          <w:tcPr>
            <w:tcW w:w="785" w:type="pct"/>
            <w:vMerge/>
            <w:shd w:val="clear" w:color="000000" w:fill="auto"/>
          </w:tcPr>
          <w:p w:rsidR="00CD0D0C" w:rsidRPr="00801BCF" w:rsidRDefault="00CD0D0C" w:rsidP="00801BCF">
            <w:pPr>
              <w:widowControl/>
              <w:snapToGrid/>
              <w:jc w:val="both"/>
              <w:rPr>
                <w:noProof/>
                <w:color w:val="000000"/>
                <w:sz w:val="24"/>
                <w:szCs w:val="24"/>
              </w:rPr>
            </w:pPr>
          </w:p>
        </w:tc>
        <w:tc>
          <w:tcPr>
            <w:tcW w:w="848" w:type="pct"/>
            <w:vMerge/>
            <w:shd w:val="clear" w:color="000000" w:fill="auto"/>
          </w:tcPr>
          <w:p w:rsidR="00CD0D0C" w:rsidRPr="00801BCF" w:rsidRDefault="00CD0D0C" w:rsidP="00801BCF">
            <w:pPr>
              <w:widowControl/>
              <w:snapToGrid/>
              <w:jc w:val="both"/>
              <w:rPr>
                <w:noProof/>
                <w:color w:val="000000"/>
                <w:sz w:val="24"/>
                <w:szCs w:val="24"/>
              </w:rPr>
            </w:pPr>
          </w:p>
        </w:tc>
      </w:tr>
      <w:tr w:rsidR="008016BB" w:rsidRPr="008567BA">
        <w:tc>
          <w:tcPr>
            <w:tcW w:w="759"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w:t>
            </w:r>
          </w:p>
        </w:tc>
        <w:tc>
          <w:tcPr>
            <w:tcW w:w="524"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8</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25</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25</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50</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4,28</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1,45</w:t>
            </w:r>
          </w:p>
        </w:tc>
        <w:tc>
          <w:tcPr>
            <w:tcW w:w="848"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20</w:t>
            </w:r>
          </w:p>
        </w:tc>
      </w:tr>
      <w:tr w:rsidR="008016BB" w:rsidRPr="008567BA">
        <w:tc>
          <w:tcPr>
            <w:tcW w:w="759"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w:t>
            </w:r>
          </w:p>
        </w:tc>
        <w:tc>
          <w:tcPr>
            <w:tcW w:w="524"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7</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32</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33</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35</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5,5</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2,9</w:t>
            </w:r>
          </w:p>
        </w:tc>
        <w:tc>
          <w:tcPr>
            <w:tcW w:w="848" w:type="pct"/>
            <w:vMerge/>
            <w:shd w:val="clear" w:color="000000" w:fill="auto"/>
          </w:tcPr>
          <w:p w:rsidR="00CD0D0C" w:rsidRPr="008567BA" w:rsidRDefault="00CD0D0C" w:rsidP="0039271A">
            <w:pPr>
              <w:widowControl/>
              <w:snapToGrid/>
              <w:spacing w:line="360" w:lineRule="auto"/>
              <w:jc w:val="both"/>
              <w:rPr>
                <w:noProof/>
                <w:color w:val="000000"/>
              </w:rPr>
            </w:pPr>
          </w:p>
        </w:tc>
      </w:tr>
      <w:tr w:rsidR="008016BB" w:rsidRPr="008567BA">
        <w:tc>
          <w:tcPr>
            <w:tcW w:w="759"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w:t>
            </w:r>
          </w:p>
        </w:tc>
        <w:tc>
          <w:tcPr>
            <w:tcW w:w="524"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7,3</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22</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29</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49</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15</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0</w:t>
            </w:r>
          </w:p>
        </w:tc>
        <w:tc>
          <w:tcPr>
            <w:tcW w:w="848" w:type="pct"/>
            <w:vMerge/>
            <w:shd w:val="clear" w:color="000000" w:fill="auto"/>
          </w:tcPr>
          <w:p w:rsidR="00CD0D0C" w:rsidRPr="008567BA" w:rsidRDefault="00CD0D0C" w:rsidP="0039271A">
            <w:pPr>
              <w:widowControl/>
              <w:snapToGrid/>
              <w:spacing w:line="360" w:lineRule="auto"/>
              <w:jc w:val="both"/>
              <w:rPr>
                <w:noProof/>
                <w:color w:val="000000"/>
              </w:rPr>
            </w:pPr>
          </w:p>
        </w:tc>
      </w:tr>
    </w:tbl>
    <w:p w:rsidR="00CD0D0C" w:rsidRPr="008567BA" w:rsidRDefault="00CD0D0C" w:rsidP="0039271A">
      <w:pPr>
        <w:widowControl/>
        <w:snapToGrid/>
        <w:spacing w:line="360" w:lineRule="auto"/>
        <w:ind w:firstLine="709"/>
        <w:jc w:val="both"/>
        <w:rPr>
          <w:b/>
          <w:bCs/>
          <w:noProof/>
          <w:color w:val="000000"/>
          <w:sz w:val="28"/>
          <w:szCs w:val="28"/>
        </w:rPr>
      </w:pPr>
    </w:p>
    <w:p w:rsidR="00CD0D0C" w:rsidRPr="00801BCF" w:rsidRDefault="00CD0D0C" w:rsidP="00801BCF">
      <w:pPr>
        <w:widowControl/>
        <w:snapToGrid/>
        <w:spacing w:line="360" w:lineRule="auto"/>
        <w:jc w:val="center"/>
        <w:rPr>
          <w:noProof/>
          <w:color w:val="000000"/>
          <w:sz w:val="28"/>
          <w:szCs w:val="28"/>
        </w:rPr>
      </w:pPr>
      <w:r w:rsidRPr="00801BCF">
        <w:rPr>
          <w:noProof/>
          <w:color w:val="000000"/>
          <w:sz w:val="28"/>
          <w:szCs w:val="28"/>
        </w:rPr>
        <w:t>Вариант 5</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462"/>
        <w:gridCol w:w="1269"/>
        <w:gridCol w:w="819"/>
        <w:gridCol w:w="819"/>
        <w:gridCol w:w="821"/>
        <w:gridCol w:w="1514"/>
        <w:gridCol w:w="1514"/>
        <w:gridCol w:w="1636"/>
      </w:tblGrid>
      <w:tr w:rsidR="008016BB" w:rsidRPr="008567BA">
        <w:tc>
          <w:tcPr>
            <w:tcW w:w="759"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Варианты проекта</w:t>
            </w:r>
          </w:p>
        </w:tc>
        <w:tc>
          <w:tcPr>
            <w:tcW w:w="524"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Кап. вложения, млн. руб.</w:t>
            </w:r>
          </w:p>
        </w:tc>
        <w:tc>
          <w:tcPr>
            <w:tcW w:w="1300" w:type="pct"/>
            <w:gridSpan w:val="3"/>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Процент распределения кап. вложений по годам, %</w:t>
            </w:r>
          </w:p>
        </w:tc>
        <w:tc>
          <w:tcPr>
            <w:tcW w:w="785"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Предпола-гаемые доходы, млн. руб.</w:t>
            </w:r>
          </w:p>
        </w:tc>
        <w:tc>
          <w:tcPr>
            <w:tcW w:w="785"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Предпола-гаемые расходы, млн. руб.</w:t>
            </w:r>
          </w:p>
        </w:tc>
        <w:tc>
          <w:tcPr>
            <w:tcW w:w="848"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Процентная ставка</w:t>
            </w:r>
            <w:r w:rsidR="007819DD">
              <w:rPr>
                <w:noProof/>
                <w:color w:val="000000"/>
                <w:sz w:val="24"/>
                <w:szCs w:val="24"/>
              </w:rPr>
              <w:t>, %</w:t>
            </w:r>
          </w:p>
        </w:tc>
      </w:tr>
      <w:tr w:rsidR="008016BB" w:rsidRPr="008567BA">
        <w:tc>
          <w:tcPr>
            <w:tcW w:w="759" w:type="pct"/>
            <w:vMerge/>
          </w:tcPr>
          <w:p w:rsidR="00CD0D0C" w:rsidRPr="00801BCF" w:rsidRDefault="00CD0D0C" w:rsidP="00801BCF">
            <w:pPr>
              <w:widowControl/>
              <w:snapToGrid/>
              <w:jc w:val="both"/>
              <w:rPr>
                <w:noProof/>
                <w:color w:val="000000"/>
                <w:sz w:val="24"/>
                <w:szCs w:val="24"/>
              </w:rPr>
            </w:pPr>
          </w:p>
        </w:tc>
        <w:tc>
          <w:tcPr>
            <w:tcW w:w="524" w:type="pct"/>
            <w:vMerge/>
          </w:tcPr>
          <w:p w:rsidR="00CD0D0C" w:rsidRPr="00801BCF" w:rsidRDefault="00CD0D0C" w:rsidP="00801BCF">
            <w:pPr>
              <w:widowControl/>
              <w:snapToGrid/>
              <w:jc w:val="both"/>
              <w:rPr>
                <w:noProof/>
                <w:color w:val="000000"/>
                <w:sz w:val="24"/>
                <w:szCs w:val="24"/>
              </w:rPr>
            </w:pPr>
          </w:p>
        </w:tc>
        <w:tc>
          <w:tcPr>
            <w:tcW w:w="433" w:type="pct"/>
          </w:tcPr>
          <w:p w:rsidR="00CD0D0C" w:rsidRPr="00801BCF" w:rsidRDefault="00CD0D0C" w:rsidP="00801BCF">
            <w:pPr>
              <w:widowControl/>
              <w:snapToGrid/>
              <w:jc w:val="both"/>
              <w:rPr>
                <w:noProof/>
                <w:color w:val="000000"/>
                <w:sz w:val="24"/>
                <w:szCs w:val="24"/>
              </w:rPr>
            </w:pPr>
            <w:r w:rsidRPr="00801BCF">
              <w:rPr>
                <w:noProof/>
                <w:color w:val="000000"/>
                <w:sz w:val="24"/>
                <w:szCs w:val="24"/>
              </w:rPr>
              <w:t>1-й</w:t>
            </w:r>
          </w:p>
        </w:tc>
        <w:tc>
          <w:tcPr>
            <w:tcW w:w="433" w:type="pct"/>
          </w:tcPr>
          <w:p w:rsidR="00CD0D0C" w:rsidRPr="00801BCF" w:rsidRDefault="00CD0D0C" w:rsidP="00801BCF">
            <w:pPr>
              <w:widowControl/>
              <w:snapToGrid/>
              <w:jc w:val="both"/>
              <w:rPr>
                <w:noProof/>
                <w:color w:val="000000"/>
                <w:sz w:val="24"/>
                <w:szCs w:val="24"/>
              </w:rPr>
            </w:pPr>
            <w:r w:rsidRPr="00801BCF">
              <w:rPr>
                <w:noProof/>
                <w:color w:val="000000"/>
                <w:sz w:val="24"/>
                <w:szCs w:val="24"/>
              </w:rPr>
              <w:t>2-й</w:t>
            </w:r>
          </w:p>
        </w:tc>
        <w:tc>
          <w:tcPr>
            <w:tcW w:w="433" w:type="pct"/>
          </w:tcPr>
          <w:p w:rsidR="00CD0D0C" w:rsidRPr="00801BCF" w:rsidRDefault="00CD0D0C" w:rsidP="00801BCF">
            <w:pPr>
              <w:widowControl/>
              <w:snapToGrid/>
              <w:jc w:val="both"/>
              <w:rPr>
                <w:noProof/>
                <w:color w:val="000000"/>
                <w:sz w:val="24"/>
                <w:szCs w:val="24"/>
              </w:rPr>
            </w:pPr>
            <w:r w:rsidRPr="00801BCF">
              <w:rPr>
                <w:noProof/>
                <w:color w:val="000000"/>
                <w:sz w:val="24"/>
                <w:szCs w:val="24"/>
              </w:rPr>
              <w:t>3-й</w:t>
            </w:r>
          </w:p>
        </w:tc>
        <w:tc>
          <w:tcPr>
            <w:tcW w:w="785" w:type="pct"/>
            <w:vMerge/>
          </w:tcPr>
          <w:p w:rsidR="00CD0D0C" w:rsidRPr="00801BCF" w:rsidRDefault="00CD0D0C" w:rsidP="00801BCF">
            <w:pPr>
              <w:widowControl/>
              <w:snapToGrid/>
              <w:jc w:val="both"/>
              <w:rPr>
                <w:noProof/>
                <w:color w:val="000000"/>
                <w:sz w:val="24"/>
                <w:szCs w:val="24"/>
              </w:rPr>
            </w:pPr>
          </w:p>
        </w:tc>
        <w:tc>
          <w:tcPr>
            <w:tcW w:w="785" w:type="pct"/>
            <w:vMerge/>
          </w:tcPr>
          <w:p w:rsidR="00CD0D0C" w:rsidRPr="00801BCF" w:rsidRDefault="00CD0D0C" w:rsidP="00801BCF">
            <w:pPr>
              <w:widowControl/>
              <w:snapToGrid/>
              <w:jc w:val="both"/>
              <w:rPr>
                <w:noProof/>
                <w:color w:val="000000"/>
                <w:sz w:val="24"/>
                <w:szCs w:val="24"/>
              </w:rPr>
            </w:pPr>
          </w:p>
        </w:tc>
        <w:tc>
          <w:tcPr>
            <w:tcW w:w="848" w:type="pct"/>
            <w:vMerge/>
          </w:tcPr>
          <w:p w:rsidR="00CD0D0C" w:rsidRPr="00801BCF" w:rsidRDefault="00CD0D0C" w:rsidP="00801BCF">
            <w:pPr>
              <w:widowControl/>
              <w:snapToGrid/>
              <w:jc w:val="both"/>
              <w:rPr>
                <w:noProof/>
                <w:color w:val="000000"/>
                <w:sz w:val="24"/>
                <w:szCs w:val="24"/>
              </w:rPr>
            </w:pPr>
          </w:p>
        </w:tc>
      </w:tr>
      <w:tr w:rsidR="008016BB" w:rsidRPr="008567BA">
        <w:tc>
          <w:tcPr>
            <w:tcW w:w="759"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w:t>
            </w:r>
          </w:p>
        </w:tc>
        <w:tc>
          <w:tcPr>
            <w:tcW w:w="524"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7</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15</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40</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45</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3,74</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1,58</w:t>
            </w:r>
          </w:p>
        </w:tc>
        <w:tc>
          <w:tcPr>
            <w:tcW w:w="848"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19</w:t>
            </w:r>
          </w:p>
        </w:tc>
      </w:tr>
      <w:tr w:rsidR="008016BB" w:rsidRPr="008567BA">
        <w:tc>
          <w:tcPr>
            <w:tcW w:w="759"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w:t>
            </w:r>
          </w:p>
        </w:tc>
        <w:tc>
          <w:tcPr>
            <w:tcW w:w="524"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7,5</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20</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50</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30</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5,48</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2,36</w:t>
            </w:r>
          </w:p>
        </w:tc>
        <w:tc>
          <w:tcPr>
            <w:tcW w:w="848" w:type="pct"/>
            <w:vMerge/>
          </w:tcPr>
          <w:p w:rsidR="00CD0D0C" w:rsidRPr="008567BA" w:rsidRDefault="00CD0D0C" w:rsidP="0039271A">
            <w:pPr>
              <w:widowControl/>
              <w:snapToGrid/>
              <w:spacing w:line="360" w:lineRule="auto"/>
              <w:jc w:val="both"/>
              <w:rPr>
                <w:noProof/>
                <w:color w:val="000000"/>
              </w:rPr>
            </w:pPr>
          </w:p>
        </w:tc>
      </w:tr>
      <w:tr w:rsidR="008016BB" w:rsidRPr="008567BA">
        <w:tc>
          <w:tcPr>
            <w:tcW w:w="759"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w:t>
            </w:r>
          </w:p>
        </w:tc>
        <w:tc>
          <w:tcPr>
            <w:tcW w:w="524"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8,5</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18</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32</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50</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14,24</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0</w:t>
            </w:r>
          </w:p>
        </w:tc>
        <w:tc>
          <w:tcPr>
            <w:tcW w:w="848" w:type="pct"/>
            <w:vMerge/>
          </w:tcPr>
          <w:p w:rsidR="00CD0D0C" w:rsidRPr="008567BA" w:rsidRDefault="00CD0D0C" w:rsidP="0039271A">
            <w:pPr>
              <w:widowControl/>
              <w:snapToGrid/>
              <w:spacing w:line="360" w:lineRule="auto"/>
              <w:jc w:val="both"/>
              <w:rPr>
                <w:noProof/>
                <w:color w:val="000000"/>
              </w:rPr>
            </w:pPr>
          </w:p>
        </w:tc>
      </w:tr>
    </w:tbl>
    <w:p w:rsidR="00CD0D0C" w:rsidRPr="008567BA" w:rsidRDefault="00CD0D0C" w:rsidP="0039271A">
      <w:pPr>
        <w:widowControl/>
        <w:snapToGrid/>
        <w:spacing w:line="360" w:lineRule="auto"/>
        <w:ind w:firstLine="709"/>
        <w:jc w:val="both"/>
        <w:rPr>
          <w:b/>
          <w:bCs/>
          <w:noProof/>
          <w:color w:val="000000"/>
          <w:sz w:val="28"/>
          <w:szCs w:val="28"/>
        </w:rPr>
      </w:pPr>
    </w:p>
    <w:p w:rsidR="00CD0D0C" w:rsidRPr="00801BCF" w:rsidRDefault="00CD0D0C" w:rsidP="00801BCF">
      <w:pPr>
        <w:widowControl/>
        <w:snapToGrid/>
        <w:spacing w:line="360" w:lineRule="auto"/>
        <w:jc w:val="center"/>
        <w:rPr>
          <w:noProof/>
          <w:color w:val="000000"/>
          <w:sz w:val="28"/>
          <w:szCs w:val="28"/>
        </w:rPr>
      </w:pPr>
      <w:r w:rsidRPr="00801BCF">
        <w:rPr>
          <w:noProof/>
          <w:color w:val="000000"/>
          <w:sz w:val="28"/>
          <w:szCs w:val="28"/>
        </w:rPr>
        <w:t>Вариант 6</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462"/>
        <w:gridCol w:w="1269"/>
        <w:gridCol w:w="819"/>
        <w:gridCol w:w="819"/>
        <w:gridCol w:w="821"/>
        <w:gridCol w:w="1514"/>
        <w:gridCol w:w="1514"/>
        <w:gridCol w:w="1636"/>
      </w:tblGrid>
      <w:tr w:rsidR="008016BB" w:rsidRPr="008567BA">
        <w:tc>
          <w:tcPr>
            <w:tcW w:w="759"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Варианты проекта</w:t>
            </w:r>
          </w:p>
        </w:tc>
        <w:tc>
          <w:tcPr>
            <w:tcW w:w="524"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Кап. вложения, млн. руб.</w:t>
            </w:r>
          </w:p>
        </w:tc>
        <w:tc>
          <w:tcPr>
            <w:tcW w:w="1300" w:type="pct"/>
            <w:gridSpan w:val="3"/>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Процент распределения кап. вложений по годам, %</w:t>
            </w:r>
          </w:p>
        </w:tc>
        <w:tc>
          <w:tcPr>
            <w:tcW w:w="785"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Предпола-гаемые доходы, млн. руб.</w:t>
            </w:r>
          </w:p>
        </w:tc>
        <w:tc>
          <w:tcPr>
            <w:tcW w:w="785"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Предпола-гаемые расходы, млн. руб.</w:t>
            </w:r>
          </w:p>
        </w:tc>
        <w:tc>
          <w:tcPr>
            <w:tcW w:w="848"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Процентная ставка</w:t>
            </w:r>
            <w:r w:rsidR="007819DD">
              <w:rPr>
                <w:noProof/>
                <w:color w:val="000000"/>
                <w:sz w:val="24"/>
                <w:szCs w:val="24"/>
              </w:rPr>
              <w:t>, %</w:t>
            </w:r>
          </w:p>
        </w:tc>
      </w:tr>
      <w:tr w:rsidR="008016BB" w:rsidRPr="008567BA">
        <w:tc>
          <w:tcPr>
            <w:tcW w:w="759" w:type="pct"/>
            <w:vMerge/>
          </w:tcPr>
          <w:p w:rsidR="00CD0D0C" w:rsidRPr="00801BCF" w:rsidRDefault="00CD0D0C" w:rsidP="00801BCF">
            <w:pPr>
              <w:widowControl/>
              <w:snapToGrid/>
              <w:jc w:val="both"/>
              <w:rPr>
                <w:noProof/>
                <w:color w:val="000000"/>
                <w:sz w:val="24"/>
                <w:szCs w:val="24"/>
              </w:rPr>
            </w:pPr>
          </w:p>
        </w:tc>
        <w:tc>
          <w:tcPr>
            <w:tcW w:w="524" w:type="pct"/>
            <w:vMerge/>
          </w:tcPr>
          <w:p w:rsidR="00CD0D0C" w:rsidRPr="00801BCF" w:rsidRDefault="00CD0D0C" w:rsidP="00801BCF">
            <w:pPr>
              <w:widowControl/>
              <w:snapToGrid/>
              <w:jc w:val="both"/>
              <w:rPr>
                <w:noProof/>
                <w:color w:val="000000"/>
                <w:sz w:val="24"/>
                <w:szCs w:val="24"/>
              </w:rPr>
            </w:pPr>
          </w:p>
        </w:tc>
        <w:tc>
          <w:tcPr>
            <w:tcW w:w="433" w:type="pct"/>
          </w:tcPr>
          <w:p w:rsidR="00CD0D0C" w:rsidRPr="00801BCF" w:rsidRDefault="00CD0D0C" w:rsidP="00801BCF">
            <w:pPr>
              <w:widowControl/>
              <w:snapToGrid/>
              <w:jc w:val="both"/>
              <w:rPr>
                <w:noProof/>
                <w:color w:val="000000"/>
                <w:sz w:val="24"/>
                <w:szCs w:val="24"/>
              </w:rPr>
            </w:pPr>
            <w:r w:rsidRPr="00801BCF">
              <w:rPr>
                <w:noProof/>
                <w:color w:val="000000"/>
                <w:sz w:val="24"/>
                <w:szCs w:val="24"/>
              </w:rPr>
              <w:t>1-й</w:t>
            </w:r>
          </w:p>
        </w:tc>
        <w:tc>
          <w:tcPr>
            <w:tcW w:w="433" w:type="pct"/>
          </w:tcPr>
          <w:p w:rsidR="00CD0D0C" w:rsidRPr="00801BCF" w:rsidRDefault="00CD0D0C" w:rsidP="00801BCF">
            <w:pPr>
              <w:widowControl/>
              <w:snapToGrid/>
              <w:jc w:val="both"/>
              <w:rPr>
                <w:noProof/>
                <w:color w:val="000000"/>
                <w:sz w:val="24"/>
                <w:szCs w:val="24"/>
              </w:rPr>
            </w:pPr>
            <w:r w:rsidRPr="00801BCF">
              <w:rPr>
                <w:noProof/>
                <w:color w:val="000000"/>
                <w:sz w:val="24"/>
                <w:szCs w:val="24"/>
              </w:rPr>
              <w:t>2-й</w:t>
            </w:r>
          </w:p>
        </w:tc>
        <w:tc>
          <w:tcPr>
            <w:tcW w:w="433" w:type="pct"/>
          </w:tcPr>
          <w:p w:rsidR="00CD0D0C" w:rsidRPr="00801BCF" w:rsidRDefault="00CD0D0C" w:rsidP="00801BCF">
            <w:pPr>
              <w:widowControl/>
              <w:snapToGrid/>
              <w:jc w:val="both"/>
              <w:rPr>
                <w:noProof/>
                <w:color w:val="000000"/>
                <w:sz w:val="24"/>
                <w:szCs w:val="24"/>
              </w:rPr>
            </w:pPr>
            <w:r w:rsidRPr="00801BCF">
              <w:rPr>
                <w:noProof/>
                <w:color w:val="000000"/>
                <w:sz w:val="24"/>
                <w:szCs w:val="24"/>
              </w:rPr>
              <w:t>3-й</w:t>
            </w:r>
          </w:p>
        </w:tc>
        <w:tc>
          <w:tcPr>
            <w:tcW w:w="785" w:type="pct"/>
            <w:vMerge/>
          </w:tcPr>
          <w:p w:rsidR="00CD0D0C" w:rsidRPr="00801BCF" w:rsidRDefault="00CD0D0C" w:rsidP="00801BCF">
            <w:pPr>
              <w:widowControl/>
              <w:snapToGrid/>
              <w:jc w:val="both"/>
              <w:rPr>
                <w:noProof/>
                <w:color w:val="000000"/>
                <w:sz w:val="24"/>
                <w:szCs w:val="24"/>
              </w:rPr>
            </w:pPr>
          </w:p>
        </w:tc>
        <w:tc>
          <w:tcPr>
            <w:tcW w:w="785" w:type="pct"/>
            <w:vMerge/>
          </w:tcPr>
          <w:p w:rsidR="00CD0D0C" w:rsidRPr="00801BCF" w:rsidRDefault="00CD0D0C" w:rsidP="00801BCF">
            <w:pPr>
              <w:widowControl/>
              <w:snapToGrid/>
              <w:jc w:val="both"/>
              <w:rPr>
                <w:noProof/>
                <w:color w:val="000000"/>
                <w:sz w:val="24"/>
                <w:szCs w:val="24"/>
              </w:rPr>
            </w:pPr>
          </w:p>
        </w:tc>
        <w:tc>
          <w:tcPr>
            <w:tcW w:w="848" w:type="pct"/>
            <w:vMerge/>
          </w:tcPr>
          <w:p w:rsidR="00CD0D0C" w:rsidRPr="00801BCF" w:rsidRDefault="00CD0D0C" w:rsidP="00801BCF">
            <w:pPr>
              <w:widowControl/>
              <w:snapToGrid/>
              <w:jc w:val="both"/>
              <w:rPr>
                <w:noProof/>
                <w:color w:val="000000"/>
                <w:sz w:val="24"/>
                <w:szCs w:val="24"/>
              </w:rPr>
            </w:pPr>
          </w:p>
        </w:tc>
      </w:tr>
      <w:tr w:rsidR="008016BB" w:rsidRPr="008567BA">
        <w:tc>
          <w:tcPr>
            <w:tcW w:w="759"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w:t>
            </w:r>
          </w:p>
        </w:tc>
        <w:tc>
          <w:tcPr>
            <w:tcW w:w="524"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8,5</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16</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38</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46</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4,63</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1,7</w:t>
            </w:r>
          </w:p>
        </w:tc>
        <w:tc>
          <w:tcPr>
            <w:tcW w:w="848"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19</w:t>
            </w:r>
          </w:p>
        </w:tc>
      </w:tr>
      <w:tr w:rsidR="008016BB" w:rsidRPr="008567BA">
        <w:tc>
          <w:tcPr>
            <w:tcW w:w="759"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w:t>
            </w:r>
          </w:p>
        </w:tc>
        <w:tc>
          <w:tcPr>
            <w:tcW w:w="524"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9</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15</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35</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50</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6,15</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2,64</w:t>
            </w:r>
          </w:p>
        </w:tc>
        <w:tc>
          <w:tcPr>
            <w:tcW w:w="848" w:type="pct"/>
            <w:vMerge/>
          </w:tcPr>
          <w:p w:rsidR="00CD0D0C" w:rsidRPr="008567BA" w:rsidRDefault="00CD0D0C" w:rsidP="0039271A">
            <w:pPr>
              <w:widowControl/>
              <w:snapToGrid/>
              <w:spacing w:line="360" w:lineRule="auto"/>
              <w:jc w:val="both"/>
              <w:rPr>
                <w:noProof/>
                <w:color w:val="000000"/>
              </w:rPr>
            </w:pPr>
          </w:p>
        </w:tc>
      </w:tr>
      <w:tr w:rsidR="008016BB" w:rsidRPr="008567BA">
        <w:tc>
          <w:tcPr>
            <w:tcW w:w="759"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w:t>
            </w:r>
          </w:p>
        </w:tc>
        <w:tc>
          <w:tcPr>
            <w:tcW w:w="524"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8</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12</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40</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48</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16</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0</w:t>
            </w:r>
          </w:p>
        </w:tc>
        <w:tc>
          <w:tcPr>
            <w:tcW w:w="848" w:type="pct"/>
            <w:vMerge/>
          </w:tcPr>
          <w:p w:rsidR="00CD0D0C" w:rsidRPr="008567BA" w:rsidRDefault="00CD0D0C" w:rsidP="0039271A">
            <w:pPr>
              <w:widowControl/>
              <w:snapToGrid/>
              <w:spacing w:line="360" w:lineRule="auto"/>
              <w:jc w:val="both"/>
              <w:rPr>
                <w:noProof/>
                <w:color w:val="000000"/>
              </w:rPr>
            </w:pPr>
          </w:p>
        </w:tc>
      </w:tr>
    </w:tbl>
    <w:p w:rsidR="00CD0D0C" w:rsidRPr="008567BA" w:rsidRDefault="00CD0D0C" w:rsidP="0039271A">
      <w:pPr>
        <w:widowControl/>
        <w:snapToGrid/>
        <w:spacing w:line="360" w:lineRule="auto"/>
        <w:ind w:firstLine="709"/>
        <w:jc w:val="both"/>
        <w:rPr>
          <w:noProof/>
          <w:color w:val="000000"/>
          <w:sz w:val="28"/>
          <w:szCs w:val="28"/>
        </w:rPr>
      </w:pPr>
    </w:p>
    <w:p w:rsidR="007819DD" w:rsidRDefault="007819DD" w:rsidP="00801BCF">
      <w:pPr>
        <w:widowControl/>
        <w:snapToGrid/>
        <w:spacing w:line="360" w:lineRule="auto"/>
        <w:jc w:val="center"/>
        <w:rPr>
          <w:noProof/>
          <w:color w:val="000000"/>
          <w:sz w:val="28"/>
          <w:szCs w:val="28"/>
        </w:rPr>
      </w:pPr>
    </w:p>
    <w:p w:rsidR="007819DD" w:rsidRDefault="007819DD" w:rsidP="00801BCF">
      <w:pPr>
        <w:widowControl/>
        <w:snapToGrid/>
        <w:spacing w:line="360" w:lineRule="auto"/>
        <w:jc w:val="center"/>
        <w:rPr>
          <w:noProof/>
          <w:color w:val="000000"/>
          <w:sz w:val="28"/>
          <w:szCs w:val="28"/>
        </w:rPr>
      </w:pPr>
    </w:p>
    <w:p w:rsidR="007819DD" w:rsidRDefault="007819DD" w:rsidP="00801BCF">
      <w:pPr>
        <w:widowControl/>
        <w:snapToGrid/>
        <w:spacing w:line="360" w:lineRule="auto"/>
        <w:jc w:val="center"/>
        <w:rPr>
          <w:noProof/>
          <w:color w:val="000000"/>
          <w:sz w:val="28"/>
          <w:szCs w:val="28"/>
        </w:rPr>
      </w:pPr>
    </w:p>
    <w:p w:rsidR="00CD0D0C" w:rsidRPr="00801BCF" w:rsidRDefault="00CD0D0C" w:rsidP="00801BCF">
      <w:pPr>
        <w:widowControl/>
        <w:snapToGrid/>
        <w:spacing w:line="360" w:lineRule="auto"/>
        <w:jc w:val="center"/>
        <w:rPr>
          <w:noProof/>
          <w:color w:val="000000"/>
          <w:sz w:val="28"/>
          <w:szCs w:val="28"/>
        </w:rPr>
      </w:pPr>
      <w:r w:rsidRPr="00801BCF">
        <w:rPr>
          <w:noProof/>
          <w:color w:val="000000"/>
          <w:sz w:val="28"/>
          <w:szCs w:val="28"/>
        </w:rPr>
        <w:lastRenderedPageBreak/>
        <w:t>Вариант 7</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462"/>
        <w:gridCol w:w="1269"/>
        <w:gridCol w:w="819"/>
        <w:gridCol w:w="819"/>
        <w:gridCol w:w="821"/>
        <w:gridCol w:w="1514"/>
        <w:gridCol w:w="1514"/>
        <w:gridCol w:w="1636"/>
      </w:tblGrid>
      <w:tr w:rsidR="008016BB" w:rsidRPr="008567BA">
        <w:tc>
          <w:tcPr>
            <w:tcW w:w="759"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Варианты проекта</w:t>
            </w:r>
          </w:p>
        </w:tc>
        <w:tc>
          <w:tcPr>
            <w:tcW w:w="524"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Кап. вложения, млн. руб.</w:t>
            </w:r>
          </w:p>
        </w:tc>
        <w:tc>
          <w:tcPr>
            <w:tcW w:w="1300" w:type="pct"/>
            <w:gridSpan w:val="3"/>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Процент распределения кап. вложений по годам, %</w:t>
            </w:r>
          </w:p>
        </w:tc>
        <w:tc>
          <w:tcPr>
            <w:tcW w:w="785"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Предпола-гаемые доходы, млн. руб.</w:t>
            </w:r>
          </w:p>
        </w:tc>
        <w:tc>
          <w:tcPr>
            <w:tcW w:w="785"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Предпола-гаемые расходы, млн. руб.</w:t>
            </w:r>
          </w:p>
        </w:tc>
        <w:tc>
          <w:tcPr>
            <w:tcW w:w="848"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Процентная ставка</w:t>
            </w:r>
            <w:r w:rsidR="007819DD">
              <w:rPr>
                <w:noProof/>
                <w:color w:val="000000"/>
                <w:sz w:val="24"/>
                <w:szCs w:val="24"/>
              </w:rPr>
              <w:t>, %</w:t>
            </w:r>
          </w:p>
        </w:tc>
      </w:tr>
      <w:tr w:rsidR="008016BB" w:rsidRPr="008567BA">
        <w:tc>
          <w:tcPr>
            <w:tcW w:w="759" w:type="pct"/>
            <w:vMerge/>
            <w:shd w:val="clear" w:color="000000" w:fill="auto"/>
          </w:tcPr>
          <w:p w:rsidR="00CD0D0C" w:rsidRPr="00801BCF" w:rsidRDefault="00CD0D0C" w:rsidP="00801BCF">
            <w:pPr>
              <w:widowControl/>
              <w:snapToGrid/>
              <w:jc w:val="both"/>
              <w:rPr>
                <w:noProof/>
                <w:color w:val="000000"/>
                <w:sz w:val="24"/>
                <w:szCs w:val="24"/>
              </w:rPr>
            </w:pPr>
          </w:p>
        </w:tc>
        <w:tc>
          <w:tcPr>
            <w:tcW w:w="524" w:type="pct"/>
            <w:vMerge/>
            <w:shd w:val="clear" w:color="000000" w:fill="auto"/>
          </w:tcPr>
          <w:p w:rsidR="00CD0D0C" w:rsidRPr="00801BCF" w:rsidRDefault="00CD0D0C" w:rsidP="00801BCF">
            <w:pPr>
              <w:widowControl/>
              <w:snapToGrid/>
              <w:jc w:val="both"/>
              <w:rPr>
                <w:noProof/>
                <w:color w:val="000000"/>
                <w:sz w:val="24"/>
                <w:szCs w:val="24"/>
              </w:rPr>
            </w:pPr>
          </w:p>
        </w:tc>
        <w:tc>
          <w:tcPr>
            <w:tcW w:w="433" w:type="pct"/>
            <w:shd w:val="clear" w:color="000000" w:fill="auto"/>
          </w:tcPr>
          <w:p w:rsidR="00CD0D0C" w:rsidRPr="00801BCF" w:rsidRDefault="00CD0D0C" w:rsidP="00801BCF">
            <w:pPr>
              <w:widowControl/>
              <w:snapToGrid/>
              <w:jc w:val="both"/>
              <w:rPr>
                <w:noProof/>
                <w:color w:val="000000"/>
                <w:sz w:val="24"/>
                <w:szCs w:val="24"/>
              </w:rPr>
            </w:pPr>
            <w:r w:rsidRPr="00801BCF">
              <w:rPr>
                <w:noProof/>
                <w:color w:val="000000"/>
                <w:sz w:val="24"/>
                <w:szCs w:val="24"/>
              </w:rPr>
              <w:t>1-й</w:t>
            </w:r>
          </w:p>
        </w:tc>
        <w:tc>
          <w:tcPr>
            <w:tcW w:w="433" w:type="pct"/>
            <w:shd w:val="clear" w:color="000000" w:fill="auto"/>
          </w:tcPr>
          <w:p w:rsidR="00CD0D0C" w:rsidRPr="00801BCF" w:rsidRDefault="00CD0D0C" w:rsidP="00801BCF">
            <w:pPr>
              <w:widowControl/>
              <w:snapToGrid/>
              <w:jc w:val="both"/>
              <w:rPr>
                <w:noProof/>
                <w:color w:val="000000"/>
                <w:sz w:val="24"/>
                <w:szCs w:val="24"/>
              </w:rPr>
            </w:pPr>
            <w:r w:rsidRPr="00801BCF">
              <w:rPr>
                <w:noProof/>
                <w:color w:val="000000"/>
                <w:sz w:val="24"/>
                <w:szCs w:val="24"/>
              </w:rPr>
              <w:t>2-й</w:t>
            </w:r>
          </w:p>
        </w:tc>
        <w:tc>
          <w:tcPr>
            <w:tcW w:w="433" w:type="pct"/>
            <w:shd w:val="clear" w:color="000000" w:fill="auto"/>
          </w:tcPr>
          <w:p w:rsidR="00CD0D0C" w:rsidRPr="00801BCF" w:rsidRDefault="00CD0D0C" w:rsidP="00801BCF">
            <w:pPr>
              <w:widowControl/>
              <w:snapToGrid/>
              <w:jc w:val="both"/>
              <w:rPr>
                <w:noProof/>
                <w:color w:val="000000"/>
                <w:sz w:val="24"/>
                <w:szCs w:val="24"/>
              </w:rPr>
            </w:pPr>
            <w:r w:rsidRPr="00801BCF">
              <w:rPr>
                <w:noProof/>
                <w:color w:val="000000"/>
                <w:sz w:val="24"/>
                <w:szCs w:val="24"/>
              </w:rPr>
              <w:t>3-й</w:t>
            </w:r>
          </w:p>
        </w:tc>
        <w:tc>
          <w:tcPr>
            <w:tcW w:w="785" w:type="pct"/>
            <w:vMerge/>
            <w:shd w:val="clear" w:color="000000" w:fill="auto"/>
          </w:tcPr>
          <w:p w:rsidR="00CD0D0C" w:rsidRPr="00801BCF" w:rsidRDefault="00CD0D0C" w:rsidP="00801BCF">
            <w:pPr>
              <w:widowControl/>
              <w:snapToGrid/>
              <w:jc w:val="both"/>
              <w:rPr>
                <w:noProof/>
                <w:color w:val="000000"/>
                <w:sz w:val="24"/>
                <w:szCs w:val="24"/>
              </w:rPr>
            </w:pPr>
          </w:p>
        </w:tc>
        <w:tc>
          <w:tcPr>
            <w:tcW w:w="785" w:type="pct"/>
            <w:vMerge/>
            <w:shd w:val="clear" w:color="000000" w:fill="auto"/>
          </w:tcPr>
          <w:p w:rsidR="00CD0D0C" w:rsidRPr="00801BCF" w:rsidRDefault="00CD0D0C" w:rsidP="00801BCF">
            <w:pPr>
              <w:widowControl/>
              <w:snapToGrid/>
              <w:jc w:val="both"/>
              <w:rPr>
                <w:noProof/>
                <w:color w:val="000000"/>
                <w:sz w:val="24"/>
                <w:szCs w:val="24"/>
              </w:rPr>
            </w:pPr>
          </w:p>
        </w:tc>
        <w:tc>
          <w:tcPr>
            <w:tcW w:w="848" w:type="pct"/>
            <w:vMerge/>
            <w:shd w:val="clear" w:color="000000" w:fill="auto"/>
          </w:tcPr>
          <w:p w:rsidR="00CD0D0C" w:rsidRPr="00801BCF" w:rsidRDefault="00CD0D0C" w:rsidP="00801BCF">
            <w:pPr>
              <w:widowControl/>
              <w:snapToGrid/>
              <w:jc w:val="both"/>
              <w:rPr>
                <w:noProof/>
                <w:color w:val="000000"/>
                <w:sz w:val="24"/>
                <w:szCs w:val="24"/>
              </w:rPr>
            </w:pPr>
          </w:p>
        </w:tc>
      </w:tr>
      <w:tr w:rsidR="008016BB" w:rsidRPr="008567BA">
        <w:tc>
          <w:tcPr>
            <w:tcW w:w="759"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w:t>
            </w:r>
          </w:p>
        </w:tc>
        <w:tc>
          <w:tcPr>
            <w:tcW w:w="524"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7</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16</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44</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40</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3,5</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1,29</w:t>
            </w:r>
          </w:p>
        </w:tc>
        <w:tc>
          <w:tcPr>
            <w:tcW w:w="848"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18</w:t>
            </w:r>
          </w:p>
        </w:tc>
      </w:tr>
      <w:tr w:rsidR="008016BB" w:rsidRPr="008567BA">
        <w:tc>
          <w:tcPr>
            <w:tcW w:w="759"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w:t>
            </w:r>
          </w:p>
        </w:tc>
        <w:tc>
          <w:tcPr>
            <w:tcW w:w="524"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7,5</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14</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50</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36</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4,8</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2,34</w:t>
            </w:r>
          </w:p>
        </w:tc>
        <w:tc>
          <w:tcPr>
            <w:tcW w:w="848" w:type="pct"/>
            <w:vMerge/>
            <w:shd w:val="clear" w:color="000000" w:fill="auto"/>
          </w:tcPr>
          <w:p w:rsidR="00CD0D0C" w:rsidRPr="008567BA" w:rsidRDefault="00CD0D0C" w:rsidP="0039271A">
            <w:pPr>
              <w:widowControl/>
              <w:snapToGrid/>
              <w:spacing w:line="360" w:lineRule="auto"/>
              <w:jc w:val="both"/>
              <w:rPr>
                <w:noProof/>
                <w:color w:val="000000"/>
              </w:rPr>
            </w:pPr>
          </w:p>
        </w:tc>
      </w:tr>
      <w:tr w:rsidR="008016BB" w:rsidRPr="008567BA">
        <w:tc>
          <w:tcPr>
            <w:tcW w:w="759"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w:t>
            </w:r>
          </w:p>
        </w:tc>
        <w:tc>
          <w:tcPr>
            <w:tcW w:w="524"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6,5</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12</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48</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40</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13</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0</w:t>
            </w:r>
          </w:p>
        </w:tc>
        <w:tc>
          <w:tcPr>
            <w:tcW w:w="848" w:type="pct"/>
            <w:vMerge/>
            <w:shd w:val="clear" w:color="000000" w:fill="auto"/>
          </w:tcPr>
          <w:p w:rsidR="00CD0D0C" w:rsidRPr="008567BA" w:rsidRDefault="00CD0D0C" w:rsidP="0039271A">
            <w:pPr>
              <w:widowControl/>
              <w:snapToGrid/>
              <w:spacing w:line="360" w:lineRule="auto"/>
              <w:jc w:val="both"/>
              <w:rPr>
                <w:noProof/>
                <w:color w:val="000000"/>
              </w:rPr>
            </w:pPr>
          </w:p>
        </w:tc>
      </w:tr>
    </w:tbl>
    <w:p w:rsidR="00CD0D0C" w:rsidRPr="008567BA" w:rsidRDefault="00CD0D0C" w:rsidP="0039271A">
      <w:pPr>
        <w:widowControl/>
        <w:snapToGrid/>
        <w:spacing w:line="360" w:lineRule="auto"/>
        <w:ind w:firstLine="709"/>
        <w:jc w:val="both"/>
        <w:rPr>
          <w:noProof/>
          <w:color w:val="000000"/>
          <w:sz w:val="28"/>
          <w:szCs w:val="28"/>
        </w:rPr>
      </w:pPr>
    </w:p>
    <w:p w:rsidR="00CD0D0C" w:rsidRPr="00801BCF" w:rsidRDefault="00CD0D0C" w:rsidP="00801BCF">
      <w:pPr>
        <w:widowControl/>
        <w:snapToGrid/>
        <w:spacing w:line="360" w:lineRule="auto"/>
        <w:jc w:val="center"/>
        <w:rPr>
          <w:noProof/>
          <w:color w:val="000000"/>
          <w:sz w:val="28"/>
          <w:szCs w:val="28"/>
        </w:rPr>
      </w:pPr>
      <w:r w:rsidRPr="00801BCF">
        <w:rPr>
          <w:noProof/>
          <w:color w:val="000000"/>
          <w:sz w:val="28"/>
          <w:szCs w:val="28"/>
        </w:rPr>
        <w:t>Вариант 8</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462"/>
        <w:gridCol w:w="1269"/>
        <w:gridCol w:w="819"/>
        <w:gridCol w:w="819"/>
        <w:gridCol w:w="821"/>
        <w:gridCol w:w="1514"/>
        <w:gridCol w:w="1514"/>
        <w:gridCol w:w="1636"/>
      </w:tblGrid>
      <w:tr w:rsidR="008016BB" w:rsidRPr="008567BA">
        <w:tc>
          <w:tcPr>
            <w:tcW w:w="759"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Варианты проекта</w:t>
            </w:r>
          </w:p>
        </w:tc>
        <w:tc>
          <w:tcPr>
            <w:tcW w:w="524"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Кап. вложения, млн. руб.</w:t>
            </w:r>
          </w:p>
        </w:tc>
        <w:tc>
          <w:tcPr>
            <w:tcW w:w="1300" w:type="pct"/>
            <w:gridSpan w:val="3"/>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Процент распределения кап. вложений по годам, %</w:t>
            </w:r>
          </w:p>
        </w:tc>
        <w:tc>
          <w:tcPr>
            <w:tcW w:w="785"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Предпола-гаемые доходы, млн. руб.</w:t>
            </w:r>
          </w:p>
        </w:tc>
        <w:tc>
          <w:tcPr>
            <w:tcW w:w="785"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Предпола-гаемые расходы, млн. руб.</w:t>
            </w:r>
          </w:p>
        </w:tc>
        <w:tc>
          <w:tcPr>
            <w:tcW w:w="848"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Процентная ставка</w:t>
            </w:r>
            <w:r w:rsidR="007819DD">
              <w:rPr>
                <w:noProof/>
                <w:color w:val="000000"/>
                <w:sz w:val="24"/>
                <w:szCs w:val="24"/>
              </w:rPr>
              <w:t>, %</w:t>
            </w:r>
          </w:p>
        </w:tc>
      </w:tr>
      <w:tr w:rsidR="008016BB" w:rsidRPr="008567BA">
        <w:tc>
          <w:tcPr>
            <w:tcW w:w="759" w:type="pct"/>
            <w:vMerge/>
            <w:shd w:val="clear" w:color="000000" w:fill="auto"/>
          </w:tcPr>
          <w:p w:rsidR="00CD0D0C" w:rsidRPr="00801BCF" w:rsidRDefault="00CD0D0C" w:rsidP="00801BCF">
            <w:pPr>
              <w:widowControl/>
              <w:snapToGrid/>
              <w:jc w:val="both"/>
              <w:rPr>
                <w:noProof/>
                <w:color w:val="000000"/>
                <w:sz w:val="24"/>
                <w:szCs w:val="24"/>
              </w:rPr>
            </w:pPr>
          </w:p>
        </w:tc>
        <w:tc>
          <w:tcPr>
            <w:tcW w:w="524" w:type="pct"/>
            <w:vMerge/>
            <w:shd w:val="clear" w:color="000000" w:fill="auto"/>
          </w:tcPr>
          <w:p w:rsidR="00CD0D0C" w:rsidRPr="00801BCF" w:rsidRDefault="00CD0D0C" w:rsidP="00801BCF">
            <w:pPr>
              <w:widowControl/>
              <w:snapToGrid/>
              <w:jc w:val="both"/>
              <w:rPr>
                <w:noProof/>
                <w:color w:val="000000"/>
                <w:sz w:val="24"/>
                <w:szCs w:val="24"/>
              </w:rPr>
            </w:pPr>
          </w:p>
        </w:tc>
        <w:tc>
          <w:tcPr>
            <w:tcW w:w="433" w:type="pct"/>
            <w:shd w:val="clear" w:color="000000" w:fill="auto"/>
          </w:tcPr>
          <w:p w:rsidR="00CD0D0C" w:rsidRPr="00801BCF" w:rsidRDefault="00CD0D0C" w:rsidP="00801BCF">
            <w:pPr>
              <w:widowControl/>
              <w:snapToGrid/>
              <w:jc w:val="both"/>
              <w:rPr>
                <w:noProof/>
                <w:color w:val="000000"/>
                <w:sz w:val="24"/>
                <w:szCs w:val="24"/>
              </w:rPr>
            </w:pPr>
            <w:r w:rsidRPr="00801BCF">
              <w:rPr>
                <w:noProof/>
                <w:color w:val="000000"/>
                <w:sz w:val="24"/>
                <w:szCs w:val="24"/>
              </w:rPr>
              <w:t>1-й</w:t>
            </w:r>
          </w:p>
        </w:tc>
        <w:tc>
          <w:tcPr>
            <w:tcW w:w="433" w:type="pct"/>
            <w:shd w:val="clear" w:color="000000" w:fill="auto"/>
          </w:tcPr>
          <w:p w:rsidR="00CD0D0C" w:rsidRPr="00801BCF" w:rsidRDefault="00CD0D0C" w:rsidP="00801BCF">
            <w:pPr>
              <w:widowControl/>
              <w:snapToGrid/>
              <w:jc w:val="both"/>
              <w:rPr>
                <w:noProof/>
                <w:color w:val="000000"/>
                <w:sz w:val="24"/>
                <w:szCs w:val="24"/>
              </w:rPr>
            </w:pPr>
            <w:r w:rsidRPr="00801BCF">
              <w:rPr>
                <w:noProof/>
                <w:color w:val="000000"/>
                <w:sz w:val="24"/>
                <w:szCs w:val="24"/>
              </w:rPr>
              <w:t>2-й</w:t>
            </w:r>
          </w:p>
        </w:tc>
        <w:tc>
          <w:tcPr>
            <w:tcW w:w="433" w:type="pct"/>
            <w:shd w:val="clear" w:color="000000" w:fill="auto"/>
          </w:tcPr>
          <w:p w:rsidR="00CD0D0C" w:rsidRPr="00801BCF" w:rsidRDefault="00CD0D0C" w:rsidP="00801BCF">
            <w:pPr>
              <w:widowControl/>
              <w:snapToGrid/>
              <w:jc w:val="both"/>
              <w:rPr>
                <w:noProof/>
                <w:color w:val="000000"/>
                <w:sz w:val="24"/>
                <w:szCs w:val="24"/>
              </w:rPr>
            </w:pPr>
            <w:r w:rsidRPr="00801BCF">
              <w:rPr>
                <w:noProof/>
                <w:color w:val="000000"/>
                <w:sz w:val="24"/>
                <w:szCs w:val="24"/>
              </w:rPr>
              <w:t>3-й</w:t>
            </w:r>
          </w:p>
        </w:tc>
        <w:tc>
          <w:tcPr>
            <w:tcW w:w="785" w:type="pct"/>
            <w:vMerge/>
            <w:shd w:val="clear" w:color="000000" w:fill="auto"/>
          </w:tcPr>
          <w:p w:rsidR="00CD0D0C" w:rsidRPr="00801BCF" w:rsidRDefault="00CD0D0C" w:rsidP="00801BCF">
            <w:pPr>
              <w:widowControl/>
              <w:snapToGrid/>
              <w:jc w:val="both"/>
              <w:rPr>
                <w:noProof/>
                <w:color w:val="000000"/>
                <w:sz w:val="24"/>
                <w:szCs w:val="24"/>
              </w:rPr>
            </w:pPr>
          </w:p>
        </w:tc>
        <w:tc>
          <w:tcPr>
            <w:tcW w:w="785" w:type="pct"/>
            <w:vMerge/>
            <w:shd w:val="clear" w:color="000000" w:fill="auto"/>
          </w:tcPr>
          <w:p w:rsidR="00CD0D0C" w:rsidRPr="00801BCF" w:rsidRDefault="00CD0D0C" w:rsidP="00801BCF">
            <w:pPr>
              <w:widowControl/>
              <w:snapToGrid/>
              <w:jc w:val="both"/>
              <w:rPr>
                <w:noProof/>
                <w:color w:val="000000"/>
                <w:sz w:val="24"/>
                <w:szCs w:val="24"/>
              </w:rPr>
            </w:pPr>
          </w:p>
        </w:tc>
        <w:tc>
          <w:tcPr>
            <w:tcW w:w="848" w:type="pct"/>
            <w:vMerge/>
            <w:shd w:val="clear" w:color="000000" w:fill="auto"/>
          </w:tcPr>
          <w:p w:rsidR="00CD0D0C" w:rsidRPr="00801BCF" w:rsidRDefault="00CD0D0C" w:rsidP="00801BCF">
            <w:pPr>
              <w:widowControl/>
              <w:snapToGrid/>
              <w:jc w:val="both"/>
              <w:rPr>
                <w:noProof/>
                <w:color w:val="000000"/>
                <w:sz w:val="24"/>
                <w:szCs w:val="24"/>
              </w:rPr>
            </w:pPr>
          </w:p>
        </w:tc>
      </w:tr>
      <w:tr w:rsidR="008016BB" w:rsidRPr="008567BA">
        <w:tc>
          <w:tcPr>
            <w:tcW w:w="759"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w:t>
            </w:r>
          </w:p>
        </w:tc>
        <w:tc>
          <w:tcPr>
            <w:tcW w:w="524"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8</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20</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35</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45</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3,94</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1,34</w:t>
            </w:r>
          </w:p>
        </w:tc>
        <w:tc>
          <w:tcPr>
            <w:tcW w:w="848" w:type="pct"/>
            <w:vMerge w:val="restar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18</w:t>
            </w:r>
          </w:p>
        </w:tc>
      </w:tr>
      <w:tr w:rsidR="008016BB" w:rsidRPr="008567BA">
        <w:tc>
          <w:tcPr>
            <w:tcW w:w="759"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w:t>
            </w:r>
          </w:p>
        </w:tc>
        <w:tc>
          <w:tcPr>
            <w:tcW w:w="524"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8,5</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17</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43</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40</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6,48</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2,52</w:t>
            </w:r>
          </w:p>
        </w:tc>
        <w:tc>
          <w:tcPr>
            <w:tcW w:w="848" w:type="pct"/>
            <w:vMerge/>
            <w:shd w:val="clear" w:color="000000" w:fill="auto"/>
          </w:tcPr>
          <w:p w:rsidR="00CD0D0C" w:rsidRPr="008567BA" w:rsidRDefault="00CD0D0C" w:rsidP="0039271A">
            <w:pPr>
              <w:widowControl/>
              <w:snapToGrid/>
              <w:spacing w:line="360" w:lineRule="auto"/>
              <w:jc w:val="both"/>
              <w:rPr>
                <w:noProof/>
                <w:color w:val="000000"/>
              </w:rPr>
            </w:pPr>
          </w:p>
        </w:tc>
      </w:tr>
      <w:tr w:rsidR="008016BB" w:rsidRPr="008567BA">
        <w:tc>
          <w:tcPr>
            <w:tcW w:w="759"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w:t>
            </w:r>
          </w:p>
        </w:tc>
        <w:tc>
          <w:tcPr>
            <w:tcW w:w="524"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7,5</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9</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50</w:t>
            </w:r>
          </w:p>
        </w:tc>
        <w:tc>
          <w:tcPr>
            <w:tcW w:w="433"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71</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15</w:t>
            </w:r>
          </w:p>
        </w:tc>
        <w:tc>
          <w:tcPr>
            <w:tcW w:w="785" w:type="pct"/>
            <w:shd w:val="clear" w:color="000000" w:fill="auto"/>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0</w:t>
            </w:r>
          </w:p>
        </w:tc>
        <w:tc>
          <w:tcPr>
            <w:tcW w:w="848" w:type="pct"/>
            <w:vMerge/>
            <w:shd w:val="clear" w:color="000000" w:fill="auto"/>
          </w:tcPr>
          <w:p w:rsidR="00CD0D0C" w:rsidRPr="008567BA" w:rsidRDefault="00CD0D0C" w:rsidP="0039271A">
            <w:pPr>
              <w:widowControl/>
              <w:snapToGrid/>
              <w:spacing w:line="360" w:lineRule="auto"/>
              <w:jc w:val="both"/>
              <w:rPr>
                <w:noProof/>
                <w:color w:val="000000"/>
              </w:rPr>
            </w:pPr>
          </w:p>
        </w:tc>
      </w:tr>
    </w:tbl>
    <w:p w:rsidR="00CD0D0C" w:rsidRPr="008567BA" w:rsidRDefault="00CD0D0C" w:rsidP="0039271A">
      <w:pPr>
        <w:widowControl/>
        <w:snapToGrid/>
        <w:spacing w:line="360" w:lineRule="auto"/>
        <w:ind w:firstLine="709"/>
        <w:jc w:val="both"/>
        <w:rPr>
          <w:b/>
          <w:bCs/>
          <w:noProof/>
          <w:color w:val="000000"/>
          <w:sz w:val="28"/>
          <w:szCs w:val="28"/>
        </w:rPr>
      </w:pPr>
    </w:p>
    <w:p w:rsidR="00CD0D0C" w:rsidRPr="00801BCF" w:rsidRDefault="00CD0D0C" w:rsidP="00801BCF">
      <w:pPr>
        <w:widowControl/>
        <w:snapToGrid/>
        <w:spacing w:line="360" w:lineRule="auto"/>
        <w:jc w:val="center"/>
        <w:rPr>
          <w:noProof/>
          <w:color w:val="000000"/>
          <w:sz w:val="28"/>
          <w:szCs w:val="28"/>
        </w:rPr>
      </w:pPr>
      <w:r w:rsidRPr="00801BCF">
        <w:rPr>
          <w:noProof/>
          <w:color w:val="000000"/>
          <w:sz w:val="28"/>
          <w:szCs w:val="28"/>
        </w:rPr>
        <w:t>Вариант 9</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462"/>
        <w:gridCol w:w="1269"/>
        <w:gridCol w:w="819"/>
        <w:gridCol w:w="819"/>
        <w:gridCol w:w="821"/>
        <w:gridCol w:w="1514"/>
        <w:gridCol w:w="1514"/>
        <w:gridCol w:w="1636"/>
      </w:tblGrid>
      <w:tr w:rsidR="008016BB" w:rsidRPr="008567BA">
        <w:tc>
          <w:tcPr>
            <w:tcW w:w="759"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Варианты проекта</w:t>
            </w:r>
          </w:p>
        </w:tc>
        <w:tc>
          <w:tcPr>
            <w:tcW w:w="524"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Кап. вложения, млн. руб.</w:t>
            </w:r>
          </w:p>
        </w:tc>
        <w:tc>
          <w:tcPr>
            <w:tcW w:w="1300" w:type="pct"/>
            <w:gridSpan w:val="3"/>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Процент распределения кап. вложений по годам, %</w:t>
            </w:r>
          </w:p>
        </w:tc>
        <w:tc>
          <w:tcPr>
            <w:tcW w:w="785"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Предпола-гаемые доходы, млн. руб.</w:t>
            </w:r>
          </w:p>
        </w:tc>
        <w:tc>
          <w:tcPr>
            <w:tcW w:w="785"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Предпола-гаемые расходы, млн. руб.</w:t>
            </w:r>
          </w:p>
        </w:tc>
        <w:tc>
          <w:tcPr>
            <w:tcW w:w="848"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Процентная ставка</w:t>
            </w:r>
            <w:r w:rsidR="007819DD">
              <w:rPr>
                <w:noProof/>
                <w:color w:val="000000"/>
                <w:sz w:val="24"/>
                <w:szCs w:val="24"/>
              </w:rPr>
              <w:t>, %</w:t>
            </w:r>
          </w:p>
        </w:tc>
      </w:tr>
      <w:tr w:rsidR="008016BB" w:rsidRPr="008567BA">
        <w:tc>
          <w:tcPr>
            <w:tcW w:w="759" w:type="pct"/>
            <w:vMerge/>
          </w:tcPr>
          <w:p w:rsidR="00CD0D0C" w:rsidRPr="00801BCF" w:rsidRDefault="00CD0D0C" w:rsidP="00801BCF">
            <w:pPr>
              <w:widowControl/>
              <w:snapToGrid/>
              <w:jc w:val="both"/>
              <w:rPr>
                <w:noProof/>
                <w:color w:val="000000"/>
                <w:sz w:val="24"/>
                <w:szCs w:val="24"/>
              </w:rPr>
            </w:pPr>
          </w:p>
        </w:tc>
        <w:tc>
          <w:tcPr>
            <w:tcW w:w="524" w:type="pct"/>
            <w:vMerge/>
          </w:tcPr>
          <w:p w:rsidR="00CD0D0C" w:rsidRPr="00801BCF" w:rsidRDefault="00CD0D0C" w:rsidP="00801BCF">
            <w:pPr>
              <w:widowControl/>
              <w:snapToGrid/>
              <w:jc w:val="both"/>
              <w:rPr>
                <w:noProof/>
                <w:color w:val="000000"/>
                <w:sz w:val="24"/>
                <w:szCs w:val="24"/>
              </w:rPr>
            </w:pPr>
          </w:p>
        </w:tc>
        <w:tc>
          <w:tcPr>
            <w:tcW w:w="433" w:type="pct"/>
          </w:tcPr>
          <w:p w:rsidR="00CD0D0C" w:rsidRPr="00801BCF" w:rsidRDefault="00CD0D0C" w:rsidP="00801BCF">
            <w:pPr>
              <w:widowControl/>
              <w:snapToGrid/>
              <w:jc w:val="both"/>
              <w:rPr>
                <w:noProof/>
                <w:color w:val="000000"/>
                <w:sz w:val="24"/>
                <w:szCs w:val="24"/>
              </w:rPr>
            </w:pPr>
            <w:r w:rsidRPr="00801BCF">
              <w:rPr>
                <w:noProof/>
                <w:color w:val="000000"/>
                <w:sz w:val="24"/>
                <w:szCs w:val="24"/>
              </w:rPr>
              <w:t>1-й</w:t>
            </w:r>
          </w:p>
        </w:tc>
        <w:tc>
          <w:tcPr>
            <w:tcW w:w="433" w:type="pct"/>
          </w:tcPr>
          <w:p w:rsidR="00CD0D0C" w:rsidRPr="00801BCF" w:rsidRDefault="00CD0D0C" w:rsidP="00801BCF">
            <w:pPr>
              <w:widowControl/>
              <w:snapToGrid/>
              <w:jc w:val="both"/>
              <w:rPr>
                <w:noProof/>
                <w:color w:val="000000"/>
                <w:sz w:val="24"/>
                <w:szCs w:val="24"/>
              </w:rPr>
            </w:pPr>
            <w:r w:rsidRPr="00801BCF">
              <w:rPr>
                <w:noProof/>
                <w:color w:val="000000"/>
                <w:sz w:val="24"/>
                <w:szCs w:val="24"/>
              </w:rPr>
              <w:t>2-й</w:t>
            </w:r>
          </w:p>
        </w:tc>
        <w:tc>
          <w:tcPr>
            <w:tcW w:w="433" w:type="pct"/>
          </w:tcPr>
          <w:p w:rsidR="00CD0D0C" w:rsidRPr="00801BCF" w:rsidRDefault="00CD0D0C" w:rsidP="00801BCF">
            <w:pPr>
              <w:widowControl/>
              <w:snapToGrid/>
              <w:jc w:val="both"/>
              <w:rPr>
                <w:noProof/>
                <w:color w:val="000000"/>
                <w:sz w:val="24"/>
                <w:szCs w:val="24"/>
              </w:rPr>
            </w:pPr>
            <w:r w:rsidRPr="00801BCF">
              <w:rPr>
                <w:noProof/>
                <w:color w:val="000000"/>
                <w:sz w:val="24"/>
                <w:szCs w:val="24"/>
              </w:rPr>
              <w:t>3-й</w:t>
            </w:r>
          </w:p>
        </w:tc>
        <w:tc>
          <w:tcPr>
            <w:tcW w:w="785" w:type="pct"/>
            <w:vMerge/>
          </w:tcPr>
          <w:p w:rsidR="00CD0D0C" w:rsidRPr="00801BCF" w:rsidRDefault="00CD0D0C" w:rsidP="00801BCF">
            <w:pPr>
              <w:widowControl/>
              <w:snapToGrid/>
              <w:jc w:val="both"/>
              <w:rPr>
                <w:noProof/>
                <w:color w:val="000000"/>
                <w:sz w:val="24"/>
                <w:szCs w:val="24"/>
              </w:rPr>
            </w:pPr>
          </w:p>
        </w:tc>
        <w:tc>
          <w:tcPr>
            <w:tcW w:w="785" w:type="pct"/>
            <w:vMerge/>
          </w:tcPr>
          <w:p w:rsidR="00CD0D0C" w:rsidRPr="00801BCF" w:rsidRDefault="00CD0D0C" w:rsidP="00801BCF">
            <w:pPr>
              <w:widowControl/>
              <w:snapToGrid/>
              <w:jc w:val="both"/>
              <w:rPr>
                <w:noProof/>
                <w:color w:val="000000"/>
                <w:sz w:val="24"/>
                <w:szCs w:val="24"/>
              </w:rPr>
            </w:pPr>
          </w:p>
        </w:tc>
        <w:tc>
          <w:tcPr>
            <w:tcW w:w="848" w:type="pct"/>
            <w:vMerge/>
          </w:tcPr>
          <w:p w:rsidR="00CD0D0C" w:rsidRPr="00801BCF" w:rsidRDefault="00CD0D0C" w:rsidP="00801BCF">
            <w:pPr>
              <w:widowControl/>
              <w:snapToGrid/>
              <w:jc w:val="both"/>
              <w:rPr>
                <w:noProof/>
                <w:color w:val="000000"/>
                <w:sz w:val="24"/>
                <w:szCs w:val="24"/>
              </w:rPr>
            </w:pPr>
          </w:p>
        </w:tc>
      </w:tr>
      <w:tr w:rsidR="008016BB" w:rsidRPr="008567BA">
        <w:tc>
          <w:tcPr>
            <w:tcW w:w="759"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w:t>
            </w:r>
          </w:p>
        </w:tc>
        <w:tc>
          <w:tcPr>
            <w:tcW w:w="524"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12</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15</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46</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39</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5,93</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2,42</w:t>
            </w:r>
          </w:p>
        </w:tc>
        <w:tc>
          <w:tcPr>
            <w:tcW w:w="848"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17</w:t>
            </w:r>
          </w:p>
        </w:tc>
      </w:tr>
      <w:tr w:rsidR="008016BB" w:rsidRPr="008567BA">
        <w:tc>
          <w:tcPr>
            <w:tcW w:w="759"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w:t>
            </w:r>
          </w:p>
        </w:tc>
        <w:tc>
          <w:tcPr>
            <w:tcW w:w="524"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12,5</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11</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51</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38</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9,2</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3,79</w:t>
            </w:r>
          </w:p>
        </w:tc>
        <w:tc>
          <w:tcPr>
            <w:tcW w:w="848" w:type="pct"/>
            <w:vMerge/>
          </w:tcPr>
          <w:p w:rsidR="00CD0D0C" w:rsidRPr="008567BA" w:rsidRDefault="00CD0D0C" w:rsidP="0039271A">
            <w:pPr>
              <w:widowControl/>
              <w:snapToGrid/>
              <w:spacing w:line="360" w:lineRule="auto"/>
              <w:jc w:val="both"/>
              <w:rPr>
                <w:noProof/>
                <w:color w:val="000000"/>
              </w:rPr>
            </w:pPr>
          </w:p>
        </w:tc>
      </w:tr>
      <w:tr w:rsidR="008016BB" w:rsidRPr="008567BA">
        <w:tc>
          <w:tcPr>
            <w:tcW w:w="759"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w:t>
            </w:r>
          </w:p>
        </w:tc>
        <w:tc>
          <w:tcPr>
            <w:tcW w:w="524"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11</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13</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44</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43</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21,5</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0</w:t>
            </w:r>
          </w:p>
        </w:tc>
        <w:tc>
          <w:tcPr>
            <w:tcW w:w="848" w:type="pct"/>
            <w:vMerge/>
          </w:tcPr>
          <w:p w:rsidR="00CD0D0C" w:rsidRPr="008567BA" w:rsidRDefault="00CD0D0C" w:rsidP="0039271A">
            <w:pPr>
              <w:widowControl/>
              <w:snapToGrid/>
              <w:spacing w:line="360" w:lineRule="auto"/>
              <w:jc w:val="both"/>
              <w:rPr>
                <w:noProof/>
                <w:color w:val="000000"/>
              </w:rPr>
            </w:pPr>
          </w:p>
        </w:tc>
      </w:tr>
    </w:tbl>
    <w:p w:rsidR="00CD0D0C" w:rsidRPr="008567BA" w:rsidRDefault="00CD0D0C" w:rsidP="0039271A">
      <w:pPr>
        <w:widowControl/>
        <w:snapToGrid/>
        <w:spacing w:line="360" w:lineRule="auto"/>
        <w:ind w:firstLine="709"/>
        <w:jc w:val="both"/>
        <w:rPr>
          <w:noProof/>
          <w:color w:val="000000"/>
          <w:sz w:val="28"/>
          <w:szCs w:val="28"/>
        </w:rPr>
      </w:pPr>
    </w:p>
    <w:p w:rsidR="00CD0D0C" w:rsidRPr="00801BCF" w:rsidRDefault="00CD0D0C" w:rsidP="00801BCF">
      <w:pPr>
        <w:widowControl/>
        <w:snapToGrid/>
        <w:spacing w:line="360" w:lineRule="auto"/>
        <w:jc w:val="center"/>
        <w:rPr>
          <w:noProof/>
          <w:color w:val="000000"/>
          <w:sz w:val="28"/>
          <w:szCs w:val="28"/>
        </w:rPr>
      </w:pPr>
      <w:r w:rsidRPr="00801BCF">
        <w:rPr>
          <w:noProof/>
          <w:color w:val="000000"/>
          <w:sz w:val="28"/>
          <w:szCs w:val="28"/>
        </w:rPr>
        <w:t>Вариант 10</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462"/>
        <w:gridCol w:w="1269"/>
        <w:gridCol w:w="819"/>
        <w:gridCol w:w="819"/>
        <w:gridCol w:w="821"/>
        <w:gridCol w:w="1514"/>
        <w:gridCol w:w="1514"/>
        <w:gridCol w:w="1636"/>
      </w:tblGrid>
      <w:tr w:rsidR="008016BB" w:rsidRPr="008567BA">
        <w:tc>
          <w:tcPr>
            <w:tcW w:w="759"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Варианты проекта</w:t>
            </w:r>
          </w:p>
        </w:tc>
        <w:tc>
          <w:tcPr>
            <w:tcW w:w="524"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Кап. вложения, млн. руб.</w:t>
            </w:r>
          </w:p>
        </w:tc>
        <w:tc>
          <w:tcPr>
            <w:tcW w:w="1300" w:type="pct"/>
            <w:gridSpan w:val="3"/>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Процент распределения кап. вложений по годам, %</w:t>
            </w:r>
          </w:p>
        </w:tc>
        <w:tc>
          <w:tcPr>
            <w:tcW w:w="785"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Предпола-гаемые доходы, млн. руб.</w:t>
            </w:r>
          </w:p>
        </w:tc>
        <w:tc>
          <w:tcPr>
            <w:tcW w:w="785"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Предпола-гаемые расходы, млн. руб.</w:t>
            </w:r>
          </w:p>
        </w:tc>
        <w:tc>
          <w:tcPr>
            <w:tcW w:w="848"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Процентная ставка</w:t>
            </w:r>
            <w:r w:rsidR="007819DD">
              <w:rPr>
                <w:noProof/>
                <w:color w:val="000000"/>
                <w:sz w:val="24"/>
                <w:szCs w:val="24"/>
              </w:rPr>
              <w:t>, %</w:t>
            </w:r>
          </w:p>
        </w:tc>
      </w:tr>
      <w:tr w:rsidR="008016BB" w:rsidRPr="008567BA">
        <w:tc>
          <w:tcPr>
            <w:tcW w:w="759" w:type="pct"/>
            <w:vMerge/>
          </w:tcPr>
          <w:p w:rsidR="00CD0D0C" w:rsidRPr="00801BCF" w:rsidRDefault="00CD0D0C" w:rsidP="00801BCF">
            <w:pPr>
              <w:widowControl/>
              <w:snapToGrid/>
              <w:jc w:val="both"/>
              <w:rPr>
                <w:noProof/>
                <w:color w:val="000000"/>
                <w:sz w:val="24"/>
                <w:szCs w:val="24"/>
              </w:rPr>
            </w:pPr>
          </w:p>
        </w:tc>
        <w:tc>
          <w:tcPr>
            <w:tcW w:w="524" w:type="pct"/>
            <w:vMerge/>
          </w:tcPr>
          <w:p w:rsidR="00CD0D0C" w:rsidRPr="00801BCF" w:rsidRDefault="00CD0D0C" w:rsidP="00801BCF">
            <w:pPr>
              <w:widowControl/>
              <w:snapToGrid/>
              <w:jc w:val="both"/>
              <w:rPr>
                <w:noProof/>
                <w:color w:val="000000"/>
                <w:sz w:val="24"/>
                <w:szCs w:val="24"/>
              </w:rPr>
            </w:pPr>
          </w:p>
        </w:tc>
        <w:tc>
          <w:tcPr>
            <w:tcW w:w="433" w:type="pct"/>
          </w:tcPr>
          <w:p w:rsidR="00CD0D0C" w:rsidRPr="00801BCF" w:rsidRDefault="00CD0D0C" w:rsidP="00801BCF">
            <w:pPr>
              <w:widowControl/>
              <w:snapToGrid/>
              <w:jc w:val="both"/>
              <w:rPr>
                <w:noProof/>
                <w:color w:val="000000"/>
                <w:sz w:val="24"/>
                <w:szCs w:val="24"/>
              </w:rPr>
            </w:pPr>
            <w:r w:rsidRPr="00801BCF">
              <w:rPr>
                <w:noProof/>
                <w:color w:val="000000"/>
                <w:sz w:val="24"/>
                <w:szCs w:val="24"/>
              </w:rPr>
              <w:t>1-й</w:t>
            </w:r>
          </w:p>
        </w:tc>
        <w:tc>
          <w:tcPr>
            <w:tcW w:w="433" w:type="pct"/>
          </w:tcPr>
          <w:p w:rsidR="00CD0D0C" w:rsidRPr="00801BCF" w:rsidRDefault="00CD0D0C" w:rsidP="00801BCF">
            <w:pPr>
              <w:widowControl/>
              <w:snapToGrid/>
              <w:jc w:val="both"/>
              <w:rPr>
                <w:noProof/>
                <w:color w:val="000000"/>
                <w:sz w:val="24"/>
                <w:szCs w:val="24"/>
              </w:rPr>
            </w:pPr>
            <w:r w:rsidRPr="00801BCF">
              <w:rPr>
                <w:noProof/>
                <w:color w:val="000000"/>
                <w:sz w:val="24"/>
                <w:szCs w:val="24"/>
              </w:rPr>
              <w:t>2-й</w:t>
            </w:r>
          </w:p>
        </w:tc>
        <w:tc>
          <w:tcPr>
            <w:tcW w:w="433" w:type="pct"/>
          </w:tcPr>
          <w:p w:rsidR="00CD0D0C" w:rsidRPr="00801BCF" w:rsidRDefault="00CD0D0C" w:rsidP="00801BCF">
            <w:pPr>
              <w:widowControl/>
              <w:snapToGrid/>
              <w:jc w:val="both"/>
              <w:rPr>
                <w:noProof/>
                <w:color w:val="000000"/>
                <w:sz w:val="24"/>
                <w:szCs w:val="24"/>
              </w:rPr>
            </w:pPr>
            <w:r w:rsidRPr="00801BCF">
              <w:rPr>
                <w:noProof/>
                <w:color w:val="000000"/>
                <w:sz w:val="24"/>
                <w:szCs w:val="24"/>
              </w:rPr>
              <w:t>3-й</w:t>
            </w:r>
          </w:p>
        </w:tc>
        <w:tc>
          <w:tcPr>
            <w:tcW w:w="785" w:type="pct"/>
            <w:vMerge/>
          </w:tcPr>
          <w:p w:rsidR="00CD0D0C" w:rsidRPr="00801BCF" w:rsidRDefault="00CD0D0C" w:rsidP="00801BCF">
            <w:pPr>
              <w:widowControl/>
              <w:snapToGrid/>
              <w:jc w:val="both"/>
              <w:rPr>
                <w:noProof/>
                <w:color w:val="000000"/>
                <w:sz w:val="24"/>
                <w:szCs w:val="24"/>
              </w:rPr>
            </w:pPr>
          </w:p>
        </w:tc>
        <w:tc>
          <w:tcPr>
            <w:tcW w:w="785" w:type="pct"/>
            <w:vMerge/>
          </w:tcPr>
          <w:p w:rsidR="00CD0D0C" w:rsidRPr="00801BCF" w:rsidRDefault="00CD0D0C" w:rsidP="00801BCF">
            <w:pPr>
              <w:widowControl/>
              <w:snapToGrid/>
              <w:jc w:val="both"/>
              <w:rPr>
                <w:noProof/>
                <w:color w:val="000000"/>
                <w:sz w:val="24"/>
                <w:szCs w:val="24"/>
              </w:rPr>
            </w:pPr>
          </w:p>
        </w:tc>
        <w:tc>
          <w:tcPr>
            <w:tcW w:w="848" w:type="pct"/>
            <w:vMerge/>
          </w:tcPr>
          <w:p w:rsidR="00CD0D0C" w:rsidRPr="00801BCF" w:rsidRDefault="00CD0D0C" w:rsidP="00801BCF">
            <w:pPr>
              <w:widowControl/>
              <w:snapToGrid/>
              <w:jc w:val="both"/>
              <w:rPr>
                <w:noProof/>
                <w:color w:val="000000"/>
                <w:sz w:val="24"/>
                <w:szCs w:val="24"/>
              </w:rPr>
            </w:pPr>
          </w:p>
        </w:tc>
      </w:tr>
      <w:tr w:rsidR="008016BB" w:rsidRPr="008567BA">
        <w:tc>
          <w:tcPr>
            <w:tcW w:w="759"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w:t>
            </w:r>
          </w:p>
        </w:tc>
        <w:tc>
          <w:tcPr>
            <w:tcW w:w="524"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7</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19</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40</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41</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4,35</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2,08</w:t>
            </w:r>
          </w:p>
        </w:tc>
        <w:tc>
          <w:tcPr>
            <w:tcW w:w="848" w:type="pct"/>
            <w:vMerge w:val="restar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17</w:t>
            </w:r>
          </w:p>
        </w:tc>
      </w:tr>
      <w:tr w:rsidR="008016BB" w:rsidRPr="008567BA">
        <w:tc>
          <w:tcPr>
            <w:tcW w:w="759"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w:t>
            </w:r>
          </w:p>
        </w:tc>
        <w:tc>
          <w:tcPr>
            <w:tcW w:w="524"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7,5</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21</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40</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39</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6,7</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2,3</w:t>
            </w:r>
          </w:p>
        </w:tc>
        <w:tc>
          <w:tcPr>
            <w:tcW w:w="848" w:type="pct"/>
            <w:vMerge/>
          </w:tcPr>
          <w:p w:rsidR="00CD0D0C" w:rsidRPr="008567BA" w:rsidRDefault="00CD0D0C" w:rsidP="0039271A">
            <w:pPr>
              <w:widowControl/>
              <w:snapToGrid/>
              <w:spacing w:line="360" w:lineRule="auto"/>
              <w:jc w:val="both"/>
              <w:rPr>
                <w:noProof/>
                <w:color w:val="000000"/>
              </w:rPr>
            </w:pPr>
          </w:p>
        </w:tc>
      </w:tr>
      <w:tr w:rsidR="008016BB" w:rsidRPr="008567BA">
        <w:tc>
          <w:tcPr>
            <w:tcW w:w="759"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w:t>
            </w:r>
          </w:p>
        </w:tc>
        <w:tc>
          <w:tcPr>
            <w:tcW w:w="524"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6,5</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24</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41</w:t>
            </w:r>
          </w:p>
        </w:tc>
        <w:tc>
          <w:tcPr>
            <w:tcW w:w="433"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35</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13,75</w:t>
            </w:r>
          </w:p>
        </w:tc>
        <w:tc>
          <w:tcPr>
            <w:tcW w:w="785" w:type="pct"/>
            <w:vAlign w:val="center"/>
          </w:tcPr>
          <w:p w:rsidR="00CD0D0C" w:rsidRPr="00801BCF" w:rsidRDefault="00CD0D0C" w:rsidP="007819DD">
            <w:pPr>
              <w:widowControl/>
              <w:snapToGrid/>
              <w:jc w:val="center"/>
              <w:rPr>
                <w:noProof/>
                <w:color w:val="000000"/>
                <w:sz w:val="24"/>
                <w:szCs w:val="24"/>
              </w:rPr>
            </w:pPr>
            <w:r w:rsidRPr="00801BCF">
              <w:rPr>
                <w:noProof/>
                <w:color w:val="000000"/>
                <w:sz w:val="24"/>
                <w:szCs w:val="24"/>
              </w:rPr>
              <w:t>0</w:t>
            </w:r>
          </w:p>
        </w:tc>
        <w:tc>
          <w:tcPr>
            <w:tcW w:w="848" w:type="pct"/>
            <w:vMerge/>
          </w:tcPr>
          <w:p w:rsidR="00CD0D0C" w:rsidRPr="008567BA" w:rsidRDefault="00CD0D0C" w:rsidP="0039271A">
            <w:pPr>
              <w:widowControl/>
              <w:snapToGrid/>
              <w:spacing w:line="360" w:lineRule="auto"/>
              <w:jc w:val="both"/>
              <w:rPr>
                <w:noProof/>
                <w:color w:val="000000"/>
              </w:rPr>
            </w:pPr>
          </w:p>
        </w:tc>
      </w:tr>
    </w:tbl>
    <w:p w:rsidR="00CD0D0C" w:rsidRPr="008567BA" w:rsidRDefault="00CD0D0C" w:rsidP="0039271A">
      <w:pPr>
        <w:widowControl/>
        <w:snapToGrid/>
        <w:spacing w:line="360" w:lineRule="auto"/>
        <w:ind w:firstLine="709"/>
        <w:jc w:val="both"/>
        <w:rPr>
          <w:noProof/>
          <w:color w:val="000000"/>
          <w:sz w:val="28"/>
          <w:szCs w:val="28"/>
        </w:rPr>
      </w:pPr>
    </w:p>
    <w:p w:rsidR="00CD0D0C" w:rsidRPr="008567BA" w:rsidRDefault="00CD0D0C" w:rsidP="0039271A">
      <w:pPr>
        <w:widowControl/>
        <w:snapToGrid/>
        <w:spacing w:line="360" w:lineRule="auto"/>
        <w:ind w:firstLine="709"/>
        <w:jc w:val="both"/>
        <w:rPr>
          <w:noProof/>
          <w:color w:val="000000"/>
          <w:sz w:val="28"/>
          <w:szCs w:val="28"/>
        </w:rPr>
      </w:pPr>
    </w:p>
    <w:p w:rsidR="008D11EF" w:rsidRPr="005A16B9" w:rsidRDefault="005A16B9" w:rsidP="007819DD">
      <w:pPr>
        <w:pStyle w:val="a8"/>
        <w:pageBreakBefore/>
        <w:spacing w:after="240" w:line="360" w:lineRule="auto"/>
        <w:ind w:firstLine="709"/>
        <w:rPr>
          <w:noProof/>
          <w:spacing w:val="40"/>
          <w:sz w:val="28"/>
          <w:szCs w:val="28"/>
        </w:rPr>
      </w:pPr>
      <w:r>
        <w:rPr>
          <w:noProof/>
          <w:sz w:val="28"/>
          <w:szCs w:val="28"/>
        </w:rPr>
        <w:lastRenderedPageBreak/>
        <w:t xml:space="preserve">3.2. </w:t>
      </w:r>
      <w:r w:rsidR="003F66BD" w:rsidRPr="005A16B9">
        <w:rPr>
          <w:noProof/>
          <w:spacing w:val="40"/>
          <w:sz w:val="28"/>
          <w:szCs w:val="28"/>
        </w:rPr>
        <w:t>Варианты заданий для решения типовых задач</w:t>
      </w:r>
    </w:p>
    <w:p w:rsidR="008D11EF" w:rsidRPr="005A16B9" w:rsidRDefault="008D11EF" w:rsidP="005A16B9">
      <w:pPr>
        <w:widowControl/>
        <w:snapToGrid/>
        <w:spacing w:line="360" w:lineRule="auto"/>
        <w:jc w:val="center"/>
        <w:rPr>
          <w:noProof/>
          <w:color w:val="000000"/>
          <w:sz w:val="28"/>
          <w:szCs w:val="28"/>
        </w:rPr>
      </w:pPr>
      <w:r w:rsidRPr="005A16B9">
        <w:rPr>
          <w:noProof/>
          <w:color w:val="000000"/>
          <w:sz w:val="28"/>
          <w:szCs w:val="28"/>
        </w:rPr>
        <w:t xml:space="preserve">Вариант 1 </w:t>
      </w:r>
    </w:p>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1. Стоимость покупки дома в настоящий момент составляет 450 тыс. долл. Через пять лет этот дом можно будет продать за 600 тыс. долл. Выгодно ли приобретение дома, если текущая ставка процента по валютным вкладам составляет 12% годовых.</w:t>
      </w:r>
    </w:p>
    <w:p w:rsidR="008D11EF" w:rsidRPr="008567BA" w:rsidRDefault="008D11EF" w:rsidP="0039271A">
      <w:pPr>
        <w:pStyle w:val="a8"/>
        <w:spacing w:after="0" w:line="360" w:lineRule="auto"/>
        <w:ind w:firstLine="709"/>
        <w:rPr>
          <w:noProof/>
          <w:sz w:val="28"/>
          <w:szCs w:val="28"/>
        </w:rPr>
      </w:pPr>
      <w:r w:rsidRPr="008567BA">
        <w:rPr>
          <w:noProof/>
          <w:sz w:val="28"/>
          <w:szCs w:val="28"/>
        </w:rPr>
        <w:t>2.</w:t>
      </w:r>
      <w:r w:rsidR="008016BB" w:rsidRPr="008567BA">
        <w:rPr>
          <w:noProof/>
          <w:sz w:val="28"/>
          <w:szCs w:val="28"/>
        </w:rPr>
        <w:t xml:space="preserve"> </w:t>
      </w:r>
      <w:r w:rsidRPr="008567BA">
        <w:rPr>
          <w:noProof/>
          <w:sz w:val="28"/>
          <w:szCs w:val="28"/>
        </w:rPr>
        <w:t>Известны денежные потоки двух альтернативных инвестиционных проектов, тыс. руб.</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2061"/>
        <w:gridCol w:w="1898"/>
        <w:gridCol w:w="1898"/>
        <w:gridCol w:w="1898"/>
        <w:gridCol w:w="2099"/>
      </w:tblGrid>
      <w:tr w:rsidR="008D11EF" w:rsidRPr="008567BA">
        <w:trPr>
          <w:trHeight w:val="206"/>
        </w:trPr>
        <w:tc>
          <w:tcPr>
            <w:tcW w:w="1046" w:type="pct"/>
            <w:vMerge w:val="restar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Проект</w:t>
            </w:r>
          </w:p>
        </w:tc>
        <w:tc>
          <w:tcPr>
            <w:tcW w:w="3954" w:type="pct"/>
            <w:gridSpan w:val="4"/>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Год</w:t>
            </w:r>
          </w:p>
        </w:tc>
      </w:tr>
      <w:tr w:rsidR="008D11EF" w:rsidRPr="008567BA">
        <w:tc>
          <w:tcPr>
            <w:tcW w:w="1046" w:type="pct"/>
            <w:vMerge/>
            <w:vAlign w:val="center"/>
          </w:tcPr>
          <w:p w:rsidR="008D11EF" w:rsidRPr="007819DD" w:rsidRDefault="008D11EF" w:rsidP="007819DD">
            <w:pPr>
              <w:widowControl/>
              <w:snapToGrid/>
              <w:jc w:val="center"/>
              <w:rPr>
                <w:noProof/>
                <w:color w:val="000000"/>
                <w:sz w:val="24"/>
                <w:szCs w:val="24"/>
              </w:rPr>
            </w:pPr>
          </w:p>
        </w:tc>
        <w:tc>
          <w:tcPr>
            <w:tcW w:w="96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1</w:t>
            </w:r>
          </w:p>
        </w:tc>
        <w:tc>
          <w:tcPr>
            <w:tcW w:w="96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2</w:t>
            </w:r>
          </w:p>
        </w:tc>
        <w:tc>
          <w:tcPr>
            <w:tcW w:w="96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3</w:t>
            </w:r>
          </w:p>
        </w:tc>
        <w:tc>
          <w:tcPr>
            <w:tcW w:w="1065"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4</w:t>
            </w:r>
          </w:p>
        </w:tc>
      </w:tr>
      <w:tr w:rsidR="008D11EF" w:rsidRPr="008567BA">
        <w:tc>
          <w:tcPr>
            <w:tcW w:w="1046"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А</w:t>
            </w:r>
          </w:p>
        </w:tc>
        <w:tc>
          <w:tcPr>
            <w:tcW w:w="96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-150</w:t>
            </w:r>
          </w:p>
        </w:tc>
        <w:tc>
          <w:tcPr>
            <w:tcW w:w="96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50</w:t>
            </w:r>
          </w:p>
        </w:tc>
        <w:tc>
          <w:tcPr>
            <w:tcW w:w="96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100</w:t>
            </w:r>
          </w:p>
        </w:tc>
        <w:tc>
          <w:tcPr>
            <w:tcW w:w="1065"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50</w:t>
            </w:r>
          </w:p>
        </w:tc>
      </w:tr>
      <w:tr w:rsidR="008D11EF" w:rsidRPr="008567BA">
        <w:tc>
          <w:tcPr>
            <w:tcW w:w="1046"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В</w:t>
            </w:r>
          </w:p>
        </w:tc>
        <w:tc>
          <w:tcPr>
            <w:tcW w:w="96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-120</w:t>
            </w:r>
          </w:p>
        </w:tc>
        <w:tc>
          <w:tcPr>
            <w:tcW w:w="96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60</w:t>
            </w:r>
          </w:p>
        </w:tc>
        <w:tc>
          <w:tcPr>
            <w:tcW w:w="96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60</w:t>
            </w:r>
          </w:p>
        </w:tc>
        <w:tc>
          <w:tcPr>
            <w:tcW w:w="1065"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60</w:t>
            </w:r>
          </w:p>
        </w:tc>
      </w:tr>
    </w:tbl>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 xml:space="preserve">Определите, какой проект является предпочтительней при ставке доходности 10%. </w:t>
      </w:r>
    </w:p>
    <w:p w:rsidR="008D11EF" w:rsidRPr="008567BA" w:rsidRDefault="008D11EF" w:rsidP="0039271A">
      <w:pPr>
        <w:widowControl/>
        <w:snapToGrid/>
        <w:spacing w:line="360" w:lineRule="auto"/>
        <w:ind w:firstLine="709"/>
        <w:jc w:val="both"/>
        <w:rPr>
          <w:b/>
          <w:bCs/>
          <w:noProof/>
          <w:color w:val="000000"/>
          <w:sz w:val="28"/>
          <w:szCs w:val="28"/>
        </w:rPr>
      </w:pPr>
      <w:r w:rsidRPr="008567BA">
        <w:rPr>
          <w:noProof/>
          <w:color w:val="000000"/>
          <w:sz w:val="28"/>
          <w:szCs w:val="28"/>
        </w:rPr>
        <w:t>3.</w:t>
      </w:r>
      <w:r w:rsidR="008016BB" w:rsidRPr="008567BA">
        <w:rPr>
          <w:noProof/>
          <w:color w:val="000000"/>
          <w:sz w:val="28"/>
          <w:szCs w:val="28"/>
        </w:rPr>
        <w:t xml:space="preserve"> </w:t>
      </w:r>
      <w:r w:rsidRPr="008567BA">
        <w:rPr>
          <w:noProof/>
          <w:color w:val="000000"/>
          <w:sz w:val="28"/>
          <w:szCs w:val="28"/>
        </w:rPr>
        <w:t>Необходимо оценить инвестиционный проект без учета и с учетом инфляции, имеющий стартовые инвестиции 4000 рублей. Период реализации проекта 3 года. Денежный поток по годам: 2000, 2000, 5000.Требуемая ставка доходности без учета инфляции 14%. Среднегодовой индекс инфляции 11%.</w:t>
      </w:r>
    </w:p>
    <w:p w:rsidR="002D10B3" w:rsidRPr="007819DD" w:rsidRDefault="002D10B3" w:rsidP="005A16B9">
      <w:pPr>
        <w:widowControl/>
        <w:snapToGrid/>
        <w:spacing w:line="360" w:lineRule="auto"/>
        <w:jc w:val="center"/>
        <w:rPr>
          <w:noProof/>
          <w:color w:val="000000"/>
        </w:rPr>
      </w:pPr>
    </w:p>
    <w:p w:rsidR="008D11EF" w:rsidRPr="005A16B9" w:rsidRDefault="008D11EF" w:rsidP="005A16B9">
      <w:pPr>
        <w:widowControl/>
        <w:snapToGrid/>
        <w:spacing w:line="360" w:lineRule="auto"/>
        <w:jc w:val="center"/>
        <w:rPr>
          <w:noProof/>
          <w:color w:val="000000"/>
          <w:sz w:val="28"/>
          <w:szCs w:val="28"/>
        </w:rPr>
      </w:pPr>
      <w:r w:rsidRPr="005A16B9">
        <w:rPr>
          <w:noProof/>
          <w:color w:val="000000"/>
          <w:sz w:val="28"/>
          <w:szCs w:val="28"/>
        </w:rPr>
        <w:t>Вариант 2</w:t>
      </w:r>
    </w:p>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1. Молодожены решили накопить деньги на покупку квартиры стоимостью 20</w:t>
      </w:r>
      <w:r w:rsidR="008016BB" w:rsidRPr="008567BA">
        <w:rPr>
          <w:noProof/>
          <w:color w:val="000000"/>
          <w:sz w:val="28"/>
          <w:szCs w:val="28"/>
        </w:rPr>
        <w:t xml:space="preserve"> </w:t>
      </w:r>
      <w:r w:rsidRPr="008567BA">
        <w:rPr>
          <w:noProof/>
          <w:color w:val="000000"/>
          <w:sz w:val="28"/>
          <w:szCs w:val="28"/>
        </w:rPr>
        <w:t>тыс. долл. Какой величины должен быть ежемесячный взнос на банковский счет, чтобы накопить необходимую сумму за 6 лет при ставке годовых – 10%.</w:t>
      </w:r>
    </w:p>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2.</w:t>
      </w:r>
      <w:r w:rsidR="008016BB" w:rsidRPr="008567BA">
        <w:rPr>
          <w:noProof/>
          <w:color w:val="000000"/>
          <w:sz w:val="28"/>
          <w:szCs w:val="28"/>
        </w:rPr>
        <w:t xml:space="preserve"> </w:t>
      </w:r>
      <w:r w:rsidRPr="008567BA">
        <w:rPr>
          <w:noProof/>
          <w:color w:val="000000"/>
          <w:sz w:val="28"/>
          <w:szCs w:val="28"/>
        </w:rPr>
        <w:t>Известны денежные потоки двух альтернативных инвестиционных проектов, тыс. руб.</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800"/>
        <w:gridCol w:w="1912"/>
        <w:gridCol w:w="1912"/>
        <w:gridCol w:w="2115"/>
        <w:gridCol w:w="2115"/>
      </w:tblGrid>
      <w:tr w:rsidR="008D11EF" w:rsidRPr="008567BA">
        <w:tc>
          <w:tcPr>
            <w:tcW w:w="914" w:type="pct"/>
            <w:vMerge w:val="restar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Проект</w:t>
            </w:r>
          </w:p>
        </w:tc>
        <w:tc>
          <w:tcPr>
            <w:tcW w:w="4086" w:type="pct"/>
            <w:gridSpan w:val="4"/>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Год</w:t>
            </w:r>
          </w:p>
        </w:tc>
      </w:tr>
      <w:tr w:rsidR="008D11EF" w:rsidRPr="008567BA">
        <w:tc>
          <w:tcPr>
            <w:tcW w:w="914" w:type="pct"/>
            <w:vMerge/>
            <w:vAlign w:val="center"/>
          </w:tcPr>
          <w:p w:rsidR="008D11EF" w:rsidRPr="007819DD" w:rsidRDefault="008D11EF" w:rsidP="007819DD">
            <w:pPr>
              <w:widowControl/>
              <w:snapToGrid/>
              <w:jc w:val="center"/>
              <w:rPr>
                <w:noProof/>
                <w:color w:val="000000"/>
                <w:sz w:val="24"/>
                <w:szCs w:val="24"/>
              </w:rPr>
            </w:pPr>
          </w:p>
        </w:tc>
        <w:tc>
          <w:tcPr>
            <w:tcW w:w="970"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1</w:t>
            </w:r>
          </w:p>
        </w:tc>
        <w:tc>
          <w:tcPr>
            <w:tcW w:w="970"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2</w:t>
            </w:r>
          </w:p>
        </w:tc>
        <w:tc>
          <w:tcPr>
            <w:tcW w:w="107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3</w:t>
            </w:r>
          </w:p>
        </w:tc>
        <w:tc>
          <w:tcPr>
            <w:tcW w:w="107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4</w:t>
            </w:r>
          </w:p>
        </w:tc>
      </w:tr>
      <w:tr w:rsidR="008D11EF" w:rsidRPr="008567BA">
        <w:tc>
          <w:tcPr>
            <w:tcW w:w="914"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А</w:t>
            </w:r>
          </w:p>
        </w:tc>
        <w:tc>
          <w:tcPr>
            <w:tcW w:w="970"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-240</w:t>
            </w:r>
          </w:p>
        </w:tc>
        <w:tc>
          <w:tcPr>
            <w:tcW w:w="970"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60</w:t>
            </w:r>
          </w:p>
        </w:tc>
        <w:tc>
          <w:tcPr>
            <w:tcW w:w="107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100</w:t>
            </w:r>
          </w:p>
        </w:tc>
        <w:tc>
          <w:tcPr>
            <w:tcW w:w="107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120</w:t>
            </w:r>
          </w:p>
        </w:tc>
      </w:tr>
      <w:tr w:rsidR="008D11EF" w:rsidRPr="008567BA">
        <w:tc>
          <w:tcPr>
            <w:tcW w:w="914"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В</w:t>
            </w:r>
          </w:p>
        </w:tc>
        <w:tc>
          <w:tcPr>
            <w:tcW w:w="970"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-240</w:t>
            </w:r>
          </w:p>
        </w:tc>
        <w:tc>
          <w:tcPr>
            <w:tcW w:w="970"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20</w:t>
            </w:r>
          </w:p>
        </w:tc>
        <w:tc>
          <w:tcPr>
            <w:tcW w:w="107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50</w:t>
            </w:r>
          </w:p>
        </w:tc>
        <w:tc>
          <w:tcPr>
            <w:tcW w:w="107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220</w:t>
            </w:r>
          </w:p>
        </w:tc>
      </w:tr>
    </w:tbl>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 xml:space="preserve">Определите, какой проект является предпочтительней при ставке доходности 6%. </w:t>
      </w:r>
    </w:p>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lastRenderedPageBreak/>
        <w:t>3. Необходимо оценить инвестиционный проект без учета и с учетом инфляции, имеющий стартовые инвестиции 1300 рублей. Период реализации проекта 3</w:t>
      </w:r>
      <w:r w:rsidR="008016BB" w:rsidRPr="008567BA">
        <w:rPr>
          <w:noProof/>
          <w:color w:val="000000"/>
          <w:sz w:val="28"/>
          <w:szCs w:val="28"/>
        </w:rPr>
        <w:t xml:space="preserve"> </w:t>
      </w:r>
      <w:r w:rsidRPr="008567BA">
        <w:rPr>
          <w:noProof/>
          <w:color w:val="000000"/>
          <w:sz w:val="28"/>
          <w:szCs w:val="28"/>
        </w:rPr>
        <w:t xml:space="preserve">года. Денежный поток по годам: 900, 500, 400.Требуемая ставка доходности без учета инфляции 12%. Среднегодовой индекс инфляции 7%. </w:t>
      </w:r>
    </w:p>
    <w:p w:rsidR="007819DD" w:rsidRPr="007819DD" w:rsidRDefault="007819DD" w:rsidP="005A16B9">
      <w:pPr>
        <w:widowControl/>
        <w:snapToGrid/>
        <w:spacing w:line="360" w:lineRule="auto"/>
        <w:jc w:val="center"/>
        <w:rPr>
          <w:noProof/>
          <w:color w:val="000000"/>
          <w:sz w:val="24"/>
          <w:szCs w:val="24"/>
        </w:rPr>
      </w:pPr>
    </w:p>
    <w:p w:rsidR="008D11EF" w:rsidRPr="005A16B9" w:rsidRDefault="008D11EF" w:rsidP="005A16B9">
      <w:pPr>
        <w:widowControl/>
        <w:snapToGrid/>
        <w:spacing w:line="360" w:lineRule="auto"/>
        <w:jc w:val="center"/>
        <w:rPr>
          <w:noProof/>
          <w:color w:val="000000"/>
          <w:sz w:val="28"/>
          <w:szCs w:val="28"/>
        </w:rPr>
      </w:pPr>
      <w:r w:rsidRPr="005A16B9">
        <w:rPr>
          <w:noProof/>
          <w:color w:val="000000"/>
          <w:sz w:val="28"/>
          <w:szCs w:val="28"/>
        </w:rPr>
        <w:t>Вариант 3</w:t>
      </w:r>
    </w:p>
    <w:p w:rsidR="008D11EF" w:rsidRPr="008567BA" w:rsidRDefault="008D11EF" w:rsidP="0039271A">
      <w:pPr>
        <w:pStyle w:val="a8"/>
        <w:spacing w:after="0" w:line="360" w:lineRule="auto"/>
        <w:ind w:firstLine="709"/>
        <w:rPr>
          <w:noProof/>
          <w:sz w:val="28"/>
          <w:szCs w:val="28"/>
        </w:rPr>
      </w:pPr>
      <w:r w:rsidRPr="008567BA">
        <w:rPr>
          <w:noProof/>
          <w:sz w:val="28"/>
          <w:szCs w:val="28"/>
        </w:rPr>
        <w:t>1.</w:t>
      </w:r>
      <w:r w:rsidR="008016BB" w:rsidRPr="008567BA">
        <w:rPr>
          <w:noProof/>
          <w:sz w:val="28"/>
          <w:szCs w:val="28"/>
        </w:rPr>
        <w:t xml:space="preserve"> </w:t>
      </w:r>
      <w:r w:rsidRPr="008567BA">
        <w:rPr>
          <w:noProof/>
          <w:sz w:val="28"/>
          <w:szCs w:val="28"/>
        </w:rPr>
        <w:t>Предприниматель полагает, что сможет продать через три года свою квартиру за 70</w:t>
      </w:r>
      <w:r w:rsidR="008016BB" w:rsidRPr="008567BA">
        <w:rPr>
          <w:noProof/>
          <w:sz w:val="28"/>
          <w:szCs w:val="28"/>
        </w:rPr>
        <w:t xml:space="preserve"> </w:t>
      </w:r>
      <w:r w:rsidRPr="008567BA">
        <w:rPr>
          <w:noProof/>
          <w:sz w:val="28"/>
          <w:szCs w:val="28"/>
        </w:rPr>
        <w:t>тыс. долл. Какая цена, оплаченная сегодня, позволит ему получить накапливаемый ежегодный доход в 16%?</w:t>
      </w:r>
    </w:p>
    <w:p w:rsidR="008D11EF" w:rsidRPr="008567BA" w:rsidRDefault="008D11EF" w:rsidP="0039271A">
      <w:pPr>
        <w:pStyle w:val="a8"/>
        <w:spacing w:after="0" w:line="360" w:lineRule="auto"/>
        <w:ind w:firstLine="709"/>
        <w:rPr>
          <w:noProof/>
          <w:sz w:val="28"/>
          <w:szCs w:val="28"/>
        </w:rPr>
      </w:pPr>
      <w:r w:rsidRPr="008567BA">
        <w:rPr>
          <w:noProof/>
          <w:sz w:val="28"/>
          <w:szCs w:val="28"/>
        </w:rPr>
        <w:t>2.</w:t>
      </w:r>
      <w:r w:rsidR="008016BB" w:rsidRPr="008567BA">
        <w:rPr>
          <w:noProof/>
          <w:sz w:val="28"/>
          <w:szCs w:val="28"/>
        </w:rPr>
        <w:t xml:space="preserve"> </w:t>
      </w:r>
      <w:r w:rsidRPr="008567BA">
        <w:rPr>
          <w:noProof/>
          <w:sz w:val="28"/>
          <w:szCs w:val="28"/>
        </w:rPr>
        <w:t>Известны денежные потоки двух альтернативных инвестиционных проектов, тыс. руб.</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2061"/>
        <w:gridCol w:w="1898"/>
        <w:gridCol w:w="1898"/>
        <w:gridCol w:w="1898"/>
        <w:gridCol w:w="2099"/>
      </w:tblGrid>
      <w:tr w:rsidR="008D11EF" w:rsidRPr="008567BA">
        <w:tc>
          <w:tcPr>
            <w:tcW w:w="1046" w:type="pct"/>
            <w:vMerge w:val="restar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Проект</w:t>
            </w:r>
          </w:p>
        </w:tc>
        <w:tc>
          <w:tcPr>
            <w:tcW w:w="3954" w:type="pct"/>
            <w:gridSpan w:val="4"/>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Год</w:t>
            </w:r>
          </w:p>
        </w:tc>
      </w:tr>
      <w:tr w:rsidR="008D11EF" w:rsidRPr="008567BA">
        <w:tc>
          <w:tcPr>
            <w:tcW w:w="1046" w:type="pct"/>
            <w:vMerge/>
            <w:vAlign w:val="center"/>
          </w:tcPr>
          <w:p w:rsidR="008D11EF" w:rsidRPr="007819DD" w:rsidRDefault="008D11EF" w:rsidP="007819DD">
            <w:pPr>
              <w:widowControl/>
              <w:snapToGrid/>
              <w:jc w:val="center"/>
              <w:rPr>
                <w:noProof/>
                <w:color w:val="000000"/>
                <w:sz w:val="24"/>
                <w:szCs w:val="24"/>
              </w:rPr>
            </w:pPr>
          </w:p>
        </w:tc>
        <w:tc>
          <w:tcPr>
            <w:tcW w:w="96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1</w:t>
            </w:r>
          </w:p>
        </w:tc>
        <w:tc>
          <w:tcPr>
            <w:tcW w:w="96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2</w:t>
            </w:r>
          </w:p>
        </w:tc>
        <w:tc>
          <w:tcPr>
            <w:tcW w:w="96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3</w:t>
            </w:r>
          </w:p>
        </w:tc>
        <w:tc>
          <w:tcPr>
            <w:tcW w:w="1065"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4</w:t>
            </w:r>
          </w:p>
        </w:tc>
      </w:tr>
      <w:tr w:rsidR="008D11EF" w:rsidRPr="008567BA">
        <w:tc>
          <w:tcPr>
            <w:tcW w:w="1046"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А</w:t>
            </w:r>
          </w:p>
        </w:tc>
        <w:tc>
          <w:tcPr>
            <w:tcW w:w="96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-29</w:t>
            </w:r>
          </w:p>
        </w:tc>
        <w:tc>
          <w:tcPr>
            <w:tcW w:w="96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8</w:t>
            </w:r>
          </w:p>
        </w:tc>
        <w:tc>
          <w:tcPr>
            <w:tcW w:w="96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15</w:t>
            </w:r>
          </w:p>
        </w:tc>
        <w:tc>
          <w:tcPr>
            <w:tcW w:w="1065"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15</w:t>
            </w:r>
          </w:p>
        </w:tc>
      </w:tr>
      <w:tr w:rsidR="008D11EF" w:rsidRPr="008567BA">
        <w:tc>
          <w:tcPr>
            <w:tcW w:w="1046"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В</w:t>
            </w:r>
          </w:p>
        </w:tc>
        <w:tc>
          <w:tcPr>
            <w:tcW w:w="96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-28</w:t>
            </w:r>
          </w:p>
        </w:tc>
        <w:tc>
          <w:tcPr>
            <w:tcW w:w="96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12</w:t>
            </w:r>
          </w:p>
        </w:tc>
        <w:tc>
          <w:tcPr>
            <w:tcW w:w="963"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12</w:t>
            </w:r>
          </w:p>
        </w:tc>
        <w:tc>
          <w:tcPr>
            <w:tcW w:w="1065" w:type="pct"/>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12</w:t>
            </w:r>
          </w:p>
        </w:tc>
      </w:tr>
    </w:tbl>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 xml:space="preserve">Определите, какой проект является предпочтительней при ставке доходности 8%. </w:t>
      </w:r>
    </w:p>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3.</w:t>
      </w:r>
      <w:r w:rsidR="008016BB" w:rsidRPr="008567BA">
        <w:rPr>
          <w:noProof/>
          <w:color w:val="000000"/>
          <w:sz w:val="28"/>
          <w:szCs w:val="28"/>
        </w:rPr>
        <w:t xml:space="preserve"> </w:t>
      </w:r>
      <w:r w:rsidRPr="008567BA">
        <w:rPr>
          <w:noProof/>
          <w:color w:val="000000"/>
          <w:sz w:val="28"/>
          <w:szCs w:val="28"/>
        </w:rPr>
        <w:t>Необходимо оценить инвестиционный проект без учета и с учетом инфляции, имеющий стартовые инвестиции 3300 рублей. Период реализации проекта 3 года. Денежный поток по годам: 1600, 1500, 1400.Требуемая ставка доходности без учета инфляции 17%. Среднегодовой индекс инфляции 8%.</w:t>
      </w:r>
    </w:p>
    <w:p w:rsidR="002D10B3" w:rsidRDefault="002D10B3" w:rsidP="005A16B9">
      <w:pPr>
        <w:widowControl/>
        <w:snapToGrid/>
        <w:spacing w:line="360" w:lineRule="auto"/>
        <w:jc w:val="center"/>
        <w:rPr>
          <w:noProof/>
          <w:color w:val="000000"/>
          <w:sz w:val="28"/>
          <w:szCs w:val="28"/>
        </w:rPr>
      </w:pPr>
    </w:p>
    <w:p w:rsidR="008D11EF" w:rsidRPr="005A16B9" w:rsidRDefault="005A16B9" w:rsidP="005A16B9">
      <w:pPr>
        <w:widowControl/>
        <w:snapToGrid/>
        <w:spacing w:line="360" w:lineRule="auto"/>
        <w:jc w:val="center"/>
        <w:rPr>
          <w:noProof/>
          <w:color w:val="000000"/>
          <w:sz w:val="28"/>
          <w:szCs w:val="28"/>
        </w:rPr>
      </w:pPr>
      <w:r w:rsidRPr="005A16B9">
        <w:rPr>
          <w:noProof/>
          <w:color w:val="000000"/>
          <w:sz w:val="28"/>
          <w:szCs w:val="28"/>
        </w:rPr>
        <w:t>Вариант 4</w:t>
      </w:r>
    </w:p>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1. Бизнесмен вкладывает около 200 тыс. долл. в приобретение приносящей доход недвижимости. Среднегодовая отдача от вложений составляет около 15%. Ежегодно полученный доход он перечисляет на срочный депозит со ставкой 10% годовых. Какая сумма накопится на его банковском счете к концу 4 года?</w:t>
      </w:r>
    </w:p>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2.</w:t>
      </w:r>
      <w:r w:rsidR="008016BB" w:rsidRPr="008567BA">
        <w:rPr>
          <w:noProof/>
          <w:color w:val="000000"/>
          <w:sz w:val="28"/>
          <w:szCs w:val="28"/>
        </w:rPr>
        <w:t xml:space="preserve"> </w:t>
      </w:r>
      <w:r w:rsidRPr="008567BA">
        <w:rPr>
          <w:noProof/>
          <w:color w:val="000000"/>
          <w:sz w:val="28"/>
          <w:szCs w:val="28"/>
        </w:rPr>
        <w:t>Известны денежные потоки двух альтернативных инвестиционных проектов, тыс. руб.</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800"/>
        <w:gridCol w:w="1912"/>
        <w:gridCol w:w="1912"/>
        <w:gridCol w:w="2115"/>
        <w:gridCol w:w="2115"/>
      </w:tblGrid>
      <w:tr w:rsidR="0039271A" w:rsidRPr="008567BA">
        <w:tc>
          <w:tcPr>
            <w:tcW w:w="914" w:type="pct"/>
            <w:vMerge w:val="restart"/>
            <w:shd w:val="clear" w:color="000000" w:fill="auto"/>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Проект</w:t>
            </w:r>
          </w:p>
        </w:tc>
        <w:tc>
          <w:tcPr>
            <w:tcW w:w="4086" w:type="pct"/>
            <w:gridSpan w:val="4"/>
            <w:shd w:val="clear" w:color="000000" w:fill="auto"/>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Год</w:t>
            </w:r>
          </w:p>
        </w:tc>
      </w:tr>
      <w:tr w:rsidR="0039271A" w:rsidRPr="008567BA">
        <w:tc>
          <w:tcPr>
            <w:tcW w:w="914" w:type="pct"/>
            <w:vMerge/>
            <w:shd w:val="clear" w:color="000000" w:fill="auto"/>
            <w:vAlign w:val="center"/>
          </w:tcPr>
          <w:p w:rsidR="008D11EF" w:rsidRPr="007819DD" w:rsidRDefault="008D11EF" w:rsidP="007819DD">
            <w:pPr>
              <w:widowControl/>
              <w:snapToGrid/>
              <w:jc w:val="center"/>
              <w:rPr>
                <w:noProof/>
                <w:color w:val="000000"/>
                <w:sz w:val="24"/>
                <w:szCs w:val="24"/>
              </w:rPr>
            </w:pPr>
          </w:p>
        </w:tc>
        <w:tc>
          <w:tcPr>
            <w:tcW w:w="970" w:type="pct"/>
            <w:shd w:val="clear" w:color="000000" w:fill="auto"/>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1</w:t>
            </w:r>
          </w:p>
        </w:tc>
        <w:tc>
          <w:tcPr>
            <w:tcW w:w="970" w:type="pct"/>
            <w:shd w:val="clear" w:color="000000" w:fill="auto"/>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2</w:t>
            </w:r>
          </w:p>
        </w:tc>
        <w:tc>
          <w:tcPr>
            <w:tcW w:w="1073" w:type="pct"/>
            <w:shd w:val="clear" w:color="000000" w:fill="auto"/>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3</w:t>
            </w:r>
          </w:p>
        </w:tc>
        <w:tc>
          <w:tcPr>
            <w:tcW w:w="1073" w:type="pct"/>
            <w:shd w:val="clear" w:color="000000" w:fill="auto"/>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4</w:t>
            </w:r>
          </w:p>
        </w:tc>
      </w:tr>
      <w:tr w:rsidR="0039271A" w:rsidRPr="008567BA">
        <w:tc>
          <w:tcPr>
            <w:tcW w:w="914" w:type="pct"/>
            <w:shd w:val="clear" w:color="000000" w:fill="auto"/>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А</w:t>
            </w:r>
          </w:p>
        </w:tc>
        <w:tc>
          <w:tcPr>
            <w:tcW w:w="970" w:type="pct"/>
            <w:shd w:val="clear" w:color="000000" w:fill="auto"/>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-12</w:t>
            </w:r>
          </w:p>
        </w:tc>
        <w:tc>
          <w:tcPr>
            <w:tcW w:w="970" w:type="pct"/>
            <w:shd w:val="clear" w:color="000000" w:fill="auto"/>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3</w:t>
            </w:r>
          </w:p>
        </w:tc>
        <w:tc>
          <w:tcPr>
            <w:tcW w:w="1073" w:type="pct"/>
            <w:shd w:val="clear" w:color="000000" w:fill="auto"/>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7</w:t>
            </w:r>
          </w:p>
        </w:tc>
        <w:tc>
          <w:tcPr>
            <w:tcW w:w="1073" w:type="pct"/>
            <w:shd w:val="clear" w:color="000000" w:fill="auto"/>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7</w:t>
            </w:r>
          </w:p>
        </w:tc>
      </w:tr>
      <w:tr w:rsidR="0039271A" w:rsidRPr="008567BA">
        <w:tc>
          <w:tcPr>
            <w:tcW w:w="914" w:type="pct"/>
            <w:shd w:val="clear" w:color="000000" w:fill="auto"/>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lastRenderedPageBreak/>
              <w:t>В</w:t>
            </w:r>
          </w:p>
        </w:tc>
        <w:tc>
          <w:tcPr>
            <w:tcW w:w="970" w:type="pct"/>
            <w:shd w:val="clear" w:color="000000" w:fill="auto"/>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-18</w:t>
            </w:r>
          </w:p>
        </w:tc>
        <w:tc>
          <w:tcPr>
            <w:tcW w:w="970" w:type="pct"/>
            <w:shd w:val="clear" w:color="000000" w:fill="auto"/>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8</w:t>
            </w:r>
          </w:p>
        </w:tc>
        <w:tc>
          <w:tcPr>
            <w:tcW w:w="1073" w:type="pct"/>
            <w:shd w:val="clear" w:color="000000" w:fill="auto"/>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8</w:t>
            </w:r>
          </w:p>
        </w:tc>
        <w:tc>
          <w:tcPr>
            <w:tcW w:w="1073" w:type="pct"/>
            <w:shd w:val="clear" w:color="000000" w:fill="auto"/>
            <w:vAlign w:val="center"/>
          </w:tcPr>
          <w:p w:rsidR="008D11EF" w:rsidRPr="007819DD" w:rsidRDefault="008D11EF" w:rsidP="007819DD">
            <w:pPr>
              <w:widowControl/>
              <w:snapToGrid/>
              <w:jc w:val="center"/>
              <w:rPr>
                <w:noProof/>
                <w:color w:val="000000"/>
                <w:sz w:val="24"/>
                <w:szCs w:val="24"/>
              </w:rPr>
            </w:pPr>
            <w:r w:rsidRPr="007819DD">
              <w:rPr>
                <w:noProof/>
                <w:color w:val="000000"/>
                <w:sz w:val="24"/>
                <w:szCs w:val="24"/>
              </w:rPr>
              <w:t>8</w:t>
            </w:r>
          </w:p>
        </w:tc>
      </w:tr>
    </w:tbl>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Определите, какой проект является предпочтительней при ставке доходности 10%.</w:t>
      </w:r>
    </w:p>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3. Необходимо оценить инвестиционный проект без учета и с учетом инфляции, имеющий стартовые инвестиции 1500 рублей. Период реализации проекта 3</w:t>
      </w:r>
      <w:r w:rsidR="008016BB" w:rsidRPr="008567BA">
        <w:rPr>
          <w:noProof/>
          <w:color w:val="000000"/>
          <w:sz w:val="28"/>
          <w:szCs w:val="28"/>
        </w:rPr>
        <w:t xml:space="preserve"> </w:t>
      </w:r>
      <w:r w:rsidRPr="008567BA">
        <w:rPr>
          <w:noProof/>
          <w:color w:val="000000"/>
          <w:sz w:val="28"/>
          <w:szCs w:val="28"/>
        </w:rPr>
        <w:t>года. Денежный поток по годам: 750, 800, 800.Требуемая ставка доходности без учета инфляции 16%. Среднегодовой индекс инфляции 9%.</w:t>
      </w:r>
    </w:p>
    <w:p w:rsidR="002D10B3" w:rsidRDefault="002D10B3" w:rsidP="005A16B9">
      <w:pPr>
        <w:widowControl/>
        <w:snapToGrid/>
        <w:spacing w:line="360" w:lineRule="auto"/>
        <w:jc w:val="center"/>
        <w:rPr>
          <w:noProof/>
          <w:color w:val="000000"/>
          <w:sz w:val="28"/>
          <w:szCs w:val="28"/>
        </w:rPr>
      </w:pPr>
    </w:p>
    <w:p w:rsidR="008D11EF" w:rsidRPr="005A16B9" w:rsidRDefault="008D11EF" w:rsidP="005A16B9">
      <w:pPr>
        <w:widowControl/>
        <w:snapToGrid/>
        <w:spacing w:line="360" w:lineRule="auto"/>
        <w:jc w:val="center"/>
        <w:rPr>
          <w:noProof/>
          <w:color w:val="000000"/>
          <w:sz w:val="28"/>
          <w:szCs w:val="28"/>
        </w:rPr>
      </w:pPr>
      <w:r w:rsidRPr="005A16B9">
        <w:rPr>
          <w:noProof/>
          <w:color w:val="000000"/>
          <w:sz w:val="28"/>
          <w:szCs w:val="28"/>
        </w:rPr>
        <w:t>Вариант 5</w:t>
      </w:r>
    </w:p>
    <w:p w:rsidR="008D11EF" w:rsidRPr="008567BA" w:rsidRDefault="008D11EF" w:rsidP="0039271A">
      <w:pPr>
        <w:pStyle w:val="a8"/>
        <w:spacing w:after="0" w:line="360" w:lineRule="auto"/>
        <w:ind w:firstLine="709"/>
        <w:rPr>
          <w:noProof/>
          <w:sz w:val="28"/>
          <w:szCs w:val="28"/>
        </w:rPr>
      </w:pPr>
      <w:r w:rsidRPr="008567BA">
        <w:rPr>
          <w:noProof/>
          <w:sz w:val="28"/>
          <w:szCs w:val="28"/>
        </w:rPr>
        <w:t>1.</w:t>
      </w:r>
      <w:r w:rsidR="008016BB" w:rsidRPr="008567BA">
        <w:rPr>
          <w:noProof/>
          <w:sz w:val="28"/>
          <w:szCs w:val="28"/>
        </w:rPr>
        <w:t xml:space="preserve"> </w:t>
      </w:r>
      <w:r w:rsidRPr="008567BA">
        <w:rPr>
          <w:noProof/>
          <w:sz w:val="28"/>
          <w:szCs w:val="28"/>
        </w:rPr>
        <w:t>Владельцы кондоминиума планируют заменить кровлю на всех своих зданиях через 5 лет. Они полагают, что через 5 лет это им обойдется в 250</w:t>
      </w:r>
      <w:r w:rsidR="008016BB" w:rsidRPr="008567BA">
        <w:rPr>
          <w:noProof/>
          <w:sz w:val="28"/>
          <w:szCs w:val="28"/>
        </w:rPr>
        <w:t xml:space="preserve"> </w:t>
      </w:r>
      <w:r w:rsidRPr="008567BA">
        <w:rPr>
          <w:noProof/>
          <w:sz w:val="28"/>
          <w:szCs w:val="28"/>
        </w:rPr>
        <w:t>тыс. долл. Какую сумму они должны депонировать в конце каждого года на банковский счет с учетом того, что на них будут начисляться проценты – 12% годовых?</w:t>
      </w:r>
    </w:p>
    <w:p w:rsidR="008D11EF" w:rsidRPr="008567BA" w:rsidRDefault="008D11EF" w:rsidP="0039271A">
      <w:pPr>
        <w:pStyle w:val="a8"/>
        <w:spacing w:after="0" w:line="360" w:lineRule="auto"/>
        <w:ind w:firstLine="709"/>
        <w:rPr>
          <w:noProof/>
          <w:sz w:val="28"/>
          <w:szCs w:val="28"/>
        </w:rPr>
      </w:pPr>
      <w:r w:rsidRPr="008567BA">
        <w:rPr>
          <w:noProof/>
          <w:sz w:val="28"/>
          <w:szCs w:val="28"/>
        </w:rPr>
        <w:t>2.</w:t>
      </w:r>
      <w:r w:rsidR="008016BB" w:rsidRPr="008567BA">
        <w:rPr>
          <w:noProof/>
          <w:sz w:val="28"/>
          <w:szCs w:val="28"/>
        </w:rPr>
        <w:t xml:space="preserve"> </w:t>
      </w:r>
      <w:r w:rsidRPr="008567BA">
        <w:rPr>
          <w:noProof/>
          <w:sz w:val="28"/>
          <w:szCs w:val="28"/>
        </w:rPr>
        <w:t>Известны денежные потоки двух альтернативных инвестиционных проектов, тыс. руб.</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2061"/>
        <w:gridCol w:w="1898"/>
        <w:gridCol w:w="1898"/>
        <w:gridCol w:w="1898"/>
        <w:gridCol w:w="2099"/>
      </w:tblGrid>
      <w:tr w:rsidR="008D11EF" w:rsidRPr="008567BA">
        <w:tc>
          <w:tcPr>
            <w:tcW w:w="1046" w:type="pct"/>
            <w:vMerge w:val="restar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Проект</w:t>
            </w:r>
          </w:p>
        </w:tc>
        <w:tc>
          <w:tcPr>
            <w:tcW w:w="3954" w:type="pct"/>
            <w:gridSpan w:val="4"/>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Год</w:t>
            </w:r>
          </w:p>
        </w:tc>
      </w:tr>
      <w:tr w:rsidR="008D11EF" w:rsidRPr="008567BA">
        <w:tc>
          <w:tcPr>
            <w:tcW w:w="1046" w:type="pct"/>
            <w:vMerge/>
            <w:vAlign w:val="center"/>
          </w:tcPr>
          <w:p w:rsidR="008D11EF" w:rsidRPr="006252B5" w:rsidRDefault="008D11EF" w:rsidP="006252B5">
            <w:pPr>
              <w:widowControl/>
              <w:snapToGrid/>
              <w:jc w:val="center"/>
              <w:rPr>
                <w:noProof/>
                <w:color w:val="000000"/>
                <w:sz w:val="24"/>
                <w:szCs w:val="24"/>
              </w:rPr>
            </w:pPr>
          </w:p>
        </w:tc>
        <w:tc>
          <w:tcPr>
            <w:tcW w:w="96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1</w:t>
            </w:r>
          </w:p>
        </w:tc>
        <w:tc>
          <w:tcPr>
            <w:tcW w:w="96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2</w:t>
            </w:r>
          </w:p>
        </w:tc>
        <w:tc>
          <w:tcPr>
            <w:tcW w:w="96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3</w:t>
            </w:r>
          </w:p>
        </w:tc>
        <w:tc>
          <w:tcPr>
            <w:tcW w:w="1065"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4</w:t>
            </w:r>
          </w:p>
        </w:tc>
      </w:tr>
      <w:tr w:rsidR="008D11EF" w:rsidRPr="008567BA">
        <w:tc>
          <w:tcPr>
            <w:tcW w:w="1046"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А</w:t>
            </w:r>
          </w:p>
        </w:tc>
        <w:tc>
          <w:tcPr>
            <w:tcW w:w="96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-270</w:t>
            </w:r>
          </w:p>
        </w:tc>
        <w:tc>
          <w:tcPr>
            <w:tcW w:w="96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120</w:t>
            </w:r>
          </w:p>
        </w:tc>
        <w:tc>
          <w:tcPr>
            <w:tcW w:w="96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130</w:t>
            </w:r>
          </w:p>
        </w:tc>
        <w:tc>
          <w:tcPr>
            <w:tcW w:w="1065"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140</w:t>
            </w:r>
          </w:p>
        </w:tc>
      </w:tr>
      <w:tr w:rsidR="008D11EF" w:rsidRPr="008567BA">
        <w:tc>
          <w:tcPr>
            <w:tcW w:w="1046"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В</w:t>
            </w:r>
          </w:p>
        </w:tc>
        <w:tc>
          <w:tcPr>
            <w:tcW w:w="96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-155</w:t>
            </w:r>
          </w:p>
        </w:tc>
        <w:tc>
          <w:tcPr>
            <w:tcW w:w="96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100</w:t>
            </w:r>
          </w:p>
        </w:tc>
        <w:tc>
          <w:tcPr>
            <w:tcW w:w="96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60</w:t>
            </w:r>
          </w:p>
        </w:tc>
        <w:tc>
          <w:tcPr>
            <w:tcW w:w="1065"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60</w:t>
            </w:r>
          </w:p>
        </w:tc>
      </w:tr>
    </w:tbl>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Определите, какой проект является предпочтительней при ставке доходности 14%.</w:t>
      </w:r>
    </w:p>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3.Необходимо оценить инвестиционный проект без учета и с учетом инфляции, имеющий стартовые инвестиции 1800 рублей. Период реализации проекта 3 года. Денежный поток по годам: 500, 1200, 1000.Требуемая ставка доходности без учета инфляции 19%. Среднегодовой индекс инфляции 12%.</w:t>
      </w:r>
    </w:p>
    <w:p w:rsidR="002D10B3" w:rsidRDefault="002D10B3" w:rsidP="002D10B3">
      <w:pPr>
        <w:widowControl/>
        <w:snapToGrid/>
        <w:spacing w:line="360" w:lineRule="auto"/>
        <w:jc w:val="center"/>
        <w:rPr>
          <w:noProof/>
          <w:color w:val="000000"/>
          <w:sz w:val="28"/>
          <w:szCs w:val="28"/>
        </w:rPr>
      </w:pPr>
    </w:p>
    <w:p w:rsidR="008D11EF" w:rsidRPr="002D10B3" w:rsidRDefault="008D11EF" w:rsidP="002D10B3">
      <w:pPr>
        <w:widowControl/>
        <w:snapToGrid/>
        <w:spacing w:line="360" w:lineRule="auto"/>
        <w:jc w:val="center"/>
        <w:rPr>
          <w:noProof/>
          <w:color w:val="000000"/>
          <w:sz w:val="28"/>
          <w:szCs w:val="28"/>
        </w:rPr>
      </w:pPr>
      <w:r w:rsidRPr="002D10B3">
        <w:rPr>
          <w:noProof/>
          <w:color w:val="000000"/>
          <w:sz w:val="28"/>
          <w:szCs w:val="28"/>
        </w:rPr>
        <w:t>Вариант 6</w:t>
      </w:r>
    </w:p>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1.</w:t>
      </w:r>
      <w:r w:rsidR="008016BB" w:rsidRPr="008567BA">
        <w:rPr>
          <w:noProof/>
          <w:color w:val="000000"/>
          <w:sz w:val="28"/>
          <w:szCs w:val="28"/>
        </w:rPr>
        <w:t xml:space="preserve"> </w:t>
      </w:r>
      <w:r w:rsidRPr="008567BA">
        <w:rPr>
          <w:noProof/>
          <w:color w:val="000000"/>
          <w:sz w:val="28"/>
          <w:szCs w:val="28"/>
        </w:rPr>
        <w:t>Собственность, сданная в аренду, даст арендные платежи на сумму 2</w:t>
      </w:r>
      <w:r w:rsidR="008016BB" w:rsidRPr="008567BA">
        <w:rPr>
          <w:noProof/>
          <w:color w:val="000000"/>
          <w:sz w:val="28"/>
          <w:szCs w:val="28"/>
        </w:rPr>
        <w:t xml:space="preserve"> </w:t>
      </w:r>
      <w:r w:rsidRPr="008567BA">
        <w:rPr>
          <w:noProof/>
          <w:color w:val="000000"/>
          <w:sz w:val="28"/>
          <w:szCs w:val="28"/>
        </w:rPr>
        <w:t>000</w:t>
      </w:r>
      <w:r w:rsidR="008016BB" w:rsidRPr="008567BA">
        <w:rPr>
          <w:noProof/>
          <w:color w:val="000000"/>
          <w:sz w:val="28"/>
          <w:szCs w:val="28"/>
        </w:rPr>
        <w:t xml:space="preserve"> </w:t>
      </w:r>
      <w:r w:rsidRPr="008567BA">
        <w:rPr>
          <w:noProof/>
          <w:color w:val="000000"/>
          <w:sz w:val="28"/>
          <w:szCs w:val="28"/>
        </w:rPr>
        <w:t>долл. в месяц в течение 10 лет. Какова текущая стоимость аренды, если ставка окупаемости составляет 12% годовых?</w:t>
      </w:r>
    </w:p>
    <w:p w:rsidR="008D11EF"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lastRenderedPageBreak/>
        <w:t>2.</w:t>
      </w:r>
      <w:r w:rsidR="008016BB" w:rsidRPr="008567BA">
        <w:rPr>
          <w:noProof/>
          <w:color w:val="000000"/>
          <w:sz w:val="28"/>
          <w:szCs w:val="28"/>
        </w:rPr>
        <w:t xml:space="preserve"> </w:t>
      </w:r>
      <w:r w:rsidRPr="008567BA">
        <w:rPr>
          <w:noProof/>
          <w:color w:val="000000"/>
          <w:sz w:val="28"/>
          <w:szCs w:val="28"/>
        </w:rPr>
        <w:t>Известны денежные потоки двух альтернативных инвестиционных проектов, тыс. руб.</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798"/>
        <w:gridCol w:w="1912"/>
        <w:gridCol w:w="1912"/>
        <w:gridCol w:w="2115"/>
        <w:gridCol w:w="2117"/>
      </w:tblGrid>
      <w:tr w:rsidR="008D11EF" w:rsidRPr="008567BA">
        <w:tc>
          <w:tcPr>
            <w:tcW w:w="913" w:type="pct"/>
            <w:vMerge w:val="restar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Проект</w:t>
            </w:r>
          </w:p>
        </w:tc>
        <w:tc>
          <w:tcPr>
            <w:tcW w:w="4087" w:type="pct"/>
            <w:gridSpan w:val="4"/>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Год</w:t>
            </w:r>
          </w:p>
        </w:tc>
      </w:tr>
      <w:tr w:rsidR="008D11EF" w:rsidRPr="008567BA">
        <w:tc>
          <w:tcPr>
            <w:tcW w:w="913" w:type="pct"/>
            <w:vMerge/>
            <w:vAlign w:val="center"/>
          </w:tcPr>
          <w:p w:rsidR="008D11EF" w:rsidRPr="006252B5" w:rsidRDefault="008D11EF" w:rsidP="006252B5">
            <w:pPr>
              <w:widowControl/>
              <w:snapToGrid/>
              <w:jc w:val="center"/>
              <w:rPr>
                <w:noProof/>
                <w:color w:val="000000"/>
                <w:sz w:val="24"/>
                <w:szCs w:val="24"/>
              </w:rPr>
            </w:pPr>
          </w:p>
        </w:tc>
        <w:tc>
          <w:tcPr>
            <w:tcW w:w="970"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1</w:t>
            </w:r>
          </w:p>
        </w:tc>
        <w:tc>
          <w:tcPr>
            <w:tcW w:w="970"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2</w:t>
            </w:r>
          </w:p>
        </w:tc>
        <w:tc>
          <w:tcPr>
            <w:tcW w:w="107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3</w:t>
            </w:r>
          </w:p>
        </w:tc>
        <w:tc>
          <w:tcPr>
            <w:tcW w:w="107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4</w:t>
            </w:r>
          </w:p>
        </w:tc>
      </w:tr>
      <w:tr w:rsidR="008D11EF" w:rsidRPr="008567BA">
        <w:tc>
          <w:tcPr>
            <w:tcW w:w="91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А</w:t>
            </w:r>
          </w:p>
        </w:tc>
        <w:tc>
          <w:tcPr>
            <w:tcW w:w="970"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-200</w:t>
            </w:r>
          </w:p>
        </w:tc>
        <w:tc>
          <w:tcPr>
            <w:tcW w:w="970"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80</w:t>
            </w:r>
          </w:p>
        </w:tc>
        <w:tc>
          <w:tcPr>
            <w:tcW w:w="107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80</w:t>
            </w:r>
          </w:p>
        </w:tc>
        <w:tc>
          <w:tcPr>
            <w:tcW w:w="107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100</w:t>
            </w:r>
          </w:p>
        </w:tc>
      </w:tr>
      <w:tr w:rsidR="008D11EF" w:rsidRPr="008567BA">
        <w:tc>
          <w:tcPr>
            <w:tcW w:w="91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В</w:t>
            </w:r>
          </w:p>
        </w:tc>
        <w:tc>
          <w:tcPr>
            <w:tcW w:w="970"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-210</w:t>
            </w:r>
          </w:p>
        </w:tc>
        <w:tc>
          <w:tcPr>
            <w:tcW w:w="970"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150</w:t>
            </w:r>
          </w:p>
        </w:tc>
        <w:tc>
          <w:tcPr>
            <w:tcW w:w="107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50</w:t>
            </w:r>
          </w:p>
        </w:tc>
        <w:tc>
          <w:tcPr>
            <w:tcW w:w="107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50</w:t>
            </w:r>
          </w:p>
        </w:tc>
      </w:tr>
    </w:tbl>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 xml:space="preserve">Определите, какой проект является предпочтительней при ставке доходности 12%. </w:t>
      </w:r>
    </w:p>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3.</w:t>
      </w:r>
      <w:r w:rsidR="008016BB" w:rsidRPr="008567BA">
        <w:rPr>
          <w:noProof/>
          <w:color w:val="000000"/>
          <w:sz w:val="28"/>
          <w:szCs w:val="28"/>
        </w:rPr>
        <w:t xml:space="preserve"> </w:t>
      </w:r>
      <w:r w:rsidRPr="008567BA">
        <w:rPr>
          <w:noProof/>
          <w:color w:val="000000"/>
          <w:sz w:val="28"/>
          <w:szCs w:val="28"/>
        </w:rPr>
        <w:t>Необходимо оценить инвестиционный проект без учета и с учетом инфляции, имеющий стартовые инвестиции 6000 рублей. Период реализации проекта 3</w:t>
      </w:r>
      <w:r w:rsidR="008016BB" w:rsidRPr="008567BA">
        <w:rPr>
          <w:noProof/>
          <w:color w:val="000000"/>
          <w:sz w:val="28"/>
          <w:szCs w:val="28"/>
        </w:rPr>
        <w:t xml:space="preserve"> </w:t>
      </w:r>
      <w:r w:rsidRPr="008567BA">
        <w:rPr>
          <w:noProof/>
          <w:color w:val="000000"/>
          <w:sz w:val="28"/>
          <w:szCs w:val="28"/>
        </w:rPr>
        <w:t>года. Денежный поток по годам: 4000, 3000, 2000.Требуемая ставка доходности без учета инфляции 18%. Среднегодовой индекс инфляции 9%.</w:t>
      </w:r>
    </w:p>
    <w:p w:rsidR="002D10B3" w:rsidRDefault="002D10B3" w:rsidP="002D10B3">
      <w:pPr>
        <w:widowControl/>
        <w:snapToGrid/>
        <w:spacing w:line="360" w:lineRule="auto"/>
        <w:jc w:val="center"/>
        <w:rPr>
          <w:noProof/>
          <w:color w:val="000000"/>
          <w:sz w:val="28"/>
          <w:szCs w:val="28"/>
        </w:rPr>
      </w:pPr>
    </w:p>
    <w:p w:rsidR="008D11EF" w:rsidRPr="002D10B3" w:rsidRDefault="008D11EF" w:rsidP="002D10B3">
      <w:pPr>
        <w:widowControl/>
        <w:snapToGrid/>
        <w:spacing w:line="360" w:lineRule="auto"/>
        <w:jc w:val="center"/>
        <w:rPr>
          <w:noProof/>
          <w:color w:val="000000"/>
          <w:sz w:val="28"/>
          <w:szCs w:val="28"/>
        </w:rPr>
      </w:pPr>
      <w:r w:rsidRPr="002D10B3">
        <w:rPr>
          <w:noProof/>
          <w:color w:val="000000"/>
          <w:sz w:val="28"/>
          <w:szCs w:val="28"/>
        </w:rPr>
        <w:t xml:space="preserve">Вариант 7 </w:t>
      </w:r>
    </w:p>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1.</w:t>
      </w:r>
      <w:r w:rsidR="008016BB" w:rsidRPr="008567BA">
        <w:rPr>
          <w:noProof/>
          <w:color w:val="000000"/>
          <w:sz w:val="28"/>
          <w:szCs w:val="28"/>
        </w:rPr>
        <w:t xml:space="preserve"> </w:t>
      </w:r>
      <w:r w:rsidRPr="008567BA">
        <w:rPr>
          <w:noProof/>
          <w:color w:val="000000"/>
          <w:sz w:val="28"/>
          <w:szCs w:val="28"/>
        </w:rPr>
        <w:t>Вы выиграли конкурс. По его условиям вы можете получить 3</w:t>
      </w:r>
      <w:r w:rsidR="008016BB" w:rsidRPr="008567BA">
        <w:rPr>
          <w:noProof/>
          <w:color w:val="000000"/>
          <w:sz w:val="28"/>
          <w:szCs w:val="28"/>
        </w:rPr>
        <w:t xml:space="preserve"> </w:t>
      </w:r>
      <w:r w:rsidRPr="008567BA">
        <w:rPr>
          <w:noProof/>
          <w:color w:val="000000"/>
          <w:sz w:val="28"/>
          <w:szCs w:val="28"/>
        </w:rPr>
        <w:t>тыс. долл. сейчас наличными, либо 6</w:t>
      </w:r>
      <w:r w:rsidR="008016BB" w:rsidRPr="008567BA">
        <w:rPr>
          <w:noProof/>
          <w:color w:val="000000"/>
          <w:sz w:val="28"/>
          <w:szCs w:val="28"/>
        </w:rPr>
        <w:t xml:space="preserve"> </w:t>
      </w:r>
      <w:r w:rsidRPr="008567BA">
        <w:rPr>
          <w:noProof/>
          <w:color w:val="000000"/>
          <w:sz w:val="28"/>
          <w:szCs w:val="28"/>
        </w:rPr>
        <w:t>тыс. долл. через 3 года. Какой приз вы выберете, если ставка дисконта равна 12% годовых?</w:t>
      </w:r>
    </w:p>
    <w:p w:rsidR="008D11EF" w:rsidRPr="008567BA" w:rsidRDefault="008D11EF" w:rsidP="0039271A">
      <w:pPr>
        <w:pStyle w:val="a8"/>
        <w:spacing w:after="0" w:line="360" w:lineRule="auto"/>
        <w:ind w:firstLine="709"/>
        <w:rPr>
          <w:noProof/>
          <w:sz w:val="28"/>
          <w:szCs w:val="28"/>
        </w:rPr>
      </w:pPr>
      <w:r w:rsidRPr="008567BA">
        <w:rPr>
          <w:noProof/>
          <w:sz w:val="28"/>
          <w:szCs w:val="28"/>
        </w:rPr>
        <w:t>2.</w:t>
      </w:r>
      <w:r w:rsidR="008016BB" w:rsidRPr="008567BA">
        <w:rPr>
          <w:noProof/>
          <w:sz w:val="28"/>
          <w:szCs w:val="28"/>
        </w:rPr>
        <w:t xml:space="preserve"> </w:t>
      </w:r>
      <w:r w:rsidRPr="008567BA">
        <w:rPr>
          <w:noProof/>
          <w:sz w:val="28"/>
          <w:szCs w:val="28"/>
        </w:rPr>
        <w:t>Известны денежные потоки двух альтернативных инвестиционных проектов, тыс. руб.</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2061"/>
        <w:gridCol w:w="1898"/>
        <w:gridCol w:w="1898"/>
        <w:gridCol w:w="1898"/>
        <w:gridCol w:w="2099"/>
      </w:tblGrid>
      <w:tr w:rsidR="008D11EF" w:rsidRPr="008567BA">
        <w:tc>
          <w:tcPr>
            <w:tcW w:w="1046" w:type="pct"/>
            <w:vMerge w:val="restar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Проект</w:t>
            </w:r>
          </w:p>
        </w:tc>
        <w:tc>
          <w:tcPr>
            <w:tcW w:w="3954" w:type="pct"/>
            <w:gridSpan w:val="4"/>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Год</w:t>
            </w:r>
          </w:p>
        </w:tc>
      </w:tr>
      <w:tr w:rsidR="008D11EF" w:rsidRPr="008567BA">
        <w:tc>
          <w:tcPr>
            <w:tcW w:w="1046" w:type="pct"/>
            <w:vMerge/>
            <w:vAlign w:val="center"/>
          </w:tcPr>
          <w:p w:rsidR="008D11EF" w:rsidRPr="006252B5" w:rsidRDefault="008D11EF" w:rsidP="006252B5">
            <w:pPr>
              <w:widowControl/>
              <w:snapToGrid/>
              <w:jc w:val="center"/>
              <w:rPr>
                <w:noProof/>
                <w:color w:val="000000"/>
                <w:sz w:val="24"/>
                <w:szCs w:val="24"/>
              </w:rPr>
            </w:pPr>
          </w:p>
        </w:tc>
        <w:tc>
          <w:tcPr>
            <w:tcW w:w="96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1</w:t>
            </w:r>
          </w:p>
        </w:tc>
        <w:tc>
          <w:tcPr>
            <w:tcW w:w="96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2</w:t>
            </w:r>
          </w:p>
        </w:tc>
        <w:tc>
          <w:tcPr>
            <w:tcW w:w="96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3</w:t>
            </w:r>
          </w:p>
        </w:tc>
        <w:tc>
          <w:tcPr>
            <w:tcW w:w="1065"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4</w:t>
            </w:r>
          </w:p>
        </w:tc>
      </w:tr>
      <w:tr w:rsidR="008D11EF" w:rsidRPr="008567BA">
        <w:tc>
          <w:tcPr>
            <w:tcW w:w="1046"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А</w:t>
            </w:r>
          </w:p>
        </w:tc>
        <w:tc>
          <w:tcPr>
            <w:tcW w:w="96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-40</w:t>
            </w:r>
          </w:p>
        </w:tc>
        <w:tc>
          <w:tcPr>
            <w:tcW w:w="96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20</w:t>
            </w:r>
          </w:p>
        </w:tc>
        <w:tc>
          <w:tcPr>
            <w:tcW w:w="96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20</w:t>
            </w:r>
          </w:p>
        </w:tc>
        <w:tc>
          <w:tcPr>
            <w:tcW w:w="1065"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20</w:t>
            </w:r>
          </w:p>
        </w:tc>
      </w:tr>
      <w:tr w:rsidR="008D11EF" w:rsidRPr="008567BA">
        <w:tc>
          <w:tcPr>
            <w:tcW w:w="1046"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В</w:t>
            </w:r>
          </w:p>
        </w:tc>
        <w:tc>
          <w:tcPr>
            <w:tcW w:w="96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-50</w:t>
            </w:r>
          </w:p>
        </w:tc>
        <w:tc>
          <w:tcPr>
            <w:tcW w:w="96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10</w:t>
            </w:r>
          </w:p>
        </w:tc>
        <w:tc>
          <w:tcPr>
            <w:tcW w:w="96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20</w:t>
            </w:r>
          </w:p>
        </w:tc>
        <w:tc>
          <w:tcPr>
            <w:tcW w:w="1065"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50</w:t>
            </w:r>
          </w:p>
        </w:tc>
      </w:tr>
    </w:tbl>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 xml:space="preserve">Определите, какой проект является предпочтительней при ставке доходности 15%. </w:t>
      </w:r>
    </w:p>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3.</w:t>
      </w:r>
      <w:r w:rsidR="008016BB" w:rsidRPr="008567BA">
        <w:rPr>
          <w:noProof/>
          <w:color w:val="000000"/>
          <w:sz w:val="28"/>
          <w:szCs w:val="28"/>
        </w:rPr>
        <w:t xml:space="preserve"> </w:t>
      </w:r>
      <w:r w:rsidRPr="008567BA">
        <w:rPr>
          <w:noProof/>
          <w:color w:val="000000"/>
          <w:sz w:val="28"/>
          <w:szCs w:val="28"/>
        </w:rPr>
        <w:t>Необходимо оценить инвестиционный проект без учета и с учетом инфляции, имеющий стартовые инвестиции 1600 рублей. Период реализации проекта 3 года. Денежный поток по годам: 800, 700, 700.Требуемая ставка доходности без учета инфляции 14%. Среднегодовой индекс инфляции 7%.</w:t>
      </w:r>
    </w:p>
    <w:p w:rsidR="006252B5" w:rsidRDefault="006252B5" w:rsidP="002D10B3">
      <w:pPr>
        <w:widowControl/>
        <w:snapToGrid/>
        <w:spacing w:line="360" w:lineRule="auto"/>
        <w:jc w:val="center"/>
        <w:rPr>
          <w:noProof/>
          <w:color w:val="000000"/>
          <w:sz w:val="28"/>
          <w:szCs w:val="28"/>
        </w:rPr>
      </w:pPr>
    </w:p>
    <w:p w:rsidR="006252B5" w:rsidRDefault="006252B5" w:rsidP="002D10B3">
      <w:pPr>
        <w:widowControl/>
        <w:snapToGrid/>
        <w:spacing w:line="360" w:lineRule="auto"/>
        <w:jc w:val="center"/>
        <w:rPr>
          <w:noProof/>
          <w:color w:val="000000"/>
          <w:sz w:val="28"/>
          <w:szCs w:val="28"/>
        </w:rPr>
      </w:pPr>
    </w:p>
    <w:p w:rsidR="006252B5" w:rsidRDefault="006252B5" w:rsidP="002D10B3">
      <w:pPr>
        <w:widowControl/>
        <w:snapToGrid/>
        <w:spacing w:line="360" w:lineRule="auto"/>
        <w:jc w:val="center"/>
        <w:rPr>
          <w:noProof/>
          <w:color w:val="000000"/>
          <w:sz w:val="28"/>
          <w:szCs w:val="28"/>
        </w:rPr>
      </w:pPr>
    </w:p>
    <w:p w:rsidR="006252B5" w:rsidRDefault="006252B5" w:rsidP="002D10B3">
      <w:pPr>
        <w:widowControl/>
        <w:snapToGrid/>
        <w:spacing w:line="360" w:lineRule="auto"/>
        <w:jc w:val="center"/>
        <w:rPr>
          <w:noProof/>
          <w:color w:val="000000"/>
          <w:sz w:val="28"/>
          <w:szCs w:val="28"/>
        </w:rPr>
      </w:pPr>
    </w:p>
    <w:p w:rsidR="008D11EF" w:rsidRPr="002D10B3" w:rsidRDefault="002D10B3" w:rsidP="002D10B3">
      <w:pPr>
        <w:widowControl/>
        <w:snapToGrid/>
        <w:spacing w:line="360" w:lineRule="auto"/>
        <w:jc w:val="center"/>
        <w:rPr>
          <w:noProof/>
          <w:color w:val="000000"/>
          <w:sz w:val="28"/>
          <w:szCs w:val="28"/>
        </w:rPr>
      </w:pPr>
      <w:r w:rsidRPr="002D10B3">
        <w:rPr>
          <w:noProof/>
          <w:color w:val="000000"/>
          <w:sz w:val="28"/>
          <w:szCs w:val="28"/>
        </w:rPr>
        <w:lastRenderedPageBreak/>
        <w:t xml:space="preserve">Вариант 8 </w:t>
      </w:r>
    </w:p>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1.</w:t>
      </w:r>
      <w:r w:rsidR="008016BB" w:rsidRPr="008567BA">
        <w:rPr>
          <w:noProof/>
          <w:color w:val="000000"/>
          <w:sz w:val="28"/>
          <w:szCs w:val="28"/>
        </w:rPr>
        <w:t xml:space="preserve"> </w:t>
      </w:r>
      <w:r w:rsidRPr="008567BA">
        <w:rPr>
          <w:noProof/>
          <w:color w:val="000000"/>
          <w:sz w:val="28"/>
          <w:szCs w:val="28"/>
        </w:rPr>
        <w:t>Каков размер ежегодного платежа по ипотечному кредиту в 200 тыс. долл., предоставленному на 15 лет, при номинальной годовой ставке 10% и ежемесячном начислении процента?</w:t>
      </w:r>
    </w:p>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2.</w:t>
      </w:r>
      <w:r w:rsidR="008016BB" w:rsidRPr="008567BA">
        <w:rPr>
          <w:noProof/>
          <w:color w:val="000000"/>
          <w:sz w:val="28"/>
          <w:szCs w:val="28"/>
        </w:rPr>
        <w:t xml:space="preserve"> </w:t>
      </w:r>
      <w:r w:rsidRPr="008567BA">
        <w:rPr>
          <w:noProof/>
          <w:color w:val="000000"/>
          <w:sz w:val="28"/>
          <w:szCs w:val="28"/>
        </w:rPr>
        <w:t>Известны денежные потоки двух альтернативных инвестиционных проектов, тыс. руб.</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800"/>
        <w:gridCol w:w="1912"/>
        <w:gridCol w:w="1912"/>
        <w:gridCol w:w="2115"/>
        <w:gridCol w:w="2115"/>
      </w:tblGrid>
      <w:tr w:rsidR="008D11EF" w:rsidRPr="008567BA">
        <w:tc>
          <w:tcPr>
            <w:tcW w:w="914" w:type="pct"/>
            <w:vMerge w:val="restar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Проект</w:t>
            </w:r>
          </w:p>
        </w:tc>
        <w:tc>
          <w:tcPr>
            <w:tcW w:w="4086" w:type="pct"/>
            <w:gridSpan w:val="4"/>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Год</w:t>
            </w:r>
          </w:p>
        </w:tc>
      </w:tr>
      <w:tr w:rsidR="008D11EF" w:rsidRPr="008567BA">
        <w:tc>
          <w:tcPr>
            <w:tcW w:w="914" w:type="pct"/>
            <w:vMerge/>
            <w:vAlign w:val="center"/>
          </w:tcPr>
          <w:p w:rsidR="008D11EF" w:rsidRPr="006252B5" w:rsidRDefault="008D11EF" w:rsidP="006252B5">
            <w:pPr>
              <w:widowControl/>
              <w:snapToGrid/>
              <w:jc w:val="center"/>
              <w:rPr>
                <w:noProof/>
                <w:color w:val="000000"/>
                <w:sz w:val="24"/>
                <w:szCs w:val="24"/>
              </w:rPr>
            </w:pPr>
          </w:p>
        </w:tc>
        <w:tc>
          <w:tcPr>
            <w:tcW w:w="970"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1</w:t>
            </w:r>
          </w:p>
        </w:tc>
        <w:tc>
          <w:tcPr>
            <w:tcW w:w="970"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2</w:t>
            </w:r>
          </w:p>
        </w:tc>
        <w:tc>
          <w:tcPr>
            <w:tcW w:w="107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3</w:t>
            </w:r>
          </w:p>
        </w:tc>
        <w:tc>
          <w:tcPr>
            <w:tcW w:w="107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4</w:t>
            </w:r>
          </w:p>
        </w:tc>
      </w:tr>
      <w:tr w:rsidR="008D11EF" w:rsidRPr="008567BA">
        <w:tc>
          <w:tcPr>
            <w:tcW w:w="914"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А</w:t>
            </w:r>
          </w:p>
        </w:tc>
        <w:tc>
          <w:tcPr>
            <w:tcW w:w="970"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-40</w:t>
            </w:r>
          </w:p>
        </w:tc>
        <w:tc>
          <w:tcPr>
            <w:tcW w:w="970"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20</w:t>
            </w:r>
          </w:p>
        </w:tc>
        <w:tc>
          <w:tcPr>
            <w:tcW w:w="107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30</w:t>
            </w:r>
          </w:p>
        </w:tc>
        <w:tc>
          <w:tcPr>
            <w:tcW w:w="107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20</w:t>
            </w:r>
          </w:p>
        </w:tc>
      </w:tr>
      <w:tr w:rsidR="008D11EF" w:rsidRPr="008567BA">
        <w:tc>
          <w:tcPr>
            <w:tcW w:w="914"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В</w:t>
            </w:r>
          </w:p>
        </w:tc>
        <w:tc>
          <w:tcPr>
            <w:tcW w:w="970"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-200</w:t>
            </w:r>
          </w:p>
        </w:tc>
        <w:tc>
          <w:tcPr>
            <w:tcW w:w="970"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150</w:t>
            </w:r>
          </w:p>
        </w:tc>
        <w:tc>
          <w:tcPr>
            <w:tcW w:w="107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70</w:t>
            </w:r>
          </w:p>
        </w:tc>
        <w:tc>
          <w:tcPr>
            <w:tcW w:w="107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20</w:t>
            </w:r>
          </w:p>
        </w:tc>
      </w:tr>
    </w:tbl>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Определите, какой проект является предпочтительней при ставке доходности 12%.</w:t>
      </w:r>
    </w:p>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3.</w:t>
      </w:r>
      <w:r w:rsidR="008016BB" w:rsidRPr="008567BA">
        <w:rPr>
          <w:noProof/>
          <w:color w:val="000000"/>
          <w:sz w:val="28"/>
          <w:szCs w:val="28"/>
        </w:rPr>
        <w:t xml:space="preserve"> </w:t>
      </w:r>
      <w:r w:rsidRPr="008567BA">
        <w:rPr>
          <w:noProof/>
          <w:color w:val="000000"/>
          <w:sz w:val="28"/>
          <w:szCs w:val="28"/>
        </w:rPr>
        <w:t>Необходимо оценить инвестиционный проект без учета и с учетом инфляции, имеющий стартовые инвестиции 9000 рублей. Период реализации проекта 3</w:t>
      </w:r>
      <w:r w:rsidR="008016BB" w:rsidRPr="008567BA">
        <w:rPr>
          <w:noProof/>
          <w:color w:val="000000"/>
          <w:sz w:val="28"/>
          <w:szCs w:val="28"/>
        </w:rPr>
        <w:t xml:space="preserve"> </w:t>
      </w:r>
      <w:r w:rsidRPr="008567BA">
        <w:rPr>
          <w:noProof/>
          <w:color w:val="000000"/>
          <w:sz w:val="28"/>
          <w:szCs w:val="28"/>
        </w:rPr>
        <w:t>года. Денежный поток по годам:</w:t>
      </w:r>
      <w:r w:rsidR="008016BB" w:rsidRPr="008567BA">
        <w:rPr>
          <w:noProof/>
          <w:color w:val="000000"/>
          <w:sz w:val="28"/>
          <w:szCs w:val="28"/>
        </w:rPr>
        <w:t xml:space="preserve"> </w:t>
      </w:r>
      <w:r w:rsidRPr="008567BA">
        <w:rPr>
          <w:noProof/>
          <w:color w:val="000000"/>
          <w:sz w:val="28"/>
          <w:szCs w:val="28"/>
        </w:rPr>
        <w:t>4500, 4500, 6000.Требуемая ставка доходности без учета инфляции 19%. Среднегодовой индекс инфляции 6%.</w:t>
      </w:r>
    </w:p>
    <w:p w:rsidR="002D10B3" w:rsidRDefault="002D10B3" w:rsidP="002D10B3">
      <w:pPr>
        <w:widowControl/>
        <w:snapToGrid/>
        <w:spacing w:line="360" w:lineRule="auto"/>
        <w:jc w:val="both"/>
        <w:rPr>
          <w:b/>
          <w:bCs/>
          <w:noProof/>
          <w:color w:val="000000"/>
          <w:sz w:val="28"/>
          <w:szCs w:val="28"/>
        </w:rPr>
      </w:pPr>
    </w:p>
    <w:p w:rsidR="008D11EF" w:rsidRPr="002D10B3" w:rsidRDefault="002D10B3" w:rsidP="002D10B3">
      <w:pPr>
        <w:widowControl/>
        <w:snapToGrid/>
        <w:spacing w:line="360" w:lineRule="auto"/>
        <w:jc w:val="center"/>
        <w:rPr>
          <w:noProof/>
          <w:color w:val="000000"/>
          <w:sz w:val="28"/>
          <w:szCs w:val="28"/>
        </w:rPr>
      </w:pPr>
      <w:r>
        <w:rPr>
          <w:noProof/>
          <w:color w:val="000000"/>
          <w:sz w:val="28"/>
          <w:szCs w:val="28"/>
        </w:rPr>
        <w:t xml:space="preserve">Вариант 9 </w:t>
      </w:r>
    </w:p>
    <w:p w:rsidR="008D11EF" w:rsidRPr="008567BA" w:rsidRDefault="008D11EF" w:rsidP="0039271A">
      <w:pPr>
        <w:pStyle w:val="a8"/>
        <w:spacing w:after="0" w:line="360" w:lineRule="auto"/>
        <w:ind w:firstLine="709"/>
        <w:rPr>
          <w:noProof/>
          <w:sz w:val="28"/>
          <w:szCs w:val="28"/>
        </w:rPr>
      </w:pPr>
      <w:r w:rsidRPr="008567BA">
        <w:rPr>
          <w:noProof/>
          <w:sz w:val="28"/>
          <w:szCs w:val="28"/>
        </w:rPr>
        <w:t>1.</w:t>
      </w:r>
      <w:r w:rsidR="008016BB" w:rsidRPr="008567BA">
        <w:rPr>
          <w:noProof/>
          <w:sz w:val="28"/>
          <w:szCs w:val="28"/>
        </w:rPr>
        <w:t xml:space="preserve"> </w:t>
      </w:r>
      <w:r w:rsidRPr="008567BA">
        <w:rPr>
          <w:noProof/>
          <w:sz w:val="28"/>
          <w:szCs w:val="28"/>
        </w:rPr>
        <w:t>Для покупки квартиры вы взяли кредит 16тыс. долл. на 15 лет под 9% годовых. Какими должны быть ваши годовые платежи по кредиту, чтобы он был полностью погашен в указанный срок?</w:t>
      </w:r>
    </w:p>
    <w:p w:rsidR="008D11EF" w:rsidRPr="008567BA" w:rsidRDefault="008D11EF" w:rsidP="0039271A">
      <w:pPr>
        <w:pStyle w:val="a8"/>
        <w:spacing w:after="0" w:line="360" w:lineRule="auto"/>
        <w:ind w:firstLine="709"/>
        <w:rPr>
          <w:noProof/>
          <w:sz w:val="28"/>
          <w:szCs w:val="28"/>
        </w:rPr>
      </w:pPr>
      <w:r w:rsidRPr="008567BA">
        <w:rPr>
          <w:noProof/>
          <w:sz w:val="28"/>
          <w:szCs w:val="28"/>
        </w:rPr>
        <w:t>2.</w:t>
      </w:r>
      <w:r w:rsidR="008016BB" w:rsidRPr="008567BA">
        <w:rPr>
          <w:noProof/>
          <w:sz w:val="28"/>
          <w:szCs w:val="28"/>
        </w:rPr>
        <w:t xml:space="preserve"> </w:t>
      </w:r>
      <w:r w:rsidRPr="008567BA">
        <w:rPr>
          <w:noProof/>
          <w:sz w:val="28"/>
          <w:szCs w:val="28"/>
        </w:rPr>
        <w:t>Известны денежные потоки двух альтернативных инвестиционных проектов, тыс. руб.</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2061"/>
        <w:gridCol w:w="1898"/>
        <w:gridCol w:w="1898"/>
        <w:gridCol w:w="1898"/>
        <w:gridCol w:w="2099"/>
      </w:tblGrid>
      <w:tr w:rsidR="0039271A" w:rsidRPr="008567BA">
        <w:tc>
          <w:tcPr>
            <w:tcW w:w="1046" w:type="pct"/>
            <w:vMerge w:val="restart"/>
            <w:shd w:val="clear" w:color="000000" w:fill="auto"/>
            <w:vAlign w:val="center"/>
          </w:tcPr>
          <w:p w:rsidR="008D11EF" w:rsidRPr="006252B5" w:rsidRDefault="006252B5" w:rsidP="006252B5">
            <w:pPr>
              <w:widowControl/>
              <w:snapToGrid/>
              <w:jc w:val="center"/>
              <w:rPr>
                <w:noProof/>
                <w:color w:val="000000"/>
                <w:sz w:val="24"/>
                <w:szCs w:val="24"/>
              </w:rPr>
            </w:pPr>
            <w:r w:rsidRPr="006252B5">
              <w:rPr>
                <w:noProof/>
                <w:color w:val="000000"/>
                <w:sz w:val="24"/>
                <w:szCs w:val="24"/>
              </w:rPr>
              <w:t>П</w:t>
            </w:r>
            <w:r w:rsidR="008D11EF" w:rsidRPr="006252B5">
              <w:rPr>
                <w:noProof/>
                <w:color w:val="000000"/>
                <w:sz w:val="24"/>
                <w:szCs w:val="24"/>
              </w:rPr>
              <w:t>роект</w:t>
            </w:r>
          </w:p>
        </w:tc>
        <w:tc>
          <w:tcPr>
            <w:tcW w:w="3954" w:type="pct"/>
            <w:gridSpan w:val="4"/>
            <w:shd w:val="clear" w:color="000000" w:fill="auto"/>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Год</w:t>
            </w:r>
          </w:p>
        </w:tc>
      </w:tr>
      <w:tr w:rsidR="0039271A" w:rsidRPr="008567BA">
        <w:tc>
          <w:tcPr>
            <w:tcW w:w="1046" w:type="pct"/>
            <w:vMerge/>
            <w:shd w:val="clear" w:color="000000" w:fill="auto"/>
            <w:vAlign w:val="center"/>
          </w:tcPr>
          <w:p w:rsidR="008D11EF" w:rsidRPr="006252B5" w:rsidRDefault="008D11EF" w:rsidP="006252B5">
            <w:pPr>
              <w:widowControl/>
              <w:snapToGrid/>
              <w:jc w:val="center"/>
              <w:rPr>
                <w:noProof/>
                <w:color w:val="000000"/>
                <w:sz w:val="24"/>
                <w:szCs w:val="24"/>
              </w:rPr>
            </w:pPr>
          </w:p>
        </w:tc>
        <w:tc>
          <w:tcPr>
            <w:tcW w:w="963" w:type="pct"/>
            <w:shd w:val="clear" w:color="000000" w:fill="auto"/>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1</w:t>
            </w:r>
          </w:p>
        </w:tc>
        <w:tc>
          <w:tcPr>
            <w:tcW w:w="963" w:type="pct"/>
            <w:shd w:val="clear" w:color="000000" w:fill="auto"/>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2</w:t>
            </w:r>
          </w:p>
        </w:tc>
        <w:tc>
          <w:tcPr>
            <w:tcW w:w="963" w:type="pct"/>
            <w:shd w:val="clear" w:color="000000" w:fill="auto"/>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3</w:t>
            </w:r>
          </w:p>
        </w:tc>
        <w:tc>
          <w:tcPr>
            <w:tcW w:w="1065" w:type="pct"/>
            <w:shd w:val="clear" w:color="000000" w:fill="auto"/>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4</w:t>
            </w:r>
          </w:p>
        </w:tc>
      </w:tr>
      <w:tr w:rsidR="0039271A" w:rsidRPr="008567BA">
        <w:tc>
          <w:tcPr>
            <w:tcW w:w="1046" w:type="pct"/>
            <w:shd w:val="clear" w:color="000000" w:fill="auto"/>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А</w:t>
            </w:r>
          </w:p>
        </w:tc>
        <w:tc>
          <w:tcPr>
            <w:tcW w:w="963" w:type="pct"/>
            <w:shd w:val="clear" w:color="000000" w:fill="auto"/>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-260</w:t>
            </w:r>
          </w:p>
        </w:tc>
        <w:tc>
          <w:tcPr>
            <w:tcW w:w="963" w:type="pct"/>
            <w:shd w:val="clear" w:color="000000" w:fill="auto"/>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160</w:t>
            </w:r>
          </w:p>
        </w:tc>
        <w:tc>
          <w:tcPr>
            <w:tcW w:w="963" w:type="pct"/>
            <w:shd w:val="clear" w:color="000000" w:fill="auto"/>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90</w:t>
            </w:r>
          </w:p>
        </w:tc>
        <w:tc>
          <w:tcPr>
            <w:tcW w:w="1065" w:type="pct"/>
            <w:shd w:val="clear" w:color="000000" w:fill="auto"/>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70</w:t>
            </w:r>
          </w:p>
        </w:tc>
      </w:tr>
      <w:tr w:rsidR="0039271A" w:rsidRPr="008567BA">
        <w:tc>
          <w:tcPr>
            <w:tcW w:w="1046" w:type="pct"/>
            <w:shd w:val="clear" w:color="000000" w:fill="auto"/>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В</w:t>
            </w:r>
          </w:p>
        </w:tc>
        <w:tc>
          <w:tcPr>
            <w:tcW w:w="963" w:type="pct"/>
            <w:shd w:val="clear" w:color="000000" w:fill="auto"/>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-160</w:t>
            </w:r>
          </w:p>
        </w:tc>
        <w:tc>
          <w:tcPr>
            <w:tcW w:w="963" w:type="pct"/>
            <w:shd w:val="clear" w:color="000000" w:fill="auto"/>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90</w:t>
            </w:r>
          </w:p>
        </w:tc>
        <w:tc>
          <w:tcPr>
            <w:tcW w:w="963" w:type="pct"/>
            <w:shd w:val="clear" w:color="000000" w:fill="auto"/>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60</w:t>
            </w:r>
          </w:p>
        </w:tc>
        <w:tc>
          <w:tcPr>
            <w:tcW w:w="1065" w:type="pct"/>
            <w:shd w:val="clear" w:color="000000" w:fill="auto"/>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60</w:t>
            </w:r>
          </w:p>
        </w:tc>
      </w:tr>
    </w:tbl>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 xml:space="preserve">Определите, какой проект является предпочтительней при ставке доходности 11%. </w:t>
      </w:r>
    </w:p>
    <w:p w:rsidR="008D11EF"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3.</w:t>
      </w:r>
      <w:r w:rsidR="008016BB" w:rsidRPr="008567BA">
        <w:rPr>
          <w:noProof/>
          <w:color w:val="000000"/>
          <w:sz w:val="28"/>
          <w:szCs w:val="28"/>
        </w:rPr>
        <w:t xml:space="preserve"> </w:t>
      </w:r>
      <w:r w:rsidRPr="008567BA">
        <w:rPr>
          <w:noProof/>
          <w:color w:val="000000"/>
          <w:sz w:val="28"/>
          <w:szCs w:val="28"/>
        </w:rPr>
        <w:t>Необходимо оценить инвестиционный проект без учета и с учетом инфляции, имеющий стартовые инвестиции 20</w:t>
      </w:r>
      <w:r w:rsidR="008016BB" w:rsidRPr="008567BA">
        <w:rPr>
          <w:noProof/>
          <w:color w:val="000000"/>
          <w:sz w:val="28"/>
          <w:szCs w:val="28"/>
        </w:rPr>
        <w:t xml:space="preserve"> </w:t>
      </w:r>
      <w:r w:rsidRPr="008567BA">
        <w:rPr>
          <w:noProof/>
          <w:color w:val="000000"/>
          <w:sz w:val="28"/>
          <w:szCs w:val="28"/>
        </w:rPr>
        <w:t>000 рублей. Период реализации проекта 3 года. Денежный поток по годам: 12</w:t>
      </w:r>
      <w:r w:rsidR="008016BB" w:rsidRPr="008567BA">
        <w:rPr>
          <w:noProof/>
          <w:color w:val="000000"/>
          <w:sz w:val="28"/>
          <w:szCs w:val="28"/>
        </w:rPr>
        <w:t xml:space="preserve"> </w:t>
      </w:r>
      <w:r w:rsidRPr="008567BA">
        <w:rPr>
          <w:noProof/>
          <w:color w:val="000000"/>
          <w:sz w:val="28"/>
          <w:szCs w:val="28"/>
        </w:rPr>
        <w:t>000, 8</w:t>
      </w:r>
      <w:r w:rsidR="008016BB" w:rsidRPr="008567BA">
        <w:rPr>
          <w:noProof/>
          <w:color w:val="000000"/>
          <w:sz w:val="28"/>
          <w:szCs w:val="28"/>
        </w:rPr>
        <w:t xml:space="preserve"> </w:t>
      </w:r>
      <w:r w:rsidRPr="008567BA">
        <w:rPr>
          <w:noProof/>
          <w:color w:val="000000"/>
          <w:sz w:val="28"/>
          <w:szCs w:val="28"/>
        </w:rPr>
        <w:t>000, 8</w:t>
      </w:r>
      <w:r w:rsidR="008016BB" w:rsidRPr="008567BA">
        <w:rPr>
          <w:noProof/>
          <w:color w:val="000000"/>
          <w:sz w:val="28"/>
          <w:szCs w:val="28"/>
        </w:rPr>
        <w:t xml:space="preserve"> </w:t>
      </w:r>
      <w:r w:rsidRPr="008567BA">
        <w:rPr>
          <w:noProof/>
          <w:color w:val="000000"/>
          <w:sz w:val="28"/>
          <w:szCs w:val="28"/>
        </w:rPr>
        <w:t xml:space="preserve">000.Требуемая </w:t>
      </w:r>
      <w:r w:rsidRPr="008567BA">
        <w:rPr>
          <w:noProof/>
          <w:color w:val="000000"/>
          <w:sz w:val="28"/>
          <w:szCs w:val="28"/>
        </w:rPr>
        <w:lastRenderedPageBreak/>
        <w:t>ставка доходности без учета инфляции 20%. Среднегодовой индекс инфляции 8%.</w:t>
      </w:r>
    </w:p>
    <w:p w:rsidR="002D10B3" w:rsidRPr="008567BA" w:rsidRDefault="002D10B3" w:rsidP="0039271A">
      <w:pPr>
        <w:widowControl/>
        <w:snapToGrid/>
        <w:spacing w:line="360" w:lineRule="auto"/>
        <w:ind w:firstLine="709"/>
        <w:jc w:val="both"/>
        <w:rPr>
          <w:noProof/>
          <w:color w:val="000000"/>
          <w:sz w:val="28"/>
          <w:szCs w:val="28"/>
        </w:rPr>
      </w:pPr>
    </w:p>
    <w:p w:rsidR="008D11EF" w:rsidRPr="002D10B3" w:rsidRDefault="002D10B3" w:rsidP="002D10B3">
      <w:pPr>
        <w:widowControl/>
        <w:snapToGrid/>
        <w:spacing w:line="360" w:lineRule="auto"/>
        <w:jc w:val="center"/>
        <w:rPr>
          <w:noProof/>
          <w:color w:val="000000"/>
          <w:sz w:val="28"/>
          <w:szCs w:val="28"/>
        </w:rPr>
      </w:pPr>
      <w:r w:rsidRPr="002D10B3">
        <w:rPr>
          <w:noProof/>
          <w:color w:val="000000"/>
          <w:sz w:val="28"/>
          <w:szCs w:val="28"/>
        </w:rPr>
        <w:t xml:space="preserve">Вариант 10 </w:t>
      </w:r>
    </w:p>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1.</w:t>
      </w:r>
      <w:r w:rsidR="008016BB" w:rsidRPr="008567BA">
        <w:rPr>
          <w:noProof/>
          <w:color w:val="000000"/>
          <w:sz w:val="28"/>
          <w:szCs w:val="28"/>
        </w:rPr>
        <w:t xml:space="preserve"> </w:t>
      </w:r>
      <w:r w:rsidRPr="008567BA">
        <w:rPr>
          <w:noProof/>
          <w:color w:val="000000"/>
          <w:sz w:val="28"/>
          <w:szCs w:val="28"/>
        </w:rPr>
        <w:t>Что выгоднее: а)</w:t>
      </w:r>
      <w:r w:rsidR="008016BB" w:rsidRPr="008567BA">
        <w:rPr>
          <w:noProof/>
          <w:color w:val="000000"/>
          <w:sz w:val="28"/>
          <w:szCs w:val="28"/>
        </w:rPr>
        <w:t xml:space="preserve"> </w:t>
      </w:r>
      <w:r w:rsidRPr="008567BA">
        <w:rPr>
          <w:noProof/>
          <w:color w:val="000000"/>
          <w:sz w:val="28"/>
          <w:szCs w:val="28"/>
        </w:rPr>
        <w:t>получать ежегодно в течение 10 лет в конце каждого года по 35 тыс. долл. или б)</w:t>
      </w:r>
      <w:r w:rsidR="008016BB" w:rsidRPr="008567BA">
        <w:rPr>
          <w:noProof/>
          <w:color w:val="000000"/>
          <w:sz w:val="28"/>
          <w:szCs w:val="28"/>
        </w:rPr>
        <w:t xml:space="preserve"> </w:t>
      </w:r>
      <w:r w:rsidRPr="008567BA">
        <w:rPr>
          <w:noProof/>
          <w:color w:val="000000"/>
          <w:sz w:val="28"/>
          <w:szCs w:val="28"/>
        </w:rPr>
        <w:t>140 тыс. долл. – один раз, но сегодня, если процентная ставка равна в первом случае – 10%, во втором – 25%.</w:t>
      </w:r>
    </w:p>
    <w:p w:rsidR="0039271A" w:rsidRPr="008567BA" w:rsidRDefault="008D11EF" w:rsidP="002D10B3">
      <w:pPr>
        <w:widowControl/>
        <w:snapToGrid/>
        <w:spacing w:line="360" w:lineRule="auto"/>
        <w:ind w:firstLine="709"/>
        <w:jc w:val="both"/>
        <w:rPr>
          <w:noProof/>
          <w:color w:val="000000"/>
          <w:sz w:val="28"/>
          <w:szCs w:val="28"/>
        </w:rPr>
      </w:pPr>
      <w:r w:rsidRPr="008567BA">
        <w:rPr>
          <w:noProof/>
          <w:color w:val="000000"/>
          <w:sz w:val="28"/>
          <w:szCs w:val="28"/>
        </w:rPr>
        <w:t>2.</w:t>
      </w:r>
      <w:r w:rsidR="008016BB" w:rsidRPr="008567BA">
        <w:rPr>
          <w:noProof/>
          <w:color w:val="000000"/>
          <w:sz w:val="28"/>
          <w:szCs w:val="28"/>
        </w:rPr>
        <w:t xml:space="preserve"> </w:t>
      </w:r>
      <w:r w:rsidRPr="008567BA">
        <w:rPr>
          <w:noProof/>
          <w:color w:val="000000"/>
          <w:sz w:val="28"/>
          <w:szCs w:val="28"/>
        </w:rPr>
        <w:t>Известны денежные потоки двух альтернативных инвестиционных проектов, тыс. руб.</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800"/>
        <w:gridCol w:w="1912"/>
        <w:gridCol w:w="1912"/>
        <w:gridCol w:w="2115"/>
        <w:gridCol w:w="2115"/>
      </w:tblGrid>
      <w:tr w:rsidR="008D11EF" w:rsidRPr="008567BA">
        <w:tc>
          <w:tcPr>
            <w:tcW w:w="914" w:type="pct"/>
            <w:vMerge w:val="restar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Проект</w:t>
            </w:r>
          </w:p>
        </w:tc>
        <w:tc>
          <w:tcPr>
            <w:tcW w:w="4086" w:type="pct"/>
            <w:gridSpan w:val="4"/>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Год</w:t>
            </w:r>
          </w:p>
        </w:tc>
      </w:tr>
      <w:tr w:rsidR="008D11EF" w:rsidRPr="008567BA">
        <w:tc>
          <w:tcPr>
            <w:tcW w:w="914" w:type="pct"/>
            <w:vMerge/>
            <w:vAlign w:val="center"/>
          </w:tcPr>
          <w:p w:rsidR="008D11EF" w:rsidRPr="006252B5" w:rsidRDefault="008D11EF" w:rsidP="006252B5">
            <w:pPr>
              <w:widowControl/>
              <w:snapToGrid/>
              <w:jc w:val="center"/>
              <w:rPr>
                <w:noProof/>
                <w:color w:val="000000"/>
                <w:sz w:val="24"/>
                <w:szCs w:val="24"/>
              </w:rPr>
            </w:pPr>
          </w:p>
        </w:tc>
        <w:tc>
          <w:tcPr>
            <w:tcW w:w="970"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1</w:t>
            </w:r>
          </w:p>
        </w:tc>
        <w:tc>
          <w:tcPr>
            <w:tcW w:w="970"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2</w:t>
            </w:r>
          </w:p>
        </w:tc>
        <w:tc>
          <w:tcPr>
            <w:tcW w:w="107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3</w:t>
            </w:r>
          </w:p>
        </w:tc>
        <w:tc>
          <w:tcPr>
            <w:tcW w:w="107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4</w:t>
            </w:r>
          </w:p>
        </w:tc>
      </w:tr>
      <w:tr w:rsidR="008D11EF" w:rsidRPr="008567BA">
        <w:tc>
          <w:tcPr>
            <w:tcW w:w="914"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А</w:t>
            </w:r>
          </w:p>
        </w:tc>
        <w:tc>
          <w:tcPr>
            <w:tcW w:w="970"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-350</w:t>
            </w:r>
          </w:p>
        </w:tc>
        <w:tc>
          <w:tcPr>
            <w:tcW w:w="970"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240</w:t>
            </w:r>
          </w:p>
        </w:tc>
        <w:tc>
          <w:tcPr>
            <w:tcW w:w="107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150</w:t>
            </w:r>
          </w:p>
        </w:tc>
        <w:tc>
          <w:tcPr>
            <w:tcW w:w="107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30</w:t>
            </w:r>
          </w:p>
        </w:tc>
      </w:tr>
      <w:tr w:rsidR="008D11EF" w:rsidRPr="008567BA">
        <w:tc>
          <w:tcPr>
            <w:tcW w:w="914"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В</w:t>
            </w:r>
          </w:p>
        </w:tc>
        <w:tc>
          <w:tcPr>
            <w:tcW w:w="970"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-300</w:t>
            </w:r>
          </w:p>
        </w:tc>
        <w:tc>
          <w:tcPr>
            <w:tcW w:w="970"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150</w:t>
            </w:r>
          </w:p>
        </w:tc>
        <w:tc>
          <w:tcPr>
            <w:tcW w:w="107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115</w:t>
            </w:r>
          </w:p>
        </w:tc>
        <w:tc>
          <w:tcPr>
            <w:tcW w:w="1073" w:type="pct"/>
            <w:vAlign w:val="center"/>
          </w:tcPr>
          <w:p w:rsidR="008D11EF" w:rsidRPr="006252B5" w:rsidRDefault="008D11EF" w:rsidP="006252B5">
            <w:pPr>
              <w:widowControl/>
              <w:snapToGrid/>
              <w:jc w:val="center"/>
              <w:rPr>
                <w:noProof/>
                <w:color w:val="000000"/>
                <w:sz w:val="24"/>
                <w:szCs w:val="24"/>
              </w:rPr>
            </w:pPr>
            <w:r w:rsidRPr="006252B5">
              <w:rPr>
                <w:noProof/>
                <w:color w:val="000000"/>
                <w:sz w:val="24"/>
                <w:szCs w:val="24"/>
              </w:rPr>
              <w:t>110</w:t>
            </w:r>
          </w:p>
        </w:tc>
      </w:tr>
    </w:tbl>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 xml:space="preserve">Определите, какой проект является предпочтительней при ставке доходности 9%. </w:t>
      </w:r>
    </w:p>
    <w:p w:rsidR="008D11EF" w:rsidRPr="008567BA" w:rsidRDefault="008D11EF" w:rsidP="0039271A">
      <w:pPr>
        <w:widowControl/>
        <w:snapToGrid/>
        <w:spacing w:line="360" w:lineRule="auto"/>
        <w:ind w:firstLine="709"/>
        <w:jc w:val="both"/>
        <w:rPr>
          <w:noProof/>
          <w:color w:val="000000"/>
          <w:sz w:val="28"/>
          <w:szCs w:val="28"/>
        </w:rPr>
      </w:pPr>
      <w:r w:rsidRPr="008567BA">
        <w:rPr>
          <w:noProof/>
          <w:color w:val="000000"/>
          <w:sz w:val="28"/>
          <w:szCs w:val="28"/>
        </w:rPr>
        <w:t>3.</w:t>
      </w:r>
      <w:r w:rsidR="008016BB" w:rsidRPr="008567BA">
        <w:rPr>
          <w:noProof/>
          <w:color w:val="000000"/>
          <w:sz w:val="28"/>
          <w:szCs w:val="28"/>
        </w:rPr>
        <w:t xml:space="preserve"> </w:t>
      </w:r>
      <w:r w:rsidRPr="008567BA">
        <w:rPr>
          <w:noProof/>
          <w:color w:val="000000"/>
          <w:sz w:val="28"/>
          <w:szCs w:val="28"/>
        </w:rPr>
        <w:t>Необходимо оценить инвестиционный проект без учета и с учетом инфляции, имеющий стартовые инвестиции 12</w:t>
      </w:r>
      <w:r w:rsidR="008016BB" w:rsidRPr="008567BA">
        <w:rPr>
          <w:noProof/>
          <w:color w:val="000000"/>
          <w:sz w:val="28"/>
          <w:szCs w:val="28"/>
        </w:rPr>
        <w:t xml:space="preserve"> </w:t>
      </w:r>
      <w:r w:rsidRPr="008567BA">
        <w:rPr>
          <w:noProof/>
          <w:color w:val="000000"/>
          <w:sz w:val="28"/>
          <w:szCs w:val="28"/>
        </w:rPr>
        <w:t>000 рублей. Период реализации проекта 3</w:t>
      </w:r>
      <w:r w:rsidR="008016BB" w:rsidRPr="008567BA">
        <w:rPr>
          <w:noProof/>
          <w:color w:val="000000"/>
          <w:sz w:val="28"/>
          <w:szCs w:val="28"/>
        </w:rPr>
        <w:t xml:space="preserve"> </w:t>
      </w:r>
      <w:r w:rsidRPr="008567BA">
        <w:rPr>
          <w:noProof/>
          <w:color w:val="000000"/>
          <w:sz w:val="28"/>
          <w:szCs w:val="28"/>
        </w:rPr>
        <w:t>года. Денежный поток по годам: 6000, 6000, 7000.Требуемая ставка доходности без учета инфляции 18%. Среднегодовой индекс инфляции 10%.</w:t>
      </w:r>
    </w:p>
    <w:p w:rsidR="005A472E" w:rsidRDefault="005A472E" w:rsidP="005A472E">
      <w:pPr>
        <w:pStyle w:val="a8"/>
        <w:spacing w:before="240" w:after="240" w:line="360" w:lineRule="auto"/>
        <w:ind w:firstLine="709"/>
        <w:rPr>
          <w:noProof/>
          <w:spacing w:val="40"/>
          <w:sz w:val="28"/>
          <w:szCs w:val="28"/>
        </w:rPr>
      </w:pPr>
      <w:r>
        <w:rPr>
          <w:noProof/>
          <w:sz w:val="28"/>
          <w:szCs w:val="28"/>
        </w:rPr>
        <w:t xml:space="preserve">3.3. </w:t>
      </w:r>
      <w:r>
        <w:rPr>
          <w:noProof/>
          <w:spacing w:val="40"/>
          <w:sz w:val="28"/>
          <w:szCs w:val="28"/>
        </w:rPr>
        <w:t>Задание</w:t>
      </w:r>
      <w:r w:rsidRPr="005A16B9">
        <w:rPr>
          <w:noProof/>
          <w:spacing w:val="40"/>
          <w:sz w:val="28"/>
          <w:szCs w:val="28"/>
        </w:rPr>
        <w:t xml:space="preserve"> для </w:t>
      </w:r>
      <w:r>
        <w:rPr>
          <w:noProof/>
          <w:spacing w:val="40"/>
          <w:sz w:val="28"/>
          <w:szCs w:val="28"/>
        </w:rPr>
        <w:t>оценки инвестиционной првлеательности предпряития</w:t>
      </w:r>
    </w:p>
    <w:p w:rsidR="005A472E" w:rsidRPr="005A472E" w:rsidRDefault="005A472E" w:rsidP="005A472E">
      <w:pPr>
        <w:pStyle w:val="a8"/>
        <w:spacing w:after="0" w:line="360" w:lineRule="auto"/>
        <w:ind w:firstLine="709"/>
        <w:rPr>
          <w:noProof/>
          <w:sz w:val="28"/>
          <w:szCs w:val="28"/>
        </w:rPr>
      </w:pPr>
      <w:r w:rsidRPr="005A472E">
        <w:rPr>
          <w:noProof/>
          <w:sz w:val="28"/>
          <w:szCs w:val="28"/>
        </w:rPr>
        <w:t>Оценить инвестиционную привлекательность предприятия</w:t>
      </w:r>
      <w:r>
        <w:rPr>
          <w:noProof/>
          <w:sz w:val="28"/>
          <w:szCs w:val="28"/>
        </w:rPr>
        <w:t xml:space="preserve"> (по выбору студента), используя показатели его производтсвенно-хозяйственной деятельности, а также учитывая его качественные характеристики, наиболее интересующие инвестора. Построить матрицу инвестиционной привлекательности предприятия и указать возможную стратегию его дальнейшего развития.</w:t>
      </w:r>
    </w:p>
    <w:p w:rsidR="0039271A" w:rsidRPr="008567BA" w:rsidRDefault="0039271A" w:rsidP="0039271A">
      <w:pPr>
        <w:pStyle w:val="a8"/>
        <w:spacing w:after="0" w:line="360" w:lineRule="auto"/>
        <w:ind w:firstLine="709"/>
        <w:rPr>
          <w:b/>
          <w:bCs/>
          <w:noProof/>
          <w:sz w:val="28"/>
          <w:szCs w:val="28"/>
        </w:rPr>
      </w:pPr>
    </w:p>
    <w:p w:rsidR="00100D2D" w:rsidRPr="0019530A" w:rsidRDefault="00496CAC" w:rsidP="0019530A">
      <w:pPr>
        <w:pStyle w:val="a8"/>
        <w:pageBreakBefore/>
        <w:spacing w:after="0" w:line="360" w:lineRule="auto"/>
        <w:jc w:val="center"/>
        <w:rPr>
          <w:caps/>
          <w:noProof/>
          <w:sz w:val="28"/>
          <w:szCs w:val="28"/>
        </w:rPr>
      </w:pPr>
      <w:r w:rsidRPr="0019530A">
        <w:rPr>
          <w:caps/>
          <w:noProof/>
          <w:sz w:val="28"/>
          <w:szCs w:val="28"/>
        </w:rPr>
        <w:lastRenderedPageBreak/>
        <w:t xml:space="preserve">4. </w:t>
      </w:r>
      <w:r w:rsidR="00D12A02" w:rsidRPr="0019530A">
        <w:rPr>
          <w:caps/>
          <w:noProof/>
          <w:sz w:val="28"/>
          <w:szCs w:val="28"/>
        </w:rPr>
        <w:t>Методические указания к выполнению практической части курсовой работы</w:t>
      </w:r>
    </w:p>
    <w:p w:rsidR="008E0C7A" w:rsidRPr="00496CAC" w:rsidRDefault="00100D2D" w:rsidP="00100D2D">
      <w:pPr>
        <w:pStyle w:val="a8"/>
        <w:spacing w:before="240" w:after="240" w:line="360" w:lineRule="auto"/>
        <w:ind w:firstLine="709"/>
        <w:rPr>
          <w:noProof/>
          <w:spacing w:val="40"/>
          <w:sz w:val="28"/>
          <w:szCs w:val="28"/>
        </w:rPr>
      </w:pPr>
      <w:r>
        <w:rPr>
          <w:noProof/>
          <w:spacing w:val="40"/>
          <w:sz w:val="28"/>
          <w:szCs w:val="28"/>
        </w:rPr>
        <w:t xml:space="preserve">4.1. </w:t>
      </w:r>
      <w:r w:rsidR="008E0C7A" w:rsidRPr="00496CAC">
        <w:rPr>
          <w:noProof/>
          <w:spacing w:val="40"/>
          <w:sz w:val="28"/>
          <w:szCs w:val="28"/>
        </w:rPr>
        <w:t>Пример расчета экономической эффективности проекта</w:t>
      </w:r>
    </w:p>
    <w:p w:rsidR="008E0C7A" w:rsidRPr="008567BA" w:rsidRDefault="008E0C7A" w:rsidP="0039271A">
      <w:pPr>
        <w:pStyle w:val="a8"/>
        <w:spacing w:after="0" w:line="360" w:lineRule="auto"/>
        <w:ind w:firstLine="709"/>
        <w:rPr>
          <w:noProof/>
          <w:sz w:val="28"/>
          <w:szCs w:val="28"/>
        </w:rPr>
      </w:pPr>
      <w:r w:rsidRPr="008567BA">
        <w:rPr>
          <w:noProof/>
          <w:sz w:val="28"/>
          <w:szCs w:val="28"/>
        </w:rPr>
        <w:t>В методических указаниях приводится расчет экономической эффективности инвестиционного проекта, который принимается как базовый и служит в качестве примера для расчета студентом своего варианта в соответствии с заданием.</w:t>
      </w:r>
    </w:p>
    <w:p w:rsidR="008E0C7A" w:rsidRPr="00496CAC" w:rsidRDefault="008E0C7A" w:rsidP="0039271A">
      <w:pPr>
        <w:pStyle w:val="a8"/>
        <w:spacing w:after="0" w:line="360" w:lineRule="auto"/>
        <w:ind w:firstLine="709"/>
        <w:rPr>
          <w:noProof/>
          <w:spacing w:val="40"/>
          <w:sz w:val="28"/>
          <w:szCs w:val="28"/>
        </w:rPr>
      </w:pPr>
      <w:r w:rsidRPr="00496CAC">
        <w:rPr>
          <w:noProof/>
          <w:spacing w:val="40"/>
          <w:sz w:val="28"/>
          <w:szCs w:val="28"/>
        </w:rPr>
        <w:t>Базовый вариант расчета проекта</w:t>
      </w:r>
    </w:p>
    <w:p w:rsidR="008E0C7A" w:rsidRPr="008567BA" w:rsidRDefault="008E0C7A" w:rsidP="0039271A">
      <w:pPr>
        <w:pStyle w:val="a8"/>
        <w:spacing w:after="0" w:line="360" w:lineRule="auto"/>
        <w:ind w:firstLine="709"/>
        <w:rPr>
          <w:noProof/>
          <w:sz w:val="28"/>
          <w:szCs w:val="28"/>
        </w:rPr>
      </w:pPr>
      <w:r w:rsidRPr="008567BA">
        <w:rPr>
          <w:noProof/>
          <w:sz w:val="28"/>
          <w:szCs w:val="28"/>
        </w:rPr>
        <w:t xml:space="preserve">После завершения анализа итогов работы строительного предприятия (СП) «Стройсервис» за год, оказалось, что существует возможность направить часть свободных денежных средств в инвестиционную сферу. Было определено, что СП «Стройсервис» может осуществить инвестиции, не превышающие по своим размерам суммы </w:t>
      </w:r>
      <w:r w:rsidRPr="00496CAC">
        <w:rPr>
          <w:noProof/>
          <w:sz w:val="28"/>
          <w:szCs w:val="28"/>
        </w:rPr>
        <w:t>6,5 млн. руб.</w:t>
      </w:r>
      <w:r w:rsidRPr="008567BA">
        <w:rPr>
          <w:noProof/>
          <w:sz w:val="28"/>
          <w:szCs w:val="28"/>
        </w:rPr>
        <w:t xml:space="preserve"> На рассмотрение было вынесено три различных проекта (табл. 1).</w:t>
      </w:r>
    </w:p>
    <w:p w:rsidR="008E0C7A" w:rsidRPr="008567BA" w:rsidRDefault="008E0C7A" w:rsidP="00496CAC">
      <w:pPr>
        <w:pStyle w:val="a8"/>
        <w:spacing w:after="0" w:line="360" w:lineRule="auto"/>
        <w:ind w:firstLine="709"/>
        <w:jc w:val="right"/>
        <w:rPr>
          <w:noProof/>
          <w:sz w:val="28"/>
          <w:szCs w:val="28"/>
        </w:rPr>
      </w:pPr>
      <w:r w:rsidRPr="008567BA">
        <w:rPr>
          <w:noProof/>
          <w:sz w:val="28"/>
          <w:szCs w:val="28"/>
        </w:rPr>
        <w:t>Таблица 1</w:t>
      </w:r>
    </w:p>
    <w:p w:rsidR="008E0C7A" w:rsidRPr="008567BA" w:rsidRDefault="008E0C7A" w:rsidP="00496CAC">
      <w:pPr>
        <w:widowControl/>
        <w:snapToGrid/>
        <w:spacing w:line="360" w:lineRule="auto"/>
        <w:jc w:val="center"/>
        <w:rPr>
          <w:noProof/>
          <w:color w:val="000000"/>
          <w:sz w:val="28"/>
          <w:szCs w:val="28"/>
        </w:rPr>
      </w:pPr>
      <w:r w:rsidRPr="008567BA">
        <w:rPr>
          <w:noProof/>
          <w:color w:val="000000"/>
          <w:sz w:val="28"/>
          <w:szCs w:val="28"/>
        </w:rPr>
        <w:t>Исходные данные</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462"/>
        <w:gridCol w:w="1269"/>
        <w:gridCol w:w="819"/>
        <w:gridCol w:w="819"/>
        <w:gridCol w:w="821"/>
        <w:gridCol w:w="1514"/>
        <w:gridCol w:w="1514"/>
        <w:gridCol w:w="1636"/>
      </w:tblGrid>
      <w:tr w:rsidR="0039271A" w:rsidRPr="008567BA">
        <w:tc>
          <w:tcPr>
            <w:tcW w:w="759" w:type="pct"/>
            <w:vMerge w:val="restar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Варианты проекта</w:t>
            </w:r>
          </w:p>
        </w:tc>
        <w:tc>
          <w:tcPr>
            <w:tcW w:w="524" w:type="pct"/>
            <w:vMerge w:val="restar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Кап. вложения, млн. руб.</w:t>
            </w:r>
          </w:p>
        </w:tc>
        <w:tc>
          <w:tcPr>
            <w:tcW w:w="1300" w:type="pct"/>
            <w:gridSpan w:val="3"/>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Процент распределения кап. вложений по годам, %</w:t>
            </w:r>
          </w:p>
        </w:tc>
        <w:tc>
          <w:tcPr>
            <w:tcW w:w="785" w:type="pct"/>
            <w:vMerge w:val="restar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Предпола-гаемые доходы, млн. руб.</w:t>
            </w:r>
          </w:p>
        </w:tc>
        <w:tc>
          <w:tcPr>
            <w:tcW w:w="785" w:type="pct"/>
            <w:vMerge w:val="restar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Предпола-гаемые расходы, млн. руб.</w:t>
            </w:r>
          </w:p>
        </w:tc>
        <w:tc>
          <w:tcPr>
            <w:tcW w:w="848" w:type="pct"/>
            <w:vMerge w:val="restar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Процентная ставка</w:t>
            </w:r>
          </w:p>
        </w:tc>
      </w:tr>
      <w:tr w:rsidR="0039271A" w:rsidRPr="008567BA">
        <w:tc>
          <w:tcPr>
            <w:tcW w:w="759" w:type="pct"/>
            <w:vMerge/>
            <w:shd w:val="clear" w:color="000000" w:fill="auto"/>
          </w:tcPr>
          <w:p w:rsidR="008E0C7A" w:rsidRPr="00496CAC" w:rsidRDefault="008E0C7A" w:rsidP="00496CAC">
            <w:pPr>
              <w:widowControl/>
              <w:snapToGrid/>
              <w:jc w:val="both"/>
              <w:rPr>
                <w:noProof/>
                <w:color w:val="000000"/>
                <w:sz w:val="24"/>
                <w:szCs w:val="24"/>
              </w:rPr>
            </w:pPr>
          </w:p>
        </w:tc>
        <w:tc>
          <w:tcPr>
            <w:tcW w:w="524" w:type="pct"/>
            <w:vMerge/>
            <w:shd w:val="clear" w:color="000000" w:fill="auto"/>
          </w:tcPr>
          <w:p w:rsidR="008E0C7A" w:rsidRPr="00496CAC" w:rsidRDefault="008E0C7A" w:rsidP="00496CAC">
            <w:pPr>
              <w:widowControl/>
              <w:snapToGrid/>
              <w:jc w:val="both"/>
              <w:rPr>
                <w:noProof/>
                <w:color w:val="000000"/>
                <w:sz w:val="24"/>
                <w:szCs w:val="24"/>
              </w:rPr>
            </w:pPr>
          </w:p>
        </w:tc>
        <w:tc>
          <w:tcPr>
            <w:tcW w:w="433"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1-й</w:t>
            </w:r>
          </w:p>
        </w:tc>
        <w:tc>
          <w:tcPr>
            <w:tcW w:w="433"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2-й</w:t>
            </w:r>
          </w:p>
        </w:tc>
        <w:tc>
          <w:tcPr>
            <w:tcW w:w="433"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3-й</w:t>
            </w:r>
          </w:p>
        </w:tc>
        <w:tc>
          <w:tcPr>
            <w:tcW w:w="785" w:type="pct"/>
            <w:vMerge/>
            <w:shd w:val="clear" w:color="000000" w:fill="auto"/>
          </w:tcPr>
          <w:p w:rsidR="008E0C7A" w:rsidRPr="00496CAC" w:rsidRDefault="008E0C7A" w:rsidP="00496CAC">
            <w:pPr>
              <w:widowControl/>
              <w:snapToGrid/>
              <w:jc w:val="both"/>
              <w:rPr>
                <w:noProof/>
                <w:color w:val="000000"/>
                <w:sz w:val="24"/>
                <w:szCs w:val="24"/>
              </w:rPr>
            </w:pPr>
          </w:p>
        </w:tc>
        <w:tc>
          <w:tcPr>
            <w:tcW w:w="785" w:type="pct"/>
            <w:vMerge/>
            <w:shd w:val="clear" w:color="000000" w:fill="auto"/>
          </w:tcPr>
          <w:p w:rsidR="008E0C7A" w:rsidRPr="00496CAC" w:rsidRDefault="008E0C7A" w:rsidP="00496CAC">
            <w:pPr>
              <w:widowControl/>
              <w:snapToGrid/>
              <w:jc w:val="both"/>
              <w:rPr>
                <w:noProof/>
                <w:color w:val="000000"/>
                <w:sz w:val="24"/>
                <w:szCs w:val="24"/>
              </w:rPr>
            </w:pPr>
          </w:p>
        </w:tc>
        <w:tc>
          <w:tcPr>
            <w:tcW w:w="848" w:type="pct"/>
            <w:vMerge/>
            <w:shd w:val="clear" w:color="000000" w:fill="auto"/>
          </w:tcPr>
          <w:p w:rsidR="008E0C7A" w:rsidRPr="00496CAC" w:rsidRDefault="008E0C7A" w:rsidP="00496CAC">
            <w:pPr>
              <w:widowControl/>
              <w:snapToGrid/>
              <w:jc w:val="both"/>
              <w:rPr>
                <w:noProof/>
                <w:color w:val="000000"/>
                <w:sz w:val="24"/>
                <w:szCs w:val="24"/>
              </w:rPr>
            </w:pPr>
          </w:p>
        </w:tc>
      </w:tr>
      <w:tr w:rsidR="0039271A" w:rsidRPr="008567BA">
        <w:trPr>
          <w:trHeight w:val="236"/>
        </w:trPr>
        <w:tc>
          <w:tcPr>
            <w:tcW w:w="759"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1</w:t>
            </w:r>
          </w:p>
        </w:tc>
        <w:tc>
          <w:tcPr>
            <w:tcW w:w="524"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2</w:t>
            </w:r>
          </w:p>
        </w:tc>
        <w:tc>
          <w:tcPr>
            <w:tcW w:w="433"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3</w:t>
            </w:r>
          </w:p>
        </w:tc>
        <w:tc>
          <w:tcPr>
            <w:tcW w:w="433"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4</w:t>
            </w:r>
          </w:p>
        </w:tc>
        <w:tc>
          <w:tcPr>
            <w:tcW w:w="433"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5</w:t>
            </w:r>
          </w:p>
        </w:tc>
        <w:tc>
          <w:tcPr>
            <w:tcW w:w="785"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6</w:t>
            </w:r>
          </w:p>
        </w:tc>
        <w:tc>
          <w:tcPr>
            <w:tcW w:w="785"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7</w:t>
            </w:r>
          </w:p>
        </w:tc>
        <w:tc>
          <w:tcPr>
            <w:tcW w:w="848"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8</w:t>
            </w:r>
          </w:p>
        </w:tc>
      </w:tr>
      <w:tr w:rsidR="0039271A" w:rsidRPr="008567BA">
        <w:trPr>
          <w:trHeight w:val="320"/>
        </w:trPr>
        <w:tc>
          <w:tcPr>
            <w:tcW w:w="759"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1</w:t>
            </w:r>
          </w:p>
        </w:tc>
        <w:tc>
          <w:tcPr>
            <w:tcW w:w="524"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6</w:t>
            </w:r>
          </w:p>
        </w:tc>
        <w:tc>
          <w:tcPr>
            <w:tcW w:w="433"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14</w:t>
            </w:r>
          </w:p>
        </w:tc>
        <w:tc>
          <w:tcPr>
            <w:tcW w:w="433"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42</w:t>
            </w:r>
          </w:p>
        </w:tc>
        <w:tc>
          <w:tcPr>
            <w:tcW w:w="433"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44</w:t>
            </w:r>
          </w:p>
        </w:tc>
        <w:tc>
          <w:tcPr>
            <w:tcW w:w="785"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2,973</w:t>
            </w:r>
          </w:p>
        </w:tc>
        <w:tc>
          <w:tcPr>
            <w:tcW w:w="785"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1,19</w:t>
            </w:r>
          </w:p>
        </w:tc>
        <w:tc>
          <w:tcPr>
            <w:tcW w:w="848" w:type="pct"/>
            <w:vMerge w:val="restar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18%</w:t>
            </w:r>
          </w:p>
        </w:tc>
      </w:tr>
      <w:tr w:rsidR="0039271A" w:rsidRPr="008567BA">
        <w:tc>
          <w:tcPr>
            <w:tcW w:w="759"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2</w:t>
            </w:r>
          </w:p>
        </w:tc>
        <w:tc>
          <w:tcPr>
            <w:tcW w:w="524"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6,5</w:t>
            </w:r>
          </w:p>
        </w:tc>
        <w:tc>
          <w:tcPr>
            <w:tcW w:w="433"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12</w:t>
            </w:r>
          </w:p>
        </w:tc>
        <w:tc>
          <w:tcPr>
            <w:tcW w:w="433"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46</w:t>
            </w:r>
          </w:p>
        </w:tc>
        <w:tc>
          <w:tcPr>
            <w:tcW w:w="433"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42</w:t>
            </w:r>
          </w:p>
        </w:tc>
        <w:tc>
          <w:tcPr>
            <w:tcW w:w="785"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5,5</w:t>
            </w:r>
          </w:p>
        </w:tc>
        <w:tc>
          <w:tcPr>
            <w:tcW w:w="785"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1,901</w:t>
            </w:r>
          </w:p>
        </w:tc>
        <w:tc>
          <w:tcPr>
            <w:tcW w:w="848" w:type="pct"/>
            <w:vMerge/>
            <w:shd w:val="clear" w:color="000000" w:fill="auto"/>
          </w:tcPr>
          <w:p w:rsidR="008E0C7A" w:rsidRPr="008567BA" w:rsidRDefault="008E0C7A" w:rsidP="0039271A">
            <w:pPr>
              <w:widowControl/>
              <w:snapToGrid/>
              <w:spacing w:line="360" w:lineRule="auto"/>
              <w:jc w:val="both"/>
              <w:rPr>
                <w:noProof/>
                <w:color w:val="000000"/>
              </w:rPr>
            </w:pPr>
          </w:p>
        </w:tc>
      </w:tr>
      <w:tr w:rsidR="0039271A" w:rsidRPr="008567BA">
        <w:tc>
          <w:tcPr>
            <w:tcW w:w="759"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3</w:t>
            </w:r>
          </w:p>
        </w:tc>
        <w:tc>
          <w:tcPr>
            <w:tcW w:w="524"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5,5</w:t>
            </w:r>
          </w:p>
        </w:tc>
        <w:tc>
          <w:tcPr>
            <w:tcW w:w="433"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10</w:t>
            </w:r>
          </w:p>
        </w:tc>
        <w:tc>
          <w:tcPr>
            <w:tcW w:w="433"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50</w:t>
            </w:r>
          </w:p>
        </w:tc>
        <w:tc>
          <w:tcPr>
            <w:tcW w:w="433"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40</w:t>
            </w:r>
          </w:p>
        </w:tc>
        <w:tc>
          <w:tcPr>
            <w:tcW w:w="785"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11,57</w:t>
            </w:r>
          </w:p>
        </w:tc>
        <w:tc>
          <w:tcPr>
            <w:tcW w:w="785" w:type="pct"/>
            <w:shd w:val="clear" w:color="000000" w:fill="auto"/>
          </w:tcPr>
          <w:p w:rsidR="008E0C7A" w:rsidRPr="00496CAC" w:rsidRDefault="008E0C7A" w:rsidP="00496CAC">
            <w:pPr>
              <w:widowControl/>
              <w:snapToGrid/>
              <w:jc w:val="both"/>
              <w:rPr>
                <w:noProof/>
                <w:color w:val="000000"/>
                <w:sz w:val="24"/>
                <w:szCs w:val="24"/>
              </w:rPr>
            </w:pPr>
            <w:r w:rsidRPr="00496CAC">
              <w:rPr>
                <w:noProof/>
                <w:color w:val="000000"/>
                <w:sz w:val="24"/>
                <w:szCs w:val="24"/>
              </w:rPr>
              <w:t>0</w:t>
            </w:r>
          </w:p>
        </w:tc>
        <w:tc>
          <w:tcPr>
            <w:tcW w:w="848" w:type="pct"/>
            <w:vMerge/>
            <w:shd w:val="clear" w:color="000000" w:fill="auto"/>
          </w:tcPr>
          <w:p w:rsidR="008E0C7A" w:rsidRPr="008567BA" w:rsidRDefault="008E0C7A" w:rsidP="0039271A">
            <w:pPr>
              <w:widowControl/>
              <w:snapToGrid/>
              <w:spacing w:line="360" w:lineRule="auto"/>
              <w:jc w:val="both"/>
              <w:rPr>
                <w:noProof/>
                <w:color w:val="000000"/>
              </w:rPr>
            </w:pPr>
          </w:p>
        </w:tc>
      </w:tr>
    </w:tbl>
    <w:p w:rsidR="008E0C7A" w:rsidRPr="008567BA" w:rsidRDefault="008E0C7A" w:rsidP="0039271A">
      <w:pPr>
        <w:pStyle w:val="a8"/>
        <w:spacing w:after="0" w:line="360" w:lineRule="auto"/>
        <w:ind w:firstLine="709"/>
        <w:rPr>
          <w:noProof/>
          <w:sz w:val="28"/>
          <w:szCs w:val="28"/>
        </w:rPr>
      </w:pPr>
    </w:p>
    <w:p w:rsidR="008016BB" w:rsidRPr="008567BA" w:rsidRDefault="008E0C7A" w:rsidP="0039271A">
      <w:pPr>
        <w:pStyle w:val="a8"/>
        <w:spacing w:after="0" w:line="360" w:lineRule="auto"/>
        <w:ind w:firstLine="709"/>
        <w:rPr>
          <w:noProof/>
          <w:sz w:val="28"/>
          <w:szCs w:val="28"/>
        </w:rPr>
      </w:pPr>
      <w:r w:rsidRPr="00496CAC">
        <w:rPr>
          <w:noProof/>
          <w:spacing w:val="40"/>
          <w:sz w:val="28"/>
          <w:szCs w:val="28"/>
        </w:rPr>
        <w:t>Первый проект.</w:t>
      </w:r>
      <w:r w:rsidRPr="008567BA">
        <w:rPr>
          <w:noProof/>
          <w:sz w:val="28"/>
          <w:szCs w:val="28"/>
        </w:rPr>
        <w:t xml:space="preserve"> Реконструкция здания с последующим размещением в нем делового центра.</w:t>
      </w:r>
    </w:p>
    <w:p w:rsidR="008016BB" w:rsidRPr="008567BA" w:rsidRDefault="008E0C7A" w:rsidP="0039271A">
      <w:pPr>
        <w:pStyle w:val="a8"/>
        <w:spacing w:after="0" w:line="360" w:lineRule="auto"/>
        <w:ind w:firstLine="709"/>
        <w:rPr>
          <w:noProof/>
          <w:sz w:val="28"/>
          <w:szCs w:val="28"/>
        </w:rPr>
      </w:pPr>
      <w:r w:rsidRPr="008567BA">
        <w:rPr>
          <w:noProof/>
          <w:sz w:val="28"/>
          <w:szCs w:val="28"/>
        </w:rPr>
        <w:t xml:space="preserve">Ориентировочная стоимость реконструкции составляет </w:t>
      </w:r>
      <w:r w:rsidRPr="00496CAC">
        <w:rPr>
          <w:noProof/>
          <w:sz w:val="28"/>
          <w:szCs w:val="28"/>
        </w:rPr>
        <w:t>6,0 млн.руб.</w:t>
      </w:r>
      <w:r w:rsidRPr="008567BA">
        <w:rPr>
          <w:noProof/>
          <w:sz w:val="28"/>
          <w:szCs w:val="28"/>
        </w:rPr>
        <w:t xml:space="preserve"> (капитальные вложения).</w:t>
      </w:r>
    </w:p>
    <w:p w:rsidR="008016BB" w:rsidRPr="00496CAC" w:rsidRDefault="008E0C7A" w:rsidP="0039271A">
      <w:pPr>
        <w:pStyle w:val="a8"/>
        <w:spacing w:after="0" w:line="360" w:lineRule="auto"/>
        <w:ind w:firstLine="709"/>
        <w:rPr>
          <w:noProof/>
          <w:sz w:val="28"/>
          <w:szCs w:val="28"/>
        </w:rPr>
      </w:pPr>
      <w:r w:rsidRPr="008567BA">
        <w:rPr>
          <w:noProof/>
          <w:sz w:val="28"/>
          <w:szCs w:val="28"/>
        </w:rPr>
        <w:t>Ежегодный</w:t>
      </w:r>
      <w:r w:rsidR="008016BB" w:rsidRPr="008567BA">
        <w:rPr>
          <w:noProof/>
          <w:sz w:val="28"/>
          <w:szCs w:val="28"/>
        </w:rPr>
        <w:t xml:space="preserve"> </w:t>
      </w:r>
      <w:r w:rsidRPr="008567BA">
        <w:rPr>
          <w:noProof/>
          <w:sz w:val="28"/>
          <w:szCs w:val="28"/>
        </w:rPr>
        <w:t xml:space="preserve">предполагаемый доход от эксплуатации делового центра: </w:t>
      </w:r>
      <w:r w:rsidRPr="008567BA">
        <w:rPr>
          <w:b/>
          <w:bCs/>
          <w:i/>
          <w:iCs/>
          <w:noProof/>
          <w:sz w:val="28"/>
          <w:szCs w:val="28"/>
        </w:rPr>
        <w:t xml:space="preserve">2, </w:t>
      </w:r>
      <w:r w:rsidRPr="00496CAC">
        <w:rPr>
          <w:noProof/>
          <w:sz w:val="28"/>
          <w:szCs w:val="28"/>
        </w:rPr>
        <w:t xml:space="preserve">973 млн. руб. </w:t>
      </w:r>
    </w:p>
    <w:p w:rsidR="008E0C7A" w:rsidRPr="008567BA" w:rsidRDefault="008E0C7A" w:rsidP="0039271A">
      <w:pPr>
        <w:pStyle w:val="a8"/>
        <w:spacing w:after="0" w:line="360" w:lineRule="auto"/>
        <w:ind w:firstLine="709"/>
        <w:rPr>
          <w:noProof/>
          <w:sz w:val="28"/>
          <w:szCs w:val="28"/>
        </w:rPr>
      </w:pPr>
      <w:r w:rsidRPr="008567BA">
        <w:rPr>
          <w:noProof/>
          <w:sz w:val="28"/>
          <w:szCs w:val="28"/>
        </w:rPr>
        <w:lastRenderedPageBreak/>
        <w:t>Ежегодные</w:t>
      </w:r>
      <w:r w:rsidR="008016BB" w:rsidRPr="008567BA">
        <w:rPr>
          <w:noProof/>
          <w:sz w:val="28"/>
          <w:szCs w:val="28"/>
        </w:rPr>
        <w:t xml:space="preserve"> </w:t>
      </w:r>
      <w:r w:rsidRPr="008567BA">
        <w:rPr>
          <w:noProof/>
          <w:sz w:val="28"/>
          <w:szCs w:val="28"/>
        </w:rPr>
        <w:t>эксплуатационные</w:t>
      </w:r>
      <w:r w:rsidR="008016BB" w:rsidRPr="008567BA">
        <w:rPr>
          <w:noProof/>
          <w:sz w:val="28"/>
          <w:szCs w:val="28"/>
        </w:rPr>
        <w:t xml:space="preserve"> </w:t>
      </w:r>
      <w:r w:rsidRPr="008567BA">
        <w:rPr>
          <w:noProof/>
          <w:sz w:val="28"/>
          <w:szCs w:val="28"/>
        </w:rPr>
        <w:t>издержки:</w:t>
      </w:r>
      <w:r w:rsidR="008016BB" w:rsidRPr="008567BA">
        <w:rPr>
          <w:noProof/>
          <w:sz w:val="28"/>
          <w:szCs w:val="28"/>
        </w:rPr>
        <w:t xml:space="preserve"> </w:t>
      </w:r>
      <w:r w:rsidRPr="00496CAC">
        <w:rPr>
          <w:noProof/>
          <w:sz w:val="28"/>
          <w:szCs w:val="28"/>
        </w:rPr>
        <w:t>1,19</w:t>
      </w:r>
      <w:r w:rsidR="008016BB" w:rsidRPr="00496CAC">
        <w:rPr>
          <w:noProof/>
          <w:sz w:val="28"/>
          <w:szCs w:val="28"/>
        </w:rPr>
        <w:t xml:space="preserve"> </w:t>
      </w:r>
      <w:r w:rsidRPr="00496CAC">
        <w:rPr>
          <w:noProof/>
          <w:sz w:val="28"/>
          <w:szCs w:val="28"/>
        </w:rPr>
        <w:t>млн.</w:t>
      </w:r>
      <w:r w:rsidR="008016BB" w:rsidRPr="00496CAC">
        <w:rPr>
          <w:noProof/>
          <w:sz w:val="28"/>
          <w:szCs w:val="28"/>
        </w:rPr>
        <w:t xml:space="preserve"> </w:t>
      </w:r>
      <w:r w:rsidRPr="00496CAC">
        <w:rPr>
          <w:noProof/>
          <w:sz w:val="28"/>
          <w:szCs w:val="28"/>
        </w:rPr>
        <w:t>руб.</w:t>
      </w:r>
      <w:r w:rsidRPr="008567BA">
        <w:rPr>
          <w:b/>
          <w:bCs/>
          <w:i/>
          <w:iCs/>
          <w:noProof/>
          <w:sz w:val="28"/>
          <w:szCs w:val="28"/>
        </w:rPr>
        <w:t xml:space="preserve"> </w:t>
      </w:r>
      <w:r w:rsidRPr="008567BA">
        <w:rPr>
          <w:noProof/>
          <w:sz w:val="28"/>
          <w:szCs w:val="28"/>
        </w:rPr>
        <w:t>(предполагае-мые расходы).</w:t>
      </w:r>
    </w:p>
    <w:p w:rsidR="008016BB" w:rsidRPr="008567BA" w:rsidRDefault="008E0C7A" w:rsidP="0039271A">
      <w:pPr>
        <w:pStyle w:val="a8"/>
        <w:spacing w:after="0" w:line="360" w:lineRule="auto"/>
        <w:ind w:firstLine="709"/>
        <w:rPr>
          <w:noProof/>
          <w:sz w:val="28"/>
          <w:szCs w:val="28"/>
        </w:rPr>
      </w:pPr>
      <w:r w:rsidRPr="00496CAC">
        <w:rPr>
          <w:noProof/>
          <w:spacing w:val="40"/>
          <w:sz w:val="28"/>
          <w:szCs w:val="28"/>
        </w:rPr>
        <w:t>Второй проект.</w:t>
      </w:r>
      <w:r w:rsidRPr="008567BA">
        <w:rPr>
          <w:noProof/>
          <w:sz w:val="28"/>
          <w:szCs w:val="28"/>
        </w:rPr>
        <w:t xml:space="preserve"> Реконструкция здания под гостиницу.</w:t>
      </w:r>
    </w:p>
    <w:p w:rsidR="008016BB" w:rsidRPr="00496CAC" w:rsidRDefault="008E0C7A" w:rsidP="0039271A">
      <w:pPr>
        <w:pStyle w:val="a8"/>
        <w:spacing w:after="0" w:line="360" w:lineRule="auto"/>
        <w:ind w:firstLine="709"/>
        <w:rPr>
          <w:noProof/>
          <w:sz w:val="28"/>
          <w:szCs w:val="28"/>
        </w:rPr>
      </w:pPr>
      <w:r w:rsidRPr="008567BA">
        <w:rPr>
          <w:noProof/>
          <w:sz w:val="28"/>
          <w:szCs w:val="28"/>
        </w:rPr>
        <w:t xml:space="preserve">Ориентировочная стоимость реконструкции составляет </w:t>
      </w:r>
      <w:r w:rsidRPr="00496CAC">
        <w:rPr>
          <w:noProof/>
          <w:sz w:val="28"/>
          <w:szCs w:val="28"/>
        </w:rPr>
        <w:t>6,5 млн. руб.</w:t>
      </w:r>
    </w:p>
    <w:p w:rsidR="008016BB" w:rsidRPr="00496CAC" w:rsidRDefault="008E0C7A" w:rsidP="0039271A">
      <w:pPr>
        <w:pStyle w:val="a8"/>
        <w:spacing w:after="0" w:line="360" w:lineRule="auto"/>
        <w:ind w:firstLine="709"/>
        <w:rPr>
          <w:noProof/>
          <w:sz w:val="28"/>
          <w:szCs w:val="28"/>
        </w:rPr>
      </w:pPr>
      <w:r w:rsidRPr="008567BA">
        <w:rPr>
          <w:noProof/>
          <w:sz w:val="28"/>
          <w:szCs w:val="28"/>
        </w:rPr>
        <w:t xml:space="preserve">Ежегодный предполагаемый доход от эксплуатации гостиницы: </w:t>
      </w:r>
      <w:r w:rsidRPr="00496CAC">
        <w:rPr>
          <w:noProof/>
          <w:sz w:val="28"/>
          <w:szCs w:val="28"/>
        </w:rPr>
        <w:t>5,5 млн. руб.</w:t>
      </w:r>
    </w:p>
    <w:p w:rsidR="008E0C7A" w:rsidRPr="00496CAC" w:rsidRDefault="008E0C7A" w:rsidP="0039271A">
      <w:pPr>
        <w:pStyle w:val="a8"/>
        <w:spacing w:after="0" w:line="360" w:lineRule="auto"/>
        <w:ind w:firstLine="709"/>
        <w:rPr>
          <w:noProof/>
          <w:sz w:val="28"/>
          <w:szCs w:val="28"/>
        </w:rPr>
      </w:pPr>
      <w:r w:rsidRPr="008567BA">
        <w:rPr>
          <w:noProof/>
          <w:sz w:val="28"/>
          <w:szCs w:val="28"/>
        </w:rPr>
        <w:t xml:space="preserve">Ежегодные эксплуатационные издержки: </w:t>
      </w:r>
      <w:r w:rsidRPr="00496CAC">
        <w:rPr>
          <w:noProof/>
          <w:sz w:val="28"/>
          <w:szCs w:val="28"/>
        </w:rPr>
        <w:t>1,901 млн. руб.</w:t>
      </w:r>
    </w:p>
    <w:p w:rsidR="008E0C7A" w:rsidRPr="008567BA" w:rsidRDefault="008E0C7A" w:rsidP="0039271A">
      <w:pPr>
        <w:pStyle w:val="a8"/>
        <w:spacing w:after="0" w:line="360" w:lineRule="auto"/>
        <w:ind w:firstLine="709"/>
        <w:rPr>
          <w:noProof/>
          <w:sz w:val="28"/>
          <w:szCs w:val="28"/>
        </w:rPr>
      </w:pPr>
      <w:r w:rsidRPr="00496CAC">
        <w:rPr>
          <w:noProof/>
          <w:spacing w:val="40"/>
          <w:sz w:val="28"/>
          <w:szCs w:val="28"/>
        </w:rPr>
        <w:t>Третий проект.</w:t>
      </w:r>
      <w:r w:rsidRPr="008567BA">
        <w:rPr>
          <w:noProof/>
          <w:sz w:val="28"/>
          <w:szCs w:val="28"/>
        </w:rPr>
        <w:t xml:space="preserve"> Реконструкция здания под жилой дом.</w:t>
      </w:r>
    </w:p>
    <w:p w:rsidR="008016BB" w:rsidRPr="008567BA" w:rsidRDefault="008E0C7A" w:rsidP="0039271A">
      <w:pPr>
        <w:pStyle w:val="a8"/>
        <w:spacing w:after="0" w:line="360" w:lineRule="auto"/>
        <w:ind w:firstLine="709"/>
        <w:rPr>
          <w:noProof/>
          <w:sz w:val="28"/>
          <w:szCs w:val="28"/>
        </w:rPr>
      </w:pPr>
      <w:r w:rsidRPr="008567BA">
        <w:rPr>
          <w:noProof/>
          <w:sz w:val="28"/>
          <w:szCs w:val="28"/>
        </w:rPr>
        <w:t>Предполагается продажа жилого дома без дальнейшей его эксплуатации.</w:t>
      </w:r>
    </w:p>
    <w:p w:rsidR="008016BB" w:rsidRPr="00094160" w:rsidRDefault="008E0C7A" w:rsidP="0039271A">
      <w:pPr>
        <w:pStyle w:val="a8"/>
        <w:spacing w:after="0" w:line="360" w:lineRule="auto"/>
        <w:ind w:firstLine="709"/>
        <w:rPr>
          <w:noProof/>
          <w:sz w:val="28"/>
          <w:szCs w:val="28"/>
        </w:rPr>
      </w:pPr>
      <w:r w:rsidRPr="008567BA">
        <w:rPr>
          <w:noProof/>
          <w:sz w:val="28"/>
          <w:szCs w:val="28"/>
        </w:rPr>
        <w:t xml:space="preserve">Ориентировочная стоимость реконструкции составляет </w:t>
      </w:r>
      <w:r w:rsidRPr="00094160">
        <w:rPr>
          <w:noProof/>
          <w:sz w:val="28"/>
          <w:szCs w:val="28"/>
        </w:rPr>
        <w:t>5,5 млн. руб.</w:t>
      </w:r>
    </w:p>
    <w:p w:rsidR="008016BB" w:rsidRPr="00094160" w:rsidRDefault="008E0C7A" w:rsidP="0039271A">
      <w:pPr>
        <w:pStyle w:val="a8"/>
        <w:spacing w:after="0" w:line="360" w:lineRule="auto"/>
        <w:ind w:firstLine="709"/>
        <w:rPr>
          <w:noProof/>
          <w:sz w:val="28"/>
          <w:szCs w:val="28"/>
        </w:rPr>
      </w:pPr>
      <w:r w:rsidRPr="00094160">
        <w:rPr>
          <w:noProof/>
          <w:sz w:val="28"/>
          <w:szCs w:val="28"/>
        </w:rPr>
        <w:t>Предполагаемый единовременный доход – 11,57 млн. руб.</w:t>
      </w:r>
    </w:p>
    <w:p w:rsidR="008016BB" w:rsidRPr="00094160" w:rsidRDefault="008E0C7A" w:rsidP="0039271A">
      <w:pPr>
        <w:pStyle w:val="a8"/>
        <w:spacing w:after="0" w:line="360" w:lineRule="auto"/>
        <w:ind w:firstLine="709"/>
        <w:rPr>
          <w:noProof/>
          <w:sz w:val="28"/>
          <w:szCs w:val="28"/>
        </w:rPr>
      </w:pPr>
      <w:r w:rsidRPr="00094160">
        <w:rPr>
          <w:noProof/>
          <w:sz w:val="28"/>
          <w:szCs w:val="28"/>
        </w:rPr>
        <w:t>Ставка дисконтирования составляет 18%.</w:t>
      </w:r>
    </w:p>
    <w:p w:rsidR="008E0C7A" w:rsidRPr="008567BA" w:rsidRDefault="008E0C7A" w:rsidP="0039271A">
      <w:pPr>
        <w:pStyle w:val="a8"/>
        <w:spacing w:after="0" w:line="360" w:lineRule="auto"/>
        <w:ind w:firstLine="709"/>
        <w:rPr>
          <w:noProof/>
          <w:sz w:val="28"/>
          <w:szCs w:val="28"/>
        </w:rPr>
      </w:pPr>
      <w:r w:rsidRPr="008567BA">
        <w:rPr>
          <w:noProof/>
          <w:sz w:val="28"/>
          <w:szCs w:val="28"/>
        </w:rPr>
        <w:t>Величина капитальных вложений для каждого проекта рассчитывается в зависимости от процента распределения по годам строительства (табл.2).</w:t>
      </w:r>
    </w:p>
    <w:p w:rsidR="008E0C7A" w:rsidRPr="008567BA" w:rsidRDefault="008E0C7A" w:rsidP="00094160">
      <w:pPr>
        <w:pStyle w:val="a8"/>
        <w:spacing w:after="0" w:line="360" w:lineRule="auto"/>
        <w:ind w:firstLine="709"/>
        <w:jc w:val="right"/>
        <w:rPr>
          <w:noProof/>
          <w:sz w:val="28"/>
          <w:szCs w:val="28"/>
        </w:rPr>
      </w:pPr>
      <w:r w:rsidRPr="008567BA">
        <w:rPr>
          <w:noProof/>
          <w:sz w:val="28"/>
          <w:szCs w:val="28"/>
        </w:rPr>
        <w:t>Таблица 2</w:t>
      </w:r>
    </w:p>
    <w:p w:rsidR="00094160" w:rsidRDefault="008E0C7A" w:rsidP="00094160">
      <w:pPr>
        <w:pStyle w:val="a8"/>
        <w:spacing w:after="0" w:line="360" w:lineRule="auto"/>
        <w:jc w:val="center"/>
        <w:rPr>
          <w:noProof/>
          <w:sz w:val="28"/>
          <w:szCs w:val="28"/>
        </w:rPr>
      </w:pPr>
      <w:r w:rsidRPr="008567BA">
        <w:rPr>
          <w:noProof/>
          <w:sz w:val="28"/>
          <w:szCs w:val="28"/>
        </w:rPr>
        <w:t>Распределение капитальных вложений</w:t>
      </w:r>
      <w:r w:rsidR="0039271A" w:rsidRPr="008567BA">
        <w:rPr>
          <w:noProof/>
          <w:sz w:val="28"/>
          <w:szCs w:val="28"/>
        </w:rPr>
        <w:t xml:space="preserve"> </w:t>
      </w:r>
      <w:r w:rsidR="00094160">
        <w:rPr>
          <w:noProof/>
          <w:sz w:val="28"/>
          <w:szCs w:val="28"/>
        </w:rPr>
        <w:t>по годам строительства</w:t>
      </w:r>
    </w:p>
    <w:p w:rsidR="008E0C7A" w:rsidRPr="008567BA" w:rsidRDefault="008E0C7A" w:rsidP="00094160">
      <w:pPr>
        <w:pStyle w:val="a8"/>
        <w:spacing w:after="0" w:line="360" w:lineRule="auto"/>
        <w:jc w:val="right"/>
        <w:rPr>
          <w:noProof/>
          <w:sz w:val="28"/>
          <w:szCs w:val="28"/>
        </w:rPr>
      </w:pPr>
      <w:r w:rsidRPr="008567BA">
        <w:rPr>
          <w:noProof/>
          <w:sz w:val="28"/>
          <w:szCs w:val="28"/>
        </w:rPr>
        <w:t>млн. руб.</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2753"/>
        <w:gridCol w:w="2631"/>
        <w:gridCol w:w="2235"/>
        <w:gridCol w:w="2235"/>
      </w:tblGrid>
      <w:tr w:rsidR="0039271A" w:rsidRPr="008567BA">
        <w:tc>
          <w:tcPr>
            <w:tcW w:w="1397" w:type="pct"/>
            <w:vMerge w:val="restart"/>
            <w:shd w:val="clear" w:color="000000" w:fill="auto"/>
            <w:vAlign w:val="center"/>
          </w:tcPr>
          <w:p w:rsidR="008E0C7A" w:rsidRPr="00094160" w:rsidRDefault="008E0C7A" w:rsidP="00094160">
            <w:pPr>
              <w:pStyle w:val="a8"/>
              <w:spacing w:after="0" w:line="360" w:lineRule="auto"/>
              <w:jc w:val="center"/>
              <w:rPr>
                <w:noProof/>
              </w:rPr>
            </w:pPr>
            <w:r w:rsidRPr="00094160">
              <w:rPr>
                <w:noProof/>
              </w:rPr>
              <w:t>Наименование объекта</w:t>
            </w:r>
          </w:p>
        </w:tc>
        <w:tc>
          <w:tcPr>
            <w:tcW w:w="3603" w:type="pct"/>
            <w:gridSpan w:val="3"/>
            <w:shd w:val="clear" w:color="000000" w:fill="auto"/>
            <w:vAlign w:val="center"/>
          </w:tcPr>
          <w:p w:rsidR="008E0C7A" w:rsidRPr="00094160" w:rsidRDefault="008E0C7A" w:rsidP="00094160">
            <w:pPr>
              <w:pStyle w:val="a8"/>
              <w:spacing w:after="0" w:line="360" w:lineRule="auto"/>
              <w:jc w:val="center"/>
              <w:rPr>
                <w:noProof/>
              </w:rPr>
            </w:pPr>
            <w:r w:rsidRPr="00094160">
              <w:rPr>
                <w:noProof/>
              </w:rPr>
              <w:t>Годы</w:t>
            </w:r>
          </w:p>
        </w:tc>
      </w:tr>
      <w:tr w:rsidR="0039271A" w:rsidRPr="008567BA">
        <w:tc>
          <w:tcPr>
            <w:tcW w:w="1397" w:type="pct"/>
            <w:vMerge/>
            <w:shd w:val="clear" w:color="000000" w:fill="auto"/>
            <w:vAlign w:val="center"/>
          </w:tcPr>
          <w:p w:rsidR="008E0C7A" w:rsidRPr="00094160" w:rsidRDefault="008E0C7A" w:rsidP="00094160">
            <w:pPr>
              <w:pStyle w:val="a8"/>
              <w:spacing w:after="0" w:line="360" w:lineRule="auto"/>
              <w:jc w:val="center"/>
              <w:rPr>
                <w:noProof/>
              </w:rPr>
            </w:pPr>
          </w:p>
        </w:tc>
        <w:tc>
          <w:tcPr>
            <w:tcW w:w="1335" w:type="pct"/>
            <w:shd w:val="clear" w:color="000000" w:fill="auto"/>
            <w:vAlign w:val="center"/>
          </w:tcPr>
          <w:p w:rsidR="008E0C7A" w:rsidRPr="00094160" w:rsidRDefault="008E0C7A" w:rsidP="00094160">
            <w:pPr>
              <w:pStyle w:val="a8"/>
              <w:spacing w:after="0" w:line="360" w:lineRule="auto"/>
              <w:jc w:val="center"/>
              <w:rPr>
                <w:noProof/>
              </w:rPr>
            </w:pPr>
            <w:r w:rsidRPr="00094160">
              <w:rPr>
                <w:noProof/>
              </w:rPr>
              <w:t>1-й</w:t>
            </w:r>
          </w:p>
        </w:tc>
        <w:tc>
          <w:tcPr>
            <w:tcW w:w="1134" w:type="pct"/>
            <w:shd w:val="clear" w:color="000000" w:fill="auto"/>
            <w:vAlign w:val="center"/>
          </w:tcPr>
          <w:p w:rsidR="008E0C7A" w:rsidRPr="00094160" w:rsidRDefault="008E0C7A" w:rsidP="00094160">
            <w:pPr>
              <w:pStyle w:val="a8"/>
              <w:spacing w:after="0" w:line="360" w:lineRule="auto"/>
              <w:jc w:val="center"/>
              <w:rPr>
                <w:noProof/>
              </w:rPr>
            </w:pPr>
            <w:r w:rsidRPr="00094160">
              <w:rPr>
                <w:noProof/>
              </w:rPr>
              <w:t>2-й</w:t>
            </w:r>
          </w:p>
        </w:tc>
        <w:tc>
          <w:tcPr>
            <w:tcW w:w="1134" w:type="pct"/>
            <w:shd w:val="clear" w:color="000000" w:fill="auto"/>
            <w:vAlign w:val="center"/>
          </w:tcPr>
          <w:p w:rsidR="008E0C7A" w:rsidRPr="00094160" w:rsidRDefault="008E0C7A" w:rsidP="00094160">
            <w:pPr>
              <w:pStyle w:val="a8"/>
              <w:spacing w:after="0" w:line="360" w:lineRule="auto"/>
              <w:jc w:val="center"/>
              <w:rPr>
                <w:noProof/>
              </w:rPr>
            </w:pPr>
            <w:r w:rsidRPr="00094160">
              <w:rPr>
                <w:noProof/>
              </w:rPr>
              <w:t>3-й</w:t>
            </w:r>
          </w:p>
        </w:tc>
      </w:tr>
      <w:tr w:rsidR="0039271A" w:rsidRPr="008567BA">
        <w:tc>
          <w:tcPr>
            <w:tcW w:w="1397" w:type="pct"/>
            <w:shd w:val="clear" w:color="000000" w:fill="auto"/>
            <w:vAlign w:val="center"/>
          </w:tcPr>
          <w:p w:rsidR="008E0C7A" w:rsidRPr="00094160" w:rsidRDefault="008E0C7A" w:rsidP="00094160">
            <w:pPr>
              <w:pStyle w:val="a8"/>
              <w:spacing w:after="0" w:line="360" w:lineRule="auto"/>
              <w:jc w:val="left"/>
              <w:rPr>
                <w:noProof/>
              </w:rPr>
            </w:pPr>
            <w:r w:rsidRPr="00094160">
              <w:rPr>
                <w:noProof/>
              </w:rPr>
              <w:t>Деловой центр</w:t>
            </w:r>
          </w:p>
        </w:tc>
        <w:tc>
          <w:tcPr>
            <w:tcW w:w="1335" w:type="pct"/>
            <w:shd w:val="clear" w:color="000000" w:fill="auto"/>
            <w:vAlign w:val="center"/>
          </w:tcPr>
          <w:p w:rsidR="008E0C7A" w:rsidRPr="00094160" w:rsidRDefault="008E0C7A" w:rsidP="00094160">
            <w:pPr>
              <w:pStyle w:val="a8"/>
              <w:spacing w:after="0" w:line="360" w:lineRule="auto"/>
              <w:jc w:val="center"/>
              <w:rPr>
                <w:noProof/>
              </w:rPr>
            </w:pPr>
            <w:r w:rsidRPr="00094160">
              <w:rPr>
                <w:noProof/>
              </w:rPr>
              <w:t>0,14*6,0=0,84</w:t>
            </w:r>
          </w:p>
        </w:tc>
        <w:tc>
          <w:tcPr>
            <w:tcW w:w="1134" w:type="pct"/>
            <w:shd w:val="clear" w:color="000000" w:fill="auto"/>
            <w:vAlign w:val="center"/>
          </w:tcPr>
          <w:p w:rsidR="008E0C7A" w:rsidRPr="00094160" w:rsidRDefault="008E0C7A" w:rsidP="00094160">
            <w:pPr>
              <w:pStyle w:val="a8"/>
              <w:spacing w:after="0" w:line="360" w:lineRule="auto"/>
              <w:jc w:val="center"/>
              <w:rPr>
                <w:noProof/>
              </w:rPr>
            </w:pPr>
            <w:r w:rsidRPr="00094160">
              <w:rPr>
                <w:noProof/>
              </w:rPr>
              <w:t>2,52</w:t>
            </w:r>
          </w:p>
        </w:tc>
        <w:tc>
          <w:tcPr>
            <w:tcW w:w="1134" w:type="pct"/>
            <w:shd w:val="clear" w:color="000000" w:fill="auto"/>
            <w:vAlign w:val="center"/>
          </w:tcPr>
          <w:p w:rsidR="008E0C7A" w:rsidRPr="00094160" w:rsidRDefault="008E0C7A" w:rsidP="00094160">
            <w:pPr>
              <w:pStyle w:val="a8"/>
              <w:spacing w:after="0" w:line="360" w:lineRule="auto"/>
              <w:jc w:val="center"/>
              <w:rPr>
                <w:noProof/>
              </w:rPr>
            </w:pPr>
            <w:r w:rsidRPr="00094160">
              <w:rPr>
                <w:noProof/>
              </w:rPr>
              <w:t>2,64</w:t>
            </w:r>
          </w:p>
        </w:tc>
      </w:tr>
      <w:tr w:rsidR="0039271A" w:rsidRPr="008567BA">
        <w:tc>
          <w:tcPr>
            <w:tcW w:w="1397" w:type="pct"/>
            <w:shd w:val="clear" w:color="000000" w:fill="auto"/>
            <w:vAlign w:val="center"/>
          </w:tcPr>
          <w:p w:rsidR="008E0C7A" w:rsidRPr="00094160" w:rsidRDefault="008E0C7A" w:rsidP="00094160">
            <w:pPr>
              <w:pStyle w:val="a8"/>
              <w:spacing w:after="0" w:line="360" w:lineRule="auto"/>
              <w:jc w:val="left"/>
              <w:rPr>
                <w:noProof/>
              </w:rPr>
            </w:pPr>
            <w:r w:rsidRPr="00094160">
              <w:rPr>
                <w:noProof/>
              </w:rPr>
              <w:t>Гостиница</w:t>
            </w:r>
          </w:p>
        </w:tc>
        <w:tc>
          <w:tcPr>
            <w:tcW w:w="1335" w:type="pct"/>
            <w:shd w:val="clear" w:color="000000" w:fill="auto"/>
            <w:vAlign w:val="center"/>
          </w:tcPr>
          <w:p w:rsidR="008E0C7A" w:rsidRPr="00094160" w:rsidRDefault="008E0C7A" w:rsidP="00094160">
            <w:pPr>
              <w:pStyle w:val="a8"/>
              <w:spacing w:after="0" w:line="360" w:lineRule="auto"/>
              <w:jc w:val="center"/>
              <w:rPr>
                <w:noProof/>
              </w:rPr>
            </w:pPr>
            <w:r w:rsidRPr="00094160">
              <w:rPr>
                <w:noProof/>
              </w:rPr>
              <w:t>0,78</w:t>
            </w:r>
          </w:p>
        </w:tc>
        <w:tc>
          <w:tcPr>
            <w:tcW w:w="1134" w:type="pct"/>
            <w:shd w:val="clear" w:color="000000" w:fill="auto"/>
            <w:vAlign w:val="center"/>
          </w:tcPr>
          <w:p w:rsidR="008E0C7A" w:rsidRPr="00094160" w:rsidRDefault="008E0C7A" w:rsidP="00094160">
            <w:pPr>
              <w:pStyle w:val="a8"/>
              <w:spacing w:after="0" w:line="360" w:lineRule="auto"/>
              <w:jc w:val="center"/>
              <w:rPr>
                <w:noProof/>
              </w:rPr>
            </w:pPr>
            <w:r w:rsidRPr="00094160">
              <w:rPr>
                <w:noProof/>
              </w:rPr>
              <w:t>2,99</w:t>
            </w:r>
          </w:p>
        </w:tc>
        <w:tc>
          <w:tcPr>
            <w:tcW w:w="1134" w:type="pct"/>
            <w:shd w:val="clear" w:color="000000" w:fill="auto"/>
            <w:vAlign w:val="center"/>
          </w:tcPr>
          <w:p w:rsidR="008E0C7A" w:rsidRPr="00094160" w:rsidRDefault="008E0C7A" w:rsidP="00094160">
            <w:pPr>
              <w:pStyle w:val="a8"/>
              <w:spacing w:after="0" w:line="360" w:lineRule="auto"/>
              <w:jc w:val="center"/>
              <w:rPr>
                <w:noProof/>
              </w:rPr>
            </w:pPr>
            <w:r w:rsidRPr="00094160">
              <w:rPr>
                <w:noProof/>
              </w:rPr>
              <w:t>2,73</w:t>
            </w:r>
          </w:p>
        </w:tc>
      </w:tr>
      <w:tr w:rsidR="0039271A" w:rsidRPr="008567BA">
        <w:tc>
          <w:tcPr>
            <w:tcW w:w="1397" w:type="pct"/>
            <w:shd w:val="clear" w:color="000000" w:fill="auto"/>
            <w:vAlign w:val="center"/>
          </w:tcPr>
          <w:p w:rsidR="008E0C7A" w:rsidRPr="00094160" w:rsidRDefault="008E0C7A" w:rsidP="00094160">
            <w:pPr>
              <w:pStyle w:val="a8"/>
              <w:spacing w:after="0" w:line="360" w:lineRule="auto"/>
              <w:jc w:val="left"/>
              <w:rPr>
                <w:noProof/>
              </w:rPr>
            </w:pPr>
            <w:r w:rsidRPr="00094160">
              <w:rPr>
                <w:noProof/>
              </w:rPr>
              <w:t>Жилой дом</w:t>
            </w:r>
          </w:p>
        </w:tc>
        <w:tc>
          <w:tcPr>
            <w:tcW w:w="1335" w:type="pct"/>
            <w:shd w:val="clear" w:color="000000" w:fill="auto"/>
            <w:vAlign w:val="center"/>
          </w:tcPr>
          <w:p w:rsidR="008E0C7A" w:rsidRPr="00094160" w:rsidRDefault="008E0C7A" w:rsidP="00094160">
            <w:pPr>
              <w:pStyle w:val="a8"/>
              <w:spacing w:after="0" w:line="360" w:lineRule="auto"/>
              <w:jc w:val="center"/>
              <w:rPr>
                <w:noProof/>
              </w:rPr>
            </w:pPr>
            <w:r w:rsidRPr="00094160">
              <w:rPr>
                <w:noProof/>
              </w:rPr>
              <w:t>0,55</w:t>
            </w:r>
          </w:p>
        </w:tc>
        <w:tc>
          <w:tcPr>
            <w:tcW w:w="1134" w:type="pct"/>
            <w:shd w:val="clear" w:color="000000" w:fill="auto"/>
            <w:vAlign w:val="center"/>
          </w:tcPr>
          <w:p w:rsidR="008E0C7A" w:rsidRPr="00094160" w:rsidRDefault="008E0C7A" w:rsidP="00094160">
            <w:pPr>
              <w:pStyle w:val="a8"/>
              <w:spacing w:after="0" w:line="360" w:lineRule="auto"/>
              <w:jc w:val="center"/>
              <w:rPr>
                <w:noProof/>
              </w:rPr>
            </w:pPr>
            <w:r w:rsidRPr="00094160">
              <w:rPr>
                <w:noProof/>
              </w:rPr>
              <w:t>2,75</w:t>
            </w:r>
          </w:p>
        </w:tc>
        <w:tc>
          <w:tcPr>
            <w:tcW w:w="1134" w:type="pct"/>
            <w:shd w:val="clear" w:color="000000" w:fill="auto"/>
            <w:vAlign w:val="center"/>
          </w:tcPr>
          <w:p w:rsidR="008E0C7A" w:rsidRPr="00094160" w:rsidRDefault="008E0C7A" w:rsidP="00094160">
            <w:pPr>
              <w:pStyle w:val="a8"/>
              <w:spacing w:after="0" w:line="360" w:lineRule="auto"/>
              <w:jc w:val="center"/>
              <w:rPr>
                <w:noProof/>
              </w:rPr>
            </w:pPr>
            <w:r w:rsidRPr="00094160">
              <w:rPr>
                <w:noProof/>
              </w:rPr>
              <w:t>2,2</w:t>
            </w:r>
          </w:p>
        </w:tc>
      </w:tr>
    </w:tbl>
    <w:p w:rsidR="0039271A" w:rsidRPr="008567BA" w:rsidRDefault="0039271A" w:rsidP="0039271A">
      <w:pPr>
        <w:pStyle w:val="a8"/>
        <w:spacing w:after="0" w:line="360" w:lineRule="auto"/>
        <w:ind w:firstLine="709"/>
        <w:rPr>
          <w:noProof/>
          <w:sz w:val="28"/>
          <w:szCs w:val="28"/>
        </w:rPr>
      </w:pPr>
    </w:p>
    <w:p w:rsidR="008E0C7A" w:rsidRPr="008567BA" w:rsidRDefault="008E0C7A" w:rsidP="0039271A">
      <w:pPr>
        <w:pStyle w:val="a8"/>
        <w:spacing w:after="0" w:line="360" w:lineRule="auto"/>
        <w:ind w:firstLine="709"/>
        <w:rPr>
          <w:noProof/>
          <w:sz w:val="28"/>
          <w:szCs w:val="28"/>
        </w:rPr>
      </w:pPr>
      <w:r w:rsidRPr="008567BA">
        <w:rPr>
          <w:noProof/>
          <w:sz w:val="28"/>
          <w:szCs w:val="28"/>
        </w:rPr>
        <w:t>Для каждого проекта рассчитываются показатели эффективности: чистый дисконтированный доход (табл.3), индекс доходности, внутренняя норма доходности (табл.4) и срок окупаемости (табл. 5 и рис.1).</w:t>
      </w:r>
      <w:r w:rsidRPr="008567BA">
        <w:rPr>
          <w:noProof/>
          <w:sz w:val="28"/>
          <w:szCs w:val="28"/>
        </w:rPr>
        <w:tab/>
      </w:r>
    </w:p>
    <w:p w:rsidR="008E0C7A" w:rsidRPr="008567BA" w:rsidRDefault="008E0C7A" w:rsidP="00F7411F">
      <w:pPr>
        <w:pStyle w:val="a8"/>
        <w:spacing w:after="0" w:line="360" w:lineRule="auto"/>
        <w:ind w:firstLine="709"/>
        <w:jc w:val="right"/>
        <w:rPr>
          <w:noProof/>
          <w:sz w:val="28"/>
          <w:szCs w:val="28"/>
        </w:rPr>
      </w:pPr>
      <w:r w:rsidRPr="008567BA">
        <w:rPr>
          <w:noProof/>
          <w:sz w:val="28"/>
          <w:szCs w:val="28"/>
        </w:rPr>
        <w:t>Таблица 3</w:t>
      </w:r>
    </w:p>
    <w:p w:rsidR="00F7411F" w:rsidRDefault="008E0C7A" w:rsidP="00F7411F">
      <w:pPr>
        <w:pStyle w:val="a8"/>
        <w:spacing w:after="0" w:line="360" w:lineRule="auto"/>
        <w:jc w:val="center"/>
        <w:rPr>
          <w:noProof/>
          <w:sz w:val="28"/>
          <w:szCs w:val="28"/>
        </w:rPr>
      </w:pPr>
      <w:r w:rsidRPr="008567BA">
        <w:rPr>
          <w:noProof/>
          <w:sz w:val="28"/>
          <w:szCs w:val="28"/>
        </w:rPr>
        <w:t>Расчет ч</w:t>
      </w:r>
      <w:r w:rsidR="00F7411F">
        <w:rPr>
          <w:noProof/>
          <w:sz w:val="28"/>
          <w:szCs w:val="28"/>
        </w:rPr>
        <w:t>истого дисконтированного дохода</w:t>
      </w:r>
    </w:p>
    <w:p w:rsidR="008E0C7A" w:rsidRPr="008567BA" w:rsidRDefault="008E0C7A" w:rsidP="00F7411F">
      <w:pPr>
        <w:pStyle w:val="a8"/>
        <w:spacing w:after="0" w:line="360" w:lineRule="auto"/>
        <w:jc w:val="right"/>
        <w:rPr>
          <w:noProof/>
          <w:sz w:val="28"/>
          <w:szCs w:val="28"/>
        </w:rPr>
      </w:pPr>
      <w:r w:rsidRPr="008567BA">
        <w:rPr>
          <w:noProof/>
          <w:sz w:val="28"/>
          <w:szCs w:val="28"/>
        </w:rPr>
        <w:t xml:space="preserve"> млн. руб.</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974"/>
        <w:gridCol w:w="1357"/>
        <w:gridCol w:w="1343"/>
        <w:gridCol w:w="1425"/>
        <w:gridCol w:w="1104"/>
        <w:gridCol w:w="1468"/>
        <w:gridCol w:w="2183"/>
      </w:tblGrid>
      <w:tr w:rsidR="0039271A" w:rsidRPr="008567BA">
        <w:tc>
          <w:tcPr>
            <w:tcW w:w="581" w:type="pct"/>
          </w:tcPr>
          <w:p w:rsidR="008E0C7A" w:rsidRPr="00F7411F" w:rsidRDefault="008E0C7A" w:rsidP="00F7411F">
            <w:pPr>
              <w:pStyle w:val="a8"/>
              <w:spacing w:after="0"/>
              <w:rPr>
                <w:noProof/>
              </w:rPr>
            </w:pPr>
            <w:r w:rsidRPr="00F7411F">
              <w:rPr>
                <w:noProof/>
              </w:rPr>
              <w:t>Шаг расчет</w:t>
            </w:r>
            <w:r w:rsidRPr="00F7411F">
              <w:rPr>
                <w:noProof/>
              </w:rPr>
              <w:lastRenderedPageBreak/>
              <w:t>а</w:t>
            </w:r>
          </w:p>
        </w:tc>
        <w:tc>
          <w:tcPr>
            <w:tcW w:w="58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lastRenderedPageBreak/>
              <w:t>Результаты</w:t>
            </w:r>
          </w:p>
          <w:p w:rsidR="008E0C7A" w:rsidRPr="00F7411F" w:rsidRDefault="008E0C7A" w:rsidP="00F7411F">
            <w:pPr>
              <w:pStyle w:val="a8"/>
              <w:spacing w:after="0"/>
              <w:rPr>
                <w:noProof/>
              </w:rPr>
            </w:pPr>
          </w:p>
        </w:tc>
        <w:tc>
          <w:tcPr>
            <w:tcW w:w="809"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lastRenderedPageBreak/>
              <w:t>Эксплуата-ционные</w:t>
            </w:r>
          </w:p>
          <w:p w:rsidR="008E0C7A" w:rsidRPr="00F7411F" w:rsidRDefault="008E0C7A" w:rsidP="00F7411F">
            <w:pPr>
              <w:pStyle w:val="a8"/>
              <w:spacing w:after="0"/>
              <w:rPr>
                <w:noProof/>
              </w:rPr>
            </w:pPr>
            <w:r w:rsidRPr="00F7411F">
              <w:rPr>
                <w:noProof/>
              </w:rPr>
              <w:lastRenderedPageBreak/>
              <w:t>затраты</w:t>
            </w:r>
          </w:p>
        </w:tc>
        <w:tc>
          <w:tcPr>
            <w:tcW w:w="86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lastRenderedPageBreak/>
              <w:t>Каитальные</w:t>
            </w:r>
          </w:p>
          <w:p w:rsidR="008E0C7A" w:rsidRPr="00F7411F" w:rsidRDefault="008E0C7A" w:rsidP="00F7411F">
            <w:pPr>
              <w:widowControl/>
              <w:snapToGrid/>
              <w:jc w:val="both"/>
              <w:rPr>
                <w:noProof/>
                <w:color w:val="000000"/>
                <w:sz w:val="24"/>
                <w:szCs w:val="24"/>
              </w:rPr>
            </w:pPr>
            <w:r w:rsidRPr="00F7411F">
              <w:rPr>
                <w:noProof/>
                <w:color w:val="000000"/>
                <w:sz w:val="24"/>
                <w:szCs w:val="24"/>
              </w:rPr>
              <w:lastRenderedPageBreak/>
              <w:t>вложения</w:t>
            </w:r>
          </w:p>
          <w:p w:rsidR="008E0C7A" w:rsidRPr="00F7411F" w:rsidRDefault="008E0C7A" w:rsidP="00F7411F">
            <w:pPr>
              <w:pStyle w:val="a8"/>
              <w:spacing w:after="0"/>
              <w:rPr>
                <w:noProof/>
              </w:rPr>
            </w:pPr>
          </w:p>
        </w:tc>
        <w:tc>
          <w:tcPr>
            <w:tcW w:w="66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lastRenderedPageBreak/>
              <w:t>Разность</w:t>
            </w:r>
          </w:p>
          <w:p w:rsidR="008E0C7A" w:rsidRPr="00F7411F" w:rsidRDefault="008E0C7A" w:rsidP="00F7411F">
            <w:pPr>
              <w:pStyle w:val="a8"/>
              <w:spacing w:after="0"/>
              <w:rPr>
                <w:noProof/>
              </w:rPr>
            </w:pPr>
          </w:p>
        </w:tc>
        <w:tc>
          <w:tcPr>
            <w:tcW w:w="841" w:type="pct"/>
          </w:tcPr>
          <w:p w:rsidR="008E0C7A" w:rsidRPr="00F7411F" w:rsidRDefault="00444FA1" w:rsidP="00F7411F">
            <w:pPr>
              <w:widowControl/>
              <w:snapToGrid/>
              <w:jc w:val="both"/>
              <w:rPr>
                <w:noProof/>
                <w:color w:val="000000"/>
                <w:sz w:val="24"/>
                <w:szCs w:val="24"/>
              </w:rPr>
            </w:pPr>
            <w:r w:rsidRPr="00F7411F">
              <w:rPr>
                <w:noProof/>
                <w:color w:val="000000"/>
                <w:sz w:val="24"/>
                <w:szCs w:val="24"/>
              </w:rPr>
              <w:lastRenderedPageBreak/>
              <w:t>Коэффи-</w:t>
            </w:r>
            <w:r w:rsidR="008E0C7A" w:rsidRPr="00F7411F">
              <w:rPr>
                <w:noProof/>
                <w:color w:val="000000"/>
                <w:sz w:val="24"/>
                <w:szCs w:val="24"/>
              </w:rPr>
              <w:t>циент</w:t>
            </w:r>
          </w:p>
          <w:p w:rsidR="008E0C7A" w:rsidRPr="00F7411F" w:rsidRDefault="00384581" w:rsidP="00F7411F">
            <w:pPr>
              <w:pStyle w:val="a8"/>
              <w:spacing w:after="0"/>
              <w:rPr>
                <w:noProof/>
              </w:rPr>
            </w:pPr>
            <w:r w:rsidRPr="00F7411F">
              <w:rPr>
                <w:noProof/>
              </w:rPr>
              <w:lastRenderedPageBreak/>
              <w:t>дисконтиро-вания, r</w:t>
            </w:r>
            <w:r w:rsidR="008E0C7A" w:rsidRPr="00F7411F">
              <w:rPr>
                <w:noProof/>
                <w:vertAlign w:val="subscript"/>
              </w:rPr>
              <w:t>1</w:t>
            </w:r>
            <w:r w:rsidR="008E0C7A" w:rsidRPr="00F7411F">
              <w:rPr>
                <w:noProof/>
              </w:rPr>
              <w:t>=18%</w:t>
            </w:r>
          </w:p>
        </w:tc>
        <w:tc>
          <w:tcPr>
            <w:tcW w:w="664" w:type="pct"/>
          </w:tcPr>
          <w:p w:rsidR="008E0C7A" w:rsidRPr="00F7411F" w:rsidRDefault="00444FA1" w:rsidP="00F7411F">
            <w:pPr>
              <w:pStyle w:val="a8"/>
              <w:spacing w:after="0"/>
              <w:rPr>
                <w:noProof/>
              </w:rPr>
            </w:pPr>
            <w:r w:rsidRPr="00F7411F">
              <w:rPr>
                <w:noProof/>
              </w:rPr>
              <w:lastRenderedPageBreak/>
              <w:t>Дисконтир</w:t>
            </w:r>
            <w:r w:rsidR="008E0C7A" w:rsidRPr="00F7411F">
              <w:rPr>
                <w:noProof/>
              </w:rPr>
              <w:t>ованный доход</w:t>
            </w:r>
          </w:p>
        </w:tc>
      </w:tr>
      <w:tr w:rsidR="0039271A" w:rsidRPr="008567BA">
        <w:tc>
          <w:tcPr>
            <w:tcW w:w="58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lastRenderedPageBreak/>
              <w:t>0</w:t>
            </w:r>
          </w:p>
        </w:tc>
        <w:tc>
          <w:tcPr>
            <w:tcW w:w="58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809"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86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0,84</w:t>
            </w:r>
          </w:p>
        </w:tc>
        <w:tc>
          <w:tcPr>
            <w:tcW w:w="66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-0,84</w:t>
            </w:r>
          </w:p>
        </w:tc>
        <w:tc>
          <w:tcPr>
            <w:tcW w:w="84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w:t>
            </w:r>
          </w:p>
        </w:tc>
        <w:tc>
          <w:tcPr>
            <w:tcW w:w="664"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-0,8400</w:t>
            </w:r>
          </w:p>
        </w:tc>
      </w:tr>
      <w:tr w:rsidR="0039271A" w:rsidRPr="008567BA">
        <w:tc>
          <w:tcPr>
            <w:tcW w:w="58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w:t>
            </w:r>
          </w:p>
        </w:tc>
        <w:tc>
          <w:tcPr>
            <w:tcW w:w="58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809"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86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2,52</w:t>
            </w:r>
          </w:p>
        </w:tc>
        <w:tc>
          <w:tcPr>
            <w:tcW w:w="66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-2,52</w:t>
            </w:r>
          </w:p>
        </w:tc>
        <w:tc>
          <w:tcPr>
            <w:tcW w:w="84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0,8475</w:t>
            </w:r>
          </w:p>
        </w:tc>
        <w:tc>
          <w:tcPr>
            <w:tcW w:w="664"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-2,1356</w:t>
            </w:r>
          </w:p>
        </w:tc>
      </w:tr>
      <w:tr w:rsidR="0039271A" w:rsidRPr="008567BA">
        <w:tc>
          <w:tcPr>
            <w:tcW w:w="58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w:t>
            </w:r>
          </w:p>
        </w:tc>
        <w:tc>
          <w:tcPr>
            <w:tcW w:w="58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809"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86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2,64</w:t>
            </w:r>
          </w:p>
        </w:tc>
        <w:tc>
          <w:tcPr>
            <w:tcW w:w="66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-2,64</w:t>
            </w:r>
          </w:p>
        </w:tc>
        <w:tc>
          <w:tcPr>
            <w:tcW w:w="84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0,7182</w:t>
            </w:r>
          </w:p>
        </w:tc>
        <w:tc>
          <w:tcPr>
            <w:tcW w:w="664"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-1,8960</w:t>
            </w:r>
          </w:p>
        </w:tc>
      </w:tr>
      <w:tr w:rsidR="0039271A" w:rsidRPr="008567BA">
        <w:tc>
          <w:tcPr>
            <w:tcW w:w="58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3</w:t>
            </w:r>
          </w:p>
        </w:tc>
        <w:tc>
          <w:tcPr>
            <w:tcW w:w="58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2,973</w:t>
            </w:r>
          </w:p>
        </w:tc>
        <w:tc>
          <w:tcPr>
            <w:tcW w:w="809"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1,19</w:t>
            </w:r>
          </w:p>
        </w:tc>
        <w:tc>
          <w:tcPr>
            <w:tcW w:w="86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66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1,783</w:t>
            </w:r>
          </w:p>
        </w:tc>
        <w:tc>
          <w:tcPr>
            <w:tcW w:w="84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0,6086</w:t>
            </w:r>
          </w:p>
        </w:tc>
        <w:tc>
          <w:tcPr>
            <w:tcW w:w="664"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1,0852</w:t>
            </w:r>
          </w:p>
        </w:tc>
      </w:tr>
      <w:tr w:rsidR="0039271A" w:rsidRPr="008567BA">
        <w:tc>
          <w:tcPr>
            <w:tcW w:w="58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4</w:t>
            </w:r>
          </w:p>
        </w:tc>
        <w:tc>
          <w:tcPr>
            <w:tcW w:w="58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2,973</w:t>
            </w:r>
          </w:p>
        </w:tc>
        <w:tc>
          <w:tcPr>
            <w:tcW w:w="809"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1,19</w:t>
            </w:r>
          </w:p>
        </w:tc>
        <w:tc>
          <w:tcPr>
            <w:tcW w:w="86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66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1,783</w:t>
            </w:r>
          </w:p>
        </w:tc>
        <w:tc>
          <w:tcPr>
            <w:tcW w:w="84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0,5158</w:t>
            </w:r>
          </w:p>
        </w:tc>
        <w:tc>
          <w:tcPr>
            <w:tcW w:w="664"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0,9197</w:t>
            </w:r>
          </w:p>
        </w:tc>
      </w:tr>
      <w:tr w:rsidR="0039271A" w:rsidRPr="008567BA">
        <w:tc>
          <w:tcPr>
            <w:tcW w:w="58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5</w:t>
            </w:r>
          </w:p>
        </w:tc>
        <w:tc>
          <w:tcPr>
            <w:tcW w:w="58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2,973</w:t>
            </w:r>
          </w:p>
        </w:tc>
        <w:tc>
          <w:tcPr>
            <w:tcW w:w="809"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1,19</w:t>
            </w:r>
          </w:p>
        </w:tc>
        <w:tc>
          <w:tcPr>
            <w:tcW w:w="86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66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1,783</w:t>
            </w:r>
          </w:p>
        </w:tc>
        <w:tc>
          <w:tcPr>
            <w:tcW w:w="84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0,4371</w:t>
            </w:r>
          </w:p>
        </w:tc>
        <w:tc>
          <w:tcPr>
            <w:tcW w:w="664"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0,7794</w:t>
            </w:r>
          </w:p>
        </w:tc>
      </w:tr>
      <w:tr w:rsidR="0039271A" w:rsidRPr="008567BA">
        <w:tc>
          <w:tcPr>
            <w:tcW w:w="58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6</w:t>
            </w:r>
          </w:p>
        </w:tc>
        <w:tc>
          <w:tcPr>
            <w:tcW w:w="58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2,973</w:t>
            </w:r>
          </w:p>
        </w:tc>
        <w:tc>
          <w:tcPr>
            <w:tcW w:w="809"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1,19</w:t>
            </w:r>
          </w:p>
        </w:tc>
        <w:tc>
          <w:tcPr>
            <w:tcW w:w="86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66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1,783</w:t>
            </w:r>
          </w:p>
        </w:tc>
        <w:tc>
          <w:tcPr>
            <w:tcW w:w="84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0,3704</w:t>
            </w:r>
          </w:p>
        </w:tc>
        <w:tc>
          <w:tcPr>
            <w:tcW w:w="664"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0,6605</w:t>
            </w:r>
          </w:p>
        </w:tc>
      </w:tr>
      <w:tr w:rsidR="0039271A" w:rsidRPr="008567BA">
        <w:tc>
          <w:tcPr>
            <w:tcW w:w="58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7</w:t>
            </w:r>
          </w:p>
        </w:tc>
        <w:tc>
          <w:tcPr>
            <w:tcW w:w="58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2,973</w:t>
            </w:r>
          </w:p>
        </w:tc>
        <w:tc>
          <w:tcPr>
            <w:tcW w:w="809"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1,19</w:t>
            </w:r>
          </w:p>
        </w:tc>
        <w:tc>
          <w:tcPr>
            <w:tcW w:w="86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66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1,783</w:t>
            </w:r>
          </w:p>
        </w:tc>
        <w:tc>
          <w:tcPr>
            <w:tcW w:w="84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0,3139</w:t>
            </w:r>
          </w:p>
        </w:tc>
        <w:tc>
          <w:tcPr>
            <w:tcW w:w="664"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0,5597</w:t>
            </w:r>
          </w:p>
        </w:tc>
      </w:tr>
      <w:tr w:rsidR="0039271A" w:rsidRPr="008567BA">
        <w:trPr>
          <w:trHeight w:val="200"/>
        </w:trPr>
        <w:tc>
          <w:tcPr>
            <w:tcW w:w="58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8</w:t>
            </w:r>
          </w:p>
        </w:tc>
        <w:tc>
          <w:tcPr>
            <w:tcW w:w="58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2,973</w:t>
            </w:r>
          </w:p>
        </w:tc>
        <w:tc>
          <w:tcPr>
            <w:tcW w:w="809"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1,19</w:t>
            </w:r>
          </w:p>
        </w:tc>
        <w:tc>
          <w:tcPr>
            <w:tcW w:w="86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66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1,783</w:t>
            </w:r>
          </w:p>
        </w:tc>
        <w:tc>
          <w:tcPr>
            <w:tcW w:w="84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0,2660</w:t>
            </w:r>
          </w:p>
        </w:tc>
        <w:tc>
          <w:tcPr>
            <w:tcW w:w="664"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0,4743</w:t>
            </w:r>
          </w:p>
        </w:tc>
      </w:tr>
      <w:tr w:rsidR="0039271A" w:rsidRPr="008567BA">
        <w:trPr>
          <w:trHeight w:val="267"/>
        </w:trPr>
        <w:tc>
          <w:tcPr>
            <w:tcW w:w="58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9</w:t>
            </w:r>
          </w:p>
        </w:tc>
        <w:tc>
          <w:tcPr>
            <w:tcW w:w="58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2,973</w:t>
            </w:r>
          </w:p>
        </w:tc>
        <w:tc>
          <w:tcPr>
            <w:tcW w:w="809"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1,19</w:t>
            </w:r>
          </w:p>
        </w:tc>
        <w:tc>
          <w:tcPr>
            <w:tcW w:w="86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66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1,783</w:t>
            </w:r>
          </w:p>
        </w:tc>
        <w:tc>
          <w:tcPr>
            <w:tcW w:w="84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0,2255</w:t>
            </w:r>
          </w:p>
        </w:tc>
        <w:tc>
          <w:tcPr>
            <w:tcW w:w="664"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0,4020</w:t>
            </w:r>
          </w:p>
        </w:tc>
      </w:tr>
    </w:tbl>
    <w:p w:rsidR="0039271A" w:rsidRPr="008567BA" w:rsidRDefault="0039271A" w:rsidP="0039271A">
      <w:pPr>
        <w:pStyle w:val="a8"/>
        <w:spacing w:after="0" w:line="360" w:lineRule="auto"/>
        <w:ind w:firstLine="709"/>
        <w:rPr>
          <w:b/>
          <w:bCs/>
          <w:noProof/>
          <w:sz w:val="28"/>
          <w:szCs w:val="28"/>
        </w:rPr>
      </w:pPr>
    </w:p>
    <w:p w:rsidR="008E0C7A" w:rsidRPr="00F7411F" w:rsidRDefault="008E0C7A" w:rsidP="0039271A">
      <w:pPr>
        <w:pStyle w:val="a8"/>
        <w:spacing w:after="0" w:line="360" w:lineRule="auto"/>
        <w:ind w:firstLine="709"/>
        <w:rPr>
          <w:noProof/>
          <w:sz w:val="28"/>
          <w:szCs w:val="28"/>
        </w:rPr>
      </w:pPr>
      <w:r w:rsidRPr="00F7411F">
        <w:rPr>
          <w:noProof/>
          <w:sz w:val="28"/>
          <w:szCs w:val="28"/>
        </w:rPr>
        <w:t>NPV = 0,0091</w:t>
      </w:r>
    </w:p>
    <w:p w:rsidR="008E0C7A" w:rsidRPr="008567BA" w:rsidRDefault="00107646" w:rsidP="00F7411F">
      <w:pPr>
        <w:pStyle w:val="a8"/>
        <w:spacing w:after="0" w:line="360" w:lineRule="auto"/>
        <w:ind w:firstLine="709"/>
        <w:jc w:val="center"/>
        <w:rPr>
          <w:b/>
          <w:bCs/>
          <w:noProof/>
          <w:sz w:val="28"/>
          <w:szCs w:val="28"/>
        </w:rPr>
      </w:pPr>
      <w:r w:rsidRPr="008567BA">
        <w:rPr>
          <w:noProof/>
          <w:sz w:val="28"/>
          <w:szCs w:val="28"/>
        </w:rPr>
        <w:object w:dxaOrig="3739" w:dyaOrig="720">
          <v:shape id="_x0000_i1030" type="#_x0000_t75" style="width:220.5pt;height:42.75pt" o:ole="" fillcolor="window">
            <v:imagedata r:id="rId17" o:title=""/>
          </v:shape>
          <o:OLEObject Type="Embed" ProgID="Equation.3" ShapeID="_x0000_i1030" DrawAspect="Content" ObjectID="_1452716405" r:id="rId18"/>
        </w:object>
      </w:r>
    </w:p>
    <w:p w:rsidR="008E0C7A" w:rsidRPr="008567BA" w:rsidRDefault="008E0C7A" w:rsidP="0039271A">
      <w:pPr>
        <w:pStyle w:val="a8"/>
        <w:spacing w:after="0" w:line="360" w:lineRule="auto"/>
        <w:ind w:firstLine="709"/>
        <w:rPr>
          <w:noProof/>
          <w:sz w:val="28"/>
          <w:szCs w:val="28"/>
        </w:rPr>
      </w:pPr>
    </w:p>
    <w:p w:rsidR="008E0C7A" w:rsidRPr="008567BA" w:rsidRDefault="008E0C7A" w:rsidP="0039271A">
      <w:pPr>
        <w:pStyle w:val="a8"/>
        <w:spacing w:after="0" w:line="360" w:lineRule="auto"/>
        <w:ind w:firstLine="709"/>
        <w:rPr>
          <w:noProof/>
          <w:sz w:val="28"/>
          <w:szCs w:val="28"/>
        </w:rPr>
      </w:pPr>
      <w:r w:rsidRPr="008567BA">
        <w:rPr>
          <w:noProof/>
          <w:sz w:val="28"/>
          <w:szCs w:val="28"/>
        </w:rPr>
        <w:t>Расчет индекса доходности</w:t>
      </w:r>
      <w:r w:rsidR="00F7411F">
        <w:rPr>
          <w:noProof/>
          <w:sz w:val="28"/>
          <w:szCs w:val="28"/>
        </w:rPr>
        <w:t>:</w:t>
      </w:r>
    </w:p>
    <w:p w:rsidR="008E0C7A" w:rsidRPr="008567BA" w:rsidRDefault="008E0C7A" w:rsidP="0039271A">
      <w:pPr>
        <w:pStyle w:val="a8"/>
        <w:spacing w:after="0" w:line="360" w:lineRule="auto"/>
        <w:ind w:firstLine="709"/>
        <w:rPr>
          <w:noProof/>
          <w:sz w:val="28"/>
          <w:szCs w:val="28"/>
        </w:rPr>
      </w:pPr>
    </w:p>
    <w:p w:rsidR="008E0C7A" w:rsidRPr="008567BA" w:rsidRDefault="00107646" w:rsidP="00F7411F">
      <w:pPr>
        <w:pStyle w:val="a8"/>
        <w:spacing w:after="0" w:line="360" w:lineRule="auto"/>
        <w:jc w:val="center"/>
        <w:rPr>
          <w:noProof/>
          <w:sz w:val="28"/>
          <w:szCs w:val="28"/>
        </w:rPr>
      </w:pPr>
      <w:r w:rsidRPr="008567BA">
        <w:rPr>
          <w:noProof/>
          <w:sz w:val="28"/>
          <w:szCs w:val="28"/>
        </w:rPr>
        <w:object w:dxaOrig="3040" w:dyaOrig="720">
          <v:shape id="_x0000_i1031" type="#_x0000_t75" style="width:179.25pt;height:42.75pt" o:ole="" fillcolor="window">
            <v:imagedata r:id="rId19" o:title=""/>
          </v:shape>
          <o:OLEObject Type="Embed" ProgID="Equation.3" ShapeID="_x0000_i1031" DrawAspect="Content" ObjectID="_1452716406" r:id="rId20"/>
        </w:object>
      </w:r>
    </w:p>
    <w:p w:rsidR="008E0C7A" w:rsidRPr="008567BA" w:rsidRDefault="008E0C7A" w:rsidP="0039271A">
      <w:pPr>
        <w:pStyle w:val="a8"/>
        <w:spacing w:after="0" w:line="360" w:lineRule="auto"/>
        <w:ind w:firstLine="709"/>
        <w:rPr>
          <w:noProof/>
          <w:sz w:val="28"/>
          <w:szCs w:val="28"/>
        </w:rPr>
      </w:pPr>
    </w:p>
    <w:p w:rsidR="008016BB" w:rsidRPr="008567BA" w:rsidRDefault="00107646" w:rsidP="00F7411F">
      <w:pPr>
        <w:pStyle w:val="a8"/>
        <w:spacing w:after="0" w:line="360" w:lineRule="auto"/>
        <w:jc w:val="center"/>
        <w:rPr>
          <w:noProof/>
          <w:sz w:val="28"/>
          <w:szCs w:val="28"/>
        </w:rPr>
      </w:pPr>
      <w:r w:rsidRPr="008567BA">
        <w:rPr>
          <w:noProof/>
          <w:sz w:val="28"/>
          <w:szCs w:val="28"/>
        </w:rPr>
        <w:object w:dxaOrig="7420" w:dyaOrig="1080">
          <v:shape id="_x0000_i1032" type="#_x0000_t75" style="width:371.25pt;height:54pt" o:ole="">
            <v:imagedata r:id="rId21" o:title=""/>
          </v:shape>
          <o:OLEObject Type="Embed" ProgID="Equation.3" ShapeID="_x0000_i1032" DrawAspect="Content" ObjectID="_1452716407" r:id="rId22"/>
        </w:object>
      </w:r>
    </w:p>
    <w:p w:rsidR="008E0C7A" w:rsidRPr="008567BA" w:rsidRDefault="008E0C7A" w:rsidP="0039271A">
      <w:pPr>
        <w:pStyle w:val="a8"/>
        <w:spacing w:after="0" w:line="360" w:lineRule="auto"/>
        <w:ind w:firstLine="709"/>
        <w:rPr>
          <w:noProof/>
          <w:sz w:val="28"/>
          <w:szCs w:val="28"/>
        </w:rPr>
      </w:pPr>
      <w:r w:rsidRPr="008567BA">
        <w:rPr>
          <w:noProof/>
          <w:sz w:val="28"/>
          <w:szCs w:val="28"/>
        </w:rPr>
        <w:t>NPV&gt;0 и PI &gt;1, следовательно проект является эффективным (при норме дисконта, равной 18%) и может рассматриваться вопрос о его принятии.</w:t>
      </w:r>
      <w:r w:rsidR="008016BB" w:rsidRPr="008567BA">
        <w:rPr>
          <w:noProof/>
          <w:sz w:val="28"/>
          <w:szCs w:val="28"/>
        </w:rPr>
        <w:t xml:space="preserve"> </w:t>
      </w:r>
    </w:p>
    <w:p w:rsidR="008E0C7A" w:rsidRPr="008567BA" w:rsidRDefault="008E0C7A" w:rsidP="0039271A">
      <w:pPr>
        <w:pStyle w:val="a8"/>
        <w:spacing w:after="0" w:line="360" w:lineRule="auto"/>
        <w:ind w:firstLine="709"/>
        <w:rPr>
          <w:noProof/>
          <w:sz w:val="28"/>
          <w:szCs w:val="28"/>
        </w:rPr>
      </w:pPr>
      <w:r w:rsidRPr="008567BA">
        <w:rPr>
          <w:noProof/>
          <w:sz w:val="28"/>
          <w:szCs w:val="28"/>
        </w:rPr>
        <w:t>Расчет внутренней нормы доходности производится по формуле</w:t>
      </w:r>
      <w:r w:rsidR="00F7411F">
        <w:rPr>
          <w:noProof/>
          <w:sz w:val="28"/>
          <w:szCs w:val="28"/>
        </w:rPr>
        <w:t>:</w:t>
      </w:r>
    </w:p>
    <w:p w:rsidR="002505F0" w:rsidRPr="008567BA" w:rsidRDefault="002505F0" w:rsidP="0039271A">
      <w:pPr>
        <w:pStyle w:val="a8"/>
        <w:spacing w:after="0" w:line="360" w:lineRule="auto"/>
        <w:ind w:firstLine="709"/>
        <w:rPr>
          <w:noProof/>
          <w:sz w:val="28"/>
          <w:szCs w:val="28"/>
        </w:rPr>
      </w:pPr>
    </w:p>
    <w:p w:rsidR="008E0C7A" w:rsidRPr="008567BA" w:rsidRDefault="00107646" w:rsidP="00F7411F">
      <w:pPr>
        <w:pStyle w:val="a8"/>
        <w:spacing w:after="0" w:line="360" w:lineRule="auto"/>
        <w:jc w:val="center"/>
        <w:rPr>
          <w:noProof/>
          <w:sz w:val="28"/>
          <w:szCs w:val="28"/>
        </w:rPr>
      </w:pPr>
      <w:r w:rsidRPr="008567BA">
        <w:rPr>
          <w:noProof/>
          <w:position w:val="-30"/>
        </w:rPr>
        <w:object w:dxaOrig="3860" w:dyaOrig="680">
          <v:shape id="_x0000_i1033" type="#_x0000_t75" style="width:158.25pt;height:29.25pt" o:ole="">
            <v:imagedata r:id="rId23" o:title=""/>
          </v:shape>
          <o:OLEObject Type="Embed" ProgID="Equation.3" ShapeID="_x0000_i1033" DrawAspect="Content" ObjectID="_1452716408" r:id="rId24"/>
        </w:object>
      </w:r>
    </w:p>
    <w:p w:rsidR="008016BB" w:rsidRPr="008567BA" w:rsidRDefault="008016BB" w:rsidP="0039271A">
      <w:pPr>
        <w:pStyle w:val="a8"/>
        <w:spacing w:after="0" w:line="360" w:lineRule="auto"/>
        <w:ind w:firstLine="709"/>
        <w:rPr>
          <w:noProof/>
          <w:sz w:val="28"/>
          <w:szCs w:val="28"/>
        </w:rPr>
      </w:pPr>
    </w:p>
    <w:p w:rsidR="008016BB" w:rsidRPr="008567BA" w:rsidRDefault="008E0C7A" w:rsidP="0039271A">
      <w:pPr>
        <w:pStyle w:val="a8"/>
        <w:spacing w:after="0" w:line="360" w:lineRule="auto"/>
        <w:ind w:firstLine="709"/>
        <w:rPr>
          <w:noProof/>
          <w:sz w:val="28"/>
          <w:szCs w:val="28"/>
        </w:rPr>
      </w:pPr>
      <w:r w:rsidRPr="008567BA">
        <w:rPr>
          <w:noProof/>
          <w:sz w:val="28"/>
          <w:szCs w:val="28"/>
        </w:rPr>
        <w:t>Рассчитаем NPV при ставке, равной 25% (табл.4).</w:t>
      </w:r>
    </w:p>
    <w:p w:rsidR="008E0C7A" w:rsidRPr="008567BA" w:rsidRDefault="008E0C7A" w:rsidP="00F7411F">
      <w:pPr>
        <w:pStyle w:val="a8"/>
        <w:spacing w:after="0" w:line="360" w:lineRule="auto"/>
        <w:ind w:firstLine="709"/>
        <w:jc w:val="right"/>
        <w:rPr>
          <w:noProof/>
          <w:sz w:val="28"/>
          <w:szCs w:val="28"/>
        </w:rPr>
      </w:pPr>
      <w:r w:rsidRPr="008567BA">
        <w:rPr>
          <w:noProof/>
          <w:sz w:val="28"/>
          <w:szCs w:val="28"/>
        </w:rPr>
        <w:t>Таблица 4</w:t>
      </w:r>
    </w:p>
    <w:p w:rsidR="008E0C7A" w:rsidRPr="008567BA" w:rsidRDefault="008E0C7A" w:rsidP="00F7411F">
      <w:pPr>
        <w:pStyle w:val="a8"/>
        <w:spacing w:after="0" w:line="360" w:lineRule="auto"/>
        <w:jc w:val="center"/>
        <w:rPr>
          <w:noProof/>
          <w:sz w:val="28"/>
          <w:szCs w:val="28"/>
        </w:rPr>
      </w:pPr>
      <w:r w:rsidRPr="008567BA">
        <w:rPr>
          <w:noProof/>
          <w:sz w:val="28"/>
          <w:szCs w:val="28"/>
        </w:rPr>
        <w:t>Расчет чистого дисконтированного дохода (при ставке 25%)</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056"/>
        <w:gridCol w:w="1252"/>
        <w:gridCol w:w="1240"/>
        <w:gridCol w:w="1323"/>
        <w:gridCol w:w="1121"/>
        <w:gridCol w:w="1642"/>
        <w:gridCol w:w="2220"/>
      </w:tblGrid>
      <w:tr w:rsidR="008E0C7A" w:rsidRPr="008567BA">
        <w:tc>
          <w:tcPr>
            <w:tcW w:w="602" w:type="pct"/>
          </w:tcPr>
          <w:p w:rsidR="008E0C7A" w:rsidRPr="00F7411F" w:rsidRDefault="008E0C7A" w:rsidP="00F7411F">
            <w:pPr>
              <w:pStyle w:val="a8"/>
              <w:spacing w:after="0"/>
              <w:rPr>
                <w:noProof/>
              </w:rPr>
            </w:pPr>
            <w:r w:rsidRPr="00F7411F">
              <w:rPr>
                <w:noProof/>
              </w:rPr>
              <w:lastRenderedPageBreak/>
              <w:t>Шаг расчета</w:t>
            </w:r>
          </w:p>
        </w:tc>
        <w:tc>
          <w:tcPr>
            <w:tcW w:w="70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Резуль</w:t>
            </w:r>
            <w:r w:rsidR="005A3080" w:rsidRPr="00F7411F">
              <w:rPr>
                <w:noProof/>
                <w:color w:val="000000"/>
                <w:sz w:val="24"/>
                <w:szCs w:val="24"/>
              </w:rPr>
              <w:t>-</w:t>
            </w:r>
            <w:r w:rsidRPr="00F7411F">
              <w:rPr>
                <w:noProof/>
                <w:color w:val="000000"/>
                <w:sz w:val="24"/>
                <w:szCs w:val="24"/>
              </w:rPr>
              <w:t>таты</w:t>
            </w:r>
          </w:p>
          <w:p w:rsidR="008E0C7A" w:rsidRPr="00F7411F" w:rsidRDefault="008E0C7A" w:rsidP="00F7411F">
            <w:pPr>
              <w:pStyle w:val="a8"/>
              <w:spacing w:after="0"/>
              <w:rPr>
                <w:noProof/>
              </w:rPr>
            </w:pPr>
          </w:p>
        </w:tc>
        <w:tc>
          <w:tcPr>
            <w:tcW w:w="695"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Эксплу</w:t>
            </w:r>
            <w:r w:rsidR="005A3080" w:rsidRPr="00F7411F">
              <w:rPr>
                <w:noProof/>
                <w:color w:val="000000"/>
                <w:sz w:val="24"/>
                <w:szCs w:val="24"/>
              </w:rPr>
              <w:t>-</w:t>
            </w:r>
            <w:r w:rsidRPr="00F7411F">
              <w:rPr>
                <w:noProof/>
                <w:color w:val="000000"/>
                <w:sz w:val="24"/>
                <w:szCs w:val="24"/>
              </w:rPr>
              <w:t>ата-ционные</w:t>
            </w:r>
          </w:p>
          <w:p w:rsidR="008E0C7A" w:rsidRPr="00F7411F" w:rsidRDefault="008E0C7A" w:rsidP="00F7411F">
            <w:pPr>
              <w:pStyle w:val="a8"/>
              <w:spacing w:after="0"/>
              <w:rPr>
                <w:noProof/>
              </w:rPr>
            </w:pPr>
            <w:r w:rsidRPr="00F7411F">
              <w:rPr>
                <w:noProof/>
              </w:rPr>
              <w:t>затраты</w:t>
            </w:r>
          </w:p>
        </w:tc>
        <w:tc>
          <w:tcPr>
            <w:tcW w:w="73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Ка</w:t>
            </w:r>
            <w:r w:rsidR="005A3080" w:rsidRPr="00F7411F">
              <w:rPr>
                <w:noProof/>
                <w:color w:val="000000"/>
                <w:sz w:val="24"/>
                <w:szCs w:val="24"/>
              </w:rPr>
              <w:t>п</w:t>
            </w:r>
            <w:r w:rsidRPr="00F7411F">
              <w:rPr>
                <w:noProof/>
                <w:color w:val="000000"/>
                <w:sz w:val="24"/>
                <w:szCs w:val="24"/>
              </w:rPr>
              <w:t>и</w:t>
            </w:r>
            <w:r w:rsidR="005A3080" w:rsidRPr="00F7411F">
              <w:rPr>
                <w:noProof/>
                <w:color w:val="000000"/>
                <w:sz w:val="24"/>
                <w:szCs w:val="24"/>
              </w:rPr>
              <w:t>-</w:t>
            </w:r>
            <w:r w:rsidRPr="00F7411F">
              <w:rPr>
                <w:noProof/>
                <w:color w:val="000000"/>
                <w:sz w:val="24"/>
                <w:szCs w:val="24"/>
              </w:rPr>
              <w:t>тальные</w:t>
            </w:r>
          </w:p>
          <w:p w:rsidR="008E0C7A" w:rsidRPr="00F7411F" w:rsidRDefault="008E0C7A" w:rsidP="00F7411F">
            <w:pPr>
              <w:pStyle w:val="a8"/>
              <w:spacing w:after="0"/>
              <w:rPr>
                <w:noProof/>
              </w:rPr>
            </w:pPr>
            <w:r w:rsidRPr="00F7411F">
              <w:rPr>
                <w:noProof/>
              </w:rPr>
              <w:t>вложения</w:t>
            </w:r>
          </w:p>
        </w:tc>
        <w:tc>
          <w:tcPr>
            <w:tcW w:w="61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Разность</w:t>
            </w:r>
          </w:p>
          <w:p w:rsidR="008E0C7A" w:rsidRPr="00F7411F" w:rsidRDefault="008E0C7A" w:rsidP="00F7411F">
            <w:pPr>
              <w:pStyle w:val="a8"/>
              <w:spacing w:after="0"/>
              <w:rPr>
                <w:noProof/>
              </w:rPr>
            </w:pPr>
          </w:p>
        </w:tc>
        <w:tc>
          <w:tcPr>
            <w:tcW w:w="916"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Коэффециент</w:t>
            </w:r>
          </w:p>
          <w:p w:rsidR="008E0C7A" w:rsidRPr="00F7411F" w:rsidRDefault="008E0C7A" w:rsidP="00F7411F">
            <w:pPr>
              <w:pStyle w:val="a8"/>
              <w:spacing w:after="0"/>
              <w:rPr>
                <w:noProof/>
              </w:rPr>
            </w:pPr>
            <w:r w:rsidRPr="00F7411F">
              <w:rPr>
                <w:noProof/>
              </w:rPr>
              <w:t>дисконтиро-вания,</w:t>
            </w:r>
            <w:r w:rsidR="005A3080" w:rsidRPr="00F7411F">
              <w:rPr>
                <w:noProof/>
              </w:rPr>
              <w:t xml:space="preserve"> r</w:t>
            </w:r>
            <w:r w:rsidRPr="00F7411F">
              <w:rPr>
                <w:noProof/>
                <w:vertAlign w:val="subscript"/>
              </w:rPr>
              <w:t>2</w:t>
            </w:r>
            <w:r w:rsidRPr="00F7411F">
              <w:rPr>
                <w:noProof/>
              </w:rPr>
              <w:t xml:space="preserve"> =25%</w:t>
            </w:r>
          </w:p>
        </w:tc>
        <w:tc>
          <w:tcPr>
            <w:tcW w:w="733" w:type="pct"/>
          </w:tcPr>
          <w:p w:rsidR="008E0C7A" w:rsidRPr="00F7411F" w:rsidRDefault="005A3080" w:rsidP="00F7411F">
            <w:pPr>
              <w:pStyle w:val="a8"/>
              <w:spacing w:after="0"/>
              <w:rPr>
                <w:noProof/>
              </w:rPr>
            </w:pPr>
            <w:r w:rsidRPr="00F7411F">
              <w:rPr>
                <w:noProof/>
              </w:rPr>
              <w:t>Дисконти</w:t>
            </w:r>
            <w:r w:rsidR="008E0C7A" w:rsidRPr="00F7411F">
              <w:rPr>
                <w:noProof/>
              </w:rPr>
              <w:t>рованный доход</w:t>
            </w:r>
          </w:p>
        </w:tc>
      </w:tr>
      <w:tr w:rsidR="008E0C7A" w:rsidRPr="008567BA">
        <w:tc>
          <w:tcPr>
            <w:tcW w:w="60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70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695"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73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0,84</w:t>
            </w:r>
          </w:p>
        </w:tc>
        <w:tc>
          <w:tcPr>
            <w:tcW w:w="61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-0,84</w:t>
            </w:r>
          </w:p>
        </w:tc>
        <w:tc>
          <w:tcPr>
            <w:tcW w:w="916"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w:t>
            </w:r>
          </w:p>
        </w:tc>
        <w:tc>
          <w:tcPr>
            <w:tcW w:w="733"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-0,84</w:t>
            </w:r>
          </w:p>
        </w:tc>
      </w:tr>
      <w:tr w:rsidR="008E0C7A" w:rsidRPr="008567BA">
        <w:tc>
          <w:tcPr>
            <w:tcW w:w="60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w:t>
            </w:r>
          </w:p>
        </w:tc>
        <w:tc>
          <w:tcPr>
            <w:tcW w:w="70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695"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73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2,52</w:t>
            </w:r>
          </w:p>
        </w:tc>
        <w:tc>
          <w:tcPr>
            <w:tcW w:w="61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-2,52</w:t>
            </w:r>
          </w:p>
        </w:tc>
        <w:tc>
          <w:tcPr>
            <w:tcW w:w="916"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0,8000</w:t>
            </w:r>
          </w:p>
        </w:tc>
        <w:tc>
          <w:tcPr>
            <w:tcW w:w="733"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-2,0160</w:t>
            </w:r>
          </w:p>
        </w:tc>
      </w:tr>
      <w:tr w:rsidR="008E0C7A" w:rsidRPr="008567BA">
        <w:tc>
          <w:tcPr>
            <w:tcW w:w="60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w:t>
            </w:r>
          </w:p>
        </w:tc>
        <w:tc>
          <w:tcPr>
            <w:tcW w:w="70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695"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73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2,64</w:t>
            </w:r>
          </w:p>
        </w:tc>
        <w:tc>
          <w:tcPr>
            <w:tcW w:w="61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-2,64</w:t>
            </w:r>
          </w:p>
        </w:tc>
        <w:tc>
          <w:tcPr>
            <w:tcW w:w="916"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0,6400</w:t>
            </w:r>
          </w:p>
        </w:tc>
        <w:tc>
          <w:tcPr>
            <w:tcW w:w="733"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-1,6896</w:t>
            </w:r>
          </w:p>
        </w:tc>
      </w:tr>
      <w:tr w:rsidR="008E0C7A" w:rsidRPr="008567BA">
        <w:tc>
          <w:tcPr>
            <w:tcW w:w="60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3</w:t>
            </w:r>
          </w:p>
        </w:tc>
        <w:tc>
          <w:tcPr>
            <w:tcW w:w="70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2,973</w:t>
            </w:r>
          </w:p>
        </w:tc>
        <w:tc>
          <w:tcPr>
            <w:tcW w:w="695"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1,19</w:t>
            </w:r>
          </w:p>
        </w:tc>
        <w:tc>
          <w:tcPr>
            <w:tcW w:w="73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61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1,783</w:t>
            </w:r>
          </w:p>
        </w:tc>
        <w:tc>
          <w:tcPr>
            <w:tcW w:w="916"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0,5120</w:t>
            </w:r>
          </w:p>
        </w:tc>
        <w:tc>
          <w:tcPr>
            <w:tcW w:w="733"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0,9129</w:t>
            </w:r>
          </w:p>
        </w:tc>
      </w:tr>
      <w:tr w:rsidR="008E0C7A" w:rsidRPr="008567BA">
        <w:tc>
          <w:tcPr>
            <w:tcW w:w="60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4</w:t>
            </w:r>
          </w:p>
        </w:tc>
        <w:tc>
          <w:tcPr>
            <w:tcW w:w="70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2,973</w:t>
            </w:r>
          </w:p>
        </w:tc>
        <w:tc>
          <w:tcPr>
            <w:tcW w:w="695"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1,19</w:t>
            </w:r>
          </w:p>
        </w:tc>
        <w:tc>
          <w:tcPr>
            <w:tcW w:w="73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61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1,783</w:t>
            </w:r>
          </w:p>
        </w:tc>
        <w:tc>
          <w:tcPr>
            <w:tcW w:w="916"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0,4096</w:t>
            </w:r>
          </w:p>
        </w:tc>
        <w:tc>
          <w:tcPr>
            <w:tcW w:w="733"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0,7303</w:t>
            </w:r>
          </w:p>
        </w:tc>
      </w:tr>
      <w:tr w:rsidR="008E0C7A" w:rsidRPr="008567BA">
        <w:tc>
          <w:tcPr>
            <w:tcW w:w="60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5</w:t>
            </w:r>
          </w:p>
        </w:tc>
        <w:tc>
          <w:tcPr>
            <w:tcW w:w="70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2,973</w:t>
            </w:r>
          </w:p>
        </w:tc>
        <w:tc>
          <w:tcPr>
            <w:tcW w:w="695"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1,19</w:t>
            </w:r>
          </w:p>
        </w:tc>
        <w:tc>
          <w:tcPr>
            <w:tcW w:w="73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61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1,783</w:t>
            </w:r>
          </w:p>
        </w:tc>
        <w:tc>
          <w:tcPr>
            <w:tcW w:w="916"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0,3277</w:t>
            </w:r>
          </w:p>
        </w:tc>
        <w:tc>
          <w:tcPr>
            <w:tcW w:w="733"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0,5843</w:t>
            </w:r>
          </w:p>
        </w:tc>
      </w:tr>
      <w:tr w:rsidR="008E0C7A" w:rsidRPr="008567BA">
        <w:tc>
          <w:tcPr>
            <w:tcW w:w="60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6</w:t>
            </w:r>
          </w:p>
        </w:tc>
        <w:tc>
          <w:tcPr>
            <w:tcW w:w="70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2,973</w:t>
            </w:r>
          </w:p>
        </w:tc>
        <w:tc>
          <w:tcPr>
            <w:tcW w:w="695"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1,19</w:t>
            </w:r>
          </w:p>
        </w:tc>
        <w:tc>
          <w:tcPr>
            <w:tcW w:w="73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61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1,783</w:t>
            </w:r>
          </w:p>
        </w:tc>
        <w:tc>
          <w:tcPr>
            <w:tcW w:w="916"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0,2621</w:t>
            </w:r>
          </w:p>
        </w:tc>
        <w:tc>
          <w:tcPr>
            <w:tcW w:w="733"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0,4674</w:t>
            </w:r>
          </w:p>
        </w:tc>
      </w:tr>
      <w:tr w:rsidR="008E0C7A" w:rsidRPr="008567BA">
        <w:tc>
          <w:tcPr>
            <w:tcW w:w="60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7</w:t>
            </w:r>
          </w:p>
        </w:tc>
        <w:tc>
          <w:tcPr>
            <w:tcW w:w="70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2,973</w:t>
            </w:r>
          </w:p>
        </w:tc>
        <w:tc>
          <w:tcPr>
            <w:tcW w:w="695"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1,19</w:t>
            </w:r>
          </w:p>
        </w:tc>
        <w:tc>
          <w:tcPr>
            <w:tcW w:w="73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61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1,783</w:t>
            </w:r>
          </w:p>
        </w:tc>
        <w:tc>
          <w:tcPr>
            <w:tcW w:w="916"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0,2097</w:t>
            </w:r>
          </w:p>
        </w:tc>
        <w:tc>
          <w:tcPr>
            <w:tcW w:w="733"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0,3739</w:t>
            </w:r>
          </w:p>
        </w:tc>
      </w:tr>
      <w:tr w:rsidR="008E0C7A" w:rsidRPr="008567BA">
        <w:trPr>
          <w:trHeight w:val="200"/>
        </w:trPr>
        <w:tc>
          <w:tcPr>
            <w:tcW w:w="60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8</w:t>
            </w:r>
          </w:p>
        </w:tc>
        <w:tc>
          <w:tcPr>
            <w:tcW w:w="70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2,973</w:t>
            </w:r>
          </w:p>
        </w:tc>
        <w:tc>
          <w:tcPr>
            <w:tcW w:w="695"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1,19</w:t>
            </w:r>
          </w:p>
        </w:tc>
        <w:tc>
          <w:tcPr>
            <w:tcW w:w="73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61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1,783</w:t>
            </w:r>
          </w:p>
        </w:tc>
        <w:tc>
          <w:tcPr>
            <w:tcW w:w="916"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0,1678</w:t>
            </w:r>
          </w:p>
        </w:tc>
        <w:tc>
          <w:tcPr>
            <w:tcW w:w="733"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0,2991</w:t>
            </w:r>
          </w:p>
        </w:tc>
      </w:tr>
      <w:tr w:rsidR="008E0C7A" w:rsidRPr="008567BA">
        <w:trPr>
          <w:trHeight w:val="267"/>
        </w:trPr>
        <w:tc>
          <w:tcPr>
            <w:tcW w:w="602"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9</w:t>
            </w:r>
          </w:p>
        </w:tc>
        <w:tc>
          <w:tcPr>
            <w:tcW w:w="701"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2,973</w:t>
            </w:r>
          </w:p>
        </w:tc>
        <w:tc>
          <w:tcPr>
            <w:tcW w:w="695"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1,19</w:t>
            </w:r>
          </w:p>
        </w:tc>
        <w:tc>
          <w:tcPr>
            <w:tcW w:w="73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w:t>
            </w:r>
          </w:p>
        </w:tc>
        <w:tc>
          <w:tcPr>
            <w:tcW w:w="617"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1,783</w:t>
            </w:r>
          </w:p>
        </w:tc>
        <w:tc>
          <w:tcPr>
            <w:tcW w:w="916"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0,1342</w:t>
            </w:r>
          </w:p>
        </w:tc>
        <w:tc>
          <w:tcPr>
            <w:tcW w:w="733" w:type="pct"/>
          </w:tcPr>
          <w:p w:rsidR="008E0C7A" w:rsidRPr="00F7411F" w:rsidRDefault="008E0C7A" w:rsidP="00F7411F">
            <w:pPr>
              <w:widowControl/>
              <w:snapToGrid/>
              <w:jc w:val="both"/>
              <w:rPr>
                <w:noProof/>
                <w:color w:val="000000"/>
                <w:sz w:val="24"/>
                <w:szCs w:val="24"/>
              </w:rPr>
            </w:pPr>
            <w:r w:rsidRPr="00F7411F">
              <w:rPr>
                <w:noProof/>
                <w:color w:val="000000"/>
                <w:sz w:val="24"/>
                <w:szCs w:val="24"/>
              </w:rPr>
              <w:t>0,2393</w:t>
            </w:r>
          </w:p>
        </w:tc>
      </w:tr>
    </w:tbl>
    <w:p w:rsidR="008E0C7A" w:rsidRPr="00F7411F" w:rsidRDefault="008E0C7A" w:rsidP="0039271A">
      <w:pPr>
        <w:pStyle w:val="a8"/>
        <w:spacing w:after="0" w:line="360" w:lineRule="auto"/>
        <w:ind w:firstLine="709"/>
        <w:rPr>
          <w:noProof/>
          <w:sz w:val="28"/>
          <w:szCs w:val="28"/>
        </w:rPr>
      </w:pPr>
      <w:r w:rsidRPr="00F7411F">
        <w:rPr>
          <w:noProof/>
          <w:sz w:val="28"/>
          <w:szCs w:val="28"/>
        </w:rPr>
        <w:t>NPV = -0,9384</w:t>
      </w:r>
    </w:p>
    <w:p w:rsidR="008E0C7A" w:rsidRPr="008567BA" w:rsidRDefault="00107646" w:rsidP="00F7411F">
      <w:pPr>
        <w:pStyle w:val="a8"/>
        <w:spacing w:after="0" w:line="360" w:lineRule="auto"/>
        <w:ind w:firstLine="709"/>
        <w:jc w:val="center"/>
        <w:rPr>
          <w:noProof/>
          <w:sz w:val="28"/>
          <w:szCs w:val="28"/>
        </w:rPr>
      </w:pPr>
      <w:r w:rsidRPr="008567BA">
        <w:rPr>
          <w:noProof/>
          <w:sz w:val="28"/>
          <w:szCs w:val="28"/>
        </w:rPr>
        <w:object w:dxaOrig="4280" w:dyaOrig="1040">
          <v:shape id="_x0000_i1034" type="#_x0000_t75" style="width:213.75pt;height:51.75pt" o:ole="">
            <v:imagedata r:id="rId25" o:title=""/>
          </v:shape>
          <o:OLEObject Type="Embed" ProgID="Equation.3" ShapeID="_x0000_i1034" DrawAspect="Content" ObjectID="_1452716409" r:id="rId26"/>
        </w:object>
      </w:r>
    </w:p>
    <w:p w:rsidR="008E0C7A" w:rsidRPr="008567BA" w:rsidRDefault="008E0C7A" w:rsidP="00F7411F">
      <w:pPr>
        <w:pStyle w:val="a8"/>
        <w:spacing w:after="0" w:line="360" w:lineRule="auto"/>
        <w:ind w:firstLine="709"/>
        <w:jc w:val="right"/>
        <w:rPr>
          <w:noProof/>
          <w:sz w:val="28"/>
          <w:szCs w:val="28"/>
        </w:rPr>
      </w:pPr>
      <w:r w:rsidRPr="008567BA">
        <w:rPr>
          <w:noProof/>
          <w:sz w:val="28"/>
          <w:szCs w:val="28"/>
        </w:rPr>
        <w:t>Таблица 5</w:t>
      </w:r>
    </w:p>
    <w:p w:rsidR="008E0C7A" w:rsidRPr="008567BA" w:rsidRDefault="008E0C7A" w:rsidP="00F7411F">
      <w:pPr>
        <w:pStyle w:val="a8"/>
        <w:spacing w:after="0" w:line="360" w:lineRule="auto"/>
        <w:jc w:val="center"/>
        <w:rPr>
          <w:noProof/>
          <w:sz w:val="28"/>
          <w:szCs w:val="28"/>
        </w:rPr>
      </w:pPr>
      <w:r w:rsidRPr="008567BA">
        <w:rPr>
          <w:noProof/>
          <w:sz w:val="28"/>
          <w:szCs w:val="28"/>
        </w:rPr>
        <w:t>Расчет срока окупаемости</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2370"/>
        <w:gridCol w:w="728"/>
        <w:gridCol w:w="728"/>
        <w:gridCol w:w="728"/>
        <w:gridCol w:w="728"/>
        <w:gridCol w:w="728"/>
        <w:gridCol w:w="728"/>
        <w:gridCol w:w="727"/>
        <w:gridCol w:w="727"/>
        <w:gridCol w:w="911"/>
        <w:gridCol w:w="751"/>
      </w:tblGrid>
      <w:tr w:rsidR="002505F0" w:rsidRPr="008567BA">
        <w:trPr>
          <w:trHeight w:val="295"/>
        </w:trPr>
        <w:tc>
          <w:tcPr>
            <w:tcW w:w="1201" w:type="pct"/>
          </w:tcPr>
          <w:p w:rsidR="008E0C7A" w:rsidRPr="00F7411F" w:rsidRDefault="008E0C7A" w:rsidP="00F7411F">
            <w:pPr>
              <w:pStyle w:val="a8"/>
              <w:spacing w:after="0"/>
              <w:rPr>
                <w:noProof/>
              </w:rPr>
            </w:pPr>
            <w:r w:rsidRPr="00F7411F">
              <w:rPr>
                <w:noProof/>
              </w:rPr>
              <w:t>Годы</w:t>
            </w:r>
          </w:p>
        </w:tc>
        <w:tc>
          <w:tcPr>
            <w:tcW w:w="369" w:type="pct"/>
          </w:tcPr>
          <w:p w:rsidR="008E0C7A" w:rsidRPr="00F7411F" w:rsidRDefault="008E0C7A" w:rsidP="00F7411F">
            <w:pPr>
              <w:pStyle w:val="a8"/>
              <w:spacing w:after="0"/>
              <w:rPr>
                <w:noProof/>
              </w:rPr>
            </w:pPr>
            <w:r w:rsidRPr="00F7411F">
              <w:rPr>
                <w:noProof/>
              </w:rPr>
              <w:t>1</w:t>
            </w:r>
          </w:p>
        </w:tc>
        <w:tc>
          <w:tcPr>
            <w:tcW w:w="369" w:type="pct"/>
          </w:tcPr>
          <w:p w:rsidR="008E0C7A" w:rsidRPr="00F7411F" w:rsidRDefault="008E0C7A" w:rsidP="00F7411F">
            <w:pPr>
              <w:pStyle w:val="a8"/>
              <w:spacing w:after="0"/>
              <w:rPr>
                <w:noProof/>
              </w:rPr>
            </w:pPr>
            <w:r w:rsidRPr="00F7411F">
              <w:rPr>
                <w:noProof/>
              </w:rPr>
              <w:t>2</w:t>
            </w:r>
          </w:p>
        </w:tc>
        <w:tc>
          <w:tcPr>
            <w:tcW w:w="369" w:type="pct"/>
          </w:tcPr>
          <w:p w:rsidR="008E0C7A" w:rsidRPr="00F7411F" w:rsidRDefault="008E0C7A" w:rsidP="00F7411F">
            <w:pPr>
              <w:pStyle w:val="a8"/>
              <w:spacing w:after="0"/>
              <w:rPr>
                <w:noProof/>
              </w:rPr>
            </w:pPr>
            <w:r w:rsidRPr="00F7411F">
              <w:rPr>
                <w:noProof/>
              </w:rPr>
              <w:t>3</w:t>
            </w:r>
          </w:p>
        </w:tc>
        <w:tc>
          <w:tcPr>
            <w:tcW w:w="369" w:type="pct"/>
          </w:tcPr>
          <w:p w:rsidR="008E0C7A" w:rsidRPr="00F7411F" w:rsidRDefault="008E0C7A" w:rsidP="00F7411F">
            <w:pPr>
              <w:pStyle w:val="a8"/>
              <w:spacing w:after="0"/>
              <w:rPr>
                <w:noProof/>
              </w:rPr>
            </w:pPr>
            <w:r w:rsidRPr="00F7411F">
              <w:rPr>
                <w:noProof/>
              </w:rPr>
              <w:t>4</w:t>
            </w:r>
          </w:p>
        </w:tc>
        <w:tc>
          <w:tcPr>
            <w:tcW w:w="369" w:type="pct"/>
          </w:tcPr>
          <w:p w:rsidR="008E0C7A" w:rsidRPr="00F7411F" w:rsidRDefault="008E0C7A" w:rsidP="00F7411F">
            <w:pPr>
              <w:pStyle w:val="a8"/>
              <w:spacing w:after="0"/>
              <w:rPr>
                <w:noProof/>
              </w:rPr>
            </w:pPr>
            <w:r w:rsidRPr="00F7411F">
              <w:rPr>
                <w:noProof/>
              </w:rPr>
              <w:t>5</w:t>
            </w:r>
          </w:p>
        </w:tc>
        <w:tc>
          <w:tcPr>
            <w:tcW w:w="369" w:type="pct"/>
          </w:tcPr>
          <w:p w:rsidR="008E0C7A" w:rsidRPr="00F7411F" w:rsidRDefault="008E0C7A" w:rsidP="00F7411F">
            <w:pPr>
              <w:pStyle w:val="a8"/>
              <w:spacing w:after="0"/>
              <w:rPr>
                <w:noProof/>
              </w:rPr>
            </w:pPr>
            <w:r w:rsidRPr="00F7411F">
              <w:rPr>
                <w:noProof/>
              </w:rPr>
              <w:t>6</w:t>
            </w:r>
          </w:p>
        </w:tc>
        <w:tc>
          <w:tcPr>
            <w:tcW w:w="369" w:type="pct"/>
          </w:tcPr>
          <w:p w:rsidR="008E0C7A" w:rsidRPr="00F7411F" w:rsidRDefault="008E0C7A" w:rsidP="00F7411F">
            <w:pPr>
              <w:pStyle w:val="a8"/>
              <w:spacing w:after="0"/>
              <w:rPr>
                <w:noProof/>
              </w:rPr>
            </w:pPr>
            <w:r w:rsidRPr="00F7411F">
              <w:rPr>
                <w:noProof/>
              </w:rPr>
              <w:t>7</w:t>
            </w:r>
          </w:p>
        </w:tc>
        <w:tc>
          <w:tcPr>
            <w:tcW w:w="369" w:type="pct"/>
          </w:tcPr>
          <w:p w:rsidR="008E0C7A" w:rsidRPr="00F7411F" w:rsidRDefault="008E0C7A" w:rsidP="00F7411F">
            <w:pPr>
              <w:pStyle w:val="a8"/>
              <w:spacing w:after="0"/>
              <w:rPr>
                <w:noProof/>
              </w:rPr>
            </w:pPr>
            <w:r w:rsidRPr="00F7411F">
              <w:rPr>
                <w:noProof/>
              </w:rPr>
              <w:t>8</w:t>
            </w:r>
          </w:p>
        </w:tc>
        <w:tc>
          <w:tcPr>
            <w:tcW w:w="462" w:type="pct"/>
          </w:tcPr>
          <w:p w:rsidR="008E0C7A" w:rsidRPr="00F7411F" w:rsidRDefault="008E0C7A" w:rsidP="00F7411F">
            <w:pPr>
              <w:pStyle w:val="a8"/>
              <w:spacing w:after="0"/>
              <w:rPr>
                <w:noProof/>
              </w:rPr>
            </w:pPr>
            <w:r w:rsidRPr="00F7411F">
              <w:rPr>
                <w:noProof/>
              </w:rPr>
              <w:t>9</w:t>
            </w:r>
          </w:p>
        </w:tc>
        <w:tc>
          <w:tcPr>
            <w:tcW w:w="381" w:type="pct"/>
          </w:tcPr>
          <w:p w:rsidR="008E0C7A" w:rsidRPr="00F7411F" w:rsidRDefault="008E0C7A" w:rsidP="00F7411F">
            <w:pPr>
              <w:pStyle w:val="a8"/>
              <w:spacing w:after="0"/>
              <w:rPr>
                <w:noProof/>
              </w:rPr>
            </w:pPr>
            <w:r w:rsidRPr="00F7411F">
              <w:rPr>
                <w:noProof/>
              </w:rPr>
              <w:t>10</w:t>
            </w:r>
          </w:p>
        </w:tc>
      </w:tr>
      <w:tr w:rsidR="002505F0" w:rsidRPr="008567BA">
        <w:trPr>
          <w:trHeight w:val="1158"/>
        </w:trPr>
        <w:tc>
          <w:tcPr>
            <w:tcW w:w="1201" w:type="pct"/>
          </w:tcPr>
          <w:p w:rsidR="008E0C7A" w:rsidRPr="00F7411F" w:rsidRDefault="008E0C7A" w:rsidP="00F7411F">
            <w:pPr>
              <w:pStyle w:val="a8"/>
              <w:spacing w:after="0"/>
              <w:rPr>
                <w:noProof/>
              </w:rPr>
            </w:pPr>
            <w:r w:rsidRPr="00F7411F">
              <w:rPr>
                <w:noProof/>
              </w:rPr>
              <w:t>Дисконтированный доход</w:t>
            </w:r>
          </w:p>
          <w:p w:rsidR="008E0C7A" w:rsidRPr="00F7411F" w:rsidRDefault="008E0C7A" w:rsidP="00F7411F">
            <w:pPr>
              <w:pStyle w:val="a8"/>
              <w:spacing w:after="0"/>
              <w:rPr>
                <w:noProof/>
              </w:rPr>
            </w:pPr>
            <w:r w:rsidRPr="00F7411F">
              <w:rPr>
                <w:noProof/>
              </w:rPr>
              <w:t>нарастающим итогом</w:t>
            </w:r>
          </w:p>
        </w:tc>
        <w:tc>
          <w:tcPr>
            <w:tcW w:w="369" w:type="pct"/>
            <w:textDirection w:val="btLr"/>
          </w:tcPr>
          <w:p w:rsidR="008E0C7A" w:rsidRPr="00F7411F" w:rsidRDefault="008E0C7A" w:rsidP="00F7411F">
            <w:pPr>
              <w:pStyle w:val="a8"/>
              <w:spacing w:after="0"/>
              <w:rPr>
                <w:noProof/>
              </w:rPr>
            </w:pPr>
            <w:r w:rsidRPr="00F7411F">
              <w:rPr>
                <w:noProof/>
              </w:rPr>
              <w:t>-0,8400</w:t>
            </w:r>
          </w:p>
        </w:tc>
        <w:tc>
          <w:tcPr>
            <w:tcW w:w="369" w:type="pct"/>
            <w:textDirection w:val="btLr"/>
          </w:tcPr>
          <w:p w:rsidR="008E0C7A" w:rsidRPr="00F7411F" w:rsidRDefault="008E0C7A" w:rsidP="00F7411F">
            <w:pPr>
              <w:pStyle w:val="a8"/>
              <w:spacing w:after="0"/>
              <w:rPr>
                <w:noProof/>
              </w:rPr>
            </w:pPr>
            <w:r w:rsidRPr="00F7411F">
              <w:rPr>
                <w:noProof/>
              </w:rPr>
              <w:t>-2,9756</w:t>
            </w:r>
          </w:p>
        </w:tc>
        <w:tc>
          <w:tcPr>
            <w:tcW w:w="369" w:type="pct"/>
            <w:textDirection w:val="btLr"/>
          </w:tcPr>
          <w:p w:rsidR="008E0C7A" w:rsidRPr="00F7411F" w:rsidRDefault="008E0C7A" w:rsidP="00F7411F">
            <w:pPr>
              <w:pStyle w:val="a8"/>
              <w:spacing w:after="0"/>
              <w:rPr>
                <w:noProof/>
              </w:rPr>
            </w:pPr>
            <w:r w:rsidRPr="00F7411F">
              <w:rPr>
                <w:noProof/>
              </w:rPr>
              <w:t>-4,8716</w:t>
            </w:r>
          </w:p>
        </w:tc>
        <w:tc>
          <w:tcPr>
            <w:tcW w:w="369" w:type="pct"/>
            <w:textDirection w:val="btLr"/>
          </w:tcPr>
          <w:p w:rsidR="008E0C7A" w:rsidRPr="00F7411F" w:rsidRDefault="008E0C7A" w:rsidP="00F7411F">
            <w:pPr>
              <w:pStyle w:val="a8"/>
              <w:spacing w:after="0"/>
              <w:rPr>
                <w:noProof/>
              </w:rPr>
            </w:pPr>
            <w:r w:rsidRPr="00F7411F">
              <w:rPr>
                <w:noProof/>
              </w:rPr>
              <w:t>-3,7864</w:t>
            </w:r>
          </w:p>
        </w:tc>
        <w:tc>
          <w:tcPr>
            <w:tcW w:w="369" w:type="pct"/>
            <w:textDirection w:val="btLr"/>
          </w:tcPr>
          <w:p w:rsidR="008E0C7A" w:rsidRPr="00F7411F" w:rsidRDefault="008E0C7A" w:rsidP="00F7411F">
            <w:pPr>
              <w:pStyle w:val="a8"/>
              <w:spacing w:after="0"/>
              <w:rPr>
                <w:noProof/>
              </w:rPr>
            </w:pPr>
            <w:r w:rsidRPr="00F7411F">
              <w:rPr>
                <w:noProof/>
              </w:rPr>
              <w:t>-2,8668</w:t>
            </w:r>
          </w:p>
        </w:tc>
        <w:tc>
          <w:tcPr>
            <w:tcW w:w="369" w:type="pct"/>
            <w:textDirection w:val="btLr"/>
          </w:tcPr>
          <w:p w:rsidR="008E0C7A" w:rsidRPr="00F7411F" w:rsidRDefault="008E0C7A" w:rsidP="00F7411F">
            <w:pPr>
              <w:pStyle w:val="a8"/>
              <w:spacing w:after="0"/>
              <w:rPr>
                <w:noProof/>
              </w:rPr>
            </w:pPr>
            <w:r w:rsidRPr="00F7411F">
              <w:rPr>
                <w:noProof/>
              </w:rPr>
              <w:t>-2,0874</w:t>
            </w:r>
          </w:p>
        </w:tc>
        <w:tc>
          <w:tcPr>
            <w:tcW w:w="369" w:type="pct"/>
            <w:textDirection w:val="btLr"/>
          </w:tcPr>
          <w:p w:rsidR="008E0C7A" w:rsidRPr="00F7411F" w:rsidRDefault="008E0C7A" w:rsidP="00F7411F">
            <w:pPr>
              <w:pStyle w:val="a8"/>
              <w:spacing w:after="0"/>
              <w:rPr>
                <w:noProof/>
              </w:rPr>
            </w:pPr>
            <w:r w:rsidRPr="00F7411F">
              <w:rPr>
                <w:noProof/>
              </w:rPr>
              <w:t>-1,4269</w:t>
            </w:r>
          </w:p>
        </w:tc>
        <w:tc>
          <w:tcPr>
            <w:tcW w:w="369" w:type="pct"/>
            <w:textDirection w:val="btLr"/>
          </w:tcPr>
          <w:p w:rsidR="008E0C7A" w:rsidRPr="00F7411F" w:rsidRDefault="008E0C7A" w:rsidP="00F7411F">
            <w:pPr>
              <w:pStyle w:val="a8"/>
              <w:spacing w:after="0"/>
              <w:rPr>
                <w:noProof/>
              </w:rPr>
            </w:pPr>
            <w:r w:rsidRPr="00F7411F">
              <w:rPr>
                <w:noProof/>
              </w:rPr>
              <w:t>-0,8672</w:t>
            </w:r>
          </w:p>
        </w:tc>
        <w:tc>
          <w:tcPr>
            <w:tcW w:w="462" w:type="pct"/>
            <w:textDirection w:val="btLr"/>
          </w:tcPr>
          <w:p w:rsidR="008E0C7A" w:rsidRPr="00F7411F" w:rsidRDefault="008E0C7A" w:rsidP="00F7411F">
            <w:pPr>
              <w:pStyle w:val="a8"/>
              <w:spacing w:after="0"/>
              <w:rPr>
                <w:noProof/>
              </w:rPr>
            </w:pPr>
            <w:r w:rsidRPr="00F7411F">
              <w:rPr>
                <w:noProof/>
              </w:rPr>
              <w:t>-0,3928</w:t>
            </w:r>
          </w:p>
        </w:tc>
        <w:tc>
          <w:tcPr>
            <w:tcW w:w="381" w:type="pct"/>
            <w:textDirection w:val="btLr"/>
          </w:tcPr>
          <w:p w:rsidR="008E0C7A" w:rsidRPr="00F7411F" w:rsidRDefault="008E0C7A" w:rsidP="00F7411F">
            <w:pPr>
              <w:pStyle w:val="a8"/>
              <w:spacing w:after="0"/>
              <w:rPr>
                <w:noProof/>
              </w:rPr>
            </w:pPr>
            <w:r w:rsidRPr="00F7411F">
              <w:rPr>
                <w:noProof/>
              </w:rPr>
              <w:t>0,0091</w:t>
            </w:r>
          </w:p>
        </w:tc>
      </w:tr>
    </w:tbl>
    <w:p w:rsidR="008E0C7A" w:rsidRPr="008567BA" w:rsidRDefault="008E0C7A" w:rsidP="0039271A">
      <w:pPr>
        <w:pStyle w:val="a8"/>
        <w:spacing w:after="0" w:line="360" w:lineRule="auto"/>
        <w:ind w:firstLine="709"/>
        <w:rPr>
          <w:noProof/>
          <w:sz w:val="28"/>
          <w:szCs w:val="28"/>
        </w:rPr>
      </w:pPr>
    </w:p>
    <w:p w:rsidR="008E0C7A" w:rsidRPr="008567BA" w:rsidRDefault="00357106" w:rsidP="00F7411F">
      <w:pPr>
        <w:pStyle w:val="a8"/>
        <w:spacing w:after="0" w:line="360" w:lineRule="auto"/>
        <w:ind w:firstLine="709"/>
        <w:jc w:val="center"/>
        <w:rPr>
          <w:noProof/>
          <w:sz w:val="28"/>
          <w:szCs w:val="28"/>
        </w:rPr>
      </w:pPr>
      <w:r>
        <w:rPr>
          <w:noProof/>
          <w:sz w:val="28"/>
          <w:szCs w:val="28"/>
        </w:rPr>
        <w:drawing>
          <wp:inline distT="0" distB="0" distL="0" distR="0">
            <wp:extent cx="4781550" cy="2952750"/>
            <wp:effectExtent l="0" t="0" r="0" b="0"/>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E0C7A" w:rsidRPr="008567BA" w:rsidRDefault="00F7411F" w:rsidP="00F7411F">
      <w:pPr>
        <w:pStyle w:val="a8"/>
        <w:spacing w:after="0" w:line="360" w:lineRule="auto"/>
        <w:jc w:val="center"/>
        <w:rPr>
          <w:noProof/>
          <w:sz w:val="28"/>
          <w:szCs w:val="28"/>
        </w:rPr>
      </w:pPr>
      <w:r>
        <w:rPr>
          <w:noProof/>
          <w:sz w:val="28"/>
          <w:szCs w:val="28"/>
        </w:rPr>
        <w:t xml:space="preserve">Рисунок </w:t>
      </w:r>
      <w:r w:rsidR="008E0C7A" w:rsidRPr="008567BA">
        <w:rPr>
          <w:noProof/>
          <w:sz w:val="28"/>
          <w:szCs w:val="28"/>
        </w:rPr>
        <w:t>1. График срока окупаемости</w:t>
      </w:r>
    </w:p>
    <w:p w:rsidR="008567BA" w:rsidRPr="008567BA" w:rsidRDefault="008567BA" w:rsidP="0039271A">
      <w:pPr>
        <w:pStyle w:val="a8"/>
        <w:spacing w:after="0" w:line="360" w:lineRule="auto"/>
        <w:ind w:firstLine="709"/>
        <w:rPr>
          <w:noProof/>
          <w:sz w:val="28"/>
          <w:szCs w:val="28"/>
        </w:rPr>
      </w:pPr>
    </w:p>
    <w:p w:rsidR="008E0C7A" w:rsidRPr="008567BA" w:rsidRDefault="008E0C7A" w:rsidP="0039271A">
      <w:pPr>
        <w:pStyle w:val="a8"/>
        <w:spacing w:after="0" w:line="360" w:lineRule="auto"/>
        <w:ind w:firstLine="709"/>
        <w:rPr>
          <w:noProof/>
          <w:sz w:val="28"/>
          <w:szCs w:val="28"/>
        </w:rPr>
      </w:pPr>
      <w:r w:rsidRPr="008567BA">
        <w:rPr>
          <w:noProof/>
          <w:sz w:val="28"/>
          <w:szCs w:val="28"/>
        </w:rPr>
        <w:lastRenderedPageBreak/>
        <w:t>Как видно из графика, срок окупаемости первого проекта составляет 9,6 лет.</w:t>
      </w:r>
    </w:p>
    <w:p w:rsidR="008E0C7A" w:rsidRPr="008567BA" w:rsidRDefault="008E0C7A" w:rsidP="0039271A">
      <w:pPr>
        <w:pStyle w:val="a8"/>
        <w:spacing w:after="0" w:line="360" w:lineRule="auto"/>
        <w:ind w:firstLine="709"/>
        <w:rPr>
          <w:noProof/>
          <w:sz w:val="28"/>
          <w:szCs w:val="28"/>
        </w:rPr>
      </w:pPr>
      <w:r w:rsidRPr="008567BA">
        <w:rPr>
          <w:noProof/>
          <w:sz w:val="28"/>
          <w:szCs w:val="28"/>
        </w:rPr>
        <w:t>Показатели эффективности для второго и третьего проектов рассчитываются по аналогии с первым. Затем производится сравнительный анализ вариантов проекта (табл. 6).</w:t>
      </w:r>
    </w:p>
    <w:p w:rsidR="008E0C7A" w:rsidRPr="008567BA" w:rsidRDefault="008E0C7A" w:rsidP="00F7411F">
      <w:pPr>
        <w:pStyle w:val="a8"/>
        <w:spacing w:after="0" w:line="360" w:lineRule="auto"/>
        <w:ind w:firstLine="709"/>
        <w:jc w:val="right"/>
        <w:rPr>
          <w:noProof/>
          <w:sz w:val="28"/>
          <w:szCs w:val="28"/>
        </w:rPr>
      </w:pPr>
      <w:r w:rsidRPr="008567BA">
        <w:rPr>
          <w:noProof/>
          <w:sz w:val="28"/>
          <w:szCs w:val="28"/>
        </w:rPr>
        <w:t>Таблица 6</w:t>
      </w:r>
    </w:p>
    <w:p w:rsidR="008E0C7A" w:rsidRPr="008567BA" w:rsidRDefault="008E0C7A" w:rsidP="00F7411F">
      <w:pPr>
        <w:pStyle w:val="a8"/>
        <w:spacing w:after="0" w:line="360" w:lineRule="auto"/>
        <w:jc w:val="center"/>
        <w:rPr>
          <w:noProof/>
          <w:sz w:val="28"/>
          <w:szCs w:val="28"/>
        </w:rPr>
      </w:pPr>
      <w:r w:rsidRPr="008567BA">
        <w:rPr>
          <w:noProof/>
          <w:sz w:val="28"/>
          <w:szCs w:val="28"/>
        </w:rPr>
        <w:t>Сравнительный анализ вариантов проектов</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2792"/>
        <w:gridCol w:w="1772"/>
        <w:gridCol w:w="1772"/>
        <w:gridCol w:w="1624"/>
        <w:gridCol w:w="1894"/>
      </w:tblGrid>
      <w:tr w:rsidR="008567BA" w:rsidRPr="008567BA">
        <w:tc>
          <w:tcPr>
            <w:tcW w:w="1417" w:type="pct"/>
          </w:tcPr>
          <w:p w:rsidR="008E0C7A" w:rsidRPr="00F7411F" w:rsidRDefault="008E0C7A" w:rsidP="00F7411F">
            <w:pPr>
              <w:pStyle w:val="a8"/>
              <w:spacing w:after="0"/>
              <w:rPr>
                <w:noProof/>
              </w:rPr>
            </w:pPr>
            <w:r w:rsidRPr="00F7411F">
              <w:rPr>
                <w:noProof/>
              </w:rPr>
              <w:t>Наименование объекта</w:t>
            </w:r>
          </w:p>
        </w:tc>
        <w:tc>
          <w:tcPr>
            <w:tcW w:w="899" w:type="pct"/>
          </w:tcPr>
          <w:p w:rsidR="008E0C7A" w:rsidRPr="00F7411F" w:rsidRDefault="008E0C7A" w:rsidP="00F7411F">
            <w:pPr>
              <w:pStyle w:val="a8"/>
              <w:spacing w:after="0"/>
              <w:rPr>
                <w:noProof/>
              </w:rPr>
            </w:pPr>
            <w:r w:rsidRPr="00F7411F">
              <w:rPr>
                <w:noProof/>
              </w:rPr>
              <w:t>NPV,</w:t>
            </w:r>
          </w:p>
          <w:p w:rsidR="008E0C7A" w:rsidRPr="00F7411F" w:rsidRDefault="008E0C7A" w:rsidP="00F7411F">
            <w:pPr>
              <w:pStyle w:val="a8"/>
              <w:spacing w:after="0"/>
              <w:rPr>
                <w:noProof/>
              </w:rPr>
            </w:pPr>
            <w:r w:rsidRPr="00F7411F">
              <w:rPr>
                <w:noProof/>
              </w:rPr>
              <w:t>млн. руб.</w:t>
            </w:r>
          </w:p>
        </w:tc>
        <w:tc>
          <w:tcPr>
            <w:tcW w:w="899" w:type="pct"/>
          </w:tcPr>
          <w:p w:rsidR="008E0C7A" w:rsidRPr="00F7411F" w:rsidRDefault="008E0C7A" w:rsidP="00F7411F">
            <w:pPr>
              <w:pStyle w:val="a8"/>
              <w:spacing w:after="0"/>
              <w:rPr>
                <w:noProof/>
              </w:rPr>
            </w:pPr>
            <w:r w:rsidRPr="00F7411F">
              <w:rPr>
                <w:noProof/>
              </w:rPr>
              <w:t xml:space="preserve">PI </w:t>
            </w:r>
          </w:p>
          <w:p w:rsidR="008E0C7A" w:rsidRPr="00F7411F" w:rsidRDefault="008E0C7A" w:rsidP="00F7411F">
            <w:pPr>
              <w:pStyle w:val="a8"/>
              <w:spacing w:after="0"/>
              <w:rPr>
                <w:noProof/>
              </w:rPr>
            </w:pPr>
          </w:p>
        </w:tc>
        <w:tc>
          <w:tcPr>
            <w:tcW w:w="824" w:type="pct"/>
          </w:tcPr>
          <w:p w:rsidR="008E0C7A" w:rsidRPr="00F7411F" w:rsidRDefault="008E0C7A" w:rsidP="00F7411F">
            <w:pPr>
              <w:pStyle w:val="a8"/>
              <w:spacing w:after="0"/>
              <w:rPr>
                <w:noProof/>
              </w:rPr>
            </w:pPr>
            <w:r w:rsidRPr="00F7411F">
              <w:rPr>
                <w:noProof/>
              </w:rPr>
              <w:t>IRR, %</w:t>
            </w:r>
          </w:p>
        </w:tc>
        <w:tc>
          <w:tcPr>
            <w:tcW w:w="962" w:type="pct"/>
          </w:tcPr>
          <w:p w:rsidR="008E0C7A" w:rsidRPr="00F7411F" w:rsidRDefault="008E0C7A" w:rsidP="00F7411F">
            <w:pPr>
              <w:pStyle w:val="a8"/>
              <w:spacing w:after="0"/>
              <w:rPr>
                <w:noProof/>
              </w:rPr>
            </w:pPr>
            <w:r w:rsidRPr="00F7411F">
              <w:rPr>
                <w:noProof/>
              </w:rPr>
              <w:t>Срок окупаемости, лет</w:t>
            </w:r>
          </w:p>
        </w:tc>
      </w:tr>
      <w:tr w:rsidR="008567BA" w:rsidRPr="008567BA">
        <w:tc>
          <w:tcPr>
            <w:tcW w:w="1417" w:type="pct"/>
          </w:tcPr>
          <w:p w:rsidR="008E0C7A" w:rsidRPr="00F7411F" w:rsidRDefault="008E0C7A" w:rsidP="00F7411F">
            <w:pPr>
              <w:pStyle w:val="a8"/>
              <w:spacing w:after="0"/>
              <w:rPr>
                <w:noProof/>
              </w:rPr>
            </w:pPr>
            <w:r w:rsidRPr="00F7411F">
              <w:rPr>
                <w:noProof/>
              </w:rPr>
              <w:t>Деловой центр</w:t>
            </w:r>
          </w:p>
        </w:tc>
        <w:tc>
          <w:tcPr>
            <w:tcW w:w="899" w:type="pct"/>
          </w:tcPr>
          <w:p w:rsidR="008E0C7A" w:rsidRPr="00F7411F" w:rsidRDefault="008E0C7A" w:rsidP="00F7411F">
            <w:pPr>
              <w:pStyle w:val="a8"/>
              <w:spacing w:after="0"/>
              <w:rPr>
                <w:noProof/>
              </w:rPr>
            </w:pPr>
            <w:r w:rsidRPr="00F7411F">
              <w:rPr>
                <w:noProof/>
              </w:rPr>
              <w:t>0,0091</w:t>
            </w:r>
          </w:p>
        </w:tc>
        <w:tc>
          <w:tcPr>
            <w:tcW w:w="899" w:type="pct"/>
          </w:tcPr>
          <w:p w:rsidR="008E0C7A" w:rsidRPr="00F7411F" w:rsidRDefault="008E0C7A" w:rsidP="00F7411F">
            <w:pPr>
              <w:pStyle w:val="a8"/>
              <w:spacing w:after="0"/>
              <w:rPr>
                <w:noProof/>
              </w:rPr>
            </w:pPr>
            <w:r w:rsidRPr="00F7411F">
              <w:rPr>
                <w:noProof/>
              </w:rPr>
              <w:t>1,0019</w:t>
            </w:r>
          </w:p>
        </w:tc>
        <w:tc>
          <w:tcPr>
            <w:tcW w:w="824" w:type="pct"/>
          </w:tcPr>
          <w:p w:rsidR="008E0C7A" w:rsidRPr="00F7411F" w:rsidRDefault="008E0C7A" w:rsidP="00F7411F">
            <w:pPr>
              <w:pStyle w:val="a8"/>
              <w:spacing w:after="0"/>
              <w:rPr>
                <w:noProof/>
              </w:rPr>
            </w:pPr>
            <w:r w:rsidRPr="00F7411F">
              <w:rPr>
                <w:noProof/>
              </w:rPr>
              <w:t>18,07</w:t>
            </w:r>
          </w:p>
        </w:tc>
        <w:tc>
          <w:tcPr>
            <w:tcW w:w="962" w:type="pct"/>
          </w:tcPr>
          <w:p w:rsidR="008E0C7A" w:rsidRPr="00F7411F" w:rsidRDefault="008E0C7A" w:rsidP="00F7411F">
            <w:pPr>
              <w:pStyle w:val="a8"/>
              <w:spacing w:after="0"/>
              <w:rPr>
                <w:noProof/>
              </w:rPr>
            </w:pPr>
            <w:r w:rsidRPr="00F7411F">
              <w:rPr>
                <w:noProof/>
              </w:rPr>
              <w:t>9,6</w:t>
            </w:r>
          </w:p>
        </w:tc>
      </w:tr>
      <w:tr w:rsidR="008567BA" w:rsidRPr="008567BA">
        <w:tc>
          <w:tcPr>
            <w:tcW w:w="1417" w:type="pct"/>
          </w:tcPr>
          <w:p w:rsidR="008E0C7A" w:rsidRPr="00F7411F" w:rsidRDefault="008E0C7A" w:rsidP="00F7411F">
            <w:pPr>
              <w:pStyle w:val="a8"/>
              <w:spacing w:after="0"/>
              <w:rPr>
                <w:noProof/>
              </w:rPr>
            </w:pPr>
            <w:r w:rsidRPr="00F7411F">
              <w:rPr>
                <w:noProof/>
              </w:rPr>
              <w:t>Гостиница</w:t>
            </w:r>
          </w:p>
        </w:tc>
        <w:tc>
          <w:tcPr>
            <w:tcW w:w="899" w:type="pct"/>
          </w:tcPr>
          <w:p w:rsidR="008E0C7A" w:rsidRPr="00F7411F" w:rsidRDefault="008E0C7A" w:rsidP="00F7411F">
            <w:pPr>
              <w:pStyle w:val="a8"/>
              <w:spacing w:after="0"/>
              <w:rPr>
                <w:noProof/>
              </w:rPr>
            </w:pPr>
            <w:r w:rsidRPr="00F7411F">
              <w:rPr>
                <w:noProof/>
              </w:rPr>
              <w:t>4,5773</w:t>
            </w:r>
          </w:p>
        </w:tc>
        <w:tc>
          <w:tcPr>
            <w:tcW w:w="899" w:type="pct"/>
          </w:tcPr>
          <w:p w:rsidR="008E0C7A" w:rsidRPr="00F7411F" w:rsidRDefault="008E0C7A" w:rsidP="00F7411F">
            <w:pPr>
              <w:pStyle w:val="a8"/>
              <w:spacing w:after="0"/>
              <w:rPr>
                <w:noProof/>
              </w:rPr>
            </w:pPr>
            <w:r w:rsidRPr="00F7411F">
              <w:rPr>
                <w:noProof/>
              </w:rPr>
              <w:t>1,8678</w:t>
            </w:r>
          </w:p>
        </w:tc>
        <w:tc>
          <w:tcPr>
            <w:tcW w:w="824" w:type="pct"/>
          </w:tcPr>
          <w:p w:rsidR="008E0C7A" w:rsidRPr="00F7411F" w:rsidRDefault="008E0C7A" w:rsidP="00F7411F">
            <w:pPr>
              <w:pStyle w:val="a8"/>
              <w:spacing w:after="0"/>
              <w:rPr>
                <w:noProof/>
              </w:rPr>
            </w:pPr>
            <w:r w:rsidRPr="00F7411F">
              <w:rPr>
                <w:noProof/>
              </w:rPr>
              <w:t>39,29</w:t>
            </w:r>
          </w:p>
        </w:tc>
        <w:tc>
          <w:tcPr>
            <w:tcW w:w="962" w:type="pct"/>
          </w:tcPr>
          <w:p w:rsidR="008E0C7A" w:rsidRPr="00F7411F" w:rsidRDefault="008E0C7A" w:rsidP="00F7411F">
            <w:pPr>
              <w:pStyle w:val="a8"/>
              <w:spacing w:after="0"/>
              <w:rPr>
                <w:noProof/>
              </w:rPr>
            </w:pPr>
            <w:r w:rsidRPr="00F7411F">
              <w:rPr>
                <w:noProof/>
              </w:rPr>
              <w:t>5,7</w:t>
            </w:r>
          </w:p>
        </w:tc>
      </w:tr>
      <w:tr w:rsidR="008567BA" w:rsidRPr="008567BA">
        <w:tc>
          <w:tcPr>
            <w:tcW w:w="1417" w:type="pct"/>
          </w:tcPr>
          <w:p w:rsidR="008E0C7A" w:rsidRPr="00F7411F" w:rsidRDefault="008E0C7A" w:rsidP="00F7411F">
            <w:pPr>
              <w:pStyle w:val="a8"/>
              <w:spacing w:after="0"/>
              <w:rPr>
                <w:noProof/>
              </w:rPr>
            </w:pPr>
            <w:r w:rsidRPr="00F7411F">
              <w:rPr>
                <w:noProof/>
              </w:rPr>
              <w:t>Жилой дом</w:t>
            </w:r>
          </w:p>
        </w:tc>
        <w:tc>
          <w:tcPr>
            <w:tcW w:w="899" w:type="pct"/>
          </w:tcPr>
          <w:p w:rsidR="008E0C7A" w:rsidRPr="00F7411F" w:rsidRDefault="008E0C7A" w:rsidP="00F7411F">
            <w:pPr>
              <w:pStyle w:val="a8"/>
              <w:spacing w:after="0"/>
              <w:rPr>
                <w:noProof/>
              </w:rPr>
            </w:pPr>
            <w:r w:rsidRPr="00F7411F">
              <w:rPr>
                <w:noProof/>
              </w:rPr>
              <w:t>2,5813</w:t>
            </w:r>
          </w:p>
        </w:tc>
        <w:tc>
          <w:tcPr>
            <w:tcW w:w="899" w:type="pct"/>
          </w:tcPr>
          <w:p w:rsidR="008E0C7A" w:rsidRPr="00F7411F" w:rsidRDefault="008E0C7A" w:rsidP="00F7411F">
            <w:pPr>
              <w:pStyle w:val="a8"/>
              <w:spacing w:after="0"/>
              <w:rPr>
                <w:noProof/>
              </w:rPr>
            </w:pPr>
            <w:r w:rsidRPr="00F7411F">
              <w:rPr>
                <w:noProof/>
              </w:rPr>
              <w:t>1,5787</w:t>
            </w:r>
          </w:p>
        </w:tc>
        <w:tc>
          <w:tcPr>
            <w:tcW w:w="824" w:type="pct"/>
          </w:tcPr>
          <w:p w:rsidR="008E0C7A" w:rsidRPr="00F7411F" w:rsidRDefault="008E0C7A" w:rsidP="00F7411F">
            <w:pPr>
              <w:pStyle w:val="a8"/>
              <w:spacing w:after="0"/>
              <w:rPr>
                <w:noProof/>
              </w:rPr>
            </w:pPr>
            <w:r w:rsidRPr="00F7411F">
              <w:rPr>
                <w:noProof/>
              </w:rPr>
              <w:t>51,78</w:t>
            </w:r>
          </w:p>
        </w:tc>
        <w:tc>
          <w:tcPr>
            <w:tcW w:w="962" w:type="pct"/>
          </w:tcPr>
          <w:p w:rsidR="008E0C7A" w:rsidRPr="00F7411F" w:rsidRDefault="008E0C7A" w:rsidP="00F7411F">
            <w:pPr>
              <w:pStyle w:val="a8"/>
              <w:spacing w:after="0"/>
              <w:rPr>
                <w:noProof/>
              </w:rPr>
            </w:pPr>
            <w:r w:rsidRPr="00F7411F">
              <w:rPr>
                <w:noProof/>
              </w:rPr>
              <w:t>3,6</w:t>
            </w:r>
          </w:p>
        </w:tc>
      </w:tr>
    </w:tbl>
    <w:p w:rsidR="008E0C7A" w:rsidRPr="008567BA" w:rsidRDefault="008E0C7A" w:rsidP="0039271A">
      <w:pPr>
        <w:pStyle w:val="a8"/>
        <w:spacing w:after="0" w:line="360" w:lineRule="auto"/>
        <w:ind w:firstLine="709"/>
        <w:rPr>
          <w:noProof/>
          <w:sz w:val="28"/>
          <w:szCs w:val="28"/>
        </w:rPr>
      </w:pPr>
    </w:p>
    <w:p w:rsidR="008E0C7A" w:rsidRPr="008567BA" w:rsidRDefault="008E0C7A" w:rsidP="0039271A">
      <w:pPr>
        <w:pStyle w:val="a8"/>
        <w:spacing w:after="0" w:line="360" w:lineRule="auto"/>
        <w:ind w:firstLine="709"/>
        <w:rPr>
          <w:noProof/>
          <w:sz w:val="28"/>
          <w:szCs w:val="28"/>
        </w:rPr>
      </w:pPr>
      <w:r w:rsidRPr="008567BA">
        <w:rPr>
          <w:noProof/>
          <w:sz w:val="28"/>
          <w:szCs w:val="28"/>
        </w:rPr>
        <w:t>Анализ экономической эффективности вариантов проектов показал, что наиболее рентабельным является проект реконструкции здания под гостиницу. В этом проекте наибольшее значение NPV и PI</w:t>
      </w:r>
      <w:r w:rsidR="008016BB" w:rsidRPr="008567BA">
        <w:rPr>
          <w:noProof/>
          <w:sz w:val="28"/>
          <w:szCs w:val="28"/>
        </w:rPr>
        <w:t>.</w:t>
      </w:r>
    </w:p>
    <w:p w:rsidR="008E0C7A" w:rsidRPr="00100D2D" w:rsidRDefault="00100D2D" w:rsidP="00100D2D">
      <w:pPr>
        <w:pStyle w:val="a8"/>
        <w:spacing w:before="240" w:after="240" w:line="360" w:lineRule="auto"/>
        <w:ind w:firstLine="709"/>
        <w:rPr>
          <w:noProof/>
          <w:sz w:val="28"/>
          <w:szCs w:val="28"/>
        </w:rPr>
      </w:pPr>
      <w:r w:rsidRPr="00100D2D">
        <w:rPr>
          <w:noProof/>
          <w:sz w:val="28"/>
          <w:szCs w:val="28"/>
        </w:rPr>
        <w:t xml:space="preserve">4.2. </w:t>
      </w:r>
      <w:r w:rsidR="008E0C7A" w:rsidRPr="00100D2D">
        <w:rPr>
          <w:noProof/>
          <w:spacing w:val="40"/>
          <w:sz w:val="28"/>
          <w:szCs w:val="28"/>
        </w:rPr>
        <w:t>Пример решения типовых задач</w:t>
      </w:r>
    </w:p>
    <w:p w:rsidR="008E0C7A" w:rsidRPr="008567BA" w:rsidRDefault="008E0C7A" w:rsidP="0039271A">
      <w:pPr>
        <w:widowControl/>
        <w:snapToGrid/>
        <w:spacing w:line="360" w:lineRule="auto"/>
        <w:ind w:firstLine="709"/>
        <w:jc w:val="both"/>
        <w:rPr>
          <w:noProof/>
          <w:color w:val="000000"/>
          <w:sz w:val="28"/>
          <w:szCs w:val="28"/>
        </w:rPr>
      </w:pPr>
      <w:r w:rsidRPr="00100D2D">
        <w:rPr>
          <w:noProof/>
          <w:color w:val="000000"/>
          <w:sz w:val="28"/>
          <w:szCs w:val="28"/>
        </w:rPr>
        <w:t>Задача</w:t>
      </w:r>
      <w:r w:rsidR="008016BB" w:rsidRPr="00100D2D">
        <w:rPr>
          <w:noProof/>
          <w:color w:val="000000"/>
          <w:sz w:val="28"/>
          <w:szCs w:val="28"/>
        </w:rPr>
        <w:t xml:space="preserve"> </w:t>
      </w:r>
      <w:r w:rsidRPr="00100D2D">
        <w:rPr>
          <w:noProof/>
          <w:color w:val="000000"/>
          <w:sz w:val="28"/>
          <w:szCs w:val="28"/>
        </w:rPr>
        <w:t>1.</w:t>
      </w:r>
      <w:r w:rsidR="008016BB" w:rsidRPr="008567BA">
        <w:rPr>
          <w:noProof/>
          <w:color w:val="000000"/>
          <w:sz w:val="28"/>
          <w:szCs w:val="28"/>
        </w:rPr>
        <w:t xml:space="preserve"> </w:t>
      </w:r>
      <w:r w:rsidRPr="008567BA">
        <w:rPr>
          <w:noProof/>
          <w:color w:val="000000"/>
          <w:sz w:val="28"/>
          <w:szCs w:val="28"/>
        </w:rPr>
        <w:t>Известны денежные потоки двух альтернативных инвестиционных проектов, тыс. руб.</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800"/>
        <w:gridCol w:w="1912"/>
        <w:gridCol w:w="1912"/>
        <w:gridCol w:w="2115"/>
        <w:gridCol w:w="2115"/>
      </w:tblGrid>
      <w:tr w:rsidR="008E0C7A" w:rsidRPr="008567BA">
        <w:tc>
          <w:tcPr>
            <w:tcW w:w="914" w:type="pct"/>
            <w:vMerge w:val="restart"/>
          </w:tcPr>
          <w:p w:rsidR="008E0C7A" w:rsidRPr="00100D2D" w:rsidRDefault="008E0C7A" w:rsidP="00100D2D">
            <w:pPr>
              <w:widowControl/>
              <w:snapToGrid/>
              <w:jc w:val="both"/>
              <w:rPr>
                <w:noProof/>
                <w:color w:val="000000"/>
                <w:sz w:val="24"/>
                <w:szCs w:val="24"/>
              </w:rPr>
            </w:pPr>
            <w:r w:rsidRPr="00100D2D">
              <w:rPr>
                <w:noProof/>
                <w:color w:val="000000"/>
                <w:sz w:val="24"/>
                <w:szCs w:val="24"/>
              </w:rPr>
              <w:t>Проект</w:t>
            </w:r>
          </w:p>
        </w:tc>
        <w:tc>
          <w:tcPr>
            <w:tcW w:w="4086" w:type="pct"/>
            <w:gridSpan w:val="4"/>
          </w:tcPr>
          <w:p w:rsidR="008E0C7A" w:rsidRPr="00100D2D" w:rsidRDefault="008E0C7A" w:rsidP="00100D2D">
            <w:pPr>
              <w:widowControl/>
              <w:snapToGrid/>
              <w:jc w:val="both"/>
              <w:rPr>
                <w:noProof/>
                <w:color w:val="000000"/>
                <w:sz w:val="24"/>
                <w:szCs w:val="24"/>
              </w:rPr>
            </w:pPr>
            <w:r w:rsidRPr="00100D2D">
              <w:rPr>
                <w:noProof/>
                <w:color w:val="000000"/>
                <w:sz w:val="24"/>
                <w:szCs w:val="24"/>
              </w:rPr>
              <w:t>Год</w:t>
            </w:r>
          </w:p>
        </w:tc>
      </w:tr>
      <w:tr w:rsidR="008E0C7A" w:rsidRPr="008567BA">
        <w:tc>
          <w:tcPr>
            <w:tcW w:w="914" w:type="pct"/>
            <w:vMerge/>
          </w:tcPr>
          <w:p w:rsidR="008E0C7A" w:rsidRPr="00100D2D" w:rsidRDefault="008E0C7A" w:rsidP="00100D2D">
            <w:pPr>
              <w:widowControl/>
              <w:snapToGrid/>
              <w:jc w:val="both"/>
              <w:rPr>
                <w:noProof/>
                <w:color w:val="000000"/>
                <w:sz w:val="24"/>
                <w:szCs w:val="24"/>
              </w:rPr>
            </w:pPr>
          </w:p>
        </w:tc>
        <w:tc>
          <w:tcPr>
            <w:tcW w:w="970"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1</w:t>
            </w:r>
          </w:p>
        </w:tc>
        <w:tc>
          <w:tcPr>
            <w:tcW w:w="970"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2</w:t>
            </w:r>
          </w:p>
        </w:tc>
        <w:tc>
          <w:tcPr>
            <w:tcW w:w="1073"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3</w:t>
            </w:r>
          </w:p>
        </w:tc>
        <w:tc>
          <w:tcPr>
            <w:tcW w:w="1073"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4</w:t>
            </w:r>
          </w:p>
        </w:tc>
      </w:tr>
      <w:tr w:rsidR="008E0C7A" w:rsidRPr="008567BA">
        <w:tc>
          <w:tcPr>
            <w:tcW w:w="914"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А</w:t>
            </w:r>
          </w:p>
        </w:tc>
        <w:tc>
          <w:tcPr>
            <w:tcW w:w="970"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-240</w:t>
            </w:r>
          </w:p>
        </w:tc>
        <w:tc>
          <w:tcPr>
            <w:tcW w:w="970"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60</w:t>
            </w:r>
          </w:p>
        </w:tc>
        <w:tc>
          <w:tcPr>
            <w:tcW w:w="1073"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100</w:t>
            </w:r>
          </w:p>
        </w:tc>
        <w:tc>
          <w:tcPr>
            <w:tcW w:w="1073"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120</w:t>
            </w:r>
          </w:p>
        </w:tc>
      </w:tr>
      <w:tr w:rsidR="008E0C7A" w:rsidRPr="008567BA">
        <w:tc>
          <w:tcPr>
            <w:tcW w:w="914"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В</w:t>
            </w:r>
          </w:p>
        </w:tc>
        <w:tc>
          <w:tcPr>
            <w:tcW w:w="970"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-240</w:t>
            </w:r>
          </w:p>
        </w:tc>
        <w:tc>
          <w:tcPr>
            <w:tcW w:w="970"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20</w:t>
            </w:r>
          </w:p>
        </w:tc>
        <w:tc>
          <w:tcPr>
            <w:tcW w:w="1073"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50</w:t>
            </w:r>
          </w:p>
        </w:tc>
        <w:tc>
          <w:tcPr>
            <w:tcW w:w="1073"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220</w:t>
            </w:r>
          </w:p>
        </w:tc>
      </w:tr>
    </w:tbl>
    <w:p w:rsidR="008E0C7A" w:rsidRPr="008567BA" w:rsidRDefault="008E0C7A" w:rsidP="0039271A">
      <w:pPr>
        <w:widowControl/>
        <w:snapToGrid/>
        <w:spacing w:line="360" w:lineRule="auto"/>
        <w:ind w:firstLine="709"/>
        <w:jc w:val="both"/>
        <w:rPr>
          <w:noProof/>
          <w:color w:val="000000"/>
          <w:sz w:val="28"/>
          <w:szCs w:val="28"/>
        </w:rPr>
      </w:pPr>
      <w:r w:rsidRPr="008567BA">
        <w:rPr>
          <w:noProof/>
          <w:color w:val="000000"/>
          <w:sz w:val="28"/>
          <w:szCs w:val="28"/>
        </w:rPr>
        <w:t>Определите, какой проект является предпочтительней при ставке доходности 6%.</w:t>
      </w:r>
    </w:p>
    <w:p w:rsidR="008E0C7A" w:rsidRPr="00100D2D" w:rsidRDefault="008E0C7A" w:rsidP="0039271A">
      <w:pPr>
        <w:widowControl/>
        <w:snapToGrid/>
        <w:spacing w:line="360" w:lineRule="auto"/>
        <w:ind w:firstLine="709"/>
        <w:jc w:val="both"/>
        <w:rPr>
          <w:noProof/>
          <w:color w:val="000000"/>
          <w:sz w:val="28"/>
          <w:szCs w:val="28"/>
        </w:rPr>
      </w:pPr>
      <w:r w:rsidRPr="00100D2D">
        <w:rPr>
          <w:noProof/>
          <w:color w:val="000000"/>
          <w:sz w:val="28"/>
          <w:szCs w:val="28"/>
        </w:rPr>
        <w:t xml:space="preserve">Решение. </w:t>
      </w:r>
    </w:p>
    <w:p w:rsidR="008E0C7A" w:rsidRPr="008567BA" w:rsidRDefault="008E0C7A" w:rsidP="0039271A">
      <w:pPr>
        <w:widowControl/>
        <w:snapToGrid/>
        <w:spacing w:line="360" w:lineRule="auto"/>
        <w:ind w:firstLine="709"/>
        <w:jc w:val="both"/>
        <w:rPr>
          <w:noProof/>
          <w:color w:val="000000"/>
          <w:sz w:val="28"/>
          <w:szCs w:val="28"/>
        </w:rPr>
      </w:pPr>
      <w:r w:rsidRPr="008567BA">
        <w:rPr>
          <w:noProof/>
          <w:color w:val="000000"/>
          <w:sz w:val="28"/>
          <w:szCs w:val="28"/>
        </w:rPr>
        <w:t>Расчет чистого дисконтированного дохода по проектам А и В</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595"/>
        <w:gridCol w:w="1112"/>
        <w:gridCol w:w="1112"/>
        <w:gridCol w:w="2408"/>
        <w:gridCol w:w="1853"/>
        <w:gridCol w:w="1774"/>
      </w:tblGrid>
      <w:tr w:rsidR="008E0C7A" w:rsidRPr="008567BA">
        <w:trPr>
          <w:trHeight w:val="760"/>
        </w:trPr>
        <w:tc>
          <w:tcPr>
            <w:tcW w:w="809" w:type="pct"/>
            <w:vMerge w:val="restart"/>
          </w:tcPr>
          <w:p w:rsidR="008E0C7A" w:rsidRPr="00100D2D" w:rsidRDefault="008E0C7A" w:rsidP="00100D2D">
            <w:pPr>
              <w:widowControl/>
              <w:snapToGrid/>
              <w:jc w:val="both"/>
              <w:rPr>
                <w:noProof/>
                <w:color w:val="000000"/>
                <w:sz w:val="24"/>
                <w:szCs w:val="24"/>
              </w:rPr>
            </w:pPr>
            <w:r w:rsidRPr="00100D2D">
              <w:rPr>
                <w:noProof/>
                <w:color w:val="000000"/>
                <w:sz w:val="24"/>
                <w:szCs w:val="24"/>
              </w:rPr>
              <w:t>Шаг расчета</w:t>
            </w:r>
          </w:p>
        </w:tc>
        <w:tc>
          <w:tcPr>
            <w:tcW w:w="1128" w:type="pct"/>
            <w:gridSpan w:val="2"/>
          </w:tcPr>
          <w:p w:rsidR="008E0C7A" w:rsidRPr="00100D2D" w:rsidRDefault="008E0C7A" w:rsidP="00100D2D">
            <w:pPr>
              <w:widowControl/>
              <w:snapToGrid/>
              <w:jc w:val="both"/>
              <w:rPr>
                <w:noProof/>
                <w:color w:val="000000"/>
                <w:sz w:val="24"/>
                <w:szCs w:val="24"/>
              </w:rPr>
            </w:pPr>
            <w:r w:rsidRPr="00100D2D">
              <w:rPr>
                <w:noProof/>
                <w:color w:val="000000"/>
                <w:sz w:val="24"/>
                <w:szCs w:val="24"/>
              </w:rPr>
              <w:t>Денежный поток</w:t>
            </w:r>
          </w:p>
        </w:tc>
        <w:tc>
          <w:tcPr>
            <w:tcW w:w="1222"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Коэффициент дисконтирования</w:t>
            </w:r>
          </w:p>
        </w:tc>
        <w:tc>
          <w:tcPr>
            <w:tcW w:w="1840" w:type="pct"/>
            <w:gridSpan w:val="2"/>
          </w:tcPr>
          <w:p w:rsidR="008E0C7A" w:rsidRPr="00100D2D" w:rsidRDefault="008E0C7A" w:rsidP="00100D2D">
            <w:pPr>
              <w:widowControl/>
              <w:snapToGrid/>
              <w:jc w:val="both"/>
              <w:rPr>
                <w:noProof/>
                <w:color w:val="000000"/>
                <w:sz w:val="24"/>
                <w:szCs w:val="24"/>
              </w:rPr>
            </w:pPr>
            <w:r w:rsidRPr="00100D2D">
              <w:rPr>
                <w:noProof/>
                <w:color w:val="000000"/>
                <w:sz w:val="24"/>
                <w:szCs w:val="24"/>
              </w:rPr>
              <w:t>Дисконтированный доход</w:t>
            </w:r>
          </w:p>
        </w:tc>
      </w:tr>
      <w:tr w:rsidR="008E0C7A" w:rsidRPr="008567BA">
        <w:trPr>
          <w:trHeight w:val="340"/>
        </w:trPr>
        <w:tc>
          <w:tcPr>
            <w:tcW w:w="809" w:type="pct"/>
            <w:vMerge/>
          </w:tcPr>
          <w:p w:rsidR="008E0C7A" w:rsidRPr="00100D2D" w:rsidRDefault="008E0C7A" w:rsidP="00100D2D">
            <w:pPr>
              <w:widowControl/>
              <w:snapToGrid/>
              <w:jc w:val="both"/>
              <w:rPr>
                <w:noProof/>
                <w:color w:val="000000"/>
                <w:sz w:val="24"/>
                <w:szCs w:val="24"/>
              </w:rPr>
            </w:pPr>
          </w:p>
        </w:tc>
        <w:tc>
          <w:tcPr>
            <w:tcW w:w="564"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A</w:t>
            </w:r>
          </w:p>
        </w:tc>
        <w:tc>
          <w:tcPr>
            <w:tcW w:w="564"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B</w:t>
            </w:r>
          </w:p>
        </w:tc>
        <w:tc>
          <w:tcPr>
            <w:tcW w:w="1222"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A,В</w:t>
            </w:r>
          </w:p>
        </w:tc>
        <w:tc>
          <w:tcPr>
            <w:tcW w:w="940"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A</w:t>
            </w:r>
          </w:p>
        </w:tc>
        <w:tc>
          <w:tcPr>
            <w:tcW w:w="900"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B</w:t>
            </w:r>
          </w:p>
        </w:tc>
      </w:tr>
      <w:tr w:rsidR="008E0C7A" w:rsidRPr="008567BA">
        <w:tc>
          <w:tcPr>
            <w:tcW w:w="809"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0</w:t>
            </w:r>
          </w:p>
        </w:tc>
        <w:tc>
          <w:tcPr>
            <w:tcW w:w="564"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-240</w:t>
            </w:r>
          </w:p>
        </w:tc>
        <w:tc>
          <w:tcPr>
            <w:tcW w:w="564"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-240</w:t>
            </w:r>
          </w:p>
        </w:tc>
        <w:tc>
          <w:tcPr>
            <w:tcW w:w="1222"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1</w:t>
            </w:r>
          </w:p>
        </w:tc>
        <w:tc>
          <w:tcPr>
            <w:tcW w:w="940"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-240,0000</w:t>
            </w:r>
          </w:p>
        </w:tc>
        <w:tc>
          <w:tcPr>
            <w:tcW w:w="900"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-240,0000</w:t>
            </w:r>
          </w:p>
        </w:tc>
      </w:tr>
      <w:tr w:rsidR="008E0C7A" w:rsidRPr="008567BA">
        <w:trPr>
          <w:trHeight w:val="280"/>
        </w:trPr>
        <w:tc>
          <w:tcPr>
            <w:tcW w:w="809"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1</w:t>
            </w:r>
          </w:p>
        </w:tc>
        <w:tc>
          <w:tcPr>
            <w:tcW w:w="564"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60</w:t>
            </w:r>
          </w:p>
        </w:tc>
        <w:tc>
          <w:tcPr>
            <w:tcW w:w="564"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20</w:t>
            </w:r>
          </w:p>
        </w:tc>
        <w:tc>
          <w:tcPr>
            <w:tcW w:w="1222"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0,9434</w:t>
            </w:r>
          </w:p>
        </w:tc>
        <w:tc>
          <w:tcPr>
            <w:tcW w:w="940"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56,6038</w:t>
            </w:r>
          </w:p>
        </w:tc>
        <w:tc>
          <w:tcPr>
            <w:tcW w:w="900"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18,8679</w:t>
            </w:r>
          </w:p>
        </w:tc>
      </w:tr>
      <w:tr w:rsidR="008E0C7A" w:rsidRPr="008567BA">
        <w:trPr>
          <w:trHeight w:val="260"/>
        </w:trPr>
        <w:tc>
          <w:tcPr>
            <w:tcW w:w="809"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2</w:t>
            </w:r>
          </w:p>
        </w:tc>
        <w:tc>
          <w:tcPr>
            <w:tcW w:w="564"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100</w:t>
            </w:r>
          </w:p>
        </w:tc>
        <w:tc>
          <w:tcPr>
            <w:tcW w:w="564"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50</w:t>
            </w:r>
          </w:p>
        </w:tc>
        <w:tc>
          <w:tcPr>
            <w:tcW w:w="1222"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0,8900</w:t>
            </w:r>
          </w:p>
        </w:tc>
        <w:tc>
          <w:tcPr>
            <w:tcW w:w="940"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88,9996</w:t>
            </w:r>
          </w:p>
        </w:tc>
        <w:tc>
          <w:tcPr>
            <w:tcW w:w="900"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44,4998</w:t>
            </w:r>
          </w:p>
        </w:tc>
      </w:tr>
      <w:tr w:rsidR="008E0C7A" w:rsidRPr="008567BA">
        <w:tc>
          <w:tcPr>
            <w:tcW w:w="809"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3</w:t>
            </w:r>
          </w:p>
        </w:tc>
        <w:tc>
          <w:tcPr>
            <w:tcW w:w="564"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120</w:t>
            </w:r>
          </w:p>
        </w:tc>
        <w:tc>
          <w:tcPr>
            <w:tcW w:w="564"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220</w:t>
            </w:r>
          </w:p>
        </w:tc>
        <w:tc>
          <w:tcPr>
            <w:tcW w:w="1222"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0,8396</w:t>
            </w:r>
          </w:p>
        </w:tc>
        <w:tc>
          <w:tcPr>
            <w:tcW w:w="940"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100,7543</w:t>
            </w:r>
          </w:p>
        </w:tc>
        <w:tc>
          <w:tcPr>
            <w:tcW w:w="900" w:type="pct"/>
          </w:tcPr>
          <w:p w:rsidR="008E0C7A" w:rsidRPr="00100D2D" w:rsidRDefault="008E0C7A" w:rsidP="00100D2D">
            <w:pPr>
              <w:widowControl/>
              <w:snapToGrid/>
              <w:jc w:val="both"/>
              <w:rPr>
                <w:noProof/>
                <w:color w:val="000000"/>
                <w:sz w:val="24"/>
                <w:szCs w:val="24"/>
              </w:rPr>
            </w:pPr>
            <w:r w:rsidRPr="00100D2D">
              <w:rPr>
                <w:noProof/>
                <w:color w:val="000000"/>
                <w:sz w:val="24"/>
                <w:szCs w:val="24"/>
              </w:rPr>
              <w:t>184,7162</w:t>
            </w:r>
          </w:p>
        </w:tc>
      </w:tr>
    </w:tbl>
    <w:p w:rsidR="008E0C7A" w:rsidRPr="008567BA" w:rsidRDefault="008E0C7A" w:rsidP="0039271A">
      <w:pPr>
        <w:widowControl/>
        <w:snapToGrid/>
        <w:spacing w:line="360" w:lineRule="auto"/>
        <w:ind w:firstLine="709"/>
        <w:jc w:val="both"/>
        <w:rPr>
          <w:noProof/>
          <w:color w:val="000000"/>
          <w:sz w:val="28"/>
          <w:szCs w:val="28"/>
        </w:rPr>
      </w:pPr>
    </w:p>
    <w:p w:rsidR="008E0C7A" w:rsidRPr="008567BA" w:rsidRDefault="008E0C7A" w:rsidP="0039271A">
      <w:pPr>
        <w:widowControl/>
        <w:snapToGrid/>
        <w:spacing w:line="360" w:lineRule="auto"/>
        <w:ind w:firstLine="709"/>
        <w:jc w:val="both"/>
        <w:rPr>
          <w:noProof/>
          <w:color w:val="000000"/>
          <w:sz w:val="28"/>
          <w:szCs w:val="28"/>
        </w:rPr>
      </w:pPr>
      <w:r w:rsidRPr="008567BA">
        <w:rPr>
          <w:noProof/>
          <w:color w:val="000000"/>
          <w:sz w:val="28"/>
          <w:szCs w:val="28"/>
        </w:rPr>
        <w:t xml:space="preserve">NPV (А) = -240,0000+56,6038+88,9996+100,7543 = 6,3577 тыс. руб., </w:t>
      </w:r>
    </w:p>
    <w:p w:rsidR="008567BA" w:rsidRPr="008567BA" w:rsidRDefault="008E0C7A" w:rsidP="0039271A">
      <w:pPr>
        <w:widowControl/>
        <w:snapToGrid/>
        <w:spacing w:line="360" w:lineRule="auto"/>
        <w:ind w:firstLine="709"/>
        <w:jc w:val="both"/>
        <w:rPr>
          <w:noProof/>
          <w:color w:val="000000"/>
          <w:sz w:val="28"/>
          <w:szCs w:val="28"/>
        </w:rPr>
      </w:pPr>
      <w:r w:rsidRPr="008567BA">
        <w:rPr>
          <w:noProof/>
          <w:color w:val="000000"/>
          <w:sz w:val="28"/>
          <w:szCs w:val="28"/>
        </w:rPr>
        <w:t xml:space="preserve">NPV (В) = -240,0000+18,8679+44,4998+184,7162 = 8,0839 тыс. руб., </w:t>
      </w:r>
    </w:p>
    <w:p w:rsidR="008E0C7A" w:rsidRPr="008567BA" w:rsidRDefault="008E0C7A" w:rsidP="0039271A">
      <w:pPr>
        <w:widowControl/>
        <w:snapToGrid/>
        <w:spacing w:line="360" w:lineRule="auto"/>
        <w:ind w:firstLine="709"/>
        <w:jc w:val="both"/>
        <w:rPr>
          <w:noProof/>
          <w:color w:val="000000"/>
          <w:sz w:val="28"/>
          <w:szCs w:val="28"/>
        </w:rPr>
      </w:pPr>
      <w:r w:rsidRPr="008567BA">
        <w:rPr>
          <w:noProof/>
          <w:color w:val="000000"/>
          <w:sz w:val="28"/>
          <w:szCs w:val="28"/>
        </w:rPr>
        <w:t xml:space="preserve">Следовательно при ставке 6% предпочтительнее проект В, </w:t>
      </w:r>
    </w:p>
    <w:p w:rsidR="008E0C7A" w:rsidRPr="008567BA" w:rsidRDefault="008E0C7A" w:rsidP="0039271A">
      <w:pPr>
        <w:widowControl/>
        <w:snapToGrid/>
        <w:spacing w:line="360" w:lineRule="auto"/>
        <w:ind w:firstLine="709"/>
        <w:jc w:val="both"/>
        <w:rPr>
          <w:noProof/>
          <w:color w:val="000000"/>
          <w:sz w:val="28"/>
          <w:szCs w:val="28"/>
        </w:rPr>
      </w:pPr>
      <w:r w:rsidRPr="008567BA">
        <w:rPr>
          <w:noProof/>
          <w:color w:val="000000"/>
          <w:sz w:val="28"/>
          <w:szCs w:val="28"/>
        </w:rPr>
        <w:t>т. к. NPV (В) &gt; NPV (А).</w:t>
      </w:r>
    </w:p>
    <w:p w:rsidR="008E0C7A" w:rsidRPr="008567BA" w:rsidRDefault="008E0C7A" w:rsidP="0039271A">
      <w:pPr>
        <w:widowControl/>
        <w:snapToGrid/>
        <w:spacing w:line="360" w:lineRule="auto"/>
        <w:ind w:firstLine="709"/>
        <w:jc w:val="both"/>
        <w:rPr>
          <w:noProof/>
          <w:color w:val="000000"/>
          <w:sz w:val="28"/>
          <w:szCs w:val="28"/>
        </w:rPr>
      </w:pPr>
      <w:r w:rsidRPr="00100D2D">
        <w:rPr>
          <w:i/>
          <w:iCs/>
          <w:noProof/>
          <w:color w:val="000000"/>
          <w:sz w:val="28"/>
          <w:szCs w:val="28"/>
        </w:rPr>
        <w:t>Задача 2</w:t>
      </w:r>
      <w:r w:rsidRPr="00100D2D">
        <w:rPr>
          <w:noProof/>
          <w:color w:val="000000"/>
          <w:sz w:val="28"/>
          <w:szCs w:val="28"/>
        </w:rPr>
        <w:t>.</w:t>
      </w:r>
      <w:r w:rsidR="008016BB" w:rsidRPr="008567BA">
        <w:rPr>
          <w:noProof/>
          <w:color w:val="000000"/>
          <w:sz w:val="28"/>
          <w:szCs w:val="28"/>
        </w:rPr>
        <w:t xml:space="preserve"> </w:t>
      </w:r>
      <w:r w:rsidRPr="008567BA">
        <w:rPr>
          <w:noProof/>
          <w:color w:val="000000"/>
          <w:sz w:val="28"/>
          <w:szCs w:val="28"/>
        </w:rPr>
        <w:t>Необходимо оценить инвестиционный проект без учета и с учетом инфляции, имеющий стартовые инвестиции 14</w:t>
      </w:r>
      <w:r w:rsidR="008016BB" w:rsidRPr="008567BA">
        <w:rPr>
          <w:noProof/>
          <w:color w:val="000000"/>
          <w:sz w:val="28"/>
          <w:szCs w:val="28"/>
        </w:rPr>
        <w:t xml:space="preserve"> </w:t>
      </w:r>
      <w:r w:rsidRPr="008567BA">
        <w:rPr>
          <w:noProof/>
          <w:color w:val="000000"/>
          <w:sz w:val="28"/>
          <w:szCs w:val="28"/>
        </w:rPr>
        <w:t>000 рублей. Период реализации проекта 3</w:t>
      </w:r>
      <w:r w:rsidR="008016BB" w:rsidRPr="008567BA">
        <w:rPr>
          <w:noProof/>
          <w:color w:val="000000"/>
          <w:sz w:val="28"/>
          <w:szCs w:val="28"/>
        </w:rPr>
        <w:t xml:space="preserve"> </w:t>
      </w:r>
      <w:r w:rsidRPr="008567BA">
        <w:rPr>
          <w:noProof/>
          <w:color w:val="000000"/>
          <w:sz w:val="28"/>
          <w:szCs w:val="28"/>
        </w:rPr>
        <w:t xml:space="preserve">года. Денежный поток по годам: 7000, 6000, 5000.Требуемая ставка доходности без учета инфляции 12%. Среднегодовой индекс инфляции 6%. </w:t>
      </w:r>
    </w:p>
    <w:p w:rsidR="008E0C7A" w:rsidRPr="00100D2D" w:rsidRDefault="008E0C7A" w:rsidP="0039271A">
      <w:pPr>
        <w:widowControl/>
        <w:snapToGrid/>
        <w:spacing w:line="360" w:lineRule="auto"/>
        <w:ind w:firstLine="709"/>
        <w:jc w:val="both"/>
        <w:rPr>
          <w:noProof/>
          <w:color w:val="000000"/>
          <w:sz w:val="28"/>
          <w:szCs w:val="28"/>
        </w:rPr>
      </w:pPr>
      <w:r w:rsidRPr="00100D2D">
        <w:rPr>
          <w:noProof/>
          <w:color w:val="000000"/>
          <w:sz w:val="28"/>
          <w:szCs w:val="28"/>
        </w:rPr>
        <w:t xml:space="preserve">Решение. </w:t>
      </w:r>
    </w:p>
    <w:p w:rsidR="008E0C7A" w:rsidRPr="008567BA" w:rsidRDefault="008E0C7A" w:rsidP="0039271A">
      <w:pPr>
        <w:widowControl/>
        <w:snapToGrid/>
        <w:spacing w:line="360" w:lineRule="auto"/>
        <w:ind w:firstLine="709"/>
        <w:jc w:val="both"/>
        <w:rPr>
          <w:noProof/>
          <w:color w:val="000000"/>
          <w:sz w:val="28"/>
          <w:szCs w:val="28"/>
        </w:rPr>
      </w:pPr>
      <w:r w:rsidRPr="008567BA">
        <w:rPr>
          <w:noProof/>
          <w:color w:val="000000"/>
          <w:sz w:val="28"/>
          <w:szCs w:val="28"/>
        </w:rPr>
        <w:t xml:space="preserve">Для оценки инвестиционного проекта без учета инфляции рассчитывается чистый дисконтированный доход при ставке 12%. </w:t>
      </w:r>
    </w:p>
    <w:p w:rsidR="008016BB" w:rsidRPr="008567BA" w:rsidRDefault="008E0C7A" w:rsidP="0039271A">
      <w:pPr>
        <w:widowControl/>
        <w:snapToGrid/>
        <w:spacing w:line="360" w:lineRule="auto"/>
        <w:ind w:firstLine="709"/>
        <w:jc w:val="both"/>
        <w:rPr>
          <w:noProof/>
          <w:color w:val="000000"/>
          <w:sz w:val="28"/>
          <w:szCs w:val="28"/>
        </w:rPr>
      </w:pPr>
      <w:r w:rsidRPr="008567BA">
        <w:rPr>
          <w:noProof/>
          <w:color w:val="000000"/>
          <w:sz w:val="28"/>
          <w:szCs w:val="28"/>
        </w:rPr>
        <w:t>Для оценки инвестиционного проекта с учетом инфляции рассчитывается чистый дисконтированный доход по следующим ставкам</w:t>
      </w:r>
    </w:p>
    <w:p w:rsidR="008E0C7A" w:rsidRPr="008567BA" w:rsidRDefault="008E0C7A" w:rsidP="0039271A">
      <w:pPr>
        <w:pStyle w:val="a8"/>
        <w:spacing w:after="0" w:line="360" w:lineRule="auto"/>
        <w:ind w:firstLine="709"/>
        <w:rPr>
          <w:noProof/>
          <w:sz w:val="28"/>
          <w:szCs w:val="28"/>
        </w:rPr>
      </w:pPr>
      <w:r w:rsidRPr="008567BA">
        <w:rPr>
          <w:noProof/>
          <w:sz w:val="28"/>
          <w:szCs w:val="28"/>
        </w:rPr>
        <w:t>вариант 1:</w:t>
      </w:r>
      <w:r w:rsidR="008016BB" w:rsidRPr="008567BA">
        <w:rPr>
          <w:noProof/>
          <w:sz w:val="28"/>
          <w:szCs w:val="28"/>
        </w:rPr>
        <w:t xml:space="preserve"> </w:t>
      </w:r>
      <w:r w:rsidRPr="008567BA">
        <w:rPr>
          <w:noProof/>
          <w:sz w:val="28"/>
          <w:szCs w:val="28"/>
        </w:rPr>
        <w:t>0,12 + 0,6 = 0,18 (18%)</w:t>
      </w:r>
    </w:p>
    <w:p w:rsidR="008E0C7A" w:rsidRPr="008567BA" w:rsidRDefault="008E0C7A" w:rsidP="0039271A">
      <w:pPr>
        <w:pStyle w:val="a8"/>
        <w:spacing w:after="0" w:line="360" w:lineRule="auto"/>
        <w:ind w:firstLine="709"/>
        <w:rPr>
          <w:noProof/>
          <w:sz w:val="28"/>
          <w:szCs w:val="28"/>
        </w:rPr>
      </w:pPr>
      <w:r w:rsidRPr="008567BA">
        <w:rPr>
          <w:noProof/>
          <w:sz w:val="28"/>
          <w:szCs w:val="28"/>
        </w:rPr>
        <w:t>вариант 2:</w:t>
      </w:r>
      <w:r w:rsidR="008016BB" w:rsidRPr="008567BA">
        <w:rPr>
          <w:noProof/>
          <w:sz w:val="28"/>
          <w:szCs w:val="28"/>
        </w:rPr>
        <w:t xml:space="preserve"> </w:t>
      </w:r>
      <w:r w:rsidRPr="008567BA">
        <w:rPr>
          <w:noProof/>
          <w:sz w:val="28"/>
          <w:szCs w:val="28"/>
        </w:rPr>
        <w:t>0,12 + 0,6 +0,12*0,06 = 0,1872 (18,72%)</w:t>
      </w:r>
    </w:p>
    <w:p w:rsidR="008E0C7A" w:rsidRPr="008567BA" w:rsidRDefault="008E0C7A" w:rsidP="0039271A">
      <w:pPr>
        <w:pStyle w:val="a8"/>
        <w:spacing w:after="0" w:line="360" w:lineRule="auto"/>
        <w:ind w:firstLine="709"/>
        <w:rPr>
          <w:noProof/>
          <w:sz w:val="28"/>
          <w:szCs w:val="28"/>
        </w:rPr>
      </w:pPr>
      <w:r w:rsidRPr="008567BA">
        <w:rPr>
          <w:noProof/>
          <w:sz w:val="28"/>
          <w:szCs w:val="28"/>
        </w:rPr>
        <w:t>Оценка инвестиционного проекта без учета и с учетом инфляции</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614"/>
        <w:gridCol w:w="1203"/>
        <w:gridCol w:w="1073"/>
        <w:gridCol w:w="1311"/>
        <w:gridCol w:w="1550"/>
        <w:gridCol w:w="1073"/>
        <w:gridCol w:w="1483"/>
        <w:gridCol w:w="1547"/>
      </w:tblGrid>
      <w:tr w:rsidR="008E0C7A" w:rsidRPr="008567BA">
        <w:tc>
          <w:tcPr>
            <w:tcW w:w="317" w:type="pct"/>
            <w:vMerge w:val="restart"/>
            <w:vAlign w:val="center"/>
          </w:tcPr>
          <w:p w:rsidR="008E0C7A" w:rsidRPr="008567BA" w:rsidRDefault="008E0C7A" w:rsidP="0019530A">
            <w:pPr>
              <w:pStyle w:val="a8"/>
              <w:spacing w:after="0"/>
              <w:jc w:val="center"/>
              <w:rPr>
                <w:noProof/>
                <w:sz w:val="20"/>
                <w:szCs w:val="20"/>
              </w:rPr>
            </w:pPr>
            <w:r w:rsidRPr="008567BA">
              <w:rPr>
                <w:noProof/>
                <w:sz w:val="20"/>
                <w:szCs w:val="20"/>
              </w:rPr>
              <w:t>Шаг рас-чета</w:t>
            </w:r>
          </w:p>
        </w:tc>
        <w:tc>
          <w:tcPr>
            <w:tcW w:w="616" w:type="pct"/>
            <w:vMerge w:val="restart"/>
            <w:vAlign w:val="center"/>
          </w:tcPr>
          <w:p w:rsidR="008E0C7A" w:rsidRPr="008567BA" w:rsidRDefault="008E0C7A" w:rsidP="0019530A">
            <w:pPr>
              <w:pStyle w:val="a8"/>
              <w:spacing w:after="0"/>
              <w:jc w:val="center"/>
              <w:rPr>
                <w:noProof/>
                <w:sz w:val="20"/>
                <w:szCs w:val="20"/>
              </w:rPr>
            </w:pPr>
            <w:r w:rsidRPr="008567BA">
              <w:rPr>
                <w:noProof/>
                <w:sz w:val="20"/>
                <w:szCs w:val="20"/>
              </w:rPr>
              <w:t>Денеж</w:t>
            </w:r>
            <w:r w:rsidR="008F0F19" w:rsidRPr="008567BA">
              <w:rPr>
                <w:noProof/>
                <w:sz w:val="20"/>
                <w:szCs w:val="20"/>
              </w:rPr>
              <w:t>-</w:t>
            </w:r>
            <w:r w:rsidRPr="008567BA">
              <w:rPr>
                <w:noProof/>
                <w:sz w:val="20"/>
                <w:szCs w:val="20"/>
              </w:rPr>
              <w:t>ный поток</w:t>
            </w:r>
          </w:p>
        </w:tc>
        <w:tc>
          <w:tcPr>
            <w:tcW w:w="1990" w:type="pct"/>
            <w:gridSpan w:val="3"/>
            <w:vAlign w:val="center"/>
          </w:tcPr>
          <w:p w:rsidR="008E0C7A" w:rsidRPr="008567BA" w:rsidRDefault="008E0C7A" w:rsidP="0019530A">
            <w:pPr>
              <w:pStyle w:val="a8"/>
              <w:spacing w:after="0"/>
              <w:jc w:val="center"/>
              <w:rPr>
                <w:noProof/>
                <w:sz w:val="20"/>
                <w:szCs w:val="20"/>
              </w:rPr>
            </w:pPr>
            <w:r w:rsidRPr="008567BA">
              <w:rPr>
                <w:noProof/>
                <w:sz w:val="20"/>
                <w:szCs w:val="20"/>
              </w:rPr>
              <w:t>Коэффициент дисконтирования</w:t>
            </w:r>
          </w:p>
        </w:tc>
        <w:tc>
          <w:tcPr>
            <w:tcW w:w="2078" w:type="pct"/>
            <w:gridSpan w:val="3"/>
            <w:vAlign w:val="center"/>
          </w:tcPr>
          <w:p w:rsidR="008E0C7A" w:rsidRPr="008567BA" w:rsidRDefault="008E0C7A" w:rsidP="0019530A">
            <w:pPr>
              <w:pStyle w:val="a8"/>
              <w:spacing w:after="0"/>
              <w:jc w:val="center"/>
              <w:rPr>
                <w:noProof/>
                <w:sz w:val="20"/>
                <w:szCs w:val="20"/>
              </w:rPr>
            </w:pPr>
            <w:r w:rsidRPr="008567BA">
              <w:rPr>
                <w:noProof/>
                <w:sz w:val="20"/>
                <w:szCs w:val="20"/>
              </w:rPr>
              <w:t>Дисконтированный доход</w:t>
            </w:r>
          </w:p>
        </w:tc>
      </w:tr>
      <w:tr w:rsidR="008E0C7A" w:rsidRPr="008567BA">
        <w:tc>
          <w:tcPr>
            <w:tcW w:w="317" w:type="pct"/>
            <w:vMerge/>
            <w:vAlign w:val="center"/>
          </w:tcPr>
          <w:p w:rsidR="008E0C7A" w:rsidRPr="008567BA" w:rsidRDefault="008E0C7A" w:rsidP="0019530A">
            <w:pPr>
              <w:widowControl/>
              <w:snapToGrid/>
              <w:jc w:val="center"/>
              <w:rPr>
                <w:noProof/>
                <w:color w:val="000000"/>
              </w:rPr>
            </w:pPr>
          </w:p>
        </w:tc>
        <w:tc>
          <w:tcPr>
            <w:tcW w:w="616" w:type="pct"/>
            <w:vMerge/>
            <w:vAlign w:val="center"/>
          </w:tcPr>
          <w:p w:rsidR="008E0C7A" w:rsidRPr="008567BA" w:rsidRDefault="008E0C7A" w:rsidP="0019530A">
            <w:pPr>
              <w:pStyle w:val="a8"/>
              <w:spacing w:after="0"/>
              <w:jc w:val="center"/>
              <w:rPr>
                <w:noProof/>
                <w:sz w:val="20"/>
                <w:szCs w:val="20"/>
              </w:rPr>
            </w:pPr>
          </w:p>
        </w:tc>
        <w:tc>
          <w:tcPr>
            <w:tcW w:w="528" w:type="pct"/>
            <w:vAlign w:val="center"/>
          </w:tcPr>
          <w:p w:rsidR="008016BB" w:rsidRPr="008567BA" w:rsidRDefault="008E0C7A" w:rsidP="0019530A">
            <w:pPr>
              <w:pStyle w:val="a8"/>
              <w:spacing w:after="0"/>
              <w:jc w:val="center"/>
              <w:rPr>
                <w:noProof/>
                <w:sz w:val="20"/>
                <w:szCs w:val="20"/>
              </w:rPr>
            </w:pPr>
            <w:r w:rsidRPr="008567BA">
              <w:rPr>
                <w:noProof/>
                <w:sz w:val="20"/>
                <w:szCs w:val="20"/>
              </w:rPr>
              <w:t>без учета инфляции</w:t>
            </w:r>
          </w:p>
          <w:p w:rsidR="008E0C7A" w:rsidRPr="008567BA" w:rsidRDefault="008E0C7A" w:rsidP="0019530A">
            <w:pPr>
              <w:pStyle w:val="a8"/>
              <w:spacing w:after="0"/>
              <w:jc w:val="center"/>
              <w:rPr>
                <w:noProof/>
                <w:sz w:val="20"/>
                <w:szCs w:val="20"/>
              </w:rPr>
            </w:pPr>
            <w:r w:rsidRPr="008567BA">
              <w:rPr>
                <w:noProof/>
                <w:sz w:val="20"/>
                <w:szCs w:val="20"/>
              </w:rPr>
              <w:t>по ставке 12%</w:t>
            </w:r>
          </w:p>
        </w:tc>
        <w:tc>
          <w:tcPr>
            <w:tcW w:w="671" w:type="pct"/>
            <w:vAlign w:val="center"/>
          </w:tcPr>
          <w:p w:rsidR="008E0C7A" w:rsidRPr="008567BA" w:rsidRDefault="008E0C7A" w:rsidP="0019530A">
            <w:pPr>
              <w:pStyle w:val="a8"/>
              <w:spacing w:after="0"/>
              <w:jc w:val="center"/>
              <w:rPr>
                <w:noProof/>
                <w:sz w:val="20"/>
                <w:szCs w:val="20"/>
              </w:rPr>
            </w:pPr>
            <w:r w:rsidRPr="008567BA">
              <w:rPr>
                <w:noProof/>
                <w:sz w:val="20"/>
                <w:szCs w:val="20"/>
              </w:rPr>
              <w:t>(вариант 1)</w:t>
            </w:r>
          </w:p>
          <w:p w:rsidR="008E0C7A" w:rsidRPr="008567BA" w:rsidRDefault="008E0C7A" w:rsidP="0019530A">
            <w:pPr>
              <w:pStyle w:val="a8"/>
              <w:spacing w:after="0"/>
              <w:jc w:val="center"/>
              <w:rPr>
                <w:noProof/>
                <w:sz w:val="20"/>
                <w:szCs w:val="20"/>
              </w:rPr>
            </w:pPr>
            <w:r w:rsidRPr="008567BA">
              <w:rPr>
                <w:noProof/>
                <w:sz w:val="20"/>
                <w:szCs w:val="20"/>
              </w:rPr>
              <w:t>с учетом инфляции по ставке</w:t>
            </w:r>
          </w:p>
          <w:p w:rsidR="008E0C7A" w:rsidRPr="008567BA" w:rsidRDefault="008E0C7A" w:rsidP="0019530A">
            <w:pPr>
              <w:pStyle w:val="a8"/>
              <w:spacing w:after="0"/>
              <w:jc w:val="center"/>
              <w:rPr>
                <w:noProof/>
                <w:sz w:val="20"/>
                <w:szCs w:val="20"/>
              </w:rPr>
            </w:pPr>
            <w:r w:rsidRPr="008567BA">
              <w:rPr>
                <w:noProof/>
                <w:sz w:val="20"/>
                <w:szCs w:val="20"/>
              </w:rPr>
              <w:t>18%</w:t>
            </w:r>
          </w:p>
        </w:tc>
        <w:tc>
          <w:tcPr>
            <w:tcW w:w="792" w:type="pct"/>
            <w:vAlign w:val="center"/>
          </w:tcPr>
          <w:p w:rsidR="008E0C7A" w:rsidRPr="008567BA" w:rsidRDefault="008E0C7A" w:rsidP="0019530A">
            <w:pPr>
              <w:pStyle w:val="a8"/>
              <w:spacing w:after="0"/>
              <w:jc w:val="center"/>
              <w:rPr>
                <w:noProof/>
                <w:sz w:val="20"/>
                <w:szCs w:val="20"/>
              </w:rPr>
            </w:pPr>
            <w:r w:rsidRPr="008567BA">
              <w:rPr>
                <w:noProof/>
                <w:sz w:val="20"/>
                <w:szCs w:val="20"/>
              </w:rPr>
              <w:t>(вариант 2)</w:t>
            </w:r>
          </w:p>
          <w:p w:rsidR="008E0C7A" w:rsidRPr="008567BA" w:rsidRDefault="008E0C7A" w:rsidP="0019530A">
            <w:pPr>
              <w:pStyle w:val="a8"/>
              <w:spacing w:after="0"/>
              <w:jc w:val="center"/>
              <w:rPr>
                <w:noProof/>
                <w:sz w:val="20"/>
                <w:szCs w:val="20"/>
              </w:rPr>
            </w:pPr>
            <w:r w:rsidRPr="008567BA">
              <w:rPr>
                <w:noProof/>
                <w:sz w:val="20"/>
                <w:szCs w:val="20"/>
              </w:rPr>
              <w:t>с учетом инфляции по ставке</w:t>
            </w:r>
          </w:p>
          <w:p w:rsidR="008E0C7A" w:rsidRPr="008567BA" w:rsidRDefault="008E0C7A" w:rsidP="0019530A">
            <w:pPr>
              <w:pStyle w:val="a8"/>
              <w:spacing w:after="0"/>
              <w:jc w:val="center"/>
              <w:rPr>
                <w:noProof/>
                <w:sz w:val="20"/>
                <w:szCs w:val="20"/>
              </w:rPr>
            </w:pPr>
            <w:r w:rsidRPr="008567BA">
              <w:rPr>
                <w:noProof/>
                <w:sz w:val="20"/>
                <w:szCs w:val="20"/>
              </w:rPr>
              <w:t>18,72%</w:t>
            </w:r>
          </w:p>
        </w:tc>
        <w:tc>
          <w:tcPr>
            <w:tcW w:w="528" w:type="pct"/>
            <w:vAlign w:val="center"/>
          </w:tcPr>
          <w:p w:rsidR="008016BB" w:rsidRPr="008567BA" w:rsidRDefault="008E0C7A" w:rsidP="0019530A">
            <w:pPr>
              <w:pStyle w:val="a8"/>
              <w:spacing w:after="0"/>
              <w:jc w:val="center"/>
              <w:rPr>
                <w:noProof/>
                <w:sz w:val="20"/>
                <w:szCs w:val="20"/>
              </w:rPr>
            </w:pPr>
            <w:r w:rsidRPr="008567BA">
              <w:rPr>
                <w:noProof/>
                <w:sz w:val="20"/>
                <w:szCs w:val="20"/>
              </w:rPr>
              <w:t>без учета инфляции</w:t>
            </w:r>
          </w:p>
          <w:p w:rsidR="008E0C7A" w:rsidRPr="008567BA" w:rsidRDefault="008E0C7A" w:rsidP="0019530A">
            <w:pPr>
              <w:pStyle w:val="a8"/>
              <w:spacing w:after="0"/>
              <w:jc w:val="center"/>
              <w:rPr>
                <w:noProof/>
                <w:sz w:val="20"/>
                <w:szCs w:val="20"/>
              </w:rPr>
            </w:pPr>
            <w:r w:rsidRPr="008567BA">
              <w:rPr>
                <w:noProof/>
                <w:sz w:val="20"/>
                <w:szCs w:val="20"/>
              </w:rPr>
              <w:t>по ставке 12%</w:t>
            </w:r>
          </w:p>
        </w:tc>
        <w:tc>
          <w:tcPr>
            <w:tcW w:w="758" w:type="pct"/>
            <w:vAlign w:val="center"/>
          </w:tcPr>
          <w:p w:rsidR="008E0C7A" w:rsidRPr="008567BA" w:rsidRDefault="008E0C7A" w:rsidP="0019530A">
            <w:pPr>
              <w:pStyle w:val="a8"/>
              <w:spacing w:after="0"/>
              <w:jc w:val="center"/>
              <w:rPr>
                <w:noProof/>
                <w:sz w:val="20"/>
                <w:szCs w:val="20"/>
              </w:rPr>
            </w:pPr>
            <w:r w:rsidRPr="008567BA">
              <w:rPr>
                <w:noProof/>
                <w:sz w:val="20"/>
                <w:szCs w:val="20"/>
              </w:rPr>
              <w:t>(вариант 1)</w:t>
            </w:r>
          </w:p>
          <w:p w:rsidR="008E0C7A" w:rsidRPr="008567BA" w:rsidRDefault="008E0C7A" w:rsidP="0019530A">
            <w:pPr>
              <w:pStyle w:val="a8"/>
              <w:spacing w:after="0"/>
              <w:jc w:val="center"/>
              <w:rPr>
                <w:noProof/>
                <w:sz w:val="20"/>
                <w:szCs w:val="20"/>
              </w:rPr>
            </w:pPr>
            <w:r w:rsidRPr="008567BA">
              <w:rPr>
                <w:noProof/>
                <w:sz w:val="20"/>
                <w:szCs w:val="20"/>
              </w:rPr>
              <w:t>с учетом инфляции по ставке</w:t>
            </w:r>
          </w:p>
          <w:p w:rsidR="008E0C7A" w:rsidRPr="008567BA" w:rsidRDefault="008E0C7A" w:rsidP="0019530A">
            <w:pPr>
              <w:pStyle w:val="a8"/>
              <w:spacing w:after="0"/>
              <w:jc w:val="center"/>
              <w:rPr>
                <w:noProof/>
                <w:sz w:val="20"/>
                <w:szCs w:val="20"/>
              </w:rPr>
            </w:pPr>
            <w:r w:rsidRPr="008567BA">
              <w:rPr>
                <w:noProof/>
                <w:sz w:val="20"/>
                <w:szCs w:val="20"/>
              </w:rPr>
              <w:t>18%</w:t>
            </w:r>
          </w:p>
        </w:tc>
        <w:tc>
          <w:tcPr>
            <w:tcW w:w="792" w:type="pct"/>
            <w:vAlign w:val="center"/>
          </w:tcPr>
          <w:p w:rsidR="008E0C7A" w:rsidRPr="008567BA" w:rsidRDefault="008E0C7A" w:rsidP="0019530A">
            <w:pPr>
              <w:pStyle w:val="a8"/>
              <w:spacing w:after="0"/>
              <w:jc w:val="center"/>
              <w:rPr>
                <w:noProof/>
                <w:sz w:val="20"/>
                <w:szCs w:val="20"/>
              </w:rPr>
            </w:pPr>
            <w:r w:rsidRPr="008567BA">
              <w:rPr>
                <w:noProof/>
                <w:sz w:val="20"/>
                <w:szCs w:val="20"/>
              </w:rPr>
              <w:t>(вариант 2)</w:t>
            </w:r>
          </w:p>
          <w:p w:rsidR="008E0C7A" w:rsidRPr="008567BA" w:rsidRDefault="008E0C7A" w:rsidP="0019530A">
            <w:pPr>
              <w:pStyle w:val="a8"/>
              <w:spacing w:after="0"/>
              <w:jc w:val="center"/>
              <w:rPr>
                <w:noProof/>
                <w:sz w:val="20"/>
                <w:szCs w:val="20"/>
              </w:rPr>
            </w:pPr>
            <w:r w:rsidRPr="008567BA">
              <w:rPr>
                <w:noProof/>
                <w:sz w:val="20"/>
                <w:szCs w:val="20"/>
              </w:rPr>
              <w:t>с учетом инфляции по ставке</w:t>
            </w:r>
          </w:p>
          <w:p w:rsidR="008E0C7A" w:rsidRPr="008567BA" w:rsidRDefault="008E0C7A" w:rsidP="0019530A">
            <w:pPr>
              <w:pStyle w:val="a8"/>
              <w:spacing w:after="0"/>
              <w:jc w:val="center"/>
              <w:rPr>
                <w:noProof/>
                <w:sz w:val="20"/>
                <w:szCs w:val="20"/>
              </w:rPr>
            </w:pPr>
            <w:r w:rsidRPr="008567BA">
              <w:rPr>
                <w:noProof/>
                <w:sz w:val="20"/>
                <w:szCs w:val="20"/>
              </w:rPr>
              <w:t>18,72%</w:t>
            </w:r>
          </w:p>
        </w:tc>
      </w:tr>
      <w:tr w:rsidR="008E0C7A" w:rsidRPr="008567BA">
        <w:tc>
          <w:tcPr>
            <w:tcW w:w="317" w:type="pct"/>
            <w:vAlign w:val="center"/>
          </w:tcPr>
          <w:p w:rsidR="008E0C7A" w:rsidRPr="008567BA" w:rsidRDefault="008E0C7A" w:rsidP="0019530A">
            <w:pPr>
              <w:widowControl/>
              <w:snapToGrid/>
              <w:jc w:val="center"/>
              <w:rPr>
                <w:noProof/>
                <w:color w:val="000000"/>
              </w:rPr>
            </w:pPr>
            <w:r w:rsidRPr="008567BA">
              <w:rPr>
                <w:noProof/>
                <w:color w:val="000000"/>
              </w:rPr>
              <w:t>0</w:t>
            </w:r>
          </w:p>
        </w:tc>
        <w:tc>
          <w:tcPr>
            <w:tcW w:w="616" w:type="pct"/>
            <w:vAlign w:val="center"/>
          </w:tcPr>
          <w:p w:rsidR="008E0C7A" w:rsidRPr="008567BA" w:rsidRDefault="008E0C7A" w:rsidP="0019530A">
            <w:pPr>
              <w:widowControl/>
              <w:snapToGrid/>
              <w:jc w:val="center"/>
              <w:rPr>
                <w:noProof/>
                <w:color w:val="000000"/>
              </w:rPr>
            </w:pPr>
            <w:r w:rsidRPr="008567BA">
              <w:rPr>
                <w:noProof/>
                <w:color w:val="000000"/>
              </w:rPr>
              <w:t>-14 000</w:t>
            </w:r>
          </w:p>
        </w:tc>
        <w:tc>
          <w:tcPr>
            <w:tcW w:w="528" w:type="pct"/>
            <w:vAlign w:val="center"/>
          </w:tcPr>
          <w:p w:rsidR="008E0C7A" w:rsidRPr="008567BA" w:rsidRDefault="008E0C7A" w:rsidP="0019530A">
            <w:pPr>
              <w:widowControl/>
              <w:snapToGrid/>
              <w:jc w:val="center"/>
              <w:rPr>
                <w:noProof/>
                <w:color w:val="000000"/>
              </w:rPr>
            </w:pPr>
            <w:r w:rsidRPr="008567BA">
              <w:rPr>
                <w:noProof/>
                <w:color w:val="000000"/>
              </w:rPr>
              <w:t>1</w:t>
            </w:r>
          </w:p>
        </w:tc>
        <w:tc>
          <w:tcPr>
            <w:tcW w:w="671" w:type="pct"/>
            <w:vAlign w:val="center"/>
          </w:tcPr>
          <w:p w:rsidR="008E0C7A" w:rsidRPr="008567BA" w:rsidRDefault="008E0C7A" w:rsidP="0019530A">
            <w:pPr>
              <w:pStyle w:val="a8"/>
              <w:spacing w:after="0"/>
              <w:jc w:val="center"/>
              <w:rPr>
                <w:noProof/>
                <w:sz w:val="20"/>
                <w:szCs w:val="20"/>
              </w:rPr>
            </w:pPr>
            <w:r w:rsidRPr="008567BA">
              <w:rPr>
                <w:noProof/>
                <w:sz w:val="20"/>
                <w:szCs w:val="20"/>
              </w:rPr>
              <w:t>1</w:t>
            </w:r>
          </w:p>
        </w:tc>
        <w:tc>
          <w:tcPr>
            <w:tcW w:w="792" w:type="pct"/>
            <w:vAlign w:val="center"/>
          </w:tcPr>
          <w:p w:rsidR="008E0C7A" w:rsidRPr="008567BA" w:rsidRDefault="008E0C7A" w:rsidP="0019530A">
            <w:pPr>
              <w:pStyle w:val="a8"/>
              <w:spacing w:after="0"/>
              <w:jc w:val="center"/>
              <w:rPr>
                <w:noProof/>
                <w:sz w:val="20"/>
                <w:szCs w:val="20"/>
              </w:rPr>
            </w:pPr>
            <w:r w:rsidRPr="008567BA">
              <w:rPr>
                <w:noProof/>
                <w:sz w:val="20"/>
                <w:szCs w:val="20"/>
              </w:rPr>
              <w:t>1</w:t>
            </w:r>
          </w:p>
        </w:tc>
        <w:tc>
          <w:tcPr>
            <w:tcW w:w="528" w:type="pct"/>
            <w:vAlign w:val="center"/>
          </w:tcPr>
          <w:p w:rsidR="008E0C7A" w:rsidRPr="008567BA" w:rsidRDefault="008E0C7A" w:rsidP="0019530A">
            <w:pPr>
              <w:widowControl/>
              <w:snapToGrid/>
              <w:jc w:val="center"/>
              <w:rPr>
                <w:noProof/>
                <w:color w:val="000000"/>
              </w:rPr>
            </w:pPr>
            <w:r w:rsidRPr="008567BA">
              <w:rPr>
                <w:noProof/>
                <w:color w:val="000000"/>
              </w:rPr>
              <w:t>-14 000</w:t>
            </w:r>
          </w:p>
        </w:tc>
        <w:tc>
          <w:tcPr>
            <w:tcW w:w="758" w:type="pct"/>
            <w:vAlign w:val="center"/>
          </w:tcPr>
          <w:p w:rsidR="008E0C7A" w:rsidRPr="008567BA" w:rsidRDefault="008E0C7A" w:rsidP="0019530A">
            <w:pPr>
              <w:pStyle w:val="a8"/>
              <w:spacing w:after="0"/>
              <w:jc w:val="center"/>
              <w:rPr>
                <w:noProof/>
                <w:sz w:val="20"/>
                <w:szCs w:val="20"/>
              </w:rPr>
            </w:pPr>
            <w:r w:rsidRPr="008567BA">
              <w:rPr>
                <w:noProof/>
                <w:sz w:val="20"/>
                <w:szCs w:val="20"/>
              </w:rPr>
              <w:t>-14 000</w:t>
            </w:r>
          </w:p>
        </w:tc>
        <w:tc>
          <w:tcPr>
            <w:tcW w:w="792" w:type="pct"/>
            <w:vAlign w:val="center"/>
          </w:tcPr>
          <w:p w:rsidR="008E0C7A" w:rsidRPr="008567BA" w:rsidRDefault="008E0C7A" w:rsidP="0019530A">
            <w:pPr>
              <w:pStyle w:val="a8"/>
              <w:spacing w:after="0"/>
              <w:jc w:val="center"/>
              <w:rPr>
                <w:noProof/>
                <w:sz w:val="20"/>
                <w:szCs w:val="20"/>
              </w:rPr>
            </w:pPr>
            <w:r w:rsidRPr="008567BA">
              <w:rPr>
                <w:noProof/>
                <w:sz w:val="20"/>
                <w:szCs w:val="20"/>
              </w:rPr>
              <w:t>-14 000</w:t>
            </w:r>
          </w:p>
        </w:tc>
      </w:tr>
      <w:tr w:rsidR="008E0C7A" w:rsidRPr="008567BA">
        <w:tc>
          <w:tcPr>
            <w:tcW w:w="317" w:type="pct"/>
            <w:vAlign w:val="center"/>
          </w:tcPr>
          <w:p w:rsidR="008E0C7A" w:rsidRPr="008567BA" w:rsidRDefault="008E0C7A" w:rsidP="0019530A">
            <w:pPr>
              <w:widowControl/>
              <w:snapToGrid/>
              <w:jc w:val="center"/>
              <w:rPr>
                <w:noProof/>
                <w:color w:val="000000"/>
              </w:rPr>
            </w:pPr>
            <w:r w:rsidRPr="008567BA">
              <w:rPr>
                <w:noProof/>
                <w:color w:val="000000"/>
              </w:rPr>
              <w:t>1</w:t>
            </w:r>
          </w:p>
        </w:tc>
        <w:tc>
          <w:tcPr>
            <w:tcW w:w="616" w:type="pct"/>
            <w:vAlign w:val="center"/>
          </w:tcPr>
          <w:p w:rsidR="008E0C7A" w:rsidRPr="008567BA" w:rsidRDefault="008E0C7A" w:rsidP="0019530A">
            <w:pPr>
              <w:widowControl/>
              <w:snapToGrid/>
              <w:jc w:val="center"/>
              <w:rPr>
                <w:noProof/>
                <w:color w:val="000000"/>
              </w:rPr>
            </w:pPr>
            <w:r w:rsidRPr="008567BA">
              <w:rPr>
                <w:noProof/>
                <w:color w:val="000000"/>
              </w:rPr>
              <w:t>7 000</w:t>
            </w:r>
          </w:p>
        </w:tc>
        <w:tc>
          <w:tcPr>
            <w:tcW w:w="528" w:type="pct"/>
            <w:vAlign w:val="center"/>
          </w:tcPr>
          <w:p w:rsidR="008E0C7A" w:rsidRPr="008567BA" w:rsidRDefault="008E0C7A" w:rsidP="0019530A">
            <w:pPr>
              <w:widowControl/>
              <w:snapToGrid/>
              <w:jc w:val="center"/>
              <w:rPr>
                <w:noProof/>
                <w:color w:val="000000"/>
              </w:rPr>
            </w:pPr>
            <w:r w:rsidRPr="008567BA">
              <w:rPr>
                <w:noProof/>
                <w:color w:val="000000"/>
              </w:rPr>
              <w:t>0,8929</w:t>
            </w:r>
          </w:p>
        </w:tc>
        <w:tc>
          <w:tcPr>
            <w:tcW w:w="671" w:type="pct"/>
            <w:vAlign w:val="center"/>
          </w:tcPr>
          <w:p w:rsidR="008E0C7A" w:rsidRPr="008567BA" w:rsidRDefault="008E0C7A" w:rsidP="0019530A">
            <w:pPr>
              <w:pStyle w:val="a8"/>
              <w:spacing w:after="0"/>
              <w:jc w:val="center"/>
              <w:rPr>
                <w:noProof/>
                <w:sz w:val="20"/>
                <w:szCs w:val="20"/>
              </w:rPr>
            </w:pPr>
            <w:r w:rsidRPr="008567BA">
              <w:rPr>
                <w:noProof/>
                <w:sz w:val="20"/>
                <w:szCs w:val="20"/>
              </w:rPr>
              <w:t>0,8475</w:t>
            </w:r>
          </w:p>
        </w:tc>
        <w:tc>
          <w:tcPr>
            <w:tcW w:w="792" w:type="pct"/>
            <w:vAlign w:val="center"/>
          </w:tcPr>
          <w:p w:rsidR="008E0C7A" w:rsidRPr="008567BA" w:rsidRDefault="008E0C7A" w:rsidP="0019530A">
            <w:pPr>
              <w:pStyle w:val="a8"/>
              <w:spacing w:after="0"/>
              <w:jc w:val="center"/>
              <w:rPr>
                <w:noProof/>
                <w:sz w:val="20"/>
                <w:szCs w:val="20"/>
              </w:rPr>
            </w:pPr>
            <w:r w:rsidRPr="008567BA">
              <w:rPr>
                <w:noProof/>
                <w:sz w:val="20"/>
                <w:szCs w:val="20"/>
              </w:rPr>
              <w:t>0,8423</w:t>
            </w:r>
          </w:p>
        </w:tc>
        <w:tc>
          <w:tcPr>
            <w:tcW w:w="528" w:type="pct"/>
            <w:vAlign w:val="center"/>
          </w:tcPr>
          <w:p w:rsidR="008E0C7A" w:rsidRPr="008567BA" w:rsidRDefault="008E0C7A" w:rsidP="0019530A">
            <w:pPr>
              <w:widowControl/>
              <w:snapToGrid/>
              <w:jc w:val="center"/>
              <w:rPr>
                <w:noProof/>
                <w:color w:val="000000"/>
              </w:rPr>
            </w:pPr>
            <w:r w:rsidRPr="008567BA">
              <w:rPr>
                <w:noProof/>
                <w:color w:val="000000"/>
              </w:rPr>
              <w:t>6250</w:t>
            </w:r>
          </w:p>
        </w:tc>
        <w:tc>
          <w:tcPr>
            <w:tcW w:w="758" w:type="pct"/>
            <w:vAlign w:val="center"/>
          </w:tcPr>
          <w:p w:rsidR="008E0C7A" w:rsidRPr="008567BA" w:rsidRDefault="008E0C7A" w:rsidP="0019530A">
            <w:pPr>
              <w:pStyle w:val="a8"/>
              <w:spacing w:after="0"/>
              <w:jc w:val="center"/>
              <w:rPr>
                <w:noProof/>
                <w:sz w:val="20"/>
                <w:szCs w:val="20"/>
              </w:rPr>
            </w:pPr>
            <w:r w:rsidRPr="008567BA">
              <w:rPr>
                <w:noProof/>
                <w:sz w:val="20"/>
                <w:szCs w:val="20"/>
              </w:rPr>
              <w:t>5932</w:t>
            </w:r>
          </w:p>
        </w:tc>
        <w:tc>
          <w:tcPr>
            <w:tcW w:w="792" w:type="pct"/>
            <w:vAlign w:val="center"/>
          </w:tcPr>
          <w:p w:rsidR="008E0C7A" w:rsidRPr="008567BA" w:rsidRDefault="008E0C7A" w:rsidP="0019530A">
            <w:pPr>
              <w:pStyle w:val="a8"/>
              <w:spacing w:after="0"/>
              <w:jc w:val="center"/>
              <w:rPr>
                <w:noProof/>
                <w:sz w:val="20"/>
                <w:szCs w:val="20"/>
              </w:rPr>
            </w:pPr>
            <w:r w:rsidRPr="008567BA">
              <w:rPr>
                <w:noProof/>
                <w:sz w:val="20"/>
                <w:szCs w:val="20"/>
              </w:rPr>
              <w:t>5896</w:t>
            </w:r>
          </w:p>
        </w:tc>
      </w:tr>
      <w:tr w:rsidR="008E0C7A" w:rsidRPr="008567BA">
        <w:tc>
          <w:tcPr>
            <w:tcW w:w="317" w:type="pct"/>
            <w:vAlign w:val="center"/>
          </w:tcPr>
          <w:p w:rsidR="008E0C7A" w:rsidRPr="008567BA" w:rsidRDefault="008E0C7A" w:rsidP="0019530A">
            <w:pPr>
              <w:widowControl/>
              <w:snapToGrid/>
              <w:jc w:val="center"/>
              <w:rPr>
                <w:noProof/>
                <w:color w:val="000000"/>
              </w:rPr>
            </w:pPr>
            <w:r w:rsidRPr="008567BA">
              <w:rPr>
                <w:noProof/>
                <w:color w:val="000000"/>
              </w:rPr>
              <w:t>2</w:t>
            </w:r>
          </w:p>
        </w:tc>
        <w:tc>
          <w:tcPr>
            <w:tcW w:w="616" w:type="pct"/>
            <w:vAlign w:val="center"/>
          </w:tcPr>
          <w:p w:rsidR="008E0C7A" w:rsidRPr="008567BA" w:rsidRDefault="008E0C7A" w:rsidP="0019530A">
            <w:pPr>
              <w:widowControl/>
              <w:snapToGrid/>
              <w:jc w:val="center"/>
              <w:rPr>
                <w:noProof/>
                <w:color w:val="000000"/>
              </w:rPr>
            </w:pPr>
            <w:r w:rsidRPr="008567BA">
              <w:rPr>
                <w:noProof/>
                <w:color w:val="000000"/>
              </w:rPr>
              <w:t>6</w:t>
            </w:r>
            <w:r w:rsidR="008016BB" w:rsidRPr="008567BA">
              <w:rPr>
                <w:noProof/>
                <w:color w:val="000000"/>
              </w:rPr>
              <w:t xml:space="preserve"> </w:t>
            </w:r>
            <w:r w:rsidRPr="008567BA">
              <w:rPr>
                <w:noProof/>
                <w:color w:val="000000"/>
              </w:rPr>
              <w:t>000</w:t>
            </w:r>
          </w:p>
        </w:tc>
        <w:tc>
          <w:tcPr>
            <w:tcW w:w="528" w:type="pct"/>
            <w:vAlign w:val="center"/>
          </w:tcPr>
          <w:p w:rsidR="008E0C7A" w:rsidRPr="008567BA" w:rsidRDefault="008E0C7A" w:rsidP="0019530A">
            <w:pPr>
              <w:widowControl/>
              <w:snapToGrid/>
              <w:jc w:val="center"/>
              <w:rPr>
                <w:noProof/>
                <w:color w:val="000000"/>
              </w:rPr>
            </w:pPr>
            <w:r w:rsidRPr="008567BA">
              <w:rPr>
                <w:noProof/>
                <w:color w:val="000000"/>
              </w:rPr>
              <w:t>0,7972</w:t>
            </w:r>
          </w:p>
        </w:tc>
        <w:tc>
          <w:tcPr>
            <w:tcW w:w="671" w:type="pct"/>
            <w:vAlign w:val="center"/>
          </w:tcPr>
          <w:p w:rsidR="008E0C7A" w:rsidRPr="008567BA" w:rsidRDefault="008E0C7A" w:rsidP="0019530A">
            <w:pPr>
              <w:pStyle w:val="a8"/>
              <w:spacing w:after="0"/>
              <w:jc w:val="center"/>
              <w:rPr>
                <w:noProof/>
                <w:sz w:val="20"/>
                <w:szCs w:val="20"/>
              </w:rPr>
            </w:pPr>
            <w:r w:rsidRPr="008567BA">
              <w:rPr>
                <w:noProof/>
                <w:sz w:val="20"/>
                <w:szCs w:val="20"/>
              </w:rPr>
              <w:t>0,7182</w:t>
            </w:r>
          </w:p>
        </w:tc>
        <w:tc>
          <w:tcPr>
            <w:tcW w:w="792" w:type="pct"/>
            <w:vAlign w:val="center"/>
          </w:tcPr>
          <w:p w:rsidR="008E0C7A" w:rsidRPr="008567BA" w:rsidRDefault="008E0C7A" w:rsidP="0019530A">
            <w:pPr>
              <w:pStyle w:val="a8"/>
              <w:spacing w:after="0"/>
              <w:jc w:val="center"/>
              <w:rPr>
                <w:noProof/>
                <w:sz w:val="20"/>
                <w:szCs w:val="20"/>
              </w:rPr>
            </w:pPr>
            <w:r w:rsidRPr="008567BA">
              <w:rPr>
                <w:noProof/>
                <w:sz w:val="20"/>
                <w:szCs w:val="20"/>
              </w:rPr>
              <w:t>0,7095</w:t>
            </w:r>
          </w:p>
        </w:tc>
        <w:tc>
          <w:tcPr>
            <w:tcW w:w="528" w:type="pct"/>
            <w:vAlign w:val="center"/>
          </w:tcPr>
          <w:p w:rsidR="008E0C7A" w:rsidRPr="008567BA" w:rsidRDefault="008E0C7A" w:rsidP="0019530A">
            <w:pPr>
              <w:widowControl/>
              <w:snapToGrid/>
              <w:jc w:val="center"/>
              <w:rPr>
                <w:noProof/>
                <w:color w:val="000000"/>
              </w:rPr>
            </w:pPr>
            <w:r w:rsidRPr="008567BA">
              <w:rPr>
                <w:noProof/>
                <w:color w:val="000000"/>
              </w:rPr>
              <w:t>4783</w:t>
            </w:r>
          </w:p>
        </w:tc>
        <w:tc>
          <w:tcPr>
            <w:tcW w:w="758" w:type="pct"/>
            <w:vAlign w:val="center"/>
          </w:tcPr>
          <w:p w:rsidR="008E0C7A" w:rsidRPr="008567BA" w:rsidRDefault="008E0C7A" w:rsidP="0019530A">
            <w:pPr>
              <w:pStyle w:val="a8"/>
              <w:spacing w:after="0"/>
              <w:jc w:val="center"/>
              <w:rPr>
                <w:noProof/>
                <w:sz w:val="20"/>
                <w:szCs w:val="20"/>
              </w:rPr>
            </w:pPr>
            <w:r w:rsidRPr="008567BA">
              <w:rPr>
                <w:noProof/>
                <w:sz w:val="20"/>
                <w:szCs w:val="20"/>
              </w:rPr>
              <w:t>4309</w:t>
            </w:r>
          </w:p>
        </w:tc>
        <w:tc>
          <w:tcPr>
            <w:tcW w:w="792" w:type="pct"/>
            <w:vAlign w:val="center"/>
          </w:tcPr>
          <w:p w:rsidR="008E0C7A" w:rsidRPr="008567BA" w:rsidRDefault="008E0C7A" w:rsidP="0019530A">
            <w:pPr>
              <w:pStyle w:val="a8"/>
              <w:spacing w:after="0"/>
              <w:jc w:val="center"/>
              <w:rPr>
                <w:noProof/>
                <w:sz w:val="20"/>
                <w:szCs w:val="20"/>
              </w:rPr>
            </w:pPr>
            <w:r w:rsidRPr="008567BA">
              <w:rPr>
                <w:noProof/>
                <w:sz w:val="20"/>
                <w:szCs w:val="20"/>
              </w:rPr>
              <w:t>4257</w:t>
            </w:r>
          </w:p>
        </w:tc>
      </w:tr>
      <w:tr w:rsidR="008E0C7A" w:rsidRPr="008567BA">
        <w:tc>
          <w:tcPr>
            <w:tcW w:w="317" w:type="pct"/>
            <w:vAlign w:val="center"/>
          </w:tcPr>
          <w:p w:rsidR="008E0C7A" w:rsidRPr="008567BA" w:rsidRDefault="008E0C7A" w:rsidP="0019530A">
            <w:pPr>
              <w:widowControl/>
              <w:snapToGrid/>
              <w:jc w:val="center"/>
              <w:rPr>
                <w:noProof/>
                <w:color w:val="000000"/>
              </w:rPr>
            </w:pPr>
            <w:r w:rsidRPr="008567BA">
              <w:rPr>
                <w:noProof/>
                <w:color w:val="000000"/>
              </w:rPr>
              <w:t>3</w:t>
            </w:r>
          </w:p>
        </w:tc>
        <w:tc>
          <w:tcPr>
            <w:tcW w:w="616" w:type="pct"/>
            <w:vAlign w:val="center"/>
          </w:tcPr>
          <w:p w:rsidR="008E0C7A" w:rsidRPr="008567BA" w:rsidRDefault="008E0C7A" w:rsidP="0019530A">
            <w:pPr>
              <w:widowControl/>
              <w:snapToGrid/>
              <w:jc w:val="center"/>
              <w:rPr>
                <w:noProof/>
                <w:color w:val="000000"/>
              </w:rPr>
            </w:pPr>
            <w:r w:rsidRPr="008567BA">
              <w:rPr>
                <w:noProof/>
                <w:color w:val="000000"/>
              </w:rPr>
              <w:t>5 000</w:t>
            </w:r>
          </w:p>
        </w:tc>
        <w:tc>
          <w:tcPr>
            <w:tcW w:w="528" w:type="pct"/>
            <w:vAlign w:val="center"/>
          </w:tcPr>
          <w:p w:rsidR="008E0C7A" w:rsidRPr="008567BA" w:rsidRDefault="008E0C7A" w:rsidP="0019530A">
            <w:pPr>
              <w:widowControl/>
              <w:snapToGrid/>
              <w:jc w:val="center"/>
              <w:rPr>
                <w:noProof/>
                <w:color w:val="000000"/>
              </w:rPr>
            </w:pPr>
            <w:r w:rsidRPr="008567BA">
              <w:rPr>
                <w:noProof/>
                <w:color w:val="000000"/>
              </w:rPr>
              <w:t>0,7118</w:t>
            </w:r>
          </w:p>
        </w:tc>
        <w:tc>
          <w:tcPr>
            <w:tcW w:w="671" w:type="pct"/>
            <w:vAlign w:val="center"/>
          </w:tcPr>
          <w:p w:rsidR="008E0C7A" w:rsidRPr="008567BA" w:rsidRDefault="008E0C7A" w:rsidP="0019530A">
            <w:pPr>
              <w:pStyle w:val="a8"/>
              <w:spacing w:after="0"/>
              <w:jc w:val="center"/>
              <w:rPr>
                <w:noProof/>
                <w:sz w:val="20"/>
                <w:szCs w:val="20"/>
              </w:rPr>
            </w:pPr>
            <w:r w:rsidRPr="008567BA">
              <w:rPr>
                <w:noProof/>
                <w:sz w:val="20"/>
                <w:szCs w:val="20"/>
              </w:rPr>
              <w:t>0,6086</w:t>
            </w:r>
          </w:p>
        </w:tc>
        <w:tc>
          <w:tcPr>
            <w:tcW w:w="792" w:type="pct"/>
            <w:vAlign w:val="center"/>
          </w:tcPr>
          <w:p w:rsidR="008E0C7A" w:rsidRPr="008567BA" w:rsidRDefault="008E0C7A" w:rsidP="0019530A">
            <w:pPr>
              <w:pStyle w:val="a8"/>
              <w:spacing w:after="0"/>
              <w:jc w:val="center"/>
              <w:rPr>
                <w:noProof/>
                <w:sz w:val="20"/>
                <w:szCs w:val="20"/>
              </w:rPr>
            </w:pPr>
            <w:r w:rsidRPr="008567BA">
              <w:rPr>
                <w:noProof/>
                <w:sz w:val="20"/>
                <w:szCs w:val="20"/>
              </w:rPr>
              <w:t>0,5976</w:t>
            </w:r>
          </w:p>
        </w:tc>
        <w:tc>
          <w:tcPr>
            <w:tcW w:w="528" w:type="pct"/>
            <w:vAlign w:val="center"/>
          </w:tcPr>
          <w:p w:rsidR="008E0C7A" w:rsidRPr="008567BA" w:rsidRDefault="008E0C7A" w:rsidP="0019530A">
            <w:pPr>
              <w:widowControl/>
              <w:snapToGrid/>
              <w:jc w:val="center"/>
              <w:rPr>
                <w:noProof/>
                <w:color w:val="000000"/>
              </w:rPr>
            </w:pPr>
            <w:r w:rsidRPr="008567BA">
              <w:rPr>
                <w:noProof/>
                <w:color w:val="000000"/>
              </w:rPr>
              <w:t>3559</w:t>
            </w:r>
          </w:p>
        </w:tc>
        <w:tc>
          <w:tcPr>
            <w:tcW w:w="758" w:type="pct"/>
            <w:vAlign w:val="center"/>
          </w:tcPr>
          <w:p w:rsidR="008E0C7A" w:rsidRPr="008567BA" w:rsidRDefault="008E0C7A" w:rsidP="0019530A">
            <w:pPr>
              <w:pStyle w:val="a8"/>
              <w:spacing w:after="0"/>
              <w:jc w:val="center"/>
              <w:rPr>
                <w:noProof/>
                <w:sz w:val="20"/>
                <w:szCs w:val="20"/>
              </w:rPr>
            </w:pPr>
            <w:r w:rsidRPr="008567BA">
              <w:rPr>
                <w:noProof/>
                <w:sz w:val="20"/>
                <w:szCs w:val="20"/>
              </w:rPr>
              <w:t>3043</w:t>
            </w:r>
          </w:p>
        </w:tc>
        <w:tc>
          <w:tcPr>
            <w:tcW w:w="792" w:type="pct"/>
            <w:vAlign w:val="center"/>
          </w:tcPr>
          <w:p w:rsidR="008E0C7A" w:rsidRPr="008567BA" w:rsidRDefault="008E0C7A" w:rsidP="0019530A">
            <w:pPr>
              <w:pStyle w:val="a8"/>
              <w:spacing w:after="0"/>
              <w:jc w:val="center"/>
              <w:rPr>
                <w:noProof/>
                <w:sz w:val="20"/>
                <w:szCs w:val="20"/>
              </w:rPr>
            </w:pPr>
            <w:r w:rsidRPr="008567BA">
              <w:rPr>
                <w:noProof/>
                <w:sz w:val="20"/>
                <w:szCs w:val="20"/>
              </w:rPr>
              <w:t>2988</w:t>
            </w:r>
          </w:p>
        </w:tc>
      </w:tr>
    </w:tbl>
    <w:p w:rsidR="008567BA" w:rsidRPr="008567BA" w:rsidRDefault="008567BA" w:rsidP="0039271A">
      <w:pPr>
        <w:pStyle w:val="a8"/>
        <w:spacing w:after="0" w:line="360" w:lineRule="auto"/>
        <w:ind w:firstLine="709"/>
        <w:rPr>
          <w:noProof/>
          <w:sz w:val="28"/>
          <w:szCs w:val="28"/>
        </w:rPr>
      </w:pPr>
    </w:p>
    <w:p w:rsidR="008E0C7A" w:rsidRDefault="008E0C7A" w:rsidP="0039271A">
      <w:pPr>
        <w:pStyle w:val="a8"/>
        <w:spacing w:after="0" w:line="360" w:lineRule="auto"/>
        <w:ind w:firstLine="709"/>
        <w:rPr>
          <w:noProof/>
          <w:sz w:val="28"/>
          <w:szCs w:val="28"/>
        </w:rPr>
      </w:pPr>
      <w:r w:rsidRPr="008567BA">
        <w:rPr>
          <w:noProof/>
          <w:sz w:val="28"/>
          <w:szCs w:val="28"/>
        </w:rPr>
        <w:t>NPV =</w:t>
      </w:r>
      <w:r w:rsidR="008016BB" w:rsidRPr="008567BA">
        <w:rPr>
          <w:noProof/>
          <w:sz w:val="28"/>
          <w:szCs w:val="28"/>
        </w:rPr>
        <w:t xml:space="preserve"> </w:t>
      </w:r>
      <w:r w:rsidRPr="008567BA">
        <w:rPr>
          <w:noProof/>
          <w:sz w:val="28"/>
          <w:szCs w:val="28"/>
        </w:rPr>
        <w:t>592</w:t>
      </w:r>
      <w:r w:rsidR="008016BB" w:rsidRPr="008567BA">
        <w:rPr>
          <w:noProof/>
          <w:sz w:val="28"/>
          <w:szCs w:val="28"/>
        </w:rPr>
        <w:t xml:space="preserve"> </w:t>
      </w:r>
      <w:r w:rsidRPr="008567BA">
        <w:rPr>
          <w:noProof/>
          <w:sz w:val="28"/>
          <w:szCs w:val="28"/>
        </w:rPr>
        <w:t>-715</w:t>
      </w:r>
      <w:r w:rsidR="008016BB" w:rsidRPr="008567BA">
        <w:rPr>
          <w:noProof/>
          <w:sz w:val="28"/>
          <w:szCs w:val="28"/>
        </w:rPr>
        <w:t xml:space="preserve"> </w:t>
      </w:r>
      <w:r w:rsidRPr="008567BA">
        <w:rPr>
          <w:noProof/>
          <w:sz w:val="28"/>
          <w:szCs w:val="28"/>
        </w:rPr>
        <w:t>-859</w:t>
      </w:r>
    </w:p>
    <w:p w:rsidR="0019530A" w:rsidRDefault="0019530A" w:rsidP="0039271A">
      <w:pPr>
        <w:pStyle w:val="a8"/>
        <w:spacing w:after="0" w:line="360" w:lineRule="auto"/>
        <w:ind w:firstLine="709"/>
        <w:rPr>
          <w:noProof/>
          <w:sz w:val="28"/>
          <w:szCs w:val="28"/>
        </w:rPr>
      </w:pPr>
    </w:p>
    <w:p w:rsidR="0019530A" w:rsidRDefault="0019530A" w:rsidP="0039271A">
      <w:pPr>
        <w:pStyle w:val="a8"/>
        <w:spacing w:after="0" w:line="360" w:lineRule="auto"/>
        <w:ind w:firstLine="709"/>
        <w:rPr>
          <w:noProof/>
          <w:sz w:val="28"/>
          <w:szCs w:val="28"/>
        </w:rPr>
      </w:pPr>
      <w:r>
        <w:rPr>
          <w:noProof/>
          <w:sz w:val="28"/>
          <w:szCs w:val="28"/>
        </w:rPr>
        <w:t>По завершению второй части курсовой работы студент обязательно делает выводы.</w:t>
      </w:r>
    </w:p>
    <w:p w:rsidR="0019530A" w:rsidRDefault="0019530A" w:rsidP="0019530A">
      <w:pPr>
        <w:pStyle w:val="a8"/>
        <w:pageBreakBefore/>
        <w:spacing w:after="240" w:line="360" w:lineRule="auto"/>
        <w:ind w:firstLine="709"/>
        <w:rPr>
          <w:noProof/>
          <w:spacing w:val="40"/>
          <w:sz w:val="28"/>
          <w:szCs w:val="28"/>
        </w:rPr>
      </w:pPr>
      <w:r>
        <w:rPr>
          <w:noProof/>
          <w:sz w:val="28"/>
          <w:szCs w:val="28"/>
        </w:rPr>
        <w:lastRenderedPageBreak/>
        <w:t>4.3</w:t>
      </w:r>
      <w:r w:rsidRPr="00100D2D">
        <w:rPr>
          <w:noProof/>
          <w:sz w:val="28"/>
          <w:szCs w:val="28"/>
        </w:rPr>
        <w:t xml:space="preserve">. </w:t>
      </w:r>
      <w:r>
        <w:rPr>
          <w:noProof/>
          <w:spacing w:val="40"/>
          <w:sz w:val="28"/>
          <w:szCs w:val="28"/>
        </w:rPr>
        <w:t>Оценка инвестиционной привлекательности объекта инвестирования</w:t>
      </w:r>
    </w:p>
    <w:p w:rsidR="0019530A" w:rsidRDefault="0019530A" w:rsidP="0019530A">
      <w:pPr>
        <w:pStyle w:val="a8"/>
        <w:spacing w:after="0" w:line="360" w:lineRule="auto"/>
        <w:ind w:firstLine="709"/>
        <w:rPr>
          <w:noProof/>
          <w:sz w:val="28"/>
          <w:szCs w:val="28"/>
        </w:rPr>
      </w:pPr>
      <w:r>
        <w:rPr>
          <w:noProof/>
          <w:sz w:val="28"/>
          <w:szCs w:val="28"/>
        </w:rPr>
        <w:t>В настоящее время существует множество различных методик определения инвестиционной привлекательности объектов. Наиболее распространенными на практике являются методика многомерных средних, методика рейтинговых оценок и методика, учитывающая положительные свойства объекта инвестирования.</w:t>
      </w:r>
    </w:p>
    <w:p w:rsidR="0019530A" w:rsidRDefault="0019530A" w:rsidP="0019530A">
      <w:pPr>
        <w:pStyle w:val="a8"/>
        <w:spacing w:after="0" w:line="360" w:lineRule="auto"/>
        <w:ind w:firstLine="709"/>
        <w:rPr>
          <w:noProof/>
          <w:sz w:val="28"/>
          <w:szCs w:val="28"/>
        </w:rPr>
      </w:pPr>
      <w:r>
        <w:rPr>
          <w:noProof/>
          <w:sz w:val="28"/>
          <w:szCs w:val="28"/>
        </w:rPr>
        <w:t>Предлаг</w:t>
      </w:r>
      <w:r w:rsidR="00B40737">
        <w:rPr>
          <w:noProof/>
          <w:sz w:val="28"/>
          <w:szCs w:val="28"/>
        </w:rPr>
        <w:t>ается оценить инвестиционную при</w:t>
      </w:r>
      <w:r>
        <w:rPr>
          <w:noProof/>
          <w:sz w:val="28"/>
          <w:szCs w:val="28"/>
        </w:rPr>
        <w:t>влекательность</w:t>
      </w:r>
      <w:r w:rsidR="00B40737">
        <w:rPr>
          <w:noProof/>
          <w:sz w:val="28"/>
          <w:szCs w:val="28"/>
        </w:rPr>
        <w:t xml:space="preserve"> объекта (предприятия) инвестирования с учетом его положительных свойств. Они подсказывают инвестру возможности достижения целей путем получения экономического эффекта от его производственно-хозяйственной деятельности.</w:t>
      </w:r>
    </w:p>
    <w:p w:rsidR="00B40737" w:rsidRDefault="00B40737" w:rsidP="0019530A">
      <w:pPr>
        <w:pStyle w:val="a8"/>
        <w:spacing w:after="0" w:line="360" w:lineRule="auto"/>
        <w:ind w:firstLine="709"/>
        <w:rPr>
          <w:noProof/>
          <w:sz w:val="28"/>
          <w:szCs w:val="28"/>
        </w:rPr>
      </w:pPr>
      <w:r>
        <w:rPr>
          <w:noProof/>
          <w:sz w:val="28"/>
          <w:szCs w:val="28"/>
        </w:rPr>
        <w:t>Методика оуенки включает три этапа.</w:t>
      </w:r>
    </w:p>
    <w:p w:rsidR="00B40737" w:rsidRDefault="00B40737" w:rsidP="0019530A">
      <w:pPr>
        <w:pStyle w:val="a8"/>
        <w:spacing w:after="0" w:line="360" w:lineRule="auto"/>
        <w:ind w:firstLine="709"/>
        <w:rPr>
          <w:noProof/>
          <w:sz w:val="28"/>
          <w:szCs w:val="28"/>
        </w:rPr>
      </w:pPr>
      <w:r>
        <w:rPr>
          <w:noProof/>
          <w:sz w:val="28"/>
          <w:szCs w:val="28"/>
        </w:rPr>
        <w:t>На первом этапе выявляются показатели, определяющие интерс инвестора к объекту инвестирования (предприятию). Эти показатели объединяются в две группы – количественные и качественные показатели. Далее строится граф-модель инвестиционной привлекательности.</w:t>
      </w:r>
    </w:p>
    <w:p w:rsidR="00B40737" w:rsidRDefault="00B40737" w:rsidP="0019530A">
      <w:pPr>
        <w:pStyle w:val="a8"/>
        <w:spacing w:after="0" w:line="360" w:lineRule="auto"/>
        <w:ind w:firstLine="709"/>
        <w:rPr>
          <w:noProof/>
          <w:sz w:val="28"/>
          <w:szCs w:val="28"/>
        </w:rPr>
      </w:pPr>
      <w:r>
        <w:rPr>
          <w:noProof/>
          <w:sz w:val="28"/>
          <w:szCs w:val="28"/>
        </w:rPr>
        <w:t>На втором этапе вычисляются количественные и качетсвенные показатели .</w:t>
      </w:r>
    </w:p>
    <w:p w:rsidR="00B40737" w:rsidRDefault="00B40737" w:rsidP="0019530A">
      <w:pPr>
        <w:pStyle w:val="a8"/>
        <w:spacing w:after="0" w:line="360" w:lineRule="auto"/>
        <w:ind w:firstLine="709"/>
        <w:rPr>
          <w:noProof/>
          <w:sz w:val="28"/>
          <w:szCs w:val="28"/>
        </w:rPr>
      </w:pPr>
      <w:r>
        <w:rPr>
          <w:noProof/>
          <w:sz w:val="28"/>
          <w:szCs w:val="28"/>
        </w:rPr>
        <w:t>Количественные показатели формируются преимущественно из групп финансовых показателей оценки деятельности предпряития. В каждой группе количественных показателей определяется перечень показателей, которые будут включены в единичную матрицу. Строки этой матрицы представляют собой группы количественных показателей, столбцы – поаказтели, входящие в соответьсвующую матрицу.</w:t>
      </w:r>
    </w:p>
    <w:p w:rsidR="00B40737" w:rsidRDefault="00107646" w:rsidP="008C2AC8">
      <w:pPr>
        <w:pStyle w:val="a8"/>
        <w:spacing w:after="0" w:line="360" w:lineRule="auto"/>
        <w:jc w:val="center"/>
        <w:rPr>
          <w:noProof/>
          <w:sz w:val="28"/>
          <w:szCs w:val="28"/>
        </w:rPr>
      </w:pPr>
      <w:r w:rsidRPr="00B40737">
        <w:rPr>
          <w:noProof/>
          <w:position w:val="-68"/>
          <w:sz w:val="28"/>
          <w:szCs w:val="28"/>
        </w:rPr>
        <w:object w:dxaOrig="1740" w:dyaOrig="1480">
          <v:shape id="_x0000_i1035" type="#_x0000_t75" style="width:87pt;height:74.25pt" o:ole="">
            <v:imagedata r:id="rId28" o:title=""/>
          </v:shape>
          <o:OLEObject Type="Embed" ProgID="Equation.3" ShapeID="_x0000_i1035" DrawAspect="Content" ObjectID="_1452716410" r:id="rId29"/>
        </w:object>
      </w:r>
    </w:p>
    <w:p w:rsidR="0019530A" w:rsidRDefault="00642F0A" w:rsidP="00642F0A">
      <w:pPr>
        <w:pStyle w:val="a8"/>
        <w:spacing w:before="240" w:after="0" w:line="360" w:lineRule="auto"/>
        <w:ind w:left="1100" w:hanging="1100"/>
        <w:rPr>
          <w:noProof/>
          <w:sz w:val="28"/>
          <w:szCs w:val="28"/>
        </w:rPr>
      </w:pPr>
      <w:r>
        <w:rPr>
          <w:noProof/>
          <w:sz w:val="28"/>
          <w:szCs w:val="28"/>
        </w:rPr>
        <w:t>где н – количество строк, равное числу групп количественных показателей, оценивающих финансовое состояние предпряития;</w:t>
      </w:r>
    </w:p>
    <w:p w:rsidR="00642F0A" w:rsidRPr="00100D2D" w:rsidRDefault="00642F0A" w:rsidP="00642F0A">
      <w:pPr>
        <w:pStyle w:val="a8"/>
        <w:spacing w:before="240" w:after="0" w:line="360" w:lineRule="auto"/>
        <w:ind w:left="1100" w:hanging="600"/>
        <w:rPr>
          <w:noProof/>
          <w:sz w:val="28"/>
          <w:szCs w:val="28"/>
        </w:rPr>
      </w:pPr>
      <w:r>
        <w:rPr>
          <w:noProof/>
          <w:sz w:val="28"/>
          <w:szCs w:val="28"/>
        </w:rPr>
        <w:lastRenderedPageBreak/>
        <w:t>м – количество столбцов, равное числу входящих в группу финансовых показателей.</w:t>
      </w:r>
    </w:p>
    <w:p w:rsidR="0019530A" w:rsidRDefault="00642F0A" w:rsidP="0039271A">
      <w:pPr>
        <w:pStyle w:val="a8"/>
        <w:spacing w:after="0" w:line="360" w:lineRule="auto"/>
        <w:ind w:firstLine="709"/>
        <w:rPr>
          <w:noProof/>
          <w:sz w:val="28"/>
          <w:szCs w:val="28"/>
        </w:rPr>
      </w:pPr>
      <w:r>
        <w:rPr>
          <w:noProof/>
          <w:sz w:val="28"/>
          <w:szCs w:val="28"/>
        </w:rPr>
        <w:t>Матрица заполняется следующим образом. Если значение коэффициента Х</w:t>
      </w:r>
      <w:r>
        <w:rPr>
          <w:noProof/>
          <w:sz w:val="28"/>
          <w:szCs w:val="28"/>
          <w:vertAlign w:val="subscript"/>
          <w:lang w:val="en-US"/>
        </w:rPr>
        <w:t>ij</w:t>
      </w:r>
      <w:r>
        <w:rPr>
          <w:noProof/>
          <w:sz w:val="28"/>
          <w:szCs w:val="28"/>
        </w:rPr>
        <w:t xml:space="preserve"> удовлетворяет допустимому значению рассмариваемого показателя, то е</w:t>
      </w:r>
      <w:r>
        <w:rPr>
          <w:noProof/>
          <w:sz w:val="28"/>
          <w:szCs w:val="28"/>
          <w:vertAlign w:val="subscript"/>
          <w:lang w:val="en-US"/>
        </w:rPr>
        <w:t>ij</w:t>
      </w:r>
      <w:r>
        <w:rPr>
          <w:noProof/>
          <w:sz w:val="28"/>
          <w:szCs w:val="28"/>
        </w:rPr>
        <w:t>=1, если нет – е</w:t>
      </w:r>
      <w:r>
        <w:rPr>
          <w:noProof/>
          <w:sz w:val="28"/>
          <w:szCs w:val="28"/>
          <w:vertAlign w:val="subscript"/>
          <w:lang w:val="en-US"/>
        </w:rPr>
        <w:t>ij</w:t>
      </w:r>
      <w:r>
        <w:rPr>
          <w:noProof/>
          <w:sz w:val="28"/>
          <w:szCs w:val="28"/>
        </w:rPr>
        <w:t>=0. Оценка привлекательности количественных показателей выполняется путем суммирования элементов единичной матрицы Е (н * м).</w:t>
      </w:r>
    </w:p>
    <w:p w:rsidR="00642F0A" w:rsidRDefault="00107646" w:rsidP="00642F0A">
      <w:pPr>
        <w:pStyle w:val="a8"/>
        <w:spacing w:after="0" w:line="360" w:lineRule="auto"/>
        <w:jc w:val="center"/>
        <w:rPr>
          <w:noProof/>
          <w:sz w:val="28"/>
          <w:szCs w:val="28"/>
        </w:rPr>
      </w:pPr>
      <w:r w:rsidRPr="00642F0A">
        <w:rPr>
          <w:noProof/>
          <w:position w:val="-30"/>
          <w:sz w:val="28"/>
          <w:szCs w:val="28"/>
        </w:rPr>
        <w:object w:dxaOrig="1420" w:dyaOrig="700">
          <v:shape id="_x0000_i1036" type="#_x0000_t75" style="width:71.25pt;height:35.25pt" o:ole="">
            <v:imagedata r:id="rId30" o:title=""/>
          </v:shape>
          <o:OLEObject Type="Embed" ProgID="Equation.3" ShapeID="_x0000_i1036" DrawAspect="Content" ObjectID="_1452716411" r:id="rId31"/>
        </w:object>
      </w:r>
    </w:p>
    <w:p w:rsidR="00642F0A" w:rsidRDefault="00642F0A" w:rsidP="00642F0A">
      <w:pPr>
        <w:pStyle w:val="a8"/>
        <w:spacing w:after="0" w:line="360" w:lineRule="auto"/>
        <w:rPr>
          <w:noProof/>
          <w:sz w:val="28"/>
          <w:szCs w:val="28"/>
        </w:rPr>
      </w:pPr>
      <w:r>
        <w:rPr>
          <w:noProof/>
          <w:sz w:val="28"/>
          <w:szCs w:val="28"/>
        </w:rPr>
        <w:t>где К</w:t>
      </w:r>
      <w:r>
        <w:rPr>
          <w:noProof/>
          <w:sz w:val="28"/>
          <w:szCs w:val="28"/>
          <w:vertAlign w:val="subscript"/>
          <w:lang w:val="en-US"/>
        </w:rPr>
        <w:t>n</w:t>
      </w:r>
      <w:r>
        <w:rPr>
          <w:noProof/>
          <w:sz w:val="28"/>
          <w:szCs w:val="28"/>
        </w:rPr>
        <w:t xml:space="preserve"> – обобщенный показатель количественных характеристик инвестиционной привлекательности предпряития.</w:t>
      </w:r>
    </w:p>
    <w:p w:rsidR="00642F0A" w:rsidRDefault="00642F0A" w:rsidP="00642F0A">
      <w:pPr>
        <w:pStyle w:val="a8"/>
        <w:spacing w:after="0" w:line="360" w:lineRule="auto"/>
        <w:ind w:firstLine="709"/>
        <w:rPr>
          <w:noProof/>
          <w:sz w:val="28"/>
          <w:szCs w:val="28"/>
        </w:rPr>
      </w:pPr>
      <w:r>
        <w:rPr>
          <w:noProof/>
          <w:sz w:val="28"/>
          <w:szCs w:val="28"/>
        </w:rPr>
        <w:t>Обобщенный показатель инвестиционных характеристик  (К</w:t>
      </w:r>
      <w:r>
        <w:rPr>
          <w:noProof/>
          <w:sz w:val="28"/>
          <w:szCs w:val="28"/>
          <w:vertAlign w:val="subscript"/>
          <w:lang w:val="en-US"/>
        </w:rPr>
        <w:t>n</w:t>
      </w:r>
      <w:r>
        <w:rPr>
          <w:noProof/>
          <w:sz w:val="28"/>
          <w:szCs w:val="28"/>
        </w:rPr>
        <w:t>) может принимать одно из слудующих значений, представленных в таблице.</w:t>
      </w:r>
    </w:p>
    <w:p w:rsidR="00642F0A" w:rsidRDefault="00642F0A" w:rsidP="00642F0A">
      <w:pPr>
        <w:pStyle w:val="a8"/>
        <w:spacing w:after="0" w:line="360" w:lineRule="auto"/>
        <w:jc w:val="center"/>
        <w:rPr>
          <w:noProof/>
          <w:sz w:val="28"/>
          <w:szCs w:val="28"/>
        </w:rPr>
      </w:pPr>
      <w:r>
        <w:rPr>
          <w:noProof/>
          <w:sz w:val="28"/>
          <w:szCs w:val="28"/>
        </w:rPr>
        <w:t>Привлекательность предприятий на основе количественных показателей</w:t>
      </w:r>
    </w:p>
    <w:tbl>
      <w:tblPr>
        <w:tblStyle w:val="ae"/>
        <w:tblW w:w="0" w:type="auto"/>
        <w:tblLook w:val="01E0"/>
      </w:tblPr>
      <w:tblGrid>
        <w:gridCol w:w="2408"/>
        <w:gridCol w:w="7446"/>
      </w:tblGrid>
      <w:tr w:rsidR="00642F0A">
        <w:tc>
          <w:tcPr>
            <w:tcW w:w="2408" w:type="dxa"/>
            <w:vAlign w:val="center"/>
          </w:tcPr>
          <w:p w:rsidR="00642F0A" w:rsidRPr="00642F0A" w:rsidRDefault="00642F0A" w:rsidP="00642F0A">
            <w:pPr>
              <w:pStyle w:val="a8"/>
              <w:spacing w:after="0"/>
              <w:jc w:val="center"/>
              <w:rPr>
                <w:noProof/>
              </w:rPr>
            </w:pPr>
            <w:r w:rsidRPr="00642F0A">
              <w:rPr>
                <w:noProof/>
              </w:rPr>
              <w:t>Значения К</w:t>
            </w:r>
            <w:r w:rsidRPr="00642F0A">
              <w:rPr>
                <w:noProof/>
                <w:vertAlign w:val="subscript"/>
                <w:lang w:val="en-US"/>
              </w:rPr>
              <w:t>n</w:t>
            </w:r>
            <w:r w:rsidRPr="00642F0A">
              <w:rPr>
                <w:noProof/>
                <w:vertAlign w:val="subscript"/>
              </w:rPr>
              <w:t xml:space="preserve"> в </w:t>
            </w:r>
            <w:r w:rsidRPr="00642F0A">
              <w:rPr>
                <w:noProof/>
              </w:rPr>
              <w:t>% к общему числу поакзателей</w:t>
            </w:r>
          </w:p>
        </w:tc>
        <w:tc>
          <w:tcPr>
            <w:tcW w:w="7446" w:type="dxa"/>
            <w:vAlign w:val="center"/>
          </w:tcPr>
          <w:p w:rsidR="00642F0A" w:rsidRPr="00642F0A" w:rsidRDefault="00642F0A" w:rsidP="00642F0A">
            <w:pPr>
              <w:pStyle w:val="a8"/>
              <w:spacing w:after="0"/>
              <w:jc w:val="center"/>
              <w:rPr>
                <w:noProof/>
              </w:rPr>
            </w:pPr>
            <w:r>
              <w:rPr>
                <w:noProof/>
              </w:rPr>
              <w:t>Степень инвестиционной привлекаельности предпряития по количественным показателям</w:t>
            </w:r>
          </w:p>
        </w:tc>
      </w:tr>
      <w:tr w:rsidR="00642F0A">
        <w:tc>
          <w:tcPr>
            <w:tcW w:w="2408" w:type="dxa"/>
            <w:vAlign w:val="center"/>
          </w:tcPr>
          <w:p w:rsidR="00642F0A" w:rsidRPr="004846E6" w:rsidRDefault="004846E6" w:rsidP="00642F0A">
            <w:pPr>
              <w:pStyle w:val="a8"/>
              <w:spacing w:after="0"/>
              <w:jc w:val="center"/>
              <w:rPr>
                <w:noProof/>
                <w:lang w:val="en-US"/>
              </w:rPr>
            </w:pPr>
            <w:r>
              <w:rPr>
                <w:noProof/>
                <w:lang w:val="en-US"/>
              </w:rPr>
              <w:t>&lt;20</w:t>
            </w:r>
          </w:p>
        </w:tc>
        <w:tc>
          <w:tcPr>
            <w:tcW w:w="7446" w:type="dxa"/>
            <w:vAlign w:val="center"/>
          </w:tcPr>
          <w:p w:rsidR="00642F0A" w:rsidRDefault="004846E6" w:rsidP="004846E6">
            <w:pPr>
              <w:pStyle w:val="a8"/>
              <w:spacing w:after="0"/>
              <w:jc w:val="left"/>
              <w:rPr>
                <w:noProof/>
              </w:rPr>
            </w:pPr>
            <w:r>
              <w:rPr>
                <w:noProof/>
              </w:rPr>
              <w:t>Предприятие непривлекательно для инвестора (кризисное финансовое сотояние)</w:t>
            </w:r>
          </w:p>
        </w:tc>
      </w:tr>
      <w:tr w:rsidR="004846E6">
        <w:tc>
          <w:tcPr>
            <w:tcW w:w="2408" w:type="dxa"/>
            <w:vAlign w:val="center"/>
          </w:tcPr>
          <w:p w:rsidR="004846E6" w:rsidRDefault="004846E6" w:rsidP="00642F0A">
            <w:pPr>
              <w:pStyle w:val="a8"/>
              <w:spacing w:after="0"/>
              <w:jc w:val="center"/>
              <w:rPr>
                <w:noProof/>
                <w:lang w:val="en-US"/>
              </w:rPr>
            </w:pPr>
            <w:r>
              <w:rPr>
                <w:noProof/>
                <w:lang w:val="en-US"/>
              </w:rPr>
              <w:t>20 - 70</w:t>
            </w:r>
          </w:p>
        </w:tc>
        <w:tc>
          <w:tcPr>
            <w:tcW w:w="7446" w:type="dxa"/>
            <w:vAlign w:val="center"/>
          </w:tcPr>
          <w:p w:rsidR="004846E6" w:rsidRDefault="004846E6" w:rsidP="004846E6">
            <w:pPr>
              <w:pStyle w:val="a8"/>
              <w:spacing w:after="0"/>
              <w:jc w:val="left"/>
              <w:rPr>
                <w:noProof/>
              </w:rPr>
            </w:pPr>
            <w:r>
              <w:rPr>
                <w:noProof/>
              </w:rPr>
              <w:t>Предприятие обладает средней привлекательностью для инвестора (неустойчивое финансовое положение)</w:t>
            </w:r>
          </w:p>
        </w:tc>
      </w:tr>
      <w:tr w:rsidR="004846E6">
        <w:tc>
          <w:tcPr>
            <w:tcW w:w="2408" w:type="dxa"/>
            <w:vAlign w:val="center"/>
          </w:tcPr>
          <w:p w:rsidR="004846E6" w:rsidRDefault="004846E6" w:rsidP="00642F0A">
            <w:pPr>
              <w:pStyle w:val="a8"/>
              <w:spacing w:after="0"/>
              <w:jc w:val="center"/>
              <w:rPr>
                <w:noProof/>
                <w:lang w:val="en-US"/>
              </w:rPr>
            </w:pPr>
            <w:r>
              <w:rPr>
                <w:noProof/>
                <w:lang w:val="en-US"/>
              </w:rPr>
              <w:t>&gt;70</w:t>
            </w:r>
          </w:p>
        </w:tc>
        <w:tc>
          <w:tcPr>
            <w:tcW w:w="7446" w:type="dxa"/>
            <w:vAlign w:val="center"/>
          </w:tcPr>
          <w:p w:rsidR="004846E6" w:rsidRDefault="004846E6" w:rsidP="004846E6">
            <w:pPr>
              <w:pStyle w:val="a8"/>
              <w:spacing w:after="0"/>
              <w:jc w:val="left"/>
              <w:rPr>
                <w:noProof/>
              </w:rPr>
            </w:pPr>
            <w:r>
              <w:rPr>
                <w:noProof/>
              </w:rPr>
              <w:t>Предприятие привлекательно для инвестора (устойчивое финансовое положение)</w:t>
            </w:r>
          </w:p>
        </w:tc>
      </w:tr>
    </w:tbl>
    <w:p w:rsidR="00642F0A" w:rsidRDefault="00642F0A" w:rsidP="006A37A9">
      <w:pPr>
        <w:pStyle w:val="a8"/>
        <w:spacing w:after="0" w:line="360" w:lineRule="auto"/>
        <w:rPr>
          <w:noProof/>
          <w:sz w:val="28"/>
          <w:szCs w:val="28"/>
        </w:rPr>
      </w:pPr>
    </w:p>
    <w:p w:rsidR="006A37A9" w:rsidRDefault="006A37A9" w:rsidP="006A37A9">
      <w:pPr>
        <w:pStyle w:val="a8"/>
        <w:spacing w:after="0" w:line="360" w:lineRule="auto"/>
        <w:ind w:firstLine="709"/>
        <w:rPr>
          <w:noProof/>
          <w:sz w:val="28"/>
          <w:szCs w:val="28"/>
        </w:rPr>
      </w:pPr>
      <w:r>
        <w:rPr>
          <w:noProof/>
          <w:sz w:val="28"/>
          <w:szCs w:val="28"/>
        </w:rPr>
        <w:t xml:space="preserve">Определение качественных показетелей осуществляется путем проведения детальной аналитической работы экспертным методом с учетом весовых коэффициентов. Наиболее распространенные качественные характеристики объектов инвестирования и желаемые значения весовых коэффициентов представлены в таблице. </w:t>
      </w:r>
    </w:p>
    <w:p w:rsidR="006A37A9" w:rsidRDefault="000E2B04" w:rsidP="006A37A9">
      <w:pPr>
        <w:pStyle w:val="a8"/>
        <w:spacing w:after="0" w:line="360" w:lineRule="auto"/>
        <w:jc w:val="center"/>
        <w:rPr>
          <w:noProof/>
          <w:sz w:val="28"/>
          <w:szCs w:val="28"/>
        </w:rPr>
      </w:pPr>
      <w:r>
        <w:rPr>
          <w:noProof/>
          <w:sz w:val="28"/>
          <w:szCs w:val="28"/>
        </w:rPr>
        <w:t>Качественные характеристики предпряития и их значимость</w:t>
      </w:r>
    </w:p>
    <w:tbl>
      <w:tblPr>
        <w:tblStyle w:val="ae"/>
        <w:tblW w:w="0" w:type="auto"/>
        <w:tblLook w:val="01E0"/>
      </w:tblPr>
      <w:tblGrid>
        <w:gridCol w:w="6108"/>
        <w:gridCol w:w="1873"/>
        <w:gridCol w:w="1873"/>
      </w:tblGrid>
      <w:tr w:rsidR="000E2B04">
        <w:tc>
          <w:tcPr>
            <w:tcW w:w="6108" w:type="dxa"/>
            <w:vAlign w:val="center"/>
          </w:tcPr>
          <w:p w:rsidR="000E2B04" w:rsidRPr="000E2B04" w:rsidRDefault="000E2B04" w:rsidP="000E2B04">
            <w:pPr>
              <w:pStyle w:val="a8"/>
              <w:spacing w:after="0"/>
              <w:jc w:val="center"/>
              <w:rPr>
                <w:noProof/>
              </w:rPr>
            </w:pPr>
            <w:r>
              <w:rPr>
                <w:noProof/>
              </w:rPr>
              <w:t>Наименование показателя</w:t>
            </w:r>
          </w:p>
        </w:tc>
        <w:tc>
          <w:tcPr>
            <w:tcW w:w="1873" w:type="dxa"/>
            <w:vAlign w:val="center"/>
          </w:tcPr>
          <w:p w:rsidR="000E2B04" w:rsidRPr="000E2B04" w:rsidRDefault="000E2B04" w:rsidP="000E2B04">
            <w:pPr>
              <w:pStyle w:val="a8"/>
              <w:spacing w:after="0"/>
              <w:jc w:val="center"/>
              <w:rPr>
                <w:noProof/>
              </w:rPr>
            </w:pPr>
            <w:r>
              <w:rPr>
                <w:noProof/>
              </w:rPr>
              <w:t>Обозначение показателя</w:t>
            </w:r>
          </w:p>
        </w:tc>
        <w:tc>
          <w:tcPr>
            <w:tcW w:w="1873" w:type="dxa"/>
            <w:vAlign w:val="center"/>
          </w:tcPr>
          <w:p w:rsidR="000E2B04" w:rsidRPr="000E2B04" w:rsidRDefault="000E2B04" w:rsidP="000E2B04">
            <w:pPr>
              <w:pStyle w:val="a8"/>
              <w:spacing w:after="0"/>
              <w:jc w:val="center"/>
              <w:rPr>
                <w:noProof/>
                <w:lang w:val="en-US"/>
              </w:rPr>
            </w:pPr>
            <w:r>
              <w:rPr>
                <w:noProof/>
              </w:rPr>
              <w:t>Значение весового коэффициента К</w:t>
            </w:r>
            <w:r>
              <w:rPr>
                <w:noProof/>
                <w:vertAlign w:val="subscript"/>
                <w:lang w:val="en-US"/>
              </w:rPr>
              <w:t>i</w:t>
            </w:r>
          </w:p>
        </w:tc>
      </w:tr>
      <w:tr w:rsidR="000E2B04">
        <w:tc>
          <w:tcPr>
            <w:tcW w:w="6108" w:type="dxa"/>
            <w:vAlign w:val="center"/>
          </w:tcPr>
          <w:p w:rsidR="000E2B04" w:rsidRPr="00E37DCE" w:rsidRDefault="00E37DCE" w:rsidP="00E37DCE">
            <w:pPr>
              <w:pStyle w:val="a8"/>
              <w:spacing w:after="0"/>
              <w:jc w:val="left"/>
              <w:rPr>
                <w:noProof/>
              </w:rPr>
            </w:pPr>
            <w:r>
              <w:rPr>
                <w:noProof/>
              </w:rPr>
              <w:t>1. Отраслевая принадлежность предприятия</w:t>
            </w:r>
          </w:p>
        </w:tc>
        <w:tc>
          <w:tcPr>
            <w:tcW w:w="1873" w:type="dxa"/>
            <w:vAlign w:val="center"/>
          </w:tcPr>
          <w:p w:rsidR="000E2B04" w:rsidRPr="00E37DCE" w:rsidRDefault="00E37DCE" w:rsidP="000E2B04">
            <w:pPr>
              <w:pStyle w:val="a8"/>
              <w:spacing w:after="0"/>
              <w:jc w:val="center"/>
              <w:rPr>
                <w:noProof/>
                <w:vertAlign w:val="subscript"/>
              </w:rPr>
            </w:pPr>
            <w:r>
              <w:rPr>
                <w:noProof/>
              </w:rPr>
              <w:t>Х</w:t>
            </w:r>
            <w:r>
              <w:rPr>
                <w:noProof/>
                <w:vertAlign w:val="subscript"/>
                <w:lang w:val="en-US"/>
              </w:rPr>
              <w:t>n</w:t>
            </w:r>
            <w:r w:rsidRPr="00E37DCE">
              <w:rPr>
                <w:noProof/>
                <w:vertAlign w:val="subscript"/>
              </w:rPr>
              <w:t>+1</w:t>
            </w:r>
          </w:p>
        </w:tc>
        <w:tc>
          <w:tcPr>
            <w:tcW w:w="1873" w:type="dxa"/>
            <w:vAlign w:val="center"/>
          </w:tcPr>
          <w:p w:rsidR="000E2B04" w:rsidRPr="00E37DCE" w:rsidRDefault="00E37DCE" w:rsidP="000E2B04">
            <w:pPr>
              <w:pStyle w:val="a8"/>
              <w:spacing w:after="0"/>
              <w:jc w:val="center"/>
              <w:rPr>
                <w:noProof/>
              </w:rPr>
            </w:pPr>
            <w:r w:rsidRPr="00E37DCE">
              <w:rPr>
                <w:noProof/>
              </w:rPr>
              <w:t>0 – 0</w:t>
            </w:r>
            <w:r>
              <w:rPr>
                <w:noProof/>
              </w:rPr>
              <w:t>,</w:t>
            </w:r>
            <w:r w:rsidRPr="00E37DCE">
              <w:rPr>
                <w:noProof/>
              </w:rPr>
              <w:t>05</w:t>
            </w:r>
          </w:p>
        </w:tc>
      </w:tr>
      <w:tr w:rsidR="00E37DCE">
        <w:tc>
          <w:tcPr>
            <w:tcW w:w="6108" w:type="dxa"/>
            <w:vAlign w:val="center"/>
          </w:tcPr>
          <w:p w:rsidR="00E37DCE" w:rsidRDefault="00E37DCE" w:rsidP="00E37DCE">
            <w:pPr>
              <w:pStyle w:val="a8"/>
              <w:spacing w:after="0"/>
              <w:jc w:val="left"/>
              <w:rPr>
                <w:noProof/>
              </w:rPr>
            </w:pPr>
            <w:r>
              <w:rPr>
                <w:noProof/>
              </w:rPr>
              <w:t>2. Региональная принадлежность предприятия</w:t>
            </w:r>
          </w:p>
        </w:tc>
        <w:tc>
          <w:tcPr>
            <w:tcW w:w="1873" w:type="dxa"/>
            <w:vAlign w:val="center"/>
          </w:tcPr>
          <w:p w:rsidR="00E37DCE" w:rsidRDefault="00E37DCE" w:rsidP="000E2B04">
            <w:pPr>
              <w:pStyle w:val="a8"/>
              <w:spacing w:after="0"/>
              <w:jc w:val="center"/>
              <w:rPr>
                <w:noProof/>
              </w:rPr>
            </w:pPr>
            <w:r>
              <w:rPr>
                <w:noProof/>
              </w:rPr>
              <w:t>Х</w:t>
            </w:r>
            <w:r>
              <w:rPr>
                <w:noProof/>
                <w:vertAlign w:val="subscript"/>
                <w:lang w:val="en-US"/>
              </w:rPr>
              <w:t>n</w:t>
            </w:r>
            <w:r w:rsidRPr="00E37DCE">
              <w:rPr>
                <w:noProof/>
                <w:vertAlign w:val="subscript"/>
              </w:rPr>
              <w:t>+</w:t>
            </w:r>
            <w:r>
              <w:rPr>
                <w:noProof/>
                <w:vertAlign w:val="subscript"/>
              </w:rPr>
              <w:t>2</w:t>
            </w:r>
          </w:p>
        </w:tc>
        <w:tc>
          <w:tcPr>
            <w:tcW w:w="1873" w:type="dxa"/>
            <w:vAlign w:val="center"/>
          </w:tcPr>
          <w:p w:rsidR="00E37DCE" w:rsidRPr="00E37DCE" w:rsidRDefault="00E37DCE" w:rsidP="000E2B04">
            <w:pPr>
              <w:pStyle w:val="a8"/>
              <w:spacing w:after="0"/>
              <w:jc w:val="center"/>
              <w:rPr>
                <w:noProof/>
              </w:rPr>
            </w:pPr>
            <w:r>
              <w:rPr>
                <w:noProof/>
              </w:rPr>
              <w:t>0 – 0,05</w:t>
            </w:r>
          </w:p>
        </w:tc>
      </w:tr>
      <w:tr w:rsidR="00E37DCE">
        <w:tc>
          <w:tcPr>
            <w:tcW w:w="6108" w:type="dxa"/>
            <w:vAlign w:val="center"/>
          </w:tcPr>
          <w:p w:rsidR="00E37DCE" w:rsidRDefault="00E37DCE" w:rsidP="00E37DCE">
            <w:pPr>
              <w:pStyle w:val="a8"/>
              <w:spacing w:after="0"/>
              <w:jc w:val="left"/>
              <w:rPr>
                <w:noProof/>
              </w:rPr>
            </w:pPr>
            <w:r>
              <w:rPr>
                <w:noProof/>
              </w:rPr>
              <w:t>3. Стадия жизненного цикла предприятия</w:t>
            </w:r>
          </w:p>
        </w:tc>
        <w:tc>
          <w:tcPr>
            <w:tcW w:w="1873" w:type="dxa"/>
            <w:vAlign w:val="center"/>
          </w:tcPr>
          <w:p w:rsidR="00E37DCE" w:rsidRDefault="00E37DCE" w:rsidP="000E2B04">
            <w:pPr>
              <w:pStyle w:val="a8"/>
              <w:spacing w:after="0"/>
              <w:jc w:val="center"/>
              <w:rPr>
                <w:noProof/>
              </w:rPr>
            </w:pPr>
            <w:r>
              <w:rPr>
                <w:noProof/>
              </w:rPr>
              <w:t>Х</w:t>
            </w:r>
            <w:r>
              <w:rPr>
                <w:noProof/>
                <w:vertAlign w:val="subscript"/>
                <w:lang w:val="en-US"/>
              </w:rPr>
              <w:t>n</w:t>
            </w:r>
            <w:r w:rsidRPr="00E37DCE">
              <w:rPr>
                <w:noProof/>
                <w:vertAlign w:val="subscript"/>
              </w:rPr>
              <w:t>+</w:t>
            </w:r>
            <w:r>
              <w:rPr>
                <w:noProof/>
                <w:vertAlign w:val="subscript"/>
              </w:rPr>
              <w:t>3</w:t>
            </w:r>
          </w:p>
        </w:tc>
        <w:tc>
          <w:tcPr>
            <w:tcW w:w="1873" w:type="dxa"/>
            <w:vAlign w:val="center"/>
          </w:tcPr>
          <w:p w:rsidR="00E37DCE" w:rsidRDefault="00E37DCE" w:rsidP="000E2B04">
            <w:pPr>
              <w:pStyle w:val="a8"/>
              <w:spacing w:after="0"/>
              <w:jc w:val="center"/>
              <w:rPr>
                <w:noProof/>
              </w:rPr>
            </w:pPr>
            <w:r>
              <w:rPr>
                <w:noProof/>
              </w:rPr>
              <w:t>0 – 0,25</w:t>
            </w:r>
          </w:p>
        </w:tc>
      </w:tr>
      <w:tr w:rsidR="00E37DCE">
        <w:tc>
          <w:tcPr>
            <w:tcW w:w="6108" w:type="dxa"/>
            <w:vAlign w:val="center"/>
          </w:tcPr>
          <w:p w:rsidR="00E37DCE" w:rsidRDefault="00E37DCE" w:rsidP="00E37DCE">
            <w:pPr>
              <w:pStyle w:val="a8"/>
              <w:spacing w:after="0"/>
              <w:jc w:val="left"/>
              <w:rPr>
                <w:noProof/>
              </w:rPr>
            </w:pPr>
            <w:r>
              <w:rPr>
                <w:noProof/>
              </w:rPr>
              <w:t>4. Расчеты с персоналом</w:t>
            </w:r>
          </w:p>
        </w:tc>
        <w:tc>
          <w:tcPr>
            <w:tcW w:w="1873" w:type="dxa"/>
            <w:vAlign w:val="center"/>
          </w:tcPr>
          <w:p w:rsidR="00E37DCE" w:rsidRDefault="00E37DCE" w:rsidP="000E2B04">
            <w:pPr>
              <w:pStyle w:val="a8"/>
              <w:spacing w:after="0"/>
              <w:jc w:val="center"/>
              <w:rPr>
                <w:noProof/>
              </w:rPr>
            </w:pPr>
            <w:r>
              <w:rPr>
                <w:noProof/>
              </w:rPr>
              <w:t>Х</w:t>
            </w:r>
            <w:r>
              <w:rPr>
                <w:noProof/>
                <w:vertAlign w:val="subscript"/>
                <w:lang w:val="en-US"/>
              </w:rPr>
              <w:t>n</w:t>
            </w:r>
            <w:r w:rsidRPr="00E37DCE">
              <w:rPr>
                <w:noProof/>
                <w:vertAlign w:val="subscript"/>
              </w:rPr>
              <w:t>+</w:t>
            </w:r>
            <w:r>
              <w:rPr>
                <w:noProof/>
                <w:vertAlign w:val="subscript"/>
              </w:rPr>
              <w:t>4</w:t>
            </w:r>
          </w:p>
        </w:tc>
        <w:tc>
          <w:tcPr>
            <w:tcW w:w="1873" w:type="dxa"/>
            <w:vAlign w:val="center"/>
          </w:tcPr>
          <w:p w:rsidR="00E37DCE" w:rsidRDefault="00E37DCE" w:rsidP="000E2B04">
            <w:pPr>
              <w:pStyle w:val="a8"/>
              <w:spacing w:after="0"/>
              <w:jc w:val="center"/>
              <w:rPr>
                <w:noProof/>
              </w:rPr>
            </w:pPr>
            <w:r>
              <w:rPr>
                <w:noProof/>
              </w:rPr>
              <w:t>0 – 0,15</w:t>
            </w:r>
          </w:p>
        </w:tc>
      </w:tr>
      <w:tr w:rsidR="00E37DCE">
        <w:tc>
          <w:tcPr>
            <w:tcW w:w="6108" w:type="dxa"/>
            <w:vAlign w:val="center"/>
          </w:tcPr>
          <w:p w:rsidR="00E37DCE" w:rsidRDefault="00E37DCE" w:rsidP="00E37DCE">
            <w:pPr>
              <w:pStyle w:val="a8"/>
              <w:spacing w:after="0"/>
              <w:jc w:val="left"/>
              <w:rPr>
                <w:noProof/>
              </w:rPr>
            </w:pPr>
            <w:r>
              <w:rPr>
                <w:noProof/>
              </w:rPr>
              <w:lastRenderedPageBreak/>
              <w:t>5. Расчеты с кредиторами</w:t>
            </w:r>
          </w:p>
        </w:tc>
        <w:tc>
          <w:tcPr>
            <w:tcW w:w="1873" w:type="dxa"/>
            <w:vAlign w:val="center"/>
          </w:tcPr>
          <w:p w:rsidR="00E37DCE" w:rsidRDefault="00E37DCE" w:rsidP="000E2B04">
            <w:pPr>
              <w:pStyle w:val="a8"/>
              <w:spacing w:after="0"/>
              <w:jc w:val="center"/>
              <w:rPr>
                <w:noProof/>
              </w:rPr>
            </w:pPr>
            <w:r>
              <w:rPr>
                <w:noProof/>
              </w:rPr>
              <w:t>Х</w:t>
            </w:r>
            <w:r>
              <w:rPr>
                <w:noProof/>
                <w:vertAlign w:val="subscript"/>
                <w:lang w:val="en-US"/>
              </w:rPr>
              <w:t>n</w:t>
            </w:r>
            <w:r w:rsidRPr="00E37DCE">
              <w:rPr>
                <w:noProof/>
                <w:vertAlign w:val="subscript"/>
              </w:rPr>
              <w:t>+</w:t>
            </w:r>
            <w:r>
              <w:rPr>
                <w:noProof/>
                <w:vertAlign w:val="subscript"/>
              </w:rPr>
              <w:t>5</w:t>
            </w:r>
          </w:p>
        </w:tc>
        <w:tc>
          <w:tcPr>
            <w:tcW w:w="1873" w:type="dxa"/>
            <w:vAlign w:val="center"/>
          </w:tcPr>
          <w:p w:rsidR="00E37DCE" w:rsidRDefault="00E37DCE" w:rsidP="000E2B04">
            <w:pPr>
              <w:pStyle w:val="a8"/>
              <w:spacing w:after="0"/>
              <w:jc w:val="center"/>
              <w:rPr>
                <w:noProof/>
              </w:rPr>
            </w:pPr>
            <w:r>
              <w:rPr>
                <w:noProof/>
              </w:rPr>
              <w:t>0 – 0,25</w:t>
            </w:r>
          </w:p>
        </w:tc>
      </w:tr>
      <w:tr w:rsidR="00E37DCE">
        <w:tc>
          <w:tcPr>
            <w:tcW w:w="6108" w:type="dxa"/>
            <w:vAlign w:val="center"/>
          </w:tcPr>
          <w:p w:rsidR="00E37DCE" w:rsidRDefault="00E37DCE" w:rsidP="00E37DCE">
            <w:pPr>
              <w:pStyle w:val="a8"/>
              <w:spacing w:after="0"/>
              <w:jc w:val="left"/>
              <w:rPr>
                <w:noProof/>
              </w:rPr>
            </w:pPr>
            <w:r>
              <w:rPr>
                <w:noProof/>
              </w:rPr>
              <w:t>6. Профессиональные качества руководителей</w:t>
            </w:r>
          </w:p>
        </w:tc>
        <w:tc>
          <w:tcPr>
            <w:tcW w:w="1873" w:type="dxa"/>
            <w:vAlign w:val="center"/>
          </w:tcPr>
          <w:p w:rsidR="00E37DCE" w:rsidRDefault="00E37DCE" w:rsidP="000E2B04">
            <w:pPr>
              <w:pStyle w:val="a8"/>
              <w:spacing w:after="0"/>
              <w:jc w:val="center"/>
              <w:rPr>
                <w:noProof/>
              </w:rPr>
            </w:pPr>
            <w:r>
              <w:rPr>
                <w:noProof/>
              </w:rPr>
              <w:t>Х</w:t>
            </w:r>
            <w:r>
              <w:rPr>
                <w:noProof/>
                <w:vertAlign w:val="subscript"/>
                <w:lang w:val="en-US"/>
              </w:rPr>
              <w:t>n</w:t>
            </w:r>
            <w:r w:rsidRPr="00E37DCE">
              <w:rPr>
                <w:noProof/>
                <w:vertAlign w:val="subscript"/>
              </w:rPr>
              <w:t>+</w:t>
            </w:r>
            <w:r>
              <w:rPr>
                <w:noProof/>
                <w:vertAlign w:val="subscript"/>
              </w:rPr>
              <w:t>6</w:t>
            </w:r>
          </w:p>
        </w:tc>
        <w:tc>
          <w:tcPr>
            <w:tcW w:w="1873" w:type="dxa"/>
            <w:vAlign w:val="center"/>
          </w:tcPr>
          <w:p w:rsidR="00E37DCE" w:rsidRDefault="00E37DCE" w:rsidP="000E2B04">
            <w:pPr>
              <w:pStyle w:val="a8"/>
              <w:spacing w:after="0"/>
              <w:jc w:val="center"/>
              <w:rPr>
                <w:noProof/>
              </w:rPr>
            </w:pPr>
            <w:r>
              <w:rPr>
                <w:noProof/>
              </w:rPr>
              <w:t>0 – 0,20</w:t>
            </w:r>
          </w:p>
        </w:tc>
      </w:tr>
      <w:tr w:rsidR="00E37DCE">
        <w:tc>
          <w:tcPr>
            <w:tcW w:w="6108" w:type="dxa"/>
            <w:vAlign w:val="center"/>
          </w:tcPr>
          <w:p w:rsidR="00E37DCE" w:rsidRDefault="00E37DCE" w:rsidP="00E37DCE">
            <w:pPr>
              <w:pStyle w:val="a8"/>
              <w:spacing w:after="0"/>
              <w:jc w:val="left"/>
              <w:rPr>
                <w:noProof/>
              </w:rPr>
            </w:pPr>
            <w:r>
              <w:rPr>
                <w:noProof/>
              </w:rPr>
              <w:t>7. Добросовестность предприятия как партнера</w:t>
            </w:r>
          </w:p>
        </w:tc>
        <w:tc>
          <w:tcPr>
            <w:tcW w:w="1873" w:type="dxa"/>
            <w:vAlign w:val="center"/>
          </w:tcPr>
          <w:p w:rsidR="00E37DCE" w:rsidRDefault="00E37DCE" w:rsidP="000E2B04">
            <w:pPr>
              <w:pStyle w:val="a8"/>
              <w:spacing w:after="0"/>
              <w:jc w:val="center"/>
              <w:rPr>
                <w:noProof/>
              </w:rPr>
            </w:pPr>
            <w:r>
              <w:rPr>
                <w:noProof/>
              </w:rPr>
              <w:t>Х</w:t>
            </w:r>
            <w:r>
              <w:rPr>
                <w:noProof/>
                <w:vertAlign w:val="subscript"/>
                <w:lang w:val="en-US"/>
              </w:rPr>
              <w:t>n</w:t>
            </w:r>
            <w:r w:rsidRPr="00E37DCE">
              <w:rPr>
                <w:noProof/>
                <w:vertAlign w:val="subscript"/>
              </w:rPr>
              <w:t>+</w:t>
            </w:r>
            <w:r>
              <w:rPr>
                <w:noProof/>
                <w:vertAlign w:val="subscript"/>
              </w:rPr>
              <w:t>7</w:t>
            </w:r>
          </w:p>
        </w:tc>
        <w:tc>
          <w:tcPr>
            <w:tcW w:w="1873" w:type="dxa"/>
            <w:vAlign w:val="center"/>
          </w:tcPr>
          <w:p w:rsidR="00E37DCE" w:rsidRDefault="00E37DCE" w:rsidP="000E2B04">
            <w:pPr>
              <w:pStyle w:val="a8"/>
              <w:spacing w:after="0"/>
              <w:jc w:val="center"/>
              <w:rPr>
                <w:noProof/>
              </w:rPr>
            </w:pPr>
            <w:r>
              <w:rPr>
                <w:noProof/>
              </w:rPr>
              <w:t>0 – 0,05</w:t>
            </w:r>
          </w:p>
        </w:tc>
      </w:tr>
      <w:tr w:rsidR="00E37DCE">
        <w:tc>
          <w:tcPr>
            <w:tcW w:w="6108" w:type="dxa"/>
            <w:vAlign w:val="center"/>
          </w:tcPr>
          <w:p w:rsidR="00E37DCE" w:rsidRDefault="00E37DCE" w:rsidP="00E37DCE">
            <w:pPr>
              <w:pStyle w:val="a8"/>
              <w:spacing w:after="0"/>
              <w:jc w:val="left"/>
              <w:rPr>
                <w:noProof/>
              </w:rPr>
            </w:pPr>
            <w:r>
              <w:rPr>
                <w:noProof/>
              </w:rPr>
              <w:t>Итого</w:t>
            </w:r>
          </w:p>
        </w:tc>
        <w:tc>
          <w:tcPr>
            <w:tcW w:w="1873" w:type="dxa"/>
            <w:vAlign w:val="center"/>
          </w:tcPr>
          <w:p w:rsidR="00E37DCE" w:rsidRDefault="00E37DCE" w:rsidP="000E2B04">
            <w:pPr>
              <w:pStyle w:val="a8"/>
              <w:spacing w:after="0"/>
              <w:jc w:val="center"/>
              <w:rPr>
                <w:noProof/>
              </w:rPr>
            </w:pPr>
          </w:p>
        </w:tc>
        <w:tc>
          <w:tcPr>
            <w:tcW w:w="1873" w:type="dxa"/>
            <w:vAlign w:val="center"/>
          </w:tcPr>
          <w:p w:rsidR="00E37DCE" w:rsidRDefault="00E37DCE" w:rsidP="000E2B04">
            <w:pPr>
              <w:pStyle w:val="a8"/>
              <w:spacing w:after="0"/>
              <w:jc w:val="center"/>
              <w:rPr>
                <w:noProof/>
              </w:rPr>
            </w:pPr>
            <w:r>
              <w:rPr>
                <w:noProof/>
              </w:rPr>
              <w:t>0 – 1,00</w:t>
            </w:r>
          </w:p>
        </w:tc>
      </w:tr>
    </w:tbl>
    <w:p w:rsidR="000E2B04" w:rsidRDefault="000E2B04" w:rsidP="00A42898">
      <w:pPr>
        <w:pStyle w:val="a8"/>
        <w:spacing w:after="0" w:line="360" w:lineRule="auto"/>
        <w:rPr>
          <w:noProof/>
          <w:sz w:val="28"/>
          <w:szCs w:val="28"/>
        </w:rPr>
      </w:pPr>
    </w:p>
    <w:p w:rsidR="00A42898" w:rsidRDefault="00A42898" w:rsidP="00A42898">
      <w:pPr>
        <w:pStyle w:val="a8"/>
        <w:spacing w:after="0" w:line="360" w:lineRule="auto"/>
        <w:ind w:firstLine="709"/>
        <w:rPr>
          <w:noProof/>
          <w:sz w:val="28"/>
          <w:szCs w:val="28"/>
        </w:rPr>
      </w:pPr>
      <w:r>
        <w:rPr>
          <w:noProof/>
          <w:sz w:val="28"/>
          <w:szCs w:val="28"/>
        </w:rPr>
        <w:t>Далее занчения весовых коэффициентов суммируются и определяется привлекательность предприятия для инвестора с точки зрения качественных характеристик.</w:t>
      </w:r>
    </w:p>
    <w:p w:rsidR="00A42898" w:rsidRDefault="00107646" w:rsidP="00A42898">
      <w:pPr>
        <w:pStyle w:val="a8"/>
        <w:spacing w:after="0" w:line="360" w:lineRule="auto"/>
        <w:jc w:val="center"/>
        <w:rPr>
          <w:noProof/>
          <w:sz w:val="28"/>
          <w:szCs w:val="28"/>
        </w:rPr>
      </w:pPr>
      <w:r w:rsidRPr="00A42898">
        <w:rPr>
          <w:noProof/>
          <w:position w:val="-28"/>
          <w:sz w:val="28"/>
          <w:szCs w:val="28"/>
        </w:rPr>
        <w:object w:dxaOrig="1320" w:dyaOrig="540">
          <v:shape id="_x0000_i1037" type="#_x0000_t75" style="width:66pt;height:27pt" o:ole="">
            <v:imagedata r:id="rId32" o:title=""/>
          </v:shape>
          <o:OLEObject Type="Embed" ProgID="Equation.3" ShapeID="_x0000_i1037" DrawAspect="Content" ObjectID="_1452716412" r:id="rId33"/>
        </w:object>
      </w:r>
    </w:p>
    <w:p w:rsidR="00A42898" w:rsidRDefault="00A42898" w:rsidP="00A42898">
      <w:pPr>
        <w:pStyle w:val="a8"/>
        <w:spacing w:after="0" w:line="360" w:lineRule="auto"/>
        <w:jc w:val="center"/>
        <w:rPr>
          <w:noProof/>
          <w:sz w:val="28"/>
          <w:szCs w:val="28"/>
        </w:rPr>
      </w:pPr>
      <w:r>
        <w:rPr>
          <w:noProof/>
          <w:sz w:val="28"/>
          <w:szCs w:val="28"/>
        </w:rPr>
        <w:t>Оценка уровня качественных показателей объекта инвестирования</w:t>
      </w:r>
    </w:p>
    <w:tbl>
      <w:tblPr>
        <w:tblStyle w:val="ae"/>
        <w:tblW w:w="0" w:type="auto"/>
        <w:tblLook w:val="01E0"/>
      </w:tblPr>
      <w:tblGrid>
        <w:gridCol w:w="1808"/>
        <w:gridCol w:w="8046"/>
      </w:tblGrid>
      <w:tr w:rsidR="00A42898">
        <w:tc>
          <w:tcPr>
            <w:tcW w:w="1808" w:type="dxa"/>
            <w:vAlign w:val="center"/>
          </w:tcPr>
          <w:p w:rsidR="00A42898" w:rsidRPr="00A42898" w:rsidRDefault="00A42898" w:rsidP="00A42898">
            <w:pPr>
              <w:pStyle w:val="a8"/>
              <w:spacing w:after="0"/>
              <w:jc w:val="center"/>
              <w:rPr>
                <w:noProof/>
                <w:vertAlign w:val="subscript"/>
              </w:rPr>
            </w:pPr>
            <w:r>
              <w:rPr>
                <w:noProof/>
              </w:rPr>
              <w:t>Занчение К</w:t>
            </w:r>
            <w:r>
              <w:rPr>
                <w:noProof/>
                <w:vertAlign w:val="subscript"/>
              </w:rPr>
              <w:t>сум</w:t>
            </w:r>
          </w:p>
        </w:tc>
        <w:tc>
          <w:tcPr>
            <w:tcW w:w="8046" w:type="dxa"/>
            <w:vAlign w:val="center"/>
          </w:tcPr>
          <w:p w:rsidR="00A42898" w:rsidRPr="00A42898" w:rsidRDefault="00A42898" w:rsidP="00A42898">
            <w:pPr>
              <w:pStyle w:val="a8"/>
              <w:spacing w:after="0"/>
              <w:jc w:val="center"/>
              <w:rPr>
                <w:noProof/>
              </w:rPr>
            </w:pPr>
            <w:r>
              <w:rPr>
                <w:noProof/>
              </w:rPr>
              <w:t>Характеристика привлекательности предприятия</w:t>
            </w:r>
          </w:p>
        </w:tc>
      </w:tr>
      <w:tr w:rsidR="00A42898">
        <w:tc>
          <w:tcPr>
            <w:tcW w:w="1808" w:type="dxa"/>
            <w:vAlign w:val="center"/>
          </w:tcPr>
          <w:p w:rsidR="00A42898" w:rsidRDefault="00A42898" w:rsidP="00A42898">
            <w:pPr>
              <w:pStyle w:val="a8"/>
              <w:spacing w:after="0"/>
              <w:jc w:val="center"/>
              <w:rPr>
                <w:noProof/>
              </w:rPr>
            </w:pPr>
            <w:r>
              <w:rPr>
                <w:noProof/>
              </w:rPr>
              <w:t>0,3 – 0,5</w:t>
            </w:r>
          </w:p>
        </w:tc>
        <w:tc>
          <w:tcPr>
            <w:tcW w:w="8046" w:type="dxa"/>
            <w:vAlign w:val="center"/>
          </w:tcPr>
          <w:p w:rsidR="00A42898" w:rsidRDefault="00A42898" w:rsidP="00A42898">
            <w:pPr>
              <w:pStyle w:val="a8"/>
              <w:spacing w:after="0"/>
              <w:jc w:val="left"/>
              <w:rPr>
                <w:noProof/>
              </w:rPr>
            </w:pPr>
            <w:r>
              <w:rPr>
                <w:noProof/>
              </w:rPr>
              <w:t>Предприятие обладает низким уровнем качественных показателей</w:t>
            </w:r>
          </w:p>
        </w:tc>
      </w:tr>
      <w:tr w:rsidR="00A42898">
        <w:tc>
          <w:tcPr>
            <w:tcW w:w="1808" w:type="dxa"/>
            <w:vAlign w:val="center"/>
          </w:tcPr>
          <w:p w:rsidR="00A42898" w:rsidRDefault="00A42898" w:rsidP="00A42898">
            <w:pPr>
              <w:pStyle w:val="a8"/>
              <w:spacing w:after="0"/>
              <w:jc w:val="center"/>
              <w:rPr>
                <w:noProof/>
              </w:rPr>
            </w:pPr>
            <w:r>
              <w:rPr>
                <w:noProof/>
              </w:rPr>
              <w:t>0,51 – 0,6</w:t>
            </w:r>
          </w:p>
        </w:tc>
        <w:tc>
          <w:tcPr>
            <w:tcW w:w="8046" w:type="dxa"/>
            <w:vAlign w:val="center"/>
          </w:tcPr>
          <w:p w:rsidR="00A42898" w:rsidRDefault="00A42898" w:rsidP="00A42898">
            <w:pPr>
              <w:pStyle w:val="a8"/>
              <w:spacing w:after="0"/>
              <w:jc w:val="left"/>
              <w:rPr>
                <w:noProof/>
              </w:rPr>
            </w:pPr>
            <w:r>
              <w:rPr>
                <w:noProof/>
              </w:rPr>
              <w:t>Предприятие имеет низкий уровень качественных показателей</w:t>
            </w:r>
          </w:p>
        </w:tc>
      </w:tr>
      <w:tr w:rsidR="00A42898">
        <w:tc>
          <w:tcPr>
            <w:tcW w:w="1808" w:type="dxa"/>
            <w:vAlign w:val="center"/>
          </w:tcPr>
          <w:p w:rsidR="00A42898" w:rsidRDefault="00A42898" w:rsidP="00A42898">
            <w:pPr>
              <w:pStyle w:val="a8"/>
              <w:spacing w:after="0"/>
              <w:jc w:val="center"/>
              <w:rPr>
                <w:noProof/>
              </w:rPr>
            </w:pPr>
            <w:r>
              <w:rPr>
                <w:noProof/>
              </w:rPr>
              <w:t>0,61 – 1</w:t>
            </w:r>
          </w:p>
        </w:tc>
        <w:tc>
          <w:tcPr>
            <w:tcW w:w="8046" w:type="dxa"/>
            <w:vAlign w:val="center"/>
          </w:tcPr>
          <w:p w:rsidR="00A42898" w:rsidRDefault="00A42898" w:rsidP="00A42898">
            <w:pPr>
              <w:pStyle w:val="a8"/>
              <w:spacing w:after="0"/>
              <w:jc w:val="left"/>
              <w:rPr>
                <w:noProof/>
              </w:rPr>
            </w:pPr>
            <w:r>
              <w:rPr>
                <w:noProof/>
              </w:rPr>
              <w:t>Предприятие обладает высоким уровнем качественных показателей</w:t>
            </w:r>
          </w:p>
        </w:tc>
      </w:tr>
    </w:tbl>
    <w:p w:rsidR="00A42898" w:rsidRDefault="00A42898" w:rsidP="00A42898">
      <w:pPr>
        <w:pStyle w:val="a8"/>
        <w:spacing w:after="0" w:line="360" w:lineRule="auto"/>
        <w:rPr>
          <w:noProof/>
          <w:sz w:val="28"/>
          <w:szCs w:val="28"/>
        </w:rPr>
      </w:pPr>
    </w:p>
    <w:p w:rsidR="00A42898" w:rsidRDefault="00A42898" w:rsidP="00A42898">
      <w:pPr>
        <w:pStyle w:val="a8"/>
        <w:spacing w:after="0" w:line="360" w:lineRule="auto"/>
        <w:ind w:firstLine="709"/>
        <w:rPr>
          <w:noProof/>
          <w:sz w:val="28"/>
          <w:szCs w:val="28"/>
        </w:rPr>
      </w:pPr>
      <w:r>
        <w:rPr>
          <w:noProof/>
          <w:sz w:val="28"/>
          <w:szCs w:val="28"/>
        </w:rPr>
        <w:t>На третьем этапе строится матрица «Инвестиционная привлекательность»</w:t>
      </w:r>
      <w:r w:rsidR="008F6C33">
        <w:rPr>
          <w:noProof/>
          <w:sz w:val="28"/>
          <w:szCs w:val="28"/>
        </w:rPr>
        <w:t xml:space="preserve"> (приложение 3)</w:t>
      </w:r>
      <w:r>
        <w:rPr>
          <w:noProof/>
          <w:sz w:val="28"/>
          <w:szCs w:val="28"/>
        </w:rPr>
        <w:t>. Основой построения этой матрицы является многофакторная матрица «Мак-Кинси». Фактор «возможности расширения рынка» здесь превратился в понятие «количественные показатели инвестиционной деятельности предприятия», а фактор «оптимальная доля рынка» - в «качественные показатели инвестиционной привлекательности предпр</w:t>
      </w:r>
      <w:r w:rsidR="002C78B5">
        <w:rPr>
          <w:noProof/>
          <w:sz w:val="28"/>
          <w:szCs w:val="28"/>
        </w:rPr>
        <w:t>ия</w:t>
      </w:r>
      <w:r>
        <w:rPr>
          <w:noProof/>
          <w:sz w:val="28"/>
          <w:szCs w:val="28"/>
        </w:rPr>
        <w:t>тия»</w:t>
      </w:r>
      <w:r w:rsidR="008F6C33">
        <w:rPr>
          <w:noProof/>
          <w:sz w:val="28"/>
          <w:szCs w:val="28"/>
        </w:rPr>
        <w:t xml:space="preserve"> </w:t>
      </w:r>
      <w:r>
        <w:rPr>
          <w:noProof/>
          <w:sz w:val="28"/>
          <w:szCs w:val="28"/>
        </w:rPr>
        <w:t>.</w:t>
      </w:r>
    </w:p>
    <w:p w:rsidR="00A42898" w:rsidRPr="00642F0A" w:rsidRDefault="00A42898" w:rsidP="00A42898">
      <w:pPr>
        <w:pStyle w:val="a8"/>
        <w:spacing w:after="0" w:line="360" w:lineRule="auto"/>
        <w:ind w:firstLine="709"/>
        <w:rPr>
          <w:noProof/>
          <w:sz w:val="28"/>
          <w:szCs w:val="28"/>
        </w:rPr>
      </w:pPr>
      <w:r>
        <w:rPr>
          <w:noProof/>
          <w:sz w:val="28"/>
          <w:szCs w:val="28"/>
        </w:rPr>
        <w:t>Данная методика позволяет комплексно оценить позиции объектов инвестирования, сдклать вывод о степени их инвестиционной привлекательности в настоящем, а также выработать стратегию развития в будущем.</w:t>
      </w:r>
    </w:p>
    <w:p w:rsidR="006B7D47" w:rsidRDefault="006B7D47" w:rsidP="006B7D47">
      <w:pPr>
        <w:pageBreakBefore/>
        <w:widowControl/>
        <w:tabs>
          <w:tab w:val="left" w:pos="9540"/>
        </w:tabs>
        <w:snapToGrid/>
        <w:spacing w:before="240" w:after="240" w:line="360" w:lineRule="auto"/>
        <w:ind w:firstLine="709"/>
        <w:jc w:val="right"/>
        <w:rPr>
          <w:caps/>
          <w:noProof/>
          <w:color w:val="000000"/>
          <w:sz w:val="28"/>
          <w:szCs w:val="28"/>
        </w:rPr>
      </w:pPr>
      <w:r>
        <w:rPr>
          <w:caps/>
          <w:noProof/>
          <w:color w:val="000000"/>
          <w:sz w:val="28"/>
          <w:szCs w:val="28"/>
        </w:rPr>
        <w:lastRenderedPageBreak/>
        <w:t xml:space="preserve">ПРИЛОЖЕНИЕ </w:t>
      </w:r>
      <w:r w:rsidR="00E37CA6">
        <w:rPr>
          <w:caps/>
          <w:noProof/>
          <w:color w:val="000000"/>
          <w:sz w:val="28"/>
          <w:szCs w:val="28"/>
        </w:rPr>
        <w:t>1</w:t>
      </w:r>
    </w:p>
    <w:p w:rsidR="006B7D47" w:rsidRDefault="006B7D47" w:rsidP="006B7D47">
      <w:pPr>
        <w:widowControl/>
        <w:tabs>
          <w:tab w:val="left" w:pos="9540"/>
        </w:tabs>
        <w:snapToGrid/>
        <w:spacing w:after="240" w:line="360" w:lineRule="auto"/>
        <w:ind w:firstLine="709"/>
        <w:jc w:val="center"/>
        <w:rPr>
          <w:caps/>
          <w:noProof/>
          <w:color w:val="000000"/>
          <w:sz w:val="28"/>
          <w:szCs w:val="28"/>
        </w:rPr>
      </w:pPr>
      <w:r>
        <w:rPr>
          <w:caps/>
          <w:noProof/>
          <w:color w:val="000000"/>
          <w:sz w:val="28"/>
          <w:szCs w:val="28"/>
        </w:rPr>
        <w:t>ПРИМЕРНОЕ СОДЕРЖАНИЕ КУРСОВОЙ РАБОТЫ</w:t>
      </w:r>
    </w:p>
    <w:p w:rsidR="006B7D47" w:rsidRDefault="006B7D47" w:rsidP="006B7D47">
      <w:pPr>
        <w:widowControl/>
        <w:tabs>
          <w:tab w:val="left" w:pos="9540"/>
        </w:tabs>
        <w:snapToGrid/>
        <w:spacing w:line="360" w:lineRule="auto"/>
        <w:ind w:firstLine="709"/>
        <w:jc w:val="both"/>
        <w:rPr>
          <w:caps/>
          <w:noProof/>
          <w:color w:val="000000"/>
          <w:sz w:val="28"/>
          <w:szCs w:val="28"/>
        </w:rPr>
      </w:pPr>
      <w:r>
        <w:rPr>
          <w:caps/>
          <w:noProof/>
          <w:color w:val="000000"/>
          <w:sz w:val="28"/>
          <w:szCs w:val="28"/>
        </w:rPr>
        <w:t>ВВЕДЕНИЕ …………………………………………………………………</w:t>
      </w:r>
    </w:p>
    <w:p w:rsidR="006B7D47" w:rsidRDefault="006B7D47" w:rsidP="006B7D47">
      <w:pPr>
        <w:widowControl/>
        <w:tabs>
          <w:tab w:val="left" w:pos="9540"/>
        </w:tabs>
        <w:snapToGrid/>
        <w:spacing w:line="360" w:lineRule="auto"/>
        <w:ind w:left="709"/>
        <w:jc w:val="both"/>
        <w:rPr>
          <w:caps/>
          <w:noProof/>
          <w:color w:val="000000"/>
          <w:sz w:val="28"/>
          <w:szCs w:val="28"/>
        </w:rPr>
      </w:pPr>
      <w:r>
        <w:rPr>
          <w:caps/>
          <w:noProof/>
          <w:color w:val="000000"/>
          <w:sz w:val="28"/>
          <w:szCs w:val="28"/>
        </w:rPr>
        <w:t>1. ФИНАНСИРОВАНИЕ ИНВЕСТИЦИОННЫХ ПРОЕКТОВ…………</w:t>
      </w:r>
    </w:p>
    <w:p w:rsidR="006B7D47" w:rsidRDefault="006B7D47" w:rsidP="006B7D47">
      <w:pPr>
        <w:widowControl/>
        <w:tabs>
          <w:tab w:val="left" w:pos="9540"/>
        </w:tabs>
        <w:snapToGrid/>
        <w:spacing w:line="360" w:lineRule="auto"/>
        <w:ind w:left="709"/>
        <w:jc w:val="both"/>
        <w:rPr>
          <w:noProof/>
          <w:color w:val="000000"/>
          <w:sz w:val="28"/>
          <w:szCs w:val="28"/>
        </w:rPr>
      </w:pPr>
      <w:r>
        <w:rPr>
          <w:caps/>
          <w:noProof/>
          <w:color w:val="000000"/>
          <w:sz w:val="28"/>
          <w:szCs w:val="28"/>
        </w:rPr>
        <w:t xml:space="preserve">    1.1.</w:t>
      </w:r>
      <w:r>
        <w:rPr>
          <w:noProof/>
          <w:color w:val="000000"/>
          <w:sz w:val="28"/>
          <w:szCs w:val="28"/>
        </w:rPr>
        <w:t xml:space="preserve"> Понятие инвестиционных ресурсов предприятия</w:t>
      </w:r>
    </w:p>
    <w:p w:rsidR="006B7D47" w:rsidRDefault="006B7D47" w:rsidP="006B7D47">
      <w:pPr>
        <w:widowControl/>
        <w:tabs>
          <w:tab w:val="left" w:pos="9540"/>
        </w:tabs>
        <w:snapToGrid/>
        <w:spacing w:line="360" w:lineRule="auto"/>
        <w:ind w:left="709"/>
        <w:jc w:val="both"/>
        <w:rPr>
          <w:noProof/>
          <w:color w:val="000000"/>
          <w:sz w:val="28"/>
          <w:szCs w:val="28"/>
        </w:rPr>
      </w:pPr>
      <w:r>
        <w:rPr>
          <w:noProof/>
          <w:color w:val="000000"/>
          <w:sz w:val="28"/>
          <w:szCs w:val="28"/>
        </w:rPr>
        <w:t xml:space="preserve">            и их классификация………………………………………………….</w:t>
      </w:r>
    </w:p>
    <w:p w:rsidR="006B7D47" w:rsidRDefault="00B0666B" w:rsidP="006B7D47">
      <w:pPr>
        <w:widowControl/>
        <w:tabs>
          <w:tab w:val="left" w:pos="9540"/>
        </w:tabs>
        <w:snapToGrid/>
        <w:spacing w:line="360" w:lineRule="auto"/>
        <w:ind w:left="709"/>
        <w:jc w:val="both"/>
        <w:rPr>
          <w:noProof/>
          <w:color w:val="000000"/>
          <w:sz w:val="28"/>
          <w:szCs w:val="28"/>
        </w:rPr>
      </w:pPr>
      <w:r>
        <w:rPr>
          <w:noProof/>
          <w:color w:val="000000"/>
          <w:sz w:val="28"/>
          <w:szCs w:val="28"/>
        </w:rPr>
        <w:t xml:space="preserve">    1.2. Источники и методы </w:t>
      </w:r>
      <w:r w:rsidR="006B7D47">
        <w:rPr>
          <w:noProof/>
          <w:color w:val="000000"/>
          <w:sz w:val="28"/>
          <w:szCs w:val="28"/>
        </w:rPr>
        <w:t>финансирования инвестиций ……………</w:t>
      </w:r>
      <w:r>
        <w:rPr>
          <w:noProof/>
          <w:color w:val="000000"/>
          <w:sz w:val="28"/>
          <w:szCs w:val="28"/>
        </w:rPr>
        <w:t>....</w:t>
      </w:r>
    </w:p>
    <w:p w:rsidR="006B7D47" w:rsidRDefault="006B7D47" w:rsidP="006B7D47">
      <w:pPr>
        <w:widowControl/>
        <w:tabs>
          <w:tab w:val="left" w:pos="9540"/>
        </w:tabs>
        <w:snapToGrid/>
        <w:spacing w:line="360" w:lineRule="auto"/>
        <w:ind w:left="709"/>
        <w:jc w:val="both"/>
        <w:rPr>
          <w:noProof/>
          <w:color w:val="000000"/>
          <w:sz w:val="28"/>
          <w:szCs w:val="28"/>
        </w:rPr>
      </w:pPr>
      <w:r>
        <w:rPr>
          <w:noProof/>
          <w:color w:val="000000"/>
          <w:sz w:val="28"/>
          <w:szCs w:val="28"/>
        </w:rPr>
        <w:t>2. АНАЛИЗ ЭКОНОМИЧЕСКОЙ ЭФФЕКТИВНОСТИ</w:t>
      </w:r>
    </w:p>
    <w:p w:rsidR="006B7D47" w:rsidRDefault="006B7D47" w:rsidP="006B7D47">
      <w:pPr>
        <w:widowControl/>
        <w:tabs>
          <w:tab w:val="left" w:pos="9540"/>
        </w:tabs>
        <w:snapToGrid/>
        <w:spacing w:line="360" w:lineRule="auto"/>
        <w:ind w:left="709"/>
        <w:jc w:val="both"/>
        <w:rPr>
          <w:noProof/>
          <w:color w:val="000000"/>
          <w:sz w:val="28"/>
          <w:szCs w:val="28"/>
        </w:rPr>
      </w:pPr>
      <w:r>
        <w:rPr>
          <w:noProof/>
          <w:color w:val="000000"/>
          <w:sz w:val="28"/>
          <w:szCs w:val="28"/>
        </w:rPr>
        <w:t xml:space="preserve">    ИНВЕСТИЦИОННЫХ ПРОЕКТОВ…………………………………….</w:t>
      </w:r>
    </w:p>
    <w:p w:rsidR="006B7D47" w:rsidRDefault="006B7D47" w:rsidP="006B7D47">
      <w:pPr>
        <w:widowControl/>
        <w:tabs>
          <w:tab w:val="left" w:pos="9540"/>
        </w:tabs>
        <w:snapToGrid/>
        <w:spacing w:line="360" w:lineRule="auto"/>
        <w:ind w:left="709"/>
        <w:jc w:val="both"/>
        <w:rPr>
          <w:noProof/>
          <w:color w:val="000000"/>
          <w:sz w:val="28"/>
          <w:szCs w:val="28"/>
        </w:rPr>
      </w:pPr>
      <w:r>
        <w:rPr>
          <w:noProof/>
          <w:color w:val="000000"/>
          <w:sz w:val="28"/>
          <w:szCs w:val="28"/>
        </w:rPr>
        <w:t xml:space="preserve">    2.1. </w:t>
      </w:r>
      <w:r w:rsidR="00B0666B">
        <w:rPr>
          <w:noProof/>
          <w:color w:val="000000"/>
          <w:sz w:val="28"/>
          <w:szCs w:val="28"/>
        </w:rPr>
        <w:t>Расчет экономической эффективности вариантов проекта……….</w:t>
      </w:r>
    </w:p>
    <w:p w:rsidR="00B0666B" w:rsidRDefault="00B0666B" w:rsidP="006B7D47">
      <w:pPr>
        <w:widowControl/>
        <w:tabs>
          <w:tab w:val="left" w:pos="9540"/>
        </w:tabs>
        <w:snapToGrid/>
        <w:spacing w:line="360" w:lineRule="auto"/>
        <w:ind w:left="709"/>
        <w:jc w:val="both"/>
        <w:rPr>
          <w:noProof/>
          <w:color w:val="000000"/>
          <w:sz w:val="28"/>
          <w:szCs w:val="28"/>
        </w:rPr>
      </w:pPr>
      <w:r>
        <w:rPr>
          <w:noProof/>
          <w:color w:val="000000"/>
          <w:sz w:val="28"/>
          <w:szCs w:val="28"/>
        </w:rPr>
        <w:t xml:space="preserve">    2.2. Решение типовых задач……………………………………………..</w:t>
      </w:r>
    </w:p>
    <w:p w:rsidR="00B0666B" w:rsidRDefault="00B0666B" w:rsidP="006B7D47">
      <w:pPr>
        <w:widowControl/>
        <w:tabs>
          <w:tab w:val="left" w:pos="9540"/>
        </w:tabs>
        <w:snapToGrid/>
        <w:spacing w:line="360" w:lineRule="auto"/>
        <w:ind w:left="709"/>
        <w:jc w:val="both"/>
        <w:rPr>
          <w:caps/>
          <w:noProof/>
          <w:color w:val="000000"/>
          <w:sz w:val="28"/>
          <w:szCs w:val="28"/>
        </w:rPr>
      </w:pPr>
      <w:r>
        <w:rPr>
          <w:noProof/>
          <w:color w:val="000000"/>
          <w:sz w:val="28"/>
          <w:szCs w:val="28"/>
        </w:rPr>
        <w:t xml:space="preserve">3. </w:t>
      </w:r>
      <w:r w:rsidRPr="00B0666B">
        <w:rPr>
          <w:caps/>
          <w:noProof/>
          <w:color w:val="000000"/>
          <w:sz w:val="28"/>
          <w:szCs w:val="28"/>
        </w:rPr>
        <w:t xml:space="preserve">Оценка инвестиционной привлекательности </w:t>
      </w:r>
    </w:p>
    <w:p w:rsidR="00B0666B" w:rsidRDefault="00B0666B" w:rsidP="00B0666B">
      <w:pPr>
        <w:widowControl/>
        <w:tabs>
          <w:tab w:val="left" w:pos="9540"/>
        </w:tabs>
        <w:snapToGrid/>
        <w:spacing w:line="360" w:lineRule="auto"/>
        <w:ind w:left="709"/>
        <w:jc w:val="both"/>
        <w:rPr>
          <w:caps/>
          <w:noProof/>
          <w:color w:val="000000"/>
          <w:sz w:val="28"/>
          <w:szCs w:val="28"/>
        </w:rPr>
      </w:pPr>
      <w:r>
        <w:rPr>
          <w:caps/>
          <w:noProof/>
          <w:color w:val="000000"/>
          <w:sz w:val="28"/>
          <w:szCs w:val="28"/>
        </w:rPr>
        <w:t xml:space="preserve">    </w:t>
      </w:r>
      <w:r w:rsidRPr="00B0666B">
        <w:rPr>
          <w:caps/>
          <w:noProof/>
          <w:color w:val="000000"/>
          <w:sz w:val="28"/>
          <w:szCs w:val="28"/>
        </w:rPr>
        <w:t>объекта и</w:t>
      </w:r>
      <w:r>
        <w:rPr>
          <w:caps/>
          <w:noProof/>
          <w:color w:val="000000"/>
          <w:sz w:val="28"/>
          <w:szCs w:val="28"/>
        </w:rPr>
        <w:t>н</w:t>
      </w:r>
      <w:r w:rsidRPr="00B0666B">
        <w:rPr>
          <w:caps/>
          <w:noProof/>
          <w:color w:val="000000"/>
          <w:sz w:val="28"/>
          <w:szCs w:val="28"/>
        </w:rPr>
        <w:t>вестирования</w:t>
      </w:r>
      <w:r>
        <w:rPr>
          <w:caps/>
          <w:noProof/>
          <w:color w:val="000000"/>
          <w:sz w:val="28"/>
          <w:szCs w:val="28"/>
        </w:rPr>
        <w:t xml:space="preserve"> ………………………………………</w:t>
      </w:r>
    </w:p>
    <w:p w:rsidR="00B0666B" w:rsidRDefault="00B0666B" w:rsidP="00B0666B">
      <w:pPr>
        <w:widowControl/>
        <w:tabs>
          <w:tab w:val="left" w:pos="9540"/>
        </w:tabs>
        <w:snapToGrid/>
        <w:spacing w:line="360" w:lineRule="auto"/>
        <w:ind w:left="709"/>
        <w:jc w:val="both"/>
        <w:rPr>
          <w:caps/>
          <w:noProof/>
          <w:color w:val="000000"/>
          <w:sz w:val="28"/>
          <w:szCs w:val="28"/>
        </w:rPr>
      </w:pPr>
      <w:r>
        <w:rPr>
          <w:caps/>
          <w:noProof/>
          <w:color w:val="000000"/>
          <w:sz w:val="28"/>
          <w:szCs w:val="28"/>
        </w:rPr>
        <w:t>заключение……………………………………………………………..</w:t>
      </w:r>
    </w:p>
    <w:p w:rsidR="00B0666B" w:rsidRDefault="00B0666B" w:rsidP="00B0666B">
      <w:pPr>
        <w:widowControl/>
        <w:tabs>
          <w:tab w:val="left" w:pos="9540"/>
        </w:tabs>
        <w:snapToGrid/>
        <w:spacing w:line="360" w:lineRule="auto"/>
        <w:ind w:left="709"/>
        <w:jc w:val="both"/>
        <w:rPr>
          <w:caps/>
          <w:noProof/>
          <w:color w:val="000000"/>
          <w:sz w:val="28"/>
          <w:szCs w:val="28"/>
        </w:rPr>
      </w:pPr>
      <w:r>
        <w:rPr>
          <w:caps/>
          <w:noProof/>
          <w:color w:val="000000"/>
          <w:sz w:val="28"/>
          <w:szCs w:val="28"/>
        </w:rPr>
        <w:t>список использованных источников……………………….</w:t>
      </w:r>
    </w:p>
    <w:p w:rsidR="00E37CA6" w:rsidRDefault="00E37CA6" w:rsidP="00E37CA6">
      <w:pPr>
        <w:pageBreakBefore/>
        <w:widowControl/>
        <w:tabs>
          <w:tab w:val="left" w:pos="9540"/>
        </w:tabs>
        <w:snapToGrid/>
        <w:spacing w:before="240" w:after="240" w:line="360" w:lineRule="auto"/>
        <w:ind w:firstLine="709"/>
        <w:jc w:val="right"/>
        <w:rPr>
          <w:caps/>
          <w:noProof/>
          <w:color w:val="000000"/>
          <w:sz w:val="28"/>
          <w:szCs w:val="28"/>
        </w:rPr>
      </w:pPr>
      <w:r>
        <w:rPr>
          <w:caps/>
          <w:noProof/>
          <w:color w:val="000000"/>
          <w:sz w:val="28"/>
          <w:szCs w:val="28"/>
        </w:rPr>
        <w:lastRenderedPageBreak/>
        <w:t>ПРИЛОЖЕНИЕ 2</w:t>
      </w:r>
    </w:p>
    <w:p w:rsidR="00E37CA6" w:rsidRPr="00C361A4" w:rsidRDefault="00E37CA6" w:rsidP="00E37CA6">
      <w:pPr>
        <w:widowControl/>
        <w:tabs>
          <w:tab w:val="left" w:pos="9540"/>
        </w:tabs>
        <w:snapToGrid/>
        <w:spacing w:after="240" w:line="360" w:lineRule="auto"/>
        <w:ind w:firstLine="709"/>
        <w:jc w:val="center"/>
        <w:rPr>
          <w:caps/>
          <w:noProof/>
          <w:color w:val="000000"/>
          <w:sz w:val="28"/>
          <w:szCs w:val="28"/>
        </w:rPr>
      </w:pPr>
      <w:r>
        <w:rPr>
          <w:caps/>
          <w:noProof/>
          <w:color w:val="000000"/>
          <w:sz w:val="28"/>
          <w:szCs w:val="28"/>
        </w:rPr>
        <w:t xml:space="preserve">ЗАДАНИЯ ДЛЯ </w:t>
      </w:r>
      <w:r w:rsidRPr="00C361A4">
        <w:rPr>
          <w:caps/>
          <w:noProof/>
          <w:color w:val="000000"/>
          <w:sz w:val="28"/>
          <w:szCs w:val="28"/>
        </w:rPr>
        <w:t xml:space="preserve">теоретической части </w:t>
      </w:r>
      <w:r>
        <w:rPr>
          <w:caps/>
          <w:noProof/>
          <w:color w:val="000000"/>
          <w:sz w:val="28"/>
          <w:szCs w:val="28"/>
        </w:rPr>
        <w:t>курсовОЙ</w:t>
      </w:r>
      <w:r w:rsidRPr="00C361A4">
        <w:rPr>
          <w:caps/>
          <w:noProof/>
          <w:color w:val="000000"/>
          <w:sz w:val="28"/>
          <w:szCs w:val="28"/>
        </w:rPr>
        <w:t xml:space="preserve"> работ</w:t>
      </w:r>
      <w:r>
        <w:rPr>
          <w:caps/>
          <w:noProof/>
          <w:color w:val="000000"/>
          <w:sz w:val="28"/>
          <w:szCs w:val="28"/>
        </w:rPr>
        <w:t>Ы</w:t>
      </w:r>
    </w:p>
    <w:p w:rsidR="00E37CA6" w:rsidRPr="008567BA" w:rsidRDefault="00E37CA6" w:rsidP="00E37CA6">
      <w:pPr>
        <w:pStyle w:val="21"/>
        <w:numPr>
          <w:ilvl w:val="0"/>
          <w:numId w:val="33"/>
        </w:numPr>
        <w:tabs>
          <w:tab w:val="left" w:pos="1134"/>
        </w:tabs>
        <w:spacing w:line="360" w:lineRule="auto"/>
        <w:ind w:left="0" w:firstLine="709"/>
        <w:jc w:val="both"/>
        <w:rPr>
          <w:noProof/>
          <w:sz w:val="28"/>
          <w:szCs w:val="28"/>
        </w:rPr>
      </w:pPr>
      <w:r w:rsidRPr="008567BA">
        <w:rPr>
          <w:noProof/>
          <w:sz w:val="28"/>
          <w:szCs w:val="28"/>
        </w:rPr>
        <w:t>Категории экономической эффективности проектов реального инвестирования.</w:t>
      </w:r>
    </w:p>
    <w:p w:rsidR="00E37CA6" w:rsidRPr="008567BA" w:rsidRDefault="00E37CA6" w:rsidP="00E37CA6">
      <w:pPr>
        <w:pStyle w:val="21"/>
        <w:numPr>
          <w:ilvl w:val="0"/>
          <w:numId w:val="33"/>
        </w:numPr>
        <w:tabs>
          <w:tab w:val="left" w:pos="1134"/>
        </w:tabs>
        <w:spacing w:line="360" w:lineRule="auto"/>
        <w:ind w:left="0" w:firstLine="709"/>
        <w:jc w:val="both"/>
        <w:rPr>
          <w:noProof/>
          <w:sz w:val="28"/>
          <w:szCs w:val="28"/>
        </w:rPr>
      </w:pPr>
      <w:r w:rsidRPr="008567BA">
        <w:rPr>
          <w:noProof/>
          <w:sz w:val="28"/>
          <w:szCs w:val="28"/>
        </w:rPr>
        <w:t>Логика принятия инвестиционных решений. Качественные и количественные критериальные показатели.</w:t>
      </w:r>
    </w:p>
    <w:p w:rsidR="00E37CA6" w:rsidRPr="008567BA" w:rsidRDefault="00E37CA6" w:rsidP="00E37CA6">
      <w:pPr>
        <w:pStyle w:val="21"/>
        <w:numPr>
          <w:ilvl w:val="0"/>
          <w:numId w:val="33"/>
        </w:numPr>
        <w:tabs>
          <w:tab w:val="left" w:pos="1134"/>
        </w:tabs>
        <w:spacing w:line="360" w:lineRule="auto"/>
        <w:ind w:left="0" w:firstLine="709"/>
        <w:jc w:val="both"/>
        <w:rPr>
          <w:noProof/>
          <w:sz w:val="28"/>
          <w:szCs w:val="28"/>
        </w:rPr>
      </w:pPr>
      <w:r w:rsidRPr="008567BA">
        <w:rPr>
          <w:noProof/>
          <w:sz w:val="28"/>
          <w:szCs w:val="28"/>
        </w:rPr>
        <w:t>Продолжительность экономической жизни инвестиций. Фазы развития инвестиционного проекта.</w:t>
      </w:r>
    </w:p>
    <w:p w:rsidR="00E37CA6" w:rsidRPr="008567BA" w:rsidRDefault="00E37CA6" w:rsidP="00E37CA6">
      <w:pPr>
        <w:pStyle w:val="21"/>
        <w:numPr>
          <w:ilvl w:val="0"/>
          <w:numId w:val="33"/>
        </w:numPr>
        <w:tabs>
          <w:tab w:val="left" w:pos="1134"/>
        </w:tabs>
        <w:spacing w:line="360" w:lineRule="auto"/>
        <w:ind w:left="0" w:firstLine="709"/>
        <w:jc w:val="both"/>
        <w:rPr>
          <w:noProof/>
          <w:sz w:val="28"/>
          <w:szCs w:val="28"/>
        </w:rPr>
      </w:pPr>
      <w:r w:rsidRPr="008567BA">
        <w:rPr>
          <w:noProof/>
          <w:sz w:val="28"/>
          <w:szCs w:val="28"/>
        </w:rPr>
        <w:t>Методы оценки экономической эффективности долгосрочных инвестиций. Определение чистой текущей стоимости (NPV); индекса рентабельности (PI).</w:t>
      </w:r>
    </w:p>
    <w:p w:rsidR="00E37CA6" w:rsidRPr="008567BA" w:rsidRDefault="00E37CA6" w:rsidP="00E37CA6">
      <w:pPr>
        <w:pStyle w:val="21"/>
        <w:numPr>
          <w:ilvl w:val="0"/>
          <w:numId w:val="33"/>
        </w:numPr>
        <w:tabs>
          <w:tab w:val="left" w:pos="1134"/>
        </w:tabs>
        <w:spacing w:line="360" w:lineRule="auto"/>
        <w:ind w:left="0" w:firstLine="709"/>
        <w:jc w:val="both"/>
        <w:rPr>
          <w:noProof/>
          <w:sz w:val="28"/>
          <w:szCs w:val="28"/>
        </w:rPr>
      </w:pPr>
      <w:r w:rsidRPr="008567BA">
        <w:rPr>
          <w:noProof/>
          <w:sz w:val="28"/>
          <w:szCs w:val="28"/>
        </w:rPr>
        <w:t xml:space="preserve">Методы оценки экономической эффективности долгосрочных инвестиций. Определение внутренней нормы доходности (IRR); срока окупаемости (PP) инвестиционного проекта. </w:t>
      </w:r>
    </w:p>
    <w:p w:rsidR="00E37CA6" w:rsidRPr="008567BA" w:rsidRDefault="00E37CA6" w:rsidP="00E37CA6">
      <w:pPr>
        <w:pStyle w:val="21"/>
        <w:numPr>
          <w:ilvl w:val="0"/>
          <w:numId w:val="33"/>
        </w:numPr>
        <w:tabs>
          <w:tab w:val="left" w:pos="1134"/>
        </w:tabs>
        <w:spacing w:line="360" w:lineRule="auto"/>
        <w:ind w:left="0" w:firstLine="709"/>
        <w:jc w:val="both"/>
        <w:rPr>
          <w:noProof/>
          <w:sz w:val="28"/>
          <w:szCs w:val="28"/>
        </w:rPr>
      </w:pPr>
      <w:r w:rsidRPr="008567BA">
        <w:rPr>
          <w:noProof/>
          <w:sz w:val="28"/>
          <w:szCs w:val="28"/>
        </w:rPr>
        <w:t>Методы оценка риска по инвестиционному проекту: анализ чувствительности, имитационное моделирование.</w:t>
      </w:r>
    </w:p>
    <w:p w:rsidR="00E37CA6" w:rsidRPr="008567BA" w:rsidRDefault="00E37CA6" w:rsidP="00E37CA6">
      <w:pPr>
        <w:pStyle w:val="21"/>
        <w:numPr>
          <w:ilvl w:val="0"/>
          <w:numId w:val="33"/>
        </w:numPr>
        <w:tabs>
          <w:tab w:val="left" w:pos="1134"/>
        </w:tabs>
        <w:spacing w:line="360" w:lineRule="auto"/>
        <w:ind w:left="0" w:firstLine="709"/>
        <w:jc w:val="both"/>
        <w:rPr>
          <w:noProof/>
          <w:sz w:val="28"/>
          <w:szCs w:val="28"/>
        </w:rPr>
      </w:pPr>
      <w:r w:rsidRPr="008567BA">
        <w:rPr>
          <w:noProof/>
          <w:sz w:val="28"/>
          <w:szCs w:val="28"/>
        </w:rPr>
        <w:t>Методы оценка риска по инвестиционному проекту: методика изменения денежного потока, определение точки безубыточности проекта.</w:t>
      </w:r>
    </w:p>
    <w:p w:rsidR="00E37CA6" w:rsidRPr="008567BA" w:rsidRDefault="00E37CA6" w:rsidP="00E37CA6">
      <w:pPr>
        <w:pStyle w:val="21"/>
        <w:numPr>
          <w:ilvl w:val="0"/>
          <w:numId w:val="33"/>
        </w:numPr>
        <w:tabs>
          <w:tab w:val="left" w:pos="1134"/>
        </w:tabs>
        <w:spacing w:line="360" w:lineRule="auto"/>
        <w:ind w:left="0" w:firstLine="709"/>
        <w:jc w:val="both"/>
        <w:rPr>
          <w:noProof/>
          <w:sz w:val="28"/>
          <w:szCs w:val="28"/>
        </w:rPr>
      </w:pPr>
      <w:r w:rsidRPr="008567BA">
        <w:rPr>
          <w:noProof/>
          <w:sz w:val="28"/>
          <w:szCs w:val="28"/>
        </w:rPr>
        <w:t>Анализ альтернативных проектов.</w:t>
      </w:r>
    </w:p>
    <w:p w:rsidR="00E37CA6" w:rsidRPr="008567BA" w:rsidRDefault="00E37CA6" w:rsidP="00E37CA6">
      <w:pPr>
        <w:pStyle w:val="21"/>
        <w:numPr>
          <w:ilvl w:val="0"/>
          <w:numId w:val="33"/>
        </w:numPr>
        <w:tabs>
          <w:tab w:val="left" w:pos="1134"/>
        </w:tabs>
        <w:spacing w:line="360" w:lineRule="auto"/>
        <w:ind w:left="0" w:firstLine="709"/>
        <w:jc w:val="both"/>
        <w:rPr>
          <w:noProof/>
          <w:sz w:val="28"/>
          <w:szCs w:val="28"/>
        </w:rPr>
      </w:pPr>
      <w:r w:rsidRPr="008567BA">
        <w:rPr>
          <w:noProof/>
          <w:sz w:val="28"/>
          <w:szCs w:val="28"/>
        </w:rPr>
        <w:t>Сравнительный анализ проектов различной продолжительности.</w:t>
      </w:r>
    </w:p>
    <w:p w:rsidR="00E37CA6" w:rsidRPr="008567BA" w:rsidRDefault="00E37CA6" w:rsidP="00E37CA6">
      <w:pPr>
        <w:pStyle w:val="21"/>
        <w:numPr>
          <w:ilvl w:val="0"/>
          <w:numId w:val="33"/>
        </w:numPr>
        <w:tabs>
          <w:tab w:val="left" w:pos="1134"/>
        </w:tabs>
        <w:spacing w:line="360" w:lineRule="auto"/>
        <w:ind w:left="0" w:firstLine="709"/>
        <w:jc w:val="both"/>
        <w:rPr>
          <w:noProof/>
          <w:sz w:val="28"/>
          <w:szCs w:val="28"/>
        </w:rPr>
      </w:pPr>
      <w:r w:rsidRPr="008567BA">
        <w:rPr>
          <w:noProof/>
          <w:sz w:val="28"/>
          <w:szCs w:val="28"/>
        </w:rPr>
        <w:t>Формы и методы финансирования инвестиционных проектов: акционирование, банковский кредит, государственное финансирование.</w:t>
      </w:r>
    </w:p>
    <w:p w:rsidR="00E37CA6" w:rsidRPr="008567BA" w:rsidRDefault="00E37CA6" w:rsidP="00E37CA6">
      <w:pPr>
        <w:pStyle w:val="21"/>
        <w:numPr>
          <w:ilvl w:val="0"/>
          <w:numId w:val="33"/>
        </w:numPr>
        <w:tabs>
          <w:tab w:val="left" w:pos="1134"/>
        </w:tabs>
        <w:spacing w:line="360" w:lineRule="auto"/>
        <w:ind w:left="0" w:firstLine="709"/>
        <w:jc w:val="both"/>
        <w:rPr>
          <w:noProof/>
          <w:sz w:val="28"/>
          <w:szCs w:val="28"/>
        </w:rPr>
      </w:pPr>
      <w:r w:rsidRPr="008567BA">
        <w:rPr>
          <w:noProof/>
          <w:sz w:val="28"/>
          <w:szCs w:val="28"/>
        </w:rPr>
        <w:t xml:space="preserve">Формы и методы финансирования инвестиционных проектов: проектное финансирование, лизинг. </w:t>
      </w:r>
    </w:p>
    <w:p w:rsidR="00E37CA6" w:rsidRPr="008567BA" w:rsidRDefault="00E37CA6" w:rsidP="00E37CA6">
      <w:pPr>
        <w:pStyle w:val="21"/>
        <w:numPr>
          <w:ilvl w:val="0"/>
          <w:numId w:val="33"/>
        </w:numPr>
        <w:tabs>
          <w:tab w:val="left" w:pos="1134"/>
        </w:tabs>
        <w:spacing w:line="360" w:lineRule="auto"/>
        <w:ind w:left="0" w:firstLine="709"/>
        <w:jc w:val="both"/>
        <w:rPr>
          <w:noProof/>
          <w:sz w:val="28"/>
          <w:szCs w:val="28"/>
        </w:rPr>
      </w:pPr>
      <w:r w:rsidRPr="008567BA">
        <w:rPr>
          <w:noProof/>
          <w:sz w:val="28"/>
          <w:szCs w:val="28"/>
        </w:rPr>
        <w:t>Экономическая оценка инвестиций в акции (виды доходности, методы оценки риска вложений в акции).</w:t>
      </w:r>
    </w:p>
    <w:p w:rsidR="00E37CA6" w:rsidRPr="008567BA" w:rsidRDefault="00E37CA6" w:rsidP="00E37CA6">
      <w:pPr>
        <w:pStyle w:val="21"/>
        <w:numPr>
          <w:ilvl w:val="0"/>
          <w:numId w:val="33"/>
        </w:numPr>
        <w:tabs>
          <w:tab w:val="left" w:pos="1134"/>
        </w:tabs>
        <w:spacing w:line="360" w:lineRule="auto"/>
        <w:ind w:left="0" w:firstLine="709"/>
        <w:jc w:val="both"/>
        <w:rPr>
          <w:noProof/>
          <w:sz w:val="28"/>
          <w:szCs w:val="28"/>
        </w:rPr>
      </w:pPr>
      <w:r w:rsidRPr="008567BA">
        <w:rPr>
          <w:noProof/>
          <w:sz w:val="28"/>
          <w:szCs w:val="28"/>
        </w:rPr>
        <w:t>Экономическая оценка инвестиций в облигации (виды доходности, оценка риска).</w:t>
      </w:r>
    </w:p>
    <w:p w:rsidR="00E37CA6" w:rsidRPr="008567BA" w:rsidRDefault="00E37CA6" w:rsidP="00E37CA6">
      <w:pPr>
        <w:pStyle w:val="21"/>
        <w:numPr>
          <w:ilvl w:val="0"/>
          <w:numId w:val="33"/>
        </w:numPr>
        <w:tabs>
          <w:tab w:val="left" w:pos="1134"/>
        </w:tabs>
        <w:spacing w:line="360" w:lineRule="auto"/>
        <w:ind w:left="0" w:firstLine="709"/>
        <w:jc w:val="both"/>
        <w:rPr>
          <w:noProof/>
          <w:sz w:val="28"/>
          <w:szCs w:val="28"/>
        </w:rPr>
      </w:pPr>
      <w:r w:rsidRPr="008567BA">
        <w:rPr>
          <w:noProof/>
          <w:sz w:val="28"/>
          <w:szCs w:val="28"/>
        </w:rPr>
        <w:lastRenderedPageBreak/>
        <w:t>Инвестиционный портфель. Принципы формирования. Типы инвестиционного портфеля.</w:t>
      </w:r>
    </w:p>
    <w:p w:rsidR="00E37CA6" w:rsidRPr="008567BA" w:rsidRDefault="00E37CA6" w:rsidP="00E37CA6">
      <w:pPr>
        <w:pStyle w:val="21"/>
        <w:numPr>
          <w:ilvl w:val="0"/>
          <w:numId w:val="33"/>
        </w:numPr>
        <w:tabs>
          <w:tab w:val="left" w:pos="1134"/>
        </w:tabs>
        <w:spacing w:line="360" w:lineRule="auto"/>
        <w:ind w:left="0" w:firstLine="709"/>
        <w:jc w:val="both"/>
        <w:rPr>
          <w:noProof/>
          <w:sz w:val="28"/>
          <w:szCs w:val="28"/>
        </w:rPr>
      </w:pPr>
      <w:r w:rsidRPr="008567BA">
        <w:rPr>
          <w:noProof/>
          <w:sz w:val="28"/>
          <w:szCs w:val="28"/>
        </w:rPr>
        <w:t>Доходность и риск портфеля, состоящего из нескольких финансовых активов.</w:t>
      </w:r>
    </w:p>
    <w:p w:rsidR="00E37CA6" w:rsidRPr="008567BA" w:rsidRDefault="00E37CA6" w:rsidP="00E37CA6">
      <w:pPr>
        <w:pStyle w:val="21"/>
        <w:numPr>
          <w:ilvl w:val="0"/>
          <w:numId w:val="33"/>
        </w:numPr>
        <w:tabs>
          <w:tab w:val="left" w:pos="1134"/>
        </w:tabs>
        <w:spacing w:line="360" w:lineRule="auto"/>
        <w:ind w:left="0" w:firstLine="709"/>
        <w:jc w:val="both"/>
        <w:rPr>
          <w:noProof/>
          <w:sz w:val="28"/>
          <w:szCs w:val="28"/>
        </w:rPr>
      </w:pPr>
      <w:r w:rsidRPr="008567BA">
        <w:rPr>
          <w:noProof/>
          <w:sz w:val="28"/>
          <w:szCs w:val="28"/>
        </w:rPr>
        <w:t>Специфика нематериальных активов. Финансирование долгосрочных инвестиций в нематериальные активы.</w:t>
      </w:r>
    </w:p>
    <w:p w:rsidR="00E37CA6" w:rsidRPr="008567BA" w:rsidRDefault="00E37CA6" w:rsidP="00E37CA6">
      <w:pPr>
        <w:pStyle w:val="21"/>
        <w:numPr>
          <w:ilvl w:val="0"/>
          <w:numId w:val="33"/>
        </w:numPr>
        <w:tabs>
          <w:tab w:val="left" w:pos="1134"/>
        </w:tabs>
        <w:spacing w:line="360" w:lineRule="auto"/>
        <w:ind w:left="0" w:firstLine="709"/>
        <w:jc w:val="both"/>
        <w:rPr>
          <w:noProof/>
          <w:sz w:val="28"/>
          <w:szCs w:val="28"/>
        </w:rPr>
      </w:pPr>
      <w:r w:rsidRPr="008567BA">
        <w:rPr>
          <w:noProof/>
          <w:sz w:val="28"/>
          <w:szCs w:val="28"/>
        </w:rPr>
        <w:t xml:space="preserve">Методы оценки инвестиционных вложений в нематериальные активы. </w:t>
      </w:r>
    </w:p>
    <w:p w:rsidR="00E37CA6" w:rsidRPr="008567BA" w:rsidRDefault="00E37CA6" w:rsidP="00E37CA6">
      <w:pPr>
        <w:pStyle w:val="21"/>
        <w:numPr>
          <w:ilvl w:val="0"/>
          <w:numId w:val="33"/>
        </w:numPr>
        <w:tabs>
          <w:tab w:val="left" w:pos="1134"/>
        </w:tabs>
        <w:spacing w:line="360" w:lineRule="auto"/>
        <w:ind w:left="0" w:firstLine="709"/>
        <w:jc w:val="both"/>
        <w:rPr>
          <w:noProof/>
          <w:sz w:val="28"/>
          <w:szCs w:val="28"/>
        </w:rPr>
      </w:pPr>
      <w:r w:rsidRPr="008567BA">
        <w:rPr>
          <w:noProof/>
          <w:sz w:val="28"/>
          <w:szCs w:val="28"/>
        </w:rPr>
        <w:t>Цена капитала и ее роль в оценке инвестиционных проектов. Структура источников финансирования инвестиционных вложений.</w:t>
      </w:r>
    </w:p>
    <w:p w:rsidR="00E37CA6" w:rsidRPr="008567BA" w:rsidRDefault="00E37CA6" w:rsidP="00E37CA6">
      <w:pPr>
        <w:pStyle w:val="21"/>
        <w:numPr>
          <w:ilvl w:val="0"/>
          <w:numId w:val="33"/>
        </w:numPr>
        <w:tabs>
          <w:tab w:val="left" w:pos="1134"/>
        </w:tabs>
        <w:spacing w:line="360" w:lineRule="auto"/>
        <w:ind w:left="0" w:firstLine="709"/>
        <w:jc w:val="both"/>
        <w:rPr>
          <w:noProof/>
          <w:sz w:val="28"/>
          <w:szCs w:val="28"/>
        </w:rPr>
      </w:pPr>
      <w:r w:rsidRPr="008567BA">
        <w:rPr>
          <w:noProof/>
          <w:sz w:val="28"/>
          <w:szCs w:val="28"/>
        </w:rPr>
        <w:t>Анализ эффективности инвестиционных проектов в условиях инфляции.</w:t>
      </w:r>
    </w:p>
    <w:p w:rsidR="00E37CA6" w:rsidRPr="008567BA" w:rsidRDefault="00E37CA6" w:rsidP="00E37CA6">
      <w:pPr>
        <w:pStyle w:val="21"/>
        <w:numPr>
          <w:ilvl w:val="0"/>
          <w:numId w:val="33"/>
        </w:numPr>
        <w:tabs>
          <w:tab w:val="left" w:pos="1134"/>
        </w:tabs>
        <w:spacing w:line="360" w:lineRule="auto"/>
        <w:ind w:left="0" w:firstLine="709"/>
        <w:jc w:val="both"/>
        <w:rPr>
          <w:noProof/>
          <w:sz w:val="28"/>
          <w:szCs w:val="28"/>
        </w:rPr>
      </w:pPr>
      <w:r w:rsidRPr="008567BA">
        <w:rPr>
          <w:noProof/>
          <w:sz w:val="28"/>
          <w:szCs w:val="28"/>
        </w:rPr>
        <w:t>Антикризисное управление и инвестиции</w:t>
      </w:r>
    </w:p>
    <w:p w:rsidR="00E37CA6" w:rsidRPr="008567BA" w:rsidRDefault="00E37CA6" w:rsidP="00E37CA6">
      <w:pPr>
        <w:widowControl/>
        <w:numPr>
          <w:ilvl w:val="0"/>
          <w:numId w:val="33"/>
        </w:numPr>
        <w:tabs>
          <w:tab w:val="left" w:pos="1134"/>
        </w:tabs>
        <w:snapToGrid/>
        <w:spacing w:line="360" w:lineRule="auto"/>
        <w:ind w:left="0" w:firstLine="709"/>
        <w:jc w:val="both"/>
        <w:rPr>
          <w:noProof/>
          <w:color w:val="000000"/>
          <w:sz w:val="28"/>
          <w:szCs w:val="28"/>
        </w:rPr>
      </w:pPr>
      <w:r w:rsidRPr="008567BA">
        <w:rPr>
          <w:noProof/>
          <w:color w:val="000000"/>
          <w:sz w:val="28"/>
          <w:szCs w:val="28"/>
        </w:rPr>
        <w:t xml:space="preserve">Неопределенность результатов инвестиционного проекта и риск принятия инвестиционного решения. </w:t>
      </w:r>
    </w:p>
    <w:p w:rsidR="00E37CA6" w:rsidRPr="008567BA" w:rsidRDefault="00E37CA6" w:rsidP="00E37CA6">
      <w:pPr>
        <w:widowControl/>
        <w:numPr>
          <w:ilvl w:val="0"/>
          <w:numId w:val="33"/>
        </w:numPr>
        <w:tabs>
          <w:tab w:val="left" w:pos="1134"/>
        </w:tabs>
        <w:snapToGrid/>
        <w:spacing w:line="360" w:lineRule="auto"/>
        <w:ind w:left="0" w:firstLine="709"/>
        <w:jc w:val="both"/>
        <w:rPr>
          <w:noProof/>
          <w:color w:val="000000"/>
          <w:sz w:val="28"/>
          <w:szCs w:val="28"/>
        </w:rPr>
      </w:pPr>
      <w:r w:rsidRPr="008567BA">
        <w:rPr>
          <w:noProof/>
          <w:color w:val="000000"/>
          <w:sz w:val="28"/>
          <w:szCs w:val="28"/>
        </w:rPr>
        <w:t xml:space="preserve">Оценка эффективности инвестиций в ценные бумаги. </w:t>
      </w:r>
    </w:p>
    <w:p w:rsidR="00E37CA6" w:rsidRPr="008567BA" w:rsidRDefault="00E37CA6" w:rsidP="00E37CA6">
      <w:pPr>
        <w:widowControl/>
        <w:numPr>
          <w:ilvl w:val="0"/>
          <w:numId w:val="33"/>
        </w:numPr>
        <w:tabs>
          <w:tab w:val="left" w:pos="1134"/>
        </w:tabs>
        <w:snapToGrid/>
        <w:spacing w:line="360" w:lineRule="auto"/>
        <w:ind w:left="0" w:firstLine="709"/>
        <w:jc w:val="both"/>
        <w:rPr>
          <w:noProof/>
          <w:color w:val="000000"/>
          <w:sz w:val="28"/>
          <w:szCs w:val="28"/>
        </w:rPr>
      </w:pPr>
      <w:r w:rsidRPr="008567BA">
        <w:rPr>
          <w:noProof/>
          <w:color w:val="000000"/>
          <w:sz w:val="28"/>
          <w:szCs w:val="28"/>
        </w:rPr>
        <w:t xml:space="preserve">Методы финансирования инвестиционных проектов. </w:t>
      </w:r>
    </w:p>
    <w:p w:rsidR="00E37CA6" w:rsidRPr="008567BA" w:rsidRDefault="00E37CA6" w:rsidP="00E37CA6">
      <w:pPr>
        <w:widowControl/>
        <w:numPr>
          <w:ilvl w:val="0"/>
          <w:numId w:val="33"/>
        </w:numPr>
        <w:tabs>
          <w:tab w:val="left" w:pos="1134"/>
        </w:tabs>
        <w:snapToGrid/>
        <w:spacing w:line="360" w:lineRule="auto"/>
        <w:ind w:left="0" w:firstLine="709"/>
        <w:jc w:val="both"/>
        <w:rPr>
          <w:noProof/>
          <w:color w:val="000000"/>
          <w:sz w:val="28"/>
          <w:szCs w:val="28"/>
        </w:rPr>
      </w:pPr>
      <w:r w:rsidRPr="008567BA">
        <w:rPr>
          <w:noProof/>
          <w:color w:val="000000"/>
          <w:sz w:val="28"/>
          <w:szCs w:val="28"/>
        </w:rPr>
        <w:t xml:space="preserve">Акционирование как метод инвестирования. </w:t>
      </w:r>
    </w:p>
    <w:p w:rsidR="00E37CA6" w:rsidRPr="008567BA" w:rsidRDefault="00E37CA6" w:rsidP="00E37CA6">
      <w:pPr>
        <w:widowControl/>
        <w:numPr>
          <w:ilvl w:val="0"/>
          <w:numId w:val="33"/>
        </w:numPr>
        <w:tabs>
          <w:tab w:val="left" w:pos="1134"/>
        </w:tabs>
        <w:snapToGrid/>
        <w:spacing w:line="360" w:lineRule="auto"/>
        <w:ind w:left="0" w:firstLine="709"/>
        <w:jc w:val="both"/>
        <w:rPr>
          <w:noProof/>
          <w:color w:val="000000"/>
          <w:sz w:val="28"/>
          <w:szCs w:val="28"/>
        </w:rPr>
      </w:pPr>
      <w:r w:rsidRPr="008567BA">
        <w:rPr>
          <w:noProof/>
          <w:color w:val="000000"/>
          <w:sz w:val="28"/>
          <w:szCs w:val="28"/>
        </w:rPr>
        <w:t xml:space="preserve">Лизинг как метод финансирования капитальных вложений. </w:t>
      </w:r>
    </w:p>
    <w:p w:rsidR="00E37CA6" w:rsidRPr="008567BA" w:rsidRDefault="00E37CA6" w:rsidP="00E37CA6">
      <w:pPr>
        <w:widowControl/>
        <w:numPr>
          <w:ilvl w:val="0"/>
          <w:numId w:val="33"/>
        </w:numPr>
        <w:tabs>
          <w:tab w:val="left" w:pos="1134"/>
        </w:tabs>
        <w:snapToGrid/>
        <w:spacing w:line="360" w:lineRule="auto"/>
        <w:ind w:left="0" w:firstLine="709"/>
        <w:jc w:val="both"/>
        <w:rPr>
          <w:noProof/>
          <w:color w:val="000000"/>
          <w:sz w:val="28"/>
          <w:szCs w:val="28"/>
        </w:rPr>
      </w:pPr>
      <w:r w:rsidRPr="008567BA">
        <w:rPr>
          <w:noProof/>
          <w:color w:val="000000"/>
          <w:sz w:val="28"/>
          <w:szCs w:val="28"/>
        </w:rPr>
        <w:t xml:space="preserve">Венчурное (рисковое) финансирование. </w:t>
      </w:r>
    </w:p>
    <w:p w:rsidR="00E37CA6" w:rsidRPr="008567BA" w:rsidRDefault="00E37CA6" w:rsidP="00E37CA6">
      <w:pPr>
        <w:widowControl/>
        <w:numPr>
          <w:ilvl w:val="0"/>
          <w:numId w:val="33"/>
        </w:numPr>
        <w:tabs>
          <w:tab w:val="left" w:pos="1134"/>
        </w:tabs>
        <w:snapToGrid/>
        <w:spacing w:line="360" w:lineRule="auto"/>
        <w:ind w:left="0" w:firstLine="709"/>
        <w:jc w:val="both"/>
        <w:rPr>
          <w:noProof/>
          <w:color w:val="000000"/>
          <w:sz w:val="28"/>
          <w:szCs w:val="28"/>
        </w:rPr>
      </w:pPr>
      <w:r w:rsidRPr="008567BA">
        <w:rPr>
          <w:noProof/>
          <w:color w:val="000000"/>
          <w:sz w:val="28"/>
          <w:szCs w:val="28"/>
        </w:rPr>
        <w:t>Сущность и особенности ипотечного кредитования.</w:t>
      </w:r>
    </w:p>
    <w:p w:rsidR="008F6C33" w:rsidRDefault="008F6C33" w:rsidP="008F6C33">
      <w:pPr>
        <w:pStyle w:val="a8"/>
        <w:pageBreakBefore/>
        <w:spacing w:after="0" w:line="360" w:lineRule="auto"/>
        <w:jc w:val="right"/>
        <w:rPr>
          <w:noProof/>
          <w:sz w:val="28"/>
          <w:szCs w:val="28"/>
        </w:rPr>
      </w:pPr>
      <w:r>
        <w:rPr>
          <w:noProof/>
          <w:sz w:val="28"/>
          <w:szCs w:val="28"/>
        </w:rPr>
        <w:lastRenderedPageBreak/>
        <w:t>ПРИЛОЖЕНИЕ 3</w:t>
      </w:r>
    </w:p>
    <w:p w:rsidR="008F6C33" w:rsidRPr="008F6C33" w:rsidRDefault="008F6C33" w:rsidP="008F6C33">
      <w:pPr>
        <w:pStyle w:val="a8"/>
        <w:spacing w:after="0" w:line="360" w:lineRule="auto"/>
        <w:jc w:val="center"/>
        <w:rPr>
          <w:caps/>
          <w:noProof/>
          <w:sz w:val="28"/>
          <w:szCs w:val="28"/>
        </w:rPr>
      </w:pPr>
      <w:r w:rsidRPr="008F6C33">
        <w:rPr>
          <w:caps/>
          <w:noProof/>
          <w:sz w:val="28"/>
          <w:szCs w:val="28"/>
        </w:rPr>
        <w:t>Матрица инвестиционной привлекательности</w:t>
      </w:r>
    </w:p>
    <w:tbl>
      <w:tblPr>
        <w:tblStyle w:val="ae"/>
        <w:tblW w:w="0" w:type="auto"/>
        <w:tblLook w:val="01E0"/>
      </w:tblPr>
      <w:tblGrid>
        <w:gridCol w:w="520"/>
        <w:gridCol w:w="520"/>
        <w:gridCol w:w="2938"/>
        <w:gridCol w:w="2938"/>
        <w:gridCol w:w="2938"/>
      </w:tblGrid>
      <w:tr w:rsidR="009F18DC">
        <w:tc>
          <w:tcPr>
            <w:tcW w:w="1040" w:type="dxa"/>
            <w:gridSpan w:val="2"/>
            <w:vMerge w:val="restart"/>
          </w:tcPr>
          <w:p w:rsidR="009F18DC" w:rsidRPr="009F18DC" w:rsidRDefault="009F18DC" w:rsidP="009F18DC">
            <w:pPr>
              <w:widowControl/>
              <w:tabs>
                <w:tab w:val="left" w:pos="9540"/>
              </w:tabs>
              <w:snapToGrid/>
              <w:jc w:val="both"/>
              <w:rPr>
                <w:noProof/>
                <w:color w:val="000000"/>
                <w:sz w:val="24"/>
                <w:szCs w:val="24"/>
              </w:rPr>
            </w:pPr>
          </w:p>
        </w:tc>
        <w:tc>
          <w:tcPr>
            <w:tcW w:w="8814" w:type="dxa"/>
            <w:gridSpan w:val="3"/>
            <w:vAlign w:val="center"/>
          </w:tcPr>
          <w:p w:rsidR="009F18DC" w:rsidRPr="009F18DC" w:rsidRDefault="009F18DC" w:rsidP="009F18DC">
            <w:pPr>
              <w:widowControl/>
              <w:tabs>
                <w:tab w:val="left" w:pos="9540"/>
              </w:tabs>
              <w:snapToGrid/>
              <w:jc w:val="center"/>
              <w:rPr>
                <w:noProof/>
                <w:color w:val="000000"/>
                <w:sz w:val="24"/>
                <w:szCs w:val="24"/>
              </w:rPr>
            </w:pPr>
            <w:r w:rsidRPr="009F18DC">
              <w:rPr>
                <w:noProof/>
                <w:color w:val="000000"/>
                <w:sz w:val="24"/>
                <w:szCs w:val="24"/>
              </w:rPr>
              <w:t>Качественные показатели инвестиционной привлекательности</w:t>
            </w:r>
          </w:p>
        </w:tc>
      </w:tr>
      <w:tr w:rsidR="009F18DC">
        <w:tc>
          <w:tcPr>
            <w:tcW w:w="1040" w:type="dxa"/>
            <w:gridSpan w:val="2"/>
            <w:vMerge/>
          </w:tcPr>
          <w:p w:rsidR="009F18DC" w:rsidRPr="009F18DC" w:rsidRDefault="009F18DC" w:rsidP="009F18DC">
            <w:pPr>
              <w:widowControl/>
              <w:tabs>
                <w:tab w:val="left" w:pos="9540"/>
              </w:tabs>
              <w:snapToGrid/>
              <w:jc w:val="both"/>
              <w:rPr>
                <w:noProof/>
                <w:color w:val="000000"/>
                <w:sz w:val="24"/>
                <w:szCs w:val="24"/>
              </w:rPr>
            </w:pPr>
          </w:p>
        </w:tc>
        <w:tc>
          <w:tcPr>
            <w:tcW w:w="2938" w:type="dxa"/>
            <w:vAlign w:val="center"/>
          </w:tcPr>
          <w:p w:rsidR="009F18DC" w:rsidRPr="009F18DC" w:rsidRDefault="009F18DC" w:rsidP="009F18DC">
            <w:pPr>
              <w:widowControl/>
              <w:tabs>
                <w:tab w:val="left" w:pos="9540"/>
              </w:tabs>
              <w:snapToGrid/>
              <w:jc w:val="center"/>
              <w:rPr>
                <w:noProof/>
                <w:color w:val="000000"/>
                <w:sz w:val="24"/>
                <w:szCs w:val="24"/>
              </w:rPr>
            </w:pPr>
            <w:r w:rsidRPr="009F18DC">
              <w:rPr>
                <w:noProof/>
                <w:color w:val="000000"/>
                <w:sz w:val="24"/>
                <w:szCs w:val="24"/>
              </w:rPr>
              <w:t>высокий уровень</w:t>
            </w:r>
          </w:p>
        </w:tc>
        <w:tc>
          <w:tcPr>
            <w:tcW w:w="2938" w:type="dxa"/>
            <w:vAlign w:val="center"/>
          </w:tcPr>
          <w:p w:rsidR="009F18DC" w:rsidRPr="009F18DC" w:rsidRDefault="009F18DC" w:rsidP="009F18DC">
            <w:pPr>
              <w:widowControl/>
              <w:tabs>
                <w:tab w:val="left" w:pos="9540"/>
              </w:tabs>
              <w:snapToGrid/>
              <w:jc w:val="center"/>
              <w:rPr>
                <w:noProof/>
                <w:color w:val="000000"/>
                <w:sz w:val="24"/>
                <w:szCs w:val="24"/>
              </w:rPr>
            </w:pPr>
            <w:r>
              <w:rPr>
                <w:noProof/>
                <w:color w:val="000000"/>
                <w:sz w:val="24"/>
                <w:szCs w:val="24"/>
              </w:rPr>
              <w:t>средний уровень</w:t>
            </w:r>
          </w:p>
        </w:tc>
        <w:tc>
          <w:tcPr>
            <w:tcW w:w="2938" w:type="dxa"/>
            <w:vAlign w:val="center"/>
          </w:tcPr>
          <w:p w:rsidR="009F18DC" w:rsidRPr="009F18DC" w:rsidRDefault="009F18DC" w:rsidP="009F18DC">
            <w:pPr>
              <w:widowControl/>
              <w:tabs>
                <w:tab w:val="left" w:pos="9540"/>
              </w:tabs>
              <w:snapToGrid/>
              <w:jc w:val="center"/>
              <w:rPr>
                <w:noProof/>
                <w:color w:val="000000"/>
                <w:sz w:val="24"/>
                <w:szCs w:val="24"/>
              </w:rPr>
            </w:pPr>
            <w:r>
              <w:rPr>
                <w:noProof/>
                <w:color w:val="000000"/>
                <w:sz w:val="24"/>
                <w:szCs w:val="24"/>
              </w:rPr>
              <w:t>низкий уровень</w:t>
            </w:r>
          </w:p>
        </w:tc>
      </w:tr>
      <w:tr w:rsidR="009F18DC">
        <w:trPr>
          <w:trHeight w:val="2955"/>
        </w:trPr>
        <w:tc>
          <w:tcPr>
            <w:tcW w:w="520" w:type="dxa"/>
            <w:vMerge w:val="restart"/>
            <w:textDirection w:val="btLr"/>
            <w:vAlign w:val="center"/>
          </w:tcPr>
          <w:p w:rsidR="009F18DC" w:rsidRPr="009F18DC" w:rsidRDefault="009F18DC" w:rsidP="009F18DC">
            <w:pPr>
              <w:widowControl/>
              <w:tabs>
                <w:tab w:val="left" w:pos="9540"/>
              </w:tabs>
              <w:snapToGrid/>
              <w:ind w:left="113" w:right="113"/>
              <w:jc w:val="center"/>
              <w:rPr>
                <w:noProof/>
                <w:color w:val="000000"/>
                <w:sz w:val="24"/>
                <w:szCs w:val="24"/>
              </w:rPr>
            </w:pPr>
            <w:r>
              <w:rPr>
                <w:noProof/>
                <w:color w:val="000000"/>
                <w:sz w:val="24"/>
                <w:szCs w:val="24"/>
              </w:rPr>
              <w:t>Количественные показатели инвестиционной привлекательности предприятия</w:t>
            </w:r>
          </w:p>
        </w:tc>
        <w:tc>
          <w:tcPr>
            <w:tcW w:w="520" w:type="dxa"/>
            <w:textDirection w:val="btLr"/>
            <w:vAlign w:val="center"/>
          </w:tcPr>
          <w:p w:rsidR="009F18DC" w:rsidRPr="009F18DC" w:rsidRDefault="009F18DC" w:rsidP="009F18DC">
            <w:pPr>
              <w:widowControl/>
              <w:tabs>
                <w:tab w:val="left" w:pos="9540"/>
              </w:tabs>
              <w:snapToGrid/>
              <w:ind w:left="113" w:right="113"/>
              <w:jc w:val="center"/>
              <w:rPr>
                <w:noProof/>
                <w:color w:val="000000"/>
                <w:sz w:val="24"/>
                <w:szCs w:val="24"/>
              </w:rPr>
            </w:pPr>
            <w:r>
              <w:rPr>
                <w:noProof/>
                <w:color w:val="000000"/>
                <w:sz w:val="24"/>
                <w:szCs w:val="24"/>
              </w:rPr>
              <w:t>Высокий уровень</w:t>
            </w:r>
          </w:p>
        </w:tc>
        <w:tc>
          <w:tcPr>
            <w:tcW w:w="2938" w:type="dxa"/>
            <w:vAlign w:val="center"/>
          </w:tcPr>
          <w:p w:rsidR="009F18DC" w:rsidRDefault="009F18DC" w:rsidP="009F18DC">
            <w:pPr>
              <w:widowControl/>
              <w:tabs>
                <w:tab w:val="left" w:pos="9540"/>
              </w:tabs>
              <w:snapToGrid/>
              <w:jc w:val="center"/>
              <w:rPr>
                <w:noProof/>
                <w:color w:val="000000"/>
                <w:sz w:val="24"/>
                <w:szCs w:val="24"/>
              </w:rPr>
            </w:pPr>
            <w:r>
              <w:rPr>
                <w:noProof/>
                <w:color w:val="000000"/>
                <w:sz w:val="24"/>
                <w:szCs w:val="24"/>
              </w:rPr>
              <w:t>Высокая инвестиционная привлекательность</w:t>
            </w:r>
          </w:p>
          <w:p w:rsidR="009F18DC" w:rsidRDefault="009F18DC" w:rsidP="009F18DC">
            <w:pPr>
              <w:widowControl/>
              <w:tabs>
                <w:tab w:val="left" w:pos="9540"/>
              </w:tabs>
              <w:snapToGrid/>
              <w:jc w:val="center"/>
              <w:rPr>
                <w:noProof/>
                <w:color w:val="000000"/>
                <w:sz w:val="24"/>
                <w:szCs w:val="24"/>
              </w:rPr>
            </w:pPr>
          </w:p>
          <w:p w:rsidR="009F18DC" w:rsidRPr="009F18DC" w:rsidRDefault="009F18DC" w:rsidP="009F18DC">
            <w:pPr>
              <w:widowControl/>
              <w:tabs>
                <w:tab w:val="left" w:pos="9540"/>
              </w:tabs>
              <w:snapToGrid/>
              <w:jc w:val="center"/>
              <w:rPr>
                <w:noProof/>
                <w:color w:val="000000"/>
                <w:sz w:val="24"/>
                <w:szCs w:val="24"/>
              </w:rPr>
            </w:pPr>
            <w:r>
              <w:rPr>
                <w:noProof/>
                <w:color w:val="000000"/>
                <w:sz w:val="24"/>
                <w:szCs w:val="24"/>
              </w:rPr>
              <w:t>Стратегия роста и увеличения доли рынка</w:t>
            </w:r>
          </w:p>
        </w:tc>
        <w:tc>
          <w:tcPr>
            <w:tcW w:w="2938" w:type="dxa"/>
            <w:vAlign w:val="center"/>
          </w:tcPr>
          <w:p w:rsidR="009F18DC" w:rsidRDefault="009F18DC" w:rsidP="009F18DC">
            <w:pPr>
              <w:widowControl/>
              <w:tabs>
                <w:tab w:val="left" w:pos="9540"/>
              </w:tabs>
              <w:snapToGrid/>
              <w:jc w:val="center"/>
              <w:rPr>
                <w:noProof/>
                <w:color w:val="000000"/>
                <w:sz w:val="24"/>
                <w:szCs w:val="24"/>
              </w:rPr>
            </w:pPr>
            <w:r>
              <w:rPr>
                <w:noProof/>
                <w:color w:val="000000"/>
                <w:sz w:val="24"/>
                <w:szCs w:val="24"/>
              </w:rPr>
              <w:t>Высокая инвестиционная привлекательность</w:t>
            </w:r>
          </w:p>
          <w:p w:rsidR="009F18DC" w:rsidRDefault="009F18DC" w:rsidP="009F18DC">
            <w:pPr>
              <w:widowControl/>
              <w:tabs>
                <w:tab w:val="left" w:pos="9540"/>
              </w:tabs>
              <w:snapToGrid/>
              <w:jc w:val="center"/>
              <w:rPr>
                <w:noProof/>
                <w:color w:val="000000"/>
                <w:sz w:val="24"/>
                <w:szCs w:val="24"/>
              </w:rPr>
            </w:pPr>
          </w:p>
          <w:p w:rsidR="009F18DC" w:rsidRPr="009F18DC" w:rsidRDefault="009F18DC" w:rsidP="009F18DC">
            <w:pPr>
              <w:widowControl/>
              <w:tabs>
                <w:tab w:val="left" w:pos="9540"/>
              </w:tabs>
              <w:snapToGrid/>
              <w:jc w:val="center"/>
              <w:rPr>
                <w:noProof/>
                <w:color w:val="000000"/>
                <w:sz w:val="24"/>
                <w:szCs w:val="24"/>
              </w:rPr>
            </w:pPr>
            <w:r>
              <w:rPr>
                <w:noProof/>
                <w:color w:val="000000"/>
                <w:sz w:val="24"/>
                <w:szCs w:val="24"/>
              </w:rPr>
              <w:t>Стратегия роста и увеличения доли рынка</w:t>
            </w:r>
          </w:p>
        </w:tc>
        <w:tc>
          <w:tcPr>
            <w:tcW w:w="2938" w:type="dxa"/>
            <w:vAlign w:val="center"/>
          </w:tcPr>
          <w:p w:rsidR="009F18DC" w:rsidRDefault="009F18DC" w:rsidP="009F18DC">
            <w:pPr>
              <w:widowControl/>
              <w:tabs>
                <w:tab w:val="left" w:pos="9540"/>
              </w:tabs>
              <w:snapToGrid/>
              <w:jc w:val="center"/>
              <w:rPr>
                <w:noProof/>
                <w:color w:val="000000"/>
                <w:sz w:val="24"/>
                <w:szCs w:val="24"/>
              </w:rPr>
            </w:pPr>
            <w:r>
              <w:rPr>
                <w:noProof/>
                <w:color w:val="000000"/>
                <w:sz w:val="24"/>
                <w:szCs w:val="24"/>
              </w:rPr>
              <w:t>Средняя инвестиционная привлекательность</w:t>
            </w:r>
          </w:p>
          <w:p w:rsidR="009F18DC" w:rsidRDefault="009F18DC" w:rsidP="009F18DC">
            <w:pPr>
              <w:widowControl/>
              <w:tabs>
                <w:tab w:val="left" w:pos="9540"/>
              </w:tabs>
              <w:snapToGrid/>
              <w:jc w:val="center"/>
              <w:rPr>
                <w:noProof/>
                <w:color w:val="000000"/>
                <w:sz w:val="24"/>
                <w:szCs w:val="24"/>
              </w:rPr>
            </w:pPr>
          </w:p>
          <w:p w:rsidR="009F18DC" w:rsidRDefault="009F18DC" w:rsidP="009F18DC">
            <w:pPr>
              <w:widowControl/>
              <w:tabs>
                <w:tab w:val="left" w:pos="9540"/>
              </w:tabs>
              <w:snapToGrid/>
              <w:jc w:val="center"/>
              <w:rPr>
                <w:noProof/>
                <w:color w:val="000000"/>
                <w:sz w:val="24"/>
                <w:szCs w:val="24"/>
              </w:rPr>
            </w:pPr>
            <w:r>
              <w:rPr>
                <w:noProof/>
                <w:color w:val="000000"/>
                <w:sz w:val="24"/>
                <w:szCs w:val="24"/>
              </w:rPr>
              <w:t>Ограниченные инвестиции (использовать достигнутые положения)</w:t>
            </w:r>
          </w:p>
          <w:p w:rsidR="009F18DC" w:rsidRDefault="009F18DC" w:rsidP="009F18DC">
            <w:pPr>
              <w:widowControl/>
              <w:tabs>
                <w:tab w:val="left" w:pos="9540"/>
              </w:tabs>
              <w:snapToGrid/>
              <w:jc w:val="center"/>
              <w:rPr>
                <w:noProof/>
                <w:color w:val="000000"/>
                <w:sz w:val="24"/>
                <w:szCs w:val="24"/>
              </w:rPr>
            </w:pPr>
          </w:p>
          <w:p w:rsidR="009F18DC" w:rsidRPr="009F18DC" w:rsidRDefault="009F18DC" w:rsidP="009F18DC">
            <w:pPr>
              <w:widowControl/>
              <w:tabs>
                <w:tab w:val="left" w:pos="9540"/>
              </w:tabs>
              <w:snapToGrid/>
              <w:jc w:val="center"/>
              <w:rPr>
                <w:noProof/>
                <w:color w:val="000000"/>
                <w:sz w:val="24"/>
                <w:szCs w:val="24"/>
              </w:rPr>
            </w:pPr>
            <w:r>
              <w:rPr>
                <w:noProof/>
                <w:color w:val="000000"/>
                <w:sz w:val="24"/>
                <w:szCs w:val="24"/>
              </w:rPr>
              <w:t>Стратегия стабилизации (сокращения издержек)</w:t>
            </w:r>
          </w:p>
        </w:tc>
      </w:tr>
      <w:tr w:rsidR="009F18DC" w:rsidTr="00BA59CA">
        <w:trPr>
          <w:trHeight w:val="2955"/>
        </w:trPr>
        <w:tc>
          <w:tcPr>
            <w:tcW w:w="520" w:type="dxa"/>
            <w:vMerge/>
            <w:textDirection w:val="btLr"/>
            <w:vAlign w:val="center"/>
          </w:tcPr>
          <w:p w:rsidR="009F18DC" w:rsidRPr="009F18DC" w:rsidRDefault="009F18DC" w:rsidP="009F18DC">
            <w:pPr>
              <w:widowControl/>
              <w:tabs>
                <w:tab w:val="left" w:pos="9540"/>
              </w:tabs>
              <w:snapToGrid/>
              <w:ind w:left="113" w:right="113"/>
              <w:jc w:val="center"/>
              <w:rPr>
                <w:noProof/>
                <w:color w:val="000000"/>
                <w:sz w:val="24"/>
                <w:szCs w:val="24"/>
              </w:rPr>
            </w:pPr>
          </w:p>
        </w:tc>
        <w:tc>
          <w:tcPr>
            <w:tcW w:w="520" w:type="dxa"/>
            <w:textDirection w:val="btLr"/>
            <w:vAlign w:val="center"/>
          </w:tcPr>
          <w:p w:rsidR="009F18DC" w:rsidRPr="009F18DC" w:rsidRDefault="009F18DC" w:rsidP="009F18DC">
            <w:pPr>
              <w:widowControl/>
              <w:tabs>
                <w:tab w:val="left" w:pos="9540"/>
              </w:tabs>
              <w:snapToGrid/>
              <w:ind w:left="113" w:right="113"/>
              <w:jc w:val="center"/>
              <w:rPr>
                <w:noProof/>
                <w:color w:val="000000"/>
                <w:sz w:val="24"/>
                <w:szCs w:val="24"/>
              </w:rPr>
            </w:pPr>
            <w:r>
              <w:rPr>
                <w:noProof/>
                <w:color w:val="000000"/>
                <w:sz w:val="24"/>
                <w:szCs w:val="24"/>
              </w:rPr>
              <w:t>Средний уровень</w:t>
            </w:r>
          </w:p>
        </w:tc>
        <w:tc>
          <w:tcPr>
            <w:tcW w:w="2938" w:type="dxa"/>
            <w:vAlign w:val="center"/>
          </w:tcPr>
          <w:p w:rsidR="00BA59CA" w:rsidRDefault="00BA59CA" w:rsidP="00BA59CA">
            <w:pPr>
              <w:widowControl/>
              <w:tabs>
                <w:tab w:val="left" w:pos="9540"/>
              </w:tabs>
              <w:snapToGrid/>
              <w:jc w:val="center"/>
              <w:rPr>
                <w:noProof/>
                <w:color w:val="000000"/>
                <w:sz w:val="24"/>
                <w:szCs w:val="24"/>
              </w:rPr>
            </w:pPr>
            <w:r>
              <w:rPr>
                <w:noProof/>
                <w:color w:val="000000"/>
                <w:sz w:val="24"/>
                <w:szCs w:val="24"/>
              </w:rPr>
              <w:t>Высокая инвестиционная привлекательность</w:t>
            </w:r>
          </w:p>
          <w:p w:rsidR="00BA59CA" w:rsidRDefault="00BA59CA" w:rsidP="00BA59CA">
            <w:pPr>
              <w:widowControl/>
              <w:tabs>
                <w:tab w:val="left" w:pos="9540"/>
              </w:tabs>
              <w:snapToGrid/>
              <w:jc w:val="center"/>
              <w:rPr>
                <w:noProof/>
                <w:color w:val="000000"/>
                <w:sz w:val="24"/>
                <w:szCs w:val="24"/>
              </w:rPr>
            </w:pPr>
          </w:p>
          <w:p w:rsidR="009F18DC" w:rsidRPr="009F18DC" w:rsidRDefault="00BA59CA" w:rsidP="00BA59CA">
            <w:pPr>
              <w:widowControl/>
              <w:tabs>
                <w:tab w:val="left" w:pos="9540"/>
              </w:tabs>
              <w:snapToGrid/>
              <w:jc w:val="center"/>
              <w:rPr>
                <w:noProof/>
                <w:color w:val="000000"/>
                <w:sz w:val="24"/>
                <w:szCs w:val="24"/>
              </w:rPr>
            </w:pPr>
            <w:r>
              <w:rPr>
                <w:noProof/>
                <w:color w:val="000000"/>
                <w:sz w:val="24"/>
                <w:szCs w:val="24"/>
              </w:rPr>
              <w:t>Стратегия роста и увеличения доли рынка</w:t>
            </w:r>
          </w:p>
        </w:tc>
        <w:tc>
          <w:tcPr>
            <w:tcW w:w="2938" w:type="dxa"/>
            <w:vAlign w:val="center"/>
          </w:tcPr>
          <w:p w:rsidR="00BA59CA" w:rsidRDefault="00BA59CA" w:rsidP="00BA59CA">
            <w:pPr>
              <w:widowControl/>
              <w:tabs>
                <w:tab w:val="left" w:pos="9540"/>
              </w:tabs>
              <w:snapToGrid/>
              <w:jc w:val="center"/>
              <w:rPr>
                <w:noProof/>
                <w:color w:val="000000"/>
                <w:sz w:val="24"/>
                <w:szCs w:val="24"/>
              </w:rPr>
            </w:pPr>
            <w:r>
              <w:rPr>
                <w:noProof/>
                <w:color w:val="000000"/>
                <w:sz w:val="24"/>
                <w:szCs w:val="24"/>
              </w:rPr>
              <w:t>Средняя инвестиционная привлекательность</w:t>
            </w:r>
          </w:p>
          <w:p w:rsidR="00BA59CA" w:rsidRDefault="00BA59CA" w:rsidP="00BA59CA">
            <w:pPr>
              <w:widowControl/>
              <w:tabs>
                <w:tab w:val="left" w:pos="9540"/>
              </w:tabs>
              <w:snapToGrid/>
              <w:jc w:val="center"/>
              <w:rPr>
                <w:noProof/>
                <w:color w:val="000000"/>
                <w:sz w:val="24"/>
                <w:szCs w:val="24"/>
              </w:rPr>
            </w:pPr>
          </w:p>
          <w:p w:rsidR="00BA59CA" w:rsidRDefault="00BA59CA" w:rsidP="00BA59CA">
            <w:pPr>
              <w:widowControl/>
              <w:tabs>
                <w:tab w:val="left" w:pos="9540"/>
              </w:tabs>
              <w:snapToGrid/>
              <w:jc w:val="center"/>
              <w:rPr>
                <w:noProof/>
                <w:color w:val="000000"/>
                <w:sz w:val="24"/>
                <w:szCs w:val="24"/>
              </w:rPr>
            </w:pPr>
            <w:r>
              <w:rPr>
                <w:noProof/>
                <w:color w:val="000000"/>
                <w:sz w:val="24"/>
                <w:szCs w:val="24"/>
              </w:rPr>
              <w:t>Ограниченные инвестиции (использовать достигнутые положения)</w:t>
            </w:r>
          </w:p>
          <w:p w:rsidR="00BA59CA" w:rsidRDefault="00BA59CA" w:rsidP="00BA59CA">
            <w:pPr>
              <w:widowControl/>
              <w:tabs>
                <w:tab w:val="left" w:pos="9540"/>
              </w:tabs>
              <w:snapToGrid/>
              <w:jc w:val="center"/>
              <w:rPr>
                <w:noProof/>
                <w:color w:val="000000"/>
                <w:sz w:val="24"/>
                <w:szCs w:val="24"/>
              </w:rPr>
            </w:pPr>
          </w:p>
          <w:p w:rsidR="009F18DC" w:rsidRPr="009F18DC" w:rsidRDefault="00BA59CA" w:rsidP="00BA59CA">
            <w:pPr>
              <w:widowControl/>
              <w:tabs>
                <w:tab w:val="left" w:pos="9540"/>
              </w:tabs>
              <w:snapToGrid/>
              <w:jc w:val="center"/>
              <w:rPr>
                <w:noProof/>
                <w:color w:val="000000"/>
                <w:sz w:val="24"/>
                <w:szCs w:val="24"/>
              </w:rPr>
            </w:pPr>
            <w:r>
              <w:rPr>
                <w:noProof/>
                <w:color w:val="000000"/>
                <w:sz w:val="24"/>
                <w:szCs w:val="24"/>
              </w:rPr>
              <w:t>Стратегия стабилизации (сокращения издержек)</w:t>
            </w:r>
          </w:p>
        </w:tc>
        <w:tc>
          <w:tcPr>
            <w:tcW w:w="2938" w:type="dxa"/>
            <w:vAlign w:val="center"/>
          </w:tcPr>
          <w:p w:rsidR="009F18DC" w:rsidRDefault="00BA59CA" w:rsidP="00BA59CA">
            <w:pPr>
              <w:widowControl/>
              <w:tabs>
                <w:tab w:val="left" w:pos="9540"/>
              </w:tabs>
              <w:snapToGrid/>
              <w:jc w:val="center"/>
              <w:rPr>
                <w:noProof/>
                <w:color w:val="000000"/>
                <w:sz w:val="24"/>
                <w:szCs w:val="24"/>
              </w:rPr>
            </w:pPr>
            <w:r>
              <w:rPr>
                <w:noProof/>
                <w:color w:val="000000"/>
                <w:sz w:val="24"/>
                <w:szCs w:val="24"/>
              </w:rPr>
              <w:t>Низкая инвестиционная привлеательность</w:t>
            </w:r>
          </w:p>
          <w:p w:rsidR="00BA59CA" w:rsidRDefault="00BA59CA" w:rsidP="00BA59CA">
            <w:pPr>
              <w:widowControl/>
              <w:tabs>
                <w:tab w:val="left" w:pos="9540"/>
              </w:tabs>
              <w:snapToGrid/>
              <w:jc w:val="center"/>
              <w:rPr>
                <w:noProof/>
                <w:color w:val="000000"/>
                <w:sz w:val="24"/>
                <w:szCs w:val="24"/>
              </w:rPr>
            </w:pPr>
          </w:p>
          <w:p w:rsidR="00BA59CA" w:rsidRDefault="00BA59CA" w:rsidP="00BA59CA">
            <w:pPr>
              <w:widowControl/>
              <w:tabs>
                <w:tab w:val="left" w:pos="9540"/>
              </w:tabs>
              <w:snapToGrid/>
              <w:jc w:val="center"/>
              <w:rPr>
                <w:noProof/>
                <w:color w:val="000000"/>
                <w:sz w:val="24"/>
                <w:szCs w:val="24"/>
              </w:rPr>
            </w:pPr>
            <w:r>
              <w:rPr>
                <w:noProof/>
                <w:color w:val="000000"/>
                <w:sz w:val="24"/>
                <w:szCs w:val="24"/>
              </w:rPr>
              <w:t>Прекращение инвестиций</w:t>
            </w:r>
          </w:p>
          <w:p w:rsidR="00BA59CA" w:rsidRDefault="00BA59CA" w:rsidP="00BA59CA">
            <w:pPr>
              <w:widowControl/>
              <w:tabs>
                <w:tab w:val="left" w:pos="9540"/>
              </w:tabs>
              <w:snapToGrid/>
              <w:jc w:val="center"/>
              <w:rPr>
                <w:noProof/>
                <w:color w:val="000000"/>
                <w:sz w:val="24"/>
                <w:szCs w:val="24"/>
              </w:rPr>
            </w:pPr>
          </w:p>
          <w:p w:rsidR="00BA59CA" w:rsidRPr="009F18DC" w:rsidRDefault="00BA59CA" w:rsidP="00BA59CA">
            <w:pPr>
              <w:widowControl/>
              <w:tabs>
                <w:tab w:val="left" w:pos="9540"/>
              </w:tabs>
              <w:snapToGrid/>
              <w:jc w:val="center"/>
              <w:rPr>
                <w:noProof/>
                <w:color w:val="000000"/>
                <w:sz w:val="24"/>
                <w:szCs w:val="24"/>
              </w:rPr>
            </w:pPr>
            <w:r>
              <w:rPr>
                <w:noProof/>
                <w:color w:val="000000"/>
                <w:sz w:val="24"/>
                <w:szCs w:val="24"/>
              </w:rPr>
              <w:t>Стратегия «сбора урожая», т.е. получение краткосрочной доли прибыли в максимально возможных размерах, даже за счет сокращения доли рынка</w:t>
            </w:r>
          </w:p>
        </w:tc>
      </w:tr>
      <w:tr w:rsidR="009F18DC" w:rsidTr="00BA59CA">
        <w:trPr>
          <w:trHeight w:val="2955"/>
        </w:trPr>
        <w:tc>
          <w:tcPr>
            <w:tcW w:w="520" w:type="dxa"/>
            <w:vMerge/>
            <w:textDirection w:val="btLr"/>
            <w:vAlign w:val="center"/>
          </w:tcPr>
          <w:p w:rsidR="009F18DC" w:rsidRPr="009F18DC" w:rsidRDefault="009F18DC" w:rsidP="009F18DC">
            <w:pPr>
              <w:widowControl/>
              <w:tabs>
                <w:tab w:val="left" w:pos="9540"/>
              </w:tabs>
              <w:snapToGrid/>
              <w:ind w:left="113" w:right="113"/>
              <w:jc w:val="center"/>
              <w:rPr>
                <w:noProof/>
                <w:color w:val="000000"/>
                <w:sz w:val="24"/>
                <w:szCs w:val="24"/>
              </w:rPr>
            </w:pPr>
          </w:p>
        </w:tc>
        <w:tc>
          <w:tcPr>
            <w:tcW w:w="520" w:type="dxa"/>
            <w:textDirection w:val="btLr"/>
            <w:vAlign w:val="center"/>
          </w:tcPr>
          <w:p w:rsidR="009F18DC" w:rsidRPr="009F18DC" w:rsidRDefault="009F18DC" w:rsidP="009F18DC">
            <w:pPr>
              <w:widowControl/>
              <w:tabs>
                <w:tab w:val="left" w:pos="9540"/>
              </w:tabs>
              <w:snapToGrid/>
              <w:ind w:left="113" w:right="113"/>
              <w:jc w:val="center"/>
              <w:rPr>
                <w:noProof/>
                <w:color w:val="000000"/>
                <w:sz w:val="24"/>
                <w:szCs w:val="24"/>
              </w:rPr>
            </w:pPr>
            <w:r>
              <w:rPr>
                <w:noProof/>
                <w:color w:val="000000"/>
                <w:sz w:val="24"/>
                <w:szCs w:val="24"/>
              </w:rPr>
              <w:t>Низкий уровень</w:t>
            </w:r>
          </w:p>
        </w:tc>
        <w:tc>
          <w:tcPr>
            <w:tcW w:w="2938" w:type="dxa"/>
            <w:vAlign w:val="center"/>
          </w:tcPr>
          <w:p w:rsidR="00BA59CA" w:rsidRDefault="00BA59CA" w:rsidP="00BA59CA">
            <w:pPr>
              <w:widowControl/>
              <w:tabs>
                <w:tab w:val="left" w:pos="9540"/>
              </w:tabs>
              <w:snapToGrid/>
              <w:jc w:val="center"/>
              <w:rPr>
                <w:noProof/>
                <w:color w:val="000000"/>
                <w:sz w:val="24"/>
                <w:szCs w:val="24"/>
              </w:rPr>
            </w:pPr>
            <w:r>
              <w:rPr>
                <w:noProof/>
                <w:color w:val="000000"/>
                <w:sz w:val="24"/>
                <w:szCs w:val="24"/>
              </w:rPr>
              <w:t>Средняя инвестиционная привлекательность</w:t>
            </w:r>
          </w:p>
          <w:p w:rsidR="00BA59CA" w:rsidRDefault="00BA59CA" w:rsidP="00BA59CA">
            <w:pPr>
              <w:widowControl/>
              <w:tabs>
                <w:tab w:val="left" w:pos="9540"/>
              </w:tabs>
              <w:snapToGrid/>
              <w:jc w:val="center"/>
              <w:rPr>
                <w:noProof/>
                <w:color w:val="000000"/>
                <w:sz w:val="24"/>
                <w:szCs w:val="24"/>
              </w:rPr>
            </w:pPr>
          </w:p>
          <w:p w:rsidR="00BA59CA" w:rsidRDefault="00BA59CA" w:rsidP="00BA59CA">
            <w:pPr>
              <w:widowControl/>
              <w:tabs>
                <w:tab w:val="left" w:pos="9540"/>
              </w:tabs>
              <w:snapToGrid/>
              <w:jc w:val="center"/>
              <w:rPr>
                <w:noProof/>
                <w:color w:val="000000"/>
                <w:sz w:val="24"/>
                <w:szCs w:val="24"/>
              </w:rPr>
            </w:pPr>
            <w:r>
              <w:rPr>
                <w:noProof/>
                <w:color w:val="000000"/>
                <w:sz w:val="24"/>
                <w:szCs w:val="24"/>
              </w:rPr>
              <w:t>Ограниченные инвестиции (использовать достигнутые положения)</w:t>
            </w:r>
          </w:p>
          <w:p w:rsidR="00BA59CA" w:rsidRDefault="00BA59CA" w:rsidP="00BA59CA">
            <w:pPr>
              <w:widowControl/>
              <w:tabs>
                <w:tab w:val="left" w:pos="9540"/>
              </w:tabs>
              <w:snapToGrid/>
              <w:jc w:val="center"/>
              <w:rPr>
                <w:noProof/>
                <w:color w:val="000000"/>
                <w:sz w:val="24"/>
                <w:szCs w:val="24"/>
              </w:rPr>
            </w:pPr>
          </w:p>
          <w:p w:rsidR="009F18DC" w:rsidRPr="009F18DC" w:rsidRDefault="00BA59CA" w:rsidP="00BA59CA">
            <w:pPr>
              <w:widowControl/>
              <w:tabs>
                <w:tab w:val="left" w:pos="9540"/>
              </w:tabs>
              <w:snapToGrid/>
              <w:jc w:val="center"/>
              <w:rPr>
                <w:noProof/>
                <w:color w:val="000000"/>
                <w:sz w:val="24"/>
                <w:szCs w:val="24"/>
              </w:rPr>
            </w:pPr>
            <w:r>
              <w:rPr>
                <w:noProof/>
                <w:color w:val="000000"/>
                <w:sz w:val="24"/>
                <w:szCs w:val="24"/>
              </w:rPr>
              <w:t>Стратегия стабилизации (сокращения издержек)</w:t>
            </w:r>
          </w:p>
        </w:tc>
        <w:tc>
          <w:tcPr>
            <w:tcW w:w="2938" w:type="dxa"/>
            <w:vAlign w:val="center"/>
          </w:tcPr>
          <w:p w:rsidR="00BA59CA" w:rsidRDefault="00BA59CA" w:rsidP="00BA59CA">
            <w:pPr>
              <w:widowControl/>
              <w:tabs>
                <w:tab w:val="left" w:pos="9540"/>
              </w:tabs>
              <w:snapToGrid/>
              <w:jc w:val="center"/>
              <w:rPr>
                <w:noProof/>
                <w:color w:val="000000"/>
                <w:sz w:val="24"/>
                <w:szCs w:val="24"/>
              </w:rPr>
            </w:pPr>
            <w:r>
              <w:rPr>
                <w:noProof/>
                <w:color w:val="000000"/>
                <w:sz w:val="24"/>
                <w:szCs w:val="24"/>
              </w:rPr>
              <w:t>Низкая инвестиционная привлеательность</w:t>
            </w:r>
          </w:p>
          <w:p w:rsidR="00BA59CA" w:rsidRDefault="00BA59CA" w:rsidP="00BA59CA">
            <w:pPr>
              <w:widowControl/>
              <w:tabs>
                <w:tab w:val="left" w:pos="9540"/>
              </w:tabs>
              <w:snapToGrid/>
              <w:jc w:val="center"/>
              <w:rPr>
                <w:noProof/>
                <w:color w:val="000000"/>
                <w:sz w:val="24"/>
                <w:szCs w:val="24"/>
              </w:rPr>
            </w:pPr>
          </w:p>
          <w:p w:rsidR="00BA59CA" w:rsidRDefault="00BA59CA" w:rsidP="00BA59CA">
            <w:pPr>
              <w:widowControl/>
              <w:tabs>
                <w:tab w:val="left" w:pos="9540"/>
              </w:tabs>
              <w:snapToGrid/>
              <w:jc w:val="center"/>
              <w:rPr>
                <w:noProof/>
                <w:color w:val="000000"/>
                <w:sz w:val="24"/>
                <w:szCs w:val="24"/>
              </w:rPr>
            </w:pPr>
            <w:r>
              <w:rPr>
                <w:noProof/>
                <w:color w:val="000000"/>
                <w:sz w:val="24"/>
                <w:szCs w:val="24"/>
              </w:rPr>
              <w:t>Прекращение инвестиций</w:t>
            </w:r>
          </w:p>
          <w:p w:rsidR="00BA59CA" w:rsidRDefault="00BA59CA" w:rsidP="00BA59CA">
            <w:pPr>
              <w:widowControl/>
              <w:tabs>
                <w:tab w:val="left" w:pos="9540"/>
              </w:tabs>
              <w:snapToGrid/>
              <w:jc w:val="center"/>
              <w:rPr>
                <w:noProof/>
                <w:color w:val="000000"/>
                <w:sz w:val="24"/>
                <w:szCs w:val="24"/>
              </w:rPr>
            </w:pPr>
          </w:p>
          <w:p w:rsidR="009F18DC" w:rsidRPr="009F18DC" w:rsidRDefault="00BA59CA" w:rsidP="00BA59CA">
            <w:pPr>
              <w:widowControl/>
              <w:tabs>
                <w:tab w:val="left" w:pos="9540"/>
              </w:tabs>
              <w:snapToGrid/>
              <w:jc w:val="center"/>
              <w:rPr>
                <w:noProof/>
                <w:color w:val="000000"/>
                <w:sz w:val="24"/>
                <w:szCs w:val="24"/>
              </w:rPr>
            </w:pPr>
            <w:r>
              <w:rPr>
                <w:noProof/>
                <w:color w:val="000000"/>
                <w:sz w:val="24"/>
                <w:szCs w:val="24"/>
              </w:rPr>
              <w:t>Стратегия «сбора урожая», т.е. получение краткосрочной доли прибыли в максимально возможных размерах, даже за счет сокращения доли рынка</w:t>
            </w:r>
          </w:p>
        </w:tc>
        <w:tc>
          <w:tcPr>
            <w:tcW w:w="2938" w:type="dxa"/>
            <w:vAlign w:val="center"/>
          </w:tcPr>
          <w:p w:rsidR="00BA59CA" w:rsidRDefault="00BA59CA" w:rsidP="00BA59CA">
            <w:pPr>
              <w:widowControl/>
              <w:tabs>
                <w:tab w:val="left" w:pos="9540"/>
              </w:tabs>
              <w:snapToGrid/>
              <w:jc w:val="center"/>
              <w:rPr>
                <w:noProof/>
                <w:color w:val="000000"/>
                <w:sz w:val="24"/>
                <w:szCs w:val="24"/>
              </w:rPr>
            </w:pPr>
            <w:r>
              <w:rPr>
                <w:noProof/>
                <w:color w:val="000000"/>
                <w:sz w:val="24"/>
                <w:szCs w:val="24"/>
              </w:rPr>
              <w:t>Низкая инвестиционная привлеательность</w:t>
            </w:r>
          </w:p>
          <w:p w:rsidR="00BA59CA" w:rsidRDefault="00BA59CA" w:rsidP="00BA59CA">
            <w:pPr>
              <w:widowControl/>
              <w:tabs>
                <w:tab w:val="left" w:pos="9540"/>
              </w:tabs>
              <w:snapToGrid/>
              <w:jc w:val="center"/>
              <w:rPr>
                <w:noProof/>
                <w:color w:val="000000"/>
                <w:sz w:val="24"/>
                <w:szCs w:val="24"/>
              </w:rPr>
            </w:pPr>
          </w:p>
          <w:p w:rsidR="00BA59CA" w:rsidRDefault="00BA59CA" w:rsidP="00BA59CA">
            <w:pPr>
              <w:widowControl/>
              <w:tabs>
                <w:tab w:val="left" w:pos="9540"/>
              </w:tabs>
              <w:snapToGrid/>
              <w:jc w:val="center"/>
              <w:rPr>
                <w:noProof/>
                <w:color w:val="000000"/>
                <w:sz w:val="24"/>
                <w:szCs w:val="24"/>
              </w:rPr>
            </w:pPr>
            <w:r>
              <w:rPr>
                <w:noProof/>
                <w:color w:val="000000"/>
                <w:sz w:val="24"/>
                <w:szCs w:val="24"/>
              </w:rPr>
              <w:t>Прекращение инвестиций</w:t>
            </w:r>
          </w:p>
          <w:p w:rsidR="00BA59CA" w:rsidRDefault="00BA59CA" w:rsidP="00BA59CA">
            <w:pPr>
              <w:widowControl/>
              <w:tabs>
                <w:tab w:val="left" w:pos="9540"/>
              </w:tabs>
              <w:snapToGrid/>
              <w:jc w:val="center"/>
              <w:rPr>
                <w:noProof/>
                <w:color w:val="000000"/>
                <w:sz w:val="24"/>
                <w:szCs w:val="24"/>
              </w:rPr>
            </w:pPr>
          </w:p>
          <w:p w:rsidR="009F18DC" w:rsidRPr="009F18DC" w:rsidRDefault="00BA59CA" w:rsidP="00BA59CA">
            <w:pPr>
              <w:widowControl/>
              <w:tabs>
                <w:tab w:val="left" w:pos="9540"/>
              </w:tabs>
              <w:snapToGrid/>
              <w:jc w:val="center"/>
              <w:rPr>
                <w:noProof/>
                <w:color w:val="000000"/>
                <w:sz w:val="24"/>
                <w:szCs w:val="24"/>
              </w:rPr>
            </w:pPr>
            <w:r>
              <w:rPr>
                <w:noProof/>
                <w:color w:val="000000"/>
                <w:sz w:val="24"/>
                <w:szCs w:val="24"/>
              </w:rPr>
              <w:t>Стратегия «сбора урожая», т.е. получение краткосрочной доли прибыли в максимально возможных размерах, даже за счет сокращения доли рынка</w:t>
            </w:r>
          </w:p>
        </w:tc>
      </w:tr>
    </w:tbl>
    <w:p w:rsidR="00E37CA6" w:rsidRPr="00B0666B" w:rsidRDefault="00E37CA6" w:rsidP="008F6C33">
      <w:pPr>
        <w:widowControl/>
        <w:tabs>
          <w:tab w:val="left" w:pos="9540"/>
        </w:tabs>
        <w:snapToGrid/>
        <w:spacing w:line="360" w:lineRule="auto"/>
        <w:jc w:val="both"/>
        <w:rPr>
          <w:caps/>
          <w:noProof/>
          <w:color w:val="000000"/>
          <w:sz w:val="28"/>
          <w:szCs w:val="28"/>
        </w:rPr>
      </w:pPr>
    </w:p>
    <w:sectPr w:rsidR="00E37CA6" w:rsidRPr="00B0666B" w:rsidSect="00E37CA6">
      <w:footerReference w:type="default" r:id="rId34"/>
      <w:pgSz w:w="11906" w:h="16834"/>
      <w:pgMar w:top="1134" w:right="567" w:bottom="1134" w:left="1701"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0C8" w:rsidRDefault="007E50C8">
      <w:pPr>
        <w:widowControl/>
        <w:snapToGrid/>
      </w:pPr>
      <w:r>
        <w:separator/>
      </w:r>
    </w:p>
  </w:endnote>
  <w:endnote w:type="continuationSeparator" w:id="1">
    <w:p w:rsidR="007E50C8" w:rsidRDefault="007E50C8">
      <w:pPr>
        <w:widowControl/>
        <w:snapToGrid/>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CE5" w:rsidRDefault="00295CE5" w:rsidP="00B23CE1">
    <w:pPr>
      <w:pStyle w:val="a5"/>
      <w:jc w:val="center"/>
    </w:pPr>
    <w:fldSimple w:instr="PAGE   \* MERGEFORMAT">
      <w:r w:rsidR="0003291A">
        <w:rPr>
          <w:noProof/>
        </w:rPr>
        <w:t>7</w:t>
      </w:r>
    </w:fldSimple>
  </w:p>
  <w:p w:rsidR="00295CE5" w:rsidRDefault="00295CE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0C8" w:rsidRDefault="007E50C8">
      <w:pPr>
        <w:widowControl/>
        <w:snapToGrid/>
      </w:pPr>
      <w:r>
        <w:separator/>
      </w:r>
    </w:p>
  </w:footnote>
  <w:footnote w:type="continuationSeparator" w:id="1">
    <w:p w:rsidR="007E50C8" w:rsidRDefault="007E50C8">
      <w:pPr>
        <w:widowControl/>
        <w:snapToGrid/>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D73A6"/>
    <w:multiLevelType w:val="multilevel"/>
    <w:tmpl w:val="E63C14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4886B5D"/>
    <w:multiLevelType w:val="multilevel"/>
    <w:tmpl w:val="A6E6536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16A32306"/>
    <w:multiLevelType w:val="singleLevel"/>
    <w:tmpl w:val="0419000F"/>
    <w:lvl w:ilvl="0">
      <w:start w:val="1"/>
      <w:numFmt w:val="decimal"/>
      <w:lvlText w:val="%1."/>
      <w:lvlJc w:val="left"/>
      <w:pPr>
        <w:tabs>
          <w:tab w:val="num" w:pos="360"/>
        </w:tabs>
        <w:ind w:left="360" w:hanging="360"/>
      </w:pPr>
    </w:lvl>
  </w:abstractNum>
  <w:abstractNum w:abstractNumId="3">
    <w:nsid w:val="16BC654A"/>
    <w:multiLevelType w:val="hybridMultilevel"/>
    <w:tmpl w:val="358EEF8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9601C72"/>
    <w:multiLevelType w:val="multilevel"/>
    <w:tmpl w:val="DA98AA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A3B0C59"/>
    <w:multiLevelType w:val="multilevel"/>
    <w:tmpl w:val="D79E5B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C756DFD"/>
    <w:multiLevelType w:val="multilevel"/>
    <w:tmpl w:val="A33E2F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E5600F1"/>
    <w:multiLevelType w:val="singleLevel"/>
    <w:tmpl w:val="0419000F"/>
    <w:lvl w:ilvl="0">
      <w:start w:val="1"/>
      <w:numFmt w:val="decimal"/>
      <w:lvlText w:val="%1."/>
      <w:lvlJc w:val="left"/>
      <w:pPr>
        <w:tabs>
          <w:tab w:val="num" w:pos="360"/>
        </w:tabs>
        <w:ind w:left="360" w:hanging="360"/>
      </w:pPr>
    </w:lvl>
  </w:abstractNum>
  <w:abstractNum w:abstractNumId="8">
    <w:nsid w:val="26955BA6"/>
    <w:multiLevelType w:val="multilevel"/>
    <w:tmpl w:val="534ACC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E9B30EA"/>
    <w:multiLevelType w:val="multilevel"/>
    <w:tmpl w:val="A1DCE5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5D32CDF"/>
    <w:multiLevelType w:val="multilevel"/>
    <w:tmpl w:val="42A06D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6657E88"/>
    <w:multiLevelType w:val="hybridMultilevel"/>
    <w:tmpl w:val="EEA2413A"/>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2">
    <w:nsid w:val="378D510E"/>
    <w:multiLevelType w:val="hybridMultilevel"/>
    <w:tmpl w:val="B5AC33DA"/>
    <w:lvl w:ilvl="0" w:tplc="D74AD136">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3">
    <w:nsid w:val="3C1F3274"/>
    <w:multiLevelType w:val="singleLevel"/>
    <w:tmpl w:val="878A5B26"/>
    <w:lvl w:ilvl="0">
      <w:start w:val="1"/>
      <w:numFmt w:val="bullet"/>
      <w:lvlText w:val="-"/>
      <w:lvlJc w:val="left"/>
      <w:pPr>
        <w:tabs>
          <w:tab w:val="num" w:pos="1080"/>
        </w:tabs>
        <w:ind w:left="1080" w:hanging="360"/>
      </w:pPr>
      <w:rPr>
        <w:rFonts w:hint="default"/>
      </w:rPr>
    </w:lvl>
  </w:abstractNum>
  <w:abstractNum w:abstractNumId="14">
    <w:nsid w:val="3F403982"/>
    <w:multiLevelType w:val="multilevel"/>
    <w:tmpl w:val="0116160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3FA675BB"/>
    <w:multiLevelType w:val="hybridMultilevel"/>
    <w:tmpl w:val="B75E3D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03E506B"/>
    <w:multiLevelType w:val="singleLevel"/>
    <w:tmpl w:val="214A664E"/>
    <w:lvl w:ilvl="0">
      <w:start w:val="1"/>
      <w:numFmt w:val="bullet"/>
      <w:lvlText w:val=""/>
      <w:lvlJc w:val="left"/>
      <w:pPr>
        <w:tabs>
          <w:tab w:val="num" w:pos="1069"/>
        </w:tabs>
        <w:ind w:left="567" w:firstLine="142"/>
      </w:pPr>
      <w:rPr>
        <w:rFonts w:ascii="Symbol" w:hAnsi="Symbol" w:cs="Symbol" w:hint="default"/>
      </w:rPr>
    </w:lvl>
  </w:abstractNum>
  <w:abstractNum w:abstractNumId="17">
    <w:nsid w:val="424B0B8E"/>
    <w:multiLevelType w:val="multilevel"/>
    <w:tmpl w:val="1570A9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2A440B3"/>
    <w:multiLevelType w:val="singleLevel"/>
    <w:tmpl w:val="214A664E"/>
    <w:lvl w:ilvl="0">
      <w:start w:val="1"/>
      <w:numFmt w:val="bullet"/>
      <w:lvlText w:val=""/>
      <w:lvlJc w:val="left"/>
      <w:pPr>
        <w:tabs>
          <w:tab w:val="num" w:pos="1069"/>
        </w:tabs>
        <w:ind w:left="567" w:firstLine="142"/>
      </w:pPr>
      <w:rPr>
        <w:rFonts w:ascii="Symbol" w:hAnsi="Symbol" w:cs="Symbol" w:hint="default"/>
      </w:rPr>
    </w:lvl>
  </w:abstractNum>
  <w:abstractNum w:abstractNumId="19">
    <w:nsid w:val="43433167"/>
    <w:multiLevelType w:val="multilevel"/>
    <w:tmpl w:val="E71A5C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37F1EBF"/>
    <w:multiLevelType w:val="multilevel"/>
    <w:tmpl w:val="DA5456F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487B566D"/>
    <w:multiLevelType w:val="multilevel"/>
    <w:tmpl w:val="CDFE069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51C954B7"/>
    <w:multiLevelType w:val="multilevel"/>
    <w:tmpl w:val="E97CBA88"/>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3">
    <w:nsid w:val="56DA1F90"/>
    <w:multiLevelType w:val="hybridMultilevel"/>
    <w:tmpl w:val="585AF880"/>
    <w:lvl w:ilvl="0" w:tplc="F8CC67C4">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585F0ABA"/>
    <w:multiLevelType w:val="multilevel"/>
    <w:tmpl w:val="73C02C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5AB348C0"/>
    <w:multiLevelType w:val="multilevel"/>
    <w:tmpl w:val="77F427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5E855EF7"/>
    <w:multiLevelType w:val="multilevel"/>
    <w:tmpl w:val="D6F2BD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622D12F9"/>
    <w:multiLevelType w:val="singleLevel"/>
    <w:tmpl w:val="0419000F"/>
    <w:lvl w:ilvl="0">
      <w:start w:val="1"/>
      <w:numFmt w:val="decimal"/>
      <w:lvlText w:val="%1."/>
      <w:lvlJc w:val="left"/>
      <w:pPr>
        <w:tabs>
          <w:tab w:val="num" w:pos="360"/>
        </w:tabs>
        <w:ind w:left="360" w:hanging="360"/>
      </w:pPr>
    </w:lvl>
  </w:abstractNum>
  <w:abstractNum w:abstractNumId="28">
    <w:nsid w:val="67AE3A1C"/>
    <w:multiLevelType w:val="multilevel"/>
    <w:tmpl w:val="1390C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805677F"/>
    <w:multiLevelType w:val="hybridMultilevel"/>
    <w:tmpl w:val="B5E21F98"/>
    <w:lvl w:ilvl="0" w:tplc="CE16BF8A">
      <w:start w:val="1"/>
      <w:numFmt w:val="decimal"/>
      <w:lvlText w:val="%1."/>
      <w:lvlJc w:val="left"/>
      <w:pPr>
        <w:tabs>
          <w:tab w:val="num" w:pos="1760"/>
        </w:tabs>
        <w:ind w:left="1760" w:hanging="360"/>
      </w:pPr>
      <w:rPr>
        <w:rFonts w:hint="default"/>
      </w:rPr>
    </w:lvl>
    <w:lvl w:ilvl="1" w:tplc="04190019">
      <w:start w:val="1"/>
      <w:numFmt w:val="lowerLetter"/>
      <w:lvlText w:val="%2."/>
      <w:lvlJc w:val="left"/>
      <w:pPr>
        <w:tabs>
          <w:tab w:val="num" w:pos="2480"/>
        </w:tabs>
        <w:ind w:left="2480" w:hanging="360"/>
      </w:pPr>
    </w:lvl>
    <w:lvl w:ilvl="2" w:tplc="0419001B">
      <w:start w:val="1"/>
      <w:numFmt w:val="lowerRoman"/>
      <w:lvlText w:val="%3."/>
      <w:lvlJc w:val="right"/>
      <w:pPr>
        <w:tabs>
          <w:tab w:val="num" w:pos="3200"/>
        </w:tabs>
        <w:ind w:left="3200" w:hanging="180"/>
      </w:pPr>
    </w:lvl>
    <w:lvl w:ilvl="3" w:tplc="0419000F">
      <w:start w:val="1"/>
      <w:numFmt w:val="decimal"/>
      <w:lvlText w:val="%4."/>
      <w:lvlJc w:val="left"/>
      <w:pPr>
        <w:tabs>
          <w:tab w:val="num" w:pos="3920"/>
        </w:tabs>
        <w:ind w:left="3920" w:hanging="360"/>
      </w:pPr>
    </w:lvl>
    <w:lvl w:ilvl="4" w:tplc="04190019">
      <w:start w:val="1"/>
      <w:numFmt w:val="lowerLetter"/>
      <w:lvlText w:val="%5."/>
      <w:lvlJc w:val="left"/>
      <w:pPr>
        <w:tabs>
          <w:tab w:val="num" w:pos="4640"/>
        </w:tabs>
        <w:ind w:left="4640" w:hanging="360"/>
      </w:pPr>
    </w:lvl>
    <w:lvl w:ilvl="5" w:tplc="0419001B">
      <w:start w:val="1"/>
      <w:numFmt w:val="lowerRoman"/>
      <w:lvlText w:val="%6."/>
      <w:lvlJc w:val="right"/>
      <w:pPr>
        <w:tabs>
          <w:tab w:val="num" w:pos="5360"/>
        </w:tabs>
        <w:ind w:left="5360" w:hanging="180"/>
      </w:pPr>
    </w:lvl>
    <w:lvl w:ilvl="6" w:tplc="0419000F">
      <w:start w:val="1"/>
      <w:numFmt w:val="decimal"/>
      <w:lvlText w:val="%7."/>
      <w:lvlJc w:val="left"/>
      <w:pPr>
        <w:tabs>
          <w:tab w:val="num" w:pos="6080"/>
        </w:tabs>
        <w:ind w:left="6080" w:hanging="360"/>
      </w:pPr>
    </w:lvl>
    <w:lvl w:ilvl="7" w:tplc="04190019">
      <w:start w:val="1"/>
      <w:numFmt w:val="lowerLetter"/>
      <w:lvlText w:val="%8."/>
      <w:lvlJc w:val="left"/>
      <w:pPr>
        <w:tabs>
          <w:tab w:val="num" w:pos="6800"/>
        </w:tabs>
        <w:ind w:left="6800" w:hanging="360"/>
      </w:pPr>
    </w:lvl>
    <w:lvl w:ilvl="8" w:tplc="0419001B">
      <w:start w:val="1"/>
      <w:numFmt w:val="lowerRoman"/>
      <w:lvlText w:val="%9."/>
      <w:lvlJc w:val="right"/>
      <w:pPr>
        <w:tabs>
          <w:tab w:val="num" w:pos="7520"/>
        </w:tabs>
        <w:ind w:left="7520" w:hanging="180"/>
      </w:pPr>
    </w:lvl>
  </w:abstractNum>
  <w:abstractNum w:abstractNumId="30">
    <w:nsid w:val="6CF42A1E"/>
    <w:multiLevelType w:val="multilevel"/>
    <w:tmpl w:val="DA0A54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6D5818C7"/>
    <w:multiLevelType w:val="singleLevel"/>
    <w:tmpl w:val="214A664E"/>
    <w:lvl w:ilvl="0">
      <w:start w:val="1"/>
      <w:numFmt w:val="bullet"/>
      <w:lvlText w:val=""/>
      <w:lvlJc w:val="left"/>
      <w:pPr>
        <w:tabs>
          <w:tab w:val="num" w:pos="1069"/>
        </w:tabs>
        <w:ind w:left="567" w:firstLine="142"/>
      </w:pPr>
      <w:rPr>
        <w:rFonts w:ascii="Symbol" w:hAnsi="Symbol" w:cs="Symbol" w:hint="default"/>
      </w:rPr>
    </w:lvl>
  </w:abstractNum>
  <w:abstractNum w:abstractNumId="32">
    <w:nsid w:val="7217265D"/>
    <w:multiLevelType w:val="singleLevel"/>
    <w:tmpl w:val="214A664E"/>
    <w:lvl w:ilvl="0">
      <w:start w:val="1"/>
      <w:numFmt w:val="bullet"/>
      <w:lvlText w:val=""/>
      <w:lvlJc w:val="left"/>
      <w:pPr>
        <w:tabs>
          <w:tab w:val="num" w:pos="1069"/>
        </w:tabs>
        <w:ind w:left="567" w:firstLine="142"/>
      </w:pPr>
      <w:rPr>
        <w:rFonts w:ascii="Symbol" w:hAnsi="Symbol" w:cs="Symbol" w:hint="default"/>
      </w:rPr>
    </w:lvl>
  </w:abstractNum>
  <w:abstractNum w:abstractNumId="33">
    <w:nsid w:val="77B06914"/>
    <w:multiLevelType w:val="singleLevel"/>
    <w:tmpl w:val="0419000F"/>
    <w:lvl w:ilvl="0">
      <w:start w:val="1"/>
      <w:numFmt w:val="decimal"/>
      <w:lvlText w:val="%1."/>
      <w:lvlJc w:val="left"/>
      <w:pPr>
        <w:tabs>
          <w:tab w:val="num" w:pos="360"/>
        </w:tabs>
        <w:ind w:left="360" w:hanging="360"/>
      </w:pPr>
    </w:lvl>
  </w:abstractNum>
  <w:abstractNum w:abstractNumId="34">
    <w:nsid w:val="7DD94DE9"/>
    <w:multiLevelType w:val="hybridMultilevel"/>
    <w:tmpl w:val="46989D6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7EE144A2"/>
    <w:multiLevelType w:val="multilevel"/>
    <w:tmpl w:val="90D602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7"/>
  </w:num>
  <w:num w:numId="2">
    <w:abstractNumId w:val="28"/>
  </w:num>
  <w:num w:numId="3">
    <w:abstractNumId w:val="24"/>
  </w:num>
  <w:num w:numId="4">
    <w:abstractNumId w:val="1"/>
  </w:num>
  <w:num w:numId="5">
    <w:abstractNumId w:val="14"/>
  </w:num>
  <w:num w:numId="6">
    <w:abstractNumId w:val="20"/>
  </w:num>
  <w:num w:numId="7">
    <w:abstractNumId w:val="25"/>
  </w:num>
  <w:num w:numId="8">
    <w:abstractNumId w:val="9"/>
  </w:num>
  <w:num w:numId="9">
    <w:abstractNumId w:val="6"/>
  </w:num>
  <w:num w:numId="10">
    <w:abstractNumId w:val="5"/>
  </w:num>
  <w:num w:numId="11">
    <w:abstractNumId w:val="4"/>
  </w:num>
  <w:num w:numId="12">
    <w:abstractNumId w:val="0"/>
  </w:num>
  <w:num w:numId="13">
    <w:abstractNumId w:val="35"/>
  </w:num>
  <w:num w:numId="14">
    <w:abstractNumId w:val="10"/>
  </w:num>
  <w:num w:numId="15">
    <w:abstractNumId w:val="21"/>
  </w:num>
  <w:num w:numId="16">
    <w:abstractNumId w:val="8"/>
  </w:num>
  <w:num w:numId="17">
    <w:abstractNumId w:val="19"/>
  </w:num>
  <w:num w:numId="18">
    <w:abstractNumId w:val="26"/>
  </w:num>
  <w:num w:numId="19">
    <w:abstractNumId w:val="30"/>
  </w:num>
  <w:num w:numId="20">
    <w:abstractNumId w:val="27"/>
  </w:num>
  <w:num w:numId="21">
    <w:abstractNumId w:val="32"/>
  </w:num>
  <w:num w:numId="22">
    <w:abstractNumId w:val="31"/>
  </w:num>
  <w:num w:numId="23">
    <w:abstractNumId w:val="18"/>
  </w:num>
  <w:num w:numId="24">
    <w:abstractNumId w:val="16"/>
  </w:num>
  <w:num w:numId="25">
    <w:abstractNumId w:val="2"/>
  </w:num>
  <w:num w:numId="26">
    <w:abstractNumId w:val="3"/>
  </w:num>
  <w:num w:numId="27">
    <w:abstractNumId w:val="33"/>
  </w:num>
  <w:num w:numId="28">
    <w:abstractNumId w:val="22"/>
  </w:num>
  <w:num w:numId="29">
    <w:abstractNumId w:val="7"/>
    <w:lvlOverride w:ilvl="0">
      <w:startOverride w:val="1"/>
    </w:lvlOverride>
  </w:num>
  <w:num w:numId="30">
    <w:abstractNumId w:val="11"/>
  </w:num>
  <w:num w:numId="31">
    <w:abstractNumId w:val="34"/>
  </w:num>
  <w:num w:numId="32">
    <w:abstractNumId w:val="23"/>
  </w:num>
  <w:num w:numId="33">
    <w:abstractNumId w:val="15"/>
  </w:num>
  <w:num w:numId="34">
    <w:abstractNumId w:val="12"/>
  </w:num>
  <w:num w:numId="35">
    <w:abstractNumId w:val="29"/>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autoHyphenation/>
  <w:hyphenationZone w:val="357"/>
  <w:doNotHyphenateCaps/>
  <w:drawingGridHorizontalSpacing w:val="100"/>
  <w:displayHorizontalDrawingGridEvery w:val="0"/>
  <w:displayVerticalDrawingGridEvery w:val="0"/>
  <w:characterSpacingControl w:val="doNotCompress"/>
  <w:doNotValidateAgainstSchema/>
  <w:doNotDemarcateInvalidXml/>
  <w:footnotePr>
    <w:footnote w:id="0"/>
    <w:footnote w:id="1"/>
  </w:footnotePr>
  <w:endnotePr>
    <w:endnote w:id="0"/>
    <w:endnote w:id="1"/>
  </w:endnotePr>
  <w:compat/>
  <w:rsids>
    <w:rsidRoot w:val="00704E03"/>
    <w:rsid w:val="000157F0"/>
    <w:rsid w:val="0003291A"/>
    <w:rsid w:val="00036C2D"/>
    <w:rsid w:val="00074CCB"/>
    <w:rsid w:val="00094160"/>
    <w:rsid w:val="000E2B04"/>
    <w:rsid w:val="000F4464"/>
    <w:rsid w:val="00100D2D"/>
    <w:rsid w:val="00107646"/>
    <w:rsid w:val="00144ADD"/>
    <w:rsid w:val="001906E4"/>
    <w:rsid w:val="00194767"/>
    <w:rsid w:val="0019530A"/>
    <w:rsid w:val="001F1222"/>
    <w:rsid w:val="002505F0"/>
    <w:rsid w:val="00290CF0"/>
    <w:rsid w:val="00295CE5"/>
    <w:rsid w:val="00295FA0"/>
    <w:rsid w:val="002C7748"/>
    <w:rsid w:val="002C78B5"/>
    <w:rsid w:val="002D10B3"/>
    <w:rsid w:val="002F53EE"/>
    <w:rsid w:val="00305E18"/>
    <w:rsid w:val="00357106"/>
    <w:rsid w:val="00384581"/>
    <w:rsid w:val="0039271A"/>
    <w:rsid w:val="00392E88"/>
    <w:rsid w:val="003C6D4E"/>
    <w:rsid w:val="003F55AA"/>
    <w:rsid w:val="003F66BD"/>
    <w:rsid w:val="00424A35"/>
    <w:rsid w:val="00437D7C"/>
    <w:rsid w:val="00444FA1"/>
    <w:rsid w:val="00446DE4"/>
    <w:rsid w:val="004526E6"/>
    <w:rsid w:val="00476EF7"/>
    <w:rsid w:val="004846E6"/>
    <w:rsid w:val="00496CAC"/>
    <w:rsid w:val="004B466C"/>
    <w:rsid w:val="004D532B"/>
    <w:rsid w:val="004E2E8B"/>
    <w:rsid w:val="004F5454"/>
    <w:rsid w:val="00556D31"/>
    <w:rsid w:val="00581154"/>
    <w:rsid w:val="00585A9D"/>
    <w:rsid w:val="005A16B9"/>
    <w:rsid w:val="005A3080"/>
    <w:rsid w:val="005A472E"/>
    <w:rsid w:val="005E7250"/>
    <w:rsid w:val="005F720B"/>
    <w:rsid w:val="00604D8E"/>
    <w:rsid w:val="006252B5"/>
    <w:rsid w:val="00642F0A"/>
    <w:rsid w:val="006672D7"/>
    <w:rsid w:val="0068188D"/>
    <w:rsid w:val="006A37A9"/>
    <w:rsid w:val="006B7D47"/>
    <w:rsid w:val="00704E03"/>
    <w:rsid w:val="007101CA"/>
    <w:rsid w:val="007349D5"/>
    <w:rsid w:val="00750F5C"/>
    <w:rsid w:val="007819DD"/>
    <w:rsid w:val="0079624F"/>
    <w:rsid w:val="007D1C2C"/>
    <w:rsid w:val="007E45F3"/>
    <w:rsid w:val="007E50C8"/>
    <w:rsid w:val="008016BB"/>
    <w:rsid w:val="00801BCF"/>
    <w:rsid w:val="008036A6"/>
    <w:rsid w:val="0082556C"/>
    <w:rsid w:val="00831304"/>
    <w:rsid w:val="008567BA"/>
    <w:rsid w:val="00863963"/>
    <w:rsid w:val="00863FA3"/>
    <w:rsid w:val="008B15C9"/>
    <w:rsid w:val="008C2AC8"/>
    <w:rsid w:val="008D11EF"/>
    <w:rsid w:val="008E0C7A"/>
    <w:rsid w:val="008E7F6D"/>
    <w:rsid w:val="008F0F19"/>
    <w:rsid w:val="008F6C33"/>
    <w:rsid w:val="0090554F"/>
    <w:rsid w:val="0094700E"/>
    <w:rsid w:val="009F18DC"/>
    <w:rsid w:val="00A3085F"/>
    <w:rsid w:val="00A42898"/>
    <w:rsid w:val="00A50C63"/>
    <w:rsid w:val="00A56161"/>
    <w:rsid w:val="00AA5C13"/>
    <w:rsid w:val="00AD0DED"/>
    <w:rsid w:val="00AE6457"/>
    <w:rsid w:val="00B0218C"/>
    <w:rsid w:val="00B0666B"/>
    <w:rsid w:val="00B23CE1"/>
    <w:rsid w:val="00B325EF"/>
    <w:rsid w:val="00B3734D"/>
    <w:rsid w:val="00B40737"/>
    <w:rsid w:val="00B45C7E"/>
    <w:rsid w:val="00BA59CA"/>
    <w:rsid w:val="00BC794F"/>
    <w:rsid w:val="00C12CD3"/>
    <w:rsid w:val="00C227B7"/>
    <w:rsid w:val="00C259C4"/>
    <w:rsid w:val="00C361A4"/>
    <w:rsid w:val="00C815D1"/>
    <w:rsid w:val="00CD0D0C"/>
    <w:rsid w:val="00CD3A24"/>
    <w:rsid w:val="00CF34C2"/>
    <w:rsid w:val="00D12A02"/>
    <w:rsid w:val="00D325A2"/>
    <w:rsid w:val="00D66FB9"/>
    <w:rsid w:val="00D777F8"/>
    <w:rsid w:val="00DA6A67"/>
    <w:rsid w:val="00DC2D7E"/>
    <w:rsid w:val="00DF3FF4"/>
    <w:rsid w:val="00E1501B"/>
    <w:rsid w:val="00E20AA6"/>
    <w:rsid w:val="00E24F8B"/>
    <w:rsid w:val="00E25AD4"/>
    <w:rsid w:val="00E27D61"/>
    <w:rsid w:val="00E27F18"/>
    <w:rsid w:val="00E37CA6"/>
    <w:rsid w:val="00E37DCE"/>
    <w:rsid w:val="00E97DAE"/>
    <w:rsid w:val="00EF25C1"/>
    <w:rsid w:val="00F502DD"/>
    <w:rsid w:val="00F7411F"/>
    <w:rsid w:val="00FA438D"/>
    <w:rsid w:val="00FB23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Table Professional"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D0C"/>
    <w:pPr>
      <w:widowControl w:val="0"/>
      <w:snapToGrid w:val="0"/>
      <w:spacing w:after="0" w:line="240" w:lineRule="auto"/>
    </w:pPr>
    <w:rPr>
      <w:sz w:val="20"/>
      <w:szCs w:val="20"/>
    </w:rPr>
  </w:style>
  <w:style w:type="paragraph" w:styleId="1">
    <w:name w:val="heading 1"/>
    <w:basedOn w:val="a"/>
    <w:next w:val="a"/>
    <w:link w:val="10"/>
    <w:uiPriority w:val="99"/>
    <w:qFormat/>
    <w:rsid w:val="00CD0D0C"/>
    <w:pPr>
      <w:keepNext/>
      <w:widowControl/>
      <w:snapToGrid/>
      <w:spacing w:line="360" w:lineRule="auto"/>
      <w:ind w:firstLine="557"/>
      <w:outlineLvl w:val="0"/>
    </w:pPr>
    <w:rPr>
      <w:b/>
      <w:bCs/>
      <w:i/>
      <w:iCs/>
      <w:sz w:val="24"/>
      <w:szCs w:val="24"/>
    </w:rPr>
  </w:style>
  <w:style w:type="paragraph" w:styleId="2">
    <w:name w:val="heading 2"/>
    <w:basedOn w:val="a"/>
    <w:next w:val="a"/>
    <w:link w:val="20"/>
    <w:uiPriority w:val="99"/>
    <w:qFormat/>
    <w:rsid w:val="00392E88"/>
    <w:pPr>
      <w:keepNext/>
      <w:widowControl/>
      <w:snapToGrid/>
      <w:ind w:left="690"/>
      <w:outlineLvl w:val="1"/>
    </w:pPr>
    <w:rPr>
      <w:b/>
      <w:bCs/>
    </w:rPr>
  </w:style>
  <w:style w:type="paragraph" w:styleId="3">
    <w:name w:val="heading 3"/>
    <w:basedOn w:val="a"/>
    <w:next w:val="a"/>
    <w:link w:val="30"/>
    <w:uiPriority w:val="99"/>
    <w:qFormat/>
    <w:rsid w:val="00392E88"/>
    <w:pPr>
      <w:keepNext/>
      <w:widowControl/>
      <w:snapToGrid/>
      <w:jc w:val="both"/>
      <w:outlineLvl w:val="2"/>
    </w:pPr>
    <w:rPr>
      <w:sz w:val="28"/>
      <w:szCs w:val="28"/>
    </w:rPr>
  </w:style>
  <w:style w:type="paragraph" w:styleId="4">
    <w:name w:val="heading 4"/>
    <w:basedOn w:val="a"/>
    <w:next w:val="a"/>
    <w:link w:val="40"/>
    <w:uiPriority w:val="99"/>
    <w:qFormat/>
    <w:rsid w:val="00CD0D0C"/>
    <w:pPr>
      <w:keepNext/>
      <w:widowControl/>
      <w:snapToGrid/>
      <w:jc w:val="center"/>
      <w:outlineLvl w:val="3"/>
    </w:pPr>
    <w:rPr>
      <w:sz w:val="28"/>
      <w:szCs w:val="28"/>
    </w:rPr>
  </w:style>
  <w:style w:type="paragraph" w:styleId="6">
    <w:name w:val="heading 6"/>
    <w:basedOn w:val="a"/>
    <w:next w:val="a"/>
    <w:link w:val="60"/>
    <w:uiPriority w:val="99"/>
    <w:qFormat/>
    <w:rsid w:val="00CD0D0C"/>
    <w:pPr>
      <w:keepNext/>
      <w:widowControl/>
      <w:snapToGrid/>
      <w:jc w:val="both"/>
      <w:outlineLvl w:val="5"/>
    </w:pPr>
    <w:rPr>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92E88"/>
    <w:rPr>
      <w:rFonts w:ascii="Cambria" w:eastAsia="Times New Roman" w:hAnsi="Cambria" w:cs="Cambria"/>
      <w:b/>
      <w:bCs/>
      <w:kern w:val="32"/>
      <w:sz w:val="32"/>
      <w:szCs w:val="32"/>
    </w:rPr>
  </w:style>
  <w:style w:type="character" w:customStyle="1" w:styleId="20">
    <w:name w:val="Заголовок 2 Знак"/>
    <w:basedOn w:val="a0"/>
    <w:link w:val="2"/>
    <w:uiPriority w:val="99"/>
    <w:semiHidden/>
    <w:rsid w:val="00392E88"/>
    <w:rPr>
      <w:rFonts w:ascii="Cambria" w:eastAsia="Times New Roman" w:hAnsi="Cambria" w:cs="Cambria"/>
      <w:b/>
      <w:bCs/>
      <w:i/>
      <w:iCs/>
      <w:sz w:val="28"/>
      <w:szCs w:val="28"/>
    </w:rPr>
  </w:style>
  <w:style w:type="character" w:customStyle="1" w:styleId="30">
    <w:name w:val="Заголовок 3 Знак"/>
    <w:basedOn w:val="a0"/>
    <w:link w:val="3"/>
    <w:uiPriority w:val="99"/>
    <w:semiHidden/>
    <w:rsid w:val="00392E88"/>
    <w:rPr>
      <w:rFonts w:ascii="Cambria" w:eastAsia="Times New Roman" w:hAnsi="Cambria" w:cs="Cambria"/>
      <w:b/>
      <w:bCs/>
      <w:sz w:val="26"/>
      <w:szCs w:val="26"/>
    </w:rPr>
  </w:style>
  <w:style w:type="character" w:customStyle="1" w:styleId="40">
    <w:name w:val="Заголовок 4 Знак"/>
    <w:basedOn w:val="a0"/>
    <w:link w:val="4"/>
    <w:uiPriority w:val="99"/>
    <w:semiHidden/>
    <w:rsid w:val="00392E88"/>
    <w:rPr>
      <w:rFonts w:ascii="Calibri" w:eastAsia="Times New Roman" w:hAnsi="Calibri" w:cs="Calibri"/>
      <w:b/>
      <w:bCs/>
      <w:sz w:val="28"/>
      <w:szCs w:val="28"/>
    </w:rPr>
  </w:style>
  <w:style w:type="character" w:customStyle="1" w:styleId="60">
    <w:name w:val="Заголовок 6 Знак"/>
    <w:basedOn w:val="a0"/>
    <w:link w:val="6"/>
    <w:uiPriority w:val="99"/>
    <w:semiHidden/>
    <w:rsid w:val="00392E88"/>
    <w:rPr>
      <w:rFonts w:ascii="Calibri" w:eastAsia="Times New Roman" w:hAnsi="Calibri" w:cs="Calibri"/>
      <w:b/>
      <w:bCs/>
    </w:rPr>
  </w:style>
  <w:style w:type="paragraph" w:customStyle="1" w:styleId="Web">
    <w:name w:val="Обычный (Web)"/>
    <w:basedOn w:val="a"/>
    <w:uiPriority w:val="99"/>
    <w:rsid w:val="00392E88"/>
    <w:pPr>
      <w:widowControl/>
      <w:snapToGrid/>
      <w:spacing w:before="100" w:beforeAutospacing="1" w:after="100" w:afterAutospacing="1"/>
    </w:pPr>
    <w:rPr>
      <w:sz w:val="24"/>
      <w:szCs w:val="24"/>
    </w:rPr>
  </w:style>
  <w:style w:type="paragraph" w:styleId="a3">
    <w:name w:val="Body Text Indent"/>
    <w:basedOn w:val="a"/>
    <w:link w:val="a4"/>
    <w:uiPriority w:val="99"/>
    <w:rsid w:val="00392E88"/>
    <w:pPr>
      <w:widowControl/>
      <w:snapToGrid/>
      <w:spacing w:after="300"/>
      <w:ind w:left="360"/>
    </w:pPr>
    <w:rPr>
      <w:rFonts w:ascii="Verdana" w:hAnsi="Verdana" w:cs="Verdana"/>
      <w:color w:val="000000"/>
      <w:sz w:val="30"/>
      <w:szCs w:val="30"/>
    </w:rPr>
  </w:style>
  <w:style w:type="character" w:customStyle="1" w:styleId="a4">
    <w:name w:val="Основной текст с отступом Знак"/>
    <w:basedOn w:val="a0"/>
    <w:link w:val="a3"/>
    <w:uiPriority w:val="99"/>
    <w:semiHidden/>
    <w:rsid w:val="00392E88"/>
    <w:rPr>
      <w:sz w:val="20"/>
      <w:szCs w:val="20"/>
    </w:rPr>
  </w:style>
  <w:style w:type="paragraph" w:styleId="21">
    <w:name w:val="Body Text 2"/>
    <w:basedOn w:val="a"/>
    <w:link w:val="22"/>
    <w:uiPriority w:val="99"/>
    <w:rsid w:val="00392E88"/>
    <w:pPr>
      <w:widowControl/>
      <w:snapToGrid/>
    </w:pPr>
    <w:rPr>
      <w:color w:val="000000"/>
      <w:sz w:val="24"/>
      <w:szCs w:val="24"/>
    </w:rPr>
  </w:style>
  <w:style w:type="character" w:customStyle="1" w:styleId="22">
    <w:name w:val="Основной текст 2 Знак"/>
    <w:basedOn w:val="a0"/>
    <w:link w:val="21"/>
    <w:uiPriority w:val="99"/>
    <w:semiHidden/>
    <w:rsid w:val="00392E88"/>
    <w:rPr>
      <w:sz w:val="20"/>
      <w:szCs w:val="20"/>
    </w:rPr>
  </w:style>
  <w:style w:type="paragraph" w:styleId="a5">
    <w:name w:val="footer"/>
    <w:basedOn w:val="a"/>
    <w:link w:val="a6"/>
    <w:uiPriority w:val="99"/>
    <w:rsid w:val="00392E88"/>
    <w:pPr>
      <w:widowControl/>
      <w:tabs>
        <w:tab w:val="center" w:pos="4153"/>
        <w:tab w:val="right" w:pos="8306"/>
      </w:tabs>
      <w:snapToGrid/>
    </w:pPr>
  </w:style>
  <w:style w:type="character" w:customStyle="1" w:styleId="a6">
    <w:name w:val="Нижний колонтитул Знак"/>
    <w:basedOn w:val="a0"/>
    <w:link w:val="a5"/>
    <w:uiPriority w:val="99"/>
    <w:rsid w:val="00392E88"/>
    <w:rPr>
      <w:sz w:val="20"/>
      <w:szCs w:val="20"/>
    </w:rPr>
  </w:style>
  <w:style w:type="character" w:styleId="a7">
    <w:name w:val="page number"/>
    <w:basedOn w:val="a0"/>
    <w:uiPriority w:val="99"/>
    <w:rsid w:val="00392E88"/>
  </w:style>
  <w:style w:type="paragraph" w:styleId="a8">
    <w:name w:val="Body Text"/>
    <w:basedOn w:val="a"/>
    <w:link w:val="a9"/>
    <w:uiPriority w:val="99"/>
    <w:rsid w:val="00392E88"/>
    <w:pPr>
      <w:widowControl/>
      <w:snapToGrid/>
      <w:spacing w:after="300"/>
      <w:jc w:val="both"/>
    </w:pPr>
    <w:rPr>
      <w:color w:val="000000"/>
      <w:sz w:val="24"/>
      <w:szCs w:val="24"/>
    </w:rPr>
  </w:style>
  <w:style w:type="character" w:customStyle="1" w:styleId="a9">
    <w:name w:val="Основной текст Знак"/>
    <w:basedOn w:val="a0"/>
    <w:link w:val="a8"/>
    <w:uiPriority w:val="99"/>
    <w:semiHidden/>
    <w:rsid w:val="00392E88"/>
    <w:rPr>
      <w:sz w:val="20"/>
      <w:szCs w:val="20"/>
    </w:rPr>
  </w:style>
  <w:style w:type="paragraph" w:styleId="aa">
    <w:name w:val="Title"/>
    <w:basedOn w:val="a"/>
    <w:link w:val="ab"/>
    <w:uiPriority w:val="99"/>
    <w:qFormat/>
    <w:rsid w:val="003F55AA"/>
    <w:pPr>
      <w:widowControl/>
      <w:snapToGrid/>
      <w:jc w:val="center"/>
    </w:pPr>
    <w:rPr>
      <w:b/>
      <w:bCs/>
    </w:rPr>
  </w:style>
  <w:style w:type="character" w:customStyle="1" w:styleId="ab">
    <w:name w:val="Название Знак"/>
    <w:basedOn w:val="a0"/>
    <w:link w:val="aa"/>
    <w:uiPriority w:val="99"/>
    <w:rsid w:val="00392E88"/>
    <w:rPr>
      <w:rFonts w:ascii="Cambria" w:eastAsia="Times New Roman" w:hAnsi="Cambria" w:cs="Cambria"/>
      <w:b/>
      <w:bCs/>
      <w:kern w:val="28"/>
      <w:sz w:val="32"/>
      <w:szCs w:val="32"/>
    </w:rPr>
  </w:style>
  <w:style w:type="paragraph" w:styleId="23">
    <w:name w:val="Body Text Indent 2"/>
    <w:basedOn w:val="a"/>
    <w:link w:val="24"/>
    <w:uiPriority w:val="99"/>
    <w:rsid w:val="00E1501B"/>
    <w:pPr>
      <w:widowControl/>
      <w:snapToGrid/>
      <w:spacing w:after="120" w:line="480" w:lineRule="auto"/>
      <w:ind w:left="283"/>
    </w:pPr>
  </w:style>
  <w:style w:type="character" w:customStyle="1" w:styleId="24">
    <w:name w:val="Основной текст с отступом 2 Знак"/>
    <w:basedOn w:val="a0"/>
    <w:link w:val="23"/>
    <w:uiPriority w:val="99"/>
    <w:semiHidden/>
    <w:rsid w:val="00392E88"/>
    <w:rPr>
      <w:sz w:val="20"/>
      <w:szCs w:val="20"/>
    </w:rPr>
  </w:style>
  <w:style w:type="character" w:styleId="ac">
    <w:name w:val="Hyperlink"/>
    <w:basedOn w:val="a0"/>
    <w:uiPriority w:val="99"/>
    <w:rsid w:val="00E1501B"/>
    <w:rPr>
      <w:color w:val="000000"/>
      <w:u w:val="single"/>
    </w:rPr>
  </w:style>
  <w:style w:type="paragraph" w:customStyle="1" w:styleId="ad">
    <w:name w:val="Основной стиль абзаца"/>
    <w:basedOn w:val="a"/>
    <w:uiPriority w:val="99"/>
    <w:rsid w:val="004526E6"/>
    <w:pPr>
      <w:snapToGrid/>
      <w:spacing w:line="360" w:lineRule="auto"/>
      <w:ind w:firstLine="720"/>
      <w:jc w:val="both"/>
    </w:pPr>
    <w:rPr>
      <w:sz w:val="28"/>
      <w:szCs w:val="28"/>
    </w:rPr>
  </w:style>
  <w:style w:type="table" w:styleId="ae">
    <w:name w:val="Table Grid"/>
    <w:basedOn w:val="a1"/>
    <w:uiPriority w:val="99"/>
    <w:rsid w:val="004526E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rsid w:val="00CD0D0C"/>
    <w:pPr>
      <w:widowControl/>
      <w:tabs>
        <w:tab w:val="center" w:pos="4677"/>
        <w:tab w:val="right" w:pos="9355"/>
      </w:tabs>
      <w:snapToGrid/>
    </w:pPr>
  </w:style>
  <w:style w:type="character" w:customStyle="1" w:styleId="af0">
    <w:name w:val="Верхний колонтитул Знак"/>
    <w:basedOn w:val="a0"/>
    <w:link w:val="af"/>
    <w:uiPriority w:val="99"/>
    <w:semiHidden/>
    <w:rsid w:val="00392E88"/>
    <w:rPr>
      <w:sz w:val="20"/>
      <w:szCs w:val="20"/>
    </w:rPr>
  </w:style>
  <w:style w:type="table" w:styleId="af1">
    <w:name w:val="Table Professional"/>
    <w:basedOn w:val="a1"/>
    <w:uiPriority w:val="99"/>
    <w:rsid w:val="008016BB"/>
    <w:pPr>
      <w:widowControl w:val="0"/>
      <w:snapToGrid w:val="0"/>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r="http://schemas.openxmlformats.org/officeDocument/2006/relationships" xmlns:w="http://schemas.openxmlformats.org/wordprocessingml/2006/main">
  <w:divs>
    <w:div w:id="3482639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chart" Target="charts/chart1.xml"/><Relationship Id="rId30" Type="http://schemas.openxmlformats.org/officeDocument/2006/relationships/image" Target="media/image12.wmf"/><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26795580110497258"/>
          <c:y val="8.9686098654708543E-2"/>
          <c:w val="0.70441988950276246"/>
          <c:h val="0.71748878923766735"/>
        </c:manualLayout>
      </c:layout>
      <c:lineChart>
        <c:grouping val="standard"/>
        <c:ser>
          <c:idx val="0"/>
          <c:order val="0"/>
          <c:spPr>
            <a:ln w="20176">
              <a:solidFill>
                <a:srgbClr val="000000"/>
              </a:solidFill>
              <a:prstDash val="solid"/>
            </a:ln>
          </c:spPr>
          <c:marker>
            <c:symbol val="diamond"/>
            <c:size val="3"/>
            <c:spPr>
              <a:solidFill>
                <a:srgbClr val="000000"/>
              </a:solidFill>
              <a:ln>
                <a:solidFill>
                  <a:srgbClr val="000000"/>
                </a:solidFill>
                <a:prstDash val="solid"/>
              </a:ln>
            </c:spPr>
          </c:marker>
          <c:val>
            <c:numRef>
              <c:f>'базовый вар'!$H$10:$H$19</c:f>
              <c:numCache>
                <c:formatCode>0.0000</c:formatCode>
                <c:ptCount val="10"/>
                <c:pt idx="0">
                  <c:v>-0.84000000000000052</c:v>
                </c:pt>
                <c:pt idx="1">
                  <c:v>-2.9755932203389834</c:v>
                </c:pt>
                <c:pt idx="2">
                  <c:v>-4.8716001149095129</c:v>
                </c:pt>
                <c:pt idx="3">
                  <c:v>-3.7864112689223397</c:v>
                </c:pt>
                <c:pt idx="4">
                  <c:v>-2.8667597045264235</c:v>
                </c:pt>
                <c:pt idx="5">
                  <c:v>-2.0873939719875199</c:v>
                </c:pt>
                <c:pt idx="6">
                  <c:v>-1.4269145376325092</c:v>
                </c:pt>
                <c:pt idx="7">
                  <c:v>-0.86718620343335151</c:v>
                </c:pt>
                <c:pt idx="8">
                  <c:v>-0.39284015750186141</c:v>
                </c:pt>
                <c:pt idx="9">
                  <c:v>9.1480170163507624E-3</c:v>
                </c:pt>
              </c:numCache>
            </c:numRef>
          </c:val>
        </c:ser>
        <c:marker val="1"/>
        <c:axId val="74008832"/>
        <c:axId val="74032640"/>
      </c:lineChart>
      <c:catAx>
        <c:axId val="74008832"/>
        <c:scaling>
          <c:orientation val="minMax"/>
        </c:scaling>
        <c:axPos val="b"/>
        <c:title>
          <c:tx>
            <c:rich>
              <a:bodyPr/>
              <a:lstStyle/>
              <a:p>
                <a:pPr>
                  <a:defRPr sz="715" b="0" i="0" u="none" strike="noStrike" baseline="0">
                    <a:solidFill>
                      <a:srgbClr val="000000"/>
                    </a:solidFill>
                    <a:latin typeface="Times New Roman"/>
                    <a:ea typeface="Times New Roman"/>
                    <a:cs typeface="Times New Roman"/>
                  </a:defRPr>
                </a:pPr>
                <a:r>
                  <a:t>Годы</a:t>
                </a:r>
              </a:p>
            </c:rich>
          </c:tx>
          <c:layout>
            <c:manualLayout>
              <c:xMode val="edge"/>
              <c:yMode val="edge"/>
              <c:x val="0.88121546961325958"/>
              <c:y val="0.83856502242152464"/>
            </c:manualLayout>
          </c:layout>
          <c:spPr>
            <a:noFill/>
            <a:ln w="20176">
              <a:noFill/>
            </a:ln>
          </c:spPr>
        </c:title>
        <c:numFmt formatCode="General" sourceLinked="1"/>
        <c:tickLblPos val="nextTo"/>
        <c:spPr>
          <a:ln w="2522">
            <a:solidFill>
              <a:srgbClr val="000000"/>
            </a:solidFill>
            <a:prstDash val="solid"/>
          </a:ln>
        </c:spPr>
        <c:txPr>
          <a:bodyPr rot="0" vert="horz"/>
          <a:lstStyle/>
          <a:p>
            <a:pPr>
              <a:defRPr sz="635" b="0" i="0" u="none" strike="noStrike" baseline="0">
                <a:solidFill>
                  <a:srgbClr val="000000"/>
                </a:solidFill>
                <a:latin typeface="Arial Cyr"/>
                <a:ea typeface="Arial Cyr"/>
                <a:cs typeface="Arial Cyr"/>
              </a:defRPr>
            </a:pPr>
            <a:endParaRPr lang="ru-RU"/>
          </a:p>
        </c:txPr>
        <c:crossAx val="74032640"/>
        <c:crosses val="autoZero"/>
        <c:auto val="1"/>
        <c:lblAlgn val="ctr"/>
        <c:lblOffset val="100"/>
        <c:tickLblSkip val="1"/>
        <c:tickMarkSkip val="1"/>
      </c:catAx>
      <c:valAx>
        <c:axId val="74032640"/>
        <c:scaling>
          <c:orientation val="minMax"/>
        </c:scaling>
        <c:axPos val="l"/>
        <c:majorGridlines>
          <c:spPr>
            <a:ln w="2522">
              <a:solidFill>
                <a:srgbClr val="000000"/>
              </a:solidFill>
              <a:prstDash val="solid"/>
            </a:ln>
          </c:spPr>
        </c:majorGridlines>
        <c:title>
          <c:tx>
            <c:rich>
              <a:bodyPr/>
              <a:lstStyle/>
              <a:p>
                <a:pPr>
                  <a:defRPr sz="715" b="0" i="0" u="none" strike="noStrike" baseline="0">
                    <a:solidFill>
                      <a:srgbClr val="000000"/>
                    </a:solidFill>
                    <a:latin typeface="Times New Roman"/>
                    <a:ea typeface="Times New Roman"/>
                    <a:cs typeface="Times New Roman"/>
                  </a:defRPr>
                </a:pPr>
                <a:r>
                  <a:t>Дисконтированный доход нарастающим итогом</a:t>
                </a:r>
              </a:p>
            </c:rich>
          </c:tx>
          <c:layout>
            <c:manualLayout>
              <c:xMode val="edge"/>
              <c:yMode val="edge"/>
              <c:x val="3.3149171270718231E-2"/>
              <c:y val="0.14798206278026926"/>
            </c:manualLayout>
          </c:layout>
          <c:spPr>
            <a:noFill/>
            <a:ln w="20176">
              <a:noFill/>
            </a:ln>
          </c:spPr>
        </c:title>
        <c:numFmt formatCode="0.0000" sourceLinked="1"/>
        <c:tickLblPos val="nextTo"/>
        <c:spPr>
          <a:ln w="2522">
            <a:solidFill>
              <a:srgbClr val="000000"/>
            </a:solidFill>
            <a:prstDash val="solid"/>
          </a:ln>
        </c:spPr>
        <c:txPr>
          <a:bodyPr rot="0" vert="horz"/>
          <a:lstStyle/>
          <a:p>
            <a:pPr>
              <a:defRPr sz="635" b="0" i="0" u="none" strike="noStrike" baseline="0">
                <a:solidFill>
                  <a:srgbClr val="000000"/>
                </a:solidFill>
                <a:latin typeface="Arial Cyr"/>
                <a:ea typeface="Arial Cyr"/>
                <a:cs typeface="Arial Cyr"/>
              </a:defRPr>
            </a:pPr>
            <a:endParaRPr lang="ru-RU"/>
          </a:p>
        </c:txPr>
        <c:crossAx val="74008832"/>
        <c:crosses val="autoZero"/>
        <c:crossBetween val="between"/>
      </c:valAx>
      <c:spPr>
        <a:solidFill>
          <a:srgbClr val="FFFFFF"/>
        </a:solidFill>
        <a:ln w="10088">
          <a:solidFill>
            <a:srgbClr val="808080"/>
          </a:solidFill>
          <a:prstDash val="solid"/>
        </a:ln>
      </c:spPr>
    </c:plotArea>
    <c:plotVisOnly val="1"/>
    <c:dispBlanksAs val="gap"/>
  </c:chart>
  <c:spPr>
    <a:solidFill>
      <a:srgbClr val="FFFFFF"/>
    </a:solidFill>
    <a:ln>
      <a:noFill/>
    </a:ln>
  </c:spPr>
  <c:txPr>
    <a:bodyPr/>
    <a:lstStyle/>
    <a:p>
      <a:pPr>
        <a:defRPr sz="635" b="0"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5541</Words>
  <Characters>31585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Задания</vt:lpstr>
    </vt:vector>
  </TitlesOfParts>
  <Company>COMPUTERS.ORG</Company>
  <LinksUpToDate>false</LinksUpToDate>
  <CharactersWithSpaces>37052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Задания</dc:title>
  <dc:creator>Геля</dc:creator>
  <cp:lastModifiedBy>Светлана</cp:lastModifiedBy>
  <cp:revision>5</cp:revision>
  <cp:lastPrinted>2008-01-14T04:08:00Z</cp:lastPrinted>
  <dcterms:created xsi:type="dcterms:W3CDTF">2014-01-31T13:35:00Z</dcterms:created>
  <dcterms:modified xsi:type="dcterms:W3CDTF">2014-01-31T14:33:00Z</dcterms:modified>
</cp:coreProperties>
</file>