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701" w:rsidRPr="009D0040" w:rsidRDefault="00897701" w:rsidP="009D00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D004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Психические свойства личности</w:t>
      </w:r>
    </w:p>
    <w:p w:rsidR="00897701" w:rsidRDefault="00897701" w:rsidP="008977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897701" w:rsidRPr="001149A7" w:rsidRDefault="00897701" w:rsidP="008977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9A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Темперамент – это те врожденные особенности человека, которые обуславливают динамические характеристики интенсивности и скорости реагирования, степень эмоциональной возбудимости и скорости реагирования, степень эмоциональной  возбудимости и уравновешенности, особенности приспособления к окружающей среде</w:t>
      </w:r>
      <w:r w:rsidRPr="001149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97701" w:rsidRPr="001149A7" w:rsidRDefault="00897701" w:rsidP="008977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9A7">
        <w:rPr>
          <w:rFonts w:ascii="Times New Roman" w:eastAsia="Times New Roman" w:hAnsi="Times New Roman" w:cs="Times New Roman"/>
          <w:sz w:val="28"/>
          <w:szCs w:val="28"/>
          <w:lang w:eastAsia="ru-RU"/>
        </w:rPr>
        <w:t>Древнейшее описание темпераментов принадлежит «отцу медицины» Гиппократу. Он считал, что темперамент че</w:t>
      </w:r>
      <w:r w:rsidRPr="001149A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ловека определяется тем, какая из четырех жидкостей организ</w:t>
      </w:r>
      <w:r w:rsidRPr="001149A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ма преобладает: если преобладание крови («</w:t>
      </w:r>
      <w:proofErr w:type="spellStart"/>
      <w:r w:rsidRPr="001149A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сангвис</w:t>
      </w:r>
      <w:proofErr w:type="spellEnd"/>
      <w:r w:rsidRPr="00114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по-латыни), то темперамент будет </w:t>
      </w:r>
      <w:proofErr w:type="spellStart"/>
      <w:r w:rsidRPr="001149A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сангвинистический</w:t>
      </w:r>
      <w:proofErr w:type="spellEnd"/>
      <w:r w:rsidRPr="001149A7">
        <w:rPr>
          <w:rFonts w:ascii="Times New Roman" w:eastAsia="Times New Roman" w:hAnsi="Times New Roman" w:cs="Times New Roman"/>
          <w:sz w:val="28"/>
          <w:szCs w:val="28"/>
          <w:lang w:eastAsia="ru-RU"/>
        </w:rPr>
        <w:t>, т. е. энергичный, бы</w:t>
      </w:r>
      <w:r w:rsidRPr="001149A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стрый, жизнерадостный, общительный, легко </w:t>
      </w:r>
      <w:proofErr w:type="gramStart"/>
      <w:r w:rsidRPr="001149A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переносит</w:t>
      </w:r>
      <w:proofErr w:type="gramEnd"/>
      <w:r w:rsidRPr="00114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жизнен</w:t>
      </w:r>
      <w:r w:rsidRPr="001149A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ны трудности и неудачи. </w:t>
      </w:r>
      <w:proofErr w:type="gramStart"/>
      <w:r w:rsidRPr="001149A7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преобладает желчь («холе»), то человек будет холериком - желчный, раздражительный, возбу</w:t>
      </w:r>
      <w:r w:rsidRPr="001149A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димый, несдержанный, очень подвижный, с быстрой сменой на</w:t>
      </w:r>
      <w:r w:rsidRPr="001149A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строения.</w:t>
      </w:r>
      <w:proofErr w:type="gramEnd"/>
      <w:r w:rsidRPr="00114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преобладает слизь («флегма»), то темперамент флегматичный - спокойный, медлительный, уравновешенный человек, медленно, с трудом переключающийся с одного вида деятельности на другой, плохо приспосабливающийся к новым условиям. Если преобладает черная желчь («</w:t>
      </w:r>
      <w:proofErr w:type="spellStart"/>
      <w:r w:rsidRPr="001149A7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мелана</w:t>
      </w:r>
      <w:proofErr w:type="spellEnd"/>
      <w:r w:rsidRPr="00114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холе»), то получается меланхоли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114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несколько болезненно застенчивый и впечатлительный человек, склонный к грусти, робости, замкну</w:t>
      </w:r>
      <w:r w:rsidRPr="001149A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тости, он быстро утомляется, чрезмерно чувствителен к невзго</w:t>
      </w:r>
      <w:r w:rsidRPr="001149A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дам.</w:t>
      </w:r>
    </w:p>
    <w:p w:rsidR="00897701" w:rsidRPr="001149A7" w:rsidRDefault="00897701" w:rsidP="008977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7701" w:rsidRPr="001149A7" w:rsidRDefault="00897701" w:rsidP="008977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49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Типы темперамента и их психологическая характеристика</w:t>
      </w:r>
    </w:p>
    <w:p w:rsidR="00897701" w:rsidRPr="001149A7" w:rsidRDefault="00897701" w:rsidP="008977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9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Холерик</w:t>
      </w:r>
      <w:r w:rsidRPr="00114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это человек, нервная система которого характери</w:t>
      </w:r>
      <w:r w:rsidRPr="001149A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зуется преобладанием возбуждения над торможением, вследствие чего он реагирует очень быстро, часто необдуманно, не успевает себя затормозить, сдержать, проявляет нетерпение, порывис</w:t>
      </w:r>
      <w:r w:rsidRPr="001149A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тость, резкость движений, вспыльчивость, необузданность, н</w:t>
      </w:r>
      <w:proofErr w:type="gramStart"/>
      <w:r w:rsidRPr="001149A7">
        <w:rPr>
          <w:rFonts w:ascii="Times New Roman" w:eastAsia="Times New Roman" w:hAnsi="Times New Roman" w:cs="Times New Roman"/>
          <w:sz w:val="28"/>
          <w:szCs w:val="28"/>
          <w:lang w:eastAsia="ru-RU"/>
        </w:rPr>
        <w:t>е-</w:t>
      </w:r>
      <w:proofErr w:type="gramEnd"/>
      <w:r w:rsidRPr="00114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сдержанность. Неуравновешенность его нервной системы пре</w:t>
      </w:r>
      <w:r w:rsidRPr="001149A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допределяет цикличность: увлекшись каким-нибудь делом, он страстно, с полной отдачей работает, но сил ему хватает нена</w:t>
      </w:r>
      <w:r w:rsidRPr="001149A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долго, и, как только они истощаются, он дорабатывается до того, что ему все невмоготу. Появляется раздраженное состояние, плохое настроение, упадок сил и вялость («все падает из рук»). Чередование положительных циклов подъема настроения и энергичности с отрицательными циклами спада, депрессии обус</w:t>
      </w:r>
      <w:r w:rsidRPr="001149A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ловливают неровность поведения и самочувствия, его повышен</w:t>
      </w:r>
      <w:r w:rsidRPr="001149A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ную подверженность невротическим срывам и конфликтам с людьми.</w:t>
      </w:r>
    </w:p>
    <w:p w:rsidR="00897701" w:rsidRPr="001149A7" w:rsidRDefault="00897701" w:rsidP="008977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9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Сангвиник</w:t>
      </w:r>
      <w:r w:rsidRPr="00114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человек с сильной, уравновешенной, подвижной н/с, обладает высокой скоростью реакции, его поступки обдуман</w:t>
      </w:r>
      <w:r w:rsidRPr="001149A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ны, он жизнерадостен, благодаря чему его характеризует высо</w:t>
      </w:r>
      <w:r w:rsidRPr="001149A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кая сопротивляемость трудностям жизни. Подвижность его н/</w:t>
      </w:r>
      <w:proofErr w:type="gramStart"/>
      <w:r w:rsidRPr="001149A7">
        <w:rPr>
          <w:rFonts w:ascii="Times New Roman" w:eastAsia="Times New Roman" w:hAnsi="Times New Roman" w:cs="Times New Roman"/>
          <w:sz w:val="28"/>
          <w:szCs w:val="28"/>
          <w:lang w:eastAsia="ru-RU"/>
        </w:rPr>
        <w:t>с обусловливает</w:t>
      </w:r>
      <w:proofErr w:type="gramEnd"/>
      <w:r w:rsidRPr="00114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изменчивость чувств, привязанностей, интересов, взглядов, высокую приспособляемость к новым условиям. Это общительный человек, он легко сходится с новыми людьми, по</w:t>
      </w:r>
      <w:r w:rsidRPr="001149A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этому у него широкий круг знакомств, хотя он и не отличается постоянством в общении и привязанности. Он продуктивный де</w:t>
      </w:r>
      <w:r w:rsidRPr="001149A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ятель, но </w:t>
      </w:r>
      <w:r w:rsidRPr="001149A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лишь тогда, когда много интересных дел, т. е. при по</w:t>
      </w:r>
      <w:r w:rsidRPr="001149A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стоянном возбуждении, в противном случае он становится скуч</w:t>
      </w:r>
      <w:r w:rsidRPr="001149A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ным, вялым, отвлекается. В стрессовой ситуации проявляет «ре</w:t>
      </w:r>
      <w:r w:rsidRPr="001149A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акцию льва», т. е. активно, обдуманно защищает себя, борется за нормализацию обстановки.</w:t>
      </w:r>
    </w:p>
    <w:p w:rsidR="00897701" w:rsidRPr="001149A7" w:rsidRDefault="00897701" w:rsidP="008977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149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Флегматик</w:t>
      </w:r>
      <w:r w:rsidRPr="00114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человек с сильной, уравновешенной, но инерт</w:t>
      </w:r>
      <w:r w:rsidRPr="001149A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ной н/с, вследствие чего реагирует медленно, он неразговорчив, эмоции проявляются замедленно (трудно рассердить, развесе</w:t>
      </w:r>
      <w:r w:rsidRPr="001149A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лить); обладает высокой работоспособностью, хорошо сопротив</w:t>
      </w:r>
      <w:r w:rsidRPr="001149A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ляется сильным и продолжительным раздражителям, трудно</w:t>
      </w:r>
      <w:r w:rsidRPr="001149A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стям, но не способен быстро реагировать в неожиданных новых ситуациях.</w:t>
      </w:r>
      <w:proofErr w:type="gramEnd"/>
      <w:r w:rsidRPr="00114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Прочно запоминает все усвоенное, не способен отка</w:t>
      </w:r>
      <w:r w:rsidRPr="001149A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заться от выработанных навыков и стереотипов, не любит менять привычки, распорядок жизни, работу, друзей, трудно и медлен</w:t>
      </w:r>
      <w:r w:rsidRPr="001149A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 приспосабливается к новым условиям. Настроение стабиль</w:t>
      </w:r>
      <w:r w:rsidRPr="001149A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ное, ровное. При серьезных неприятностях флегматик остается внешне спокойным.</w:t>
      </w:r>
    </w:p>
    <w:p w:rsidR="00897701" w:rsidRPr="001149A7" w:rsidRDefault="00897701" w:rsidP="008977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149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Меланхолик</w:t>
      </w:r>
      <w:r w:rsidRPr="00114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человек со слабой н/с, обладающий повышен</w:t>
      </w:r>
      <w:r w:rsidRPr="001149A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ной чувствительностью даже к слабым раздражителям, а силь</w:t>
      </w:r>
      <w:r w:rsidRPr="001149A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ный раздражитель уже может вызвать срыв, «стопор», расте</w:t>
      </w:r>
      <w:r w:rsidRPr="001149A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рянность, «стресс кролика», поэтому в стрессовых ситуациях (экзамен, соревнования, опасность и т. п.) результаты деятель</w:t>
      </w:r>
      <w:r w:rsidRPr="001149A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ности меланхолика могут ухудшиться по сравнению со спокойной привычной ситуацией.</w:t>
      </w:r>
      <w:proofErr w:type="gramEnd"/>
      <w:r w:rsidRPr="00114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Повышенная чувствительность при</w:t>
      </w:r>
      <w:r w:rsidRPr="001149A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водит к быстрому утомлению и падению работоспособности (тре</w:t>
      </w:r>
      <w:r w:rsidRPr="001149A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буется более длительный отдых). Незначительный повод может вызвать обиду, слезы. Настроение очень изменчиво, но обычно меланхолик старается скрыть, не проявлять внешне свои чув</w:t>
      </w:r>
      <w:r w:rsidRPr="001149A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ства, не рассказывает о своих переживаниях, хотя очень скло</w:t>
      </w:r>
      <w:r w:rsidRPr="001149A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нен отдаваться переживаниям, часто грустен, подавлен, </w:t>
      </w:r>
      <w:proofErr w:type="spellStart"/>
      <w:r w:rsidRPr="001149A7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неуве</w:t>
      </w:r>
      <w:r w:rsidRPr="001149A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рен</w:t>
      </w:r>
      <w:proofErr w:type="spellEnd"/>
      <w:r w:rsidRPr="00114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себе, тревожен, у него могут возникнуть невротические рас</w:t>
      </w:r>
      <w:r w:rsidRPr="001149A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стройства. Однако, обладая высокой чувствительностью НС, они часто имеют выраженные художественные и интеллектуальные способности.</w:t>
      </w:r>
    </w:p>
    <w:p w:rsidR="00897701" w:rsidRPr="001149A7" w:rsidRDefault="00897701" w:rsidP="008977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97701" w:rsidRPr="001149A7" w:rsidRDefault="00897701" w:rsidP="008977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49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Роль темперамента в деятельности</w:t>
      </w:r>
    </w:p>
    <w:p w:rsidR="00897701" w:rsidRPr="001149A7" w:rsidRDefault="00897701" w:rsidP="008977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9A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Поскольку каждая деятельность предъявляет к психике чело</w:t>
      </w:r>
      <w:r w:rsidRPr="001149A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века и ее динамическим особенностям определенные требования, нет темпераментов, идеально пригодных для всех видов деятель</w:t>
      </w:r>
      <w:r w:rsidRPr="001149A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ности. Можно сказать, что люди холерического темперамента более пригодны для активной рискованной деятельности («вои</w:t>
      </w:r>
      <w:r w:rsidRPr="001149A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ны»), сангвиники - для организаторской деятельности («поли</w:t>
      </w:r>
      <w:r w:rsidRPr="001149A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тики»), меланхолики - для творческой деятельности в науке и искусстве («мыслители»), флегматики - для планомерной и пло</w:t>
      </w:r>
      <w:r w:rsidRPr="001149A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дотворной деятельности («созидатели»). Для некоторых видов деятельности, профессий противопоказаны определенные свой</w:t>
      </w:r>
      <w:r w:rsidRPr="001149A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ства человека, например, для деятельности летчика-истребите</w:t>
      </w:r>
      <w:r w:rsidRPr="001149A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ля противопоказаны медлительность, инертность, слабость не</w:t>
      </w:r>
      <w:r w:rsidRPr="001149A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рвной системы. Следовательно, флегматики и меланхолики пси</w:t>
      </w:r>
      <w:r w:rsidRPr="001149A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хологически </w:t>
      </w:r>
      <w:proofErr w:type="gramStart"/>
      <w:r w:rsidRPr="001149A7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 пригодны</w:t>
      </w:r>
      <w:proofErr w:type="gramEnd"/>
      <w:r w:rsidRPr="00114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подобной деятельности.</w:t>
      </w:r>
    </w:p>
    <w:p w:rsidR="00897701" w:rsidRPr="001149A7" w:rsidRDefault="00897701" w:rsidP="008977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Роль темперамента в труде и учебе заключается в том, что от него зависит влияние на деятельность различных психических состояний, вызываемых неприятной обстановкой, </w:t>
      </w:r>
      <w:proofErr w:type="spellStart"/>
      <w:r w:rsidRPr="001149A7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эмоциогенными</w:t>
      </w:r>
      <w:proofErr w:type="spellEnd"/>
      <w:r w:rsidRPr="00114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факторами, педагогическими </w:t>
      </w:r>
      <w:r w:rsidRPr="001149A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воздействиями. От темперамен</w:t>
      </w:r>
      <w:r w:rsidRPr="001149A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та зависит влияние различных факторов, определяющих уровень нервно-психического напряжения (например, оценка деятельно</w:t>
      </w:r>
      <w:r w:rsidRPr="001149A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сти, ожидание контроля деятельности, ускорение темпа работы, дисциплинарные воздействия и т. п.).</w:t>
      </w:r>
    </w:p>
    <w:p w:rsidR="00897701" w:rsidRPr="001149A7" w:rsidRDefault="00897701" w:rsidP="008977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9A7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Существуют четыре пути приспособления темперамента к тре</w:t>
      </w:r>
      <w:r w:rsidRPr="001149A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бованиям деятельности.</w:t>
      </w:r>
    </w:p>
    <w:p w:rsidR="00897701" w:rsidRPr="001149A7" w:rsidRDefault="00897701" w:rsidP="008977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9A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путь - профессиональный отбор, одна из задач кото</w:t>
      </w:r>
      <w:r w:rsidRPr="001149A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рого - не допустить к данной деятельности лиц, которые не об</w:t>
      </w:r>
      <w:r w:rsidRPr="001149A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ладают необходимыми свойствами темперамента. Данный спо</w:t>
      </w:r>
      <w:r w:rsidRPr="001149A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соб возможен лишь только при отборе кандидатов на профессии, предъявляющие повышенные требования к свойствам личности.</w:t>
      </w:r>
    </w:p>
    <w:p w:rsidR="00897701" w:rsidRPr="001149A7" w:rsidRDefault="00897701" w:rsidP="008977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9A7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Второй путь приспособления темперамента к деятельности заключается в индивидуализации предъявляемых к человеку требований, условий и способов работы (индивидуальный под</w:t>
      </w:r>
      <w:r w:rsidRPr="001149A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ход).</w:t>
      </w:r>
    </w:p>
    <w:p w:rsidR="00897701" w:rsidRPr="001149A7" w:rsidRDefault="00897701" w:rsidP="008977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9A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Третий путь заключается в преодолении отрицательного вли</w:t>
      </w:r>
      <w:r w:rsidRPr="001149A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яния темперамента посредством формирования положительно</w:t>
      </w:r>
      <w:r w:rsidRPr="001149A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го отношения к деятельности и соответствующих мотивов.</w:t>
      </w:r>
    </w:p>
    <w:p w:rsidR="00897701" w:rsidRPr="001149A7" w:rsidRDefault="00897701" w:rsidP="008977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9A7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Четвертый, основной и наиболее универсальный путь приспо</w:t>
      </w:r>
      <w:r w:rsidRPr="001149A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собления темперамента к требованиям деятельности - форми</w:t>
      </w:r>
      <w:r w:rsidRPr="001149A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рование ее индивидуального стиля. Под индивидуальным сти</w:t>
      </w:r>
      <w:r w:rsidRPr="001149A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лем деятельности понимают такую индивидуальную систе</w:t>
      </w:r>
      <w:r w:rsidRPr="001149A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му приемов и способов действия, которая характерна для данного человека и целесообразна для достижения успешных результатов деятельности.</w:t>
      </w:r>
    </w:p>
    <w:p w:rsidR="00897701" w:rsidRPr="001149A7" w:rsidRDefault="00897701" w:rsidP="008977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9A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Темперамент накладывает отпечаток на способы поведения и общения. Например, сангвиник почти всегда инициатор в об</w:t>
      </w:r>
      <w:r w:rsidRPr="001149A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щении, он чувствует себя в компании незнакомых людей непри</w:t>
      </w:r>
      <w:r w:rsidRPr="001149A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нужденно, новая, необычная ситуация его только возбуждает, а меланхолика, напротив, пугает, смущает, он теряется в новой ситуации, среди новых людей. Флегматик с трудом сходится с новыми людьми, свои чувства проявляет мало и долго не замеча</w:t>
      </w:r>
      <w:r w:rsidRPr="001149A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ет, что кто-то ищет повода познакомиться с ним. Он склонен лю</w:t>
      </w:r>
      <w:r w:rsidRPr="001149A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бовные отношения начинать с дружбы </w:t>
      </w:r>
      <w:proofErr w:type="gramStart"/>
      <w:r w:rsidRPr="001149A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114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конце концов влюбля</w:t>
      </w:r>
      <w:r w:rsidRPr="001149A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ется, но без молниеносных метаморфоз, поскольку у него замед</w:t>
      </w:r>
      <w:r w:rsidRPr="001149A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лен ритм чувств, а устойчивость чувств делает его однолюбом. У холериков, сангвиников, напротив, любовь возникает чаще </w:t>
      </w:r>
      <w:proofErr w:type="gramStart"/>
      <w:r w:rsidRPr="001149A7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114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взрыва, с первого взгляда, но не столь устойчива.</w:t>
      </w:r>
    </w:p>
    <w:p w:rsidR="00897701" w:rsidRPr="001149A7" w:rsidRDefault="00897701" w:rsidP="008977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9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Продуктивность работы человека тесно связана с особенно</w:t>
      </w:r>
      <w:r w:rsidRPr="001149A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стями его темперамента. Так, особая подвижность сангвиника может принести дополнительный эффект, если работа требует от него частого перехода от одного рода занятий к другому, опера</w:t>
      </w:r>
      <w:r w:rsidRPr="001149A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тивности в принятии решений, а однообразие, </w:t>
      </w:r>
      <w:proofErr w:type="spellStart"/>
      <w:r w:rsidRPr="001149A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регламентирован</w:t>
      </w:r>
      <w:r w:rsidRPr="001149A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ность</w:t>
      </w:r>
      <w:proofErr w:type="spellEnd"/>
      <w:r w:rsidRPr="00114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деятельности, напротив, приводит его к быстрому утомле</w:t>
      </w:r>
      <w:r w:rsidRPr="001149A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нию. Флегматики и меланхолики, наоборот, в условиях строгой регламентации и монотонного труда обнаруживают большую продуктивность и сопротивляемость утомлению, чем холерики и сангвиники.</w:t>
      </w:r>
    </w:p>
    <w:p w:rsidR="00897701" w:rsidRPr="001149A7" w:rsidRDefault="00897701" w:rsidP="008977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9A7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поведенческом общении можно и нужно предвидеть особен</w:t>
      </w:r>
      <w:r w:rsidRPr="001149A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ности реакции лиц с разным типом темперамента и адекватно на них реагировать.</w:t>
      </w:r>
    </w:p>
    <w:p w:rsidR="00897701" w:rsidRPr="001149A7" w:rsidRDefault="00897701" w:rsidP="008977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Подчеркнем, темперамент определяет лишь динамические, но не </w:t>
      </w:r>
      <w:r w:rsidRPr="001149A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содержательные характеристики поведения. На основе одно</w:t>
      </w:r>
      <w:r w:rsidRPr="001149A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го и того же темперамента возможна и «великая», и социально ничтожная личность.</w:t>
      </w:r>
    </w:p>
    <w:p w:rsidR="00897701" w:rsidRPr="001149A7" w:rsidRDefault="00897701" w:rsidP="008977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9A7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Любопытно, что благополучные семейные пары с устойчивы</w:t>
      </w:r>
      <w:r w:rsidRPr="001149A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ми отношениями отличаются противоположными темперамен</w:t>
      </w:r>
      <w:r w:rsidRPr="001149A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тами: возбудимый холерик и спокойный флегматик, печальный меланхолик и жизнерадостный сангвиник как бы дополняют друг друга, нужны друг другу. В дружеских отношениях часто быва</w:t>
      </w:r>
      <w:r w:rsidRPr="001149A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ют люди одного темперамента, кроме холериков (два холерика часто ссорятся из-за взаимной несдержанности).</w:t>
      </w:r>
    </w:p>
    <w:p w:rsidR="00897701" w:rsidRPr="001149A7" w:rsidRDefault="00897701" w:rsidP="008977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9A7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Выяснилось также, что наиболее универсальными партнера</w:t>
      </w:r>
      <w:r w:rsidRPr="001149A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ми являются флегматики, так как их устраивает любой темпе</w:t>
      </w:r>
      <w:r w:rsidRPr="001149A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рамент, кроме </w:t>
      </w:r>
      <w:proofErr w:type="gramStart"/>
      <w:r w:rsidRPr="001149A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собственного</w:t>
      </w:r>
      <w:proofErr w:type="gramEnd"/>
      <w:r w:rsidRPr="00114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(пары флегматиков оказались весь</w:t>
      </w:r>
      <w:r w:rsidRPr="001149A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ма неблагополучными по данным многих авторов).</w:t>
      </w:r>
    </w:p>
    <w:p w:rsidR="00897701" w:rsidRPr="001149A7" w:rsidRDefault="00897701" w:rsidP="008977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9A7">
        <w:rPr>
          <w:rFonts w:ascii="Times New Roman" w:eastAsia="Times New Roman" w:hAnsi="Times New Roman" w:cs="Times New Roman"/>
          <w:sz w:val="28"/>
          <w:szCs w:val="28"/>
          <w:lang w:eastAsia="ru-RU"/>
        </w:rPr>
        <w:t>И.П. Павлов выделил еще три чисто «человеческих типа» выс</w:t>
      </w:r>
      <w:r w:rsidRPr="001149A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шей нервной деятельности: мыслительный, художественный, средний. Представители мыслительного типа (преобладает актив</w:t>
      </w:r>
      <w:r w:rsidRPr="001149A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ность второй сигнальной системы левого полушария мозга) весь</w:t>
      </w:r>
      <w:r w:rsidRPr="001149A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ма рассудительны, склонны к детальному анализу жизненных явлений, к отвлеченному абстрактно-логическому мышлению. Чувства их отличаются умеренностью, сдержанностью и обычно прорываются наружу, лишь пройдя через фильтр разума. Люди этого типа обычно интересуются математикой, философией, им нравится научная деятельность.</w:t>
      </w:r>
    </w:p>
    <w:p w:rsidR="00897701" w:rsidRPr="001149A7" w:rsidRDefault="00897701" w:rsidP="008977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9A7">
        <w:rPr>
          <w:rFonts w:ascii="Times New Roman" w:eastAsia="Times New Roman" w:hAnsi="Times New Roman" w:cs="Times New Roman"/>
          <w:sz w:val="28"/>
          <w:szCs w:val="28"/>
          <w:lang w:eastAsia="ru-RU"/>
        </w:rPr>
        <w:t>У людей художественного типа (преобладает активность пер</w:t>
      </w:r>
      <w:r w:rsidRPr="001149A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вой сигнальной системы правого полушария мозга) мышление образное, на него накладывает отпечаток большая эмоциональ</w:t>
      </w:r>
      <w:r w:rsidRPr="001149A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ность, яркость воображения, непосредственность и живость вос</w:t>
      </w:r>
      <w:r w:rsidRPr="001149A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приятия действительности. Их </w:t>
      </w:r>
      <w:proofErr w:type="gramStart"/>
      <w:r w:rsidRPr="001149A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интересует</w:t>
      </w:r>
      <w:proofErr w:type="gramEnd"/>
      <w:r w:rsidRPr="00114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прежде всего искус</w:t>
      </w:r>
      <w:r w:rsidRPr="001149A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ство, театр, поэзия, музыка, писательское и художественное твор</w:t>
      </w:r>
      <w:r w:rsidRPr="001149A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чество. Они стремятся к широкому кругу общения, это типичные лирики, а людей мыслительного типа они скептически расценивают как «сухарей». Большинство людей (до 80%) относится к «золотой середине», среднему типу.</w:t>
      </w:r>
    </w:p>
    <w:p w:rsidR="00897701" w:rsidRPr="001149A7" w:rsidRDefault="00897701" w:rsidP="008977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97701" w:rsidRPr="001149A7" w:rsidRDefault="00897701" w:rsidP="008977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1149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Характер: структура характера и его формирование, выраженность черт характера </w:t>
      </w:r>
    </w:p>
    <w:p w:rsidR="00897701" w:rsidRPr="001149A7" w:rsidRDefault="00897701" w:rsidP="008977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буквальном переводе с греческого характер означает «чеканка», «отпечаток». В психологии под характером понимают совокупность индивидуально-своеобразных психических свойств, которые проявляются у личности в типичных условиях и выражаются в присущих ей способах деятельности в подобных условиях. Характер - это индивидуальное сочетание существенных свойств личности, выражающих отношение человека к действительности и проявляющихся в его поведении, в его поступках. Характер взаимосвязан с другими сторонами личности, в частности с темпераментом и способностями. Темперамент на форму проявления характера, своеобразно окрашивая те или иные его черты. Так, настойчивость у холерика выражается кипучей деятельности, у флегматика - в сосредоточенном обдумывании. Холерик трудится энергично, страстно, </w:t>
      </w:r>
      <w:r w:rsidRPr="001149A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флегматик - методично, не спеша. С другой стороны, и сам темперамент перестраивается под влиянием характера: человек с сильным характером может подавить некоторые отрицательные стороны своего темперамента, контролировать его проявления. С характером неразрывно связаны и способности. Высокий уровень способностей связан с такими чертами характера, как коллективизм - чувство неразрывной связи с коллективом, желание работать для его блага, вера в свои силы и возможности, соединенная с постоянной неудовлетворенностью своими достижениями, высокой требовательностью к себе, умением критически относиться к своему делу. Расцвет способностей связан с умением настойчиво преодолевать трудности, не падать духом под влиянием неудач, работать организованно, проявлять инициативу. Связь характера и способностей выражается и в том, что формирование таких черт характера, как трудолюбие, инициативность, решительность, организованность, настойчивость, происходит в той же деятельности ребенка, в которой формируются и его способности. Например, в процессе труда как одного из основных видов деятельности развивается, с одной стороны, способность к труду, а с другой - трудолюбие как черта характера.</w:t>
      </w:r>
    </w:p>
    <w:p w:rsidR="00897701" w:rsidRPr="001149A7" w:rsidRDefault="00897701" w:rsidP="008977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7701" w:rsidRPr="001149A7" w:rsidRDefault="00897701" w:rsidP="008977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149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Физиологические основы характера.</w:t>
      </w:r>
    </w:p>
    <w:p w:rsidR="00897701" w:rsidRPr="001149A7" w:rsidRDefault="00897701" w:rsidP="008977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Физиологической основой характера является сплав черт типа высшей нервной деятельности и сложных устойчивых систем временных связей, выработанных в результате индивидуального жизненного опыта. В этом сплаве системы временных связей играют более важную роль, так как тип нервной системы можно сформировать все общественно ценные качества личности. Но, во-первых, системы связей формируются различно у представителей разных типов нервной системы и, во-вторых, эти системы связей проявляются своеобразно в зависимости от типов. Например, решительность характера можно воспитать и у представителя сильного, возбудимого типа нервной системы, и у представителя слабого типа. Но воспитываться она будет по-разному и </w:t>
      </w:r>
      <w:proofErr w:type="gramStart"/>
      <w:r w:rsidRPr="001149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проявляться</w:t>
      </w:r>
      <w:proofErr w:type="gramEnd"/>
      <w:r w:rsidRPr="00114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будет по-разному в зависимости от типа.</w:t>
      </w:r>
    </w:p>
    <w:p w:rsidR="00897701" w:rsidRPr="001149A7" w:rsidRDefault="00897701" w:rsidP="008977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7701" w:rsidRPr="001149A7" w:rsidRDefault="00897701" w:rsidP="008977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gramStart"/>
      <w:r w:rsidRPr="001149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Типическое</w:t>
      </w:r>
      <w:proofErr w:type="gramEnd"/>
      <w:r w:rsidRPr="001149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 индивидуальное в характере.</w:t>
      </w:r>
    </w:p>
    <w:p w:rsidR="00897701" w:rsidRPr="001149A7" w:rsidRDefault="00897701" w:rsidP="008977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сказанного ясно, что характер не наследуется и не является прирожденным свойством личности, а также не является постоянным и неизменным свойством. Характер формируется и развивается под влиянием окружающей среды, жизненного опыта человека, его воспитания. Влияния эти носят, во-первых, общественно-исторический характер (каждый человек живет в условиях определенного исторического строя, определенной социальной среды и складывается как личность под их влиянием) и, во-вторых, индивидуально-своеобразный характер (условия жизни и деятельности каждого человека, его жизненный путь своеобразны и неповторимы). Поэтому характер каждого человека определяется как его общественным бытием (и это главное!), так и его индивидуальным бытием. </w:t>
      </w:r>
      <w:r w:rsidRPr="001149A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Следствием этого является бесконечное разнообразие индивидуальных характеров. Однако в жизни и деятельности людей, живущих и развивающихся в одинаковых условиях, имеется много общего, поэтому и в характере их будут некоторые общие стороны и черты, отражающие общие, типические стороны их жизни. Характер каждого человека представляет собой единство индивидуального и типического. Каждая общественно-историческая эпоха характеризуется определенным общим укладом жизни и общественно-экономическими отношениями, которые влияют на мировоззрение людей, формируя черты характера.</w:t>
      </w:r>
    </w:p>
    <w:p w:rsidR="00897701" w:rsidRPr="001149A7" w:rsidRDefault="00897701" w:rsidP="008977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7701" w:rsidRPr="001149A7" w:rsidRDefault="00897701" w:rsidP="008977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149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Черты характера.</w:t>
      </w:r>
    </w:p>
    <w:p w:rsidR="00897701" w:rsidRPr="001149A7" w:rsidRDefault="00897701" w:rsidP="008977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Характер - это неразрывное целое. Но изучить и понять такое сложное целое, как характер, нельзя, не выделив в нем отдельных сторон или типичных проявлений (черт характера). Общие черты характера проявляются в отношениях личности к общественным обязанностям и долгу, к людям, к самой себе. Отношение к общественным обязанностям и </w:t>
      </w:r>
      <w:proofErr w:type="gramStart"/>
      <w:r w:rsidRPr="001149A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долгу</w:t>
      </w:r>
      <w:proofErr w:type="gramEnd"/>
      <w:r w:rsidRPr="00114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прежде всего проявляется в отношении личности к общественному труду. </w:t>
      </w:r>
      <w:proofErr w:type="gramStart"/>
      <w:r w:rsidRPr="001149A7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этой связи выявляются такие черты характера, как трудолюбие, добросовестность, настойчивость, бережливость, и противоположные им - леность, небрежность, пассивность, расточительство.</w:t>
      </w:r>
      <w:proofErr w:type="gramEnd"/>
      <w:r w:rsidRPr="00114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Отношение человека к труду оказывает решающее влияние на формирование его других личностных качеств. Д. И. Писарев писал: «Характер закаляется трудом, и кто никогда не добывал себе собственным трудом насущного пропитания, тот в большей части остается навсегда слабым, вялым и бесхарактерным человеком». Отношение к людям наглядно выступает в таких чертах  характера, как общительность, вежливость, доброжелательность и т. п. Антиподами этих черт являются замкнутость, бестактность, недоброжелательность. </w:t>
      </w:r>
      <w:proofErr w:type="gramStart"/>
      <w:r w:rsidRPr="001149A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утверждал В. Гюго, «у каждого человека три характера: тот, который ему приписывают; тот, который он сам себе приписывает; и, наконец, тот, который есть в действительности».</w:t>
      </w:r>
      <w:proofErr w:type="gramEnd"/>
      <w:r w:rsidRPr="00114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целях выяснения сути своего характера человеку полезно знать мнение о себе коллектива, в котором он работает и проводит значительную часть своей жизни. И прежде всего то, насколько упорядочены у него отношения с людьми, насколько он нужен людям, насколько он авторитетен среди них. Отношение к самому себе проявляется в самооценке своих действий. Трезвая самооценка - это одно из условий совершенствования личности, помогающих вырабатывать такие черты характера, как скромность, принципиальность, самодисциплина. Отрицательными чертами характера являются повышенное самомнение, высокомерие и хвастовство. Человек, обладающий этими чертами, обычно неуживчив в коллективе, невольно создает в нем </w:t>
      </w:r>
      <w:proofErr w:type="spellStart"/>
      <w:r w:rsidRPr="001149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предконфликтные</w:t>
      </w:r>
      <w:proofErr w:type="spellEnd"/>
      <w:r w:rsidRPr="00114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конфликтные ситуации. Нежелательна и другая крайность в характере человека: недооценка своих достоинств, робость в высказывании своих позиций, в отстаивании своих взглядов. </w:t>
      </w:r>
      <w:proofErr w:type="gramStart"/>
      <w:r w:rsidRPr="00114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Скромность и самокритичность должны сочетаться с обостренным чувством собственного достоинства, основанном на сознании действительной значимости своей личности, на </w:t>
      </w:r>
      <w:r w:rsidRPr="001149A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наличии известных успехов в труде на общую пользу.</w:t>
      </w:r>
      <w:proofErr w:type="gramEnd"/>
      <w:r w:rsidRPr="00114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Принципиальность - одно из ценных личностных качеств, придающих характеру деятельную направленность. Волевые черты характера. Под волей понимается сложный психический процесс, который вызывает активность человека и пробуждает его действовать направленно. Воля является способностью человека преодолевать препятствия, добиваться поставленной цели. Конкретно она выступает в таких чертах характера, как целеустремленность, решительность, настойчивость, мужество. Данные черты характера могут способствовать достижению как общественно полезных, так и антиобщественных целей. Для этого важно определить, каков мотив волевого поведения человека. "Храбрый поступок, мотив которого состоит в порабощении другого человека, в захвате чужого добра, в продвижении по службе, и храбрый поступок, мотив которого заключается в том, чтобы помочь общему делу, обладают, </w:t>
      </w:r>
      <w:proofErr w:type="gramStart"/>
      <w:r w:rsidRPr="001149A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конечно</w:t>
      </w:r>
      <w:proofErr w:type="gramEnd"/>
      <w:r w:rsidRPr="00114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совершенно различными психологическими качествами". По волевой активности характеры подразделяются </w:t>
      </w:r>
      <w:proofErr w:type="gramStart"/>
      <w:r w:rsidRPr="001149A7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114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сильные и слабые. Люди сильным характером имеют устойчивые цели, инициативны, смело принимают решения и реализуют их, обладают большой выдержкой, мужественны и смелы. Людей, у которых эти качества слабо выражены или отдельные из них отсутствуют, относят к категории слабохарактерных. Им свойственно пассивное проявление своих деловых и личных качеств. Зачастую такие люди, имея самые хорошие намерения, не добиваются значимых результатов в работе, учебе. Многие из них искренне переживают свое неумение самостоятельно, настойчиво и решительно действовать.</w:t>
      </w:r>
    </w:p>
    <w:p w:rsidR="00897701" w:rsidRPr="001149A7" w:rsidRDefault="00897701" w:rsidP="008977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Волевые качества можно воспитывать у человека. И. П. Павлов подчеркивал, что человек - это единственная система, способная регулировать сама себя в широких пределах, т. е. может самосовершенствоваться. Слабовольные люди при продуманной педагогической работе с ними могут стать активно деятельными. При этом надо принимать во внимание индивидуальные особенности человека, например его темперамент. Так, у холерика легче выработать активность и решительность, чем у меланхолика. Сам человек должен с юного возраста тренировать свою волю, вырабатывать такие качества, как самообладание, активность, смелость.</w:t>
      </w:r>
    </w:p>
    <w:p w:rsidR="00897701" w:rsidRPr="001149A7" w:rsidRDefault="00897701" w:rsidP="0089770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</w:p>
    <w:sectPr w:rsidR="00897701" w:rsidRPr="001149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701"/>
    <w:rsid w:val="00052BFA"/>
    <w:rsid w:val="004E69EA"/>
    <w:rsid w:val="00897701"/>
    <w:rsid w:val="009D0040"/>
    <w:rsid w:val="00BF2C26"/>
    <w:rsid w:val="00EF0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7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7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2871</Words>
  <Characters>16369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19202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Пешкова Любовь Николаевна</dc:creator>
  <cp:lastModifiedBy>Пешкова Любовь Николаевна</cp:lastModifiedBy>
  <cp:revision>2</cp:revision>
  <dcterms:created xsi:type="dcterms:W3CDTF">2025-03-06T05:01:00Z</dcterms:created>
  <dcterms:modified xsi:type="dcterms:W3CDTF">2025-03-06T05:01:00Z</dcterms:modified>
</cp:coreProperties>
</file>