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2B0" w:rsidRPr="00D83931" w:rsidRDefault="00EB12B0" w:rsidP="00EB12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931">
        <w:rPr>
          <w:rFonts w:ascii="Times New Roman" w:hAnsi="Times New Roman" w:cs="Times New Roman"/>
          <w:b/>
          <w:sz w:val="24"/>
          <w:szCs w:val="24"/>
        </w:rPr>
        <w:t>Контрольная работа по дисциплине «</w:t>
      </w:r>
      <w:r>
        <w:rPr>
          <w:rFonts w:ascii="Times New Roman" w:hAnsi="Times New Roman" w:cs="Times New Roman"/>
          <w:b/>
          <w:sz w:val="24"/>
          <w:szCs w:val="24"/>
        </w:rPr>
        <w:t>Управление развитием бизнеса</w:t>
      </w:r>
      <w:r w:rsidRPr="00D83931">
        <w:rPr>
          <w:rFonts w:ascii="Times New Roman" w:hAnsi="Times New Roman" w:cs="Times New Roman"/>
          <w:b/>
          <w:sz w:val="24"/>
          <w:szCs w:val="24"/>
        </w:rPr>
        <w:t>»</w:t>
      </w:r>
    </w:p>
    <w:p w:rsidR="00EB12B0" w:rsidRDefault="00EB12B0" w:rsidP="00EB1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B12B0" w:rsidRPr="00EE3156" w:rsidRDefault="00EB12B0" w:rsidP="00EB1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3156">
        <w:rPr>
          <w:rFonts w:ascii="Times New Roman" w:hAnsi="Times New Roman" w:cs="Times New Roman"/>
          <w:sz w:val="24"/>
          <w:szCs w:val="24"/>
        </w:rPr>
        <w:t>Цель контрольной работы заключается в контроле самостоятельной работы и в проверке уровня теоретической подготовки студентов.</w:t>
      </w:r>
    </w:p>
    <w:p w:rsidR="00EB12B0" w:rsidRDefault="00EB12B0" w:rsidP="00EB1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3156">
        <w:rPr>
          <w:rFonts w:ascii="Times New Roman" w:hAnsi="Times New Roman" w:cs="Times New Roman"/>
          <w:sz w:val="24"/>
          <w:szCs w:val="24"/>
        </w:rPr>
        <w:t>Контрольная работа по дисциплине «</w:t>
      </w:r>
      <w:r>
        <w:rPr>
          <w:rFonts w:ascii="Times New Roman" w:hAnsi="Times New Roman" w:cs="Times New Roman"/>
          <w:sz w:val="24"/>
          <w:szCs w:val="24"/>
        </w:rPr>
        <w:t>Управление развитием бизнеса</w:t>
      </w:r>
      <w:r w:rsidRPr="00EE3156">
        <w:rPr>
          <w:rFonts w:ascii="Times New Roman" w:hAnsi="Times New Roman" w:cs="Times New Roman"/>
          <w:sz w:val="24"/>
          <w:szCs w:val="24"/>
        </w:rPr>
        <w:t xml:space="preserve">» выполняется по одному из нижеприведенных вариантов. </w:t>
      </w:r>
    </w:p>
    <w:p w:rsidR="00EB12B0" w:rsidRPr="00EE3156" w:rsidRDefault="00EB12B0" w:rsidP="00EB1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3156">
        <w:rPr>
          <w:rFonts w:ascii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hAnsi="Times New Roman" w:cs="Times New Roman"/>
          <w:sz w:val="24"/>
          <w:szCs w:val="24"/>
        </w:rPr>
        <w:t>рассмотрении теоретического вопроса</w:t>
      </w:r>
      <w:r w:rsidRPr="00EE315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необходио </w:t>
      </w:r>
      <w:r w:rsidRPr="00EE3156">
        <w:rPr>
          <w:rFonts w:ascii="Times New Roman" w:hAnsi="Times New Roman" w:cs="Times New Roman"/>
          <w:sz w:val="24"/>
          <w:szCs w:val="24"/>
        </w:rPr>
        <w:t>ис</w:t>
      </w:r>
      <w:r>
        <w:rPr>
          <w:rFonts w:ascii="Times New Roman" w:hAnsi="Times New Roman" w:cs="Times New Roman"/>
          <w:sz w:val="24"/>
          <w:szCs w:val="24"/>
        </w:rPr>
        <w:t>пользовать</w:t>
      </w:r>
      <w:r w:rsidRPr="00EE3156">
        <w:rPr>
          <w:rFonts w:ascii="Times New Roman" w:hAnsi="Times New Roman" w:cs="Times New Roman"/>
          <w:sz w:val="24"/>
          <w:szCs w:val="24"/>
        </w:rPr>
        <w:t xml:space="preserve"> учебную, методическую</w:t>
      </w:r>
      <w:r>
        <w:rPr>
          <w:rFonts w:ascii="Times New Roman" w:hAnsi="Times New Roman" w:cs="Times New Roman"/>
          <w:sz w:val="24"/>
          <w:szCs w:val="24"/>
        </w:rPr>
        <w:t xml:space="preserve"> и периодическую литературу. </w:t>
      </w:r>
      <w:r w:rsidRPr="00EE3156">
        <w:rPr>
          <w:rFonts w:ascii="Times New Roman" w:hAnsi="Times New Roman" w:cs="Times New Roman"/>
          <w:sz w:val="24"/>
          <w:szCs w:val="24"/>
        </w:rPr>
        <w:t xml:space="preserve">Для пояснения ответов рекомендуется использовать таблицы, графики, схемы и другой иллюстративный материал. </w:t>
      </w:r>
      <w:r>
        <w:rPr>
          <w:rFonts w:ascii="Times New Roman" w:hAnsi="Times New Roman" w:cs="Times New Roman"/>
          <w:sz w:val="24"/>
          <w:szCs w:val="24"/>
        </w:rPr>
        <w:t>Объем теоретичесского материала 5-8 страниц</w:t>
      </w:r>
      <w:r w:rsidRPr="00EE3156">
        <w:rPr>
          <w:rFonts w:ascii="Times New Roman" w:hAnsi="Times New Roman" w:cs="Times New Roman"/>
          <w:sz w:val="24"/>
          <w:szCs w:val="24"/>
        </w:rPr>
        <w:t>.</w:t>
      </w:r>
    </w:p>
    <w:p w:rsidR="00EB12B0" w:rsidRDefault="00EB12B0" w:rsidP="00EB1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3156">
        <w:rPr>
          <w:rFonts w:ascii="Times New Roman" w:hAnsi="Times New Roman" w:cs="Times New Roman"/>
          <w:sz w:val="24"/>
          <w:szCs w:val="24"/>
        </w:rPr>
        <w:t xml:space="preserve">Контрольная работа оформляется в соответствии с требованиями к построению, изложению и оформлению курсовых, дипломных работ, отчетов по практике и рефератов, действующих в филиале </w:t>
      </w:r>
      <w:r>
        <w:rPr>
          <w:rFonts w:ascii="Times New Roman" w:hAnsi="Times New Roman" w:cs="Times New Roman"/>
          <w:sz w:val="24"/>
          <w:szCs w:val="24"/>
        </w:rPr>
        <w:t>«БГУ»</w:t>
      </w:r>
      <w:r w:rsidRPr="00EE31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12B0" w:rsidRDefault="00EB12B0" w:rsidP="00EB1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3156">
        <w:rPr>
          <w:rFonts w:ascii="Times New Roman" w:hAnsi="Times New Roman" w:cs="Times New Roman"/>
          <w:sz w:val="24"/>
          <w:szCs w:val="24"/>
        </w:rPr>
        <w:t xml:space="preserve">В конце работы следует привести список используемых источников. </w:t>
      </w:r>
    </w:p>
    <w:p w:rsidR="00EB12B0" w:rsidRDefault="00EB12B0" w:rsidP="00EB1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3156">
        <w:rPr>
          <w:rFonts w:ascii="Times New Roman" w:hAnsi="Times New Roman" w:cs="Times New Roman"/>
          <w:sz w:val="24"/>
          <w:szCs w:val="24"/>
        </w:rPr>
        <w:t>Вариант задания выбирается по последней цифре номера зачет</w:t>
      </w:r>
      <w:r>
        <w:rPr>
          <w:rFonts w:ascii="Times New Roman" w:hAnsi="Times New Roman" w:cs="Times New Roman"/>
          <w:sz w:val="24"/>
          <w:szCs w:val="24"/>
        </w:rPr>
        <w:t xml:space="preserve">ной книжки,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таблицы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235EDF" w:rsidRDefault="00235EDF" w:rsidP="00EB1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132"/>
        <w:gridCol w:w="839"/>
        <w:gridCol w:w="839"/>
        <w:gridCol w:w="862"/>
        <w:gridCol w:w="840"/>
        <w:gridCol w:w="840"/>
        <w:gridCol w:w="841"/>
        <w:gridCol w:w="841"/>
        <w:gridCol w:w="841"/>
        <w:gridCol w:w="863"/>
        <w:gridCol w:w="833"/>
      </w:tblGrid>
      <w:tr w:rsidR="00EB12B0" w:rsidTr="00EA74E8">
        <w:tc>
          <w:tcPr>
            <w:tcW w:w="1132" w:type="dxa"/>
            <w:shd w:val="clear" w:color="auto" w:fill="D9D9D9" w:themeFill="background1" w:themeFillShade="D9"/>
          </w:tcPr>
          <w:p w:rsidR="00EB12B0" w:rsidRPr="00EE3156" w:rsidRDefault="00EB12B0" w:rsidP="000A559E">
            <w:pPr>
              <w:jc w:val="both"/>
            </w:pPr>
            <w:r w:rsidRPr="00EE3156">
              <w:t>Номер варианта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B12B0" w:rsidRPr="00EE3156" w:rsidRDefault="00EB12B0" w:rsidP="000A559E">
            <w:pPr>
              <w:jc w:val="center"/>
            </w:pPr>
            <w:r>
              <w:t>1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B12B0" w:rsidRPr="00EE3156" w:rsidRDefault="00EB12B0" w:rsidP="000A559E">
            <w:pPr>
              <w:jc w:val="center"/>
            </w:pPr>
            <w:r>
              <w:t>2</w:t>
            </w:r>
          </w:p>
        </w:tc>
        <w:tc>
          <w:tcPr>
            <w:tcW w:w="862" w:type="dxa"/>
            <w:shd w:val="clear" w:color="auto" w:fill="D9D9D9" w:themeFill="background1" w:themeFillShade="D9"/>
            <w:vAlign w:val="center"/>
          </w:tcPr>
          <w:p w:rsidR="00EB12B0" w:rsidRPr="00EE3156" w:rsidRDefault="00EB12B0" w:rsidP="000A559E">
            <w:pPr>
              <w:jc w:val="center"/>
            </w:pPr>
            <w:r>
              <w:t>3</w:t>
            </w:r>
          </w:p>
        </w:tc>
        <w:tc>
          <w:tcPr>
            <w:tcW w:w="840" w:type="dxa"/>
            <w:shd w:val="clear" w:color="auto" w:fill="D9D9D9" w:themeFill="background1" w:themeFillShade="D9"/>
            <w:vAlign w:val="center"/>
          </w:tcPr>
          <w:p w:rsidR="00EB12B0" w:rsidRPr="00EE3156" w:rsidRDefault="00EB12B0" w:rsidP="000A559E">
            <w:pPr>
              <w:jc w:val="center"/>
            </w:pPr>
            <w:r>
              <w:t>4</w:t>
            </w:r>
          </w:p>
        </w:tc>
        <w:tc>
          <w:tcPr>
            <w:tcW w:w="840" w:type="dxa"/>
            <w:shd w:val="clear" w:color="auto" w:fill="D9D9D9" w:themeFill="background1" w:themeFillShade="D9"/>
            <w:vAlign w:val="center"/>
          </w:tcPr>
          <w:p w:rsidR="00EB12B0" w:rsidRPr="00EE3156" w:rsidRDefault="00EB12B0" w:rsidP="000A559E">
            <w:pPr>
              <w:jc w:val="center"/>
            </w:pPr>
            <w:r>
              <w:t>5</w:t>
            </w: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:rsidR="00EB12B0" w:rsidRPr="00EE3156" w:rsidRDefault="00EB12B0" w:rsidP="000A559E">
            <w:pPr>
              <w:jc w:val="center"/>
            </w:pPr>
            <w:r>
              <w:t>6</w:t>
            </w: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:rsidR="00EB12B0" w:rsidRPr="00EE3156" w:rsidRDefault="00EB12B0" w:rsidP="000A559E">
            <w:pPr>
              <w:jc w:val="center"/>
            </w:pPr>
            <w:r>
              <w:t>7</w:t>
            </w: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:rsidR="00EB12B0" w:rsidRPr="00EE3156" w:rsidRDefault="00EB12B0" w:rsidP="000A559E">
            <w:pPr>
              <w:jc w:val="center"/>
            </w:pPr>
            <w:r>
              <w:t>8</w:t>
            </w:r>
          </w:p>
        </w:tc>
        <w:tc>
          <w:tcPr>
            <w:tcW w:w="863" w:type="dxa"/>
            <w:shd w:val="clear" w:color="auto" w:fill="D9D9D9" w:themeFill="background1" w:themeFillShade="D9"/>
            <w:vAlign w:val="center"/>
          </w:tcPr>
          <w:p w:rsidR="00EB12B0" w:rsidRPr="00EE3156" w:rsidRDefault="00EB12B0" w:rsidP="000A559E">
            <w:pPr>
              <w:jc w:val="center"/>
            </w:pPr>
            <w:r>
              <w:t>9</w:t>
            </w:r>
          </w:p>
        </w:tc>
        <w:tc>
          <w:tcPr>
            <w:tcW w:w="833" w:type="dxa"/>
            <w:shd w:val="clear" w:color="auto" w:fill="D9D9D9" w:themeFill="background1" w:themeFillShade="D9"/>
            <w:vAlign w:val="center"/>
          </w:tcPr>
          <w:p w:rsidR="00EB12B0" w:rsidRPr="00EE3156" w:rsidRDefault="00EB12B0" w:rsidP="000A559E">
            <w:pPr>
              <w:jc w:val="center"/>
            </w:pPr>
            <w:r>
              <w:t>10</w:t>
            </w:r>
          </w:p>
        </w:tc>
      </w:tr>
      <w:tr w:rsidR="00EB12B0" w:rsidTr="00EA74E8">
        <w:tc>
          <w:tcPr>
            <w:tcW w:w="1132" w:type="dxa"/>
          </w:tcPr>
          <w:p w:rsidR="00EB12B0" w:rsidRPr="00EE3156" w:rsidRDefault="00EB12B0" w:rsidP="000A559E">
            <w:pPr>
              <w:jc w:val="both"/>
            </w:pPr>
            <w:r w:rsidRPr="00EE3156">
              <w:t>Последняя цифра зачетной книжки</w:t>
            </w:r>
          </w:p>
        </w:tc>
        <w:tc>
          <w:tcPr>
            <w:tcW w:w="839" w:type="dxa"/>
            <w:vAlign w:val="center"/>
          </w:tcPr>
          <w:p w:rsidR="00EB12B0" w:rsidRPr="00EE3156" w:rsidRDefault="00EB12B0" w:rsidP="000A559E">
            <w:pPr>
              <w:jc w:val="center"/>
            </w:pPr>
            <w:r>
              <w:t>3</w:t>
            </w:r>
          </w:p>
        </w:tc>
        <w:tc>
          <w:tcPr>
            <w:tcW w:w="839" w:type="dxa"/>
            <w:vAlign w:val="center"/>
          </w:tcPr>
          <w:p w:rsidR="00EB12B0" w:rsidRPr="00EE3156" w:rsidRDefault="00EB12B0" w:rsidP="000A559E">
            <w:pPr>
              <w:jc w:val="center"/>
            </w:pPr>
            <w:r>
              <w:t>6</w:t>
            </w:r>
          </w:p>
        </w:tc>
        <w:tc>
          <w:tcPr>
            <w:tcW w:w="862" w:type="dxa"/>
            <w:vAlign w:val="center"/>
          </w:tcPr>
          <w:p w:rsidR="00EB12B0" w:rsidRPr="00EE3156" w:rsidRDefault="00EB12B0" w:rsidP="000A559E">
            <w:pPr>
              <w:jc w:val="center"/>
            </w:pPr>
            <w:r>
              <w:t>0</w:t>
            </w:r>
          </w:p>
        </w:tc>
        <w:tc>
          <w:tcPr>
            <w:tcW w:w="840" w:type="dxa"/>
            <w:vAlign w:val="center"/>
          </w:tcPr>
          <w:p w:rsidR="00EB12B0" w:rsidRPr="00EE3156" w:rsidRDefault="00EB12B0" w:rsidP="000A559E">
            <w:pPr>
              <w:jc w:val="center"/>
            </w:pPr>
            <w:r>
              <w:t>7</w:t>
            </w:r>
          </w:p>
        </w:tc>
        <w:tc>
          <w:tcPr>
            <w:tcW w:w="840" w:type="dxa"/>
            <w:vAlign w:val="center"/>
          </w:tcPr>
          <w:p w:rsidR="00EB12B0" w:rsidRPr="00EE3156" w:rsidRDefault="00EB12B0" w:rsidP="000A559E">
            <w:pPr>
              <w:jc w:val="center"/>
            </w:pPr>
            <w:r>
              <w:t>1</w:t>
            </w:r>
          </w:p>
        </w:tc>
        <w:tc>
          <w:tcPr>
            <w:tcW w:w="841" w:type="dxa"/>
            <w:vAlign w:val="center"/>
          </w:tcPr>
          <w:p w:rsidR="00EB12B0" w:rsidRPr="00EE3156" w:rsidRDefault="00EB12B0" w:rsidP="000A559E">
            <w:pPr>
              <w:jc w:val="center"/>
            </w:pPr>
            <w:r>
              <w:t>9</w:t>
            </w:r>
          </w:p>
        </w:tc>
        <w:tc>
          <w:tcPr>
            <w:tcW w:w="841" w:type="dxa"/>
            <w:vAlign w:val="center"/>
          </w:tcPr>
          <w:p w:rsidR="00EB12B0" w:rsidRPr="00EE3156" w:rsidRDefault="00EB12B0" w:rsidP="000A559E">
            <w:pPr>
              <w:jc w:val="center"/>
            </w:pPr>
            <w:r>
              <w:t>8</w:t>
            </w:r>
          </w:p>
        </w:tc>
        <w:tc>
          <w:tcPr>
            <w:tcW w:w="841" w:type="dxa"/>
            <w:vAlign w:val="center"/>
          </w:tcPr>
          <w:p w:rsidR="00EB12B0" w:rsidRPr="00EE3156" w:rsidRDefault="00EB12B0" w:rsidP="000A559E">
            <w:pPr>
              <w:jc w:val="center"/>
            </w:pPr>
            <w:r>
              <w:t>4</w:t>
            </w:r>
          </w:p>
        </w:tc>
        <w:tc>
          <w:tcPr>
            <w:tcW w:w="863" w:type="dxa"/>
            <w:vAlign w:val="center"/>
          </w:tcPr>
          <w:p w:rsidR="00EB12B0" w:rsidRPr="00EE3156" w:rsidRDefault="00EB12B0" w:rsidP="000A559E">
            <w:pPr>
              <w:jc w:val="center"/>
            </w:pPr>
            <w:r>
              <w:t>5</w:t>
            </w:r>
          </w:p>
        </w:tc>
        <w:tc>
          <w:tcPr>
            <w:tcW w:w="833" w:type="dxa"/>
            <w:vAlign w:val="center"/>
          </w:tcPr>
          <w:p w:rsidR="00EB12B0" w:rsidRPr="00EE3156" w:rsidRDefault="00EB12B0" w:rsidP="000A559E">
            <w:pPr>
              <w:jc w:val="center"/>
            </w:pPr>
            <w:r>
              <w:t>2</w:t>
            </w:r>
          </w:p>
        </w:tc>
      </w:tr>
    </w:tbl>
    <w:p w:rsidR="00EB12B0" w:rsidRPr="00EE3156" w:rsidRDefault="00EB12B0" w:rsidP="00EB1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2B0" w:rsidRDefault="00EB12B0" w:rsidP="00EB12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по вариантам</w:t>
      </w:r>
    </w:p>
    <w:p w:rsidR="009F1740" w:rsidRDefault="009F1740" w:rsidP="00EB12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2B0" w:rsidRPr="00EB12B0" w:rsidRDefault="00EB12B0" w:rsidP="009F1740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2B0">
        <w:rPr>
          <w:rFonts w:ascii="Times New Roman" w:hAnsi="Times New Roman" w:cs="Times New Roman"/>
          <w:sz w:val="24"/>
          <w:szCs w:val="24"/>
        </w:rPr>
        <w:t>Концепция устойчивого развития бизнеса.</w:t>
      </w:r>
    </w:p>
    <w:p w:rsidR="00EB12B0" w:rsidRPr="00EB12B0" w:rsidRDefault="00EB12B0" w:rsidP="009F1740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2B0">
        <w:rPr>
          <w:rFonts w:ascii="Times New Roman" w:hAnsi="Times New Roman" w:cs="Times New Roman"/>
          <w:sz w:val="24"/>
          <w:szCs w:val="24"/>
        </w:rPr>
        <w:t>Подходы к управлению развитием организации.</w:t>
      </w:r>
    </w:p>
    <w:p w:rsidR="00EB12B0" w:rsidRPr="00EB12B0" w:rsidRDefault="00EB12B0" w:rsidP="009F1740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2B0">
        <w:rPr>
          <w:rFonts w:ascii="Times New Roman" w:hAnsi="Times New Roman" w:cs="Times New Roman"/>
          <w:sz w:val="24"/>
          <w:szCs w:val="24"/>
        </w:rPr>
        <w:t>Отрасль и компания - закономерности развития.</w:t>
      </w:r>
    </w:p>
    <w:p w:rsidR="00EB12B0" w:rsidRPr="00EB12B0" w:rsidRDefault="00EB12B0" w:rsidP="009F1740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2B0">
        <w:rPr>
          <w:rFonts w:ascii="Times New Roman" w:hAnsi="Times New Roman" w:cs="Times New Roman"/>
          <w:sz w:val="24"/>
          <w:szCs w:val="24"/>
        </w:rPr>
        <w:t>Влияние отрасли на системы управления компанией.</w:t>
      </w:r>
    </w:p>
    <w:p w:rsidR="00EB12B0" w:rsidRPr="00EB12B0" w:rsidRDefault="00EB12B0" w:rsidP="009F1740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2B0">
        <w:rPr>
          <w:rFonts w:ascii="Times New Roman" w:hAnsi="Times New Roman" w:cs="Times New Roman"/>
          <w:sz w:val="24"/>
          <w:szCs w:val="24"/>
        </w:rPr>
        <w:t>Этапы процесса управления устойчивым развитием предприятия.</w:t>
      </w:r>
    </w:p>
    <w:p w:rsidR="00EB12B0" w:rsidRPr="00EB12B0" w:rsidRDefault="00EB12B0" w:rsidP="009F1740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2B0">
        <w:rPr>
          <w:rFonts w:ascii="Times New Roman" w:hAnsi="Times New Roman" w:cs="Times New Roman"/>
          <w:sz w:val="24"/>
          <w:szCs w:val="24"/>
        </w:rPr>
        <w:t>Концепция устойчивого роста</w:t>
      </w:r>
      <w:r w:rsidR="009F1740">
        <w:rPr>
          <w:rFonts w:ascii="Times New Roman" w:hAnsi="Times New Roman" w:cs="Times New Roman"/>
          <w:sz w:val="24"/>
          <w:szCs w:val="24"/>
        </w:rPr>
        <w:t xml:space="preserve"> компании</w:t>
      </w:r>
      <w:r w:rsidRPr="00EB12B0">
        <w:rPr>
          <w:rFonts w:ascii="Times New Roman" w:hAnsi="Times New Roman" w:cs="Times New Roman"/>
          <w:sz w:val="24"/>
          <w:szCs w:val="24"/>
        </w:rPr>
        <w:t>.</w:t>
      </w:r>
    </w:p>
    <w:p w:rsidR="00EB12B0" w:rsidRPr="00EB12B0" w:rsidRDefault="00EB12B0" w:rsidP="009F1740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2B0">
        <w:rPr>
          <w:rFonts w:ascii="Times New Roman" w:hAnsi="Times New Roman" w:cs="Times New Roman"/>
          <w:sz w:val="24"/>
          <w:szCs w:val="24"/>
        </w:rPr>
        <w:t>Финансовые стратегии, обеспечивающие устойчивое развитие бизнеса.</w:t>
      </w:r>
    </w:p>
    <w:p w:rsidR="00EB12B0" w:rsidRPr="00EB12B0" w:rsidRDefault="00EB12B0" w:rsidP="009F1740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2B0">
        <w:rPr>
          <w:rFonts w:ascii="Times New Roman" w:hAnsi="Times New Roman" w:cs="Times New Roman"/>
          <w:sz w:val="24"/>
          <w:szCs w:val="24"/>
        </w:rPr>
        <w:t>Выбор и обоснование направления развития бизнеса.</w:t>
      </w:r>
    </w:p>
    <w:p w:rsidR="00EB12B0" w:rsidRPr="00EB12B0" w:rsidRDefault="00EB12B0" w:rsidP="009F1740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2B0">
        <w:rPr>
          <w:rFonts w:ascii="Times New Roman" w:hAnsi="Times New Roman" w:cs="Times New Roman"/>
          <w:sz w:val="24"/>
          <w:szCs w:val="24"/>
        </w:rPr>
        <w:t>Управление бизнес-процессами для обеспечения устойчивого развития бизнеса.</w:t>
      </w:r>
    </w:p>
    <w:p w:rsidR="00B621C9" w:rsidRPr="00EB12B0" w:rsidRDefault="00EB12B0" w:rsidP="009F1740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2B0">
        <w:rPr>
          <w:rFonts w:ascii="Times New Roman" w:hAnsi="Times New Roman" w:cs="Times New Roman"/>
          <w:sz w:val="24"/>
          <w:szCs w:val="24"/>
        </w:rPr>
        <w:t>Разработка системы управления развитием бизнеса компании.</w:t>
      </w:r>
    </w:p>
    <w:sectPr w:rsidR="00B621C9" w:rsidRPr="00EB1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93575"/>
    <w:multiLevelType w:val="hybridMultilevel"/>
    <w:tmpl w:val="1E96B3E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12B0"/>
    <w:rsid w:val="00235EDF"/>
    <w:rsid w:val="009F1740"/>
    <w:rsid w:val="00B621C9"/>
    <w:rsid w:val="00EB1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12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12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2016-12-24T00:41:00Z</dcterms:created>
  <dcterms:modified xsi:type="dcterms:W3CDTF">2016-12-24T00:53:00Z</dcterms:modified>
</cp:coreProperties>
</file>