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0E" w:rsidRPr="00557CFF" w:rsidRDefault="00315C0E" w:rsidP="00557CFF">
      <w:pPr>
        <w:pStyle w:val="Style11"/>
        <w:widowControl/>
        <w:numPr>
          <w:ilvl w:val="0"/>
          <w:numId w:val="23"/>
        </w:numPr>
        <w:tabs>
          <w:tab w:val="left" w:pos="360"/>
        </w:tabs>
        <w:spacing w:before="48"/>
        <w:ind w:right="110"/>
        <w:jc w:val="both"/>
        <w:rPr>
          <w:rStyle w:val="FontStyle67"/>
          <w:sz w:val="24"/>
          <w:szCs w:val="24"/>
        </w:rPr>
        <w:sectPr w:rsidR="00315C0E" w:rsidRPr="00557CFF">
          <w:footerReference w:type="default" r:id="rId7"/>
          <w:type w:val="continuous"/>
          <w:pgSz w:w="11905" w:h="16837"/>
          <w:pgMar w:top="804" w:right="9134" w:bottom="928" w:left="2050" w:header="720" w:footer="720" w:gutter="0"/>
          <w:cols w:space="60"/>
          <w:noEndnote/>
        </w:sectPr>
      </w:pPr>
    </w:p>
    <w:p w:rsidR="00315C0E" w:rsidRDefault="00315C0E" w:rsidP="00557CFF">
      <w:pPr>
        <w:pStyle w:val="Style42"/>
        <w:widowControl/>
        <w:spacing w:line="240" w:lineRule="exact"/>
        <w:ind w:firstLine="436"/>
        <w:jc w:val="both"/>
      </w:pPr>
      <w:r>
        <w:t xml:space="preserve">                      </w:t>
      </w:r>
      <w:r w:rsidRPr="00557CFF">
        <w:t>Контрольная работа по предмету «Геодезия»</w:t>
      </w:r>
    </w:p>
    <w:p w:rsidR="00315C0E" w:rsidRPr="00557CFF" w:rsidRDefault="00315C0E" w:rsidP="00A72903">
      <w:pPr>
        <w:pStyle w:val="Style42"/>
        <w:widowControl/>
        <w:spacing w:line="240" w:lineRule="exact"/>
        <w:jc w:val="both"/>
        <w:rPr>
          <w:rStyle w:val="FontStyle67"/>
          <w:sz w:val="24"/>
          <w:szCs w:val="24"/>
        </w:rPr>
        <w:sectPr w:rsidR="00315C0E" w:rsidRPr="00557CFF">
          <w:footerReference w:type="default" r:id="rId8"/>
          <w:type w:val="continuous"/>
          <w:pgSz w:w="11905" w:h="16837"/>
          <w:pgMar w:top="804" w:right="1233" w:bottom="928" w:left="1738" w:header="720" w:footer="720" w:gutter="0"/>
          <w:cols w:space="60"/>
          <w:noEndnote/>
        </w:sectPr>
      </w:pPr>
      <w:r w:rsidRPr="00557CFF">
        <w:t xml:space="preserve"> для студентов ускоренной и заочной формы обучения </w:t>
      </w:r>
      <w:r w:rsidRPr="00557CFF">
        <w:rPr>
          <w:rStyle w:val="FontStyle67"/>
          <w:sz w:val="24"/>
          <w:szCs w:val="24"/>
        </w:rPr>
        <w:t>специальности</w:t>
      </w:r>
      <w:r>
        <w:rPr>
          <w:rStyle w:val="FontStyle67"/>
          <w:sz w:val="24"/>
          <w:szCs w:val="24"/>
        </w:rPr>
        <w:t xml:space="preserve"> лесоинженерное </w:t>
      </w:r>
      <w:r w:rsidRPr="00557CFF">
        <w:rPr>
          <w:rStyle w:val="FontStyle67"/>
          <w:sz w:val="24"/>
          <w:szCs w:val="24"/>
        </w:rPr>
        <w:t>дело</w:t>
      </w:r>
    </w:p>
    <w:p w:rsidR="00315C0E" w:rsidRPr="00557CFF" w:rsidRDefault="00315C0E" w:rsidP="00557CFF">
      <w:pPr>
        <w:pStyle w:val="Style3"/>
        <w:widowControl/>
        <w:spacing w:line="240" w:lineRule="exact"/>
        <w:ind w:left="2453"/>
      </w:pPr>
    </w:p>
    <w:p w:rsidR="00315C0E" w:rsidRPr="00557CFF" w:rsidRDefault="00315C0E" w:rsidP="00557CFF">
      <w:pPr>
        <w:pStyle w:val="Style3"/>
        <w:widowControl/>
        <w:spacing w:line="240" w:lineRule="exact"/>
        <w:ind w:left="2453"/>
      </w:pPr>
    </w:p>
    <w:p w:rsidR="00315C0E" w:rsidRPr="00557CFF" w:rsidRDefault="00315C0E" w:rsidP="00557CFF">
      <w:pPr>
        <w:pStyle w:val="Style22"/>
        <w:widowControl/>
        <w:numPr>
          <w:ilvl w:val="0"/>
          <w:numId w:val="26"/>
        </w:numPr>
        <w:tabs>
          <w:tab w:val="left" w:pos="710"/>
        </w:tabs>
        <w:spacing w:before="139"/>
        <w:ind w:left="71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Известна длина линии на карте (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24,32 см</w:t>
        </w:r>
      </w:smartTag>
      <w:r w:rsidRPr="00557CFF">
        <w:rPr>
          <w:rStyle w:val="FontStyle67"/>
          <w:sz w:val="24"/>
          <w:szCs w:val="24"/>
        </w:rPr>
        <w:t>) и на местности (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486,4 м</w:t>
        </w:r>
      </w:smartTag>
      <w:r w:rsidRPr="00557CFF">
        <w:rPr>
          <w:rStyle w:val="FontStyle67"/>
          <w:sz w:val="24"/>
          <w:szCs w:val="24"/>
        </w:rPr>
        <w:t>). Определите численный масштаб карты.</w:t>
      </w:r>
    </w:p>
    <w:p w:rsidR="00315C0E" w:rsidRPr="00557CFF" w:rsidRDefault="00315C0E" w:rsidP="00557CFF">
      <w:pPr>
        <w:pStyle w:val="Style22"/>
        <w:widowControl/>
        <w:numPr>
          <w:ilvl w:val="0"/>
          <w:numId w:val="27"/>
        </w:numPr>
        <w:tabs>
          <w:tab w:val="left" w:pos="710"/>
        </w:tabs>
        <w:spacing w:before="163" w:line="240" w:lineRule="auto"/>
        <w:ind w:left="437"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Напишите именованный масштаб, соответствующий численному 1:1000, 1:50000.</w:t>
      </w:r>
    </w:p>
    <w:p w:rsidR="00315C0E" w:rsidRPr="00557CFF" w:rsidRDefault="00315C0E" w:rsidP="00557CFF">
      <w:pPr>
        <w:pStyle w:val="Style22"/>
        <w:widowControl/>
        <w:numPr>
          <w:ilvl w:val="0"/>
          <w:numId w:val="26"/>
        </w:numPr>
        <w:tabs>
          <w:tab w:val="left" w:pos="710"/>
        </w:tabs>
        <w:spacing w:before="110" w:line="298" w:lineRule="exact"/>
        <w:ind w:left="71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 xml:space="preserve">На плане М 1:2000 отобразите здание, длина которого в горизонтальной проекции на местности -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15,6 м</w:t>
        </w:r>
      </w:smartTag>
      <w:r w:rsidRPr="00557CFF">
        <w:rPr>
          <w:rStyle w:val="FontStyle67"/>
          <w:sz w:val="24"/>
          <w:szCs w:val="24"/>
        </w:rPr>
        <w:t xml:space="preserve">, ширина -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10,2 м</w:t>
        </w:r>
      </w:smartTag>
      <w:r w:rsidRPr="00557CFF">
        <w:rPr>
          <w:rStyle w:val="FontStyle67"/>
          <w:sz w:val="24"/>
          <w:szCs w:val="24"/>
        </w:rPr>
        <w:t>. Определите длину здания на плане в мм.</w:t>
      </w:r>
    </w:p>
    <w:p w:rsidR="00315C0E" w:rsidRPr="00557CFF" w:rsidRDefault="00315C0E" w:rsidP="00557CFF">
      <w:pPr>
        <w:pStyle w:val="Style22"/>
        <w:widowControl/>
        <w:numPr>
          <w:ilvl w:val="0"/>
          <w:numId w:val="28"/>
        </w:numPr>
        <w:tabs>
          <w:tab w:val="left" w:pos="245"/>
        </w:tabs>
        <w:spacing w:before="48" w:line="240" w:lineRule="auto"/>
        <w:ind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Определите предельную и графическую точность масштаба 1:</w:t>
      </w:r>
      <w:r w:rsidRPr="00A72903">
        <w:rPr>
          <w:rStyle w:val="FontStyle67"/>
          <w:sz w:val="24"/>
          <w:szCs w:val="24"/>
        </w:rPr>
        <w:t xml:space="preserve">10 </w:t>
      </w:r>
      <w:r>
        <w:rPr>
          <w:rStyle w:val="FontStyle60"/>
          <w:rFonts w:ascii="Times New Roman" w:hAnsi="Times New Roman"/>
          <w:sz w:val="24"/>
          <w:szCs w:val="24"/>
        </w:rPr>
        <w:t>000</w:t>
      </w:r>
      <w:r w:rsidRPr="00A72903">
        <w:rPr>
          <w:rStyle w:val="FontStyle60"/>
          <w:rFonts w:ascii="Times New Roman" w:hAnsi="Times New Roman"/>
          <w:sz w:val="24"/>
          <w:szCs w:val="24"/>
        </w:rPr>
        <w:t>.</w:t>
      </w:r>
    </w:p>
    <w:p w:rsidR="00315C0E" w:rsidRPr="00557CFF" w:rsidRDefault="00315C0E" w:rsidP="00557CFF">
      <w:pPr>
        <w:pStyle w:val="Style22"/>
        <w:widowControl/>
        <w:numPr>
          <w:ilvl w:val="0"/>
          <w:numId w:val="28"/>
        </w:numPr>
        <w:tabs>
          <w:tab w:val="left" w:pos="245"/>
        </w:tabs>
        <w:spacing w:before="106" w:line="278" w:lineRule="exact"/>
        <w:ind w:left="245" w:right="10" w:hanging="245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 xml:space="preserve">При помощи циркуля-измерителя и нормального поперечного масштаба отложите на листе бумаги в масштабе 1:2000 отрезок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98,8 м</w:t>
        </w:r>
      </w:smartTag>
      <w:r w:rsidRPr="00557CFF">
        <w:rPr>
          <w:rStyle w:val="FontStyle67"/>
          <w:sz w:val="24"/>
          <w:szCs w:val="24"/>
        </w:rPr>
        <w:t>.</w:t>
      </w:r>
    </w:p>
    <w:p w:rsidR="00315C0E" w:rsidRPr="00557CFF" w:rsidRDefault="00315C0E" w:rsidP="00557CFF">
      <w:pPr>
        <w:pStyle w:val="Style22"/>
        <w:widowControl/>
        <w:numPr>
          <w:ilvl w:val="0"/>
          <w:numId w:val="28"/>
        </w:numPr>
        <w:tabs>
          <w:tab w:val="left" w:pos="245"/>
        </w:tabs>
        <w:spacing w:before="163" w:line="240" w:lineRule="auto"/>
        <w:ind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Продолжите предложения.</w:t>
      </w:r>
    </w:p>
    <w:p w:rsidR="00315C0E" w:rsidRPr="00557CFF" w:rsidRDefault="00315C0E" w:rsidP="00557CFF">
      <w:pPr>
        <w:pStyle w:val="Style3"/>
        <w:widowControl/>
        <w:tabs>
          <w:tab w:val="left" w:leader="underscore" w:pos="6797"/>
        </w:tabs>
        <w:spacing w:before="149" w:line="240" w:lineRule="auto"/>
        <w:ind w:left="274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Рельеф - это</w:t>
      </w:r>
      <w:r w:rsidRPr="00557CFF">
        <w:rPr>
          <w:rStyle w:val="FontStyle67"/>
          <w:sz w:val="24"/>
          <w:szCs w:val="24"/>
        </w:rPr>
        <w:tab/>
      </w:r>
    </w:p>
    <w:p w:rsidR="00315C0E" w:rsidRPr="00557CFF" w:rsidRDefault="00315C0E" w:rsidP="00557CFF">
      <w:pPr>
        <w:pStyle w:val="Style3"/>
        <w:widowControl/>
        <w:spacing w:line="240" w:lineRule="exact"/>
        <w:ind w:left="274"/>
      </w:pPr>
    </w:p>
    <w:p w:rsidR="00315C0E" w:rsidRPr="00557CFF" w:rsidRDefault="00315C0E" w:rsidP="00557CFF">
      <w:pPr>
        <w:pStyle w:val="Style3"/>
        <w:widowControl/>
        <w:spacing w:before="82" w:line="240" w:lineRule="auto"/>
        <w:ind w:left="274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Метод    горизонталей    состоит    в     последовательном    сечении объекта____________________________</w:t>
      </w:r>
    </w:p>
    <w:p w:rsidR="00315C0E" w:rsidRPr="00557CFF" w:rsidRDefault="00315C0E" w:rsidP="00557CFF">
      <w:pPr>
        <w:pStyle w:val="Style3"/>
        <w:widowControl/>
        <w:spacing w:line="240" w:lineRule="exact"/>
        <w:ind w:left="274"/>
      </w:pPr>
    </w:p>
    <w:p w:rsidR="00315C0E" w:rsidRPr="00557CFF" w:rsidRDefault="00315C0E" w:rsidP="00557CFF">
      <w:pPr>
        <w:pStyle w:val="Style3"/>
        <w:widowControl/>
        <w:tabs>
          <w:tab w:val="left" w:pos="3384"/>
        </w:tabs>
        <w:spacing w:before="226" w:line="240" w:lineRule="auto"/>
        <w:ind w:left="274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Расстояние между горизонталями   по  высоте называется___________________________________________</w:t>
      </w:r>
    </w:p>
    <w:p w:rsidR="00315C0E" w:rsidRPr="00557CFF" w:rsidRDefault="00315C0E" w:rsidP="00557CFF">
      <w:pPr>
        <w:pStyle w:val="Style22"/>
        <w:widowControl/>
        <w:numPr>
          <w:ilvl w:val="0"/>
          <w:numId w:val="29"/>
        </w:numPr>
        <w:tabs>
          <w:tab w:val="left" w:pos="245"/>
        </w:tabs>
        <w:spacing w:before="408" w:line="274" w:lineRule="exact"/>
        <w:ind w:left="245" w:right="14" w:hanging="245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 xml:space="preserve">Точка </w:t>
      </w:r>
      <w:r w:rsidRPr="00557CFF">
        <w:rPr>
          <w:rStyle w:val="FontStyle63"/>
          <w:sz w:val="24"/>
          <w:szCs w:val="24"/>
        </w:rPr>
        <w:t xml:space="preserve">М </w:t>
      </w:r>
      <w:r w:rsidRPr="00557CFF">
        <w:rPr>
          <w:rStyle w:val="FontStyle67"/>
          <w:sz w:val="24"/>
          <w:szCs w:val="24"/>
        </w:rPr>
        <w:t xml:space="preserve">находится внутри горизонтали с отметкой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98 м</w:t>
        </w:r>
      </w:smartTag>
      <w:r w:rsidRPr="00557CFF">
        <w:rPr>
          <w:rStyle w:val="FontStyle67"/>
          <w:sz w:val="24"/>
          <w:szCs w:val="24"/>
        </w:rPr>
        <w:t>. Отметка характерной точ</w:t>
      </w:r>
      <w:r w:rsidRPr="00557CFF">
        <w:rPr>
          <w:rStyle w:val="FontStyle67"/>
          <w:sz w:val="24"/>
          <w:szCs w:val="24"/>
        </w:rPr>
        <w:softHyphen/>
        <w:t xml:space="preserve">ки (вершина) -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98,7 м</w:t>
        </w:r>
      </w:smartTag>
      <w:r w:rsidRPr="00557CFF">
        <w:rPr>
          <w:rStyle w:val="FontStyle67"/>
          <w:sz w:val="24"/>
          <w:szCs w:val="24"/>
        </w:rPr>
        <w:t xml:space="preserve">. Найдите абсолютную отметку точки </w:t>
      </w:r>
      <w:r w:rsidRPr="00557CFF">
        <w:rPr>
          <w:rStyle w:val="FontStyle63"/>
          <w:sz w:val="24"/>
          <w:szCs w:val="24"/>
        </w:rPr>
        <w:t xml:space="preserve">М, </w:t>
      </w:r>
      <w:r w:rsidRPr="00557CFF">
        <w:rPr>
          <w:rStyle w:val="FontStyle67"/>
          <w:sz w:val="24"/>
          <w:szCs w:val="24"/>
        </w:rPr>
        <w:t xml:space="preserve">если высота сечения рельефа -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1 м</w:t>
        </w:r>
      </w:smartTag>
      <w:r w:rsidRPr="00557CFF">
        <w:rPr>
          <w:rStyle w:val="FontStyle67"/>
          <w:sz w:val="24"/>
          <w:szCs w:val="24"/>
        </w:rPr>
        <w:t xml:space="preserve">; расстояние от характерной точки до горизонтали -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20 мм</w:t>
        </w:r>
      </w:smartTag>
      <w:r w:rsidRPr="00557CFF">
        <w:rPr>
          <w:rStyle w:val="FontStyle67"/>
          <w:sz w:val="24"/>
          <w:szCs w:val="24"/>
        </w:rPr>
        <w:t>, расстоя</w:t>
      </w:r>
      <w:r w:rsidRPr="00557CFF">
        <w:rPr>
          <w:rStyle w:val="FontStyle67"/>
          <w:sz w:val="24"/>
          <w:szCs w:val="24"/>
        </w:rPr>
        <w:softHyphen/>
        <w:t xml:space="preserve">ние от точки, отметку которой нужно определить, до ближайшей горизонтали по карте -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9 мм</w:t>
        </w:r>
      </w:smartTag>
      <w:r w:rsidRPr="00557CFF">
        <w:rPr>
          <w:rStyle w:val="FontStyle67"/>
          <w:sz w:val="24"/>
          <w:szCs w:val="24"/>
        </w:rPr>
        <w:t>.</w:t>
      </w:r>
    </w:p>
    <w:p w:rsidR="00315C0E" w:rsidRPr="00557CFF" w:rsidRDefault="00315C0E" w:rsidP="00557CFF">
      <w:pPr>
        <w:pStyle w:val="Style22"/>
        <w:widowControl/>
        <w:numPr>
          <w:ilvl w:val="0"/>
          <w:numId w:val="29"/>
        </w:numPr>
        <w:tabs>
          <w:tab w:val="left" w:pos="245"/>
        </w:tabs>
        <w:spacing w:before="115" w:line="278" w:lineRule="exact"/>
        <w:ind w:left="245" w:right="5" w:hanging="245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 xml:space="preserve">Точка </w:t>
      </w:r>
      <w:r w:rsidRPr="00557CFF">
        <w:rPr>
          <w:rStyle w:val="FontStyle63"/>
          <w:sz w:val="24"/>
          <w:szCs w:val="24"/>
        </w:rPr>
        <w:t xml:space="preserve">К </w:t>
      </w:r>
      <w:r w:rsidRPr="00557CFF">
        <w:rPr>
          <w:rStyle w:val="FontStyle67"/>
          <w:sz w:val="24"/>
          <w:szCs w:val="24"/>
        </w:rPr>
        <w:t xml:space="preserve">находится внутри замкнутой горизонтали с отметкой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100 м</w:t>
        </w:r>
      </w:smartTag>
      <w:r w:rsidRPr="00557CFF">
        <w:rPr>
          <w:rStyle w:val="FontStyle67"/>
          <w:sz w:val="24"/>
          <w:szCs w:val="24"/>
        </w:rPr>
        <w:t xml:space="preserve"> (вершина воз</w:t>
      </w:r>
      <w:r w:rsidRPr="00557CFF">
        <w:rPr>
          <w:rStyle w:val="FontStyle67"/>
          <w:sz w:val="24"/>
          <w:szCs w:val="24"/>
        </w:rPr>
        <w:softHyphen/>
        <w:t xml:space="preserve">вышенности). Найдите отметку точки, расположенной внутри горизонтали, если высота сечения рельефа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5 м</w:t>
        </w:r>
      </w:smartTag>
      <w:r w:rsidRPr="00557CFF">
        <w:rPr>
          <w:rStyle w:val="FontStyle67"/>
          <w:sz w:val="24"/>
          <w:szCs w:val="24"/>
        </w:rPr>
        <w:t>.</w:t>
      </w:r>
    </w:p>
    <w:p w:rsidR="00315C0E" w:rsidRPr="00557CFF" w:rsidRDefault="00315C0E" w:rsidP="00557CFF">
      <w:pPr>
        <w:widowControl/>
        <w:jc w:val="both"/>
      </w:pPr>
    </w:p>
    <w:p w:rsidR="00315C0E" w:rsidRPr="00557CFF" w:rsidRDefault="00315C0E" w:rsidP="00557CFF">
      <w:pPr>
        <w:pStyle w:val="Style22"/>
        <w:widowControl/>
        <w:numPr>
          <w:ilvl w:val="0"/>
          <w:numId w:val="30"/>
        </w:numPr>
        <w:tabs>
          <w:tab w:val="left" w:pos="350"/>
        </w:tabs>
        <w:spacing w:before="77" w:line="326" w:lineRule="exact"/>
        <w:ind w:left="259" w:hanging="259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Уклон линии ,</w:t>
      </w:r>
      <w:r w:rsidRPr="00557CFF">
        <w:rPr>
          <w:rStyle w:val="FontStyle61"/>
          <w:sz w:val="24"/>
          <w:szCs w:val="24"/>
          <w:lang w:val="en-US"/>
        </w:rPr>
        <w:t>I</w:t>
      </w:r>
      <w:r w:rsidRPr="00557CFF">
        <w:rPr>
          <w:rStyle w:val="FontStyle61"/>
          <w:sz w:val="24"/>
          <w:szCs w:val="24"/>
        </w:rPr>
        <w:t xml:space="preserve"> </w:t>
      </w:r>
      <w:r w:rsidRPr="00557CFF">
        <w:rPr>
          <w:rStyle w:val="FontStyle67"/>
          <w:sz w:val="24"/>
          <w:szCs w:val="24"/>
        </w:rPr>
        <w:t xml:space="preserve">на местности равен «минус» 0, 028, ее горизонтальное проложение </w:t>
      </w:r>
      <w:r w:rsidRPr="00557CFF">
        <w:rPr>
          <w:rStyle w:val="FontStyle66"/>
          <w:sz w:val="24"/>
          <w:szCs w:val="24"/>
          <w:lang w:val="en-US"/>
        </w:rPr>
        <w:t>d</w:t>
      </w:r>
      <w:r w:rsidRPr="00557CFF">
        <w:rPr>
          <w:rStyle w:val="FontStyle67"/>
          <w:sz w:val="24"/>
          <w:szCs w:val="24"/>
        </w:rPr>
        <w:t xml:space="preserve">равно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332 м</w:t>
        </w:r>
      </w:smartTag>
      <w:r w:rsidRPr="00557CFF">
        <w:rPr>
          <w:rStyle w:val="FontStyle67"/>
          <w:sz w:val="24"/>
          <w:szCs w:val="24"/>
        </w:rPr>
        <w:t xml:space="preserve">. Рассчитайте превышение </w:t>
      </w:r>
      <w:r w:rsidRPr="00557CFF">
        <w:rPr>
          <w:rStyle w:val="FontStyle66"/>
          <w:sz w:val="24"/>
          <w:szCs w:val="24"/>
          <w:lang w:val="en-US"/>
        </w:rPr>
        <w:t>h</w:t>
      </w:r>
      <w:r w:rsidRPr="00557CFF">
        <w:rPr>
          <w:rStyle w:val="FontStyle67"/>
          <w:sz w:val="24"/>
          <w:szCs w:val="24"/>
        </w:rPr>
        <w:t>.</w:t>
      </w:r>
    </w:p>
    <w:p w:rsidR="00315C0E" w:rsidRPr="00557CFF" w:rsidRDefault="00315C0E" w:rsidP="00557CFF">
      <w:pPr>
        <w:pStyle w:val="Style22"/>
        <w:widowControl/>
        <w:numPr>
          <w:ilvl w:val="0"/>
          <w:numId w:val="30"/>
        </w:numPr>
        <w:tabs>
          <w:tab w:val="left" w:pos="350"/>
        </w:tabs>
        <w:spacing w:before="96"/>
        <w:ind w:left="259" w:hanging="259"/>
        <w:rPr>
          <w:rStyle w:val="FontStyle67"/>
          <w:sz w:val="24"/>
          <w:szCs w:val="24"/>
          <w:lang w:eastAsia="en-US"/>
        </w:rPr>
      </w:pPr>
      <w:r w:rsidRPr="00557CFF">
        <w:rPr>
          <w:rStyle w:val="FontStyle67"/>
          <w:sz w:val="24"/>
          <w:szCs w:val="24"/>
        </w:rPr>
        <w:t>Определите географические и прямоугольные координаты точек с отметками 107,0; 104,3; 105,7, лежащих в квадрате 65/11 учебной карты.</w:t>
      </w:r>
    </w:p>
    <w:p w:rsidR="00315C0E" w:rsidRPr="00557CFF" w:rsidRDefault="00315C0E" w:rsidP="00557CFF">
      <w:pPr>
        <w:pStyle w:val="Style22"/>
        <w:widowControl/>
        <w:numPr>
          <w:ilvl w:val="0"/>
          <w:numId w:val="30"/>
        </w:numPr>
        <w:tabs>
          <w:tab w:val="left" w:pos="350"/>
        </w:tabs>
        <w:spacing w:before="134" w:line="274" w:lineRule="exact"/>
        <w:ind w:left="259" w:hanging="259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Вычислите значение правого горизонтального угла, измеренного способом приё</w:t>
      </w:r>
      <w:r w:rsidRPr="00557CFF">
        <w:rPr>
          <w:rStyle w:val="FontStyle67"/>
          <w:sz w:val="24"/>
          <w:szCs w:val="24"/>
        </w:rPr>
        <w:softHyphen/>
        <w:t>мов.</w:t>
      </w:r>
    </w:p>
    <w:p w:rsidR="00315C0E" w:rsidRPr="00557CFF" w:rsidRDefault="00315C0E" w:rsidP="00557CFF">
      <w:pPr>
        <w:widowControl/>
        <w:spacing w:after="542" w:line="1" w:lineRule="exact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70"/>
        <w:gridCol w:w="1618"/>
        <w:gridCol w:w="2160"/>
        <w:gridCol w:w="2117"/>
      </w:tblGrid>
      <w:tr w:rsidR="00315C0E" w:rsidRPr="00557CFF"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15C0E" w:rsidRPr="00557CFF" w:rsidRDefault="00315C0E" w:rsidP="00557CFF">
            <w:pPr>
              <w:pStyle w:val="Style5"/>
              <w:widowControl/>
              <w:spacing w:line="259" w:lineRule="exact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№ стан</w:t>
            </w:r>
            <w:r w:rsidRPr="00557CFF">
              <w:rPr>
                <w:rStyle w:val="FontStyle67"/>
                <w:sz w:val="24"/>
                <w:szCs w:val="24"/>
              </w:rPr>
              <w:softHyphen/>
              <w:t>ции</w:t>
            </w:r>
          </w:p>
        </w:tc>
        <w:tc>
          <w:tcPr>
            <w:tcW w:w="1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15C0E" w:rsidRPr="00557CFF" w:rsidRDefault="00315C0E" w:rsidP="00557CFF">
            <w:pPr>
              <w:pStyle w:val="Style5"/>
              <w:widowControl/>
              <w:ind w:left="422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№ точки</w:t>
            </w:r>
          </w:p>
        </w:tc>
        <w:tc>
          <w:tcPr>
            <w:tcW w:w="4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23"/>
              <w:widowControl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Отсчёты по горизонтальному уг</w:t>
            </w:r>
            <w:r w:rsidRPr="00557CFF">
              <w:rPr>
                <w:rStyle w:val="FontStyle67"/>
                <w:sz w:val="24"/>
                <w:szCs w:val="24"/>
              </w:rPr>
              <w:softHyphen/>
              <w:t>ломерному кругу:</w:t>
            </w:r>
          </w:p>
        </w:tc>
      </w:tr>
      <w:tr w:rsidR="00315C0E" w:rsidRPr="00557CFF">
        <w:tc>
          <w:tcPr>
            <w:tcW w:w="1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C0E" w:rsidRPr="00557CFF" w:rsidRDefault="00315C0E" w:rsidP="00557CFF">
            <w:pPr>
              <w:widowControl/>
              <w:jc w:val="both"/>
              <w:rPr>
                <w:rStyle w:val="FontStyle67"/>
                <w:sz w:val="24"/>
                <w:szCs w:val="24"/>
              </w:rPr>
            </w:pPr>
          </w:p>
          <w:p w:rsidR="00315C0E" w:rsidRPr="00557CFF" w:rsidRDefault="00315C0E" w:rsidP="00557CFF">
            <w:pPr>
              <w:widowControl/>
              <w:jc w:val="both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C0E" w:rsidRPr="00557CFF" w:rsidRDefault="00315C0E" w:rsidP="00557CFF">
            <w:pPr>
              <w:widowControl/>
              <w:jc w:val="both"/>
              <w:rPr>
                <w:rStyle w:val="FontStyle67"/>
                <w:sz w:val="24"/>
                <w:szCs w:val="24"/>
              </w:rPr>
            </w:pPr>
          </w:p>
          <w:p w:rsidR="00315C0E" w:rsidRPr="00557CFF" w:rsidRDefault="00315C0E" w:rsidP="00557CFF">
            <w:pPr>
              <w:widowControl/>
              <w:jc w:val="both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5"/>
              <w:widowControl/>
              <w:ind w:left="427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градусы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5"/>
              <w:widowControl/>
              <w:ind w:left="427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минуты</w:t>
            </w:r>
          </w:p>
        </w:tc>
      </w:tr>
      <w:tr w:rsidR="00315C0E" w:rsidRPr="00557CFF"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5"/>
              <w:widowControl/>
              <w:ind w:left="432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5C0E" w:rsidRPr="00557CFF" w:rsidRDefault="00315C0E" w:rsidP="00557CFF">
            <w:pPr>
              <w:pStyle w:val="Style5"/>
              <w:widowControl/>
              <w:ind w:left="427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5C0E" w:rsidRPr="00557CFF" w:rsidRDefault="00315C0E" w:rsidP="00557CFF">
            <w:pPr>
              <w:pStyle w:val="Style5"/>
              <w:widowControl/>
              <w:ind w:left="446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122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5C0E" w:rsidRPr="00557CFF" w:rsidRDefault="00315C0E" w:rsidP="00557CFF">
            <w:pPr>
              <w:pStyle w:val="Style5"/>
              <w:widowControl/>
              <w:ind w:left="422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23</w:t>
            </w:r>
          </w:p>
        </w:tc>
      </w:tr>
      <w:tr w:rsidR="00315C0E" w:rsidRPr="00557CFF">
        <w:tc>
          <w:tcPr>
            <w:tcW w:w="15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5C0E" w:rsidRPr="00557CFF" w:rsidRDefault="00315C0E" w:rsidP="00557CFF">
            <w:pPr>
              <w:widowControl/>
              <w:jc w:val="both"/>
              <w:rPr>
                <w:rStyle w:val="FontStyle67"/>
                <w:sz w:val="24"/>
                <w:szCs w:val="24"/>
              </w:rPr>
            </w:pPr>
          </w:p>
          <w:p w:rsidR="00315C0E" w:rsidRPr="00557CFF" w:rsidRDefault="00315C0E" w:rsidP="00557CFF">
            <w:pPr>
              <w:widowControl/>
              <w:jc w:val="both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5"/>
              <w:widowControl/>
              <w:ind w:left="422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5"/>
              <w:widowControl/>
              <w:ind w:left="427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339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5"/>
              <w:widowControl/>
              <w:ind w:left="422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45</w:t>
            </w:r>
          </w:p>
        </w:tc>
      </w:tr>
      <w:tr w:rsidR="00315C0E" w:rsidRPr="00557CFF">
        <w:tc>
          <w:tcPr>
            <w:tcW w:w="15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15C0E" w:rsidRPr="00557CFF" w:rsidRDefault="00315C0E" w:rsidP="00557CFF">
            <w:pPr>
              <w:widowControl/>
              <w:jc w:val="both"/>
              <w:rPr>
                <w:rStyle w:val="FontStyle67"/>
                <w:sz w:val="24"/>
                <w:szCs w:val="24"/>
              </w:rPr>
            </w:pPr>
          </w:p>
          <w:p w:rsidR="00315C0E" w:rsidRPr="00557CFF" w:rsidRDefault="00315C0E" w:rsidP="00557CFF">
            <w:pPr>
              <w:widowControl/>
              <w:jc w:val="both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5"/>
              <w:widowControl/>
              <w:ind w:left="427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5"/>
              <w:widowControl/>
              <w:ind w:left="422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243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5"/>
              <w:widowControl/>
              <w:ind w:left="432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52</w:t>
            </w:r>
          </w:p>
        </w:tc>
      </w:tr>
      <w:tr w:rsidR="00315C0E" w:rsidRPr="00557CFF">
        <w:tc>
          <w:tcPr>
            <w:tcW w:w="1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widowControl/>
              <w:jc w:val="both"/>
              <w:rPr>
                <w:rStyle w:val="FontStyle67"/>
                <w:sz w:val="24"/>
                <w:szCs w:val="24"/>
              </w:rPr>
            </w:pPr>
          </w:p>
          <w:p w:rsidR="00315C0E" w:rsidRPr="00557CFF" w:rsidRDefault="00315C0E" w:rsidP="00557CFF">
            <w:pPr>
              <w:widowControl/>
              <w:jc w:val="both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5"/>
              <w:widowControl/>
              <w:ind w:left="422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5"/>
              <w:widowControl/>
              <w:ind w:left="446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101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C0E" w:rsidRPr="00557CFF" w:rsidRDefault="00315C0E" w:rsidP="00557CFF">
            <w:pPr>
              <w:pStyle w:val="Style5"/>
              <w:widowControl/>
              <w:ind w:left="446"/>
              <w:jc w:val="both"/>
              <w:rPr>
                <w:rStyle w:val="FontStyle67"/>
                <w:sz w:val="24"/>
                <w:szCs w:val="24"/>
              </w:rPr>
            </w:pPr>
            <w:r w:rsidRPr="00557CFF">
              <w:rPr>
                <w:rStyle w:val="FontStyle67"/>
                <w:sz w:val="24"/>
                <w:szCs w:val="24"/>
              </w:rPr>
              <w:t>13</w:t>
            </w:r>
          </w:p>
        </w:tc>
      </w:tr>
    </w:tbl>
    <w:p w:rsidR="00315C0E" w:rsidRPr="00557CFF" w:rsidRDefault="00315C0E" w:rsidP="00557CFF">
      <w:pPr>
        <w:pStyle w:val="Style3"/>
        <w:widowControl/>
        <w:spacing w:line="240" w:lineRule="exact"/>
      </w:pPr>
    </w:p>
    <w:p w:rsidR="00315C0E" w:rsidRPr="00557CFF" w:rsidRDefault="00315C0E" w:rsidP="00557CFF">
      <w:pPr>
        <w:pStyle w:val="Style3"/>
        <w:widowControl/>
        <w:spacing w:before="149" w:line="283" w:lineRule="exact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12. Решите задачу. Румб магнитный г</w:t>
      </w:r>
      <w:r w:rsidRPr="00557CFF">
        <w:rPr>
          <w:rStyle w:val="FontStyle67"/>
          <w:sz w:val="24"/>
          <w:szCs w:val="24"/>
          <w:vertAlign w:val="subscript"/>
        </w:rPr>
        <w:t>м</w:t>
      </w:r>
      <w:r w:rsidRPr="00557CFF">
        <w:rPr>
          <w:rStyle w:val="FontStyle67"/>
          <w:sz w:val="24"/>
          <w:szCs w:val="24"/>
        </w:rPr>
        <w:t xml:space="preserve"> линии равен СЗ:31°42'. Сближение меридиа</w:t>
      </w:r>
      <w:r w:rsidRPr="00557CFF">
        <w:rPr>
          <w:rStyle w:val="FontStyle67"/>
          <w:sz w:val="24"/>
          <w:szCs w:val="24"/>
        </w:rPr>
        <w:softHyphen/>
        <w:t>нов у восточное - 3°22', магнитное склонение 8 западное 7°02'. Сделайте чертеж ориентирования, рассчитайте азимут магнитный А</w:t>
      </w:r>
      <w:r w:rsidRPr="00557CFF">
        <w:rPr>
          <w:rStyle w:val="FontStyle67"/>
          <w:sz w:val="24"/>
          <w:szCs w:val="24"/>
          <w:vertAlign w:val="subscript"/>
        </w:rPr>
        <w:t>м</w:t>
      </w:r>
      <w:r w:rsidRPr="00557CFF">
        <w:rPr>
          <w:rStyle w:val="FontStyle67"/>
          <w:sz w:val="24"/>
          <w:szCs w:val="24"/>
        </w:rPr>
        <w:t>, азимут географический А</w:t>
      </w:r>
      <w:r w:rsidRPr="00557CFF">
        <w:rPr>
          <w:rStyle w:val="FontStyle67"/>
          <w:sz w:val="24"/>
          <w:szCs w:val="24"/>
          <w:vertAlign w:val="subscript"/>
        </w:rPr>
        <w:t>г</w:t>
      </w:r>
      <w:r w:rsidRPr="00557CFF">
        <w:rPr>
          <w:rStyle w:val="FontStyle67"/>
          <w:sz w:val="24"/>
          <w:szCs w:val="24"/>
        </w:rPr>
        <w:t xml:space="preserve"> и дирекционный угол линии а.</w:t>
      </w:r>
    </w:p>
    <w:p w:rsidR="00315C0E" w:rsidRPr="00557CFF" w:rsidRDefault="00315C0E" w:rsidP="00557CFF">
      <w:pPr>
        <w:pStyle w:val="Style46"/>
        <w:widowControl/>
        <w:tabs>
          <w:tab w:val="left" w:pos="336"/>
        </w:tabs>
        <w:spacing w:before="106" w:line="278" w:lineRule="exact"/>
        <w:ind w:right="38"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13. Вычислите дирекционный угол и румб стороны 2-3 теодолитного хода, если ази</w:t>
      </w:r>
      <w:r w:rsidRPr="00557CFF">
        <w:rPr>
          <w:rStyle w:val="FontStyle67"/>
          <w:sz w:val="24"/>
          <w:szCs w:val="24"/>
        </w:rPr>
        <w:softHyphen/>
        <w:t>мут магнитный стороны 1-2 равен 62°13', сближение 3°24' и склонение 6°17' мери</w:t>
      </w:r>
      <w:r w:rsidRPr="00557CFF">
        <w:rPr>
          <w:rStyle w:val="FontStyle67"/>
          <w:sz w:val="24"/>
          <w:szCs w:val="24"/>
        </w:rPr>
        <w:softHyphen/>
        <w:t>дианов западные, а угол поворота хода на точке 2 правый 85°17'. Сделайте чертеж.</w:t>
      </w:r>
    </w:p>
    <w:p w:rsidR="00315C0E" w:rsidRPr="00557CFF" w:rsidRDefault="00315C0E" w:rsidP="00557CFF">
      <w:pPr>
        <w:pStyle w:val="Style46"/>
        <w:widowControl/>
        <w:tabs>
          <w:tab w:val="left" w:pos="336"/>
        </w:tabs>
        <w:spacing w:before="106" w:line="283" w:lineRule="exact"/>
        <w:ind w:right="58"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14.Как устроены нивелирные рейки и для чего деления на них нанесены с двух сто</w:t>
      </w:r>
      <w:r w:rsidRPr="00557CFF">
        <w:rPr>
          <w:rStyle w:val="FontStyle67"/>
          <w:sz w:val="24"/>
          <w:szCs w:val="24"/>
        </w:rPr>
        <w:softHyphen/>
        <w:t>рон?</w:t>
      </w:r>
    </w:p>
    <w:p w:rsidR="00315C0E" w:rsidRPr="00557CFF" w:rsidRDefault="00315C0E" w:rsidP="00557CFF">
      <w:pPr>
        <w:pStyle w:val="Style46"/>
        <w:widowControl/>
        <w:tabs>
          <w:tab w:val="left" w:pos="336"/>
        </w:tabs>
        <w:spacing w:before="82" w:line="298" w:lineRule="exact"/>
        <w:ind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15.Вычислите угловую невязку замкнутого теодолитного хода и сравните ее с до</w:t>
      </w:r>
      <w:r w:rsidRPr="00557CFF">
        <w:rPr>
          <w:rStyle w:val="FontStyle67"/>
          <w:sz w:val="24"/>
          <w:szCs w:val="24"/>
        </w:rPr>
        <w:softHyphen/>
        <w:t xml:space="preserve">пустимой, если измеренные правые углы равны (теодолит 2ТЗО): </w:t>
      </w:r>
      <w:r w:rsidRPr="00557CFF">
        <w:rPr>
          <w:rStyle w:val="FontStyle62"/>
          <w:sz w:val="24"/>
          <w:szCs w:val="24"/>
        </w:rPr>
        <w:t xml:space="preserve">£ц </w:t>
      </w:r>
      <w:r w:rsidRPr="00557CFF">
        <w:rPr>
          <w:rStyle w:val="FontStyle67"/>
          <w:sz w:val="24"/>
          <w:szCs w:val="24"/>
        </w:rPr>
        <w:t>= 91°23'15", р</w:t>
      </w:r>
      <w:r w:rsidRPr="00557CFF">
        <w:rPr>
          <w:rStyle w:val="FontStyle67"/>
          <w:sz w:val="24"/>
          <w:szCs w:val="24"/>
          <w:vertAlign w:val="subscript"/>
        </w:rPr>
        <w:t>2</w:t>
      </w:r>
      <w:r w:rsidRPr="00557CFF">
        <w:rPr>
          <w:rStyle w:val="FontStyle67"/>
          <w:sz w:val="24"/>
          <w:szCs w:val="24"/>
        </w:rPr>
        <w:t xml:space="preserve"> = 70°24'45", р</w:t>
      </w:r>
      <w:r w:rsidRPr="00557CFF">
        <w:rPr>
          <w:rStyle w:val="FontStyle67"/>
          <w:sz w:val="24"/>
          <w:szCs w:val="24"/>
          <w:vertAlign w:val="subscript"/>
        </w:rPr>
        <w:t>3</w:t>
      </w:r>
      <w:r w:rsidRPr="00557CFF">
        <w:rPr>
          <w:rStyle w:val="FontStyle67"/>
          <w:sz w:val="24"/>
          <w:szCs w:val="24"/>
        </w:rPr>
        <w:t xml:space="preserve"> = 123°07'00", р</w:t>
      </w:r>
      <w:r w:rsidRPr="00557CFF">
        <w:rPr>
          <w:rStyle w:val="FontStyle67"/>
          <w:sz w:val="24"/>
          <w:szCs w:val="24"/>
          <w:vertAlign w:val="subscript"/>
        </w:rPr>
        <w:t>4</w:t>
      </w:r>
      <w:r w:rsidRPr="00557CFF">
        <w:rPr>
          <w:rStyle w:val="FontStyle67"/>
          <w:sz w:val="24"/>
          <w:szCs w:val="24"/>
        </w:rPr>
        <w:t xml:space="preserve"> = 75°08'25".</w:t>
      </w:r>
    </w:p>
    <w:p w:rsidR="00315C0E" w:rsidRPr="00557CFF" w:rsidRDefault="00315C0E" w:rsidP="00557CFF">
      <w:pPr>
        <w:pStyle w:val="Style46"/>
        <w:widowControl/>
        <w:tabs>
          <w:tab w:val="left" w:pos="336"/>
        </w:tabs>
        <w:spacing w:before="154" w:line="240" w:lineRule="auto"/>
        <w:ind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16.Какова последовательность измерения линии землемерной лентой?</w:t>
      </w:r>
    </w:p>
    <w:p w:rsidR="00315C0E" w:rsidRPr="00557CFF" w:rsidRDefault="00315C0E" w:rsidP="00557CFF">
      <w:pPr>
        <w:pStyle w:val="Style46"/>
        <w:widowControl/>
        <w:tabs>
          <w:tab w:val="left" w:pos="336"/>
        </w:tabs>
        <w:spacing w:before="154" w:line="240" w:lineRule="auto"/>
        <w:ind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17.Как определяют неприступное (недоступное расстояние)?</w:t>
      </w:r>
    </w:p>
    <w:p w:rsidR="00315C0E" w:rsidRPr="00557CFF" w:rsidRDefault="00315C0E" w:rsidP="00557CFF">
      <w:pPr>
        <w:pStyle w:val="Style46"/>
        <w:widowControl/>
        <w:tabs>
          <w:tab w:val="left" w:pos="336"/>
        </w:tabs>
        <w:spacing w:before="130" w:line="269" w:lineRule="exact"/>
        <w:ind w:right="24"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 xml:space="preserve">18.Вычислите отчет по нивелирной рейке, стоящей в конце линии с уклоном - 8 </w:t>
      </w:r>
      <w:r w:rsidRPr="00557CFF">
        <w:rPr>
          <w:rStyle w:val="FontStyle63"/>
          <w:sz w:val="24"/>
          <w:szCs w:val="24"/>
        </w:rPr>
        <w:t xml:space="preserve">%о, </w:t>
      </w:r>
      <w:r w:rsidRPr="00557CFF">
        <w:rPr>
          <w:rStyle w:val="FontStyle67"/>
          <w:sz w:val="24"/>
          <w:szCs w:val="24"/>
        </w:rPr>
        <w:t xml:space="preserve">если горизонтальное проложение линии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60 м</w:t>
        </w:r>
      </w:smartTag>
      <w:r w:rsidRPr="00557CFF">
        <w:rPr>
          <w:rStyle w:val="FontStyle67"/>
          <w:sz w:val="24"/>
          <w:szCs w:val="24"/>
        </w:rPr>
        <w:t>, а отсчет по рейке в начале линии 0252. Сделайте чертеж.</w:t>
      </w:r>
    </w:p>
    <w:p w:rsidR="00315C0E" w:rsidRPr="00557CFF" w:rsidRDefault="00315C0E" w:rsidP="00557CFF">
      <w:pPr>
        <w:pStyle w:val="Style46"/>
        <w:widowControl/>
        <w:tabs>
          <w:tab w:val="left" w:pos="336"/>
        </w:tabs>
        <w:spacing w:before="110" w:line="283" w:lineRule="exact"/>
        <w:ind w:right="38"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19.Каким способом допустимая линейная невязка распределяется в вычислен</w:t>
      </w:r>
      <w:r w:rsidRPr="00557CFF">
        <w:rPr>
          <w:rStyle w:val="FontStyle67"/>
          <w:sz w:val="24"/>
          <w:szCs w:val="24"/>
        </w:rPr>
        <w:softHyphen/>
        <w:t>ных приращениях?</w:t>
      </w:r>
    </w:p>
    <w:p w:rsidR="00315C0E" w:rsidRPr="00557CFF" w:rsidRDefault="00315C0E" w:rsidP="00557CFF">
      <w:pPr>
        <w:pStyle w:val="Style46"/>
        <w:widowControl/>
        <w:tabs>
          <w:tab w:val="left" w:pos="336"/>
        </w:tabs>
        <w:spacing w:before="130" w:line="269" w:lineRule="exact"/>
        <w:ind w:right="24"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20.Рассчитайте горизонтальное проложение линии, если коэффициент нитяного даль</w:t>
      </w:r>
      <w:r w:rsidRPr="00557CFF">
        <w:rPr>
          <w:rStyle w:val="FontStyle67"/>
          <w:sz w:val="24"/>
          <w:szCs w:val="24"/>
        </w:rPr>
        <w:softHyphen/>
        <w:t>номера равен 100, отсчеты по вертикально стоящей на конце линии рейки, взятые по нижней и верхней дальномерным нитям равны 2892 и 2035, а угол наклона линии равен 30°. Сделайте чертеж .</w:t>
      </w:r>
    </w:p>
    <w:p w:rsidR="00315C0E" w:rsidRPr="00557CFF" w:rsidRDefault="00315C0E" w:rsidP="00557CFF">
      <w:pPr>
        <w:pStyle w:val="Style46"/>
        <w:widowControl/>
        <w:tabs>
          <w:tab w:val="left" w:pos="336"/>
        </w:tabs>
        <w:spacing w:before="110" w:line="283" w:lineRule="exact"/>
        <w:ind w:right="58"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21.Определение расстояний оптическим дальномером. Что называется коэффициен</w:t>
      </w:r>
      <w:r w:rsidRPr="00557CFF">
        <w:rPr>
          <w:rStyle w:val="FontStyle67"/>
          <w:sz w:val="24"/>
          <w:szCs w:val="24"/>
        </w:rPr>
        <w:softHyphen/>
        <w:t>том дальномера?</w:t>
      </w:r>
    </w:p>
    <w:p w:rsidR="00315C0E" w:rsidRPr="00557CFF" w:rsidRDefault="00315C0E" w:rsidP="00557CFF">
      <w:pPr>
        <w:pStyle w:val="Style46"/>
        <w:widowControl/>
        <w:tabs>
          <w:tab w:val="left" w:pos="336"/>
        </w:tabs>
        <w:spacing w:before="187" w:line="240" w:lineRule="auto"/>
        <w:ind w:firstLine="0"/>
        <w:rPr>
          <w:rStyle w:val="FontStyle65"/>
          <w:sz w:val="24"/>
          <w:szCs w:val="24"/>
        </w:rPr>
      </w:pPr>
      <w:r w:rsidRPr="00557CFF">
        <w:rPr>
          <w:rStyle w:val="FontStyle67"/>
          <w:sz w:val="24"/>
          <w:szCs w:val="24"/>
        </w:rPr>
        <w:t>22.Способы геометрического нивелирования.</w:t>
      </w:r>
    </w:p>
    <w:p w:rsidR="00315C0E" w:rsidRPr="00557CFF" w:rsidRDefault="00315C0E" w:rsidP="00557CFF">
      <w:pPr>
        <w:pStyle w:val="Style3"/>
        <w:widowControl/>
        <w:spacing w:line="240" w:lineRule="exact"/>
      </w:pPr>
    </w:p>
    <w:p w:rsidR="00315C0E" w:rsidRPr="00557CFF" w:rsidRDefault="00315C0E" w:rsidP="00557CFF">
      <w:pPr>
        <w:pStyle w:val="Style21"/>
        <w:widowControl/>
        <w:spacing w:before="106" w:line="240" w:lineRule="auto"/>
        <w:ind w:left="408" w:firstLine="0"/>
        <w:rPr>
          <w:rStyle w:val="FontStyle67"/>
          <w:spacing w:val="40"/>
          <w:sz w:val="24"/>
          <w:szCs w:val="24"/>
        </w:rPr>
      </w:pPr>
      <w:r w:rsidRPr="00557CFF">
        <w:rPr>
          <w:rStyle w:val="FontStyle67"/>
          <w:sz w:val="24"/>
          <w:szCs w:val="24"/>
        </w:rPr>
        <w:t xml:space="preserve"> Итоговый </w:t>
      </w:r>
      <w:r w:rsidRPr="00557CFF">
        <w:rPr>
          <w:rStyle w:val="FontStyle67"/>
          <w:spacing w:val="40"/>
          <w:sz w:val="24"/>
          <w:szCs w:val="24"/>
        </w:rPr>
        <w:t>контроль</w:t>
      </w:r>
    </w:p>
    <w:p w:rsidR="00315C0E" w:rsidRPr="00557CFF" w:rsidRDefault="00315C0E" w:rsidP="00557CFF">
      <w:pPr>
        <w:pStyle w:val="Style21"/>
        <w:widowControl/>
        <w:spacing w:line="240" w:lineRule="exact"/>
        <w:ind w:right="5" w:firstLine="394"/>
      </w:pPr>
    </w:p>
    <w:p w:rsidR="00315C0E" w:rsidRPr="00557CFF" w:rsidRDefault="00315C0E" w:rsidP="00557CFF">
      <w:pPr>
        <w:pStyle w:val="Style21"/>
        <w:widowControl/>
        <w:spacing w:before="38"/>
        <w:ind w:right="5" w:firstLine="394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Итоговый контроль знаний бакалавров предполагает проверку теоретических знаний и практических навыков по всему курсу, и включает ответ на билет непосредственно на за</w:t>
      </w:r>
      <w:r w:rsidRPr="00557CFF">
        <w:rPr>
          <w:rStyle w:val="FontStyle67"/>
          <w:sz w:val="24"/>
          <w:szCs w:val="24"/>
        </w:rPr>
        <w:softHyphen/>
        <w:t>чете.</w:t>
      </w:r>
    </w:p>
    <w:p w:rsidR="00315C0E" w:rsidRPr="00557CFF" w:rsidRDefault="00315C0E" w:rsidP="00557CFF">
      <w:pPr>
        <w:pStyle w:val="Style3"/>
        <w:widowControl/>
        <w:spacing w:line="278" w:lineRule="exact"/>
        <w:ind w:left="317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Вопросы к зачету</w:t>
      </w:r>
    </w:p>
    <w:p w:rsidR="00315C0E" w:rsidRPr="00557CFF" w:rsidRDefault="00315C0E" w:rsidP="00557CFF">
      <w:pPr>
        <w:pStyle w:val="Style18"/>
        <w:widowControl/>
        <w:numPr>
          <w:ilvl w:val="0"/>
          <w:numId w:val="36"/>
        </w:numPr>
        <w:tabs>
          <w:tab w:val="left" w:pos="638"/>
        </w:tabs>
        <w:spacing w:line="278" w:lineRule="exact"/>
        <w:ind w:left="403"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Измерение расстояний с помощью оптического дальномера</w:t>
      </w:r>
    </w:p>
    <w:p w:rsidR="00315C0E" w:rsidRPr="00557CFF" w:rsidRDefault="00315C0E" w:rsidP="00557CFF">
      <w:pPr>
        <w:pStyle w:val="Style18"/>
        <w:widowControl/>
        <w:numPr>
          <w:ilvl w:val="0"/>
          <w:numId w:val="36"/>
        </w:numPr>
        <w:tabs>
          <w:tab w:val="left" w:pos="638"/>
        </w:tabs>
        <w:spacing w:line="278" w:lineRule="exact"/>
        <w:ind w:left="403"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Высота сечения рельефа, горизонтальное проложение, уклон</w:t>
      </w:r>
    </w:p>
    <w:p w:rsidR="00315C0E" w:rsidRPr="00557CFF" w:rsidRDefault="00315C0E" w:rsidP="00557CFF">
      <w:pPr>
        <w:pStyle w:val="Style18"/>
        <w:widowControl/>
        <w:numPr>
          <w:ilvl w:val="0"/>
          <w:numId w:val="36"/>
        </w:numPr>
        <w:tabs>
          <w:tab w:val="left" w:pos="638"/>
        </w:tabs>
        <w:spacing w:line="278" w:lineRule="exact"/>
        <w:ind w:right="1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Определите поправку по высоте при техническом нивелировании разомкнутого хо</w:t>
      </w:r>
      <w:r w:rsidRPr="00557CFF">
        <w:rPr>
          <w:rStyle w:val="FontStyle67"/>
          <w:sz w:val="24"/>
          <w:szCs w:val="24"/>
        </w:rPr>
        <w:softHyphen/>
        <w:t xml:space="preserve">да (10 станций), опирающегося в начале и конце на два репера с отметками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164,664 м</w:t>
        </w:r>
      </w:smartTag>
      <w:r w:rsidRPr="00557CFF">
        <w:rPr>
          <w:rStyle w:val="FontStyle67"/>
          <w:sz w:val="24"/>
          <w:szCs w:val="24"/>
        </w:rPr>
        <w:t xml:space="preserve"> и</w:t>
      </w:r>
    </w:p>
    <w:p w:rsidR="00315C0E" w:rsidRPr="00557CFF" w:rsidRDefault="00315C0E" w:rsidP="00557CFF">
      <w:pPr>
        <w:pStyle w:val="Style3"/>
        <w:widowControl/>
        <w:spacing w:before="62" w:line="240" w:lineRule="auto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 xml:space="preserve">159,388    м.    Длина    хода </w:t>
      </w:r>
      <w:r w:rsidRPr="00557CFF">
        <w:rPr>
          <w:rStyle w:val="FontStyle67"/>
          <w:sz w:val="24"/>
          <w:szCs w:val="24"/>
          <w:lang w:val="en-US"/>
        </w:rPr>
        <w:t>L</w:t>
      </w:r>
      <w:r w:rsidRPr="00557CFF">
        <w:rPr>
          <w:rStyle w:val="FontStyle67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1000 м</w:t>
        </w:r>
      </w:smartTag>
      <w:r w:rsidRPr="00557CFF">
        <w:rPr>
          <w:rStyle w:val="FontStyle67"/>
          <w:sz w:val="24"/>
          <w:szCs w:val="24"/>
        </w:rPr>
        <w:t xml:space="preserve">      Сумма   измеренных   превышений равна</w:t>
      </w:r>
    </w:p>
    <w:p w:rsidR="00315C0E" w:rsidRPr="00557CFF" w:rsidRDefault="00315C0E" w:rsidP="00557CFF">
      <w:pPr>
        <w:pStyle w:val="Style18"/>
        <w:widowControl/>
        <w:numPr>
          <w:ilvl w:val="0"/>
          <w:numId w:val="37"/>
        </w:numPr>
        <w:tabs>
          <w:tab w:val="left" w:pos="638"/>
        </w:tabs>
        <w:spacing w:before="365" w:line="240" w:lineRule="auto"/>
        <w:ind w:left="403"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Решение прямой геодезической задачи</w:t>
      </w:r>
    </w:p>
    <w:p w:rsidR="00315C0E" w:rsidRPr="00557CFF" w:rsidRDefault="00315C0E" w:rsidP="00557CFF">
      <w:pPr>
        <w:pStyle w:val="Style18"/>
        <w:widowControl/>
        <w:numPr>
          <w:ilvl w:val="0"/>
          <w:numId w:val="37"/>
        </w:numPr>
        <w:tabs>
          <w:tab w:val="left" w:pos="638"/>
        </w:tabs>
        <w:spacing w:before="43" w:line="240" w:lineRule="auto"/>
        <w:ind w:left="403"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Измерение горизонтальных углов методом приёмов оптическим теодолитом</w:t>
      </w:r>
    </w:p>
    <w:p w:rsidR="00315C0E" w:rsidRPr="00557CFF" w:rsidRDefault="00315C0E" w:rsidP="00557CFF">
      <w:pPr>
        <w:pStyle w:val="Style18"/>
        <w:widowControl/>
        <w:numPr>
          <w:ilvl w:val="0"/>
          <w:numId w:val="37"/>
        </w:numPr>
        <w:tabs>
          <w:tab w:val="left" w:pos="638"/>
        </w:tabs>
        <w:spacing w:line="274" w:lineRule="exact"/>
        <w:ind w:left="403" w:firstLine="0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Поверки оптического теодолита</w:t>
      </w:r>
    </w:p>
    <w:p w:rsidR="00315C0E" w:rsidRDefault="00315C0E" w:rsidP="00557CFF">
      <w:pPr>
        <w:pStyle w:val="Style18"/>
        <w:widowControl/>
        <w:numPr>
          <w:ilvl w:val="0"/>
          <w:numId w:val="37"/>
        </w:numPr>
        <w:tabs>
          <w:tab w:val="left" w:pos="638"/>
        </w:tabs>
        <w:spacing w:line="274" w:lineRule="exact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Вычислите дирекционные углы всех сторон замкнутого теодолитного хода (верши</w:t>
      </w:r>
      <w:r w:rsidRPr="00557CFF">
        <w:rPr>
          <w:rStyle w:val="FontStyle67"/>
          <w:sz w:val="24"/>
          <w:szCs w:val="24"/>
        </w:rPr>
        <w:softHyphen/>
        <w:t>ны 1-6), если даны следующие дирекционные углы: а1-2=122°56'. Внутренние измерен</w:t>
      </w:r>
      <w:r w:rsidRPr="00557CFF">
        <w:rPr>
          <w:rStyle w:val="FontStyle67"/>
          <w:sz w:val="24"/>
          <w:szCs w:val="24"/>
        </w:rPr>
        <w:softHyphen/>
        <w:t>ные углы (исправленные): Р1=79°30,4'; Р2=188°5,5'; Р3=97°1,2'; Р4=149°27,5'; Р5=131°39,2'; Р6=144°15,2'.</w:t>
      </w:r>
    </w:p>
    <w:p w:rsidR="00315C0E" w:rsidRPr="00557CFF" w:rsidRDefault="00315C0E" w:rsidP="00A72903">
      <w:pPr>
        <w:pStyle w:val="Style18"/>
        <w:widowControl/>
        <w:tabs>
          <w:tab w:val="left" w:pos="638"/>
        </w:tabs>
        <w:spacing w:line="274" w:lineRule="exact"/>
        <w:ind w:firstLine="0"/>
        <w:rPr>
          <w:rStyle w:val="FontStyle67"/>
          <w:sz w:val="24"/>
          <w:szCs w:val="24"/>
        </w:rPr>
      </w:pPr>
    </w:p>
    <w:p w:rsidR="00315C0E" w:rsidRPr="00557CFF" w:rsidRDefault="00315C0E" w:rsidP="00557CFF">
      <w:pPr>
        <w:pStyle w:val="Style12"/>
        <w:widowControl/>
        <w:spacing w:line="240" w:lineRule="exact"/>
        <w:ind w:left="413" w:firstLine="0"/>
        <w:jc w:val="both"/>
      </w:pPr>
      <w:r w:rsidRPr="00557CFF">
        <w:t>Используемая литература</w:t>
      </w:r>
    </w:p>
    <w:p w:rsidR="00315C0E" w:rsidRPr="00557CFF" w:rsidRDefault="00315C0E" w:rsidP="00557CFF">
      <w:pPr>
        <w:pStyle w:val="Style12"/>
        <w:widowControl/>
        <w:tabs>
          <w:tab w:val="left" w:pos="648"/>
        </w:tabs>
        <w:spacing w:before="24" w:line="240" w:lineRule="auto"/>
        <w:ind w:left="413" w:firstLine="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а)</w:t>
      </w:r>
      <w:r w:rsidRPr="00557CFF">
        <w:rPr>
          <w:rStyle w:val="FontStyle67"/>
          <w:sz w:val="24"/>
          <w:szCs w:val="24"/>
        </w:rPr>
        <w:tab/>
        <w:t>основная литература:</w:t>
      </w:r>
    </w:p>
    <w:p w:rsidR="00315C0E" w:rsidRPr="00557CFF" w:rsidRDefault="00315C0E" w:rsidP="00557CFF">
      <w:pPr>
        <w:pStyle w:val="Style14"/>
        <w:widowControl/>
        <w:numPr>
          <w:ilvl w:val="0"/>
          <w:numId w:val="38"/>
        </w:numPr>
        <w:tabs>
          <w:tab w:val="left" w:pos="941"/>
        </w:tabs>
        <w:spacing w:before="264" w:line="274" w:lineRule="exact"/>
        <w:ind w:left="706" w:firstLine="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 xml:space="preserve">Киселев М.И. Геодезия: Учебник для СПО.- </w:t>
      </w:r>
      <w:r w:rsidRPr="00557CFF">
        <w:rPr>
          <w:rStyle w:val="FontStyle67"/>
          <w:spacing w:val="40"/>
          <w:sz w:val="24"/>
          <w:szCs w:val="24"/>
        </w:rPr>
        <w:t>М.:</w:t>
      </w:r>
      <w:r w:rsidRPr="00557CFF">
        <w:rPr>
          <w:rStyle w:val="FontStyle67"/>
          <w:sz w:val="24"/>
          <w:szCs w:val="24"/>
        </w:rPr>
        <w:t xml:space="preserve"> Академия, 2008.</w:t>
      </w:r>
    </w:p>
    <w:p w:rsidR="00315C0E" w:rsidRPr="00557CFF" w:rsidRDefault="00315C0E" w:rsidP="00557CFF">
      <w:pPr>
        <w:pStyle w:val="Style14"/>
        <w:widowControl/>
        <w:numPr>
          <w:ilvl w:val="0"/>
          <w:numId w:val="38"/>
        </w:numPr>
        <w:tabs>
          <w:tab w:val="left" w:pos="936"/>
        </w:tabs>
        <w:spacing w:line="274" w:lineRule="exact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 xml:space="preserve">Киселев М.И., Михелев Д.Ш Основы геодезии: Учебник для СПО.- </w:t>
      </w:r>
      <w:r w:rsidRPr="00557CFF">
        <w:rPr>
          <w:rStyle w:val="FontStyle67"/>
          <w:spacing w:val="40"/>
          <w:sz w:val="24"/>
          <w:szCs w:val="24"/>
        </w:rPr>
        <w:t>М.:</w:t>
      </w:r>
      <w:r w:rsidRPr="00557CFF">
        <w:rPr>
          <w:rStyle w:val="FontStyle67"/>
          <w:sz w:val="24"/>
          <w:szCs w:val="24"/>
        </w:rPr>
        <w:t xml:space="preserve"> Акаде</w:t>
      </w:r>
      <w:r w:rsidRPr="00557CFF">
        <w:rPr>
          <w:rStyle w:val="FontStyle67"/>
          <w:sz w:val="24"/>
          <w:szCs w:val="24"/>
        </w:rPr>
        <w:softHyphen/>
        <w:t>мия.- 2010.</w:t>
      </w:r>
    </w:p>
    <w:p w:rsidR="00315C0E" w:rsidRPr="00557CFF" w:rsidRDefault="00315C0E" w:rsidP="00557CFF">
      <w:pPr>
        <w:pStyle w:val="Style14"/>
        <w:widowControl/>
        <w:numPr>
          <w:ilvl w:val="0"/>
          <w:numId w:val="38"/>
        </w:numPr>
        <w:tabs>
          <w:tab w:val="left" w:pos="936"/>
        </w:tabs>
        <w:spacing w:line="274" w:lineRule="exact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Фельдман В.Д., Михелев Д.Ш. Основы инженерной геодезии: Учебное пособие. -2-е изд.,- М., Высшая школа, 2004.</w:t>
      </w:r>
    </w:p>
    <w:p w:rsidR="00315C0E" w:rsidRPr="00557CFF" w:rsidRDefault="00315C0E" w:rsidP="00557CFF">
      <w:pPr>
        <w:pStyle w:val="Style14"/>
        <w:widowControl/>
        <w:numPr>
          <w:ilvl w:val="0"/>
          <w:numId w:val="38"/>
        </w:numPr>
        <w:tabs>
          <w:tab w:val="left" w:pos="936"/>
        </w:tabs>
        <w:spacing w:line="274" w:lineRule="exact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Фельдман В.Д.. Войтович Н.А. Исполнительные съемки, обеспечение и контроль качества в строительстве: Учебное пособие.- М., Стройиздат.- 2006.</w:t>
      </w:r>
    </w:p>
    <w:p w:rsidR="00315C0E" w:rsidRPr="00557CFF" w:rsidRDefault="00315C0E" w:rsidP="00557CFF">
      <w:pPr>
        <w:pStyle w:val="Style12"/>
        <w:widowControl/>
        <w:tabs>
          <w:tab w:val="left" w:pos="648"/>
        </w:tabs>
        <w:spacing w:line="274" w:lineRule="exact"/>
        <w:ind w:left="413" w:firstLine="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б)</w:t>
      </w:r>
      <w:r w:rsidRPr="00557CFF">
        <w:rPr>
          <w:rStyle w:val="FontStyle67"/>
          <w:sz w:val="24"/>
          <w:szCs w:val="24"/>
        </w:rPr>
        <w:tab/>
        <w:t>дополнительная литература:</w:t>
      </w:r>
    </w:p>
    <w:p w:rsidR="00315C0E" w:rsidRPr="00557CFF" w:rsidRDefault="00315C0E" w:rsidP="00557CFF">
      <w:pPr>
        <w:pStyle w:val="Style14"/>
        <w:widowControl/>
        <w:numPr>
          <w:ilvl w:val="0"/>
          <w:numId w:val="39"/>
        </w:numPr>
        <w:tabs>
          <w:tab w:val="left" w:pos="946"/>
        </w:tabs>
        <w:spacing w:line="274" w:lineRule="exact"/>
        <w:ind w:left="706" w:firstLine="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Лабораторный практикум по инженерной геодезии. Москва. «Недра», 1990</w:t>
      </w:r>
    </w:p>
    <w:p w:rsidR="00315C0E" w:rsidRPr="00557CFF" w:rsidRDefault="00315C0E" w:rsidP="00557CFF">
      <w:pPr>
        <w:pStyle w:val="Style14"/>
        <w:widowControl/>
        <w:numPr>
          <w:ilvl w:val="0"/>
          <w:numId w:val="39"/>
        </w:numPr>
        <w:tabs>
          <w:tab w:val="left" w:pos="946"/>
        </w:tabs>
        <w:spacing w:before="5" w:line="274" w:lineRule="exact"/>
        <w:ind w:left="706" w:firstLine="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СНиП 11-02-96 «Инженерные изыскания для строительства». М.1996</w:t>
      </w:r>
    </w:p>
    <w:p w:rsidR="00315C0E" w:rsidRPr="00557CFF" w:rsidRDefault="00315C0E" w:rsidP="00557CFF">
      <w:pPr>
        <w:pStyle w:val="Style14"/>
        <w:widowControl/>
        <w:numPr>
          <w:ilvl w:val="0"/>
          <w:numId w:val="39"/>
        </w:numPr>
        <w:tabs>
          <w:tab w:val="left" w:pos="936"/>
        </w:tabs>
        <w:spacing w:line="274" w:lineRule="exact"/>
        <w:ind w:firstLine="696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 xml:space="preserve">СНиП 2. 07.01-89 «Градостроительство. Планировка и застройка городских и сельских поселений». </w:t>
      </w:r>
      <w:r w:rsidRPr="00557CFF">
        <w:rPr>
          <w:rStyle w:val="FontStyle67"/>
          <w:spacing w:val="40"/>
          <w:sz w:val="24"/>
          <w:szCs w:val="24"/>
        </w:rPr>
        <w:t>М.</w:t>
      </w:r>
      <w:r w:rsidRPr="00557CFF">
        <w:rPr>
          <w:rStyle w:val="FontStyle67"/>
          <w:sz w:val="24"/>
          <w:szCs w:val="24"/>
        </w:rPr>
        <w:t xml:space="preserve"> 1989.</w:t>
      </w:r>
    </w:p>
    <w:p w:rsidR="00315C0E" w:rsidRPr="00557CFF" w:rsidRDefault="00315C0E" w:rsidP="00557CFF">
      <w:pPr>
        <w:pStyle w:val="Style14"/>
        <w:widowControl/>
        <w:numPr>
          <w:ilvl w:val="0"/>
          <w:numId w:val="39"/>
        </w:numPr>
        <w:tabs>
          <w:tab w:val="left" w:pos="946"/>
        </w:tabs>
        <w:spacing w:before="5" w:line="274" w:lineRule="exact"/>
        <w:ind w:left="706" w:firstLine="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Условные знаки для топографических планов масштабов 1:5000; 1:2000; 1:1000;</w:t>
      </w:r>
    </w:p>
    <w:p w:rsidR="00315C0E" w:rsidRPr="00557CFF" w:rsidRDefault="00315C0E" w:rsidP="00557CFF">
      <w:pPr>
        <w:pStyle w:val="Style3"/>
        <w:widowControl/>
        <w:spacing w:before="38" w:line="240" w:lineRule="auto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 xml:space="preserve">1:500. </w:t>
      </w:r>
      <w:r w:rsidRPr="00557CFF">
        <w:rPr>
          <w:rStyle w:val="FontStyle67"/>
          <w:spacing w:val="40"/>
          <w:sz w:val="24"/>
          <w:szCs w:val="24"/>
        </w:rPr>
        <w:t>М.</w:t>
      </w:r>
      <w:r w:rsidRPr="00557CFF">
        <w:rPr>
          <w:rStyle w:val="FontStyle67"/>
          <w:sz w:val="24"/>
          <w:szCs w:val="24"/>
        </w:rPr>
        <w:t xml:space="preserve"> «Недра». 1989.</w:t>
      </w:r>
    </w:p>
    <w:p w:rsidR="00315C0E" w:rsidRPr="00557CFF" w:rsidRDefault="00315C0E" w:rsidP="00557CFF">
      <w:pPr>
        <w:pStyle w:val="Style14"/>
        <w:widowControl/>
        <w:numPr>
          <w:ilvl w:val="0"/>
          <w:numId w:val="40"/>
        </w:numPr>
        <w:tabs>
          <w:tab w:val="left" w:pos="960"/>
        </w:tabs>
        <w:spacing w:before="5" w:line="274" w:lineRule="exact"/>
        <w:ind w:right="14" w:firstLine="71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Основные положения о государственной геодезической сети РФ. ГКИНП (ГНТА)-01-006-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03. М</w:t>
        </w:r>
      </w:smartTag>
      <w:r w:rsidRPr="00557CFF">
        <w:rPr>
          <w:rStyle w:val="FontStyle67"/>
          <w:sz w:val="24"/>
          <w:szCs w:val="24"/>
        </w:rPr>
        <w:t xml:space="preserve">., ЦНИИГАиК,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2004 г</w:t>
        </w:r>
      </w:smartTag>
      <w:r w:rsidRPr="00557CFF">
        <w:rPr>
          <w:rStyle w:val="FontStyle67"/>
          <w:sz w:val="24"/>
          <w:szCs w:val="24"/>
        </w:rPr>
        <w:t>.</w:t>
      </w:r>
    </w:p>
    <w:p w:rsidR="00315C0E" w:rsidRPr="00557CFF" w:rsidRDefault="00315C0E" w:rsidP="00557CFF">
      <w:pPr>
        <w:pStyle w:val="Style14"/>
        <w:widowControl/>
        <w:numPr>
          <w:ilvl w:val="0"/>
          <w:numId w:val="40"/>
        </w:numPr>
        <w:tabs>
          <w:tab w:val="left" w:pos="960"/>
        </w:tabs>
        <w:spacing w:before="5" w:line="274" w:lineRule="exact"/>
        <w:ind w:firstLine="71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Инструкция по топографической съемке в масштабах 1:5000, 1:2000, 1:1000 и 1:500. ГКИНП -02-033-82. Москва, Недра, 1982г.</w:t>
      </w:r>
    </w:p>
    <w:p w:rsidR="00315C0E" w:rsidRPr="00557CFF" w:rsidRDefault="00315C0E" w:rsidP="00557CFF">
      <w:pPr>
        <w:pStyle w:val="Style14"/>
        <w:widowControl/>
        <w:numPr>
          <w:ilvl w:val="0"/>
          <w:numId w:val="40"/>
        </w:numPr>
        <w:tabs>
          <w:tab w:val="left" w:pos="960"/>
        </w:tabs>
        <w:spacing w:line="274" w:lineRule="exact"/>
        <w:ind w:right="14" w:firstLine="71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 xml:space="preserve">Требования к координатному обеспечению государственного кадастра объектов недвижимости, государственного мониторинга земель и землеустройства. М., Роснедви-жимо сть,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2006 г</w:t>
        </w:r>
      </w:smartTag>
      <w:r w:rsidRPr="00557CFF">
        <w:rPr>
          <w:rStyle w:val="FontStyle67"/>
          <w:sz w:val="24"/>
          <w:szCs w:val="24"/>
        </w:rPr>
        <w:t>.</w:t>
      </w:r>
    </w:p>
    <w:p w:rsidR="00315C0E" w:rsidRPr="00557CFF" w:rsidRDefault="00315C0E" w:rsidP="00557CFF">
      <w:pPr>
        <w:pStyle w:val="Style14"/>
        <w:widowControl/>
        <w:numPr>
          <w:ilvl w:val="0"/>
          <w:numId w:val="40"/>
        </w:numPr>
        <w:tabs>
          <w:tab w:val="left" w:pos="960"/>
        </w:tabs>
        <w:spacing w:line="274" w:lineRule="exact"/>
        <w:ind w:firstLine="71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Инструкция по развитию съемочного обоснования и съемке ситуации и рельефа с применением глобальных спутниковых навигационных систем ГЛО-НАСС и</w:t>
      </w:r>
      <w:r w:rsidRPr="00557CFF">
        <w:rPr>
          <w:rStyle w:val="FontStyle67"/>
          <w:sz w:val="24"/>
          <w:szCs w:val="24"/>
          <w:lang w:val="en-US"/>
        </w:rPr>
        <w:t>GPS</w:t>
      </w:r>
      <w:r w:rsidRPr="00557CFF">
        <w:rPr>
          <w:rStyle w:val="FontStyle67"/>
          <w:sz w:val="24"/>
          <w:szCs w:val="24"/>
        </w:rPr>
        <w:t xml:space="preserve">. ГКИНП (ОНТА)-02-262-02., ЦНИИГАиК, </w:t>
      </w:r>
      <w:smartTag w:uri="urn:schemas-microsoft-com:office:smarttags" w:element="metricconverter">
        <w:smartTagPr>
          <w:attr w:name="ProductID" w:val="2002 г"/>
        </w:smartTagPr>
        <w:r w:rsidRPr="00557CFF">
          <w:rPr>
            <w:rStyle w:val="FontStyle67"/>
            <w:sz w:val="24"/>
            <w:szCs w:val="24"/>
          </w:rPr>
          <w:t>2002 г</w:t>
        </w:r>
      </w:smartTag>
      <w:r w:rsidRPr="00557CFF">
        <w:rPr>
          <w:rStyle w:val="FontStyle67"/>
          <w:sz w:val="24"/>
          <w:szCs w:val="24"/>
        </w:rPr>
        <w:t>.</w:t>
      </w:r>
    </w:p>
    <w:p w:rsidR="00315C0E" w:rsidRPr="00557CFF" w:rsidRDefault="00315C0E" w:rsidP="00557CFF">
      <w:pPr>
        <w:pStyle w:val="Style12"/>
        <w:widowControl/>
        <w:tabs>
          <w:tab w:val="left" w:pos="648"/>
        </w:tabs>
        <w:spacing w:line="274" w:lineRule="exact"/>
        <w:ind w:left="413" w:firstLine="0"/>
        <w:jc w:val="both"/>
        <w:rPr>
          <w:rStyle w:val="FontStyle67"/>
          <w:sz w:val="24"/>
          <w:szCs w:val="24"/>
        </w:rPr>
      </w:pPr>
      <w:bookmarkStart w:id="0" w:name="bookmark16"/>
      <w:r w:rsidRPr="00557CFF">
        <w:rPr>
          <w:rStyle w:val="FontStyle67"/>
          <w:sz w:val="24"/>
          <w:szCs w:val="24"/>
        </w:rPr>
        <w:t>в</w:t>
      </w:r>
      <w:bookmarkEnd w:id="0"/>
      <w:r w:rsidRPr="00557CFF">
        <w:rPr>
          <w:rStyle w:val="FontStyle67"/>
          <w:sz w:val="24"/>
          <w:szCs w:val="24"/>
        </w:rPr>
        <w:t>)</w:t>
      </w:r>
      <w:r w:rsidRPr="00557CFF">
        <w:rPr>
          <w:rStyle w:val="FontStyle67"/>
          <w:sz w:val="24"/>
          <w:szCs w:val="24"/>
        </w:rPr>
        <w:tab/>
        <w:t>программное обеспечение и Интернет-ресурсы:</w:t>
      </w:r>
    </w:p>
    <w:p w:rsidR="00315C0E" w:rsidRPr="00557CFF" w:rsidRDefault="00315C0E" w:rsidP="00557CFF">
      <w:pPr>
        <w:pStyle w:val="Style12"/>
        <w:widowControl/>
        <w:numPr>
          <w:ilvl w:val="0"/>
          <w:numId w:val="41"/>
        </w:numPr>
        <w:tabs>
          <w:tab w:val="left" w:pos="859"/>
        </w:tabs>
        <w:spacing w:line="274" w:lineRule="exact"/>
        <w:ind w:left="389" w:firstLine="0"/>
        <w:jc w:val="both"/>
        <w:rPr>
          <w:rStyle w:val="FontStyle67"/>
          <w:sz w:val="24"/>
          <w:szCs w:val="24"/>
        </w:rPr>
      </w:pPr>
      <w:hyperlink r:id="rId9" w:history="1">
        <w:r w:rsidRPr="00557CFF">
          <w:rPr>
            <w:rStyle w:val="Hyperlink"/>
            <w:lang w:val="en-US" w:eastAsia="en-US"/>
          </w:rPr>
          <w:t>http://botanica.ru/</w:t>
        </w:r>
      </w:hyperlink>
    </w:p>
    <w:p w:rsidR="00315C0E" w:rsidRPr="00557CFF" w:rsidRDefault="00315C0E" w:rsidP="00557CFF">
      <w:pPr>
        <w:pStyle w:val="Style12"/>
        <w:widowControl/>
        <w:numPr>
          <w:ilvl w:val="0"/>
          <w:numId w:val="41"/>
        </w:numPr>
        <w:tabs>
          <w:tab w:val="left" w:pos="859"/>
        </w:tabs>
        <w:spacing w:before="5" w:line="274" w:lineRule="exact"/>
        <w:ind w:left="389" w:firstLine="0"/>
        <w:jc w:val="both"/>
        <w:rPr>
          <w:rStyle w:val="FontStyle67"/>
          <w:sz w:val="24"/>
          <w:szCs w:val="24"/>
        </w:rPr>
      </w:pPr>
      <w:hyperlink r:id="rId10" w:history="1">
        <w:r w:rsidRPr="00557CFF">
          <w:rPr>
            <w:rStyle w:val="Hyperlink"/>
            <w:lang w:val="en-US" w:eastAsia="en-US"/>
          </w:rPr>
          <w:t>http://www.wood.ru/</w:t>
        </w:r>
      </w:hyperlink>
    </w:p>
    <w:p w:rsidR="00315C0E" w:rsidRPr="00557CFF" w:rsidRDefault="00315C0E" w:rsidP="00557CFF">
      <w:pPr>
        <w:pStyle w:val="Style12"/>
        <w:widowControl/>
        <w:numPr>
          <w:ilvl w:val="0"/>
          <w:numId w:val="41"/>
        </w:numPr>
        <w:tabs>
          <w:tab w:val="left" w:pos="859"/>
        </w:tabs>
        <w:spacing w:line="274" w:lineRule="exact"/>
        <w:ind w:left="389" w:firstLine="0"/>
        <w:jc w:val="both"/>
        <w:rPr>
          <w:rStyle w:val="FontStyle67"/>
          <w:sz w:val="24"/>
          <w:szCs w:val="24"/>
        </w:rPr>
      </w:pPr>
      <w:hyperlink r:id="rId11" w:history="1">
        <w:r w:rsidRPr="00557CFF">
          <w:rPr>
            <w:rStyle w:val="Hyperlink"/>
            <w:lang w:val="en-US" w:eastAsia="en-US"/>
          </w:rPr>
          <w:t>http ://www.forest.ru/</w:t>
        </w:r>
      </w:hyperlink>
    </w:p>
    <w:p w:rsidR="00315C0E" w:rsidRPr="00557CFF" w:rsidRDefault="00315C0E" w:rsidP="00557CFF">
      <w:pPr>
        <w:pStyle w:val="Style12"/>
        <w:widowControl/>
        <w:numPr>
          <w:ilvl w:val="0"/>
          <w:numId w:val="41"/>
        </w:numPr>
        <w:tabs>
          <w:tab w:val="left" w:pos="859"/>
        </w:tabs>
        <w:spacing w:line="274" w:lineRule="exact"/>
        <w:ind w:left="389" w:firstLine="0"/>
        <w:jc w:val="both"/>
        <w:rPr>
          <w:rStyle w:val="FontStyle67"/>
          <w:sz w:val="24"/>
          <w:szCs w:val="24"/>
          <w:lang w:val="en-US" w:eastAsia="en-US"/>
        </w:rPr>
      </w:pPr>
      <w:r w:rsidRPr="00557CFF">
        <w:rPr>
          <w:rStyle w:val="FontStyle67"/>
          <w:sz w:val="24"/>
          <w:szCs w:val="24"/>
        </w:rPr>
        <w:t>Справочно-правовая система «КонсультантПлюс»</w:t>
      </w:r>
    </w:p>
    <w:p w:rsidR="00315C0E" w:rsidRPr="00557CFF" w:rsidRDefault="00315C0E" w:rsidP="00557CFF">
      <w:pPr>
        <w:pStyle w:val="Style12"/>
        <w:widowControl/>
        <w:numPr>
          <w:ilvl w:val="0"/>
          <w:numId w:val="41"/>
        </w:numPr>
        <w:tabs>
          <w:tab w:val="left" w:pos="859"/>
        </w:tabs>
        <w:spacing w:before="5" w:line="274" w:lineRule="exact"/>
        <w:ind w:left="389" w:firstLine="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Информационная система «Технонорматив»</w:t>
      </w:r>
    </w:p>
    <w:p w:rsidR="00315C0E" w:rsidRPr="00557CFF" w:rsidRDefault="00315C0E" w:rsidP="00557CFF">
      <w:pPr>
        <w:pStyle w:val="Style12"/>
        <w:widowControl/>
        <w:numPr>
          <w:ilvl w:val="0"/>
          <w:numId w:val="41"/>
        </w:numPr>
        <w:tabs>
          <w:tab w:val="left" w:pos="859"/>
        </w:tabs>
        <w:spacing w:line="274" w:lineRule="exact"/>
        <w:ind w:left="389" w:firstLine="0"/>
        <w:jc w:val="both"/>
        <w:rPr>
          <w:rStyle w:val="FontStyle67"/>
          <w:sz w:val="24"/>
          <w:szCs w:val="24"/>
        </w:rPr>
      </w:pPr>
      <w:hyperlink r:id="rId12" w:history="1">
        <w:r w:rsidRPr="00557CFF">
          <w:rPr>
            <w:rStyle w:val="Hyperlink"/>
            <w:lang w:val="en-US" w:eastAsia="en-US"/>
          </w:rPr>
          <w:t>http</w:t>
        </w:r>
        <w:r w:rsidRPr="00557CFF">
          <w:rPr>
            <w:rStyle w:val="Hyperlink"/>
            <w:lang w:eastAsia="en-US"/>
          </w:rPr>
          <w:t>://</w:t>
        </w:r>
        <w:r w:rsidRPr="00557CFF">
          <w:rPr>
            <w:rStyle w:val="Hyperlink"/>
            <w:lang w:val="en-US" w:eastAsia="en-US"/>
          </w:rPr>
          <w:t>www</w:t>
        </w:r>
        <w:r w:rsidRPr="00557CFF">
          <w:rPr>
            <w:rStyle w:val="Hyperlink"/>
            <w:lang w:eastAsia="en-US"/>
          </w:rPr>
          <w:t>.</w:t>
        </w:r>
        <w:r w:rsidRPr="00557CFF">
          <w:rPr>
            <w:rStyle w:val="Hyperlink"/>
            <w:lang w:val="en-US" w:eastAsia="en-US"/>
          </w:rPr>
          <w:t>geoprofi</w:t>
        </w:r>
        <w:r w:rsidRPr="00557CFF">
          <w:rPr>
            <w:rStyle w:val="Hyperlink"/>
            <w:lang w:eastAsia="en-US"/>
          </w:rPr>
          <w:t>.</w:t>
        </w:r>
        <w:r w:rsidRPr="00557CFF">
          <w:rPr>
            <w:rStyle w:val="Hyperlink"/>
            <w:lang w:val="en-US" w:eastAsia="en-US"/>
          </w:rPr>
          <w:t>ru</w:t>
        </w:r>
      </w:hyperlink>
      <w:r w:rsidRPr="00557CFF">
        <w:rPr>
          <w:rStyle w:val="FontStyle67"/>
          <w:sz w:val="24"/>
          <w:szCs w:val="24"/>
          <w:lang w:eastAsia="en-US"/>
        </w:rPr>
        <w:t xml:space="preserve"> - Электронный журнал по геодезии, картографии</w:t>
      </w:r>
    </w:p>
    <w:p w:rsidR="00315C0E" w:rsidRPr="00557CFF" w:rsidRDefault="00315C0E" w:rsidP="00557CFF">
      <w:pPr>
        <w:pStyle w:val="Style12"/>
        <w:widowControl/>
        <w:numPr>
          <w:ilvl w:val="0"/>
          <w:numId w:val="41"/>
        </w:numPr>
        <w:tabs>
          <w:tab w:val="left" w:pos="859"/>
        </w:tabs>
        <w:spacing w:line="274" w:lineRule="exact"/>
        <w:ind w:left="389" w:firstLine="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</w:rPr>
        <w:t>и навигации</w:t>
      </w:r>
    </w:p>
    <w:p w:rsidR="00315C0E" w:rsidRPr="00557CFF" w:rsidRDefault="00315C0E" w:rsidP="00557CFF">
      <w:pPr>
        <w:pStyle w:val="Style12"/>
        <w:widowControl/>
        <w:numPr>
          <w:ilvl w:val="0"/>
          <w:numId w:val="41"/>
        </w:numPr>
        <w:tabs>
          <w:tab w:val="left" w:pos="859"/>
        </w:tabs>
        <w:spacing w:before="10" w:line="274" w:lineRule="exact"/>
        <w:ind w:left="389" w:firstLine="0"/>
        <w:jc w:val="both"/>
        <w:rPr>
          <w:rStyle w:val="FontStyle67"/>
          <w:sz w:val="24"/>
          <w:szCs w:val="24"/>
        </w:rPr>
      </w:pPr>
      <w:r w:rsidRPr="00557CFF">
        <w:rPr>
          <w:rStyle w:val="FontStyle67"/>
          <w:sz w:val="24"/>
          <w:szCs w:val="24"/>
          <w:lang w:val="en-US" w:eastAsia="en-US"/>
        </w:rPr>
        <w:t>http</w:t>
      </w:r>
      <w:r w:rsidRPr="00557CFF">
        <w:rPr>
          <w:rStyle w:val="FontStyle67"/>
          <w:sz w:val="24"/>
          <w:szCs w:val="24"/>
          <w:lang w:eastAsia="en-US"/>
        </w:rPr>
        <w:t xml:space="preserve"> ://</w:t>
      </w:r>
      <w:hyperlink r:id="rId13" w:history="1">
        <w:r w:rsidRPr="00557CFF">
          <w:rPr>
            <w:rStyle w:val="Hyperlink"/>
            <w:lang w:val="en-US" w:eastAsia="en-US"/>
          </w:rPr>
          <w:t>www</w:t>
        </w:r>
        <w:r w:rsidRPr="00557CFF">
          <w:rPr>
            <w:rStyle w:val="Hyperlink"/>
            <w:lang w:eastAsia="en-US"/>
          </w:rPr>
          <w:t>.2</w:t>
        </w:r>
        <w:r w:rsidRPr="00557CFF">
          <w:rPr>
            <w:rStyle w:val="Hyperlink"/>
            <w:lang w:val="en-US" w:eastAsia="en-US"/>
          </w:rPr>
          <w:t>gis</w:t>
        </w:r>
        <w:r w:rsidRPr="00557CFF">
          <w:rPr>
            <w:rStyle w:val="Hyperlink"/>
            <w:lang w:eastAsia="en-US"/>
          </w:rPr>
          <w:t>.</w:t>
        </w:r>
        <w:r w:rsidRPr="00557CFF">
          <w:rPr>
            <w:rStyle w:val="Hyperlink"/>
            <w:lang w:val="en-US" w:eastAsia="en-US"/>
          </w:rPr>
          <w:t>ru</w:t>
        </w:r>
      </w:hyperlink>
      <w:r w:rsidRPr="00557CFF">
        <w:rPr>
          <w:rStyle w:val="FontStyle67"/>
          <w:sz w:val="24"/>
          <w:szCs w:val="24"/>
          <w:lang w:eastAsia="en-US"/>
        </w:rPr>
        <w:t xml:space="preserve"> - Электронная карта города «Дубль-ГИС»</w:t>
      </w:r>
    </w:p>
    <w:p w:rsidR="00315C0E" w:rsidRPr="00557CFF" w:rsidRDefault="00315C0E" w:rsidP="00557CFF">
      <w:pPr>
        <w:pStyle w:val="Style7"/>
        <w:widowControl/>
        <w:spacing w:before="19"/>
        <w:ind w:right="19"/>
        <w:jc w:val="both"/>
        <w:rPr>
          <w:rStyle w:val="FontStyle66"/>
          <w:sz w:val="24"/>
          <w:szCs w:val="24"/>
        </w:rPr>
      </w:pPr>
      <w:hyperlink r:id="rId14" w:history="1">
        <w:r w:rsidRPr="00557CFF">
          <w:rPr>
            <w:rStyle w:val="Hyperlink"/>
            <w:lang w:val="en-US" w:eastAsia="en-US"/>
          </w:rPr>
          <w:t>http</w:t>
        </w:r>
        <w:r w:rsidRPr="00557CFF">
          <w:rPr>
            <w:rStyle w:val="Hyperlink"/>
            <w:lang w:eastAsia="en-US"/>
          </w:rPr>
          <w:t>://</w:t>
        </w:r>
        <w:r w:rsidRPr="00557CFF">
          <w:rPr>
            <w:rStyle w:val="Hyperlink"/>
            <w:lang w:val="en-US" w:eastAsia="en-US"/>
          </w:rPr>
          <w:t>journal</w:t>
        </w:r>
        <w:r w:rsidRPr="00557CFF">
          <w:rPr>
            <w:rStyle w:val="Hyperlink"/>
            <w:lang w:eastAsia="en-US"/>
          </w:rPr>
          <w:t>.</w:t>
        </w:r>
        <w:r w:rsidRPr="00557CFF">
          <w:rPr>
            <w:rStyle w:val="Hyperlink"/>
            <w:lang w:val="en-US" w:eastAsia="en-US"/>
          </w:rPr>
          <w:t>miigaik</w:t>
        </w:r>
        <w:r w:rsidRPr="00557CFF">
          <w:rPr>
            <w:rStyle w:val="Hyperlink"/>
            <w:lang w:eastAsia="en-US"/>
          </w:rPr>
          <w:t>.</w:t>
        </w:r>
        <w:r w:rsidRPr="00557CFF">
          <w:rPr>
            <w:rStyle w:val="Hyperlink"/>
            <w:lang w:val="en-US" w:eastAsia="en-US"/>
          </w:rPr>
          <w:t>ru</w:t>
        </w:r>
        <w:r w:rsidRPr="00557CFF">
          <w:rPr>
            <w:rStyle w:val="Hyperlink"/>
            <w:lang w:eastAsia="en-US"/>
          </w:rPr>
          <w:t>/</w:t>
        </w:r>
      </w:hyperlink>
      <w:r w:rsidRPr="00557CFF">
        <w:rPr>
          <w:rStyle w:val="FontStyle67"/>
          <w:sz w:val="24"/>
          <w:szCs w:val="24"/>
          <w:lang w:eastAsia="en-US"/>
        </w:rPr>
        <w:t xml:space="preserve"> - официальный сайт Московского государственного университета геодезии и </w:t>
      </w:r>
    </w:p>
    <w:sectPr w:rsidR="00315C0E" w:rsidRPr="00557CFF" w:rsidSect="001E1C31">
      <w:type w:val="continuous"/>
      <w:pgSz w:w="11905" w:h="16837"/>
      <w:pgMar w:top="804" w:right="528" w:bottom="928" w:left="131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C0E" w:rsidRDefault="00315C0E">
      <w:r>
        <w:separator/>
      </w:r>
    </w:p>
  </w:endnote>
  <w:endnote w:type="continuationSeparator" w:id="1">
    <w:p w:rsidR="00315C0E" w:rsidRDefault="00315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altName w:val="Haettenschweiler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Franklin Gothic Medium Cond">
    <w:altName w:val="Arial Narro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0E" w:rsidRDefault="00315C0E">
    <w:pPr>
      <w:pStyle w:val="Style3"/>
      <w:widowControl/>
      <w:spacing w:line="240" w:lineRule="auto"/>
      <w:ind w:left="4066" w:right="-8606"/>
      <w:rPr>
        <w:rStyle w:val="FontStyle67"/>
      </w:rPr>
    </w:pP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>
      <w:rPr>
        <w:rStyle w:val="FontStyle67"/>
        <w:noProof/>
      </w:rPr>
      <w:t>1</w:t>
    </w:r>
    <w:r>
      <w:rPr>
        <w:rStyle w:val="FontStyle67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0E" w:rsidRDefault="00315C0E">
    <w:pPr>
      <w:pStyle w:val="Style3"/>
      <w:widowControl/>
      <w:spacing w:line="240" w:lineRule="auto"/>
      <w:ind w:left="4800"/>
      <w:rPr>
        <w:rStyle w:val="FontStyle67"/>
      </w:rPr>
    </w:pPr>
    <w:r>
      <w:rPr>
        <w:rStyle w:val="FontStyle67"/>
      </w:rPr>
      <w:fldChar w:fldCharType="begin"/>
    </w:r>
    <w:r>
      <w:rPr>
        <w:rStyle w:val="FontStyle67"/>
      </w:rPr>
      <w:instrText>PAGE</w:instrText>
    </w:r>
    <w:r>
      <w:rPr>
        <w:rStyle w:val="FontStyle67"/>
      </w:rPr>
      <w:fldChar w:fldCharType="separate"/>
    </w:r>
    <w:r>
      <w:rPr>
        <w:rStyle w:val="FontStyle67"/>
        <w:noProof/>
      </w:rPr>
      <w:t>2</w:t>
    </w:r>
    <w:r>
      <w:rPr>
        <w:rStyle w:val="FontStyle6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C0E" w:rsidRDefault="00315C0E">
      <w:r>
        <w:separator/>
      </w:r>
    </w:p>
  </w:footnote>
  <w:footnote w:type="continuationSeparator" w:id="1">
    <w:p w:rsidR="00315C0E" w:rsidRDefault="00315C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5268602"/>
    <w:lvl w:ilvl="0">
      <w:numFmt w:val="bullet"/>
      <w:lvlText w:val="*"/>
      <w:lvlJc w:val="left"/>
    </w:lvl>
  </w:abstractNum>
  <w:abstractNum w:abstractNumId="1">
    <w:nsid w:val="05387331"/>
    <w:multiLevelType w:val="singleLevel"/>
    <w:tmpl w:val="040CA286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05C2028E"/>
    <w:multiLevelType w:val="singleLevel"/>
    <w:tmpl w:val="6F5C8D96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077A029E"/>
    <w:multiLevelType w:val="singleLevel"/>
    <w:tmpl w:val="46162E70"/>
    <w:lvl w:ilvl="0">
      <w:start w:val="5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12614C50"/>
    <w:multiLevelType w:val="singleLevel"/>
    <w:tmpl w:val="6A582ACE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142D4865"/>
    <w:multiLevelType w:val="singleLevel"/>
    <w:tmpl w:val="010ED2B8"/>
    <w:lvl w:ilvl="0">
      <w:start w:val="3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6">
    <w:nsid w:val="17250A3C"/>
    <w:multiLevelType w:val="singleLevel"/>
    <w:tmpl w:val="907663A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17A55562"/>
    <w:multiLevelType w:val="singleLevel"/>
    <w:tmpl w:val="C4D8227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18650A5C"/>
    <w:multiLevelType w:val="singleLevel"/>
    <w:tmpl w:val="3C0E54B4"/>
    <w:lvl w:ilvl="0">
      <w:start w:val="1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>
    <w:nsid w:val="1B8A3122"/>
    <w:multiLevelType w:val="singleLevel"/>
    <w:tmpl w:val="32EABCF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208138CB"/>
    <w:multiLevelType w:val="singleLevel"/>
    <w:tmpl w:val="E8B069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38A1B0A"/>
    <w:multiLevelType w:val="singleLevel"/>
    <w:tmpl w:val="176A8E2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29EE3A92"/>
    <w:multiLevelType w:val="singleLevel"/>
    <w:tmpl w:val="4D481B2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2A983314"/>
    <w:multiLevelType w:val="singleLevel"/>
    <w:tmpl w:val="65DAF7BA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4">
    <w:nsid w:val="2FFB7558"/>
    <w:multiLevelType w:val="singleLevel"/>
    <w:tmpl w:val="32EABCF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>
    <w:nsid w:val="31F30080"/>
    <w:multiLevelType w:val="singleLevel"/>
    <w:tmpl w:val="A87C28DA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26D35C9"/>
    <w:multiLevelType w:val="singleLevel"/>
    <w:tmpl w:val="422844C0"/>
    <w:lvl w:ilvl="0">
      <w:start w:val="5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7">
    <w:nsid w:val="33882990"/>
    <w:multiLevelType w:val="singleLevel"/>
    <w:tmpl w:val="8C922F2A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>
    <w:nsid w:val="35164B74"/>
    <w:multiLevelType w:val="singleLevel"/>
    <w:tmpl w:val="E8B06930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9">
    <w:nsid w:val="3EF754FD"/>
    <w:multiLevelType w:val="singleLevel"/>
    <w:tmpl w:val="71BCAEA0"/>
    <w:lvl w:ilvl="0">
      <w:start w:val="9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0">
    <w:nsid w:val="483D7E84"/>
    <w:multiLevelType w:val="singleLevel"/>
    <w:tmpl w:val="ADE4A402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1">
    <w:nsid w:val="4F37291B"/>
    <w:multiLevelType w:val="singleLevel"/>
    <w:tmpl w:val="3524F864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2">
    <w:nsid w:val="50312E3D"/>
    <w:multiLevelType w:val="singleLevel"/>
    <w:tmpl w:val="176A8E2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>
    <w:nsid w:val="5DB7013C"/>
    <w:multiLevelType w:val="singleLevel"/>
    <w:tmpl w:val="1C02DA46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4">
    <w:nsid w:val="5EEF3FC9"/>
    <w:multiLevelType w:val="singleLevel"/>
    <w:tmpl w:val="695C4554"/>
    <w:lvl w:ilvl="0">
      <w:start w:val="5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5">
    <w:nsid w:val="61413965"/>
    <w:multiLevelType w:val="singleLevel"/>
    <w:tmpl w:val="20804FD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6">
    <w:nsid w:val="633950AE"/>
    <w:multiLevelType w:val="singleLevel"/>
    <w:tmpl w:val="99DC2ED6"/>
    <w:lvl w:ilvl="0">
      <w:start w:val="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7">
    <w:nsid w:val="6FDE59FD"/>
    <w:multiLevelType w:val="singleLevel"/>
    <w:tmpl w:val="0F3603B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76F5576A"/>
    <w:multiLevelType w:val="singleLevel"/>
    <w:tmpl w:val="AE5CB566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9">
    <w:nsid w:val="78215698"/>
    <w:multiLevelType w:val="singleLevel"/>
    <w:tmpl w:val="B5D67224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0">
    <w:nsid w:val="7D696673"/>
    <w:multiLevelType w:val="singleLevel"/>
    <w:tmpl w:val="4D703FF6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1"/>
  </w:num>
  <w:num w:numId="4">
    <w:abstractNumId w:val="24"/>
  </w:num>
  <w:num w:numId="5">
    <w:abstractNumId w:val="8"/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0">
    <w:abstractNumId w:val="18"/>
  </w:num>
  <w:num w:numId="11">
    <w:abstractNumId w:val="18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9"/>
  </w:num>
  <w:num w:numId="13">
    <w:abstractNumId w:val="29"/>
    <w:lvlOverride w:ilvl="0">
      <w:lvl w:ilvl="0">
        <w:start w:val="10"/>
        <w:numFmt w:val="decimal"/>
        <w:lvlText w:val="%1."/>
        <w:legacy w:legacy="1" w:legacySpace="0" w:legacyIndent="8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7"/>
  </w:num>
  <w:num w:numId="16">
    <w:abstractNumId w:val="23"/>
  </w:num>
  <w:num w:numId="17">
    <w:abstractNumId w:val="13"/>
  </w:num>
  <w:num w:numId="18">
    <w:abstractNumId w:val="15"/>
  </w:num>
  <w:num w:numId="19">
    <w:abstractNumId w:val="20"/>
  </w:num>
  <w:num w:numId="20">
    <w:abstractNumId w:val="17"/>
  </w:num>
  <w:num w:numId="21">
    <w:abstractNumId w:val="28"/>
  </w:num>
  <w:num w:numId="22">
    <w:abstractNumId w:val="19"/>
  </w:num>
  <w:num w:numId="23">
    <w:abstractNumId w:val="27"/>
  </w:num>
  <w:num w:numId="24">
    <w:abstractNumId w:val="30"/>
  </w:num>
  <w:num w:numId="25">
    <w:abstractNumId w:val="5"/>
  </w:num>
  <w:num w:numId="26">
    <w:abstractNumId w:val="12"/>
  </w:num>
  <w:num w:numId="27">
    <w:abstractNumId w:val="12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2"/>
    <w:lvlOverride w:ilvl="0">
      <w:lvl w:ilvl="0">
        <w:start w:val="4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26"/>
  </w:num>
  <w:num w:numId="31">
    <w:abstractNumId w:val="25"/>
  </w:num>
  <w:num w:numId="32">
    <w:abstractNumId w:val="10"/>
  </w:num>
  <w:num w:numId="33">
    <w:abstractNumId w:val="10"/>
    <w:lvlOverride w:ilvl="0">
      <w:lvl w:ilvl="0">
        <w:start w:val="16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start w:val="16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6">
    <w:abstractNumId w:val="22"/>
  </w:num>
  <w:num w:numId="37">
    <w:abstractNumId w:val="2"/>
  </w:num>
  <w:num w:numId="38">
    <w:abstractNumId w:val="11"/>
  </w:num>
  <w:num w:numId="39">
    <w:abstractNumId w:val="6"/>
  </w:num>
  <w:num w:numId="40">
    <w:abstractNumId w:val="16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F09"/>
    <w:rsid w:val="001E1C31"/>
    <w:rsid w:val="00315C0E"/>
    <w:rsid w:val="003B686C"/>
    <w:rsid w:val="00557CFF"/>
    <w:rsid w:val="00585F09"/>
    <w:rsid w:val="0060769B"/>
    <w:rsid w:val="007123B6"/>
    <w:rsid w:val="00A72903"/>
    <w:rsid w:val="00A83B02"/>
    <w:rsid w:val="00B2682C"/>
    <w:rsid w:val="00B97F07"/>
    <w:rsid w:val="00BD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3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E1C31"/>
    <w:pPr>
      <w:spacing w:line="321" w:lineRule="exact"/>
      <w:jc w:val="center"/>
    </w:pPr>
  </w:style>
  <w:style w:type="paragraph" w:customStyle="1" w:styleId="Style2">
    <w:name w:val="Style2"/>
    <w:basedOn w:val="Normal"/>
    <w:uiPriority w:val="99"/>
    <w:rsid w:val="001E1C31"/>
    <w:pPr>
      <w:spacing w:line="557" w:lineRule="exact"/>
      <w:ind w:firstLine="3149"/>
    </w:pPr>
  </w:style>
  <w:style w:type="paragraph" w:customStyle="1" w:styleId="Style3">
    <w:name w:val="Style3"/>
    <w:basedOn w:val="Normal"/>
    <w:uiPriority w:val="99"/>
    <w:rsid w:val="001E1C31"/>
    <w:pPr>
      <w:spacing w:line="280" w:lineRule="exact"/>
      <w:jc w:val="both"/>
    </w:pPr>
  </w:style>
  <w:style w:type="paragraph" w:customStyle="1" w:styleId="Style4">
    <w:name w:val="Style4"/>
    <w:basedOn w:val="Normal"/>
    <w:uiPriority w:val="99"/>
    <w:rsid w:val="001E1C31"/>
    <w:pPr>
      <w:jc w:val="right"/>
    </w:pPr>
  </w:style>
  <w:style w:type="paragraph" w:customStyle="1" w:styleId="Style5">
    <w:name w:val="Style5"/>
    <w:basedOn w:val="Normal"/>
    <w:uiPriority w:val="99"/>
    <w:rsid w:val="001E1C31"/>
  </w:style>
  <w:style w:type="paragraph" w:customStyle="1" w:styleId="Style6">
    <w:name w:val="Style6"/>
    <w:basedOn w:val="Normal"/>
    <w:uiPriority w:val="99"/>
    <w:rsid w:val="001E1C31"/>
    <w:pPr>
      <w:spacing w:line="317" w:lineRule="exact"/>
      <w:ind w:firstLine="398"/>
      <w:jc w:val="both"/>
    </w:pPr>
  </w:style>
  <w:style w:type="paragraph" w:customStyle="1" w:styleId="Style7">
    <w:name w:val="Style7"/>
    <w:basedOn w:val="Normal"/>
    <w:uiPriority w:val="99"/>
    <w:rsid w:val="001E1C31"/>
  </w:style>
  <w:style w:type="paragraph" w:customStyle="1" w:styleId="Style8">
    <w:name w:val="Style8"/>
    <w:basedOn w:val="Normal"/>
    <w:uiPriority w:val="99"/>
    <w:rsid w:val="001E1C31"/>
    <w:pPr>
      <w:jc w:val="both"/>
    </w:pPr>
  </w:style>
  <w:style w:type="paragraph" w:customStyle="1" w:styleId="Style9">
    <w:name w:val="Style9"/>
    <w:basedOn w:val="Normal"/>
    <w:uiPriority w:val="99"/>
    <w:rsid w:val="001E1C31"/>
  </w:style>
  <w:style w:type="paragraph" w:customStyle="1" w:styleId="Style10">
    <w:name w:val="Style10"/>
    <w:basedOn w:val="Normal"/>
    <w:uiPriority w:val="99"/>
    <w:rsid w:val="001E1C31"/>
  </w:style>
  <w:style w:type="paragraph" w:customStyle="1" w:styleId="Style11">
    <w:name w:val="Style11"/>
    <w:basedOn w:val="Normal"/>
    <w:uiPriority w:val="99"/>
    <w:rsid w:val="001E1C31"/>
  </w:style>
  <w:style w:type="paragraph" w:customStyle="1" w:styleId="Style12">
    <w:name w:val="Style12"/>
    <w:basedOn w:val="Normal"/>
    <w:uiPriority w:val="99"/>
    <w:rsid w:val="001E1C31"/>
    <w:pPr>
      <w:spacing w:line="283" w:lineRule="exact"/>
      <w:ind w:firstLine="398"/>
    </w:pPr>
  </w:style>
  <w:style w:type="paragraph" w:customStyle="1" w:styleId="Style13">
    <w:name w:val="Style13"/>
    <w:basedOn w:val="Normal"/>
    <w:uiPriority w:val="99"/>
    <w:rsid w:val="001E1C31"/>
  </w:style>
  <w:style w:type="paragraph" w:customStyle="1" w:styleId="Style14">
    <w:name w:val="Style14"/>
    <w:basedOn w:val="Normal"/>
    <w:uiPriority w:val="99"/>
    <w:rsid w:val="001E1C31"/>
    <w:pPr>
      <w:spacing w:line="283" w:lineRule="exact"/>
      <w:ind w:firstLine="701"/>
    </w:pPr>
  </w:style>
  <w:style w:type="paragraph" w:customStyle="1" w:styleId="Style15">
    <w:name w:val="Style15"/>
    <w:basedOn w:val="Normal"/>
    <w:uiPriority w:val="99"/>
    <w:rsid w:val="001E1C31"/>
  </w:style>
  <w:style w:type="paragraph" w:customStyle="1" w:styleId="Style16">
    <w:name w:val="Style16"/>
    <w:basedOn w:val="Normal"/>
    <w:uiPriority w:val="99"/>
    <w:rsid w:val="001E1C31"/>
  </w:style>
  <w:style w:type="paragraph" w:customStyle="1" w:styleId="Style17">
    <w:name w:val="Style17"/>
    <w:basedOn w:val="Normal"/>
    <w:uiPriority w:val="99"/>
    <w:rsid w:val="001E1C31"/>
    <w:pPr>
      <w:spacing w:line="275" w:lineRule="exact"/>
      <w:ind w:firstLine="691"/>
      <w:jc w:val="both"/>
    </w:pPr>
  </w:style>
  <w:style w:type="paragraph" w:customStyle="1" w:styleId="Style18">
    <w:name w:val="Style18"/>
    <w:basedOn w:val="Normal"/>
    <w:uiPriority w:val="99"/>
    <w:rsid w:val="001E1C31"/>
    <w:pPr>
      <w:spacing w:line="259" w:lineRule="exact"/>
      <w:ind w:firstLine="403"/>
      <w:jc w:val="both"/>
    </w:pPr>
  </w:style>
  <w:style w:type="paragraph" w:customStyle="1" w:styleId="Style19">
    <w:name w:val="Style19"/>
    <w:basedOn w:val="Normal"/>
    <w:uiPriority w:val="99"/>
    <w:rsid w:val="001E1C31"/>
    <w:pPr>
      <w:spacing w:line="254" w:lineRule="exact"/>
      <w:jc w:val="right"/>
    </w:pPr>
  </w:style>
  <w:style w:type="paragraph" w:customStyle="1" w:styleId="Style20">
    <w:name w:val="Style20"/>
    <w:basedOn w:val="Normal"/>
    <w:uiPriority w:val="99"/>
    <w:rsid w:val="001E1C31"/>
  </w:style>
  <w:style w:type="paragraph" w:customStyle="1" w:styleId="Style21">
    <w:name w:val="Style21"/>
    <w:basedOn w:val="Normal"/>
    <w:uiPriority w:val="99"/>
    <w:rsid w:val="001E1C31"/>
    <w:pPr>
      <w:spacing w:line="278" w:lineRule="exact"/>
      <w:ind w:firstLine="398"/>
      <w:jc w:val="both"/>
    </w:pPr>
  </w:style>
  <w:style w:type="paragraph" w:customStyle="1" w:styleId="Style22">
    <w:name w:val="Style22"/>
    <w:basedOn w:val="Normal"/>
    <w:uiPriority w:val="99"/>
    <w:rsid w:val="001E1C31"/>
    <w:pPr>
      <w:spacing w:line="259" w:lineRule="exact"/>
      <w:ind w:hanging="274"/>
      <w:jc w:val="both"/>
    </w:pPr>
  </w:style>
  <w:style w:type="paragraph" w:customStyle="1" w:styleId="Style23">
    <w:name w:val="Style23"/>
    <w:basedOn w:val="Normal"/>
    <w:uiPriority w:val="99"/>
    <w:rsid w:val="001E1C31"/>
    <w:pPr>
      <w:spacing w:line="259" w:lineRule="exact"/>
      <w:ind w:firstLine="403"/>
    </w:pPr>
  </w:style>
  <w:style w:type="paragraph" w:customStyle="1" w:styleId="Style24">
    <w:name w:val="Style24"/>
    <w:basedOn w:val="Normal"/>
    <w:uiPriority w:val="99"/>
    <w:rsid w:val="001E1C31"/>
  </w:style>
  <w:style w:type="paragraph" w:customStyle="1" w:styleId="Style25">
    <w:name w:val="Style25"/>
    <w:basedOn w:val="Normal"/>
    <w:uiPriority w:val="99"/>
    <w:rsid w:val="001E1C31"/>
  </w:style>
  <w:style w:type="paragraph" w:customStyle="1" w:styleId="Style26">
    <w:name w:val="Style26"/>
    <w:basedOn w:val="Normal"/>
    <w:uiPriority w:val="99"/>
    <w:rsid w:val="001E1C31"/>
    <w:pPr>
      <w:spacing w:line="274" w:lineRule="exact"/>
      <w:jc w:val="center"/>
    </w:pPr>
  </w:style>
  <w:style w:type="paragraph" w:customStyle="1" w:styleId="Style27">
    <w:name w:val="Style27"/>
    <w:basedOn w:val="Normal"/>
    <w:uiPriority w:val="99"/>
    <w:rsid w:val="001E1C31"/>
    <w:pPr>
      <w:spacing w:line="422" w:lineRule="exact"/>
      <w:ind w:firstLine="288"/>
    </w:pPr>
  </w:style>
  <w:style w:type="paragraph" w:customStyle="1" w:styleId="Style28">
    <w:name w:val="Style28"/>
    <w:basedOn w:val="Normal"/>
    <w:uiPriority w:val="99"/>
    <w:rsid w:val="001E1C31"/>
  </w:style>
  <w:style w:type="paragraph" w:customStyle="1" w:styleId="Style29">
    <w:name w:val="Style29"/>
    <w:basedOn w:val="Normal"/>
    <w:uiPriority w:val="99"/>
    <w:rsid w:val="001E1C31"/>
    <w:pPr>
      <w:spacing w:line="269" w:lineRule="exact"/>
      <w:jc w:val="both"/>
    </w:pPr>
  </w:style>
  <w:style w:type="paragraph" w:customStyle="1" w:styleId="Style30">
    <w:name w:val="Style30"/>
    <w:basedOn w:val="Normal"/>
    <w:uiPriority w:val="99"/>
    <w:rsid w:val="001E1C31"/>
    <w:pPr>
      <w:spacing w:line="274" w:lineRule="exact"/>
      <w:ind w:firstLine="1656"/>
    </w:pPr>
  </w:style>
  <w:style w:type="paragraph" w:customStyle="1" w:styleId="Style31">
    <w:name w:val="Style31"/>
    <w:basedOn w:val="Normal"/>
    <w:uiPriority w:val="99"/>
    <w:rsid w:val="001E1C31"/>
    <w:pPr>
      <w:spacing w:line="288" w:lineRule="exact"/>
      <w:ind w:firstLine="480"/>
      <w:jc w:val="both"/>
    </w:pPr>
  </w:style>
  <w:style w:type="paragraph" w:customStyle="1" w:styleId="Style32">
    <w:name w:val="Style32"/>
    <w:basedOn w:val="Normal"/>
    <w:uiPriority w:val="99"/>
    <w:rsid w:val="001E1C31"/>
  </w:style>
  <w:style w:type="paragraph" w:customStyle="1" w:styleId="Style33">
    <w:name w:val="Style33"/>
    <w:basedOn w:val="Normal"/>
    <w:uiPriority w:val="99"/>
    <w:rsid w:val="001E1C31"/>
    <w:pPr>
      <w:spacing w:line="283" w:lineRule="exact"/>
    </w:pPr>
  </w:style>
  <w:style w:type="paragraph" w:customStyle="1" w:styleId="Style34">
    <w:name w:val="Style34"/>
    <w:basedOn w:val="Normal"/>
    <w:uiPriority w:val="99"/>
    <w:rsid w:val="001E1C31"/>
    <w:pPr>
      <w:spacing w:line="281" w:lineRule="exact"/>
      <w:jc w:val="center"/>
    </w:pPr>
  </w:style>
  <w:style w:type="paragraph" w:customStyle="1" w:styleId="Style35">
    <w:name w:val="Style35"/>
    <w:basedOn w:val="Normal"/>
    <w:uiPriority w:val="99"/>
    <w:rsid w:val="001E1C31"/>
    <w:pPr>
      <w:spacing w:line="283" w:lineRule="exact"/>
      <w:ind w:hanging="3586"/>
    </w:pPr>
  </w:style>
  <w:style w:type="paragraph" w:customStyle="1" w:styleId="Style36">
    <w:name w:val="Style36"/>
    <w:basedOn w:val="Normal"/>
    <w:uiPriority w:val="99"/>
    <w:rsid w:val="001E1C31"/>
  </w:style>
  <w:style w:type="paragraph" w:customStyle="1" w:styleId="Style37">
    <w:name w:val="Style37"/>
    <w:basedOn w:val="Normal"/>
    <w:uiPriority w:val="99"/>
    <w:rsid w:val="001E1C31"/>
    <w:pPr>
      <w:spacing w:line="264" w:lineRule="exact"/>
      <w:ind w:firstLine="240"/>
    </w:pPr>
  </w:style>
  <w:style w:type="paragraph" w:customStyle="1" w:styleId="Style38">
    <w:name w:val="Style38"/>
    <w:basedOn w:val="Normal"/>
    <w:uiPriority w:val="99"/>
    <w:rsid w:val="001E1C31"/>
    <w:pPr>
      <w:spacing w:line="278" w:lineRule="exact"/>
      <w:jc w:val="both"/>
    </w:pPr>
  </w:style>
  <w:style w:type="paragraph" w:customStyle="1" w:styleId="Style39">
    <w:name w:val="Style39"/>
    <w:basedOn w:val="Normal"/>
    <w:uiPriority w:val="99"/>
    <w:rsid w:val="001E1C31"/>
  </w:style>
  <w:style w:type="paragraph" w:customStyle="1" w:styleId="Style40">
    <w:name w:val="Style40"/>
    <w:basedOn w:val="Normal"/>
    <w:uiPriority w:val="99"/>
    <w:rsid w:val="001E1C31"/>
  </w:style>
  <w:style w:type="paragraph" w:customStyle="1" w:styleId="Style41">
    <w:name w:val="Style41"/>
    <w:basedOn w:val="Normal"/>
    <w:uiPriority w:val="99"/>
    <w:rsid w:val="001E1C31"/>
    <w:pPr>
      <w:spacing w:line="283" w:lineRule="exact"/>
      <w:ind w:hanging="163"/>
    </w:pPr>
  </w:style>
  <w:style w:type="paragraph" w:customStyle="1" w:styleId="Style42">
    <w:name w:val="Style42"/>
    <w:basedOn w:val="Normal"/>
    <w:uiPriority w:val="99"/>
    <w:rsid w:val="001E1C31"/>
  </w:style>
  <w:style w:type="paragraph" w:customStyle="1" w:styleId="Style43">
    <w:name w:val="Style43"/>
    <w:basedOn w:val="Normal"/>
    <w:uiPriority w:val="99"/>
    <w:rsid w:val="001E1C31"/>
    <w:pPr>
      <w:spacing w:line="499" w:lineRule="exact"/>
      <w:ind w:firstLine="1133"/>
    </w:pPr>
  </w:style>
  <w:style w:type="paragraph" w:customStyle="1" w:styleId="Style44">
    <w:name w:val="Style44"/>
    <w:basedOn w:val="Normal"/>
    <w:uiPriority w:val="99"/>
    <w:rsid w:val="001E1C31"/>
  </w:style>
  <w:style w:type="paragraph" w:customStyle="1" w:styleId="Style45">
    <w:name w:val="Style45"/>
    <w:basedOn w:val="Normal"/>
    <w:uiPriority w:val="99"/>
    <w:rsid w:val="001E1C31"/>
    <w:pPr>
      <w:spacing w:line="283" w:lineRule="exact"/>
      <w:ind w:firstLine="566"/>
    </w:pPr>
  </w:style>
  <w:style w:type="paragraph" w:customStyle="1" w:styleId="Style46">
    <w:name w:val="Style46"/>
    <w:basedOn w:val="Normal"/>
    <w:uiPriority w:val="99"/>
    <w:rsid w:val="001E1C31"/>
    <w:pPr>
      <w:spacing w:line="274" w:lineRule="exact"/>
      <w:ind w:hanging="355"/>
      <w:jc w:val="both"/>
    </w:pPr>
  </w:style>
  <w:style w:type="paragraph" w:customStyle="1" w:styleId="Style47">
    <w:name w:val="Style47"/>
    <w:basedOn w:val="Normal"/>
    <w:uiPriority w:val="99"/>
    <w:rsid w:val="001E1C31"/>
    <w:pPr>
      <w:spacing w:line="278" w:lineRule="exact"/>
    </w:pPr>
  </w:style>
  <w:style w:type="character" w:customStyle="1" w:styleId="FontStyle49">
    <w:name w:val="Font Style49"/>
    <w:basedOn w:val="DefaultParagraphFont"/>
    <w:uiPriority w:val="99"/>
    <w:rsid w:val="001E1C3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0">
    <w:name w:val="Font Style50"/>
    <w:basedOn w:val="DefaultParagraphFont"/>
    <w:uiPriority w:val="99"/>
    <w:rsid w:val="001E1C31"/>
    <w:rPr>
      <w:rFonts w:ascii="Franklin Gothic Demi Cond" w:hAnsi="Franklin Gothic Demi Cond" w:cs="Franklin Gothic Demi Cond"/>
      <w:b/>
      <w:bCs/>
      <w:i/>
      <w:iCs/>
      <w:sz w:val="8"/>
      <w:szCs w:val="8"/>
    </w:rPr>
  </w:style>
  <w:style w:type="character" w:customStyle="1" w:styleId="FontStyle51">
    <w:name w:val="Font Style51"/>
    <w:basedOn w:val="DefaultParagraphFont"/>
    <w:uiPriority w:val="99"/>
    <w:rsid w:val="001E1C31"/>
    <w:rPr>
      <w:rFonts w:ascii="Times New Roman" w:hAnsi="Times New Roman" w:cs="Times New Roman"/>
      <w:sz w:val="10"/>
      <w:szCs w:val="10"/>
    </w:rPr>
  </w:style>
  <w:style w:type="character" w:customStyle="1" w:styleId="FontStyle52">
    <w:name w:val="Font Style52"/>
    <w:basedOn w:val="DefaultParagraphFont"/>
    <w:uiPriority w:val="99"/>
    <w:rsid w:val="001E1C31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53">
    <w:name w:val="Font Style53"/>
    <w:basedOn w:val="DefaultParagraphFont"/>
    <w:uiPriority w:val="99"/>
    <w:rsid w:val="001E1C31"/>
    <w:rPr>
      <w:rFonts w:ascii="Times New Roman" w:hAnsi="Times New Roman" w:cs="Times New Roman"/>
      <w:i/>
      <w:iCs/>
      <w:smallCaps/>
      <w:spacing w:val="20"/>
      <w:sz w:val="12"/>
      <w:szCs w:val="12"/>
    </w:rPr>
  </w:style>
  <w:style w:type="character" w:customStyle="1" w:styleId="FontStyle54">
    <w:name w:val="Font Style54"/>
    <w:basedOn w:val="DefaultParagraphFont"/>
    <w:uiPriority w:val="99"/>
    <w:rsid w:val="001E1C31"/>
    <w:rPr>
      <w:rFonts w:ascii="Franklin Gothic Demi Cond" w:hAnsi="Franklin Gothic Demi Cond" w:cs="Franklin Gothic Demi Cond"/>
      <w:spacing w:val="-30"/>
      <w:sz w:val="26"/>
      <w:szCs w:val="26"/>
    </w:rPr>
  </w:style>
  <w:style w:type="character" w:customStyle="1" w:styleId="FontStyle55">
    <w:name w:val="Font Style55"/>
    <w:basedOn w:val="DefaultParagraphFont"/>
    <w:uiPriority w:val="99"/>
    <w:rsid w:val="001E1C31"/>
    <w:rPr>
      <w:rFonts w:ascii="Franklin Gothic Medium Cond" w:hAnsi="Franklin Gothic Medium Cond" w:cs="Franklin Gothic Medium Cond"/>
      <w:i/>
      <w:iCs/>
      <w:sz w:val="26"/>
      <w:szCs w:val="26"/>
    </w:rPr>
  </w:style>
  <w:style w:type="character" w:customStyle="1" w:styleId="FontStyle56">
    <w:name w:val="Font Style56"/>
    <w:basedOn w:val="DefaultParagraphFont"/>
    <w:uiPriority w:val="99"/>
    <w:rsid w:val="001E1C3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1E1C3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58">
    <w:name w:val="Font Style58"/>
    <w:basedOn w:val="DefaultParagraphFont"/>
    <w:uiPriority w:val="99"/>
    <w:rsid w:val="001E1C31"/>
    <w:rPr>
      <w:rFonts w:ascii="Times New Roman" w:hAnsi="Times New Roman" w:cs="Times New Roman"/>
      <w:i/>
      <w:iCs/>
      <w:spacing w:val="40"/>
      <w:w w:val="70"/>
      <w:sz w:val="30"/>
      <w:szCs w:val="30"/>
    </w:rPr>
  </w:style>
  <w:style w:type="character" w:customStyle="1" w:styleId="FontStyle59">
    <w:name w:val="Font Style59"/>
    <w:basedOn w:val="DefaultParagraphFont"/>
    <w:uiPriority w:val="99"/>
    <w:rsid w:val="001E1C31"/>
    <w:rPr>
      <w:rFonts w:ascii="Times New Roman" w:hAnsi="Times New Roman" w:cs="Times New Roman"/>
      <w:sz w:val="12"/>
      <w:szCs w:val="12"/>
    </w:rPr>
  </w:style>
  <w:style w:type="character" w:customStyle="1" w:styleId="FontStyle60">
    <w:name w:val="Font Style60"/>
    <w:basedOn w:val="DefaultParagraphFont"/>
    <w:uiPriority w:val="99"/>
    <w:rsid w:val="001E1C31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61">
    <w:name w:val="Font Style61"/>
    <w:basedOn w:val="DefaultParagraphFont"/>
    <w:uiPriority w:val="99"/>
    <w:rsid w:val="001E1C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2">
    <w:name w:val="Font Style62"/>
    <w:basedOn w:val="DefaultParagraphFont"/>
    <w:uiPriority w:val="99"/>
    <w:rsid w:val="001E1C31"/>
    <w:rPr>
      <w:rFonts w:ascii="Franklin Gothic Demi Cond" w:hAnsi="Franklin Gothic Demi Cond" w:cs="Franklin Gothic Demi Cond"/>
      <w:i/>
      <w:iCs/>
      <w:sz w:val="20"/>
      <w:szCs w:val="20"/>
    </w:rPr>
  </w:style>
  <w:style w:type="character" w:customStyle="1" w:styleId="FontStyle63">
    <w:name w:val="Font Style63"/>
    <w:basedOn w:val="DefaultParagraphFont"/>
    <w:uiPriority w:val="99"/>
    <w:rsid w:val="001E1C3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4">
    <w:name w:val="Font Style64"/>
    <w:basedOn w:val="DefaultParagraphFont"/>
    <w:uiPriority w:val="99"/>
    <w:rsid w:val="001E1C3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5">
    <w:name w:val="Font Style65"/>
    <w:basedOn w:val="DefaultParagraphFont"/>
    <w:uiPriority w:val="99"/>
    <w:rsid w:val="001E1C31"/>
    <w:rPr>
      <w:rFonts w:ascii="Times New Roman" w:hAnsi="Times New Roman" w:cs="Times New Roman"/>
      <w:sz w:val="26"/>
      <w:szCs w:val="26"/>
    </w:rPr>
  </w:style>
  <w:style w:type="character" w:customStyle="1" w:styleId="FontStyle66">
    <w:name w:val="Font Style66"/>
    <w:basedOn w:val="DefaultParagraphFont"/>
    <w:uiPriority w:val="99"/>
    <w:rsid w:val="001E1C3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7">
    <w:name w:val="Font Style67"/>
    <w:basedOn w:val="DefaultParagraphFont"/>
    <w:uiPriority w:val="99"/>
    <w:rsid w:val="001E1C31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E1C31"/>
    <w:rPr>
      <w:rFonts w:cs="Times New Roman"/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2gis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eoprofi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res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o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tanica.ru/" TargetMode="External"/><Relationship Id="rId14" Type="http://schemas.openxmlformats.org/officeDocument/2006/relationships/hyperlink" Target="http://journal.miiga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3</Pages>
  <Words>968</Words>
  <Characters>5518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Мария Александровна</dc:creator>
  <cp:keywords/>
  <dc:description/>
  <cp:lastModifiedBy>Solondaev</cp:lastModifiedBy>
  <cp:revision>2</cp:revision>
  <dcterms:created xsi:type="dcterms:W3CDTF">2015-04-30T04:23:00Z</dcterms:created>
  <dcterms:modified xsi:type="dcterms:W3CDTF">2015-05-05T05:27:00Z</dcterms:modified>
</cp:coreProperties>
</file>