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B38" w:rsidRDefault="00477B38" w:rsidP="00477B3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fldChar w:fldCharType="begin"/>
      </w:r>
      <w:r w:rsidRPr="000855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 xml:space="preserve"> </w:instrTex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HYPERLINK</w:instrText>
      </w:r>
      <w:r w:rsidRPr="000855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 xml:space="preserve"> "</w:instrTex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mailto</w:instrText>
      </w:r>
      <w:r w:rsidRPr="000855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:</w:instrTex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Peshkova</w:instrText>
      </w:r>
      <w:r w:rsidRPr="000855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-69@</w:instrTex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mail</w:instrText>
      </w:r>
      <w:r w:rsidRPr="000855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.</w:instrTex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ru</w:instrText>
      </w:r>
      <w:r w:rsidRPr="000855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 xml:space="preserve">" </w:instrTex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fldChar w:fldCharType="separate"/>
      </w:r>
      <w:r>
        <w:rPr>
          <w:rStyle w:val="a7"/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Peshkova</w:t>
      </w:r>
      <w:r>
        <w:rPr>
          <w:rStyle w:val="a7"/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-69@</w:t>
      </w:r>
      <w:r>
        <w:rPr>
          <w:rStyle w:val="a7"/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mail</w:t>
      </w:r>
      <w:r>
        <w:rPr>
          <w:rStyle w:val="a7"/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spellStart"/>
      <w:r>
        <w:rPr>
          <w:rStyle w:val="a7"/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fldChar w:fldCharType="end"/>
      </w:r>
    </w:p>
    <w:p w:rsidR="00477B38" w:rsidRDefault="00477B38" w:rsidP="00477B38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77B38" w:rsidRDefault="00477B38" w:rsidP="00477B38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33D1C" w:rsidRDefault="00933D1C" w:rsidP="00477B38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bookmarkStart w:id="0" w:name="_GoBack"/>
      <w:bookmarkEnd w:id="0"/>
    </w:p>
    <w:p w:rsidR="00BC27D2" w:rsidRPr="00BC27D2" w:rsidRDefault="00BC27D2" w:rsidP="00477B38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77B3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Стили речи</w:t>
      </w:r>
    </w:p>
    <w:p w:rsidR="00BC27D2" w:rsidRPr="00BC27D2" w:rsidRDefault="00BC27D2" w:rsidP="00477B38">
      <w:pPr>
        <w:shd w:val="clear" w:color="auto" w:fill="FFFFFF"/>
        <w:spacing w:after="0" w:line="336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C27D2" w:rsidRPr="00BC27D2" w:rsidRDefault="00BC27D2" w:rsidP="00477B3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Современный русский литературный язык, как и другие мировые языки, отличается стилистическим многообразием. Традиционно выделяют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книжные стили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разговорный стиль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27D2" w:rsidRPr="00BC27D2" w:rsidRDefault="00BC27D2" w:rsidP="00477B38">
      <w:pPr>
        <w:shd w:val="clear" w:color="auto" w:fill="FFFFFF"/>
        <w:spacing w:after="0" w:line="336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C27D2" w:rsidRPr="00BC27D2" w:rsidRDefault="00BC27D2" w:rsidP="00477B38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Научный стиль</w:t>
      </w:r>
    </w:p>
    <w:p w:rsidR="00BC27D2" w:rsidRPr="00BC27D2" w:rsidRDefault="00BC27D2" w:rsidP="00477B3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Научный стиль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занимает особое место среди книжных стилей. Главная функция научного стиля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информативная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Тексты научного стиля, в основном, имеют монологический характер.</w:t>
      </w:r>
    </w:p>
    <w:p w:rsidR="00BC27D2" w:rsidRPr="00BC27D2" w:rsidRDefault="00BC27D2" w:rsidP="00477B3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C27D2" w:rsidRPr="00BC27D2" w:rsidRDefault="00BC27D2" w:rsidP="00477B3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Лексика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научного стиля делится на общеупотребительную; общенаучную (</w:t>
      </w:r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исследовать, дисперсия…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 узкоспециальную, включающую в себя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термины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относящиеся к конкретной науке (</w:t>
      </w:r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педагогика…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proofErr w:type="gramEnd"/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Определенная часть терминологии становится общеизвестной.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C27D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Среди терминов выделяют</w:t>
      </w:r>
      <w:r w:rsidRPr="00477B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477B3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ориентирующие термины</w:t>
      </w:r>
      <w:r w:rsidRPr="00BC27D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, внутренняя форма которых подсказывает значение:</w:t>
      </w:r>
      <w:r w:rsidRPr="00477B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электромагнитные волны</w:t>
      </w:r>
      <w:r w:rsidRPr="00BC27D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,</w:t>
      </w:r>
      <w:r w:rsidRPr="00477B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осадочные породы</w:t>
      </w:r>
      <w:r w:rsidRPr="00BC27D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</w:t>
      </w:r>
      <w:r w:rsidRPr="00477B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</w:p>
    <w:p w:rsidR="00BC27D2" w:rsidRPr="00BC27D2" w:rsidRDefault="00BC27D2" w:rsidP="00477B3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научного стиля характерен отказ от экспрессивно-эмоциональной лексики, так как в научной речи важна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точность и однозначность словоупотребления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27D2" w:rsidRPr="00BC27D2" w:rsidRDefault="00BC27D2" w:rsidP="00477B3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Научная проза содержит не меньше фразеологических единиц, чем разговорный или публицистический стили: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рациональное зерно, ключ к решению проблемы.</w:t>
      </w:r>
    </w:p>
    <w:p w:rsidR="00BC27D2" w:rsidRDefault="00BC27D2" w:rsidP="00477B3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области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морфологии 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научного стиля отмечается: количественное преобладание имен, широкое использование причастий и деепричастий;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активное употребление производных предлогов: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связи с, в течение, в соответствии с, в зависимости от, благодаря, вследствие; 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большая частотность глаголов несовершенного вида, так как преобладающими типами речи в научных текстах являются описание и рассуждение.</w:t>
      </w:r>
      <w:proofErr w:type="gramEnd"/>
    </w:p>
    <w:p w:rsidR="00933D1C" w:rsidRDefault="00933D1C" w:rsidP="00477B3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3D1C" w:rsidRDefault="00933D1C" w:rsidP="00477B3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3D1C" w:rsidRDefault="00933D1C" w:rsidP="00477B3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3D1C" w:rsidRDefault="00933D1C" w:rsidP="00477B3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3D1C" w:rsidRDefault="00933D1C" w:rsidP="00477B3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3D1C" w:rsidRDefault="00933D1C" w:rsidP="00477B3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3D1C" w:rsidRPr="00BC27D2" w:rsidRDefault="00933D1C" w:rsidP="00477B3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27D2" w:rsidRPr="00BC27D2" w:rsidRDefault="00BC27D2" w:rsidP="00477B38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Синтаксис </w:t>
      </w:r>
      <w:r w:rsidRPr="00BC27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научного стиля речи отличается ярким своеобразием: фразы строятся по определенным лексико-синтаксическим моделям:</w:t>
      </w: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что представляет собой что; что состоит из чего; что </w:t>
      </w:r>
      <w:proofErr w:type="gramStart"/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заключается</w:t>
      </w:r>
      <w:proofErr w:type="gramEnd"/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в чем</w:t>
      </w:r>
      <w:r w:rsidR="0074623F"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BC27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 т.п.; фиксируется обилие описательных предикатов, что подтверждает номинативный характер научного стиля:</w:t>
      </w: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колебаться – совершать колебания; решать – принимать решение; исследовать – проводить исследование</w:t>
      </w:r>
      <w:r w:rsidRPr="00BC27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; отсутствуют неполные предложения, широко используются союзы и скрепы для связи внутри предложений и в сверхфразовых </w:t>
      </w:r>
      <w:r w:rsidRPr="00BC27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единствах, сложные и осложненные предложения; отмечается большое количество безличных и неопределенно-личных предложений; преобладают сложноподчиненные предложения с пр</w:t>
      </w:r>
      <w:r w:rsidR="0074623F"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ичинно-следственным значением; </w:t>
      </w:r>
      <w:r w:rsidRPr="00BC27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обязателен прямой порядок слов (</w:t>
      </w:r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– рема</w:t>
      </w:r>
      <w:r w:rsidRPr="00BC27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).</w:t>
      </w:r>
    </w:p>
    <w:p w:rsidR="00BC27D2" w:rsidRPr="00BC27D2" w:rsidRDefault="00BC27D2" w:rsidP="00477B3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научного текста</w:t>
      </w: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особую композицию: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обязательно членится на обозримые части: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разделы, главы, параграфы;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четко выделяются</w:t>
      </w:r>
      <w:r w:rsidR="0074623F"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абзацы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объединяют несколько предложений в сверхфразовые единства, помогающие подчеркнуть логическую последовательность;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C27D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ход </w:t>
      </w:r>
      <w:proofErr w:type="gramStart"/>
      <w:r w:rsidRPr="00BC27D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логических рассуждений</w:t>
      </w:r>
      <w:proofErr w:type="gramEnd"/>
      <w:r w:rsidRPr="00BC27D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обязательно комментируется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27D2" w:rsidRPr="00BC27D2" w:rsidRDefault="00BC27D2" w:rsidP="00477B3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Существенный признак 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научного стиля –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стереотипность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которая дает возможность построить из блоков текст или фразу по определенной схеме, а также способствует ускорению процесса понимания текста при условии его предсказуемости.</w:t>
      </w:r>
    </w:p>
    <w:p w:rsidR="00BC27D2" w:rsidRPr="00BC27D2" w:rsidRDefault="00BC27D2" w:rsidP="00477B3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C27D2" w:rsidRPr="00BC27D2" w:rsidRDefault="00BC27D2" w:rsidP="00477B3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источником получения научной информации</w:t>
      </w: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Существует несколько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видов чтения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1)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изучающее чтение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2) </w:t>
      </w: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ознакомительное чтение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цель – отделить новое от известного, определить ключевые слова); 3) </w:t>
      </w: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просмотровое чтение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цель – выяснить степень собственной заинтересованности в более тщательном и подробном ознакомлении с источником); 4) </w:t>
      </w: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поисковое чтение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(этот вид чтения очень актуален для научно-исследовательской работы).</w:t>
      </w:r>
      <w:proofErr w:type="gramEnd"/>
    </w:p>
    <w:p w:rsidR="00BC27D2" w:rsidRPr="00BC27D2" w:rsidRDefault="00BC27D2" w:rsidP="00477B3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C27D2" w:rsidRPr="00BC27D2" w:rsidRDefault="00BC27D2" w:rsidP="00477B38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Официально-деловой стиль (административно-деловая речь)</w:t>
      </w:r>
    </w:p>
    <w:p w:rsidR="00BC27D2" w:rsidRPr="00BC27D2" w:rsidRDefault="00BC27D2" w:rsidP="00477B3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официально-делового стиля характерны следующие особенности: императивность; </w:t>
      </w:r>
      <w:proofErr w:type="spellStart"/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стандартизированность</w:t>
      </w:r>
      <w:proofErr w:type="spellEnd"/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строгое соответствие литературной норме; преимущественно письменная форма; бесстрастность изложения фактов, точные логические ударения.</w:t>
      </w:r>
    </w:p>
    <w:p w:rsidR="00BC27D2" w:rsidRPr="00BC27D2" w:rsidRDefault="00BC27D2" w:rsidP="00477B3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области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морфологии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отмечается: абсолютное преобладание имен существительных; отсутствие междометий, уменьшительно-ласкательных форм, сравнительной и превосходной степени сравнения прилагательных и наречий; употребление существительных, обозначающих должности, только в мужском роде; большое количество </w:t>
      </w:r>
      <w:proofErr w:type="spellStart"/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генитивных</w:t>
      </w:r>
      <w:proofErr w:type="spellEnd"/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номинативных словосочетаний (</w:t>
      </w:r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признание необходимости изменения проекта строительства здания Департамента образования города Москвы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 редкое употребление личных местоимений; высокая частотность различных глаголов-связок;</w:t>
      </w:r>
      <w:proofErr w:type="gramEnd"/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преобладание глаголов несовершенного вида, прежде всего со значением долженствования; широкое использование производных предлогов: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в целях, на основании, в силу, в связи </w:t>
      </w:r>
      <w:proofErr w:type="gramStart"/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</w:t>
      </w:r>
      <w:proofErr w:type="gramEnd"/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 в соответствии с, вследствие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27D2" w:rsidRPr="00BC27D2" w:rsidRDefault="00BC27D2" w:rsidP="00477B3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синтаксиса 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официально-делового стиля характерно активное употребление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безличных (в том числе инфинитивных) и неопределенно-личных предложений: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Запрещается. Не курить. Не следует делать. Не рекомендуется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 нас не курят.</w:t>
      </w:r>
    </w:p>
    <w:p w:rsidR="00BC27D2" w:rsidRPr="00BC27D2" w:rsidRDefault="00BC27D2" w:rsidP="00477B3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официально-делового стиля обладают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высокой информативной избыточностью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вызвано необходимостью максимально точно и полно представить тот или иной вопрос. На уровне построения текста создаются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тексты-матрицы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стандартизированные, унифицированные тексты, которые заполняются переменной 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информацией.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C27D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Официально-деловому стилю присущи</w:t>
      </w:r>
      <w:r w:rsidRPr="00477B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штампы</w:t>
      </w:r>
      <w:r w:rsidRPr="00BC27D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,</w:t>
      </w:r>
      <w:r w:rsidRPr="00477B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клише, </w:t>
      </w:r>
      <w:r w:rsidRPr="00BC27D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которые иногда формируют административно-деловой жаргон:</w:t>
      </w:r>
      <w:r w:rsidRPr="00477B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ходатайствовать за кого перед кем, обратиться с просьбой, предъявить претензии, установить порядок, нанести ущерб, поднять отчетность, снять с баланса, выйти на потребителя</w:t>
      </w:r>
      <w:r w:rsidRPr="00BC27D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</w:t>
      </w:r>
    </w:p>
    <w:p w:rsidR="00BC27D2" w:rsidRPr="00BC27D2" w:rsidRDefault="00BC27D2" w:rsidP="00477B3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Официально-деловой стиль имеет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подстили</w:t>
      </w:r>
      <w:proofErr w:type="spellEnd"/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дипломатический, законодательный, административно-канцелярский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27D2" w:rsidRPr="00BC27D2" w:rsidRDefault="00BC27D2" w:rsidP="00477B38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C27D2" w:rsidRPr="00BC27D2" w:rsidRDefault="00BC27D2" w:rsidP="00477B38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Публицистический, или газетно-публицистический, стиль</w:t>
      </w:r>
    </w:p>
    <w:p w:rsidR="00BC27D2" w:rsidRPr="00BC27D2" w:rsidRDefault="00BC27D2" w:rsidP="00477B3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Публицистический стиль характеризуется двумя основными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функциями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информационной и воздействующей. Важнейшая черта публицистического стиля </w:t>
      </w:r>
      <w:proofErr w:type="gramStart"/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End"/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очетание экспрессии и стандарта.</w:t>
      </w:r>
    </w:p>
    <w:p w:rsidR="00BC27D2" w:rsidRPr="00BC27D2" w:rsidRDefault="00BC27D2" w:rsidP="00477B3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главного критерия отбора языковых средств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выступает</w:t>
      </w:r>
      <w:r w:rsidR="0074623F"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общедоступность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публицистическом тексте не должно быть узкоспециальных терминов, диалектных, жаргонных слов, иноязычной лексики, просторечий. Но современные средства массовой информации весьма свободны в отборе языковых средств, что очевидно сказывается на качестве текстов в СМИ.</w:t>
      </w:r>
    </w:p>
    <w:p w:rsidR="00BC27D2" w:rsidRPr="00BC27D2" w:rsidRDefault="00BC27D2" w:rsidP="00477B3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Лексика 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публицистического стиля отличается разнообразием, широкой образностью, соединением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контрастных по стилевой окраске слов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наличием устойчивых речевых оборотов –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клише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коммерческие (силовые) структуры, на данном этапе, на </w:t>
      </w:r>
      <w:proofErr w:type="gramStart"/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сегодняшний</w:t>
      </w:r>
      <w:proofErr w:type="gramEnd"/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 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Набор речевых штампов с годами меняется. Сейчас популярны: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озвучить точку зрения, задействованы все силы, отследить процесс.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речевых стандартов делает публицистический текст в определенной степени предсказуемым.</w:t>
      </w:r>
    </w:p>
    <w:p w:rsidR="00BC27D2" w:rsidRPr="00BC27D2" w:rsidRDefault="00BC27D2" w:rsidP="00477B3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области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словообразования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публицистическом стиле отмечается большая активность иноязычных приставок и суффиксов: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пост-, тран</w:t>
      </w:r>
      <w:proofErr w:type="gramStart"/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с-</w:t>
      </w:r>
      <w:proofErr w:type="gramEnd"/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гипер</w:t>
      </w:r>
      <w:proofErr w:type="spellEnd"/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-, -</w:t>
      </w:r>
      <w:proofErr w:type="spellStart"/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изм</w:t>
      </w:r>
      <w:proofErr w:type="spellEnd"/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</w:t>
      </w:r>
      <w:r w:rsidR="00477B38"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BC27D2" w:rsidRPr="00BC27D2" w:rsidRDefault="00BC27D2" w:rsidP="00477B38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публицистическом тексте повествование обычно ведется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первого лица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27D2" w:rsidRPr="00BC27D2" w:rsidRDefault="00BC27D2" w:rsidP="00477B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C27D2" w:rsidRPr="00BC27D2" w:rsidRDefault="00BC27D2" w:rsidP="00477B3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Литературно-художественный стиль</w:t>
      </w:r>
    </w:p>
    <w:p w:rsidR="00BC27D2" w:rsidRPr="00BC27D2" w:rsidRDefault="00BC27D2" w:rsidP="00477B38">
      <w:pPr>
        <w:shd w:val="clear" w:color="auto" w:fill="FFFFFF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Литературно-художественный стиль</w:t>
      </w: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отличается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ярким своеобразием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Вряд ли ему можно научить, но каждый человек должен стремиться к созданию оригинальных текстов, изучая в процессе чтения опыт мастеров слова.</w:t>
      </w:r>
    </w:p>
    <w:p w:rsidR="00BC27D2" w:rsidRPr="00BC27D2" w:rsidRDefault="00BC27D2" w:rsidP="00477B3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C27D2" w:rsidRPr="00BC27D2" w:rsidRDefault="00BC27D2" w:rsidP="00477B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Разговорный стиль</w:t>
      </w:r>
    </w:p>
    <w:p w:rsidR="00BC27D2" w:rsidRPr="00BC27D2" w:rsidRDefault="00BC27D2" w:rsidP="00477B38">
      <w:pPr>
        <w:shd w:val="clear" w:color="auto" w:fill="FFFFFF"/>
        <w:spacing w:after="0" w:line="336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функциями разговорного стиля являются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общение 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передача информации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устной форме.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Разговорный стиль отличается: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спонтанностью; неупорядоченностью; фрагментарностью речевых форм; эмоциональным стилем выражения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27D2" w:rsidRPr="00BC27D2" w:rsidRDefault="00BC27D2" w:rsidP="00477B38">
      <w:pPr>
        <w:shd w:val="clear" w:color="auto" w:fill="FFFFFF"/>
        <w:spacing w:after="0" w:line="336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7D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Основная</w:t>
      </w:r>
      <w:r w:rsidRPr="00477B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форма</w:t>
      </w:r>
      <w:r w:rsidRPr="00BC27D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, характерная для данного стиля,</w:t>
      </w:r>
      <w:r w:rsidRPr="00477B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BC27D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–</w:t>
      </w:r>
      <w:r w:rsidRPr="00477B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непринужденная беседа</w:t>
      </w:r>
      <w:r w:rsidRPr="00BC27D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 Мы говорим не так, как пишем.</w:t>
      </w:r>
    </w:p>
    <w:p w:rsidR="00BC27D2" w:rsidRPr="00BC27D2" w:rsidRDefault="00BC27D2" w:rsidP="00477B38">
      <w:pPr>
        <w:shd w:val="clear" w:color="auto" w:fill="FFFFFF"/>
        <w:spacing w:after="0" w:line="336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Особую роль в разговорном стиле играет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интонация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27D2" w:rsidRPr="00BC27D2" w:rsidRDefault="00BC27D2" w:rsidP="00477B38">
      <w:pPr>
        <w:shd w:val="clear" w:color="auto" w:fill="FFFFFF"/>
        <w:spacing w:after="0" w:line="336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звучанию легко различить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академический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строгий (или полный),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стиль</w:t>
      </w:r>
      <w:r w:rsidR="00C37343"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произношения и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разговорный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разговорного стиля характерны редукция</w:t>
      </w:r>
      <w:r w:rsidR="00C37343"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звуков 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</w:t>
      </w:r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Марь </w:t>
      </w:r>
      <w:proofErr w:type="spellStart"/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Иванна</w:t>
      </w:r>
      <w:proofErr w:type="spellEnd"/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меньшая напряженность органов речи (</w:t>
      </w:r>
      <w:proofErr w:type="spellStart"/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чё</w:t>
      </w:r>
      <w:proofErr w:type="spellEnd"/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здрасьте</w:t>
      </w:r>
      <w:proofErr w:type="spellEnd"/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Start"/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</w:t>
      </w:r>
      <w:proofErr w:type="gramEnd"/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собенно это заметно в нелитературной форме разговорного стиля –</w:t>
      </w: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просторечии. Между тем высокая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 речи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требует от говорящего точности произнесения слов, правильной постановки ударений, выразительности интонационного рисунка.</w:t>
      </w:r>
    </w:p>
    <w:p w:rsidR="00BC27D2" w:rsidRPr="00BC27D2" w:rsidRDefault="00BC27D2" w:rsidP="00477B38">
      <w:pPr>
        <w:shd w:val="clear" w:color="auto" w:fill="FFFFFF"/>
        <w:spacing w:after="0" w:line="336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Лексика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разговорного стиля делится на две группы:</w:t>
      </w:r>
      <w:r w:rsidR="00C37343"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общеупотребительная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разговорная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читалка, картошка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разговорном стиле допустимы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просторечия, диалектизмы, жаргонизмы, окказионализмы. </w:t>
      </w:r>
    </w:p>
    <w:p w:rsidR="00BC27D2" w:rsidRPr="00BC27D2" w:rsidRDefault="00BC27D2" w:rsidP="00477B38">
      <w:pPr>
        <w:shd w:val="clear" w:color="auto" w:fill="FFFFFF"/>
        <w:spacing w:after="0" w:line="336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разговорной речи часто слышны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арготизмы 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(арго – это социальный диалект, в переводе с фр.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арго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‘замкнутый’,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‘нелепый’).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C27D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 разговорном стиле также используются</w:t>
      </w:r>
      <w:r w:rsidRPr="00477B3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окказионализмы</w:t>
      </w:r>
      <w:r w:rsidRPr="00BC27D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–</w:t>
      </w:r>
      <w:r w:rsidR="00C37343" w:rsidRPr="00477B3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неологизмы, которые придумывают анонимы по известной модели: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усыновить – </w:t>
      </w:r>
      <w:proofErr w:type="spellStart"/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увнучить</w:t>
      </w:r>
      <w:proofErr w:type="spellEnd"/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открывать – открывалка.</w:t>
      </w:r>
    </w:p>
    <w:p w:rsidR="00BC27D2" w:rsidRPr="00BC27D2" w:rsidRDefault="00BC27D2" w:rsidP="00477B38">
      <w:pPr>
        <w:shd w:val="clear" w:color="auto" w:fill="FFFFFF"/>
        <w:spacing w:after="0" w:line="336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Разговорный стиль отличают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языковая игра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Лексика разговорного стиля весьма подвижна. Разговорный стиль богат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фразеологией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Фразеологизмы придают разговорной речи образность, но отличаются </w:t>
      </w:r>
      <w:proofErr w:type="spellStart"/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сниженностью</w:t>
      </w:r>
      <w:proofErr w:type="spellEnd"/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вводить в заблуждение – вешать лапшу на уши, втирать очки, водить за нос.</w:t>
      </w:r>
    </w:p>
    <w:p w:rsidR="00BC27D2" w:rsidRPr="00BC27D2" w:rsidRDefault="00BC27D2" w:rsidP="00477B38">
      <w:pPr>
        <w:shd w:val="clear" w:color="auto" w:fill="FFFFFF"/>
        <w:spacing w:after="0" w:line="336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7D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Для современной разговорной речи</w:t>
      </w:r>
      <w:r w:rsidRPr="00477B3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 </w:t>
      </w:r>
      <w:r w:rsidRPr="00BC27D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характерно такое явление, как</w:t>
      </w:r>
      <w:r w:rsidR="00C37343" w:rsidRPr="00477B3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proofErr w:type="spellStart"/>
      <w:r w:rsidRPr="00477B3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паремиологические</w:t>
      </w:r>
      <w:proofErr w:type="spellEnd"/>
      <w:r w:rsidRPr="00477B3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 xml:space="preserve"> трансформации</w:t>
      </w:r>
      <w:r w:rsidRPr="00477B3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BC27D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– искажение пословиц и поговорок:</w:t>
      </w:r>
      <w:r w:rsidRPr="00477B3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 xml:space="preserve">Чем дальше в лес, тем толще партизаны. Язык до </w:t>
      </w:r>
      <w:proofErr w:type="gramStart"/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киллера</w:t>
      </w:r>
      <w:proofErr w:type="gramEnd"/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 xml:space="preserve"> доведет. На то и теща, чтобы зять не дремал. Не всё коту лаптем щи хлебать. Бодливой корове насильно мил не будешь.</w:t>
      </w:r>
    </w:p>
    <w:p w:rsidR="00BC27D2" w:rsidRPr="00BC27D2" w:rsidRDefault="00BC27D2" w:rsidP="00477B38">
      <w:pPr>
        <w:shd w:val="clear" w:color="auto" w:fill="FFFFFF"/>
        <w:spacing w:after="0" w:line="336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7D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 области</w:t>
      </w:r>
      <w:r w:rsidRPr="00477B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морфологии</w:t>
      </w:r>
      <w:r w:rsidRPr="00477B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BC27D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 разговорном стиле заметно</w:t>
      </w:r>
      <w:r w:rsidRPr="00477B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преобладание глаголов</w:t>
      </w:r>
      <w:r w:rsidRPr="00BC27D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 Под действием закона экономии речевых усилий и средств допускаются</w:t>
      </w:r>
      <w:r w:rsidR="00C37343" w:rsidRPr="00477B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477B3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сочетания</w:t>
      </w:r>
      <w:r w:rsidRPr="00477B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вещественных существительных с числительными </w:t>
      </w:r>
      <w:r w:rsidRPr="00BC27D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(</w:t>
      </w:r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три кефира,</w:t>
      </w:r>
      <w:r w:rsidR="00C37343"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 xml:space="preserve"> </w:t>
      </w:r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два молока</w:t>
      </w:r>
      <w:r w:rsidRPr="00BC27D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)</w:t>
      </w:r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, </w:t>
      </w:r>
      <w:r w:rsidRPr="00BC27D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отмечается</w:t>
      </w:r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 </w:t>
      </w:r>
      <w:r w:rsidRPr="00BC27D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господство форм именительного падежа (</w:t>
      </w:r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купила шубу – серый каракуль</w:t>
      </w:r>
      <w:r w:rsidRPr="00BC27D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)</w:t>
      </w:r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 </w:t>
      </w:r>
      <w:r w:rsidRPr="00BC27D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 отсутствие склонения у составных имен числительных.</w:t>
      </w:r>
    </w:p>
    <w:p w:rsidR="00BC27D2" w:rsidRPr="00BC27D2" w:rsidRDefault="00BC27D2" w:rsidP="00477B38">
      <w:pPr>
        <w:shd w:val="clear" w:color="auto" w:fill="FFFFFF"/>
        <w:spacing w:after="0" w:line="336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касается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синтаксиса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в разговорном стиле редко употребляются сложноподчиненные предложения, чаще – бессоюзные:</w:t>
      </w:r>
      <w:r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Уеду – тебе же легче</w:t>
      </w:r>
      <w:r w:rsidRPr="00BC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используется непрямой (инверсионный) порядок слов по модели</w:t>
      </w:r>
      <w:r w:rsidR="00477B38" w:rsidRPr="00477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77B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Компьютер мне купи. На лекцию иду.</w:t>
      </w:r>
    </w:p>
    <w:p w:rsidR="00BC27D2" w:rsidRPr="00BC27D2" w:rsidRDefault="00BC27D2" w:rsidP="00477B38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0456E" w:rsidRPr="00477B38" w:rsidRDefault="00F0456E" w:rsidP="00477B3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0456E" w:rsidRPr="00477B38" w:rsidSect="00F04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27D2"/>
    <w:rsid w:val="001D6D52"/>
    <w:rsid w:val="0032011F"/>
    <w:rsid w:val="00477B38"/>
    <w:rsid w:val="0074623F"/>
    <w:rsid w:val="00933D1C"/>
    <w:rsid w:val="00BC27D2"/>
    <w:rsid w:val="00C37343"/>
    <w:rsid w:val="00D96651"/>
    <w:rsid w:val="00F0456E"/>
    <w:rsid w:val="00FF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56E"/>
  </w:style>
  <w:style w:type="paragraph" w:styleId="4">
    <w:name w:val="heading 4"/>
    <w:basedOn w:val="a"/>
    <w:link w:val="40"/>
    <w:uiPriority w:val="9"/>
    <w:qFormat/>
    <w:rsid w:val="00BC27D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C27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C27D2"/>
    <w:rPr>
      <w:b/>
      <w:bCs/>
    </w:rPr>
  </w:style>
  <w:style w:type="paragraph" w:styleId="2">
    <w:name w:val="Body Text Indent 2"/>
    <w:basedOn w:val="a"/>
    <w:link w:val="20"/>
    <w:uiPriority w:val="99"/>
    <w:semiHidden/>
    <w:unhideWhenUsed/>
    <w:rsid w:val="00BC2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C27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27D2"/>
  </w:style>
  <w:style w:type="character" w:styleId="a4">
    <w:name w:val="Emphasis"/>
    <w:basedOn w:val="a0"/>
    <w:uiPriority w:val="20"/>
    <w:qFormat/>
    <w:rsid w:val="00BC27D2"/>
    <w:rPr>
      <w:i/>
      <w:iCs/>
    </w:rPr>
  </w:style>
  <w:style w:type="paragraph" w:styleId="a5">
    <w:name w:val="Body Text Indent"/>
    <w:basedOn w:val="a"/>
    <w:link w:val="a6"/>
    <w:uiPriority w:val="99"/>
    <w:semiHidden/>
    <w:unhideWhenUsed/>
    <w:rsid w:val="00BC2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BC27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477B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5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1376</Words>
  <Characters>7845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uifbguep</Company>
  <LinksUpToDate>false</LinksUpToDate>
  <CharactersWithSpaces>9203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tmp1</dc:creator>
  <cp:keywords/>
  <dc:description/>
  <cp:lastModifiedBy>Пешкова Любовь Николаевна</cp:lastModifiedBy>
  <cp:revision>2</cp:revision>
  <cp:lastPrinted>2020-10-07T04:51:00Z</cp:lastPrinted>
  <dcterms:created xsi:type="dcterms:W3CDTF">2020-10-07T03:11:00Z</dcterms:created>
  <dcterms:modified xsi:type="dcterms:W3CDTF">2024-04-03T08:01:00Z</dcterms:modified>
</cp:coreProperties>
</file>